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A8E" w:rsidRPr="007C2FF2" w:rsidRDefault="00457A8E" w:rsidP="00457A8E">
      <w:pPr>
        <w:tabs>
          <w:tab w:val="left" w:pos="1134"/>
        </w:tabs>
        <w:ind w:firstLine="709"/>
        <w:rPr>
          <w:rFonts w:asciiTheme="majorBidi" w:hAnsiTheme="majorBidi" w:cstheme="majorBidi"/>
          <w:sz w:val="28"/>
          <w:szCs w:val="28"/>
          <w:lang w:val="ro-MD" w:eastAsia="ru-RU"/>
        </w:rPr>
      </w:pPr>
    </w:p>
    <w:tbl>
      <w:tblPr>
        <w:tblW w:w="5000" w:type="pct"/>
        <w:jc w:val="center"/>
        <w:tblLook w:val="04A0" w:firstRow="1" w:lastRow="0" w:firstColumn="1" w:lastColumn="0" w:noHBand="0" w:noVBand="1"/>
      </w:tblPr>
      <w:tblGrid>
        <w:gridCol w:w="6228"/>
        <w:gridCol w:w="791"/>
        <w:gridCol w:w="799"/>
        <w:gridCol w:w="799"/>
        <w:gridCol w:w="790"/>
        <w:gridCol w:w="322"/>
      </w:tblGrid>
      <w:tr w:rsidR="00E307A7" w:rsidRPr="007C2FF2" w:rsidTr="009E7332">
        <w:trPr>
          <w:jc w:val="center"/>
        </w:trPr>
        <w:tc>
          <w:tcPr>
            <w:tcW w:w="5000" w:type="pct"/>
            <w:gridSpan w:val="6"/>
            <w:tcMar>
              <w:top w:w="15" w:type="dxa"/>
              <w:left w:w="45" w:type="dxa"/>
              <w:bottom w:w="15" w:type="dxa"/>
              <w:right w:w="45" w:type="dxa"/>
            </w:tcMar>
            <w:hideMark/>
          </w:tcPr>
          <w:p w:rsidR="00E9208B" w:rsidRPr="007C2FF2" w:rsidRDefault="00E9208B" w:rsidP="00E9208B">
            <w:pPr>
              <w:pStyle w:val="cb"/>
              <w:rPr>
                <w:sz w:val="28"/>
                <w:szCs w:val="28"/>
                <w:lang w:val="ro-MD"/>
              </w:rPr>
            </w:pPr>
            <w:r w:rsidRPr="007C2FF2">
              <w:rPr>
                <w:sz w:val="28"/>
                <w:szCs w:val="28"/>
                <w:lang w:val="ro-MD"/>
              </w:rPr>
              <w:t>ANALIZA IMPACTULUI</w:t>
            </w:r>
          </w:p>
          <w:p w:rsidR="00E9208B" w:rsidRPr="007C2FF2" w:rsidRDefault="00E9208B" w:rsidP="00E9208B">
            <w:pPr>
              <w:pStyle w:val="cb"/>
              <w:rPr>
                <w:sz w:val="28"/>
                <w:szCs w:val="28"/>
                <w:lang w:val="ro-MD" w:eastAsia="ro-RO"/>
              </w:rPr>
            </w:pPr>
            <w:r w:rsidRPr="007C2FF2">
              <w:rPr>
                <w:sz w:val="28"/>
                <w:szCs w:val="28"/>
                <w:lang w:val="ro-MD"/>
              </w:rPr>
              <w:t xml:space="preserve">în procesul de fundamentare a proiectului </w:t>
            </w:r>
            <w:r w:rsidRPr="007C2FF2">
              <w:rPr>
                <w:sz w:val="28"/>
                <w:szCs w:val="28"/>
                <w:lang w:val="ro-MD" w:eastAsia="ro-RO"/>
              </w:rPr>
              <w:t>legii cu privire la</w:t>
            </w:r>
          </w:p>
          <w:p w:rsidR="00E9208B" w:rsidRPr="007C2FF2" w:rsidRDefault="00E9208B" w:rsidP="00E9208B">
            <w:pPr>
              <w:pStyle w:val="cb"/>
              <w:rPr>
                <w:sz w:val="28"/>
                <w:szCs w:val="28"/>
                <w:lang w:val="ro-MD"/>
              </w:rPr>
            </w:pPr>
            <w:r w:rsidRPr="007C2FF2">
              <w:rPr>
                <w:sz w:val="28"/>
                <w:szCs w:val="28"/>
                <w:lang w:val="ro-MD"/>
              </w:rPr>
              <w:t>frontiera de stat a Republicii Moldova</w:t>
            </w:r>
          </w:p>
          <w:p w:rsidR="00457A8E" w:rsidRPr="007C2FF2" w:rsidRDefault="00457A8E" w:rsidP="00E9208B">
            <w:pPr>
              <w:pStyle w:val="cb"/>
              <w:rPr>
                <w:sz w:val="28"/>
                <w:szCs w:val="28"/>
                <w:lang w:val="ro-MD"/>
              </w:rPr>
            </w:pPr>
            <w:r w:rsidRPr="007C2FF2">
              <w:rPr>
                <w:sz w:val="28"/>
                <w:szCs w:val="28"/>
                <w:lang w:val="ro-MD"/>
              </w:rPr>
              <w:t> </w:t>
            </w:r>
          </w:p>
        </w:tc>
      </w:tr>
      <w:tr w:rsidR="0076199B" w:rsidRPr="007C2FF2" w:rsidTr="00C06E0A">
        <w:trPr>
          <w:jc w:val="center"/>
        </w:trPr>
        <w:tc>
          <w:tcPr>
            <w:tcW w:w="31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C2FF2" w:rsidRDefault="00457A8E" w:rsidP="00644CA7">
            <w:pPr>
              <w:ind w:firstLine="0"/>
              <w:jc w:val="left"/>
              <w:rPr>
                <w:sz w:val="28"/>
                <w:szCs w:val="28"/>
                <w:lang w:val="ro-MD"/>
              </w:rPr>
            </w:pPr>
            <w:r w:rsidRPr="007C2FF2">
              <w:rPr>
                <w:b/>
                <w:bCs/>
                <w:sz w:val="28"/>
                <w:szCs w:val="28"/>
                <w:lang w:val="ro-MD"/>
              </w:rPr>
              <w:t>Titlul analizei impactului</w:t>
            </w:r>
            <w:r w:rsidRPr="007C2FF2">
              <w:rPr>
                <w:b/>
                <w:bCs/>
                <w:sz w:val="28"/>
                <w:szCs w:val="28"/>
                <w:lang w:val="ro-MD"/>
              </w:rPr>
              <w:br/>
            </w:r>
            <w:r w:rsidRPr="007C2FF2">
              <w:rPr>
                <w:sz w:val="28"/>
                <w:szCs w:val="28"/>
                <w:lang w:val="ro-MD"/>
              </w:rPr>
              <w:t>(poate conţine titlul propunerii de act normativ):</w:t>
            </w:r>
          </w:p>
        </w:tc>
        <w:tc>
          <w:tcPr>
            <w:tcW w:w="184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C2FF2" w:rsidRDefault="00E9208B" w:rsidP="00644CA7">
            <w:pPr>
              <w:ind w:firstLine="0"/>
              <w:jc w:val="left"/>
              <w:rPr>
                <w:sz w:val="28"/>
                <w:szCs w:val="28"/>
                <w:lang w:val="ro-MD"/>
              </w:rPr>
            </w:pPr>
            <w:r w:rsidRPr="007C2FF2">
              <w:rPr>
                <w:sz w:val="28"/>
                <w:szCs w:val="28"/>
                <w:lang w:val="ro-MD"/>
              </w:rPr>
              <w:t>Analiza de impact a proiectului legii cu privire la frontiera de stat a Republicii Moldova</w:t>
            </w:r>
          </w:p>
        </w:tc>
      </w:tr>
      <w:tr w:rsidR="0076199B" w:rsidRPr="007C2FF2" w:rsidTr="00C06E0A">
        <w:trPr>
          <w:jc w:val="center"/>
        </w:trPr>
        <w:tc>
          <w:tcPr>
            <w:tcW w:w="31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C2FF2" w:rsidRDefault="00457A8E" w:rsidP="00644CA7">
            <w:pPr>
              <w:ind w:firstLine="0"/>
              <w:jc w:val="left"/>
              <w:rPr>
                <w:sz w:val="28"/>
                <w:szCs w:val="28"/>
                <w:lang w:val="ro-MD"/>
              </w:rPr>
            </w:pPr>
            <w:r w:rsidRPr="007C2FF2">
              <w:rPr>
                <w:b/>
                <w:bCs/>
                <w:sz w:val="28"/>
                <w:szCs w:val="28"/>
                <w:lang w:val="ro-MD"/>
              </w:rPr>
              <w:t>Data:</w:t>
            </w:r>
          </w:p>
        </w:tc>
        <w:tc>
          <w:tcPr>
            <w:tcW w:w="184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C2FF2" w:rsidRDefault="00457A8E" w:rsidP="00644CA7">
            <w:pPr>
              <w:ind w:firstLine="0"/>
              <w:jc w:val="left"/>
              <w:rPr>
                <w:sz w:val="28"/>
                <w:szCs w:val="28"/>
                <w:lang w:val="ro-MD"/>
              </w:rPr>
            </w:pPr>
            <w:r w:rsidRPr="007C2FF2">
              <w:rPr>
                <w:sz w:val="28"/>
                <w:szCs w:val="28"/>
                <w:lang w:val="ro-MD"/>
              </w:rPr>
              <w:t> </w:t>
            </w:r>
          </w:p>
        </w:tc>
      </w:tr>
      <w:tr w:rsidR="0076199B" w:rsidRPr="007C2FF2" w:rsidTr="00C06E0A">
        <w:trPr>
          <w:jc w:val="center"/>
        </w:trPr>
        <w:tc>
          <w:tcPr>
            <w:tcW w:w="31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C2FF2" w:rsidRDefault="00457A8E" w:rsidP="00644CA7">
            <w:pPr>
              <w:ind w:firstLine="0"/>
              <w:jc w:val="left"/>
              <w:rPr>
                <w:sz w:val="28"/>
                <w:szCs w:val="28"/>
                <w:lang w:val="ro-MD"/>
              </w:rPr>
            </w:pPr>
            <w:r w:rsidRPr="007C2FF2">
              <w:rPr>
                <w:b/>
                <w:bCs/>
                <w:sz w:val="28"/>
                <w:szCs w:val="28"/>
                <w:lang w:val="ro-MD"/>
              </w:rPr>
              <w:t>Autoritatea administraţiei publice (autor):</w:t>
            </w:r>
          </w:p>
        </w:tc>
        <w:tc>
          <w:tcPr>
            <w:tcW w:w="184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C2FF2" w:rsidRDefault="00E9208B" w:rsidP="00644CA7">
            <w:pPr>
              <w:ind w:firstLine="0"/>
              <w:jc w:val="left"/>
              <w:rPr>
                <w:sz w:val="28"/>
                <w:szCs w:val="28"/>
                <w:lang w:val="ro-MD"/>
              </w:rPr>
            </w:pPr>
            <w:r w:rsidRPr="007C2FF2">
              <w:rPr>
                <w:sz w:val="28"/>
                <w:szCs w:val="28"/>
                <w:lang w:val="ro-MD"/>
              </w:rPr>
              <w:t xml:space="preserve">Ministerul Afacerilor Interne </w:t>
            </w:r>
          </w:p>
        </w:tc>
      </w:tr>
      <w:tr w:rsidR="0076199B" w:rsidRPr="007C2FF2" w:rsidTr="00C06E0A">
        <w:trPr>
          <w:jc w:val="center"/>
        </w:trPr>
        <w:tc>
          <w:tcPr>
            <w:tcW w:w="31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71E4" w:rsidRPr="007C2FF2" w:rsidRDefault="00457A8E" w:rsidP="00644CA7">
            <w:pPr>
              <w:ind w:firstLine="0"/>
              <w:jc w:val="left"/>
              <w:rPr>
                <w:sz w:val="28"/>
                <w:szCs w:val="28"/>
                <w:lang w:val="ro-MD"/>
              </w:rPr>
            </w:pPr>
            <w:r w:rsidRPr="007C2FF2">
              <w:rPr>
                <w:b/>
                <w:bCs/>
                <w:sz w:val="28"/>
                <w:szCs w:val="28"/>
                <w:lang w:val="ro-MD"/>
              </w:rPr>
              <w:t>Subdiviziunea:</w:t>
            </w:r>
          </w:p>
          <w:p w:rsidR="00457A8E" w:rsidRPr="007C2FF2" w:rsidRDefault="002171E4" w:rsidP="002171E4">
            <w:pPr>
              <w:tabs>
                <w:tab w:val="left" w:pos="3945"/>
              </w:tabs>
              <w:rPr>
                <w:sz w:val="28"/>
                <w:szCs w:val="28"/>
                <w:lang w:val="ro-MD"/>
              </w:rPr>
            </w:pPr>
            <w:r w:rsidRPr="007C2FF2">
              <w:rPr>
                <w:sz w:val="28"/>
                <w:szCs w:val="28"/>
                <w:lang w:val="ro-MD"/>
              </w:rPr>
              <w:tab/>
            </w:r>
          </w:p>
          <w:p w:rsidR="002171E4" w:rsidRPr="007C2FF2" w:rsidRDefault="002171E4" w:rsidP="002171E4">
            <w:pPr>
              <w:tabs>
                <w:tab w:val="left" w:pos="3945"/>
              </w:tabs>
              <w:rPr>
                <w:sz w:val="28"/>
                <w:szCs w:val="28"/>
                <w:lang w:val="ro-MD"/>
              </w:rPr>
            </w:pPr>
          </w:p>
          <w:p w:rsidR="002171E4" w:rsidRPr="007C2FF2" w:rsidRDefault="002171E4" w:rsidP="002171E4">
            <w:pPr>
              <w:tabs>
                <w:tab w:val="left" w:pos="3945"/>
              </w:tabs>
              <w:rPr>
                <w:sz w:val="28"/>
                <w:szCs w:val="28"/>
                <w:lang w:val="ro-MD"/>
              </w:rPr>
            </w:pPr>
          </w:p>
        </w:tc>
        <w:tc>
          <w:tcPr>
            <w:tcW w:w="184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C2FF2" w:rsidRDefault="00E9208B" w:rsidP="00644CA7">
            <w:pPr>
              <w:ind w:firstLine="0"/>
              <w:jc w:val="left"/>
              <w:rPr>
                <w:sz w:val="28"/>
                <w:szCs w:val="28"/>
                <w:lang w:val="ro-MD"/>
              </w:rPr>
            </w:pPr>
            <w:r w:rsidRPr="007C2FF2">
              <w:rPr>
                <w:sz w:val="28"/>
                <w:szCs w:val="28"/>
                <w:lang w:val="ro-MD"/>
              </w:rPr>
              <w:t>Inspectoratul General al Poliției de Frontieră</w:t>
            </w:r>
          </w:p>
        </w:tc>
      </w:tr>
      <w:tr w:rsidR="0076199B" w:rsidRPr="007C2FF2" w:rsidTr="00C06E0A">
        <w:trPr>
          <w:jc w:val="center"/>
        </w:trPr>
        <w:tc>
          <w:tcPr>
            <w:tcW w:w="31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C2FF2" w:rsidRDefault="00457A8E" w:rsidP="00644CA7">
            <w:pPr>
              <w:ind w:firstLine="0"/>
              <w:jc w:val="left"/>
              <w:rPr>
                <w:sz w:val="28"/>
                <w:szCs w:val="28"/>
                <w:lang w:val="ro-MD"/>
              </w:rPr>
            </w:pPr>
            <w:r w:rsidRPr="007C2FF2">
              <w:rPr>
                <w:b/>
                <w:bCs/>
                <w:sz w:val="28"/>
                <w:szCs w:val="28"/>
                <w:lang w:val="ro-MD"/>
              </w:rPr>
              <w:t>Persoana responsabilă şi datele de contact:</w:t>
            </w:r>
          </w:p>
        </w:tc>
        <w:tc>
          <w:tcPr>
            <w:tcW w:w="184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9208B" w:rsidRPr="007C2FF2" w:rsidRDefault="00E9208B" w:rsidP="00E9208B">
            <w:pPr>
              <w:spacing w:line="276" w:lineRule="auto"/>
              <w:ind w:firstLine="0"/>
              <w:rPr>
                <w:sz w:val="28"/>
                <w:szCs w:val="28"/>
                <w:lang w:val="ro-MD"/>
              </w:rPr>
            </w:pPr>
            <w:r w:rsidRPr="007C2FF2">
              <w:rPr>
                <w:sz w:val="28"/>
                <w:szCs w:val="28"/>
                <w:lang w:val="ro-MD"/>
              </w:rPr>
              <w:t xml:space="preserve">Chichioi Alina, </w:t>
            </w:r>
            <w:r w:rsidR="002E05D8" w:rsidRPr="007C2FF2">
              <w:rPr>
                <w:sz w:val="28"/>
                <w:szCs w:val="28"/>
                <w:lang w:val="ro-MD"/>
              </w:rPr>
              <w:t>șef adjunct interimar</w:t>
            </w:r>
            <w:r w:rsidRPr="007C2FF2">
              <w:rPr>
                <w:sz w:val="28"/>
                <w:szCs w:val="28"/>
                <w:lang w:val="ro-MD"/>
              </w:rPr>
              <w:t xml:space="preserve"> al Direcției juridice</w:t>
            </w:r>
            <w:r w:rsidR="002E05D8" w:rsidRPr="007C2FF2">
              <w:rPr>
                <w:sz w:val="28"/>
                <w:szCs w:val="28"/>
                <w:lang w:val="ro-MD"/>
              </w:rPr>
              <w:t>;</w:t>
            </w:r>
          </w:p>
          <w:p w:rsidR="00E9208B" w:rsidRPr="007C2FF2" w:rsidRDefault="00E9208B" w:rsidP="00E9208B">
            <w:pPr>
              <w:spacing w:line="276" w:lineRule="auto"/>
              <w:ind w:firstLine="0"/>
              <w:rPr>
                <w:sz w:val="28"/>
                <w:szCs w:val="28"/>
                <w:lang w:val="ro-MD"/>
              </w:rPr>
            </w:pPr>
            <w:r w:rsidRPr="007C2FF2">
              <w:rPr>
                <w:sz w:val="28"/>
                <w:szCs w:val="28"/>
                <w:lang w:val="ro-MD"/>
              </w:rPr>
              <w:t>tel. :022 25 45 49;</w:t>
            </w:r>
          </w:p>
          <w:p w:rsidR="00457A8E" w:rsidRPr="007C2FF2" w:rsidRDefault="00E9208B" w:rsidP="00E9208B">
            <w:pPr>
              <w:ind w:firstLine="0"/>
              <w:jc w:val="left"/>
              <w:rPr>
                <w:sz w:val="28"/>
                <w:szCs w:val="28"/>
                <w:lang w:val="ro-MD"/>
              </w:rPr>
            </w:pPr>
            <w:r w:rsidRPr="007C2FF2">
              <w:rPr>
                <w:sz w:val="28"/>
                <w:szCs w:val="28"/>
                <w:lang w:val="ro-MD"/>
              </w:rPr>
              <w:t>e-mail: alina.socevoi@border.gov.md</w:t>
            </w:r>
          </w:p>
        </w:tc>
      </w:tr>
      <w:tr w:rsidR="00E307A7" w:rsidRPr="007C2FF2" w:rsidTr="009E733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06E0A" w:rsidRPr="007C2FF2" w:rsidRDefault="00457A8E" w:rsidP="00644CA7">
            <w:pPr>
              <w:ind w:firstLine="0"/>
              <w:jc w:val="left"/>
              <w:rPr>
                <w:b/>
                <w:bCs/>
                <w:sz w:val="28"/>
                <w:szCs w:val="28"/>
                <w:lang w:val="ro-MD"/>
              </w:rPr>
            </w:pPr>
            <w:r w:rsidRPr="007C2FF2">
              <w:rPr>
                <w:b/>
                <w:bCs/>
                <w:sz w:val="28"/>
                <w:szCs w:val="28"/>
                <w:lang w:val="ro-MD"/>
              </w:rPr>
              <w:t>Compartimentele analizei impactului</w:t>
            </w:r>
          </w:p>
        </w:tc>
      </w:tr>
      <w:tr w:rsidR="00E307A7" w:rsidRPr="007C2FF2" w:rsidTr="009E733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C2FF2" w:rsidRDefault="00457A8E" w:rsidP="00644CA7">
            <w:pPr>
              <w:ind w:firstLine="0"/>
              <w:jc w:val="left"/>
              <w:rPr>
                <w:sz w:val="28"/>
                <w:szCs w:val="28"/>
                <w:lang w:val="ro-MD"/>
              </w:rPr>
            </w:pPr>
            <w:r w:rsidRPr="007C2FF2">
              <w:rPr>
                <w:b/>
                <w:bCs/>
                <w:sz w:val="28"/>
                <w:szCs w:val="28"/>
                <w:lang w:val="ro-MD"/>
              </w:rPr>
              <w:t>1. Definirea problemei</w:t>
            </w:r>
            <w:bookmarkStart w:id="0" w:name="_GoBack"/>
            <w:bookmarkEnd w:id="0"/>
          </w:p>
        </w:tc>
      </w:tr>
      <w:tr w:rsidR="00FC31D6" w:rsidRPr="007C2FF2" w:rsidTr="009E7332">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rsidR="00FC31D6" w:rsidRPr="007C2FF2" w:rsidRDefault="00FC31D6" w:rsidP="00644CA7">
            <w:pPr>
              <w:ind w:firstLine="0"/>
              <w:rPr>
                <w:sz w:val="28"/>
                <w:szCs w:val="28"/>
                <w:lang w:val="ro-MD"/>
              </w:rPr>
            </w:pPr>
            <w:r w:rsidRPr="007C2FF2">
              <w:rPr>
                <w:sz w:val="28"/>
                <w:szCs w:val="28"/>
                <w:lang w:val="ro-MD"/>
              </w:rPr>
              <w:t>a) Determinați clar şi concis problema şi/sau problemele care urmează să fie soluţionate</w:t>
            </w:r>
          </w:p>
        </w:tc>
      </w:tr>
      <w:tr w:rsidR="00E307A7" w:rsidRPr="007C2FF2" w:rsidTr="009E733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C2FF2" w:rsidRDefault="002E05D8" w:rsidP="00644CA7">
            <w:pPr>
              <w:spacing w:line="276" w:lineRule="auto"/>
              <w:ind w:firstLine="0"/>
              <w:rPr>
                <w:sz w:val="28"/>
                <w:szCs w:val="28"/>
                <w:lang w:val="ro-MD"/>
              </w:rPr>
            </w:pPr>
            <w:r w:rsidRPr="007C2FF2">
              <w:rPr>
                <w:b/>
                <w:sz w:val="28"/>
                <w:szCs w:val="28"/>
                <w:lang w:val="ro-MD"/>
              </w:rPr>
              <w:t>1</w:t>
            </w:r>
            <w:r w:rsidR="007F49AA" w:rsidRPr="007C2FF2">
              <w:rPr>
                <w:b/>
                <w:sz w:val="28"/>
                <w:szCs w:val="28"/>
                <w:lang w:val="ro-MD"/>
              </w:rPr>
              <w:t>.</w:t>
            </w:r>
            <w:r w:rsidRPr="007C2FF2">
              <w:rPr>
                <w:sz w:val="28"/>
                <w:szCs w:val="28"/>
                <w:lang w:val="ro-MD"/>
              </w:rPr>
              <w:t xml:space="preserve"> </w:t>
            </w:r>
            <w:r w:rsidR="007F49AA" w:rsidRPr="007C2FF2">
              <w:rPr>
                <w:sz w:val="28"/>
                <w:szCs w:val="28"/>
                <w:lang w:val="ro-MD"/>
              </w:rPr>
              <w:t>Condiții riguroase de acces în zona de frontieră;</w:t>
            </w:r>
          </w:p>
          <w:p w:rsidR="00457A8E" w:rsidRPr="007C2FF2" w:rsidRDefault="007F49AA" w:rsidP="00644CA7">
            <w:pPr>
              <w:spacing w:line="276" w:lineRule="auto"/>
              <w:ind w:firstLine="0"/>
              <w:rPr>
                <w:sz w:val="28"/>
                <w:szCs w:val="28"/>
                <w:lang w:val="ro-MD"/>
              </w:rPr>
            </w:pPr>
            <w:r w:rsidRPr="007C2FF2">
              <w:rPr>
                <w:b/>
                <w:sz w:val="28"/>
                <w:szCs w:val="28"/>
                <w:lang w:val="ro-MD"/>
              </w:rPr>
              <w:t>2.</w:t>
            </w:r>
            <w:r w:rsidR="007C2FF2">
              <w:rPr>
                <w:sz w:val="28"/>
                <w:szCs w:val="28"/>
                <w:lang w:val="ro-MD"/>
              </w:rPr>
              <w:t xml:space="preserve"> N</w:t>
            </w:r>
            <w:r w:rsidRPr="007C2FF2">
              <w:rPr>
                <w:sz w:val="28"/>
                <w:szCs w:val="28"/>
                <w:lang w:val="ro-MD"/>
              </w:rPr>
              <w:t>eonorarea obligațiilor specifice de către transportatori</w:t>
            </w:r>
            <w:r w:rsidR="00275C07" w:rsidRPr="007C2FF2">
              <w:rPr>
                <w:sz w:val="28"/>
                <w:szCs w:val="28"/>
                <w:lang w:val="ro-MD"/>
              </w:rPr>
              <w:t>.</w:t>
            </w:r>
          </w:p>
        </w:tc>
      </w:tr>
      <w:tr w:rsidR="00FC31D6" w:rsidRPr="007C2FF2" w:rsidTr="009E7332">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rsidR="00FC31D6" w:rsidRPr="007C2FF2" w:rsidRDefault="00FC31D6" w:rsidP="00644CA7">
            <w:pPr>
              <w:ind w:firstLine="0"/>
              <w:jc w:val="left"/>
              <w:rPr>
                <w:sz w:val="28"/>
                <w:szCs w:val="28"/>
                <w:lang w:val="ro-MD"/>
              </w:rPr>
            </w:pPr>
            <w:r w:rsidRPr="007C2FF2">
              <w:rPr>
                <w:bCs/>
                <w:sz w:val="28"/>
                <w:szCs w:val="28"/>
                <w:lang w:val="ro-MD"/>
              </w:rPr>
              <w:t>b)</w:t>
            </w:r>
            <w:r w:rsidRPr="007C2FF2">
              <w:rPr>
                <w:sz w:val="28"/>
                <w:szCs w:val="28"/>
                <w:lang w:val="ro-MD"/>
              </w:rPr>
              <w:t xml:space="preserve"> Descrieți problema, persoanele/entităţile afectate și cele care contribuie la apariția problemei, cu justificarea necesității schimbării situaţiei curente şi viitoare, în baza dovezilor şi datelor colectate și examinate</w:t>
            </w:r>
          </w:p>
        </w:tc>
      </w:tr>
      <w:tr w:rsidR="00E307A7" w:rsidRPr="007C2FF2" w:rsidTr="009E733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34C19" w:rsidRPr="007C2FF2" w:rsidRDefault="00334C19" w:rsidP="00BC041F">
            <w:pPr>
              <w:spacing w:line="276" w:lineRule="auto"/>
              <w:ind w:firstLine="567"/>
              <w:rPr>
                <w:sz w:val="28"/>
                <w:szCs w:val="28"/>
                <w:shd w:val="clear" w:color="auto" w:fill="FFFFFF"/>
                <w:lang w:val="ro-MD"/>
              </w:rPr>
            </w:pPr>
            <w:r w:rsidRPr="007C2FF2">
              <w:rPr>
                <w:b/>
                <w:sz w:val="28"/>
                <w:szCs w:val="28"/>
                <w:shd w:val="clear" w:color="auto" w:fill="FFFFFF"/>
                <w:lang w:val="ro-MD"/>
              </w:rPr>
              <w:t>1.</w:t>
            </w:r>
            <w:r w:rsidRPr="007C2FF2">
              <w:rPr>
                <w:sz w:val="28"/>
                <w:szCs w:val="28"/>
                <w:shd w:val="clear" w:color="auto" w:fill="FFFFFF"/>
                <w:lang w:val="ro-MD"/>
              </w:rPr>
              <w:t xml:space="preserve"> Pentru autorizarea accesului în zona de frontieră, Poliţia de Frontieră eliberează persoanelor permisul de acces în zona de frontieră (în continuare – permis), care reprezintă autorizaţia scrisă, conform căreia posesorul acesteia beneficiază de dreptul de aflare în zona de frontieră, în perioada de timp şi limitele sectorului indicate în acesta. </w:t>
            </w:r>
          </w:p>
          <w:p w:rsidR="00334C19" w:rsidRPr="007C2FF2" w:rsidRDefault="00334C19" w:rsidP="00BC041F">
            <w:pPr>
              <w:spacing w:line="276" w:lineRule="auto"/>
              <w:ind w:firstLine="567"/>
              <w:rPr>
                <w:sz w:val="28"/>
                <w:szCs w:val="28"/>
                <w:shd w:val="clear" w:color="auto" w:fill="FFFFFF"/>
                <w:lang w:val="ro-MD"/>
              </w:rPr>
            </w:pPr>
            <w:r w:rsidRPr="007C2FF2">
              <w:rPr>
                <w:sz w:val="28"/>
                <w:szCs w:val="28"/>
                <w:shd w:val="clear" w:color="auto" w:fill="FFFFFF"/>
                <w:lang w:val="ro-MD"/>
              </w:rPr>
              <w:t>Permisul nu este necesar pentru:</w:t>
            </w:r>
          </w:p>
          <w:p w:rsidR="00334C19" w:rsidRPr="007C2FF2" w:rsidRDefault="00334C19" w:rsidP="00BC041F">
            <w:pPr>
              <w:shd w:val="clear" w:color="auto" w:fill="FFFFFF"/>
              <w:spacing w:line="276" w:lineRule="auto"/>
              <w:ind w:firstLine="567"/>
              <w:rPr>
                <w:sz w:val="28"/>
                <w:szCs w:val="28"/>
                <w:lang w:val="ro-MD"/>
              </w:rPr>
            </w:pPr>
            <w:r w:rsidRPr="007C2FF2">
              <w:rPr>
                <w:sz w:val="28"/>
                <w:szCs w:val="28"/>
                <w:lang w:val="ro-MD"/>
              </w:rPr>
              <w:t>a) persoanele care locuiesc permanent în zona de frontieră sau în localităţile ale căror hotare se află în acea zonă;</w:t>
            </w:r>
          </w:p>
          <w:p w:rsidR="00334C19" w:rsidRPr="007C2FF2" w:rsidRDefault="00334C19" w:rsidP="00BC041F">
            <w:pPr>
              <w:shd w:val="clear" w:color="auto" w:fill="FFFFFF"/>
              <w:spacing w:line="276" w:lineRule="auto"/>
              <w:ind w:firstLine="567"/>
              <w:rPr>
                <w:sz w:val="28"/>
                <w:szCs w:val="28"/>
                <w:lang w:val="ro-MD"/>
              </w:rPr>
            </w:pPr>
            <w:r w:rsidRPr="007C2FF2">
              <w:rPr>
                <w:sz w:val="28"/>
                <w:szCs w:val="28"/>
                <w:lang w:val="ro-MD"/>
              </w:rPr>
              <w:t>b) persoanele care călătoresc pe drumurile ce traversează zona de frontieră;</w:t>
            </w:r>
          </w:p>
          <w:p w:rsidR="00334C19" w:rsidRPr="007C2FF2" w:rsidRDefault="00334C19" w:rsidP="00BC041F">
            <w:pPr>
              <w:shd w:val="clear" w:color="auto" w:fill="FFFFFF"/>
              <w:spacing w:line="276" w:lineRule="auto"/>
              <w:ind w:firstLine="567"/>
              <w:rPr>
                <w:sz w:val="28"/>
                <w:szCs w:val="28"/>
                <w:lang w:val="ro-MD"/>
              </w:rPr>
            </w:pPr>
            <w:r w:rsidRPr="007C2FF2">
              <w:rPr>
                <w:sz w:val="28"/>
                <w:szCs w:val="28"/>
                <w:lang w:val="ro-MD"/>
              </w:rPr>
              <w:t>c) angajaţii autorităţilor publice centrale şi locale care activează în zona de frontieră.</w:t>
            </w:r>
          </w:p>
          <w:p w:rsidR="00334C19" w:rsidRPr="007C2FF2" w:rsidRDefault="00334C19" w:rsidP="00BC041F">
            <w:pPr>
              <w:spacing w:line="276" w:lineRule="auto"/>
              <w:ind w:firstLine="567"/>
              <w:rPr>
                <w:sz w:val="28"/>
                <w:szCs w:val="28"/>
                <w:shd w:val="clear" w:color="auto" w:fill="FFFFFF"/>
                <w:lang w:val="ro-MD"/>
              </w:rPr>
            </w:pPr>
            <w:r w:rsidRPr="007C2FF2">
              <w:rPr>
                <w:sz w:val="28"/>
                <w:szCs w:val="28"/>
                <w:shd w:val="clear" w:color="auto" w:fill="FFFFFF"/>
                <w:lang w:val="ro-MD"/>
              </w:rPr>
              <w:t xml:space="preserve">Însă, acestea sunt obligate să dețină asupra lor și să prezinte la cererea poliţistului de frontieră acte de identitate care confirmă lipsa necesităţii de deținere a permisului şi să informeze în prealabil (telefonic, verbal sau electronic) subdiviziunea Poliţiei de Frontieră despre desfăşurarea activităţilor în zona de frontieră, în limitele hotarului administrativ al localităţii, despre datele de identitate a persoanelor, locul, </w:t>
            </w:r>
            <w:r w:rsidRPr="007C2FF2">
              <w:rPr>
                <w:sz w:val="28"/>
                <w:szCs w:val="28"/>
                <w:shd w:val="clear" w:color="auto" w:fill="FFFFFF"/>
                <w:lang w:val="ro-MD"/>
              </w:rPr>
              <w:lastRenderedPageBreak/>
              <w:t>perioada şi scopul aflării, precum și datele despre mijlocul de transport terestru sau plutitor.</w:t>
            </w:r>
          </w:p>
          <w:p w:rsidR="00334C19" w:rsidRPr="007C2FF2" w:rsidRDefault="00334C19" w:rsidP="00BC041F">
            <w:pPr>
              <w:shd w:val="clear" w:color="auto" w:fill="FFFFFF"/>
              <w:spacing w:line="276" w:lineRule="auto"/>
              <w:ind w:firstLine="851"/>
              <w:rPr>
                <w:sz w:val="28"/>
                <w:szCs w:val="28"/>
                <w:lang w:val="ro-MD"/>
              </w:rPr>
            </w:pPr>
            <w:r w:rsidRPr="007C2FF2">
              <w:rPr>
                <w:sz w:val="28"/>
                <w:szCs w:val="28"/>
                <w:shd w:val="clear" w:color="auto" w:fill="FFFFFF"/>
                <w:lang w:val="ro-MD"/>
              </w:rPr>
              <w:t xml:space="preserve">Subsecvent, pentru eliberarea permisului, persoana </w:t>
            </w:r>
            <w:r w:rsidR="000E48FA" w:rsidRPr="007C2FF2">
              <w:rPr>
                <w:sz w:val="28"/>
                <w:szCs w:val="28"/>
                <w:shd w:val="clear" w:color="auto" w:fill="FFFFFF"/>
                <w:lang w:val="ro-MD"/>
              </w:rPr>
              <w:t>necesită să prezinte următoarele:</w:t>
            </w:r>
          </w:p>
          <w:p w:rsidR="00334C19" w:rsidRPr="007C2FF2" w:rsidRDefault="00334C19" w:rsidP="00BC041F">
            <w:pPr>
              <w:shd w:val="clear" w:color="auto" w:fill="FFFFFF"/>
              <w:spacing w:line="276" w:lineRule="auto"/>
              <w:ind w:firstLine="851"/>
              <w:rPr>
                <w:sz w:val="28"/>
                <w:szCs w:val="28"/>
                <w:lang w:val="ro-MD"/>
              </w:rPr>
            </w:pPr>
            <w:r w:rsidRPr="007C2FF2">
              <w:rPr>
                <w:sz w:val="28"/>
                <w:szCs w:val="28"/>
                <w:lang w:val="ro-MD"/>
              </w:rPr>
              <w:t>1) cererea pentru eliberarea permisului de acces în zona de frontieră</w:t>
            </w:r>
            <w:r w:rsidR="000E48FA" w:rsidRPr="007C2FF2">
              <w:rPr>
                <w:sz w:val="28"/>
                <w:szCs w:val="28"/>
                <w:lang w:val="ro-MD"/>
              </w:rPr>
              <w:t>;</w:t>
            </w:r>
          </w:p>
          <w:p w:rsidR="00334C19" w:rsidRPr="007C2FF2" w:rsidRDefault="00334C19" w:rsidP="00BC041F">
            <w:pPr>
              <w:shd w:val="clear" w:color="auto" w:fill="FFFFFF"/>
              <w:spacing w:line="276" w:lineRule="auto"/>
              <w:ind w:firstLine="851"/>
              <w:rPr>
                <w:sz w:val="28"/>
                <w:szCs w:val="28"/>
                <w:lang w:val="ro-MD"/>
              </w:rPr>
            </w:pPr>
            <w:r w:rsidRPr="007C2FF2">
              <w:rPr>
                <w:sz w:val="28"/>
                <w:szCs w:val="28"/>
                <w:lang w:val="ro-MD"/>
              </w:rPr>
              <w:t>2) copia de pe actul de identitate, iar la necesitate – şi copia de pe actul care atestă scopul aflării în zona de frontieră;</w:t>
            </w:r>
          </w:p>
          <w:p w:rsidR="00334C19" w:rsidRPr="007C2FF2" w:rsidRDefault="00334C19" w:rsidP="00BC041F">
            <w:pPr>
              <w:shd w:val="clear" w:color="auto" w:fill="FFFFFF"/>
              <w:spacing w:line="276" w:lineRule="auto"/>
              <w:ind w:firstLine="851"/>
              <w:rPr>
                <w:sz w:val="28"/>
                <w:szCs w:val="28"/>
                <w:shd w:val="clear" w:color="auto" w:fill="FFFFFF"/>
                <w:lang w:val="ro-MD"/>
              </w:rPr>
            </w:pPr>
            <w:r w:rsidRPr="007C2FF2">
              <w:rPr>
                <w:sz w:val="28"/>
                <w:szCs w:val="28"/>
                <w:shd w:val="clear" w:color="auto" w:fill="FFFFFF"/>
                <w:lang w:val="ro-MD"/>
              </w:rPr>
              <w:t>3) declaraţia pe propria răspundere privind lipsa de antecedente penale şi încălcări anterioare ale legislaţiei cu privire la frontiera de stat, precum şi privind respectarea legislaţiei în timpul aflării în zona de frontieră.</w:t>
            </w:r>
          </w:p>
          <w:p w:rsidR="006930CF" w:rsidRPr="007C2FF2" w:rsidRDefault="000E48FA" w:rsidP="00BC041F">
            <w:pPr>
              <w:shd w:val="clear" w:color="auto" w:fill="FFFFFF"/>
              <w:spacing w:line="276" w:lineRule="auto"/>
              <w:ind w:firstLine="851"/>
              <w:rPr>
                <w:sz w:val="28"/>
                <w:szCs w:val="28"/>
                <w:shd w:val="clear" w:color="auto" w:fill="FFFFFF"/>
                <w:lang w:val="ro-MD"/>
              </w:rPr>
            </w:pPr>
            <w:r w:rsidRPr="007C2FF2">
              <w:rPr>
                <w:sz w:val="28"/>
                <w:szCs w:val="28"/>
                <w:lang w:val="ro-MD"/>
              </w:rPr>
              <w:t xml:space="preserve">Totodată, </w:t>
            </w:r>
            <w:r w:rsidR="00334C19" w:rsidRPr="007C2FF2">
              <w:rPr>
                <w:sz w:val="28"/>
                <w:szCs w:val="28"/>
                <w:shd w:val="clear" w:color="auto" w:fill="FFFFFF"/>
                <w:lang w:val="ro-MD"/>
              </w:rPr>
              <w:t>Poliția de Frontieră poate refuza eliberarea permisului de acces în zona de frontieră, îl poate anula şi retrage.</w:t>
            </w:r>
            <w:r w:rsidR="006930CF" w:rsidRPr="007C2FF2">
              <w:rPr>
                <w:sz w:val="28"/>
                <w:szCs w:val="28"/>
                <w:shd w:val="clear" w:color="auto" w:fill="FFFFFF"/>
                <w:lang w:val="ro-MD"/>
              </w:rPr>
              <w:t xml:space="preserve"> Pentru</w:t>
            </w:r>
            <w:r w:rsidR="00334C19" w:rsidRPr="007C2FF2">
              <w:rPr>
                <w:sz w:val="28"/>
                <w:szCs w:val="28"/>
                <w:shd w:val="clear" w:color="auto" w:fill="FFFFFF"/>
                <w:lang w:val="ro-MD"/>
              </w:rPr>
              <w:t xml:space="preserve"> refuz</w:t>
            </w:r>
            <w:r w:rsidR="006930CF" w:rsidRPr="007C2FF2">
              <w:rPr>
                <w:sz w:val="28"/>
                <w:szCs w:val="28"/>
                <w:shd w:val="clear" w:color="auto" w:fill="FFFFFF"/>
                <w:lang w:val="ro-MD"/>
              </w:rPr>
              <w:t>ul</w:t>
            </w:r>
            <w:r w:rsidR="00334C19" w:rsidRPr="007C2FF2">
              <w:rPr>
                <w:sz w:val="28"/>
                <w:szCs w:val="28"/>
                <w:shd w:val="clear" w:color="auto" w:fill="FFFFFF"/>
                <w:lang w:val="ro-MD"/>
              </w:rPr>
              <w:t xml:space="preserve"> eliber</w:t>
            </w:r>
            <w:r w:rsidR="006930CF" w:rsidRPr="007C2FF2">
              <w:rPr>
                <w:sz w:val="28"/>
                <w:szCs w:val="28"/>
                <w:shd w:val="clear" w:color="auto" w:fill="FFFFFF"/>
                <w:lang w:val="ro-MD"/>
              </w:rPr>
              <w:t>ării</w:t>
            </w:r>
            <w:r w:rsidR="00334C19" w:rsidRPr="007C2FF2">
              <w:rPr>
                <w:sz w:val="28"/>
                <w:szCs w:val="28"/>
                <w:shd w:val="clear" w:color="auto" w:fill="FFFFFF"/>
                <w:lang w:val="ro-MD"/>
              </w:rPr>
              <w:t xml:space="preserve"> permisului,  anulare</w:t>
            </w:r>
            <w:r w:rsidR="006930CF" w:rsidRPr="007C2FF2">
              <w:rPr>
                <w:sz w:val="28"/>
                <w:szCs w:val="28"/>
                <w:shd w:val="clear" w:color="auto" w:fill="FFFFFF"/>
                <w:lang w:val="ro-MD"/>
              </w:rPr>
              <w:t>a</w:t>
            </w:r>
            <w:r w:rsidR="00334C19" w:rsidRPr="007C2FF2">
              <w:rPr>
                <w:sz w:val="28"/>
                <w:szCs w:val="28"/>
                <w:shd w:val="clear" w:color="auto" w:fill="FFFFFF"/>
                <w:lang w:val="ro-MD"/>
              </w:rPr>
              <w:t xml:space="preserve"> şi retragerea permiselor de acces în zona de </w:t>
            </w:r>
            <w:r w:rsidR="006930CF" w:rsidRPr="007C2FF2">
              <w:rPr>
                <w:sz w:val="28"/>
                <w:szCs w:val="28"/>
                <w:shd w:val="clear" w:color="auto" w:fill="FFFFFF"/>
                <w:lang w:val="ro-MD"/>
              </w:rPr>
              <w:t>frontier</w:t>
            </w:r>
            <w:r w:rsidR="009E3F0C" w:rsidRPr="007C2FF2">
              <w:rPr>
                <w:sz w:val="28"/>
                <w:szCs w:val="28"/>
                <w:shd w:val="clear" w:color="auto" w:fill="FFFFFF"/>
                <w:lang w:val="ro-MD"/>
              </w:rPr>
              <w:t>ă</w:t>
            </w:r>
            <w:r w:rsidR="006930CF" w:rsidRPr="007C2FF2">
              <w:rPr>
                <w:sz w:val="28"/>
                <w:szCs w:val="28"/>
                <w:shd w:val="clear" w:color="auto" w:fill="FFFFFF"/>
                <w:lang w:val="ro-MD"/>
              </w:rPr>
              <w:t>, urmează a fi respectate condițiile și procedura stabilită de cadrul normativ.</w:t>
            </w:r>
          </w:p>
          <w:p w:rsidR="009E3F0C" w:rsidRPr="007C2FF2" w:rsidRDefault="006930CF" w:rsidP="00BC041F">
            <w:pPr>
              <w:shd w:val="clear" w:color="auto" w:fill="FFFFFF"/>
              <w:spacing w:line="276" w:lineRule="auto"/>
              <w:ind w:firstLine="851"/>
              <w:rPr>
                <w:sz w:val="28"/>
                <w:szCs w:val="28"/>
                <w:lang w:val="ro-MD"/>
              </w:rPr>
            </w:pPr>
            <w:r w:rsidRPr="007C2FF2">
              <w:rPr>
                <w:sz w:val="28"/>
                <w:szCs w:val="28"/>
                <w:lang w:val="ro-MD"/>
              </w:rPr>
              <w:t xml:space="preserve">Drept rezultat, cumulând cele expuse supra, </w:t>
            </w:r>
            <w:r w:rsidR="009E3F0C" w:rsidRPr="007C2FF2">
              <w:rPr>
                <w:sz w:val="28"/>
                <w:szCs w:val="28"/>
                <w:lang w:val="ro-MD"/>
              </w:rPr>
              <w:t>se conturează problema privind existența condițiilor riguroase de acces în zona de frontier</w:t>
            </w:r>
            <w:r w:rsidR="003E7B9B" w:rsidRPr="007C2FF2">
              <w:rPr>
                <w:sz w:val="28"/>
                <w:szCs w:val="28"/>
                <w:lang w:val="ro-MD"/>
              </w:rPr>
              <w:t>ă</w:t>
            </w:r>
            <w:r w:rsidR="009E3F0C" w:rsidRPr="007C2FF2">
              <w:rPr>
                <w:sz w:val="28"/>
                <w:szCs w:val="28"/>
                <w:lang w:val="ro-MD"/>
              </w:rPr>
              <w:t>.</w:t>
            </w:r>
          </w:p>
          <w:p w:rsidR="00334C19" w:rsidRPr="007C2FF2" w:rsidRDefault="009E3F0C" w:rsidP="00BC041F">
            <w:pPr>
              <w:shd w:val="clear" w:color="auto" w:fill="FFFFFF"/>
              <w:spacing w:line="276" w:lineRule="auto"/>
              <w:ind w:firstLine="851"/>
              <w:rPr>
                <w:sz w:val="28"/>
                <w:szCs w:val="28"/>
                <w:lang w:val="ro-MD"/>
              </w:rPr>
            </w:pPr>
            <w:r w:rsidRPr="007C2FF2">
              <w:rPr>
                <w:sz w:val="28"/>
                <w:szCs w:val="28"/>
                <w:lang w:val="ro-MD"/>
              </w:rPr>
              <w:t>În context, persoanele afectate le constituie cetățenii Republicii Moldova și cei străini, precum și Poliția de Frontieră. Ace</w:t>
            </w:r>
            <w:r w:rsidR="003E7B9B" w:rsidRPr="007C2FF2">
              <w:rPr>
                <w:sz w:val="28"/>
                <w:szCs w:val="28"/>
                <w:lang w:val="ro-MD"/>
              </w:rPr>
              <w:t>a</w:t>
            </w:r>
            <w:r w:rsidRPr="007C2FF2">
              <w:rPr>
                <w:sz w:val="28"/>
                <w:szCs w:val="28"/>
                <w:lang w:val="ro-MD"/>
              </w:rPr>
              <w:t>st</w:t>
            </w:r>
            <w:r w:rsidR="003E7B9B" w:rsidRPr="007C2FF2">
              <w:rPr>
                <w:sz w:val="28"/>
                <w:szCs w:val="28"/>
                <w:lang w:val="ro-MD"/>
              </w:rPr>
              <w:t>a</w:t>
            </w:r>
            <w:r w:rsidRPr="007C2FF2">
              <w:rPr>
                <w:sz w:val="28"/>
                <w:szCs w:val="28"/>
                <w:lang w:val="ro-MD"/>
              </w:rPr>
              <w:t xml:space="preserve"> reiese din </w:t>
            </w:r>
            <w:r w:rsidR="003E7B9B" w:rsidRPr="007C2FF2">
              <w:rPr>
                <w:sz w:val="28"/>
                <w:szCs w:val="28"/>
                <w:lang w:val="ro-MD"/>
              </w:rPr>
              <w:t xml:space="preserve">faptul că, </w:t>
            </w:r>
            <w:r w:rsidR="006930CF" w:rsidRPr="007C2FF2">
              <w:rPr>
                <w:sz w:val="28"/>
                <w:szCs w:val="28"/>
                <w:lang w:val="ro-MD"/>
              </w:rPr>
              <w:t>în vederea obținerii permisului de acces în zona de frontieră, urmează a fi parcurse etape complexe ce, pe de o parte</w:t>
            </w:r>
            <w:r w:rsidR="006938D1" w:rsidRPr="007C2FF2">
              <w:rPr>
                <w:sz w:val="28"/>
                <w:szCs w:val="28"/>
                <w:lang w:val="ro-MD"/>
              </w:rPr>
              <w:t>,</w:t>
            </w:r>
            <w:r w:rsidR="006930CF" w:rsidRPr="007C2FF2">
              <w:rPr>
                <w:sz w:val="28"/>
                <w:szCs w:val="28"/>
                <w:lang w:val="ro-MD"/>
              </w:rPr>
              <w:t xml:space="preserve"> presupun epuizarea resurselor umane și, pe de altă parte, a celor financiare, atât pentru Poliția de Frontieră, cât și pentru beneficiari.</w:t>
            </w:r>
          </w:p>
          <w:p w:rsidR="009E3F0C" w:rsidRPr="007C2FF2" w:rsidRDefault="003E7B9B" w:rsidP="00BC041F">
            <w:pPr>
              <w:shd w:val="clear" w:color="auto" w:fill="FFFFFF"/>
              <w:spacing w:line="276" w:lineRule="auto"/>
              <w:ind w:firstLine="851"/>
              <w:rPr>
                <w:sz w:val="28"/>
                <w:szCs w:val="28"/>
                <w:lang w:val="ro-MD"/>
              </w:rPr>
            </w:pPr>
            <w:r w:rsidRPr="007C2FF2">
              <w:rPr>
                <w:sz w:val="28"/>
                <w:szCs w:val="28"/>
                <w:lang w:val="ro-MD"/>
              </w:rPr>
              <w:t>La existența problematicii invocate contribuie: reglementările actuale,</w:t>
            </w:r>
            <w:r w:rsidR="00DF7A4D" w:rsidRPr="007C2FF2">
              <w:rPr>
                <w:sz w:val="28"/>
                <w:szCs w:val="28"/>
                <w:lang w:val="ro-MD"/>
              </w:rPr>
              <w:t xml:space="preserve"> </w:t>
            </w:r>
            <w:r w:rsidRPr="007C2FF2">
              <w:rPr>
                <w:sz w:val="28"/>
                <w:szCs w:val="28"/>
                <w:lang w:val="ro-MD"/>
              </w:rPr>
              <w:t>lipsa digitalizării serviciilor publice prin aplicarea îndelungată a practicii privind emiterea permiselor în mod fizic, pe suport de h</w:t>
            </w:r>
            <w:r w:rsidR="00EC0EE5" w:rsidRPr="007C2FF2">
              <w:rPr>
                <w:sz w:val="28"/>
                <w:szCs w:val="28"/>
                <w:lang w:val="ro-MD"/>
              </w:rPr>
              <w:t>â</w:t>
            </w:r>
            <w:r w:rsidRPr="007C2FF2">
              <w:rPr>
                <w:sz w:val="28"/>
                <w:szCs w:val="28"/>
                <w:lang w:val="ro-MD"/>
              </w:rPr>
              <w:t>rtie, accentul redus (până la elaborarea Legii cu privire la frontiera de stat în 2011) asupra politicilor publice de dezvoltare și promovare a turismului rural</w:t>
            </w:r>
            <w:r w:rsidR="00DF7A4D" w:rsidRPr="007C2FF2">
              <w:rPr>
                <w:sz w:val="28"/>
                <w:szCs w:val="28"/>
                <w:lang w:val="ro-MD"/>
              </w:rPr>
              <w:t xml:space="preserve">, lipsa conștientizării (până la stabilirea și recunoașterea parcursului european al Republicii Moldova), la nivel macro, asupra relevanței alinierii </w:t>
            </w:r>
            <w:r w:rsidR="006938D1" w:rsidRPr="007C2FF2">
              <w:rPr>
                <w:sz w:val="28"/>
                <w:szCs w:val="28"/>
                <w:lang w:val="ro-MD"/>
              </w:rPr>
              <w:t>l</w:t>
            </w:r>
            <w:r w:rsidR="00DF7A4D" w:rsidRPr="007C2FF2">
              <w:rPr>
                <w:sz w:val="28"/>
                <w:szCs w:val="28"/>
                <w:lang w:val="ro-MD"/>
              </w:rPr>
              <w:t xml:space="preserve">a cadrul normativ UE și preluării bunelor practici aplicate de statele acesteia. </w:t>
            </w:r>
          </w:p>
          <w:p w:rsidR="00B515C9" w:rsidRPr="007C2FF2" w:rsidRDefault="003E7B9B" w:rsidP="00BC041F">
            <w:pPr>
              <w:shd w:val="clear" w:color="auto" w:fill="FFFFFF"/>
              <w:spacing w:line="276" w:lineRule="auto"/>
              <w:ind w:firstLine="851"/>
              <w:rPr>
                <w:sz w:val="28"/>
                <w:szCs w:val="28"/>
                <w:lang w:val="ro-MD"/>
              </w:rPr>
            </w:pPr>
            <w:r w:rsidRPr="007C2FF2">
              <w:rPr>
                <w:sz w:val="28"/>
                <w:szCs w:val="28"/>
                <w:lang w:val="ro-MD"/>
              </w:rPr>
              <w:t>Prin urmare, prin proiectul legii se pledează pentru schimbarea situației descri</w:t>
            </w:r>
            <w:r w:rsidR="00B515C9" w:rsidRPr="007C2FF2">
              <w:rPr>
                <w:sz w:val="28"/>
                <w:szCs w:val="28"/>
                <w:lang w:val="ro-MD"/>
              </w:rPr>
              <w:t>se</w:t>
            </w:r>
            <w:r w:rsidRPr="007C2FF2">
              <w:rPr>
                <w:sz w:val="28"/>
                <w:szCs w:val="28"/>
                <w:lang w:val="ro-MD"/>
              </w:rPr>
              <w:t>, per ansamblu</w:t>
            </w:r>
            <w:r w:rsidR="00EC0EE5" w:rsidRPr="007C2FF2">
              <w:rPr>
                <w:sz w:val="28"/>
                <w:szCs w:val="28"/>
                <w:lang w:val="ro-MD"/>
              </w:rPr>
              <w:t>,</w:t>
            </w:r>
            <w:r w:rsidRPr="007C2FF2">
              <w:rPr>
                <w:sz w:val="28"/>
                <w:szCs w:val="28"/>
                <w:lang w:val="ro-MD"/>
              </w:rPr>
              <w:t xml:space="preserve"> </w:t>
            </w:r>
            <w:r w:rsidR="00B515C9" w:rsidRPr="007C2FF2">
              <w:rPr>
                <w:sz w:val="28"/>
                <w:szCs w:val="28"/>
                <w:lang w:val="ro-MD"/>
              </w:rPr>
              <w:t xml:space="preserve">simplificând </w:t>
            </w:r>
            <w:r w:rsidRPr="007C2FF2">
              <w:rPr>
                <w:sz w:val="28"/>
                <w:szCs w:val="28"/>
                <w:lang w:val="ro-MD"/>
              </w:rPr>
              <w:t>acces</w:t>
            </w:r>
            <w:r w:rsidR="00B515C9" w:rsidRPr="007C2FF2">
              <w:rPr>
                <w:sz w:val="28"/>
                <w:szCs w:val="28"/>
                <w:lang w:val="ro-MD"/>
              </w:rPr>
              <w:t>ul</w:t>
            </w:r>
            <w:r w:rsidRPr="007C2FF2">
              <w:rPr>
                <w:sz w:val="28"/>
                <w:szCs w:val="28"/>
                <w:lang w:val="ro-MD"/>
              </w:rPr>
              <w:t xml:space="preserve"> în zona de frontier</w:t>
            </w:r>
            <w:r w:rsidR="00B515C9" w:rsidRPr="007C2FF2">
              <w:rPr>
                <w:sz w:val="28"/>
                <w:szCs w:val="28"/>
                <w:lang w:val="ro-MD"/>
              </w:rPr>
              <w:t>ă, prin reconceptualizarea zonei de frontieră</w:t>
            </w:r>
            <w:r w:rsidRPr="007C2FF2">
              <w:rPr>
                <w:sz w:val="28"/>
                <w:szCs w:val="28"/>
                <w:lang w:val="ro-MD"/>
              </w:rPr>
              <w:t xml:space="preserve">. </w:t>
            </w:r>
            <w:r w:rsidR="00EC0EE5" w:rsidRPr="007C2FF2">
              <w:rPr>
                <w:sz w:val="28"/>
                <w:szCs w:val="28"/>
                <w:lang w:val="ro-MD"/>
              </w:rPr>
              <w:t>Necesitatea enunțată se atestă, inclusiv, prin prisma argumentelor după cum urmează:</w:t>
            </w:r>
          </w:p>
          <w:p w:rsidR="001E241E" w:rsidRPr="007C2FF2" w:rsidRDefault="00EC0EE5" w:rsidP="00BC041F">
            <w:pPr>
              <w:shd w:val="clear" w:color="auto" w:fill="FFFFFF"/>
              <w:spacing w:line="276" w:lineRule="auto"/>
              <w:ind w:firstLine="851"/>
              <w:rPr>
                <w:sz w:val="28"/>
                <w:szCs w:val="28"/>
                <w:shd w:val="clear" w:color="auto" w:fill="FFFFFF"/>
                <w:lang w:val="ro-MD"/>
              </w:rPr>
            </w:pPr>
            <w:r w:rsidRPr="007C2FF2">
              <w:rPr>
                <w:sz w:val="28"/>
                <w:szCs w:val="28"/>
                <w:lang w:val="ro-MD"/>
              </w:rPr>
              <w:t xml:space="preserve">1) </w:t>
            </w:r>
            <w:r w:rsidR="001E241E" w:rsidRPr="007C2FF2">
              <w:rPr>
                <w:sz w:val="28"/>
                <w:szCs w:val="28"/>
                <w:lang w:val="ro-MD"/>
              </w:rPr>
              <w:t xml:space="preserve">aceasta constituie o măsură aplicată în </w:t>
            </w:r>
            <w:bookmarkStart w:id="1" w:name="_Hlk138112119"/>
            <w:r w:rsidR="001E241E" w:rsidRPr="007C2FF2">
              <w:rPr>
                <w:sz w:val="28"/>
                <w:szCs w:val="28"/>
                <w:lang w:val="ro-MD"/>
              </w:rPr>
              <w:t>vederea susținerii și promovării turismului local, reieșind din faptul c</w:t>
            </w:r>
            <w:r w:rsidR="006938D1" w:rsidRPr="007C2FF2">
              <w:rPr>
                <w:sz w:val="28"/>
                <w:szCs w:val="28"/>
                <w:lang w:val="ro-MD"/>
              </w:rPr>
              <w:t>ă,</w:t>
            </w:r>
            <w:r w:rsidR="001E241E" w:rsidRPr="007C2FF2">
              <w:rPr>
                <w:sz w:val="28"/>
                <w:szCs w:val="28"/>
                <w:lang w:val="ro-MD"/>
              </w:rPr>
              <w:t xml:space="preserve"> în zona de frontieră sunt localizate numeroase rezervații naturale și locuri pitorești, astfel încât, acestea vor putea fi cu ușurință vizitate.</w:t>
            </w:r>
            <w:bookmarkEnd w:id="1"/>
            <w:r w:rsidR="001E241E" w:rsidRPr="007C2FF2">
              <w:rPr>
                <w:sz w:val="28"/>
                <w:szCs w:val="28"/>
                <w:lang w:val="ro-MD"/>
              </w:rPr>
              <w:t xml:space="preserve"> Concomitent, modificările operate reprezintă deschiderea instituțională la politicile publice promovate în turism și care sunt focusate pe dezvoltarea turismului intern și receptor, sporirea imaginii turistice a țării, susținerea </w:t>
            </w:r>
            <w:r w:rsidR="001E241E" w:rsidRPr="007C2FF2">
              <w:rPr>
                <w:sz w:val="28"/>
                <w:szCs w:val="28"/>
                <w:shd w:val="clear" w:color="auto" w:fill="FFFFFF"/>
                <w:lang w:val="ro-MD"/>
              </w:rPr>
              <w:t>întreprinderilor mici și mijlocii pentru diversificarea economică locală.</w:t>
            </w:r>
          </w:p>
          <w:p w:rsidR="00E87956" w:rsidRPr="007C2FF2" w:rsidRDefault="00E87956" w:rsidP="007A2F2C">
            <w:pPr>
              <w:shd w:val="clear" w:color="auto" w:fill="FFFFFF"/>
              <w:spacing w:line="276" w:lineRule="auto"/>
              <w:ind w:firstLine="851"/>
              <w:rPr>
                <w:sz w:val="28"/>
                <w:szCs w:val="28"/>
                <w:lang w:val="ro-MD"/>
              </w:rPr>
            </w:pPr>
            <w:r w:rsidRPr="007C2FF2">
              <w:rPr>
                <w:sz w:val="28"/>
                <w:szCs w:val="28"/>
                <w:lang w:val="ro-MD"/>
              </w:rPr>
              <w:t xml:space="preserve">Astfel, </w:t>
            </w:r>
            <w:r w:rsidR="0054441D" w:rsidRPr="007C2FF2">
              <w:rPr>
                <w:sz w:val="28"/>
                <w:szCs w:val="28"/>
                <w:lang w:val="ro-MD"/>
              </w:rPr>
              <w:t>în zona de frontieră sunt localizate atracții turistice și locuri pitorești, precum:</w:t>
            </w:r>
          </w:p>
          <w:p w:rsidR="0054441D" w:rsidRPr="007C2FF2" w:rsidRDefault="00E65E27" w:rsidP="007A2F2C">
            <w:pPr>
              <w:shd w:val="clear" w:color="auto" w:fill="FFFFFF"/>
              <w:spacing w:line="276" w:lineRule="auto"/>
              <w:rPr>
                <w:sz w:val="28"/>
                <w:szCs w:val="28"/>
                <w:shd w:val="clear" w:color="auto" w:fill="FFFFFF"/>
                <w:lang w:val="ro-MD"/>
              </w:rPr>
            </w:pPr>
            <w:r w:rsidRPr="007C2FF2">
              <w:rPr>
                <w:sz w:val="28"/>
                <w:szCs w:val="28"/>
                <w:lang w:val="ro-MD"/>
              </w:rPr>
              <w:t xml:space="preserve">- </w:t>
            </w:r>
            <w:r w:rsidR="0054441D" w:rsidRPr="007C2FF2">
              <w:rPr>
                <w:sz w:val="28"/>
                <w:szCs w:val="28"/>
                <w:lang w:val="ro-MD"/>
              </w:rPr>
              <w:t xml:space="preserve">Peștera ,,Emil Racoviță” – ce </w:t>
            </w:r>
            <w:r w:rsidR="0054441D" w:rsidRPr="007C2FF2">
              <w:rPr>
                <w:sz w:val="28"/>
                <w:szCs w:val="28"/>
                <w:shd w:val="clear" w:color="auto" w:fill="FFFFFF"/>
                <w:lang w:val="ro-MD"/>
              </w:rPr>
              <w:t>pretinde la denumirea unei minuni ale lumii, ca fiind cea mai mare</w:t>
            </w:r>
            <w:r w:rsidRPr="007C2FF2">
              <w:rPr>
                <w:sz w:val="28"/>
                <w:szCs w:val="28"/>
                <w:shd w:val="clear" w:color="auto" w:fill="FFFFFF"/>
                <w:lang w:val="ro-MD"/>
              </w:rPr>
              <w:t xml:space="preserve"> </w:t>
            </w:r>
            <w:r w:rsidR="0054441D" w:rsidRPr="007C2FF2">
              <w:rPr>
                <w:rStyle w:val="Accentuat"/>
                <w:bCs/>
                <w:i w:val="0"/>
                <w:iCs w:val="0"/>
                <w:sz w:val="28"/>
                <w:szCs w:val="28"/>
                <w:shd w:val="clear" w:color="auto" w:fill="FFFFFF"/>
                <w:lang w:val="ro-MD"/>
              </w:rPr>
              <w:t>peșteră</w:t>
            </w:r>
            <w:r w:rsidRPr="007C2FF2">
              <w:rPr>
                <w:rStyle w:val="Accentuat"/>
                <w:bCs/>
                <w:i w:val="0"/>
                <w:iCs w:val="0"/>
                <w:sz w:val="28"/>
                <w:szCs w:val="28"/>
                <w:shd w:val="clear" w:color="auto" w:fill="FFFFFF"/>
                <w:lang w:val="ro-MD"/>
              </w:rPr>
              <w:t xml:space="preserve"> </w:t>
            </w:r>
            <w:r w:rsidR="0054441D" w:rsidRPr="007C2FF2">
              <w:rPr>
                <w:sz w:val="28"/>
                <w:szCs w:val="28"/>
                <w:shd w:val="clear" w:color="auto" w:fill="FFFFFF"/>
                <w:lang w:val="ro-MD"/>
              </w:rPr>
              <w:t>din Republica Moldova și a XXVI-a cea mai lungă</w:t>
            </w:r>
            <w:r w:rsidRPr="007C2FF2">
              <w:rPr>
                <w:sz w:val="28"/>
                <w:szCs w:val="28"/>
                <w:shd w:val="clear" w:color="auto" w:fill="FFFFFF"/>
                <w:lang w:val="ro-MD"/>
              </w:rPr>
              <w:t xml:space="preserve"> </w:t>
            </w:r>
            <w:r w:rsidR="0054441D" w:rsidRPr="007C2FF2">
              <w:rPr>
                <w:rStyle w:val="Accentuat"/>
                <w:bCs/>
                <w:i w:val="0"/>
                <w:iCs w:val="0"/>
                <w:sz w:val="28"/>
                <w:szCs w:val="28"/>
                <w:shd w:val="clear" w:color="auto" w:fill="FFFFFF"/>
                <w:lang w:val="ro-MD"/>
              </w:rPr>
              <w:t>peșteră</w:t>
            </w:r>
            <w:r w:rsidRPr="007C2FF2">
              <w:rPr>
                <w:rStyle w:val="Accentuat"/>
                <w:bCs/>
                <w:i w:val="0"/>
                <w:iCs w:val="0"/>
                <w:sz w:val="28"/>
                <w:szCs w:val="28"/>
                <w:shd w:val="clear" w:color="auto" w:fill="FFFFFF"/>
                <w:lang w:val="ro-MD"/>
              </w:rPr>
              <w:t xml:space="preserve"> </w:t>
            </w:r>
            <w:r w:rsidR="0054441D" w:rsidRPr="007C2FF2">
              <w:rPr>
                <w:sz w:val="28"/>
                <w:szCs w:val="28"/>
                <w:shd w:val="clear" w:color="auto" w:fill="FFFFFF"/>
                <w:lang w:val="ro-MD"/>
              </w:rPr>
              <w:lastRenderedPageBreak/>
              <w:t>în lume;</w:t>
            </w:r>
          </w:p>
          <w:p w:rsidR="00E65E27" w:rsidRPr="007C2FF2" w:rsidRDefault="00E65E27" w:rsidP="007A2F2C">
            <w:pPr>
              <w:shd w:val="clear" w:color="auto" w:fill="FFFFFF"/>
              <w:spacing w:line="276" w:lineRule="auto"/>
              <w:rPr>
                <w:sz w:val="28"/>
                <w:szCs w:val="28"/>
                <w:shd w:val="clear" w:color="auto" w:fill="FFFFFF"/>
                <w:lang w:val="ro-MD"/>
              </w:rPr>
            </w:pPr>
            <w:r w:rsidRPr="007C2FF2">
              <w:rPr>
                <w:sz w:val="28"/>
                <w:szCs w:val="28"/>
                <w:shd w:val="clear" w:color="auto" w:fill="FFFFFF"/>
                <w:lang w:val="ro-MD"/>
              </w:rPr>
              <w:t xml:space="preserve">- </w:t>
            </w:r>
            <w:r w:rsidR="0054441D" w:rsidRPr="007C2FF2">
              <w:rPr>
                <w:sz w:val="28"/>
                <w:szCs w:val="28"/>
                <w:shd w:val="clear" w:color="auto" w:fill="FFFFFF"/>
                <w:lang w:val="ro-MD"/>
              </w:rPr>
              <w:t xml:space="preserve">Naslavcea – lacul </w:t>
            </w:r>
            <w:r w:rsidR="00FE1F94" w:rsidRPr="007C2FF2">
              <w:rPr>
                <w:sz w:val="28"/>
                <w:szCs w:val="28"/>
                <w:shd w:val="clear" w:color="auto" w:fill="FFFFFF"/>
                <w:lang w:val="ro-MD"/>
              </w:rPr>
              <w:t>Albastru și insula ,,dragostei”;</w:t>
            </w:r>
          </w:p>
          <w:p w:rsidR="00E65E27" w:rsidRPr="007C2FF2" w:rsidRDefault="00E65E27" w:rsidP="007A2F2C">
            <w:pPr>
              <w:shd w:val="clear" w:color="auto" w:fill="FFFFFF"/>
              <w:spacing w:line="276" w:lineRule="auto"/>
              <w:rPr>
                <w:sz w:val="28"/>
                <w:szCs w:val="28"/>
                <w:shd w:val="clear" w:color="auto" w:fill="FFFFFF"/>
                <w:lang w:val="ro-MD"/>
              </w:rPr>
            </w:pPr>
            <w:r w:rsidRPr="007C2FF2">
              <w:rPr>
                <w:sz w:val="28"/>
                <w:szCs w:val="28"/>
                <w:shd w:val="clear" w:color="auto" w:fill="FFFFFF"/>
                <w:lang w:val="ro-MD"/>
              </w:rPr>
              <w:t xml:space="preserve">- </w:t>
            </w:r>
            <w:r w:rsidR="00FE1F94" w:rsidRPr="007C2FF2">
              <w:rPr>
                <w:sz w:val="28"/>
                <w:szCs w:val="28"/>
                <w:shd w:val="clear" w:color="auto" w:fill="FFFFFF"/>
                <w:lang w:val="ro-MD"/>
              </w:rPr>
              <w:t xml:space="preserve">Otaci – Mănăstirea </w:t>
            </w:r>
            <w:proofErr w:type="spellStart"/>
            <w:r w:rsidR="00FE1F94" w:rsidRPr="007C2FF2">
              <w:rPr>
                <w:sz w:val="28"/>
                <w:szCs w:val="28"/>
                <w:shd w:val="clear" w:color="auto" w:fill="FFFFFF"/>
                <w:lang w:val="ro-MD"/>
              </w:rPr>
              <w:t>Călărășeuca</w:t>
            </w:r>
            <w:proofErr w:type="spellEnd"/>
            <w:r w:rsidR="00FE1F94" w:rsidRPr="007C2FF2">
              <w:rPr>
                <w:sz w:val="28"/>
                <w:szCs w:val="28"/>
                <w:shd w:val="clear" w:color="auto" w:fill="FFFFFF"/>
                <w:lang w:val="ro-MD"/>
              </w:rPr>
              <w:t xml:space="preserve">, </w:t>
            </w:r>
            <w:r w:rsidR="00FE1F94" w:rsidRPr="007C2FF2">
              <w:rPr>
                <w:sz w:val="28"/>
                <w:szCs w:val="28"/>
                <w:lang w:val="ro-MD"/>
              </w:rPr>
              <w:t xml:space="preserve">Rezervația peisagistică </w:t>
            </w:r>
            <w:proofErr w:type="spellStart"/>
            <w:r w:rsidR="00FE1F94" w:rsidRPr="007C2FF2">
              <w:rPr>
                <w:sz w:val="28"/>
                <w:szCs w:val="28"/>
                <w:lang w:val="ro-MD"/>
              </w:rPr>
              <w:t>Călărașeuca</w:t>
            </w:r>
            <w:proofErr w:type="spellEnd"/>
            <w:r w:rsidR="00FE1F94" w:rsidRPr="007C2FF2">
              <w:rPr>
                <w:bCs/>
                <w:sz w:val="28"/>
                <w:szCs w:val="28"/>
                <w:lang w:val="ro-MD"/>
              </w:rPr>
              <w:t xml:space="preserve">, </w:t>
            </w:r>
            <w:r w:rsidR="00FE1F94" w:rsidRPr="007C2FF2">
              <w:rPr>
                <w:sz w:val="28"/>
                <w:szCs w:val="28"/>
                <w:shd w:val="clear" w:color="auto" w:fill="FFFFFF"/>
                <w:lang w:val="ro-MD"/>
              </w:rPr>
              <w:t xml:space="preserve">trei defileuri </w:t>
            </w:r>
            <w:r w:rsidR="00644CA7" w:rsidRPr="007C2FF2">
              <w:rPr>
                <w:sz w:val="28"/>
                <w:szCs w:val="28"/>
                <w:shd w:val="clear" w:color="auto" w:fill="FFFFFF"/>
                <w:lang w:val="ro-MD"/>
              </w:rPr>
              <w:t>î</w:t>
            </w:r>
            <w:r w:rsidR="00FE1F94" w:rsidRPr="007C2FF2">
              <w:rPr>
                <w:sz w:val="28"/>
                <w:szCs w:val="28"/>
                <w:shd w:val="clear" w:color="auto" w:fill="FFFFFF"/>
                <w:lang w:val="ro-MD"/>
              </w:rPr>
              <w:t>mp</w:t>
            </w:r>
            <w:r w:rsidR="00644CA7" w:rsidRPr="007C2FF2">
              <w:rPr>
                <w:sz w:val="28"/>
                <w:szCs w:val="28"/>
                <w:shd w:val="clear" w:color="auto" w:fill="FFFFFF"/>
                <w:lang w:val="ro-MD"/>
              </w:rPr>
              <w:t>ă</w:t>
            </w:r>
            <w:r w:rsidR="00FE1F94" w:rsidRPr="007C2FF2">
              <w:rPr>
                <w:sz w:val="28"/>
                <w:szCs w:val="28"/>
                <w:shd w:val="clear" w:color="auto" w:fill="FFFFFF"/>
                <w:lang w:val="ro-MD"/>
              </w:rPr>
              <w:t xml:space="preserve">durite: Rudi, </w:t>
            </w:r>
            <w:proofErr w:type="spellStart"/>
            <w:r w:rsidR="00FE1F94" w:rsidRPr="007C2FF2">
              <w:rPr>
                <w:sz w:val="28"/>
                <w:szCs w:val="28"/>
                <w:shd w:val="clear" w:color="auto" w:fill="FFFFFF"/>
                <w:lang w:val="ro-MD"/>
              </w:rPr>
              <w:t>Arionesti</w:t>
            </w:r>
            <w:proofErr w:type="spellEnd"/>
            <w:r w:rsidR="00FE1F94" w:rsidRPr="007C2FF2">
              <w:rPr>
                <w:sz w:val="28"/>
                <w:szCs w:val="28"/>
                <w:shd w:val="clear" w:color="auto" w:fill="FFFFFF"/>
                <w:lang w:val="ro-MD"/>
              </w:rPr>
              <w:t xml:space="preserve"> si </w:t>
            </w:r>
            <w:proofErr w:type="spellStart"/>
            <w:r w:rsidR="00FE1F94" w:rsidRPr="007C2FF2">
              <w:rPr>
                <w:sz w:val="28"/>
                <w:szCs w:val="28"/>
                <w:shd w:val="clear" w:color="auto" w:fill="FFFFFF"/>
                <w:lang w:val="ro-MD"/>
              </w:rPr>
              <w:t>Tatarauca</w:t>
            </w:r>
            <w:proofErr w:type="spellEnd"/>
            <w:r w:rsidR="00FE1F94" w:rsidRPr="007C2FF2">
              <w:rPr>
                <w:sz w:val="28"/>
                <w:szCs w:val="28"/>
                <w:shd w:val="clear" w:color="auto" w:fill="FFFFFF"/>
                <w:lang w:val="ro-MD"/>
              </w:rPr>
              <w:t>-Noua.;</w:t>
            </w:r>
          </w:p>
          <w:p w:rsidR="00E65E27" w:rsidRPr="007C2FF2" w:rsidRDefault="00E65E27" w:rsidP="007A2F2C">
            <w:pPr>
              <w:shd w:val="clear" w:color="auto" w:fill="FFFFFF"/>
              <w:spacing w:line="276" w:lineRule="auto"/>
              <w:rPr>
                <w:bCs/>
                <w:sz w:val="28"/>
                <w:szCs w:val="28"/>
                <w:shd w:val="clear" w:color="auto" w:fill="FFFFFF"/>
                <w:lang w:val="ro-MD"/>
              </w:rPr>
            </w:pPr>
            <w:r w:rsidRPr="007C2FF2">
              <w:rPr>
                <w:bCs/>
                <w:sz w:val="28"/>
                <w:szCs w:val="28"/>
                <w:shd w:val="clear" w:color="auto" w:fill="FFFFFF"/>
                <w:lang w:val="ro-MD"/>
              </w:rPr>
              <w:t xml:space="preserve">- </w:t>
            </w:r>
            <w:r w:rsidR="00FE1F94" w:rsidRPr="007C2FF2">
              <w:rPr>
                <w:bCs/>
                <w:sz w:val="28"/>
                <w:szCs w:val="28"/>
                <w:shd w:val="clear" w:color="auto" w:fill="FFFFFF"/>
                <w:lang w:val="ro-MD"/>
              </w:rPr>
              <w:t xml:space="preserve">Soroca - Arcul Geodezic </w:t>
            </w:r>
            <w:proofErr w:type="spellStart"/>
            <w:r w:rsidR="00FE1F94" w:rsidRPr="007C2FF2">
              <w:rPr>
                <w:bCs/>
                <w:sz w:val="28"/>
                <w:szCs w:val="28"/>
                <w:shd w:val="clear" w:color="auto" w:fill="FFFFFF"/>
                <w:lang w:val="ro-MD"/>
              </w:rPr>
              <w:t>Struve</w:t>
            </w:r>
            <w:proofErr w:type="spellEnd"/>
            <w:r w:rsidR="00FE1F94" w:rsidRPr="007C2FF2">
              <w:rPr>
                <w:bCs/>
                <w:sz w:val="28"/>
                <w:szCs w:val="28"/>
                <w:shd w:val="clear" w:color="auto" w:fill="FFFFFF"/>
                <w:lang w:val="ro-MD"/>
              </w:rPr>
              <w:t xml:space="preserve"> - unicul monument din Republica Moldova, inclus de UNESCO în lista atracţiilor culturale și naturale mondiale;</w:t>
            </w:r>
          </w:p>
          <w:p w:rsidR="00E65E27" w:rsidRPr="007C2FF2" w:rsidRDefault="00E65E27" w:rsidP="007A2F2C">
            <w:pPr>
              <w:shd w:val="clear" w:color="auto" w:fill="FFFFFF"/>
              <w:spacing w:line="276" w:lineRule="auto"/>
              <w:rPr>
                <w:bCs/>
                <w:sz w:val="28"/>
                <w:szCs w:val="28"/>
                <w:lang w:val="ro-MD"/>
              </w:rPr>
            </w:pPr>
            <w:r w:rsidRPr="007C2FF2">
              <w:rPr>
                <w:bCs/>
                <w:sz w:val="28"/>
                <w:szCs w:val="28"/>
                <w:lang w:val="ro-MD"/>
              </w:rPr>
              <w:t xml:space="preserve">- </w:t>
            </w:r>
            <w:r w:rsidR="00FE1F94" w:rsidRPr="007C2FF2">
              <w:rPr>
                <w:bCs/>
                <w:sz w:val="28"/>
                <w:szCs w:val="28"/>
                <w:lang w:val="ro-MD"/>
              </w:rPr>
              <w:t xml:space="preserve">Cosăuți </w:t>
            </w:r>
            <w:r w:rsidR="00B8495C" w:rsidRPr="007C2FF2">
              <w:rPr>
                <w:bCs/>
                <w:sz w:val="28"/>
                <w:szCs w:val="28"/>
                <w:lang w:val="ro-MD"/>
              </w:rPr>
              <w:t>–</w:t>
            </w:r>
            <w:r w:rsidR="00FE1F94" w:rsidRPr="007C2FF2">
              <w:rPr>
                <w:bCs/>
                <w:sz w:val="28"/>
                <w:szCs w:val="28"/>
                <w:lang w:val="ro-MD"/>
              </w:rPr>
              <w:t xml:space="preserve"> </w:t>
            </w:r>
            <w:r w:rsidR="00B8495C" w:rsidRPr="007C2FF2">
              <w:rPr>
                <w:bCs/>
                <w:sz w:val="28"/>
                <w:szCs w:val="28"/>
                <w:lang w:val="ro-MD"/>
              </w:rPr>
              <w:t>Mănăstirea Cosăuți, cariera din piatră de la Cosăuți;</w:t>
            </w:r>
          </w:p>
          <w:p w:rsidR="00E65E27" w:rsidRPr="007C2FF2" w:rsidRDefault="00E65E27" w:rsidP="007A2F2C">
            <w:pPr>
              <w:shd w:val="clear" w:color="auto" w:fill="FFFFFF"/>
              <w:spacing w:line="276" w:lineRule="auto"/>
              <w:rPr>
                <w:bCs/>
                <w:sz w:val="28"/>
                <w:szCs w:val="28"/>
                <w:lang w:val="ro-MD"/>
              </w:rPr>
            </w:pPr>
            <w:r w:rsidRPr="007C2FF2">
              <w:rPr>
                <w:bCs/>
                <w:sz w:val="28"/>
                <w:szCs w:val="28"/>
                <w:lang w:val="ro-MD"/>
              </w:rPr>
              <w:t xml:space="preserve">- </w:t>
            </w:r>
            <w:r w:rsidR="00B8495C" w:rsidRPr="007C2FF2">
              <w:rPr>
                <w:bCs/>
                <w:sz w:val="28"/>
                <w:szCs w:val="28"/>
                <w:lang w:val="ro-MD"/>
              </w:rPr>
              <w:t xml:space="preserve">Soroca- cetatea Sorocii, defileul </w:t>
            </w:r>
            <w:proofErr w:type="spellStart"/>
            <w:r w:rsidR="00B8495C" w:rsidRPr="007C2FF2">
              <w:rPr>
                <w:bCs/>
                <w:sz w:val="28"/>
                <w:szCs w:val="28"/>
                <w:lang w:val="ro-MD"/>
              </w:rPr>
              <w:t>Bechir</w:t>
            </w:r>
            <w:proofErr w:type="spellEnd"/>
            <w:r w:rsidR="00B8495C" w:rsidRPr="007C2FF2">
              <w:rPr>
                <w:bCs/>
                <w:sz w:val="28"/>
                <w:szCs w:val="28"/>
                <w:lang w:val="ro-MD"/>
              </w:rPr>
              <w:t>;</w:t>
            </w:r>
          </w:p>
          <w:p w:rsidR="00E65E27" w:rsidRPr="007C2FF2" w:rsidRDefault="00E65E27" w:rsidP="007A2F2C">
            <w:pPr>
              <w:shd w:val="clear" w:color="auto" w:fill="FFFFFF"/>
              <w:spacing w:line="276" w:lineRule="auto"/>
              <w:rPr>
                <w:sz w:val="28"/>
                <w:szCs w:val="28"/>
                <w:shd w:val="clear" w:color="auto" w:fill="FFFFFF"/>
                <w:lang w:val="ro-MD"/>
              </w:rPr>
            </w:pPr>
            <w:r w:rsidRPr="007C2FF2">
              <w:rPr>
                <w:bCs/>
                <w:sz w:val="28"/>
                <w:szCs w:val="28"/>
                <w:lang w:val="ro-MD"/>
              </w:rPr>
              <w:t xml:space="preserve">- </w:t>
            </w:r>
            <w:r w:rsidR="00B8495C" w:rsidRPr="007C2FF2">
              <w:rPr>
                <w:bCs/>
                <w:sz w:val="28"/>
                <w:szCs w:val="28"/>
                <w:lang w:val="ro-MD"/>
              </w:rPr>
              <w:t xml:space="preserve">Ștefan Vodă - </w:t>
            </w:r>
            <w:r w:rsidR="00B8495C" w:rsidRPr="007C2FF2">
              <w:rPr>
                <w:rStyle w:val="Robust"/>
                <w:b w:val="0"/>
                <w:sz w:val="28"/>
                <w:szCs w:val="28"/>
                <w:shd w:val="clear" w:color="auto" w:fill="FFFFFF"/>
                <w:lang w:val="ro-MD"/>
              </w:rPr>
              <w:t xml:space="preserve">Zona </w:t>
            </w:r>
            <w:proofErr w:type="spellStart"/>
            <w:r w:rsidR="00B8495C" w:rsidRPr="007C2FF2">
              <w:rPr>
                <w:rStyle w:val="Robust"/>
                <w:b w:val="0"/>
                <w:sz w:val="28"/>
                <w:szCs w:val="28"/>
                <w:shd w:val="clear" w:color="auto" w:fill="FFFFFF"/>
                <w:lang w:val="ro-MD"/>
              </w:rPr>
              <w:t>Ramsar„Nistrul</w:t>
            </w:r>
            <w:proofErr w:type="spellEnd"/>
            <w:r w:rsidR="00B8495C" w:rsidRPr="007C2FF2">
              <w:rPr>
                <w:rStyle w:val="Robust"/>
                <w:b w:val="0"/>
                <w:sz w:val="28"/>
                <w:szCs w:val="28"/>
                <w:shd w:val="clear" w:color="auto" w:fill="FFFFFF"/>
                <w:lang w:val="ro-MD"/>
              </w:rPr>
              <w:t xml:space="preserve"> de Jos” (prevăzută în </w:t>
            </w:r>
            <w:r w:rsidR="00B8495C" w:rsidRPr="007C2FF2">
              <w:rPr>
                <w:bCs/>
                <w:sz w:val="28"/>
                <w:szCs w:val="28"/>
                <w:shd w:val="clear" w:color="auto" w:fill="FFFFFF"/>
                <w:lang w:val="ro-MD"/>
              </w:rPr>
              <w:t xml:space="preserve">Convenția </w:t>
            </w:r>
            <w:proofErr w:type="spellStart"/>
            <w:r w:rsidR="00B8495C" w:rsidRPr="007C2FF2">
              <w:rPr>
                <w:bCs/>
                <w:sz w:val="28"/>
                <w:szCs w:val="28"/>
                <w:shd w:val="clear" w:color="auto" w:fill="FFFFFF"/>
                <w:lang w:val="ro-MD"/>
              </w:rPr>
              <w:t>Ramsar</w:t>
            </w:r>
            <w:proofErr w:type="spellEnd"/>
            <w:r w:rsidR="00B8495C" w:rsidRPr="007C2FF2">
              <w:rPr>
                <w:sz w:val="28"/>
                <w:szCs w:val="28"/>
                <w:shd w:val="clear" w:color="auto" w:fill="FFFFFF"/>
                <w:lang w:val="ro-MD"/>
              </w:rPr>
              <w:t>, sub egida</w:t>
            </w:r>
            <w:r w:rsidRPr="007C2FF2">
              <w:rPr>
                <w:sz w:val="28"/>
                <w:szCs w:val="28"/>
                <w:shd w:val="clear" w:color="auto" w:fill="FFFFFF"/>
                <w:lang w:val="ro-MD"/>
              </w:rPr>
              <w:t xml:space="preserve"> </w:t>
            </w:r>
            <w:hyperlink r:id="rId7" w:tooltip="UNESCO" w:history="1">
              <w:r w:rsidR="00B8495C" w:rsidRPr="007C2FF2">
                <w:rPr>
                  <w:rStyle w:val="Hyperlink"/>
                  <w:color w:val="auto"/>
                  <w:sz w:val="28"/>
                  <w:szCs w:val="28"/>
                  <w:u w:val="none"/>
                  <w:shd w:val="clear" w:color="auto" w:fill="FFFFFF"/>
                  <w:lang w:val="ro-MD"/>
                </w:rPr>
                <w:t>UNESCO</w:t>
              </w:r>
            </w:hyperlink>
            <w:r w:rsidR="00B8495C" w:rsidRPr="007C2FF2">
              <w:rPr>
                <w:sz w:val="28"/>
                <w:szCs w:val="28"/>
                <w:lang w:val="ro-MD"/>
              </w:rPr>
              <w:t>,</w:t>
            </w:r>
            <w:r w:rsidR="00B8495C" w:rsidRPr="007C2FF2">
              <w:rPr>
                <w:sz w:val="28"/>
                <w:szCs w:val="28"/>
                <w:shd w:val="clear" w:color="auto" w:fill="FFFFFF"/>
                <w:lang w:val="ro-MD"/>
              </w:rPr>
              <w:t xml:space="preserve"> asupra zonelor umede ca</w:t>
            </w:r>
            <w:r w:rsidRPr="007C2FF2">
              <w:rPr>
                <w:sz w:val="28"/>
                <w:szCs w:val="28"/>
                <w:shd w:val="clear" w:color="auto" w:fill="FFFFFF"/>
                <w:lang w:val="ro-MD"/>
              </w:rPr>
              <w:t xml:space="preserve"> </w:t>
            </w:r>
            <w:hyperlink r:id="rId8" w:tooltip="Habitat" w:history="1">
              <w:r w:rsidR="00B8495C" w:rsidRPr="007C2FF2">
                <w:rPr>
                  <w:rStyle w:val="Hyperlink"/>
                  <w:color w:val="auto"/>
                  <w:sz w:val="28"/>
                  <w:szCs w:val="28"/>
                  <w:u w:val="none"/>
                  <w:shd w:val="clear" w:color="auto" w:fill="FFFFFF"/>
                  <w:lang w:val="ro-MD"/>
                </w:rPr>
                <w:t>habitat</w:t>
              </w:r>
            </w:hyperlink>
            <w:r w:rsidRPr="007C2FF2">
              <w:rPr>
                <w:sz w:val="28"/>
                <w:szCs w:val="28"/>
                <w:lang w:val="ro-MD"/>
              </w:rPr>
              <w:t xml:space="preserve"> </w:t>
            </w:r>
            <w:r w:rsidR="00B8495C" w:rsidRPr="007C2FF2">
              <w:rPr>
                <w:sz w:val="28"/>
                <w:szCs w:val="28"/>
                <w:shd w:val="clear" w:color="auto" w:fill="FFFFFF"/>
                <w:lang w:val="ro-MD"/>
              </w:rPr>
              <w:t>al păsărilor acvatice la nivel internațional);</w:t>
            </w:r>
          </w:p>
          <w:p w:rsidR="006938D1" w:rsidRPr="007C2FF2" w:rsidRDefault="00E65E27" w:rsidP="006938D1">
            <w:pPr>
              <w:shd w:val="clear" w:color="auto" w:fill="FFFFFF"/>
              <w:spacing w:line="276" w:lineRule="auto"/>
              <w:rPr>
                <w:bCs/>
                <w:sz w:val="28"/>
                <w:szCs w:val="28"/>
                <w:lang w:val="ro-MD"/>
              </w:rPr>
            </w:pPr>
            <w:r w:rsidRPr="007C2FF2">
              <w:rPr>
                <w:bCs/>
                <w:sz w:val="28"/>
                <w:szCs w:val="28"/>
                <w:lang w:val="ro-MD"/>
              </w:rPr>
              <w:t xml:space="preserve">- </w:t>
            </w:r>
            <w:r w:rsidR="00B8495C" w:rsidRPr="007C2FF2">
              <w:rPr>
                <w:bCs/>
                <w:sz w:val="28"/>
                <w:szCs w:val="28"/>
                <w:lang w:val="ro-MD"/>
              </w:rPr>
              <w:t xml:space="preserve">Purcari – vinăria </w:t>
            </w:r>
            <w:proofErr w:type="spellStart"/>
            <w:r w:rsidR="00B8495C" w:rsidRPr="007C2FF2">
              <w:rPr>
                <w:bCs/>
                <w:sz w:val="28"/>
                <w:szCs w:val="28"/>
                <w:lang w:val="ro-MD"/>
              </w:rPr>
              <w:t>Chateau</w:t>
            </w:r>
            <w:proofErr w:type="spellEnd"/>
            <w:r w:rsidR="00B8495C" w:rsidRPr="007C2FF2">
              <w:rPr>
                <w:bCs/>
                <w:sz w:val="28"/>
                <w:szCs w:val="28"/>
                <w:lang w:val="ro-MD"/>
              </w:rPr>
              <w:t xml:space="preserve"> Purcari; </w:t>
            </w:r>
          </w:p>
          <w:p w:rsidR="006938D1" w:rsidRPr="007C2FF2" w:rsidRDefault="006938D1" w:rsidP="006938D1">
            <w:pPr>
              <w:shd w:val="clear" w:color="auto" w:fill="FFFFFF"/>
              <w:spacing w:line="276" w:lineRule="auto"/>
              <w:rPr>
                <w:sz w:val="28"/>
                <w:szCs w:val="28"/>
                <w:shd w:val="clear" w:color="auto" w:fill="FFFFFF"/>
                <w:lang w:val="ro-MD"/>
              </w:rPr>
            </w:pPr>
            <w:r w:rsidRPr="007C2FF2">
              <w:rPr>
                <w:b/>
                <w:bCs/>
                <w:sz w:val="28"/>
                <w:szCs w:val="28"/>
                <w:lang w:val="ro-MD"/>
              </w:rPr>
              <w:t xml:space="preserve">- </w:t>
            </w:r>
            <w:r w:rsidR="00A039E2" w:rsidRPr="007C2FF2">
              <w:rPr>
                <w:bCs/>
                <w:sz w:val="28"/>
                <w:szCs w:val="28"/>
                <w:lang w:val="ro-MD"/>
              </w:rPr>
              <w:t xml:space="preserve">Cahul – Portul internațional ,,Giurgiulești”, </w:t>
            </w:r>
            <w:r w:rsidR="00A039E2" w:rsidRPr="007C2FF2">
              <w:rPr>
                <w:rStyle w:val="Accentuat"/>
                <w:bCs/>
                <w:i w:val="0"/>
                <w:iCs w:val="0"/>
                <w:sz w:val="28"/>
                <w:szCs w:val="28"/>
                <w:shd w:val="clear" w:color="auto" w:fill="FFFFFF"/>
                <w:lang w:val="ro-MD"/>
              </w:rPr>
              <w:t>Rezervația</w:t>
            </w:r>
            <w:r w:rsidR="00E65E27" w:rsidRPr="007C2FF2">
              <w:rPr>
                <w:rStyle w:val="Accentuat"/>
                <w:i w:val="0"/>
                <w:iCs w:val="0"/>
                <w:sz w:val="28"/>
                <w:szCs w:val="28"/>
                <w:shd w:val="clear" w:color="auto" w:fill="FFFFFF"/>
                <w:lang w:val="ro-MD"/>
              </w:rPr>
              <w:t xml:space="preserve"> </w:t>
            </w:r>
            <w:r w:rsidR="00A039E2" w:rsidRPr="007C2FF2">
              <w:rPr>
                <w:sz w:val="28"/>
                <w:szCs w:val="28"/>
                <w:shd w:val="clear" w:color="auto" w:fill="FFFFFF"/>
                <w:lang w:val="ro-MD"/>
              </w:rPr>
              <w:t>,,</w:t>
            </w:r>
            <w:r w:rsidR="00A039E2" w:rsidRPr="007C2FF2">
              <w:rPr>
                <w:rStyle w:val="Accentuat"/>
                <w:bCs/>
                <w:i w:val="0"/>
                <w:iCs w:val="0"/>
                <w:sz w:val="28"/>
                <w:szCs w:val="28"/>
                <w:shd w:val="clear" w:color="auto" w:fill="FFFFFF"/>
                <w:lang w:val="ro-MD"/>
              </w:rPr>
              <w:t>Prutul de Jos</w:t>
            </w:r>
            <w:r w:rsidR="00A039E2" w:rsidRPr="007C2FF2">
              <w:rPr>
                <w:sz w:val="28"/>
                <w:szCs w:val="28"/>
                <w:shd w:val="clear" w:color="auto" w:fill="FFFFFF"/>
                <w:lang w:val="ro-MD"/>
              </w:rPr>
              <w:t xml:space="preserve">”  incluzând Lacul </w:t>
            </w:r>
            <w:proofErr w:type="spellStart"/>
            <w:r w:rsidR="00A039E2" w:rsidRPr="007C2FF2">
              <w:rPr>
                <w:sz w:val="28"/>
                <w:szCs w:val="28"/>
                <w:shd w:val="clear" w:color="auto" w:fill="FFFFFF"/>
                <w:lang w:val="ro-MD"/>
              </w:rPr>
              <w:t>Beleu</w:t>
            </w:r>
            <w:proofErr w:type="spellEnd"/>
            <w:r w:rsidR="00A039E2" w:rsidRPr="007C2FF2">
              <w:rPr>
                <w:sz w:val="28"/>
                <w:szCs w:val="28"/>
                <w:shd w:val="clear" w:color="auto" w:fill="FFFFFF"/>
                <w:lang w:val="ro-MD"/>
              </w:rPr>
              <w:t xml:space="preserve"> și împrejurimile sale;</w:t>
            </w:r>
          </w:p>
          <w:p w:rsidR="00A039E2" w:rsidRPr="007C2FF2" w:rsidRDefault="00E65E27" w:rsidP="006938D1">
            <w:pPr>
              <w:shd w:val="clear" w:color="auto" w:fill="FFFFFF"/>
              <w:spacing w:line="276" w:lineRule="auto"/>
              <w:rPr>
                <w:sz w:val="28"/>
                <w:szCs w:val="28"/>
                <w:shd w:val="clear" w:color="auto" w:fill="FFFFFF"/>
                <w:lang w:val="ro-MD"/>
              </w:rPr>
            </w:pPr>
            <w:r w:rsidRPr="007C2FF2">
              <w:rPr>
                <w:b/>
                <w:bCs/>
                <w:sz w:val="28"/>
                <w:szCs w:val="28"/>
                <w:lang w:val="ro-MD"/>
              </w:rPr>
              <w:t>-</w:t>
            </w:r>
            <w:r w:rsidRPr="007C2FF2">
              <w:rPr>
                <w:b/>
                <w:sz w:val="28"/>
                <w:szCs w:val="28"/>
                <w:lang w:val="ro-MD"/>
              </w:rPr>
              <w:t xml:space="preserve"> </w:t>
            </w:r>
            <w:r w:rsidR="00A039E2" w:rsidRPr="007C2FF2">
              <w:rPr>
                <w:b/>
                <w:sz w:val="28"/>
                <w:szCs w:val="28"/>
                <w:lang w:val="ro-MD"/>
              </w:rPr>
              <w:fldChar w:fldCharType="begin"/>
            </w:r>
            <w:r w:rsidR="00A039E2" w:rsidRPr="007C2FF2">
              <w:rPr>
                <w:b/>
                <w:sz w:val="28"/>
                <w:szCs w:val="28"/>
                <w:lang w:val="ro-MD"/>
              </w:rPr>
              <w:instrText xml:space="preserve"> HYPERLINK "https://casamare.md/ro/places/prirodnye-pamyatniki/prirodnye-zapovedniki/prirodnye-edinstva-sto-holmov" </w:instrText>
            </w:r>
            <w:r w:rsidR="00A039E2" w:rsidRPr="007C2FF2">
              <w:rPr>
                <w:b/>
                <w:sz w:val="28"/>
                <w:szCs w:val="28"/>
                <w:lang w:val="ro-MD"/>
              </w:rPr>
              <w:fldChar w:fldCharType="separate"/>
            </w:r>
            <w:r w:rsidR="00A039E2" w:rsidRPr="007C2FF2">
              <w:rPr>
                <w:b/>
                <w:sz w:val="28"/>
                <w:szCs w:val="28"/>
                <w:shd w:val="clear" w:color="auto" w:fill="FFFFFF"/>
                <w:lang w:val="ro-MD"/>
              </w:rPr>
              <w:t>s</w:t>
            </w:r>
            <w:r w:rsidR="00A039E2" w:rsidRPr="007C2FF2">
              <w:rPr>
                <w:sz w:val="28"/>
                <w:szCs w:val="28"/>
                <w:shd w:val="clear" w:color="auto" w:fill="FFFFFF"/>
                <w:lang w:val="ro-MD"/>
              </w:rPr>
              <w:t xml:space="preserve">atele </w:t>
            </w:r>
            <w:proofErr w:type="spellStart"/>
            <w:r w:rsidR="00A039E2" w:rsidRPr="007C2FF2">
              <w:rPr>
                <w:sz w:val="28"/>
                <w:szCs w:val="28"/>
                <w:shd w:val="clear" w:color="auto" w:fill="FFFFFF"/>
                <w:lang w:val="ro-MD"/>
              </w:rPr>
              <w:t>Brăneşti</w:t>
            </w:r>
            <w:proofErr w:type="spellEnd"/>
            <w:r w:rsidR="00A039E2" w:rsidRPr="007C2FF2">
              <w:rPr>
                <w:sz w:val="28"/>
                <w:szCs w:val="28"/>
                <w:shd w:val="clear" w:color="auto" w:fill="FFFFFF"/>
                <w:lang w:val="ro-MD"/>
              </w:rPr>
              <w:t xml:space="preserve"> </w:t>
            </w:r>
            <w:proofErr w:type="spellStart"/>
            <w:r w:rsidR="00A039E2" w:rsidRPr="007C2FF2">
              <w:rPr>
                <w:sz w:val="28"/>
                <w:szCs w:val="28"/>
                <w:shd w:val="clear" w:color="auto" w:fill="FFFFFF"/>
                <w:lang w:val="ro-MD"/>
              </w:rPr>
              <w:t>şi</w:t>
            </w:r>
            <w:proofErr w:type="spellEnd"/>
            <w:r w:rsidR="00A039E2" w:rsidRPr="007C2FF2">
              <w:rPr>
                <w:sz w:val="28"/>
                <w:szCs w:val="28"/>
                <w:shd w:val="clear" w:color="auto" w:fill="FFFFFF"/>
                <w:lang w:val="ro-MD"/>
              </w:rPr>
              <w:t xml:space="preserve"> Cobani,</w:t>
            </w:r>
            <w:r w:rsidR="00A039E2" w:rsidRPr="007C2FF2">
              <w:rPr>
                <w:bCs/>
                <w:sz w:val="28"/>
                <w:szCs w:val="28"/>
                <w:shd w:val="clear" w:color="auto" w:fill="FFFFFF"/>
                <w:lang w:val="ro-MD"/>
              </w:rPr>
              <w:t xml:space="preserve">  -</w:t>
            </w:r>
            <w:proofErr w:type="spellStart"/>
            <w:r w:rsidR="00A039E2" w:rsidRPr="007C2FF2">
              <w:rPr>
                <w:bCs/>
                <w:sz w:val="28"/>
                <w:szCs w:val="28"/>
                <w:shd w:val="clear" w:color="auto" w:fill="FFFFFF"/>
                <w:lang w:val="ro-MD"/>
              </w:rPr>
              <w:t>Rezervatia</w:t>
            </w:r>
            <w:proofErr w:type="spellEnd"/>
            <w:r w:rsidR="00A039E2" w:rsidRPr="007C2FF2">
              <w:rPr>
                <w:bCs/>
                <w:sz w:val="28"/>
                <w:szCs w:val="28"/>
                <w:shd w:val="clear" w:color="auto" w:fill="FFFFFF"/>
                <w:lang w:val="ro-MD"/>
              </w:rPr>
              <w:t xml:space="preserve"> peisagi</w:t>
            </w:r>
            <w:r w:rsidRPr="007C2FF2">
              <w:rPr>
                <w:bCs/>
                <w:sz w:val="28"/>
                <w:szCs w:val="28"/>
                <w:shd w:val="clear" w:color="auto" w:fill="FFFFFF"/>
                <w:lang w:val="ro-MD"/>
              </w:rPr>
              <w:t xml:space="preserve">stica </w:t>
            </w:r>
            <w:r w:rsidR="00A039E2" w:rsidRPr="007C2FF2">
              <w:rPr>
                <w:bCs/>
                <w:sz w:val="28"/>
                <w:szCs w:val="28"/>
                <w:shd w:val="clear" w:color="auto" w:fill="FFFFFF"/>
                <w:lang w:val="ro-MD"/>
              </w:rPr>
              <w:t xml:space="preserve">ca Suta de movile  - </w:t>
            </w:r>
            <w:r w:rsidR="00A039E2" w:rsidRPr="007C2FF2">
              <w:rPr>
                <w:sz w:val="28"/>
                <w:szCs w:val="28"/>
                <w:shd w:val="clear" w:color="auto" w:fill="FFFFFF"/>
                <w:lang w:val="ro-MD"/>
              </w:rPr>
              <w:t> unicul loc din Europa, unde sunt concentrate într-un număr atât de mare recife submarine ale Mării Mediteraneene</w:t>
            </w:r>
            <w:r w:rsidRPr="007C2FF2">
              <w:rPr>
                <w:sz w:val="28"/>
                <w:szCs w:val="28"/>
                <w:shd w:val="clear" w:color="auto" w:fill="FFFFFF"/>
                <w:lang w:val="ro-MD"/>
              </w:rPr>
              <w:t>;</w:t>
            </w:r>
          </w:p>
          <w:p w:rsidR="00A039E2" w:rsidRPr="007C2FF2" w:rsidRDefault="00A039E2" w:rsidP="006938D1">
            <w:pPr>
              <w:pStyle w:val="Titlu1"/>
              <w:shd w:val="clear" w:color="auto" w:fill="FFFFFF"/>
              <w:spacing w:before="0" w:beforeAutospacing="0" w:after="0" w:afterAutospacing="0" w:line="276" w:lineRule="auto"/>
              <w:ind w:firstLine="567"/>
              <w:jc w:val="both"/>
              <w:rPr>
                <w:b w:val="0"/>
                <w:sz w:val="28"/>
                <w:szCs w:val="28"/>
                <w:lang w:val="ro-MD"/>
              </w:rPr>
            </w:pPr>
            <w:r w:rsidRPr="007C2FF2">
              <w:rPr>
                <w:b w:val="0"/>
                <w:sz w:val="28"/>
                <w:szCs w:val="28"/>
                <w:lang w:val="ro-MD"/>
              </w:rPr>
              <w:fldChar w:fldCharType="end"/>
            </w:r>
            <w:r w:rsidR="006938D1" w:rsidRPr="007C2FF2">
              <w:rPr>
                <w:b w:val="0"/>
                <w:sz w:val="28"/>
                <w:szCs w:val="28"/>
                <w:lang w:val="ro-MD"/>
              </w:rPr>
              <w:t xml:space="preserve">- </w:t>
            </w:r>
            <w:r w:rsidRPr="007C2FF2">
              <w:rPr>
                <w:b w:val="0"/>
                <w:sz w:val="28"/>
                <w:szCs w:val="28"/>
                <w:lang w:val="ro-MD"/>
              </w:rPr>
              <w:t xml:space="preserve">satul Balatina </w:t>
            </w:r>
            <w:r w:rsidR="00DF7A4D" w:rsidRPr="007C2FF2">
              <w:rPr>
                <w:b w:val="0"/>
                <w:sz w:val="28"/>
                <w:szCs w:val="28"/>
                <w:lang w:val="ro-MD"/>
              </w:rPr>
              <w:t>–</w:t>
            </w:r>
            <w:r w:rsidRPr="007C2FF2">
              <w:rPr>
                <w:b w:val="0"/>
                <w:sz w:val="28"/>
                <w:szCs w:val="28"/>
                <w:lang w:val="ro-MD"/>
              </w:rPr>
              <w:t xml:space="preserve"> </w:t>
            </w:r>
            <w:r w:rsidRPr="007C2FF2">
              <w:rPr>
                <w:rStyle w:val="Accentuat"/>
                <w:b w:val="0"/>
                <w:bCs w:val="0"/>
                <w:i w:val="0"/>
                <w:iCs w:val="0"/>
                <w:sz w:val="28"/>
                <w:szCs w:val="28"/>
                <w:shd w:val="clear" w:color="auto" w:fill="FFFFFF"/>
                <w:lang w:val="ro-MD"/>
              </w:rPr>
              <w:t>Rezervația</w:t>
            </w:r>
            <w:r w:rsidR="00DF7A4D" w:rsidRPr="007C2FF2">
              <w:rPr>
                <w:rStyle w:val="Accentuat"/>
                <w:b w:val="0"/>
                <w:sz w:val="28"/>
                <w:szCs w:val="28"/>
                <w:lang w:val="ro-MD"/>
              </w:rPr>
              <w:t xml:space="preserve"> </w:t>
            </w:r>
            <w:r w:rsidRPr="007C2FF2">
              <w:rPr>
                <w:b w:val="0"/>
                <w:sz w:val="28"/>
                <w:szCs w:val="28"/>
                <w:shd w:val="clear" w:color="auto" w:fill="FFFFFF"/>
                <w:lang w:val="ro-MD"/>
              </w:rPr>
              <w:t>Naturală „Pădurea Domnească”</w:t>
            </w:r>
          </w:p>
          <w:p w:rsidR="0054441D" w:rsidRPr="007C2FF2" w:rsidRDefault="00E65E27" w:rsidP="007A2F2C">
            <w:pPr>
              <w:shd w:val="clear" w:color="auto" w:fill="FFFFFF"/>
              <w:spacing w:line="276" w:lineRule="auto"/>
              <w:rPr>
                <w:sz w:val="28"/>
                <w:szCs w:val="28"/>
                <w:lang w:val="ro-MD"/>
              </w:rPr>
            </w:pPr>
            <w:r w:rsidRPr="007C2FF2">
              <w:rPr>
                <w:sz w:val="28"/>
                <w:szCs w:val="28"/>
                <w:lang w:val="ro-MD"/>
              </w:rPr>
              <w:t xml:space="preserve">- </w:t>
            </w:r>
            <w:r w:rsidR="00A039E2" w:rsidRPr="007C2FF2">
              <w:rPr>
                <w:sz w:val="28"/>
                <w:szCs w:val="28"/>
                <w:lang w:val="ro-MD"/>
              </w:rPr>
              <w:t>Cuconești – locuri belvedere</w:t>
            </w:r>
            <w:r w:rsidRPr="007C2FF2">
              <w:rPr>
                <w:sz w:val="28"/>
                <w:szCs w:val="28"/>
                <w:lang w:val="ro-MD"/>
              </w:rPr>
              <w:t>;</w:t>
            </w:r>
          </w:p>
          <w:p w:rsidR="0054441D" w:rsidRPr="007C2FF2" w:rsidRDefault="00E65E27" w:rsidP="007A2F2C">
            <w:pPr>
              <w:shd w:val="clear" w:color="auto" w:fill="FFFFFF"/>
              <w:spacing w:line="276" w:lineRule="auto"/>
              <w:rPr>
                <w:sz w:val="28"/>
                <w:szCs w:val="28"/>
                <w:lang w:val="ro-MD"/>
              </w:rPr>
            </w:pPr>
            <w:r w:rsidRPr="007C2FF2">
              <w:rPr>
                <w:sz w:val="28"/>
                <w:szCs w:val="28"/>
                <w:lang w:val="ro-MD"/>
              </w:rPr>
              <w:t xml:space="preserve">- etc. </w:t>
            </w:r>
          </w:p>
          <w:p w:rsidR="00644CA7" w:rsidRPr="007C2FF2" w:rsidRDefault="00E65E27" w:rsidP="007A2F2C">
            <w:pPr>
              <w:shd w:val="clear" w:color="auto" w:fill="FFFFFF"/>
              <w:spacing w:line="276" w:lineRule="auto"/>
              <w:rPr>
                <w:sz w:val="28"/>
                <w:szCs w:val="28"/>
                <w:shd w:val="clear" w:color="auto" w:fill="FFFFFF"/>
                <w:lang w:val="ro-MD"/>
              </w:rPr>
            </w:pPr>
            <w:r w:rsidRPr="007C2FF2">
              <w:rPr>
                <w:sz w:val="28"/>
                <w:szCs w:val="28"/>
                <w:lang w:val="ro-MD"/>
              </w:rPr>
              <w:t>Necesitatea</w:t>
            </w:r>
            <w:r w:rsidR="00644CA7" w:rsidRPr="007C2FF2">
              <w:rPr>
                <w:sz w:val="28"/>
                <w:szCs w:val="28"/>
                <w:lang w:val="ro-MD"/>
              </w:rPr>
              <w:t xml:space="preserve"> enunțată</w:t>
            </w:r>
            <w:r w:rsidRPr="007C2FF2">
              <w:rPr>
                <w:sz w:val="28"/>
                <w:szCs w:val="28"/>
                <w:lang w:val="ro-MD"/>
              </w:rPr>
              <w:t xml:space="preserve"> derivă, totodată, din datele </w:t>
            </w:r>
            <w:r w:rsidRPr="007C2FF2">
              <w:rPr>
                <w:sz w:val="28"/>
                <w:szCs w:val="28"/>
                <w:shd w:val="clear" w:color="auto" w:fill="FFFFFF"/>
                <w:lang w:val="ro-MD"/>
              </w:rPr>
              <w:t>Biroului Naţional de Statistică care pentru perioada ianuarie-martie 2023, atestă creșterea numărului de turiști și excursioniști</w:t>
            </w:r>
            <w:r w:rsidR="0050047F" w:rsidRPr="007C2FF2">
              <w:rPr>
                <w:sz w:val="28"/>
                <w:szCs w:val="28"/>
                <w:shd w:val="clear" w:color="auto" w:fill="FFFFFF"/>
                <w:lang w:val="ro-MD"/>
              </w:rPr>
              <w:t xml:space="preserve"> aferent</w:t>
            </w:r>
            <w:r w:rsidRPr="007C2FF2">
              <w:rPr>
                <w:sz w:val="28"/>
                <w:szCs w:val="28"/>
                <w:shd w:val="clear" w:color="auto" w:fill="FFFFFF"/>
                <w:lang w:val="ro-MD"/>
              </w:rPr>
              <w:t xml:space="preserve"> </w:t>
            </w:r>
            <w:r w:rsidR="0050047F" w:rsidRPr="007C2FF2">
              <w:rPr>
                <w:rStyle w:val="Robust"/>
                <w:b w:val="0"/>
                <w:sz w:val="28"/>
                <w:szCs w:val="28"/>
                <w:shd w:val="clear" w:color="auto" w:fill="FFFFFF"/>
                <w:lang w:val="ro-MD"/>
              </w:rPr>
              <w:t>turismulu</w:t>
            </w:r>
            <w:r w:rsidR="0050047F" w:rsidRPr="007C2FF2">
              <w:rPr>
                <w:rStyle w:val="Robust"/>
                <w:b w:val="0"/>
                <w:sz w:val="28"/>
                <w:szCs w:val="28"/>
                <w:lang w:val="ro-MD"/>
              </w:rPr>
              <w:t>i</w:t>
            </w:r>
            <w:r w:rsidR="0050047F" w:rsidRPr="007C2FF2">
              <w:rPr>
                <w:rStyle w:val="Robust"/>
                <w:b w:val="0"/>
                <w:sz w:val="28"/>
                <w:szCs w:val="28"/>
                <w:shd w:val="clear" w:color="auto" w:fill="FFFFFF"/>
                <w:lang w:val="ro-MD"/>
              </w:rPr>
              <w:t xml:space="preserve"> receptor</w:t>
            </w:r>
            <w:r w:rsidR="0050047F" w:rsidRPr="007C2FF2">
              <w:rPr>
                <w:rStyle w:val="Robust"/>
                <w:sz w:val="28"/>
                <w:szCs w:val="28"/>
                <w:shd w:val="clear" w:color="auto" w:fill="FFFFFF"/>
                <w:lang w:val="ro-MD"/>
              </w:rPr>
              <w:t xml:space="preserve"> </w:t>
            </w:r>
            <w:r w:rsidR="0050047F" w:rsidRPr="007C2FF2">
              <w:rPr>
                <w:sz w:val="28"/>
                <w:szCs w:val="28"/>
                <w:shd w:val="clear" w:color="auto" w:fill="FFFFFF"/>
                <w:lang w:val="ro-MD"/>
              </w:rPr>
              <w:t>- cu 1,9 mii persoane (+58,2%), comparativ cu ianuarie-martie 2022.</w:t>
            </w:r>
          </w:p>
          <w:p w:rsidR="0050047F" w:rsidRPr="007C2FF2" w:rsidRDefault="0050047F" w:rsidP="007A2F2C">
            <w:pPr>
              <w:shd w:val="clear" w:color="auto" w:fill="FFFFFF"/>
              <w:spacing w:line="276" w:lineRule="auto"/>
              <w:rPr>
                <w:sz w:val="28"/>
                <w:szCs w:val="28"/>
                <w:lang w:val="ro-MD"/>
              </w:rPr>
            </w:pPr>
            <w:r w:rsidRPr="007C2FF2">
              <w:rPr>
                <w:sz w:val="28"/>
                <w:szCs w:val="28"/>
                <w:lang w:val="ro-MD"/>
              </w:rPr>
              <w:t xml:space="preserve">Evoluția numărului de turiști și excursioniști, participanţi la turismul organizat de agenţiile de turism </w:t>
            </w:r>
            <w:proofErr w:type="spellStart"/>
            <w:r w:rsidRPr="007C2FF2">
              <w:rPr>
                <w:sz w:val="28"/>
                <w:szCs w:val="28"/>
                <w:lang w:val="ro-MD"/>
              </w:rPr>
              <w:t>şi</w:t>
            </w:r>
            <w:proofErr w:type="spellEnd"/>
            <w:r w:rsidRPr="007C2FF2">
              <w:rPr>
                <w:sz w:val="28"/>
                <w:szCs w:val="28"/>
                <w:lang w:val="ro-MD"/>
              </w:rPr>
              <w:t xml:space="preserve"> </w:t>
            </w:r>
            <w:proofErr w:type="spellStart"/>
            <w:r w:rsidRPr="007C2FF2">
              <w:rPr>
                <w:sz w:val="28"/>
                <w:szCs w:val="28"/>
                <w:lang w:val="ro-MD"/>
              </w:rPr>
              <w:t>turoperatori</w:t>
            </w:r>
            <w:proofErr w:type="spellEnd"/>
            <w:r w:rsidRPr="007C2FF2">
              <w:rPr>
                <w:sz w:val="28"/>
                <w:szCs w:val="28"/>
                <w:lang w:val="ro-MD"/>
              </w:rPr>
              <w:t>, pe categorii de turism, este prezentată în Figura 1.</w:t>
            </w:r>
            <w:r w:rsidR="00644CA7" w:rsidRPr="007C2FF2">
              <w:rPr>
                <w:rStyle w:val="Referinnotdesubsol"/>
                <w:sz w:val="28"/>
                <w:szCs w:val="28"/>
                <w:lang w:val="ro-MD"/>
              </w:rPr>
              <w:footnoteReference w:id="1"/>
            </w:r>
          </w:p>
          <w:p w:rsidR="0050047F" w:rsidRPr="007C2FF2" w:rsidRDefault="0050047F" w:rsidP="00644CA7">
            <w:pPr>
              <w:shd w:val="clear" w:color="auto" w:fill="FFFFFF"/>
              <w:spacing w:before="100" w:beforeAutospacing="1" w:after="100" w:afterAutospacing="1"/>
              <w:ind w:firstLine="0"/>
              <w:jc w:val="center"/>
              <w:rPr>
                <w:sz w:val="28"/>
                <w:szCs w:val="28"/>
                <w:lang w:val="ro-MD"/>
              </w:rPr>
            </w:pPr>
            <w:r w:rsidRPr="007C2FF2">
              <w:rPr>
                <w:noProof/>
                <w:sz w:val="28"/>
                <w:szCs w:val="28"/>
                <w:lang w:val="ru-RU" w:eastAsia="ru-RU"/>
              </w:rPr>
              <w:drawing>
                <wp:inline distT="0" distB="0" distL="0" distR="0" wp14:anchorId="50FF1D3A" wp14:editId="66110B37">
                  <wp:extent cx="6048375" cy="3200400"/>
                  <wp:effectExtent l="0" t="0" r="9525" b="0"/>
                  <wp:docPr id="1" name="Imagine 1" descr="https://statistica.gov.md/files/files/ComPresa/Turism/2023/Activitatea_turism_trim_I_2023_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stica.gov.md/files/files/ComPresa/Turism/2023/Activitatea_turism_trim_I_2023_fig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8375" cy="3200400"/>
                          </a:xfrm>
                          <a:prstGeom prst="rect">
                            <a:avLst/>
                          </a:prstGeom>
                          <a:noFill/>
                          <a:ln>
                            <a:noFill/>
                          </a:ln>
                        </pic:spPr>
                      </pic:pic>
                    </a:graphicData>
                  </a:graphic>
                </wp:inline>
              </w:drawing>
            </w:r>
          </w:p>
          <w:p w:rsidR="00A06F8C" w:rsidRPr="007C2FF2" w:rsidRDefault="0050047F" w:rsidP="00BC041F">
            <w:pPr>
              <w:shd w:val="clear" w:color="auto" w:fill="FFFFFF"/>
              <w:spacing w:line="276" w:lineRule="auto"/>
              <w:ind w:firstLine="851"/>
              <w:rPr>
                <w:sz w:val="28"/>
                <w:szCs w:val="28"/>
                <w:shd w:val="clear" w:color="auto" w:fill="FFFFFF"/>
                <w:lang w:val="ro-MD"/>
              </w:rPr>
            </w:pPr>
            <w:r w:rsidRPr="007C2FF2">
              <w:rPr>
                <w:sz w:val="28"/>
                <w:szCs w:val="28"/>
                <w:shd w:val="clear" w:color="auto" w:fill="FFFFFF"/>
                <w:lang w:val="ro-MD"/>
              </w:rPr>
              <w:lastRenderedPageBreak/>
              <w:t>Totodată, numărul vizitatorilor participanţi la turismul intern în ianuarie-martie 2023 a înregistrat scădere cu 38,9% față de ianuarie-martie 2022 – fapt ce denotă necesitatea promovării acestuia în rândurile cetățenilor Republicii Moldova.</w:t>
            </w:r>
          </w:p>
          <w:p w:rsidR="00EA3307" w:rsidRPr="007C2FF2" w:rsidRDefault="0050047F" w:rsidP="00BC041F">
            <w:pPr>
              <w:shd w:val="clear" w:color="auto" w:fill="FFFFFF"/>
              <w:spacing w:line="276" w:lineRule="auto"/>
              <w:ind w:firstLine="851"/>
              <w:rPr>
                <w:sz w:val="28"/>
                <w:szCs w:val="28"/>
                <w:shd w:val="clear" w:color="auto" w:fill="FFFFFF"/>
                <w:lang w:val="ro-MD"/>
              </w:rPr>
            </w:pPr>
            <w:r w:rsidRPr="007C2FF2">
              <w:rPr>
                <w:sz w:val="28"/>
                <w:szCs w:val="28"/>
                <w:lang w:val="ro-MD"/>
              </w:rPr>
              <w:t>2</w:t>
            </w:r>
            <w:r w:rsidR="00644CA7" w:rsidRPr="007C2FF2">
              <w:rPr>
                <w:sz w:val="28"/>
                <w:szCs w:val="28"/>
                <w:lang w:val="ro-MD"/>
              </w:rPr>
              <w:t xml:space="preserve">) </w:t>
            </w:r>
            <w:bookmarkStart w:id="2" w:name="_Hlk138112135"/>
            <w:r w:rsidR="00EA3307" w:rsidRPr="007C2FF2">
              <w:rPr>
                <w:sz w:val="28"/>
                <w:szCs w:val="28"/>
                <w:lang w:val="ro-MD"/>
              </w:rPr>
              <w:t>modernizarea și digitalizarea procedurilor de emitere a autorizațiilor</w:t>
            </w:r>
            <w:r w:rsidR="001B71CC" w:rsidRPr="007C2FF2">
              <w:rPr>
                <w:sz w:val="28"/>
                <w:szCs w:val="28"/>
                <w:lang w:val="ro-MD"/>
              </w:rPr>
              <w:t xml:space="preserve">/avizelor/permiselor </w:t>
            </w:r>
            <w:r w:rsidR="00EA3307" w:rsidRPr="007C2FF2">
              <w:rPr>
                <w:sz w:val="28"/>
                <w:szCs w:val="28"/>
                <w:lang w:val="ro-MD"/>
              </w:rPr>
              <w:t xml:space="preserve">în format electronic. </w:t>
            </w:r>
            <w:bookmarkEnd w:id="2"/>
            <w:r w:rsidR="00EA3307" w:rsidRPr="007C2FF2">
              <w:rPr>
                <w:sz w:val="28"/>
                <w:szCs w:val="28"/>
                <w:lang w:val="ro-MD"/>
              </w:rPr>
              <w:t>(p</w:t>
            </w:r>
            <w:r w:rsidR="00A06F8C" w:rsidRPr="007C2FF2">
              <w:rPr>
                <w:sz w:val="28"/>
                <w:szCs w:val="28"/>
                <w:lang w:val="ro-MD"/>
              </w:rPr>
              <w:t>â</w:t>
            </w:r>
            <w:r w:rsidR="00EA3307" w:rsidRPr="007C2FF2">
              <w:rPr>
                <w:sz w:val="28"/>
                <w:szCs w:val="28"/>
                <w:lang w:val="ro-MD"/>
              </w:rPr>
              <w:t>nă la începutul anului în curs, procedura existentă era una depășită, axată pe prezența fizică a persoanei cu actele confirmative).</w:t>
            </w:r>
          </w:p>
          <w:p w:rsidR="00A06F8C" w:rsidRPr="007C2FF2" w:rsidRDefault="00EA3307" w:rsidP="00BC041F">
            <w:pPr>
              <w:spacing w:line="276" w:lineRule="auto"/>
              <w:rPr>
                <w:sz w:val="28"/>
                <w:szCs w:val="28"/>
                <w:lang w:val="ro-MD"/>
              </w:rPr>
            </w:pPr>
            <w:r w:rsidRPr="007C2FF2">
              <w:rPr>
                <w:sz w:val="28"/>
                <w:szCs w:val="28"/>
                <w:lang w:val="ro-MD"/>
              </w:rPr>
              <w:t>Prin urmare, argumentarea necesității</w:t>
            </w:r>
            <w:r w:rsidR="001B71CC" w:rsidRPr="007C2FF2">
              <w:rPr>
                <w:sz w:val="28"/>
                <w:szCs w:val="28"/>
                <w:lang w:val="ro-MD"/>
              </w:rPr>
              <w:t xml:space="preserve"> reconceptualizării zonei de frontieră</w:t>
            </w:r>
            <w:r w:rsidRPr="007C2FF2">
              <w:rPr>
                <w:sz w:val="28"/>
                <w:szCs w:val="28"/>
                <w:lang w:val="ro-MD"/>
              </w:rPr>
              <w:t xml:space="preserve"> este reflectată prin prisma identificării avantajelor, precum:</w:t>
            </w:r>
          </w:p>
          <w:p w:rsidR="00EA3307" w:rsidRPr="007C2FF2" w:rsidRDefault="001B71CC" w:rsidP="00BC041F">
            <w:pPr>
              <w:spacing w:line="276" w:lineRule="auto"/>
              <w:rPr>
                <w:sz w:val="28"/>
                <w:szCs w:val="28"/>
                <w:lang w:val="ro-MD"/>
              </w:rPr>
            </w:pPr>
            <w:r w:rsidRPr="007C2FF2">
              <w:rPr>
                <w:sz w:val="28"/>
                <w:szCs w:val="28"/>
                <w:lang w:val="ro-MD"/>
              </w:rPr>
              <w:t>a</w:t>
            </w:r>
            <w:r w:rsidR="00EA3307" w:rsidRPr="007C2FF2">
              <w:rPr>
                <w:sz w:val="28"/>
                <w:szCs w:val="28"/>
                <w:lang w:val="ro-MD"/>
              </w:rPr>
              <w:t xml:space="preserve">) comunicarea cu cetățenii și prestarea serviciilor va putea fi făcută la distanță, oferind multitudinea de avantaje prin economisirea timpului și a resurselor necesare deplasării în cadrul subdiviziunilor Poliției de Frontieră pentru depunerea și respectiv ridicarea actelor permisive. Menționăm că Inspectoratul General al Poliției de Frontieră pe perioada anului 2022 au eliberat </w:t>
            </w:r>
            <w:r w:rsidR="00EA3307" w:rsidRPr="007C2FF2">
              <w:rPr>
                <w:bCs/>
                <w:sz w:val="28"/>
                <w:szCs w:val="28"/>
                <w:lang w:val="ro-MD"/>
              </w:rPr>
              <w:t>un total de – 27 60 acte permisive.</w:t>
            </w:r>
          </w:p>
          <w:p w:rsidR="00EA3307" w:rsidRPr="007C2FF2" w:rsidRDefault="00EA3307" w:rsidP="00A06F8C">
            <w:pPr>
              <w:ind w:firstLine="0"/>
              <w:rPr>
                <w:sz w:val="28"/>
                <w:szCs w:val="28"/>
                <w:lang w:val="ro-MD"/>
              </w:rPr>
            </w:pPr>
          </w:p>
          <w:tbl>
            <w:tblPr>
              <w:tblStyle w:val="Tabelgril"/>
              <w:tblW w:w="19248" w:type="dxa"/>
              <w:tblLook w:val="04A0" w:firstRow="1" w:lastRow="0" w:firstColumn="1" w:lastColumn="0" w:noHBand="0" w:noVBand="1"/>
            </w:tblPr>
            <w:tblGrid>
              <w:gridCol w:w="2407"/>
              <w:gridCol w:w="2691"/>
              <w:gridCol w:w="2124"/>
              <w:gridCol w:w="2406"/>
              <w:gridCol w:w="2405"/>
              <w:gridCol w:w="2405"/>
              <w:gridCol w:w="2405"/>
              <w:gridCol w:w="2405"/>
            </w:tblGrid>
            <w:tr w:rsidR="00E307A7" w:rsidRPr="007C2FF2" w:rsidTr="00BC041F">
              <w:tc>
                <w:tcPr>
                  <w:tcW w:w="2407" w:type="dxa"/>
                  <w:shd w:val="clear" w:color="auto" w:fill="D9D9D9" w:themeFill="background1" w:themeFillShade="D9"/>
                  <w:vAlign w:val="center"/>
                </w:tcPr>
                <w:p w:rsidR="00EA3307" w:rsidRPr="007C2FF2" w:rsidRDefault="00EA3307" w:rsidP="00BC041F">
                  <w:pPr>
                    <w:ind w:hanging="120"/>
                    <w:jc w:val="center"/>
                    <w:rPr>
                      <w:sz w:val="28"/>
                      <w:szCs w:val="28"/>
                      <w:lang w:val="ro-MD"/>
                    </w:rPr>
                  </w:pPr>
                  <w:r w:rsidRPr="007C2FF2">
                    <w:rPr>
                      <w:sz w:val="28"/>
                      <w:szCs w:val="28"/>
                      <w:lang w:val="ro-MD"/>
                    </w:rPr>
                    <w:t>Anul</w:t>
                  </w:r>
                </w:p>
              </w:tc>
              <w:tc>
                <w:tcPr>
                  <w:tcW w:w="2691" w:type="dxa"/>
                  <w:shd w:val="clear" w:color="auto" w:fill="D9D9D9" w:themeFill="background1" w:themeFillShade="D9"/>
                  <w:vAlign w:val="center"/>
                </w:tcPr>
                <w:p w:rsidR="00EA3307" w:rsidRPr="007C2FF2" w:rsidRDefault="00EA3307" w:rsidP="00BC041F">
                  <w:pPr>
                    <w:ind w:firstLine="0"/>
                    <w:jc w:val="center"/>
                    <w:rPr>
                      <w:sz w:val="28"/>
                      <w:szCs w:val="28"/>
                      <w:lang w:val="ro-MD"/>
                    </w:rPr>
                  </w:pPr>
                  <w:r w:rsidRPr="007C2FF2">
                    <w:rPr>
                      <w:sz w:val="28"/>
                      <w:szCs w:val="28"/>
                      <w:lang w:val="ro-MD"/>
                    </w:rPr>
                    <w:t>Autorizații/Permise de activitate PTF</w:t>
                  </w:r>
                </w:p>
              </w:tc>
              <w:tc>
                <w:tcPr>
                  <w:tcW w:w="2124" w:type="dxa"/>
                  <w:shd w:val="clear" w:color="auto" w:fill="D9D9D9" w:themeFill="background1" w:themeFillShade="D9"/>
                  <w:vAlign w:val="center"/>
                </w:tcPr>
                <w:p w:rsidR="00EA3307" w:rsidRPr="007C2FF2" w:rsidRDefault="00EA3307" w:rsidP="00BC041F">
                  <w:pPr>
                    <w:ind w:firstLine="0"/>
                    <w:jc w:val="center"/>
                    <w:rPr>
                      <w:sz w:val="28"/>
                      <w:szCs w:val="28"/>
                      <w:lang w:val="ro-MD"/>
                    </w:rPr>
                  </w:pPr>
                  <w:r w:rsidRPr="007C2FF2">
                    <w:rPr>
                      <w:sz w:val="28"/>
                      <w:szCs w:val="28"/>
                      <w:lang w:val="ro-MD"/>
                    </w:rPr>
                    <w:t>Permise ambarcațiuni</w:t>
                  </w:r>
                </w:p>
              </w:tc>
              <w:tc>
                <w:tcPr>
                  <w:tcW w:w="2406" w:type="dxa"/>
                  <w:shd w:val="clear" w:color="auto" w:fill="D9D9D9" w:themeFill="background1" w:themeFillShade="D9"/>
                  <w:vAlign w:val="center"/>
                </w:tcPr>
                <w:p w:rsidR="00EA3307" w:rsidRPr="007C2FF2" w:rsidRDefault="00EA3307" w:rsidP="00BC041F">
                  <w:pPr>
                    <w:ind w:firstLine="37"/>
                    <w:jc w:val="center"/>
                    <w:rPr>
                      <w:sz w:val="28"/>
                      <w:szCs w:val="28"/>
                      <w:lang w:val="ro-MD"/>
                    </w:rPr>
                  </w:pPr>
                  <w:r w:rsidRPr="007C2FF2">
                    <w:rPr>
                      <w:sz w:val="28"/>
                      <w:szCs w:val="28"/>
                      <w:lang w:val="ro-MD"/>
                    </w:rPr>
                    <w:t xml:space="preserve">Avize de </w:t>
                  </w:r>
                  <w:r w:rsidR="00AB317C" w:rsidRPr="007C2FF2">
                    <w:rPr>
                      <w:sz w:val="28"/>
                      <w:szCs w:val="28"/>
                      <w:lang w:val="ro-MD"/>
                    </w:rPr>
                    <w:t>vânătoare</w:t>
                  </w:r>
                </w:p>
              </w:tc>
              <w:tc>
                <w:tcPr>
                  <w:tcW w:w="2405" w:type="dxa"/>
                </w:tcPr>
                <w:p w:rsidR="00EA3307" w:rsidRPr="007C2FF2" w:rsidRDefault="00EA3307" w:rsidP="00EA3307">
                  <w:pPr>
                    <w:ind w:firstLine="0"/>
                    <w:rPr>
                      <w:sz w:val="28"/>
                      <w:szCs w:val="28"/>
                      <w:lang w:val="ro-MD"/>
                    </w:rPr>
                  </w:pPr>
                </w:p>
              </w:tc>
              <w:tc>
                <w:tcPr>
                  <w:tcW w:w="2405" w:type="dxa"/>
                </w:tcPr>
                <w:p w:rsidR="00EA3307" w:rsidRPr="007C2FF2" w:rsidRDefault="00EA3307" w:rsidP="00EA3307">
                  <w:pPr>
                    <w:ind w:firstLine="0"/>
                    <w:rPr>
                      <w:sz w:val="28"/>
                      <w:szCs w:val="28"/>
                      <w:lang w:val="ro-MD"/>
                    </w:rPr>
                  </w:pPr>
                </w:p>
              </w:tc>
              <w:tc>
                <w:tcPr>
                  <w:tcW w:w="2405" w:type="dxa"/>
                </w:tcPr>
                <w:p w:rsidR="00EA3307" w:rsidRPr="007C2FF2" w:rsidRDefault="00EA3307" w:rsidP="00EA3307">
                  <w:pPr>
                    <w:ind w:firstLine="0"/>
                    <w:rPr>
                      <w:sz w:val="28"/>
                      <w:szCs w:val="28"/>
                      <w:lang w:val="ro-MD"/>
                    </w:rPr>
                  </w:pPr>
                </w:p>
              </w:tc>
              <w:tc>
                <w:tcPr>
                  <w:tcW w:w="2405" w:type="dxa"/>
                </w:tcPr>
                <w:p w:rsidR="00EA3307" w:rsidRPr="007C2FF2" w:rsidRDefault="00EA3307" w:rsidP="00EA3307">
                  <w:pPr>
                    <w:ind w:firstLine="0"/>
                    <w:rPr>
                      <w:sz w:val="28"/>
                      <w:szCs w:val="28"/>
                      <w:lang w:val="ro-MD"/>
                    </w:rPr>
                  </w:pPr>
                </w:p>
              </w:tc>
            </w:tr>
            <w:tr w:rsidR="00E307A7" w:rsidRPr="007C2FF2" w:rsidTr="00BC041F">
              <w:tc>
                <w:tcPr>
                  <w:tcW w:w="2407" w:type="dxa"/>
                </w:tcPr>
                <w:p w:rsidR="00EA3307" w:rsidRPr="007C2FF2" w:rsidRDefault="00EA3307" w:rsidP="00EA3307">
                  <w:pPr>
                    <w:rPr>
                      <w:sz w:val="28"/>
                      <w:szCs w:val="28"/>
                      <w:lang w:val="ro-MD"/>
                    </w:rPr>
                  </w:pPr>
                  <w:r w:rsidRPr="007C2FF2">
                    <w:rPr>
                      <w:sz w:val="28"/>
                      <w:szCs w:val="28"/>
                      <w:lang w:val="ro-MD"/>
                    </w:rPr>
                    <w:t>2021</w:t>
                  </w:r>
                </w:p>
              </w:tc>
              <w:tc>
                <w:tcPr>
                  <w:tcW w:w="2691" w:type="dxa"/>
                </w:tcPr>
                <w:p w:rsidR="00EA3307" w:rsidRPr="007C2FF2" w:rsidRDefault="00EA3307" w:rsidP="00BC041F">
                  <w:pPr>
                    <w:ind w:hanging="109"/>
                    <w:jc w:val="center"/>
                    <w:rPr>
                      <w:sz w:val="28"/>
                      <w:szCs w:val="28"/>
                      <w:lang w:val="ro-MD"/>
                    </w:rPr>
                  </w:pPr>
                  <w:r w:rsidRPr="007C2FF2">
                    <w:rPr>
                      <w:sz w:val="28"/>
                      <w:szCs w:val="28"/>
                      <w:lang w:val="ro-MD"/>
                    </w:rPr>
                    <w:t>241</w:t>
                  </w:r>
                </w:p>
              </w:tc>
              <w:tc>
                <w:tcPr>
                  <w:tcW w:w="2124" w:type="dxa"/>
                </w:tcPr>
                <w:p w:rsidR="00EA3307" w:rsidRPr="007C2FF2" w:rsidRDefault="00EA3307" w:rsidP="00BC041F">
                  <w:pPr>
                    <w:ind w:hanging="114"/>
                    <w:jc w:val="center"/>
                    <w:rPr>
                      <w:sz w:val="28"/>
                      <w:szCs w:val="28"/>
                      <w:lang w:val="ro-MD"/>
                    </w:rPr>
                  </w:pPr>
                  <w:r w:rsidRPr="007C2FF2">
                    <w:rPr>
                      <w:sz w:val="28"/>
                      <w:szCs w:val="28"/>
                      <w:lang w:val="ro-MD"/>
                    </w:rPr>
                    <w:t>413</w:t>
                  </w:r>
                </w:p>
              </w:tc>
              <w:tc>
                <w:tcPr>
                  <w:tcW w:w="2406" w:type="dxa"/>
                </w:tcPr>
                <w:p w:rsidR="00EA3307" w:rsidRPr="007C2FF2" w:rsidRDefault="00EA3307" w:rsidP="00BC041F">
                  <w:pPr>
                    <w:ind w:hanging="246"/>
                    <w:jc w:val="center"/>
                    <w:rPr>
                      <w:sz w:val="28"/>
                      <w:szCs w:val="28"/>
                      <w:lang w:val="ro-MD"/>
                    </w:rPr>
                  </w:pPr>
                  <w:r w:rsidRPr="007C2FF2">
                    <w:rPr>
                      <w:sz w:val="28"/>
                      <w:szCs w:val="28"/>
                      <w:lang w:val="ro-MD"/>
                    </w:rPr>
                    <w:t>2845</w:t>
                  </w:r>
                </w:p>
              </w:tc>
              <w:tc>
                <w:tcPr>
                  <w:tcW w:w="2405" w:type="dxa"/>
                </w:tcPr>
                <w:p w:rsidR="00EA3307" w:rsidRPr="007C2FF2" w:rsidRDefault="00EA3307" w:rsidP="00EA3307">
                  <w:pPr>
                    <w:ind w:firstLine="0"/>
                    <w:rPr>
                      <w:sz w:val="28"/>
                      <w:szCs w:val="28"/>
                      <w:lang w:val="ro-MD"/>
                    </w:rPr>
                  </w:pPr>
                </w:p>
              </w:tc>
              <w:tc>
                <w:tcPr>
                  <w:tcW w:w="2405" w:type="dxa"/>
                </w:tcPr>
                <w:p w:rsidR="00EA3307" w:rsidRPr="007C2FF2" w:rsidRDefault="00EA3307" w:rsidP="00EA3307">
                  <w:pPr>
                    <w:ind w:firstLine="0"/>
                    <w:rPr>
                      <w:sz w:val="28"/>
                      <w:szCs w:val="28"/>
                      <w:lang w:val="ro-MD"/>
                    </w:rPr>
                  </w:pPr>
                </w:p>
              </w:tc>
              <w:tc>
                <w:tcPr>
                  <w:tcW w:w="2405" w:type="dxa"/>
                </w:tcPr>
                <w:p w:rsidR="00EA3307" w:rsidRPr="007C2FF2" w:rsidRDefault="00EA3307" w:rsidP="00EA3307">
                  <w:pPr>
                    <w:ind w:firstLine="0"/>
                    <w:rPr>
                      <w:sz w:val="28"/>
                      <w:szCs w:val="28"/>
                      <w:lang w:val="ro-MD"/>
                    </w:rPr>
                  </w:pPr>
                </w:p>
              </w:tc>
              <w:tc>
                <w:tcPr>
                  <w:tcW w:w="2405" w:type="dxa"/>
                </w:tcPr>
                <w:p w:rsidR="00EA3307" w:rsidRPr="007C2FF2" w:rsidRDefault="00EA3307" w:rsidP="00EA3307">
                  <w:pPr>
                    <w:ind w:firstLine="0"/>
                    <w:rPr>
                      <w:sz w:val="28"/>
                      <w:szCs w:val="28"/>
                      <w:lang w:val="ro-MD"/>
                    </w:rPr>
                  </w:pPr>
                </w:p>
              </w:tc>
            </w:tr>
            <w:tr w:rsidR="00E307A7" w:rsidRPr="007C2FF2" w:rsidTr="00BC041F">
              <w:tc>
                <w:tcPr>
                  <w:tcW w:w="2407" w:type="dxa"/>
                </w:tcPr>
                <w:p w:rsidR="00EA3307" w:rsidRPr="007C2FF2" w:rsidRDefault="00EA3307" w:rsidP="00EA3307">
                  <w:pPr>
                    <w:rPr>
                      <w:sz w:val="28"/>
                      <w:szCs w:val="28"/>
                      <w:lang w:val="ro-MD"/>
                    </w:rPr>
                  </w:pPr>
                  <w:r w:rsidRPr="007C2FF2">
                    <w:rPr>
                      <w:sz w:val="28"/>
                      <w:szCs w:val="28"/>
                      <w:lang w:val="ro-MD"/>
                    </w:rPr>
                    <w:t>2022</w:t>
                  </w:r>
                </w:p>
              </w:tc>
              <w:tc>
                <w:tcPr>
                  <w:tcW w:w="2691" w:type="dxa"/>
                </w:tcPr>
                <w:p w:rsidR="00EA3307" w:rsidRPr="007C2FF2" w:rsidRDefault="00EA3307" w:rsidP="00BC041F">
                  <w:pPr>
                    <w:ind w:hanging="109"/>
                    <w:jc w:val="center"/>
                    <w:rPr>
                      <w:sz w:val="28"/>
                      <w:szCs w:val="28"/>
                      <w:lang w:val="ro-MD"/>
                    </w:rPr>
                  </w:pPr>
                  <w:r w:rsidRPr="007C2FF2">
                    <w:rPr>
                      <w:sz w:val="28"/>
                      <w:szCs w:val="28"/>
                      <w:lang w:val="ro-MD"/>
                    </w:rPr>
                    <w:t>266</w:t>
                  </w:r>
                </w:p>
              </w:tc>
              <w:tc>
                <w:tcPr>
                  <w:tcW w:w="2124" w:type="dxa"/>
                </w:tcPr>
                <w:p w:rsidR="00EA3307" w:rsidRPr="007C2FF2" w:rsidRDefault="00EA3307" w:rsidP="00BC041F">
                  <w:pPr>
                    <w:ind w:hanging="114"/>
                    <w:jc w:val="center"/>
                    <w:rPr>
                      <w:sz w:val="28"/>
                      <w:szCs w:val="28"/>
                      <w:lang w:val="ro-MD"/>
                    </w:rPr>
                  </w:pPr>
                  <w:r w:rsidRPr="007C2FF2">
                    <w:rPr>
                      <w:sz w:val="28"/>
                      <w:szCs w:val="28"/>
                      <w:lang w:val="ro-MD"/>
                    </w:rPr>
                    <w:t>482</w:t>
                  </w:r>
                </w:p>
              </w:tc>
              <w:tc>
                <w:tcPr>
                  <w:tcW w:w="2406" w:type="dxa"/>
                </w:tcPr>
                <w:p w:rsidR="00EA3307" w:rsidRPr="007C2FF2" w:rsidRDefault="00EA3307" w:rsidP="00BC041F">
                  <w:pPr>
                    <w:ind w:hanging="246"/>
                    <w:jc w:val="center"/>
                    <w:rPr>
                      <w:sz w:val="28"/>
                      <w:szCs w:val="28"/>
                      <w:lang w:val="ro-MD"/>
                    </w:rPr>
                  </w:pPr>
                  <w:r w:rsidRPr="007C2FF2">
                    <w:rPr>
                      <w:sz w:val="28"/>
                      <w:szCs w:val="28"/>
                      <w:lang w:val="ro-MD"/>
                    </w:rPr>
                    <w:t>3067</w:t>
                  </w:r>
                </w:p>
              </w:tc>
              <w:tc>
                <w:tcPr>
                  <w:tcW w:w="2405" w:type="dxa"/>
                </w:tcPr>
                <w:p w:rsidR="00EA3307" w:rsidRPr="007C2FF2" w:rsidRDefault="00EA3307" w:rsidP="00EA3307">
                  <w:pPr>
                    <w:ind w:firstLine="0"/>
                    <w:rPr>
                      <w:sz w:val="28"/>
                      <w:szCs w:val="28"/>
                      <w:lang w:val="ro-MD"/>
                    </w:rPr>
                  </w:pPr>
                </w:p>
              </w:tc>
              <w:tc>
                <w:tcPr>
                  <w:tcW w:w="2405" w:type="dxa"/>
                </w:tcPr>
                <w:p w:rsidR="00EA3307" w:rsidRPr="007C2FF2" w:rsidRDefault="00EA3307" w:rsidP="00EA3307">
                  <w:pPr>
                    <w:ind w:firstLine="0"/>
                    <w:rPr>
                      <w:sz w:val="28"/>
                      <w:szCs w:val="28"/>
                      <w:lang w:val="ro-MD"/>
                    </w:rPr>
                  </w:pPr>
                </w:p>
              </w:tc>
              <w:tc>
                <w:tcPr>
                  <w:tcW w:w="2405" w:type="dxa"/>
                </w:tcPr>
                <w:p w:rsidR="00EA3307" w:rsidRPr="007C2FF2" w:rsidRDefault="00EA3307" w:rsidP="00EA3307">
                  <w:pPr>
                    <w:ind w:firstLine="0"/>
                    <w:rPr>
                      <w:sz w:val="28"/>
                      <w:szCs w:val="28"/>
                      <w:lang w:val="ro-MD"/>
                    </w:rPr>
                  </w:pPr>
                </w:p>
              </w:tc>
              <w:tc>
                <w:tcPr>
                  <w:tcW w:w="2405" w:type="dxa"/>
                </w:tcPr>
                <w:p w:rsidR="00EA3307" w:rsidRPr="007C2FF2" w:rsidRDefault="00EA3307" w:rsidP="00EA3307">
                  <w:pPr>
                    <w:ind w:firstLine="0"/>
                    <w:rPr>
                      <w:sz w:val="28"/>
                      <w:szCs w:val="28"/>
                      <w:lang w:val="ro-MD"/>
                    </w:rPr>
                  </w:pPr>
                </w:p>
              </w:tc>
            </w:tr>
            <w:tr w:rsidR="00E307A7" w:rsidRPr="007C2FF2" w:rsidTr="00BC041F">
              <w:tc>
                <w:tcPr>
                  <w:tcW w:w="2407" w:type="dxa"/>
                </w:tcPr>
                <w:p w:rsidR="00EA3307" w:rsidRPr="007C2FF2" w:rsidRDefault="00EA3307" w:rsidP="00EA3307">
                  <w:pPr>
                    <w:rPr>
                      <w:sz w:val="28"/>
                      <w:szCs w:val="28"/>
                      <w:lang w:val="ro-MD"/>
                    </w:rPr>
                  </w:pPr>
                  <w:r w:rsidRPr="007C2FF2">
                    <w:rPr>
                      <w:sz w:val="28"/>
                      <w:szCs w:val="28"/>
                      <w:lang w:val="ro-MD"/>
                    </w:rPr>
                    <w:t>2023 (5 luni)</w:t>
                  </w:r>
                </w:p>
              </w:tc>
              <w:tc>
                <w:tcPr>
                  <w:tcW w:w="2691" w:type="dxa"/>
                </w:tcPr>
                <w:p w:rsidR="00EA3307" w:rsidRPr="007C2FF2" w:rsidRDefault="00EA3307" w:rsidP="00BC041F">
                  <w:pPr>
                    <w:ind w:hanging="109"/>
                    <w:jc w:val="center"/>
                    <w:rPr>
                      <w:sz w:val="28"/>
                      <w:szCs w:val="28"/>
                      <w:lang w:val="ro-MD"/>
                    </w:rPr>
                  </w:pPr>
                  <w:r w:rsidRPr="007C2FF2">
                    <w:rPr>
                      <w:sz w:val="28"/>
                      <w:szCs w:val="28"/>
                      <w:lang w:val="ro-MD"/>
                    </w:rPr>
                    <w:t>56</w:t>
                  </w:r>
                </w:p>
              </w:tc>
              <w:tc>
                <w:tcPr>
                  <w:tcW w:w="2124" w:type="dxa"/>
                </w:tcPr>
                <w:p w:rsidR="00EA3307" w:rsidRPr="007C2FF2" w:rsidRDefault="00EA3307" w:rsidP="00BC041F">
                  <w:pPr>
                    <w:ind w:hanging="114"/>
                    <w:jc w:val="center"/>
                    <w:rPr>
                      <w:sz w:val="28"/>
                      <w:szCs w:val="28"/>
                      <w:lang w:val="ro-MD"/>
                    </w:rPr>
                  </w:pPr>
                  <w:r w:rsidRPr="007C2FF2">
                    <w:rPr>
                      <w:sz w:val="28"/>
                      <w:szCs w:val="28"/>
                      <w:lang w:val="ro-MD"/>
                    </w:rPr>
                    <w:t>179</w:t>
                  </w:r>
                </w:p>
              </w:tc>
              <w:tc>
                <w:tcPr>
                  <w:tcW w:w="2406" w:type="dxa"/>
                </w:tcPr>
                <w:p w:rsidR="00EA3307" w:rsidRPr="007C2FF2" w:rsidRDefault="00EA3307" w:rsidP="00BC041F">
                  <w:pPr>
                    <w:ind w:hanging="246"/>
                    <w:jc w:val="center"/>
                    <w:rPr>
                      <w:sz w:val="28"/>
                      <w:szCs w:val="28"/>
                      <w:lang w:val="ro-MD"/>
                    </w:rPr>
                  </w:pPr>
                  <w:r w:rsidRPr="007C2FF2">
                    <w:rPr>
                      <w:sz w:val="28"/>
                      <w:szCs w:val="28"/>
                      <w:lang w:val="ro-MD"/>
                    </w:rPr>
                    <w:t>-</w:t>
                  </w:r>
                </w:p>
              </w:tc>
              <w:tc>
                <w:tcPr>
                  <w:tcW w:w="2405" w:type="dxa"/>
                </w:tcPr>
                <w:p w:rsidR="00EA3307" w:rsidRPr="007C2FF2" w:rsidRDefault="00EA3307" w:rsidP="00EA3307">
                  <w:pPr>
                    <w:ind w:firstLine="0"/>
                    <w:rPr>
                      <w:sz w:val="28"/>
                      <w:szCs w:val="28"/>
                      <w:lang w:val="ro-MD"/>
                    </w:rPr>
                  </w:pPr>
                </w:p>
              </w:tc>
              <w:tc>
                <w:tcPr>
                  <w:tcW w:w="2405" w:type="dxa"/>
                </w:tcPr>
                <w:p w:rsidR="00EA3307" w:rsidRPr="007C2FF2" w:rsidRDefault="00EA3307" w:rsidP="00EA3307">
                  <w:pPr>
                    <w:ind w:firstLine="0"/>
                    <w:rPr>
                      <w:sz w:val="28"/>
                      <w:szCs w:val="28"/>
                      <w:lang w:val="ro-MD"/>
                    </w:rPr>
                  </w:pPr>
                </w:p>
              </w:tc>
              <w:tc>
                <w:tcPr>
                  <w:tcW w:w="2405" w:type="dxa"/>
                </w:tcPr>
                <w:p w:rsidR="00EA3307" w:rsidRPr="007C2FF2" w:rsidRDefault="00EA3307" w:rsidP="00EA3307">
                  <w:pPr>
                    <w:ind w:firstLine="0"/>
                    <w:rPr>
                      <w:sz w:val="28"/>
                      <w:szCs w:val="28"/>
                      <w:lang w:val="ro-MD"/>
                    </w:rPr>
                  </w:pPr>
                </w:p>
              </w:tc>
              <w:tc>
                <w:tcPr>
                  <w:tcW w:w="2405" w:type="dxa"/>
                </w:tcPr>
                <w:p w:rsidR="00EA3307" w:rsidRPr="007C2FF2" w:rsidRDefault="00EA3307" w:rsidP="00EA3307">
                  <w:pPr>
                    <w:ind w:firstLine="0"/>
                    <w:rPr>
                      <w:sz w:val="28"/>
                      <w:szCs w:val="28"/>
                      <w:lang w:val="ro-MD"/>
                    </w:rPr>
                  </w:pPr>
                </w:p>
              </w:tc>
            </w:tr>
          </w:tbl>
          <w:p w:rsidR="00EA3307" w:rsidRPr="007C2FF2" w:rsidRDefault="00EA3307" w:rsidP="00EA3307">
            <w:pPr>
              <w:ind w:firstLine="0"/>
              <w:rPr>
                <w:sz w:val="28"/>
                <w:szCs w:val="28"/>
                <w:lang w:val="ro-MD"/>
              </w:rPr>
            </w:pPr>
          </w:p>
          <w:p w:rsidR="0050047F" w:rsidRPr="007C2FF2" w:rsidRDefault="001B71CC" w:rsidP="00BC041F">
            <w:pPr>
              <w:shd w:val="clear" w:color="auto" w:fill="FFFFFF"/>
              <w:spacing w:line="276" w:lineRule="auto"/>
              <w:ind w:firstLine="851"/>
              <w:rPr>
                <w:sz w:val="28"/>
                <w:szCs w:val="28"/>
                <w:lang w:val="ro-MD"/>
              </w:rPr>
            </w:pPr>
            <w:r w:rsidRPr="007C2FF2">
              <w:rPr>
                <w:sz w:val="28"/>
                <w:szCs w:val="28"/>
                <w:lang w:val="ro-MD"/>
              </w:rPr>
              <w:t>b</w:t>
            </w:r>
            <w:r w:rsidR="00EA3307" w:rsidRPr="007C2FF2">
              <w:rPr>
                <w:sz w:val="28"/>
                <w:szCs w:val="28"/>
                <w:lang w:val="ro-MD"/>
              </w:rPr>
              <w:t xml:space="preserve">) </w:t>
            </w:r>
            <w:r w:rsidR="00EA3307" w:rsidRPr="007C2FF2">
              <w:rPr>
                <w:sz w:val="28"/>
                <w:szCs w:val="28"/>
                <w:shd w:val="clear" w:color="auto" w:fill="FFFFFF"/>
                <w:lang w:val="ro-MD"/>
              </w:rPr>
              <w:t>implementarea Programului de Management Integrat al Frontierei ca parte a Strategiei de dezvoltare a domeniului de afaceri interne, precum și</w:t>
            </w:r>
            <w:r w:rsidR="00EA3307" w:rsidRPr="007C2FF2">
              <w:rPr>
                <w:sz w:val="28"/>
                <w:szCs w:val="28"/>
                <w:lang w:val="ro-MD"/>
              </w:rPr>
              <w:t xml:space="preserve"> Strategia de transformare digitală a Republicii Moldova pentru anii 2023–2030;</w:t>
            </w:r>
          </w:p>
          <w:p w:rsidR="00EA3307" w:rsidRPr="007C2FF2" w:rsidRDefault="001B71CC" w:rsidP="00BC041F">
            <w:pPr>
              <w:shd w:val="clear" w:color="auto" w:fill="FFFFFF"/>
              <w:spacing w:line="276" w:lineRule="auto"/>
              <w:ind w:firstLine="851"/>
              <w:rPr>
                <w:sz w:val="28"/>
                <w:szCs w:val="28"/>
                <w:lang w:val="ro-MD"/>
              </w:rPr>
            </w:pPr>
            <w:bookmarkStart w:id="3" w:name="_Hlk138112164"/>
            <w:r w:rsidRPr="007C2FF2">
              <w:rPr>
                <w:sz w:val="28"/>
                <w:szCs w:val="28"/>
                <w:lang w:val="ro-MD"/>
              </w:rPr>
              <w:t>c</w:t>
            </w:r>
            <w:r w:rsidR="00EA3307" w:rsidRPr="007C2FF2">
              <w:rPr>
                <w:sz w:val="28"/>
                <w:szCs w:val="28"/>
                <w:lang w:val="ro-MD"/>
              </w:rPr>
              <w:t xml:space="preserve">) </w:t>
            </w:r>
            <w:r w:rsidRPr="007C2FF2">
              <w:rPr>
                <w:sz w:val="28"/>
                <w:szCs w:val="28"/>
                <w:lang w:val="ro-MD"/>
              </w:rPr>
              <w:t>reducerea epuizării resurselor financiare, inclusiv de birotică, necesare pentru eliberarea actelor permisive, în format fizic, de către Poliția de Frontieră;</w:t>
            </w:r>
          </w:p>
          <w:p w:rsidR="001B71CC" w:rsidRPr="007C2FF2" w:rsidRDefault="001B71CC" w:rsidP="00BC041F">
            <w:pPr>
              <w:shd w:val="clear" w:color="auto" w:fill="FFFFFF"/>
              <w:spacing w:line="276" w:lineRule="auto"/>
              <w:ind w:firstLine="851"/>
              <w:rPr>
                <w:sz w:val="28"/>
                <w:szCs w:val="28"/>
                <w:lang w:val="ro-MD"/>
              </w:rPr>
            </w:pPr>
            <w:r w:rsidRPr="007C2FF2">
              <w:rPr>
                <w:sz w:val="28"/>
                <w:szCs w:val="28"/>
                <w:lang w:val="ro-MD"/>
              </w:rPr>
              <w:t>d) asigurarea corelării actelor normative – la caz, cu Hotărârea Guvernului nr. 297/2017 pentru implementarea Legii nr. 215/2011 cu privire la frontiera de stat a Republicii Moldova</w:t>
            </w:r>
            <w:bookmarkEnd w:id="3"/>
            <w:r w:rsidR="009766F7" w:rsidRPr="007C2FF2">
              <w:rPr>
                <w:sz w:val="28"/>
                <w:szCs w:val="28"/>
                <w:lang w:val="ro-MD"/>
              </w:rPr>
              <w:t>;</w:t>
            </w:r>
          </w:p>
          <w:p w:rsidR="009766F7" w:rsidRPr="007C2FF2" w:rsidRDefault="009766F7" w:rsidP="00BC041F">
            <w:pPr>
              <w:shd w:val="clear" w:color="auto" w:fill="FFFFFF"/>
              <w:spacing w:line="276" w:lineRule="auto"/>
              <w:ind w:firstLine="851"/>
              <w:rPr>
                <w:sz w:val="28"/>
                <w:szCs w:val="28"/>
                <w:lang w:val="ro-MD"/>
              </w:rPr>
            </w:pPr>
            <w:r w:rsidRPr="007C2FF2">
              <w:rPr>
                <w:sz w:val="28"/>
                <w:szCs w:val="28"/>
                <w:lang w:val="ro-MD"/>
              </w:rPr>
              <w:t>e) diminuarea din complexitatea procedurile necesar a fi parcurse de către agenții economici în vederea obținerii autorizației de activitate în zona de frontieră.</w:t>
            </w:r>
          </w:p>
          <w:p w:rsidR="001B71CC" w:rsidRPr="007C2FF2" w:rsidRDefault="00E00D24" w:rsidP="00644CA7">
            <w:pPr>
              <w:shd w:val="clear" w:color="auto" w:fill="FFFFFF"/>
              <w:ind w:firstLine="851"/>
              <w:rPr>
                <w:sz w:val="28"/>
                <w:szCs w:val="28"/>
                <w:highlight w:val="yellow"/>
                <w:lang w:val="ro-MD"/>
              </w:rPr>
            </w:pPr>
            <w:r w:rsidRPr="007C2FF2">
              <w:rPr>
                <w:b/>
                <w:sz w:val="28"/>
                <w:szCs w:val="28"/>
                <w:lang w:val="ro-MD"/>
              </w:rPr>
              <w:t xml:space="preserve">2. </w:t>
            </w:r>
            <w:r w:rsidR="007478E0" w:rsidRPr="007C2FF2">
              <w:rPr>
                <w:sz w:val="28"/>
                <w:szCs w:val="28"/>
                <w:lang w:val="ro-MD"/>
              </w:rPr>
              <w:t>Neonorarea obligațiilor specifice de către transportatori.</w:t>
            </w:r>
          </w:p>
          <w:p w:rsidR="00E608B5" w:rsidRPr="007C2FF2" w:rsidRDefault="007478E0" w:rsidP="002F5FA0">
            <w:pPr>
              <w:pStyle w:val="NormalWeb"/>
              <w:spacing w:line="276" w:lineRule="auto"/>
              <w:rPr>
                <w:sz w:val="28"/>
                <w:szCs w:val="28"/>
                <w:lang w:val="ro-MD"/>
              </w:rPr>
            </w:pPr>
            <w:r w:rsidRPr="007C2FF2">
              <w:rPr>
                <w:sz w:val="28"/>
                <w:szCs w:val="28"/>
                <w:lang w:val="ro-MD"/>
              </w:rPr>
              <w:t>A</w:t>
            </w:r>
            <w:r w:rsidR="00E608B5" w:rsidRPr="007C2FF2">
              <w:rPr>
                <w:sz w:val="28"/>
                <w:szCs w:val="28"/>
                <w:lang w:val="ro-MD"/>
              </w:rPr>
              <w:t>ctualmente, art. 41 din Legea nr. 215/2011 reglementează obligațiile specifice ale transportatorilor. Subsecvent, la art. 7 din Legea nr. 200/2010 privind regimul străinilor în Republica Moldova sunt reflectate obligațiile transportatorilor, care specifică că, este interzisă aducerea în Republica Moldova de către transportatori a străinilor care nu îndeplinesc condiţiile privind posedarea unui document de călătorie valabil, recunoscut sau acceptat de Republica Moldova, dacă prin tratatele internaţionale la care Republica Moldova este parte nu se prevede altfel, precum și ai vizei sau, după caz, al permisului de şedere valabil ori buletin de identitate pentru refugiaţi sau pentru beneficiarii de protecţie umanitară, ori confirmare a dreptului de aflare pe teritoriul Republicii Moldova, dacă prin tratatele internaţionale la care Republica Moldova este parte nu s-a stabilit altfel;</w:t>
            </w:r>
          </w:p>
          <w:p w:rsidR="007478E0" w:rsidRPr="007C2FF2" w:rsidRDefault="00E608B5" w:rsidP="002F5FA0">
            <w:pPr>
              <w:pStyle w:val="NormalWeb"/>
              <w:spacing w:line="276" w:lineRule="auto"/>
              <w:rPr>
                <w:sz w:val="28"/>
                <w:szCs w:val="28"/>
                <w:lang w:val="ro-MD"/>
              </w:rPr>
            </w:pPr>
            <w:r w:rsidRPr="007C2FF2">
              <w:rPr>
                <w:sz w:val="28"/>
                <w:szCs w:val="28"/>
                <w:lang w:val="ro-MD"/>
              </w:rPr>
              <w:t xml:space="preserve">Complementar, în cazul nerespectării dispoziţiilor prenotate, transportatorul este </w:t>
            </w:r>
            <w:r w:rsidRPr="007C2FF2">
              <w:rPr>
                <w:sz w:val="28"/>
                <w:szCs w:val="28"/>
                <w:lang w:val="ro-MD"/>
              </w:rPr>
              <w:lastRenderedPageBreak/>
              <w:t xml:space="preserve">obligat să asigure transportarea imediată a străinilor în cauză la locul de îmbarcare sau într-un alt loc pe care străinii îl acceptă şi unde </w:t>
            </w:r>
            <w:r w:rsidR="00AB317C" w:rsidRPr="007C2FF2">
              <w:rPr>
                <w:sz w:val="28"/>
                <w:szCs w:val="28"/>
                <w:lang w:val="ro-MD"/>
              </w:rPr>
              <w:t>sunt</w:t>
            </w:r>
            <w:r w:rsidRPr="007C2FF2">
              <w:rPr>
                <w:sz w:val="28"/>
                <w:szCs w:val="28"/>
                <w:lang w:val="ro-MD"/>
              </w:rPr>
              <w:t xml:space="preserve"> acceptaţi. Dacă acest lucru nu este posibil, transportatorul este obligat să suporte cheltuielile privind cazarea şi întreţinerea, precum şi toate celelalte cheltuieli aferente returnării lor.</w:t>
            </w:r>
          </w:p>
          <w:p w:rsidR="00E608B5" w:rsidRPr="007C2FF2" w:rsidRDefault="00E608B5" w:rsidP="002F5FA0">
            <w:pPr>
              <w:spacing w:line="276" w:lineRule="auto"/>
              <w:ind w:firstLine="567"/>
              <w:rPr>
                <w:sz w:val="28"/>
                <w:szCs w:val="28"/>
                <w:lang w:val="ro-MD"/>
              </w:rPr>
            </w:pPr>
            <w:r w:rsidRPr="007C2FF2">
              <w:rPr>
                <w:sz w:val="28"/>
                <w:szCs w:val="28"/>
                <w:lang w:val="ro-MD"/>
              </w:rPr>
              <w:t xml:space="preserve">Obligaţiile sus enunțate sunt aplicabile şi transportatorilor cu care străinii aflaţi în tranzit sosesc în Republica Moldova dacă: </w:t>
            </w:r>
          </w:p>
          <w:p w:rsidR="00E608B5" w:rsidRPr="007C2FF2" w:rsidRDefault="00E608B5" w:rsidP="002F5FA0">
            <w:pPr>
              <w:spacing w:line="276" w:lineRule="auto"/>
              <w:ind w:firstLine="567"/>
              <w:rPr>
                <w:sz w:val="28"/>
                <w:szCs w:val="28"/>
                <w:lang w:val="ro-MD"/>
              </w:rPr>
            </w:pPr>
            <w:r w:rsidRPr="007C2FF2">
              <w:rPr>
                <w:sz w:val="28"/>
                <w:szCs w:val="28"/>
                <w:lang w:val="ro-MD"/>
              </w:rPr>
              <w:t xml:space="preserve">a) transportatorul care urmează să-i preia pentru a-i duce în ţara de destinaţie refuză să-i îmbarce; </w:t>
            </w:r>
          </w:p>
          <w:p w:rsidR="00E608B5" w:rsidRPr="007C2FF2" w:rsidRDefault="00E608B5" w:rsidP="002F5FA0">
            <w:pPr>
              <w:spacing w:line="276" w:lineRule="auto"/>
              <w:ind w:firstLine="567"/>
              <w:rPr>
                <w:sz w:val="28"/>
                <w:szCs w:val="28"/>
                <w:lang w:val="ro-MD"/>
              </w:rPr>
            </w:pPr>
            <w:r w:rsidRPr="007C2FF2">
              <w:rPr>
                <w:sz w:val="28"/>
                <w:szCs w:val="28"/>
                <w:lang w:val="ro-MD"/>
              </w:rPr>
              <w:t xml:space="preserve">b) autorităţile statului de destinaţie nu permit intrarea străinilor şi îi returnează în Republica Moldova; </w:t>
            </w:r>
          </w:p>
          <w:p w:rsidR="007478E0" w:rsidRPr="007C2FF2" w:rsidRDefault="00E608B5" w:rsidP="002F5FA0">
            <w:pPr>
              <w:shd w:val="clear" w:color="auto" w:fill="FFFFFF"/>
              <w:spacing w:line="276" w:lineRule="auto"/>
              <w:ind w:firstLine="851"/>
              <w:rPr>
                <w:b/>
                <w:sz w:val="28"/>
                <w:szCs w:val="28"/>
                <w:lang w:val="ro-MD"/>
              </w:rPr>
            </w:pPr>
            <w:r w:rsidRPr="007C2FF2">
              <w:rPr>
                <w:sz w:val="28"/>
                <w:szCs w:val="28"/>
                <w:lang w:val="ro-MD"/>
              </w:rPr>
              <w:t>c) străinul nu posedă viză de tranzit aeroportuar în cazul în care face parte din categoria străinilor care au obligaţia de a deţine o viză de tranzit aeroportuar la trecerea prin zona de tranzit internaţional a unui aeroport situat pe teritoriul Republicii Moldova</w:t>
            </w:r>
            <w:r w:rsidRPr="007C2FF2">
              <w:rPr>
                <w:sz w:val="24"/>
                <w:szCs w:val="24"/>
                <w:lang w:val="ro-MD"/>
              </w:rPr>
              <w:t>.</w:t>
            </w:r>
          </w:p>
          <w:p w:rsidR="007478E0" w:rsidRPr="007C2FF2" w:rsidRDefault="00E608B5" w:rsidP="007634A1">
            <w:pPr>
              <w:shd w:val="clear" w:color="auto" w:fill="FFFFFF"/>
              <w:spacing w:line="276" w:lineRule="auto"/>
              <w:ind w:firstLine="851"/>
              <w:rPr>
                <w:sz w:val="28"/>
                <w:szCs w:val="28"/>
                <w:lang w:val="ro-MD"/>
              </w:rPr>
            </w:pPr>
            <w:r w:rsidRPr="007C2FF2">
              <w:rPr>
                <w:sz w:val="28"/>
                <w:szCs w:val="28"/>
                <w:lang w:val="ro-MD"/>
              </w:rPr>
              <w:t xml:space="preserve">Prin urmare, în lumina prevederilor menționate, se atestă, în special în perioada anului 2022, </w:t>
            </w:r>
            <w:r w:rsidR="002F5FA0" w:rsidRPr="007C2FF2">
              <w:rPr>
                <w:sz w:val="28"/>
                <w:szCs w:val="28"/>
                <w:lang w:val="ro-MD"/>
              </w:rPr>
              <w:t xml:space="preserve">următoarea </w:t>
            </w:r>
            <w:r w:rsidRPr="007C2FF2">
              <w:rPr>
                <w:sz w:val="28"/>
                <w:szCs w:val="28"/>
                <w:lang w:val="ro-MD"/>
              </w:rPr>
              <w:t>problematic</w:t>
            </w:r>
            <w:r w:rsidR="002F5FA0" w:rsidRPr="007C2FF2">
              <w:rPr>
                <w:sz w:val="28"/>
                <w:szCs w:val="28"/>
                <w:lang w:val="ro-MD"/>
              </w:rPr>
              <w:t>ă</w:t>
            </w:r>
            <w:r w:rsidRPr="007C2FF2">
              <w:rPr>
                <w:sz w:val="28"/>
                <w:szCs w:val="28"/>
                <w:lang w:val="ro-MD"/>
              </w:rPr>
              <w:t>.</w:t>
            </w:r>
          </w:p>
          <w:p w:rsidR="00E00D24" w:rsidRPr="007C2FF2" w:rsidRDefault="00E00D24" w:rsidP="007634A1">
            <w:pPr>
              <w:shd w:val="clear" w:color="auto" w:fill="FDFDFD"/>
              <w:spacing w:line="276" w:lineRule="auto"/>
              <w:rPr>
                <w:sz w:val="28"/>
                <w:szCs w:val="28"/>
                <w:lang w:val="ro-MD"/>
              </w:rPr>
            </w:pPr>
            <w:r w:rsidRPr="007C2FF2">
              <w:rPr>
                <w:sz w:val="28"/>
                <w:szCs w:val="28"/>
                <w:lang w:val="ro-MD"/>
              </w:rPr>
              <w:t xml:space="preserve">În situațiile </w:t>
            </w:r>
            <w:r w:rsidR="007478E0" w:rsidRPr="007C2FF2">
              <w:rPr>
                <w:sz w:val="28"/>
                <w:szCs w:val="28"/>
                <w:lang w:val="ro-MD"/>
              </w:rPr>
              <w:t>în care</w:t>
            </w:r>
            <w:r w:rsidRPr="007C2FF2">
              <w:rPr>
                <w:sz w:val="28"/>
                <w:szCs w:val="28"/>
                <w:lang w:val="ro-MD"/>
              </w:rPr>
              <w:t xml:space="preserve"> străinii optează pentru a se deplasa prin intermediul operatorilor de transport cu scopul de a ajunge în Republica Moldova este necesar ca operatorul de transport să informeze persoana despre condițiile de intrare în Republica Moldova și de a verifica deținerea tuturor actelor necesare p</w:t>
            </w:r>
            <w:r w:rsidR="002F5FA0" w:rsidRPr="007C2FF2">
              <w:rPr>
                <w:sz w:val="28"/>
                <w:szCs w:val="28"/>
                <w:lang w:val="ro-MD"/>
              </w:rPr>
              <w:t>â</w:t>
            </w:r>
            <w:r w:rsidRPr="007C2FF2">
              <w:rPr>
                <w:sz w:val="28"/>
                <w:szCs w:val="28"/>
                <w:lang w:val="ro-MD"/>
              </w:rPr>
              <w:t xml:space="preserve">nă la urcarea străinului la bordul mijlocului de transport. Prin verificările efectuate, operatorul de transport previne apariția unor cazuri neplăcute ce ar putea apărea la trecerea frontierei și nu va fi pus în situația de a identifica modalitatea de transportare a persoanei la locul de unde a fost preluată. </w:t>
            </w:r>
          </w:p>
          <w:p w:rsidR="00515893" w:rsidRPr="007C2FF2" w:rsidRDefault="00515893" w:rsidP="007634A1">
            <w:pPr>
              <w:spacing w:after="200" w:line="276" w:lineRule="auto"/>
              <w:ind w:firstLine="567"/>
              <w:contextualSpacing/>
              <w:rPr>
                <w:rFonts w:eastAsia="Calibri"/>
                <w:bCs/>
                <w:sz w:val="28"/>
                <w:szCs w:val="28"/>
                <w:lang w:val="ro-MD"/>
              </w:rPr>
            </w:pPr>
            <w:r w:rsidRPr="007C2FF2">
              <w:rPr>
                <w:rFonts w:eastAsia="Calibri"/>
                <w:bCs/>
                <w:sz w:val="28"/>
                <w:szCs w:val="28"/>
                <w:lang w:val="ro-MD"/>
              </w:rPr>
              <w:t>La caz, este de menționat că, se constată o majorare a numărului de străini care nu dețin acte de călătorie valabile, viză sau permis de ședere ori buletin de identitate corespunzător pentru intrarea în Republica Moldova și care sunt aduși în țară de către transportatori.</w:t>
            </w:r>
          </w:p>
          <w:p w:rsidR="00515893" w:rsidRPr="007C2FF2" w:rsidRDefault="00515893" w:rsidP="007634A1">
            <w:pPr>
              <w:spacing w:before="240" w:after="200" w:line="276" w:lineRule="auto"/>
              <w:ind w:left="5" w:firstLine="562"/>
              <w:contextualSpacing/>
              <w:rPr>
                <w:rFonts w:eastAsia="Calibri"/>
                <w:bCs/>
                <w:sz w:val="28"/>
                <w:szCs w:val="28"/>
                <w:lang w:val="ro-MD"/>
              </w:rPr>
            </w:pPr>
            <w:r w:rsidRPr="007C2FF2">
              <w:rPr>
                <w:rFonts w:eastAsia="Calibri"/>
                <w:bCs/>
                <w:sz w:val="28"/>
                <w:szCs w:val="28"/>
                <w:lang w:val="ro-MD"/>
              </w:rPr>
              <w:t>Astfel, neglijarea de către transportatori a obligațiilor legale menționate supra, se constată din creșterea numărului de procese contravenționale pornite în privința operatorilor aerieni pentru comiterea contravenției prevăzute la art. 332</w:t>
            </w:r>
            <w:r w:rsidRPr="007C2FF2">
              <w:rPr>
                <w:rFonts w:eastAsia="Calibri"/>
                <w:bCs/>
                <w:sz w:val="28"/>
                <w:szCs w:val="28"/>
                <w:vertAlign w:val="superscript"/>
                <w:lang w:val="ro-MD"/>
              </w:rPr>
              <w:t>1</w:t>
            </w:r>
            <w:r w:rsidRPr="007C2FF2">
              <w:rPr>
                <w:rFonts w:eastAsia="Calibri"/>
                <w:bCs/>
                <w:sz w:val="28"/>
                <w:szCs w:val="28"/>
                <w:lang w:val="ro-MD"/>
              </w:rPr>
              <w:t xml:space="preserve"> alin. (1) din Codul contravențional (</w:t>
            </w:r>
            <w:r w:rsidRPr="007C2FF2">
              <w:rPr>
                <w:rFonts w:eastAsia="Calibri"/>
                <w:bCs/>
                <w:i/>
                <w:sz w:val="28"/>
                <w:szCs w:val="28"/>
                <w:lang w:val="ro-MD"/>
              </w:rPr>
              <w:t>aducerea de către transportatori în Republica Moldova a cetăţenilor străini sau apatrizilor care nu au viză valabilă sau, după caz, permis de şedere valabil şi un document valabil de trecere a frontierei de stat, recunoscut sau acceptat de Republica Moldova, dacă legislaţia în vigoare sau tratatele internaţionale la care Republica Moldova este parte nu prevăd altfel</w:t>
            </w:r>
            <w:r w:rsidRPr="007C2FF2">
              <w:rPr>
                <w:rFonts w:eastAsia="Calibri"/>
                <w:bCs/>
                <w:sz w:val="28"/>
                <w:szCs w:val="28"/>
                <w:lang w:val="ro-MD"/>
              </w:rPr>
              <w:t>),</w:t>
            </w:r>
            <w:r w:rsidR="007634A1" w:rsidRPr="007C2FF2">
              <w:rPr>
                <w:rFonts w:eastAsia="Calibri"/>
                <w:bCs/>
                <w:sz w:val="28"/>
                <w:szCs w:val="28"/>
                <w:lang w:val="ro-MD"/>
              </w:rPr>
              <w:t xml:space="preserve"> </w:t>
            </w:r>
            <w:r w:rsidRPr="007C2FF2">
              <w:rPr>
                <w:rFonts w:eastAsia="Calibri"/>
                <w:bCs/>
                <w:sz w:val="28"/>
                <w:szCs w:val="28"/>
                <w:lang w:val="ro-MD"/>
              </w:rPr>
              <w:t>potrivit următoarelor date statistice:</w:t>
            </w:r>
          </w:p>
          <w:p w:rsidR="00515893" w:rsidRPr="007C2FF2" w:rsidRDefault="00515893" w:rsidP="00515893">
            <w:pPr>
              <w:spacing w:line="276" w:lineRule="auto"/>
              <w:ind w:firstLine="573"/>
              <w:rPr>
                <w:rFonts w:eastAsia="Calibri"/>
                <w:bCs/>
                <w:sz w:val="28"/>
                <w:szCs w:val="28"/>
                <w:lang w:val="ro-MD"/>
              </w:rPr>
            </w:pPr>
            <w:r w:rsidRPr="007C2FF2">
              <w:rPr>
                <w:rFonts w:eastAsia="Calibri"/>
                <w:bCs/>
                <w:sz w:val="28"/>
                <w:szCs w:val="28"/>
                <w:lang w:val="ro-MD"/>
              </w:rPr>
              <w:t>a) pentru anul 2021 - 22 de cazuri constatate;</w:t>
            </w:r>
          </w:p>
          <w:p w:rsidR="00515893" w:rsidRPr="007C2FF2" w:rsidRDefault="00515893" w:rsidP="00515893">
            <w:pPr>
              <w:spacing w:line="276" w:lineRule="auto"/>
              <w:ind w:firstLine="573"/>
              <w:rPr>
                <w:rFonts w:eastAsia="Calibri"/>
                <w:bCs/>
                <w:sz w:val="28"/>
                <w:szCs w:val="28"/>
                <w:lang w:val="ro-MD"/>
              </w:rPr>
            </w:pPr>
            <w:r w:rsidRPr="007C2FF2">
              <w:rPr>
                <w:rFonts w:eastAsia="Calibri"/>
                <w:bCs/>
                <w:sz w:val="28"/>
                <w:szCs w:val="28"/>
                <w:lang w:val="ro-MD"/>
              </w:rPr>
              <w:t>b) pentru anul 2022 - 159 de cazuri constatate, ceea ce constituie o creștere cu 137 cazuri (+722%).</w:t>
            </w:r>
          </w:p>
          <w:p w:rsidR="00515893" w:rsidRPr="007C2FF2" w:rsidRDefault="00515893" w:rsidP="00515893">
            <w:pPr>
              <w:shd w:val="clear" w:color="auto" w:fill="FDFDFD"/>
              <w:spacing w:line="276" w:lineRule="auto"/>
              <w:rPr>
                <w:sz w:val="28"/>
                <w:szCs w:val="28"/>
                <w:lang w:val="ro-MD"/>
              </w:rPr>
            </w:pPr>
            <w:r w:rsidRPr="007C2FF2">
              <w:rPr>
                <w:sz w:val="28"/>
                <w:szCs w:val="28"/>
                <w:lang w:val="ro-MD"/>
              </w:rPr>
              <w:t xml:space="preserve">Suplimentar, conform raportului analitic pentru perioada ianuarie-decembrie 2022, elaborat de IGPF, pe parcursul anului 2022 nu s-a permis intrarea în Republica Moldova unui număr de 8 999 de persoane, înregistrându-se o creștere de 3 ori față </w:t>
            </w:r>
            <w:r w:rsidRPr="007C2FF2">
              <w:rPr>
                <w:sz w:val="28"/>
                <w:szCs w:val="28"/>
                <w:lang w:val="ro-MD"/>
              </w:rPr>
              <w:lastRenderedPageBreak/>
              <w:t xml:space="preserve">de anul precedent când au fost aplicate 3 029 măsuri de nepermitere a intrării. Tendința respectivă s-a înregistrat pe toate sectoarele de frontieră. Cel mai semnificativ număr de neautorizări la intrare în țară s-a înregistrat pe segmentul de frontieră </w:t>
            </w:r>
            <w:proofErr w:type="spellStart"/>
            <w:r w:rsidRPr="007C2FF2">
              <w:rPr>
                <w:sz w:val="28"/>
                <w:szCs w:val="28"/>
                <w:lang w:val="ro-MD"/>
              </w:rPr>
              <w:t>aero</w:t>
            </w:r>
            <w:proofErr w:type="spellEnd"/>
            <w:r w:rsidRPr="007C2FF2">
              <w:rPr>
                <w:sz w:val="28"/>
                <w:szCs w:val="28"/>
                <w:lang w:val="ro-MD"/>
              </w:rPr>
              <w:t>, cu o cotă de 45% din numărul total, indicatorul fiind în creștere absolută față de anul 2021 (</w:t>
            </w:r>
            <w:r w:rsidR="00203B48" w:rsidRPr="007C2FF2">
              <w:rPr>
                <w:sz w:val="28"/>
                <w:szCs w:val="28"/>
                <w:lang w:val="ro-MD"/>
              </w:rPr>
              <w:t xml:space="preserve">conform </w:t>
            </w:r>
            <w:r w:rsidRPr="007C2FF2">
              <w:rPr>
                <w:sz w:val="28"/>
                <w:szCs w:val="28"/>
                <w:lang w:val="ro-MD"/>
              </w:rPr>
              <w:t>Tabelul</w:t>
            </w:r>
            <w:r w:rsidR="00203B48" w:rsidRPr="007C2FF2">
              <w:rPr>
                <w:sz w:val="28"/>
                <w:szCs w:val="28"/>
                <w:lang w:val="ro-MD"/>
              </w:rPr>
              <w:t>ui</w:t>
            </w:r>
            <w:r w:rsidRPr="007C2FF2">
              <w:rPr>
                <w:sz w:val="28"/>
                <w:szCs w:val="28"/>
                <w:lang w:val="ro-MD"/>
              </w:rPr>
              <w:t xml:space="preserve"> nr. 1). </w:t>
            </w:r>
          </w:p>
          <w:p w:rsidR="00515893" w:rsidRPr="007C2FF2" w:rsidRDefault="00515893" w:rsidP="00515893">
            <w:pPr>
              <w:shd w:val="clear" w:color="auto" w:fill="FDFDFD"/>
              <w:spacing w:line="276" w:lineRule="auto"/>
              <w:rPr>
                <w:sz w:val="28"/>
                <w:szCs w:val="28"/>
                <w:lang w:val="ro-MD"/>
              </w:rPr>
            </w:pPr>
          </w:p>
          <w:tbl>
            <w:tblPr>
              <w:tblStyle w:val="Tabelgril"/>
              <w:tblW w:w="0" w:type="auto"/>
              <w:tblLook w:val="04A0" w:firstRow="1" w:lastRow="0" w:firstColumn="1" w:lastColumn="0" w:noHBand="0" w:noVBand="1"/>
            </w:tblPr>
            <w:tblGrid>
              <w:gridCol w:w="2547"/>
              <w:gridCol w:w="1559"/>
              <w:gridCol w:w="1668"/>
              <w:gridCol w:w="1925"/>
              <w:gridCol w:w="1925"/>
            </w:tblGrid>
            <w:tr w:rsidR="00515893" w:rsidRPr="007C2FF2" w:rsidTr="00C258D1">
              <w:trPr>
                <w:trHeight w:val="850"/>
              </w:trPr>
              <w:tc>
                <w:tcPr>
                  <w:tcW w:w="9624" w:type="dxa"/>
                  <w:gridSpan w:val="5"/>
                  <w:shd w:val="clear" w:color="auto" w:fill="auto"/>
                </w:tcPr>
                <w:p w:rsidR="00515893" w:rsidRPr="007C2FF2" w:rsidRDefault="00515893" w:rsidP="00203B48">
                  <w:pPr>
                    <w:shd w:val="clear" w:color="auto" w:fill="FDFDFD"/>
                    <w:spacing w:line="276" w:lineRule="auto"/>
                    <w:ind w:firstLine="22"/>
                    <w:jc w:val="center"/>
                    <w:rPr>
                      <w:sz w:val="26"/>
                      <w:szCs w:val="26"/>
                      <w:lang w:val="ro-MD"/>
                    </w:rPr>
                  </w:pPr>
                  <w:r w:rsidRPr="007C2FF2">
                    <w:rPr>
                      <w:sz w:val="26"/>
                      <w:szCs w:val="26"/>
                      <w:lang w:val="ro-MD"/>
                    </w:rPr>
                    <w:t xml:space="preserve">Tabelul nr. 1. </w:t>
                  </w:r>
                  <w:bookmarkStart w:id="4" w:name="_Hlk138114841"/>
                  <w:r w:rsidRPr="007C2FF2">
                    <w:rPr>
                      <w:sz w:val="26"/>
                      <w:szCs w:val="26"/>
                      <w:lang w:val="ro-MD"/>
                    </w:rPr>
                    <w:t>Indicatorii neautorizării traversării frontierei de stat pe sensul de intrare în RM, persoane</w:t>
                  </w:r>
                  <w:bookmarkEnd w:id="4"/>
                </w:p>
              </w:tc>
            </w:tr>
            <w:tr w:rsidR="00515893" w:rsidRPr="007C2FF2" w:rsidTr="00203B48">
              <w:tc>
                <w:tcPr>
                  <w:tcW w:w="2547" w:type="dxa"/>
                </w:tcPr>
                <w:p w:rsidR="00515893" w:rsidRPr="007C2FF2" w:rsidRDefault="00515893" w:rsidP="00E00D24">
                  <w:pPr>
                    <w:ind w:firstLine="0"/>
                    <w:rPr>
                      <w:sz w:val="26"/>
                      <w:szCs w:val="26"/>
                      <w:lang w:val="ro-MD"/>
                    </w:rPr>
                  </w:pPr>
                </w:p>
              </w:tc>
              <w:tc>
                <w:tcPr>
                  <w:tcW w:w="1559" w:type="dxa"/>
                </w:tcPr>
                <w:p w:rsidR="00515893" w:rsidRPr="007C2FF2" w:rsidRDefault="00515893" w:rsidP="00203B48">
                  <w:pPr>
                    <w:ind w:firstLine="0"/>
                    <w:jc w:val="center"/>
                    <w:rPr>
                      <w:sz w:val="26"/>
                      <w:szCs w:val="26"/>
                      <w:lang w:val="ro-MD"/>
                    </w:rPr>
                  </w:pPr>
                  <w:r w:rsidRPr="007C2FF2">
                    <w:rPr>
                      <w:sz w:val="26"/>
                      <w:szCs w:val="26"/>
                      <w:lang w:val="ro-MD"/>
                    </w:rPr>
                    <w:t>2021</w:t>
                  </w:r>
                </w:p>
              </w:tc>
              <w:tc>
                <w:tcPr>
                  <w:tcW w:w="1668" w:type="dxa"/>
                </w:tcPr>
                <w:p w:rsidR="00515893" w:rsidRPr="007C2FF2" w:rsidRDefault="00515893" w:rsidP="00203B48">
                  <w:pPr>
                    <w:ind w:firstLine="0"/>
                    <w:jc w:val="center"/>
                    <w:rPr>
                      <w:sz w:val="26"/>
                      <w:szCs w:val="26"/>
                      <w:lang w:val="ro-MD"/>
                    </w:rPr>
                  </w:pPr>
                  <w:r w:rsidRPr="007C2FF2">
                    <w:rPr>
                      <w:sz w:val="26"/>
                      <w:szCs w:val="26"/>
                      <w:lang w:val="ro-MD"/>
                    </w:rPr>
                    <w:t>2022</w:t>
                  </w:r>
                </w:p>
              </w:tc>
              <w:tc>
                <w:tcPr>
                  <w:tcW w:w="3850" w:type="dxa"/>
                  <w:gridSpan w:val="2"/>
                </w:tcPr>
                <w:p w:rsidR="00515893" w:rsidRPr="007C2FF2" w:rsidRDefault="00515893" w:rsidP="00E00D24">
                  <w:pPr>
                    <w:ind w:firstLine="0"/>
                    <w:rPr>
                      <w:sz w:val="26"/>
                      <w:szCs w:val="26"/>
                      <w:lang w:val="ro-MD"/>
                    </w:rPr>
                  </w:pPr>
                  <w:r w:rsidRPr="007C2FF2">
                    <w:rPr>
                      <w:sz w:val="26"/>
                      <w:szCs w:val="26"/>
                      <w:lang w:val="ro-MD"/>
                    </w:rPr>
                    <w:t>Dinamica în comparație cu 2021</w:t>
                  </w:r>
                </w:p>
              </w:tc>
            </w:tr>
            <w:tr w:rsidR="00515893" w:rsidRPr="007C2FF2" w:rsidTr="00203B48">
              <w:trPr>
                <w:trHeight w:val="586"/>
              </w:trPr>
              <w:tc>
                <w:tcPr>
                  <w:tcW w:w="2547" w:type="dxa"/>
                </w:tcPr>
                <w:p w:rsidR="00515893" w:rsidRPr="007C2FF2" w:rsidRDefault="00515893" w:rsidP="00203B48">
                  <w:pPr>
                    <w:ind w:firstLine="0"/>
                    <w:jc w:val="center"/>
                    <w:rPr>
                      <w:sz w:val="26"/>
                      <w:szCs w:val="26"/>
                      <w:lang w:val="ro-MD"/>
                    </w:rPr>
                  </w:pPr>
                  <w:r w:rsidRPr="007C2FF2">
                    <w:rPr>
                      <w:sz w:val="26"/>
                      <w:szCs w:val="26"/>
                      <w:lang w:val="ro-MD"/>
                    </w:rPr>
                    <w:t>TOTAL</w:t>
                  </w:r>
                </w:p>
              </w:tc>
              <w:tc>
                <w:tcPr>
                  <w:tcW w:w="1559" w:type="dxa"/>
                </w:tcPr>
                <w:p w:rsidR="00515893" w:rsidRPr="007C2FF2" w:rsidRDefault="00515893" w:rsidP="00203B48">
                  <w:pPr>
                    <w:ind w:firstLine="0"/>
                    <w:jc w:val="center"/>
                    <w:rPr>
                      <w:sz w:val="26"/>
                      <w:szCs w:val="26"/>
                      <w:lang w:val="ro-MD"/>
                    </w:rPr>
                  </w:pPr>
                  <w:r w:rsidRPr="007C2FF2">
                    <w:rPr>
                      <w:sz w:val="26"/>
                      <w:szCs w:val="26"/>
                      <w:lang w:val="ro-MD"/>
                    </w:rPr>
                    <w:t>3 029</w:t>
                  </w:r>
                </w:p>
              </w:tc>
              <w:tc>
                <w:tcPr>
                  <w:tcW w:w="1668" w:type="dxa"/>
                </w:tcPr>
                <w:p w:rsidR="00515893" w:rsidRPr="007C2FF2" w:rsidRDefault="00515893" w:rsidP="00203B48">
                  <w:pPr>
                    <w:ind w:firstLine="0"/>
                    <w:jc w:val="center"/>
                    <w:rPr>
                      <w:sz w:val="26"/>
                      <w:szCs w:val="26"/>
                      <w:lang w:val="ro-MD"/>
                    </w:rPr>
                  </w:pPr>
                  <w:r w:rsidRPr="007C2FF2">
                    <w:rPr>
                      <w:sz w:val="26"/>
                      <w:szCs w:val="26"/>
                      <w:lang w:val="ro-MD"/>
                    </w:rPr>
                    <w:t>8 999</w:t>
                  </w:r>
                </w:p>
              </w:tc>
              <w:tc>
                <w:tcPr>
                  <w:tcW w:w="1925" w:type="dxa"/>
                </w:tcPr>
                <w:p w:rsidR="00515893" w:rsidRPr="007C2FF2" w:rsidRDefault="00203B48" w:rsidP="00203B48">
                  <w:pPr>
                    <w:ind w:firstLine="0"/>
                    <w:jc w:val="center"/>
                    <w:rPr>
                      <w:sz w:val="26"/>
                      <w:szCs w:val="26"/>
                      <w:lang w:val="ro-MD"/>
                    </w:rPr>
                  </w:pPr>
                  <w:r w:rsidRPr="007C2FF2">
                    <w:rPr>
                      <w:sz w:val="26"/>
                      <w:szCs w:val="26"/>
                      <w:lang w:val="ro-MD"/>
                    </w:rPr>
                    <w:t>197%</w:t>
                  </w:r>
                </w:p>
              </w:tc>
              <w:tc>
                <w:tcPr>
                  <w:tcW w:w="1925" w:type="dxa"/>
                </w:tcPr>
                <w:p w:rsidR="00515893" w:rsidRPr="007C2FF2" w:rsidRDefault="00203B48" w:rsidP="00203B48">
                  <w:pPr>
                    <w:ind w:firstLine="0"/>
                    <w:jc w:val="center"/>
                    <w:rPr>
                      <w:sz w:val="28"/>
                      <w:szCs w:val="28"/>
                      <w:lang w:val="ro-MD"/>
                    </w:rPr>
                  </w:pPr>
                  <w:r w:rsidRPr="007C2FF2">
                    <w:rPr>
                      <w:noProof/>
                      <w:sz w:val="28"/>
                      <w:szCs w:val="28"/>
                      <w:lang w:val="ru-RU" w:eastAsia="ru-RU"/>
                    </w:rPr>
                    <mc:AlternateContent>
                      <mc:Choice Requires="wps">
                        <w:drawing>
                          <wp:anchor distT="0" distB="0" distL="114300" distR="114300" simplePos="0" relativeHeight="251646976" behindDoc="0" locked="0" layoutInCell="1" allowOverlap="1" wp14:anchorId="36E83252" wp14:editId="04DF3881">
                            <wp:simplePos x="0" y="0"/>
                            <wp:positionH relativeFrom="column">
                              <wp:posOffset>386399</wp:posOffset>
                            </wp:positionH>
                            <wp:positionV relativeFrom="paragraph">
                              <wp:posOffset>68897</wp:posOffset>
                            </wp:positionV>
                            <wp:extent cx="228600" cy="288032"/>
                            <wp:effectExtent l="27622" t="10478" r="0" b="46672"/>
                            <wp:wrapNone/>
                            <wp:docPr id="48" name="Стрелка вниз 47"/>
                            <wp:cNvGraphicFramePr/>
                            <a:graphic xmlns:a="http://schemas.openxmlformats.org/drawingml/2006/main">
                              <a:graphicData uri="http://schemas.microsoft.com/office/word/2010/wordprocessingShape">
                                <wps:wsp>
                                  <wps:cNvSpPr/>
                                  <wps:spPr>
                                    <a:xfrm rot="13754003">
                                      <a:off x="0" y="0"/>
                                      <a:ext cx="228600" cy="28803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shapetype w14:anchorId="70510C2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47" o:spid="_x0000_s1026" type="#_x0000_t67" style="position:absolute;margin-left:30.45pt;margin-top:5.4pt;width:18pt;height:22.7pt;rotation:-8569921fd;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" adj="13028" fillcolor="#4f81bd [3204]" strokecolor="#243f60 [1604]" strokeweight="2pt"/>
                        </w:pict>
                      </mc:Fallback>
                    </mc:AlternateContent>
                  </w:r>
                </w:p>
              </w:tc>
            </w:tr>
            <w:tr w:rsidR="00515893" w:rsidRPr="007C2FF2" w:rsidTr="00203B48">
              <w:trPr>
                <w:trHeight w:val="590"/>
              </w:trPr>
              <w:tc>
                <w:tcPr>
                  <w:tcW w:w="2547" w:type="dxa"/>
                </w:tcPr>
                <w:p w:rsidR="00515893" w:rsidRPr="007C2FF2" w:rsidRDefault="00203B48" w:rsidP="00E00D24">
                  <w:pPr>
                    <w:ind w:firstLine="0"/>
                    <w:rPr>
                      <w:sz w:val="26"/>
                      <w:szCs w:val="26"/>
                      <w:lang w:val="ro-MD"/>
                    </w:rPr>
                  </w:pPr>
                  <w:r w:rsidRPr="007C2FF2">
                    <w:rPr>
                      <w:sz w:val="26"/>
                      <w:szCs w:val="26"/>
                      <w:lang w:val="ro-MD"/>
                    </w:rPr>
                    <w:t>Sectorul MDA- ROU</w:t>
                  </w:r>
                </w:p>
              </w:tc>
              <w:tc>
                <w:tcPr>
                  <w:tcW w:w="1559" w:type="dxa"/>
                </w:tcPr>
                <w:p w:rsidR="00515893" w:rsidRPr="007C2FF2" w:rsidRDefault="00203B48" w:rsidP="00203B48">
                  <w:pPr>
                    <w:ind w:firstLine="0"/>
                    <w:jc w:val="center"/>
                    <w:rPr>
                      <w:sz w:val="26"/>
                      <w:szCs w:val="26"/>
                      <w:lang w:val="ro-MD"/>
                    </w:rPr>
                  </w:pPr>
                  <w:r w:rsidRPr="007C2FF2">
                    <w:rPr>
                      <w:sz w:val="26"/>
                      <w:szCs w:val="26"/>
                      <w:lang w:val="ro-MD"/>
                    </w:rPr>
                    <w:t>2 010</w:t>
                  </w:r>
                </w:p>
              </w:tc>
              <w:tc>
                <w:tcPr>
                  <w:tcW w:w="1668" w:type="dxa"/>
                </w:tcPr>
                <w:p w:rsidR="00515893" w:rsidRPr="007C2FF2" w:rsidRDefault="00203B48" w:rsidP="00203B48">
                  <w:pPr>
                    <w:ind w:firstLine="0"/>
                    <w:jc w:val="center"/>
                    <w:rPr>
                      <w:sz w:val="26"/>
                      <w:szCs w:val="26"/>
                      <w:lang w:val="ro-MD"/>
                    </w:rPr>
                  </w:pPr>
                  <w:r w:rsidRPr="007C2FF2">
                    <w:rPr>
                      <w:sz w:val="26"/>
                      <w:szCs w:val="26"/>
                      <w:lang w:val="ro-MD"/>
                    </w:rPr>
                    <w:t>2965</w:t>
                  </w:r>
                </w:p>
              </w:tc>
              <w:tc>
                <w:tcPr>
                  <w:tcW w:w="1925" w:type="dxa"/>
                </w:tcPr>
                <w:p w:rsidR="00515893" w:rsidRPr="007C2FF2" w:rsidRDefault="00203B48" w:rsidP="00203B48">
                  <w:pPr>
                    <w:ind w:firstLine="0"/>
                    <w:jc w:val="center"/>
                    <w:rPr>
                      <w:sz w:val="26"/>
                      <w:szCs w:val="26"/>
                      <w:lang w:val="ro-MD"/>
                    </w:rPr>
                  </w:pPr>
                  <w:r w:rsidRPr="007C2FF2">
                    <w:rPr>
                      <w:sz w:val="26"/>
                      <w:szCs w:val="26"/>
                      <w:lang w:val="ro-MD"/>
                    </w:rPr>
                    <w:t>48%</w:t>
                  </w:r>
                </w:p>
              </w:tc>
              <w:tc>
                <w:tcPr>
                  <w:tcW w:w="1925" w:type="dxa"/>
                </w:tcPr>
                <w:p w:rsidR="00515893" w:rsidRPr="007C2FF2" w:rsidRDefault="00203B48" w:rsidP="00203B48">
                  <w:pPr>
                    <w:ind w:firstLine="0"/>
                    <w:jc w:val="center"/>
                    <w:rPr>
                      <w:sz w:val="28"/>
                      <w:szCs w:val="28"/>
                      <w:lang w:val="ro-MD"/>
                    </w:rPr>
                  </w:pPr>
                  <w:r w:rsidRPr="007C2FF2">
                    <w:rPr>
                      <w:noProof/>
                      <w:sz w:val="28"/>
                      <w:szCs w:val="28"/>
                      <w:lang w:val="ru-RU" w:eastAsia="ru-RU"/>
                    </w:rPr>
                    <mc:AlternateContent>
                      <mc:Choice Requires="wps">
                        <w:drawing>
                          <wp:anchor distT="0" distB="0" distL="114300" distR="114300" simplePos="0" relativeHeight="251651072" behindDoc="0" locked="0" layoutInCell="1" allowOverlap="1" wp14:anchorId="02874FA2" wp14:editId="1C06B81F">
                            <wp:simplePos x="0" y="0"/>
                            <wp:positionH relativeFrom="column">
                              <wp:posOffset>348298</wp:posOffset>
                            </wp:positionH>
                            <wp:positionV relativeFrom="paragraph">
                              <wp:posOffset>73053</wp:posOffset>
                            </wp:positionV>
                            <wp:extent cx="228600" cy="288032"/>
                            <wp:effectExtent l="27622" t="10478" r="0" b="46672"/>
                            <wp:wrapNone/>
                            <wp:docPr id="2" name="Стрелка вниз 47"/>
                            <wp:cNvGraphicFramePr/>
                            <a:graphic xmlns:a="http://schemas.openxmlformats.org/drawingml/2006/main">
                              <a:graphicData uri="http://schemas.microsoft.com/office/word/2010/wordprocessingShape">
                                <wps:wsp>
                                  <wps:cNvSpPr/>
                                  <wps:spPr>
                                    <a:xfrm rot="13754003">
                                      <a:off x="0" y="0"/>
                                      <a:ext cx="228600" cy="28803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shape w14:anchorId="19993A4A" id="Стрелка вниз 47" o:spid="_x0000_s1026" type="#_x0000_t67" style="position:absolute;margin-left:27.45pt;margin-top:5.75pt;width:18pt;height:22.7pt;rotation:-8569921fd;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" adj="13028" fillcolor="#4f81bd [3204]" strokecolor="#243f60 [1604]" strokeweight="2pt"/>
                        </w:pict>
                      </mc:Fallback>
                    </mc:AlternateContent>
                  </w:r>
                </w:p>
              </w:tc>
            </w:tr>
            <w:tr w:rsidR="00515893" w:rsidRPr="007C2FF2" w:rsidTr="00203B48">
              <w:trPr>
                <w:trHeight w:val="556"/>
              </w:trPr>
              <w:tc>
                <w:tcPr>
                  <w:tcW w:w="2547" w:type="dxa"/>
                </w:tcPr>
                <w:p w:rsidR="00515893" w:rsidRPr="007C2FF2" w:rsidRDefault="00203B48" w:rsidP="00E00D24">
                  <w:pPr>
                    <w:ind w:firstLine="0"/>
                    <w:rPr>
                      <w:sz w:val="26"/>
                      <w:szCs w:val="26"/>
                      <w:lang w:val="ro-MD"/>
                    </w:rPr>
                  </w:pPr>
                  <w:r w:rsidRPr="007C2FF2">
                    <w:rPr>
                      <w:sz w:val="26"/>
                      <w:szCs w:val="26"/>
                      <w:lang w:val="ro-MD"/>
                    </w:rPr>
                    <w:t>Sectorul MDA- UKR</w:t>
                  </w:r>
                </w:p>
              </w:tc>
              <w:tc>
                <w:tcPr>
                  <w:tcW w:w="1559" w:type="dxa"/>
                </w:tcPr>
                <w:p w:rsidR="00515893" w:rsidRPr="007C2FF2" w:rsidRDefault="00203B48" w:rsidP="00203B48">
                  <w:pPr>
                    <w:ind w:firstLine="0"/>
                    <w:jc w:val="center"/>
                    <w:rPr>
                      <w:sz w:val="26"/>
                      <w:szCs w:val="26"/>
                      <w:lang w:val="ro-MD"/>
                    </w:rPr>
                  </w:pPr>
                  <w:r w:rsidRPr="007C2FF2">
                    <w:rPr>
                      <w:sz w:val="26"/>
                      <w:szCs w:val="26"/>
                      <w:lang w:val="ro-MD"/>
                    </w:rPr>
                    <w:t>559</w:t>
                  </w:r>
                </w:p>
              </w:tc>
              <w:tc>
                <w:tcPr>
                  <w:tcW w:w="1668" w:type="dxa"/>
                </w:tcPr>
                <w:p w:rsidR="00515893" w:rsidRPr="007C2FF2" w:rsidRDefault="00203B48" w:rsidP="00203B48">
                  <w:pPr>
                    <w:ind w:firstLine="0"/>
                    <w:jc w:val="center"/>
                    <w:rPr>
                      <w:sz w:val="26"/>
                      <w:szCs w:val="26"/>
                      <w:lang w:val="ro-MD"/>
                    </w:rPr>
                  </w:pPr>
                  <w:r w:rsidRPr="007C2FF2">
                    <w:rPr>
                      <w:sz w:val="26"/>
                      <w:szCs w:val="26"/>
                      <w:lang w:val="ro-MD"/>
                    </w:rPr>
                    <w:t>1976</w:t>
                  </w:r>
                </w:p>
              </w:tc>
              <w:tc>
                <w:tcPr>
                  <w:tcW w:w="1925" w:type="dxa"/>
                </w:tcPr>
                <w:p w:rsidR="00515893" w:rsidRPr="007C2FF2" w:rsidRDefault="00203B48" w:rsidP="00203B48">
                  <w:pPr>
                    <w:ind w:firstLine="0"/>
                    <w:jc w:val="center"/>
                    <w:rPr>
                      <w:sz w:val="26"/>
                      <w:szCs w:val="26"/>
                      <w:lang w:val="ro-MD"/>
                    </w:rPr>
                  </w:pPr>
                  <w:r w:rsidRPr="007C2FF2">
                    <w:rPr>
                      <w:sz w:val="26"/>
                      <w:szCs w:val="26"/>
                      <w:lang w:val="ro-MD"/>
                    </w:rPr>
                    <w:t>253%</w:t>
                  </w:r>
                </w:p>
              </w:tc>
              <w:tc>
                <w:tcPr>
                  <w:tcW w:w="1925" w:type="dxa"/>
                </w:tcPr>
                <w:p w:rsidR="00515893" w:rsidRPr="007C2FF2" w:rsidRDefault="00203B48" w:rsidP="00203B48">
                  <w:pPr>
                    <w:ind w:firstLine="0"/>
                    <w:jc w:val="center"/>
                    <w:rPr>
                      <w:sz w:val="28"/>
                      <w:szCs w:val="28"/>
                      <w:lang w:val="ro-MD"/>
                    </w:rPr>
                  </w:pPr>
                  <w:r w:rsidRPr="007C2FF2">
                    <w:rPr>
                      <w:noProof/>
                      <w:sz w:val="28"/>
                      <w:szCs w:val="28"/>
                      <w:lang w:val="ru-RU" w:eastAsia="ru-RU"/>
                    </w:rPr>
                    <mc:AlternateContent>
                      <mc:Choice Requires="wps">
                        <w:drawing>
                          <wp:anchor distT="0" distB="0" distL="114300" distR="114300" simplePos="0" relativeHeight="251655168" behindDoc="0" locked="0" layoutInCell="1" allowOverlap="1" wp14:anchorId="48D22E91" wp14:editId="42514F16">
                            <wp:simplePos x="0" y="0"/>
                            <wp:positionH relativeFrom="column">
                              <wp:posOffset>329248</wp:posOffset>
                            </wp:positionH>
                            <wp:positionV relativeFrom="paragraph">
                              <wp:posOffset>30797</wp:posOffset>
                            </wp:positionV>
                            <wp:extent cx="228600" cy="288032"/>
                            <wp:effectExtent l="27622" t="10478" r="0" b="46672"/>
                            <wp:wrapNone/>
                            <wp:docPr id="3" name="Стрелка вниз 47"/>
                            <wp:cNvGraphicFramePr/>
                            <a:graphic xmlns:a="http://schemas.openxmlformats.org/drawingml/2006/main">
                              <a:graphicData uri="http://schemas.microsoft.com/office/word/2010/wordprocessingShape">
                                <wps:wsp>
                                  <wps:cNvSpPr/>
                                  <wps:spPr>
                                    <a:xfrm rot="13754003">
                                      <a:off x="0" y="0"/>
                                      <a:ext cx="228600" cy="28803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shape w14:anchorId="0169060C" id="Стрелка вниз 47" o:spid="_x0000_s1026" type="#_x0000_t67" style="position:absolute;margin-left:25.95pt;margin-top:2.4pt;width:18pt;height:22.7pt;rotation:-8569921fd;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" adj="13028" fillcolor="#4f81bd [3204]" strokecolor="#243f60 [1604]" strokeweight="2pt"/>
                        </w:pict>
                      </mc:Fallback>
                    </mc:AlternateContent>
                  </w:r>
                </w:p>
              </w:tc>
            </w:tr>
            <w:tr w:rsidR="00515893" w:rsidRPr="007C2FF2" w:rsidTr="00203B48">
              <w:trPr>
                <w:trHeight w:val="551"/>
              </w:trPr>
              <w:tc>
                <w:tcPr>
                  <w:tcW w:w="2547" w:type="dxa"/>
                </w:tcPr>
                <w:p w:rsidR="00515893" w:rsidRPr="007C2FF2" w:rsidRDefault="00203B48" w:rsidP="00E00D24">
                  <w:pPr>
                    <w:ind w:firstLine="0"/>
                    <w:rPr>
                      <w:sz w:val="26"/>
                      <w:szCs w:val="26"/>
                      <w:lang w:val="ro-MD"/>
                    </w:rPr>
                  </w:pPr>
                  <w:r w:rsidRPr="007C2FF2">
                    <w:rPr>
                      <w:sz w:val="26"/>
                      <w:szCs w:val="26"/>
                      <w:lang w:val="ro-MD"/>
                    </w:rPr>
                    <w:t>Sectorul AERO</w:t>
                  </w:r>
                </w:p>
              </w:tc>
              <w:tc>
                <w:tcPr>
                  <w:tcW w:w="1559" w:type="dxa"/>
                </w:tcPr>
                <w:p w:rsidR="00515893" w:rsidRPr="007C2FF2" w:rsidRDefault="00203B48" w:rsidP="00203B48">
                  <w:pPr>
                    <w:ind w:firstLine="0"/>
                    <w:jc w:val="center"/>
                    <w:rPr>
                      <w:sz w:val="26"/>
                      <w:szCs w:val="26"/>
                      <w:lang w:val="ro-MD"/>
                    </w:rPr>
                  </w:pPr>
                  <w:r w:rsidRPr="007C2FF2">
                    <w:rPr>
                      <w:sz w:val="26"/>
                      <w:szCs w:val="26"/>
                      <w:lang w:val="ro-MD"/>
                    </w:rPr>
                    <w:t>460</w:t>
                  </w:r>
                </w:p>
              </w:tc>
              <w:tc>
                <w:tcPr>
                  <w:tcW w:w="1668" w:type="dxa"/>
                </w:tcPr>
                <w:p w:rsidR="00515893" w:rsidRPr="007C2FF2" w:rsidRDefault="00203B48" w:rsidP="00203B48">
                  <w:pPr>
                    <w:ind w:firstLine="0"/>
                    <w:jc w:val="center"/>
                    <w:rPr>
                      <w:sz w:val="26"/>
                      <w:szCs w:val="26"/>
                      <w:lang w:val="ro-MD"/>
                    </w:rPr>
                  </w:pPr>
                  <w:r w:rsidRPr="007C2FF2">
                    <w:rPr>
                      <w:sz w:val="26"/>
                      <w:szCs w:val="26"/>
                      <w:lang w:val="ro-MD"/>
                    </w:rPr>
                    <w:t>4058</w:t>
                  </w:r>
                </w:p>
              </w:tc>
              <w:tc>
                <w:tcPr>
                  <w:tcW w:w="1925" w:type="dxa"/>
                </w:tcPr>
                <w:p w:rsidR="00515893" w:rsidRPr="007C2FF2" w:rsidRDefault="00203B48" w:rsidP="00203B48">
                  <w:pPr>
                    <w:ind w:firstLine="0"/>
                    <w:jc w:val="center"/>
                    <w:rPr>
                      <w:sz w:val="26"/>
                      <w:szCs w:val="26"/>
                      <w:lang w:val="ro-MD"/>
                    </w:rPr>
                  </w:pPr>
                  <w:r w:rsidRPr="007C2FF2">
                    <w:rPr>
                      <w:sz w:val="26"/>
                      <w:szCs w:val="26"/>
                      <w:lang w:val="ro-MD"/>
                    </w:rPr>
                    <w:t>782%</w:t>
                  </w:r>
                </w:p>
              </w:tc>
              <w:tc>
                <w:tcPr>
                  <w:tcW w:w="1925" w:type="dxa"/>
                </w:tcPr>
                <w:p w:rsidR="00515893" w:rsidRPr="007C2FF2" w:rsidRDefault="00203B48" w:rsidP="00203B48">
                  <w:pPr>
                    <w:ind w:firstLine="0"/>
                    <w:jc w:val="center"/>
                    <w:rPr>
                      <w:sz w:val="28"/>
                      <w:szCs w:val="28"/>
                      <w:lang w:val="ro-MD"/>
                    </w:rPr>
                  </w:pPr>
                  <w:r w:rsidRPr="007C2FF2">
                    <w:rPr>
                      <w:noProof/>
                      <w:sz w:val="28"/>
                      <w:szCs w:val="28"/>
                      <w:lang w:val="ru-RU" w:eastAsia="ru-RU"/>
                    </w:rPr>
                    <mc:AlternateContent>
                      <mc:Choice Requires="wps">
                        <w:drawing>
                          <wp:anchor distT="0" distB="0" distL="114300" distR="114300" simplePos="0" relativeHeight="251659264" behindDoc="0" locked="0" layoutInCell="1" allowOverlap="1" wp14:anchorId="4453D3BC" wp14:editId="5EEEBDD8">
                            <wp:simplePos x="0" y="0"/>
                            <wp:positionH relativeFrom="column">
                              <wp:posOffset>329884</wp:posOffset>
                            </wp:positionH>
                            <wp:positionV relativeFrom="paragraph">
                              <wp:posOffset>37146</wp:posOffset>
                            </wp:positionV>
                            <wp:extent cx="228600" cy="288032"/>
                            <wp:effectExtent l="27622" t="10478" r="0" b="46672"/>
                            <wp:wrapNone/>
                            <wp:docPr id="4" name="Стрелка вниз 47"/>
                            <wp:cNvGraphicFramePr/>
                            <a:graphic xmlns:a="http://schemas.openxmlformats.org/drawingml/2006/main">
                              <a:graphicData uri="http://schemas.microsoft.com/office/word/2010/wordprocessingShape">
                                <wps:wsp>
                                  <wps:cNvSpPr/>
                                  <wps:spPr>
                                    <a:xfrm rot="13754003">
                                      <a:off x="0" y="0"/>
                                      <a:ext cx="228600" cy="28803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shape w14:anchorId="74F233DD" id="Стрелка вниз 47" o:spid="_x0000_s1026" type="#_x0000_t67" style="position:absolute;margin-left:26pt;margin-top:2.9pt;width:18pt;height:22.7pt;rotation:-8569921fd;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" adj="13028" fillcolor="#4f81bd [3204]" strokecolor="#243f60 [1604]" strokeweight="2pt"/>
                        </w:pict>
                      </mc:Fallback>
                    </mc:AlternateContent>
                  </w:r>
                </w:p>
              </w:tc>
            </w:tr>
          </w:tbl>
          <w:p w:rsidR="00203B48" w:rsidRPr="007C2FF2" w:rsidRDefault="00203B48" w:rsidP="007634A1">
            <w:pPr>
              <w:shd w:val="clear" w:color="auto" w:fill="FDFDFD"/>
              <w:ind w:firstLine="0"/>
              <w:rPr>
                <w:lang w:val="ro-MD"/>
              </w:rPr>
            </w:pPr>
          </w:p>
          <w:p w:rsidR="00515893" w:rsidRPr="007C2FF2" w:rsidRDefault="00203B48" w:rsidP="00C258D1">
            <w:pPr>
              <w:shd w:val="clear" w:color="auto" w:fill="FDFDFD"/>
              <w:spacing w:line="276" w:lineRule="auto"/>
              <w:rPr>
                <w:sz w:val="28"/>
                <w:szCs w:val="28"/>
                <w:lang w:val="ro-MD"/>
              </w:rPr>
            </w:pPr>
            <w:r w:rsidRPr="007C2FF2">
              <w:rPr>
                <w:sz w:val="28"/>
                <w:szCs w:val="28"/>
                <w:lang w:val="ro-MD"/>
              </w:rPr>
              <w:t>În anul 2022, creșterea numărului de neautorizări la trecerea frontierei de stat pe sensul de intrare în RM, a fost influențat de creșterea considerabilă a indicatorului nerespectarea condițiilor de intrare și prezentarea actului de călătorie nevalabil (</w:t>
            </w:r>
            <w:r w:rsidR="00C258D1" w:rsidRPr="007C2FF2">
              <w:rPr>
                <w:sz w:val="28"/>
                <w:szCs w:val="28"/>
                <w:lang w:val="ro-MD"/>
              </w:rPr>
              <w:t xml:space="preserve">conform </w:t>
            </w:r>
            <w:r w:rsidRPr="007C2FF2">
              <w:rPr>
                <w:sz w:val="28"/>
                <w:szCs w:val="28"/>
                <w:lang w:val="ro-MD"/>
              </w:rPr>
              <w:t>Tabelul</w:t>
            </w:r>
            <w:r w:rsidR="00C258D1" w:rsidRPr="007C2FF2">
              <w:rPr>
                <w:sz w:val="28"/>
                <w:szCs w:val="28"/>
                <w:lang w:val="ro-MD"/>
              </w:rPr>
              <w:t>ui</w:t>
            </w:r>
            <w:r w:rsidRPr="007C2FF2">
              <w:rPr>
                <w:sz w:val="28"/>
                <w:szCs w:val="28"/>
                <w:lang w:val="ro-MD"/>
              </w:rPr>
              <w:t xml:space="preserve"> </w:t>
            </w:r>
            <w:r w:rsidR="00C258D1" w:rsidRPr="007C2FF2">
              <w:rPr>
                <w:sz w:val="28"/>
                <w:szCs w:val="28"/>
                <w:lang w:val="ro-MD"/>
              </w:rPr>
              <w:t>nr.2</w:t>
            </w:r>
            <w:r w:rsidRPr="007C2FF2">
              <w:rPr>
                <w:sz w:val="28"/>
                <w:szCs w:val="28"/>
                <w:lang w:val="ro-MD"/>
              </w:rPr>
              <w:t>)</w:t>
            </w:r>
          </w:p>
          <w:p w:rsidR="00C258D1" w:rsidRPr="007C2FF2" w:rsidRDefault="00C258D1" w:rsidP="00C258D1">
            <w:pPr>
              <w:shd w:val="clear" w:color="auto" w:fill="FDFDFD"/>
              <w:spacing w:line="276" w:lineRule="auto"/>
              <w:rPr>
                <w:sz w:val="28"/>
                <w:szCs w:val="28"/>
                <w:lang w:val="ro-MD"/>
              </w:rPr>
            </w:pPr>
          </w:p>
          <w:tbl>
            <w:tblPr>
              <w:tblStyle w:val="Tabelgril"/>
              <w:tblW w:w="0" w:type="auto"/>
              <w:tblLook w:val="04A0" w:firstRow="1" w:lastRow="0" w:firstColumn="1" w:lastColumn="0" w:noHBand="0" w:noVBand="1"/>
            </w:tblPr>
            <w:tblGrid>
              <w:gridCol w:w="4106"/>
              <w:gridCol w:w="1418"/>
              <w:gridCol w:w="1275"/>
              <w:gridCol w:w="1701"/>
              <w:gridCol w:w="1124"/>
            </w:tblGrid>
            <w:tr w:rsidR="00203B48" w:rsidRPr="007C2FF2" w:rsidTr="00C258D1">
              <w:trPr>
                <w:trHeight w:val="816"/>
              </w:trPr>
              <w:tc>
                <w:tcPr>
                  <w:tcW w:w="9624" w:type="dxa"/>
                  <w:gridSpan w:val="5"/>
                </w:tcPr>
                <w:p w:rsidR="00203B48" w:rsidRPr="007C2FF2" w:rsidRDefault="00203B48" w:rsidP="00C258D1">
                  <w:pPr>
                    <w:tabs>
                      <w:tab w:val="left" w:pos="1275"/>
                    </w:tabs>
                    <w:ind w:firstLine="0"/>
                    <w:jc w:val="center"/>
                    <w:rPr>
                      <w:sz w:val="26"/>
                      <w:szCs w:val="26"/>
                      <w:lang w:val="ro-MD"/>
                    </w:rPr>
                  </w:pPr>
                  <w:r w:rsidRPr="007C2FF2">
                    <w:rPr>
                      <w:sz w:val="26"/>
                      <w:szCs w:val="26"/>
                      <w:lang w:val="ro-MD"/>
                    </w:rPr>
                    <w:t xml:space="preserve">Tabelul </w:t>
                  </w:r>
                  <w:r w:rsidR="00C258D1" w:rsidRPr="007C2FF2">
                    <w:rPr>
                      <w:sz w:val="26"/>
                      <w:szCs w:val="26"/>
                      <w:lang w:val="ro-MD"/>
                    </w:rPr>
                    <w:t>nr.2</w:t>
                  </w:r>
                  <w:r w:rsidRPr="007C2FF2">
                    <w:rPr>
                      <w:sz w:val="26"/>
                      <w:szCs w:val="26"/>
                      <w:lang w:val="ro-MD"/>
                    </w:rPr>
                    <w:t xml:space="preserve">. </w:t>
                  </w:r>
                  <w:bookmarkStart w:id="5" w:name="_Hlk138114849"/>
                  <w:r w:rsidRPr="007C2FF2">
                    <w:rPr>
                      <w:sz w:val="26"/>
                      <w:szCs w:val="26"/>
                      <w:lang w:val="ro-MD"/>
                    </w:rPr>
                    <w:t>Principalele motive de neautorizare a traversării frontierei de stat la frontiera Republicii Moldova, persoane</w:t>
                  </w:r>
                  <w:bookmarkEnd w:id="5"/>
                </w:p>
              </w:tc>
            </w:tr>
            <w:tr w:rsidR="00203B48" w:rsidRPr="007C2FF2" w:rsidTr="00C258D1">
              <w:trPr>
                <w:trHeight w:val="414"/>
              </w:trPr>
              <w:tc>
                <w:tcPr>
                  <w:tcW w:w="4106" w:type="dxa"/>
                </w:tcPr>
                <w:p w:rsidR="00203B48" w:rsidRPr="007C2FF2" w:rsidRDefault="00203B48" w:rsidP="00C258D1">
                  <w:pPr>
                    <w:ind w:firstLine="0"/>
                    <w:jc w:val="center"/>
                    <w:rPr>
                      <w:sz w:val="26"/>
                      <w:szCs w:val="26"/>
                      <w:lang w:val="ro-MD"/>
                    </w:rPr>
                  </w:pPr>
                  <w:r w:rsidRPr="007C2FF2">
                    <w:rPr>
                      <w:sz w:val="26"/>
                      <w:szCs w:val="26"/>
                      <w:lang w:val="ro-MD"/>
                    </w:rPr>
                    <w:t>Motivele neautorizării</w:t>
                  </w:r>
                </w:p>
              </w:tc>
              <w:tc>
                <w:tcPr>
                  <w:tcW w:w="1418" w:type="dxa"/>
                </w:tcPr>
                <w:p w:rsidR="00203B48" w:rsidRPr="007C2FF2" w:rsidRDefault="00203B48" w:rsidP="00C258D1">
                  <w:pPr>
                    <w:ind w:firstLine="0"/>
                    <w:jc w:val="center"/>
                    <w:rPr>
                      <w:sz w:val="26"/>
                      <w:szCs w:val="26"/>
                      <w:lang w:val="ro-MD"/>
                    </w:rPr>
                  </w:pPr>
                  <w:r w:rsidRPr="007C2FF2">
                    <w:rPr>
                      <w:sz w:val="26"/>
                      <w:szCs w:val="26"/>
                      <w:lang w:val="ro-MD"/>
                    </w:rPr>
                    <w:t>2021</w:t>
                  </w:r>
                </w:p>
              </w:tc>
              <w:tc>
                <w:tcPr>
                  <w:tcW w:w="1275" w:type="dxa"/>
                </w:tcPr>
                <w:p w:rsidR="00203B48" w:rsidRPr="007C2FF2" w:rsidRDefault="00203B48" w:rsidP="00C258D1">
                  <w:pPr>
                    <w:ind w:firstLine="0"/>
                    <w:jc w:val="center"/>
                    <w:rPr>
                      <w:sz w:val="26"/>
                      <w:szCs w:val="26"/>
                      <w:lang w:val="ro-MD"/>
                    </w:rPr>
                  </w:pPr>
                  <w:r w:rsidRPr="007C2FF2">
                    <w:rPr>
                      <w:sz w:val="26"/>
                      <w:szCs w:val="26"/>
                      <w:lang w:val="ro-MD"/>
                    </w:rPr>
                    <w:t>2022</w:t>
                  </w:r>
                </w:p>
              </w:tc>
              <w:tc>
                <w:tcPr>
                  <w:tcW w:w="2825" w:type="dxa"/>
                  <w:gridSpan w:val="2"/>
                </w:tcPr>
                <w:p w:rsidR="00203B48" w:rsidRPr="007C2FF2" w:rsidRDefault="00203B48" w:rsidP="00C258D1">
                  <w:pPr>
                    <w:ind w:firstLine="0"/>
                    <w:jc w:val="center"/>
                    <w:rPr>
                      <w:sz w:val="26"/>
                      <w:szCs w:val="26"/>
                      <w:lang w:val="ro-MD"/>
                    </w:rPr>
                  </w:pPr>
                  <w:r w:rsidRPr="007C2FF2">
                    <w:rPr>
                      <w:sz w:val="26"/>
                      <w:szCs w:val="26"/>
                      <w:lang w:val="ro-MD"/>
                    </w:rPr>
                    <w:t>Dinamica, %</w:t>
                  </w:r>
                </w:p>
              </w:tc>
            </w:tr>
            <w:tr w:rsidR="00203B48" w:rsidRPr="007C2FF2" w:rsidTr="00C258D1">
              <w:trPr>
                <w:trHeight w:val="563"/>
              </w:trPr>
              <w:tc>
                <w:tcPr>
                  <w:tcW w:w="4106" w:type="dxa"/>
                </w:tcPr>
                <w:p w:rsidR="00203B48" w:rsidRPr="007C2FF2" w:rsidRDefault="00203B48" w:rsidP="00C258D1">
                  <w:pPr>
                    <w:ind w:firstLine="0"/>
                    <w:jc w:val="center"/>
                    <w:rPr>
                      <w:sz w:val="26"/>
                      <w:szCs w:val="26"/>
                      <w:lang w:val="ro-MD"/>
                    </w:rPr>
                  </w:pPr>
                  <w:r w:rsidRPr="007C2FF2">
                    <w:rPr>
                      <w:sz w:val="26"/>
                      <w:szCs w:val="26"/>
                      <w:lang w:val="ro-MD"/>
                    </w:rPr>
                    <w:t>TOTAL</w:t>
                  </w:r>
                </w:p>
              </w:tc>
              <w:tc>
                <w:tcPr>
                  <w:tcW w:w="1418" w:type="dxa"/>
                </w:tcPr>
                <w:p w:rsidR="00203B48" w:rsidRPr="007C2FF2" w:rsidRDefault="00203B48" w:rsidP="00C258D1">
                  <w:pPr>
                    <w:ind w:firstLine="0"/>
                    <w:jc w:val="center"/>
                    <w:rPr>
                      <w:sz w:val="26"/>
                      <w:szCs w:val="26"/>
                      <w:lang w:val="ro-MD"/>
                    </w:rPr>
                  </w:pPr>
                  <w:r w:rsidRPr="007C2FF2">
                    <w:rPr>
                      <w:sz w:val="26"/>
                      <w:szCs w:val="26"/>
                      <w:lang w:val="ro-MD"/>
                    </w:rPr>
                    <w:t>3029</w:t>
                  </w:r>
                </w:p>
              </w:tc>
              <w:tc>
                <w:tcPr>
                  <w:tcW w:w="1275" w:type="dxa"/>
                </w:tcPr>
                <w:p w:rsidR="00203B48" w:rsidRPr="007C2FF2" w:rsidRDefault="00203B48" w:rsidP="00C258D1">
                  <w:pPr>
                    <w:ind w:firstLine="0"/>
                    <w:jc w:val="center"/>
                    <w:rPr>
                      <w:sz w:val="26"/>
                      <w:szCs w:val="26"/>
                      <w:lang w:val="ro-MD"/>
                    </w:rPr>
                  </w:pPr>
                  <w:r w:rsidRPr="007C2FF2">
                    <w:rPr>
                      <w:sz w:val="26"/>
                      <w:szCs w:val="26"/>
                      <w:lang w:val="ro-MD"/>
                    </w:rPr>
                    <w:t>8999</w:t>
                  </w:r>
                </w:p>
              </w:tc>
              <w:tc>
                <w:tcPr>
                  <w:tcW w:w="1701" w:type="dxa"/>
                </w:tcPr>
                <w:p w:rsidR="00203B48" w:rsidRPr="007C2FF2" w:rsidRDefault="00203B48" w:rsidP="00C258D1">
                  <w:pPr>
                    <w:ind w:firstLine="0"/>
                    <w:jc w:val="center"/>
                    <w:rPr>
                      <w:sz w:val="26"/>
                      <w:szCs w:val="26"/>
                      <w:lang w:val="ro-MD"/>
                    </w:rPr>
                  </w:pPr>
                  <w:r w:rsidRPr="007C2FF2">
                    <w:rPr>
                      <w:sz w:val="26"/>
                      <w:szCs w:val="26"/>
                      <w:lang w:val="ro-MD"/>
                    </w:rPr>
                    <w:t>197%</w:t>
                  </w:r>
                </w:p>
              </w:tc>
              <w:tc>
                <w:tcPr>
                  <w:tcW w:w="1124" w:type="dxa"/>
                </w:tcPr>
                <w:p w:rsidR="00203B48" w:rsidRPr="007C2FF2" w:rsidRDefault="00C258D1" w:rsidP="00C258D1">
                  <w:pPr>
                    <w:ind w:firstLine="0"/>
                    <w:rPr>
                      <w:sz w:val="28"/>
                      <w:szCs w:val="28"/>
                      <w:lang w:val="ro-MD"/>
                    </w:rPr>
                  </w:pPr>
                  <w:r w:rsidRPr="007C2FF2">
                    <w:rPr>
                      <w:noProof/>
                      <w:sz w:val="28"/>
                      <w:szCs w:val="28"/>
                      <w:lang w:val="ru-RU" w:eastAsia="ru-RU"/>
                    </w:rPr>
                    <mc:AlternateContent>
                      <mc:Choice Requires="wps">
                        <w:drawing>
                          <wp:anchor distT="0" distB="0" distL="114300" distR="114300" simplePos="0" relativeHeight="251663360" behindDoc="0" locked="0" layoutInCell="1" allowOverlap="1" wp14:anchorId="07F5EC8D" wp14:editId="008091FA">
                            <wp:simplePos x="0" y="0"/>
                            <wp:positionH relativeFrom="column">
                              <wp:posOffset>175735</wp:posOffset>
                            </wp:positionH>
                            <wp:positionV relativeFrom="paragraph">
                              <wp:posOffset>37148</wp:posOffset>
                            </wp:positionV>
                            <wp:extent cx="228600" cy="288032"/>
                            <wp:effectExtent l="27622" t="10478" r="0" b="46672"/>
                            <wp:wrapNone/>
                            <wp:docPr id="5" name="Стрелка вниз 47"/>
                            <wp:cNvGraphicFramePr/>
                            <a:graphic xmlns:a="http://schemas.openxmlformats.org/drawingml/2006/main">
                              <a:graphicData uri="http://schemas.microsoft.com/office/word/2010/wordprocessingShape">
                                <wps:wsp>
                                  <wps:cNvSpPr/>
                                  <wps:spPr>
                                    <a:xfrm rot="13754003">
                                      <a:off x="0" y="0"/>
                                      <a:ext cx="228600" cy="28803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shape w14:anchorId="2291AB62" id="Стрелка вниз 47" o:spid="_x0000_s1026" type="#_x0000_t67" style="position:absolute;margin-left:13.85pt;margin-top:2.95pt;width:18pt;height:22.7pt;rotation:-8569921fd;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" adj="13028" fillcolor="#4f81bd [3204]" strokecolor="#243f60 [1604]" strokeweight="2pt"/>
                        </w:pict>
                      </mc:Fallback>
                    </mc:AlternateContent>
                  </w:r>
                </w:p>
              </w:tc>
            </w:tr>
            <w:tr w:rsidR="00203B48" w:rsidRPr="007C2FF2" w:rsidTr="00C258D1">
              <w:trPr>
                <w:trHeight w:val="556"/>
              </w:trPr>
              <w:tc>
                <w:tcPr>
                  <w:tcW w:w="4106" w:type="dxa"/>
                </w:tcPr>
                <w:p w:rsidR="00203B48" w:rsidRPr="007C2FF2" w:rsidRDefault="00203B48" w:rsidP="00E00D24">
                  <w:pPr>
                    <w:ind w:firstLine="0"/>
                    <w:rPr>
                      <w:sz w:val="26"/>
                      <w:szCs w:val="26"/>
                      <w:lang w:val="ro-MD"/>
                    </w:rPr>
                  </w:pPr>
                  <w:r w:rsidRPr="007C2FF2">
                    <w:rPr>
                      <w:sz w:val="26"/>
                      <w:szCs w:val="26"/>
                      <w:lang w:val="ro-MD"/>
                    </w:rPr>
                    <w:t>Nerespectarea condițiilor de intrare</w:t>
                  </w:r>
                </w:p>
              </w:tc>
              <w:tc>
                <w:tcPr>
                  <w:tcW w:w="1418" w:type="dxa"/>
                </w:tcPr>
                <w:p w:rsidR="00203B48" w:rsidRPr="007C2FF2" w:rsidRDefault="00C258D1" w:rsidP="00C258D1">
                  <w:pPr>
                    <w:ind w:firstLine="0"/>
                    <w:jc w:val="center"/>
                    <w:rPr>
                      <w:sz w:val="26"/>
                      <w:szCs w:val="26"/>
                      <w:lang w:val="ro-MD"/>
                    </w:rPr>
                  </w:pPr>
                  <w:r w:rsidRPr="007C2FF2">
                    <w:rPr>
                      <w:sz w:val="26"/>
                      <w:szCs w:val="26"/>
                      <w:lang w:val="ro-MD"/>
                    </w:rPr>
                    <w:t>1238</w:t>
                  </w:r>
                </w:p>
              </w:tc>
              <w:tc>
                <w:tcPr>
                  <w:tcW w:w="1275" w:type="dxa"/>
                </w:tcPr>
                <w:p w:rsidR="00203B48" w:rsidRPr="007C2FF2" w:rsidRDefault="00C258D1" w:rsidP="00C258D1">
                  <w:pPr>
                    <w:ind w:firstLine="0"/>
                    <w:jc w:val="center"/>
                    <w:rPr>
                      <w:sz w:val="26"/>
                      <w:szCs w:val="26"/>
                      <w:lang w:val="ro-MD"/>
                    </w:rPr>
                  </w:pPr>
                  <w:r w:rsidRPr="007C2FF2">
                    <w:rPr>
                      <w:sz w:val="26"/>
                      <w:szCs w:val="26"/>
                      <w:lang w:val="ro-MD"/>
                    </w:rPr>
                    <w:t>5157</w:t>
                  </w:r>
                </w:p>
              </w:tc>
              <w:tc>
                <w:tcPr>
                  <w:tcW w:w="1701" w:type="dxa"/>
                </w:tcPr>
                <w:p w:rsidR="00203B48" w:rsidRPr="007C2FF2" w:rsidRDefault="00C258D1" w:rsidP="00C258D1">
                  <w:pPr>
                    <w:ind w:firstLine="0"/>
                    <w:jc w:val="center"/>
                    <w:rPr>
                      <w:sz w:val="26"/>
                      <w:szCs w:val="26"/>
                      <w:lang w:val="ro-MD"/>
                    </w:rPr>
                  </w:pPr>
                  <w:r w:rsidRPr="007C2FF2">
                    <w:rPr>
                      <w:sz w:val="26"/>
                      <w:szCs w:val="26"/>
                      <w:lang w:val="ro-MD"/>
                    </w:rPr>
                    <w:t>317%</w:t>
                  </w:r>
                </w:p>
              </w:tc>
              <w:tc>
                <w:tcPr>
                  <w:tcW w:w="1124" w:type="dxa"/>
                </w:tcPr>
                <w:p w:rsidR="00203B48" w:rsidRPr="007C2FF2" w:rsidRDefault="00C258D1" w:rsidP="00C258D1">
                  <w:pPr>
                    <w:ind w:firstLine="0"/>
                    <w:rPr>
                      <w:sz w:val="28"/>
                      <w:szCs w:val="28"/>
                      <w:lang w:val="ro-MD"/>
                    </w:rPr>
                  </w:pPr>
                  <w:r w:rsidRPr="007C2FF2">
                    <w:rPr>
                      <w:noProof/>
                      <w:sz w:val="28"/>
                      <w:szCs w:val="28"/>
                      <w:lang w:val="ru-RU" w:eastAsia="ru-RU"/>
                    </w:rPr>
                    <mc:AlternateContent>
                      <mc:Choice Requires="wps">
                        <w:drawing>
                          <wp:anchor distT="0" distB="0" distL="114300" distR="114300" simplePos="0" relativeHeight="251667456" behindDoc="0" locked="0" layoutInCell="1" allowOverlap="1" wp14:anchorId="5F6CD280" wp14:editId="6CD4588F">
                            <wp:simplePos x="0" y="0"/>
                            <wp:positionH relativeFrom="column">
                              <wp:posOffset>129858</wp:posOffset>
                            </wp:positionH>
                            <wp:positionV relativeFrom="paragraph">
                              <wp:posOffset>34896</wp:posOffset>
                            </wp:positionV>
                            <wp:extent cx="228600" cy="288032"/>
                            <wp:effectExtent l="27622" t="10478" r="0" b="46672"/>
                            <wp:wrapNone/>
                            <wp:docPr id="6" name="Стрелка вниз 47"/>
                            <wp:cNvGraphicFramePr/>
                            <a:graphic xmlns:a="http://schemas.openxmlformats.org/drawingml/2006/main">
                              <a:graphicData uri="http://schemas.microsoft.com/office/word/2010/wordprocessingShape">
                                <wps:wsp>
                                  <wps:cNvSpPr/>
                                  <wps:spPr>
                                    <a:xfrm rot="13754003">
                                      <a:off x="0" y="0"/>
                                      <a:ext cx="228600" cy="28803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shape w14:anchorId="6FAF2D5B" id="Стрелка вниз 47" o:spid="_x0000_s1026" type="#_x0000_t67" style="position:absolute;margin-left:10.25pt;margin-top:2.75pt;width:18pt;height:22.7pt;rotation:-8569921fd;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" adj="13028" fillcolor="#4f81bd [3204]" strokecolor="#243f60 [1604]" strokeweight="2pt"/>
                        </w:pict>
                      </mc:Fallback>
                    </mc:AlternateContent>
                  </w:r>
                </w:p>
              </w:tc>
            </w:tr>
            <w:tr w:rsidR="00203B48" w:rsidRPr="007C2FF2" w:rsidTr="00C258D1">
              <w:trPr>
                <w:trHeight w:val="508"/>
              </w:trPr>
              <w:tc>
                <w:tcPr>
                  <w:tcW w:w="4106" w:type="dxa"/>
                </w:tcPr>
                <w:p w:rsidR="00203B48" w:rsidRPr="007C2FF2" w:rsidRDefault="00203B48" w:rsidP="00E00D24">
                  <w:pPr>
                    <w:ind w:firstLine="0"/>
                    <w:rPr>
                      <w:sz w:val="26"/>
                      <w:szCs w:val="26"/>
                      <w:lang w:val="ro-MD"/>
                    </w:rPr>
                  </w:pPr>
                  <w:r w:rsidRPr="007C2FF2">
                    <w:rPr>
                      <w:sz w:val="26"/>
                      <w:szCs w:val="26"/>
                      <w:lang w:val="ro-MD"/>
                    </w:rPr>
                    <w:t>Act de călătorie nevalabil</w:t>
                  </w:r>
                </w:p>
              </w:tc>
              <w:tc>
                <w:tcPr>
                  <w:tcW w:w="1418" w:type="dxa"/>
                </w:tcPr>
                <w:p w:rsidR="00203B48" w:rsidRPr="007C2FF2" w:rsidRDefault="00C258D1" w:rsidP="00C258D1">
                  <w:pPr>
                    <w:ind w:firstLine="0"/>
                    <w:jc w:val="center"/>
                    <w:rPr>
                      <w:sz w:val="26"/>
                      <w:szCs w:val="26"/>
                      <w:lang w:val="ro-MD"/>
                    </w:rPr>
                  </w:pPr>
                  <w:r w:rsidRPr="007C2FF2">
                    <w:rPr>
                      <w:sz w:val="26"/>
                      <w:szCs w:val="26"/>
                      <w:lang w:val="ro-MD"/>
                    </w:rPr>
                    <w:t>69</w:t>
                  </w:r>
                </w:p>
              </w:tc>
              <w:tc>
                <w:tcPr>
                  <w:tcW w:w="1275" w:type="dxa"/>
                </w:tcPr>
                <w:p w:rsidR="00203B48" w:rsidRPr="007C2FF2" w:rsidRDefault="00C258D1" w:rsidP="00C258D1">
                  <w:pPr>
                    <w:ind w:firstLine="0"/>
                    <w:jc w:val="center"/>
                    <w:rPr>
                      <w:sz w:val="26"/>
                      <w:szCs w:val="26"/>
                      <w:lang w:val="ro-MD"/>
                    </w:rPr>
                  </w:pPr>
                  <w:r w:rsidRPr="007C2FF2">
                    <w:rPr>
                      <w:sz w:val="26"/>
                      <w:szCs w:val="26"/>
                      <w:lang w:val="ro-MD"/>
                    </w:rPr>
                    <w:t>261</w:t>
                  </w:r>
                </w:p>
              </w:tc>
              <w:tc>
                <w:tcPr>
                  <w:tcW w:w="1701" w:type="dxa"/>
                </w:tcPr>
                <w:p w:rsidR="00203B48" w:rsidRPr="007C2FF2" w:rsidRDefault="00C258D1" w:rsidP="00C258D1">
                  <w:pPr>
                    <w:ind w:firstLine="0"/>
                    <w:jc w:val="center"/>
                    <w:rPr>
                      <w:sz w:val="26"/>
                      <w:szCs w:val="26"/>
                      <w:lang w:val="ro-MD"/>
                    </w:rPr>
                  </w:pPr>
                  <w:r w:rsidRPr="007C2FF2">
                    <w:rPr>
                      <w:sz w:val="26"/>
                      <w:szCs w:val="26"/>
                      <w:lang w:val="ro-MD"/>
                    </w:rPr>
                    <w:t>278%</w:t>
                  </w:r>
                </w:p>
              </w:tc>
              <w:tc>
                <w:tcPr>
                  <w:tcW w:w="1124" w:type="dxa"/>
                </w:tcPr>
                <w:p w:rsidR="00203B48" w:rsidRPr="007C2FF2" w:rsidRDefault="00C258D1" w:rsidP="00C258D1">
                  <w:pPr>
                    <w:ind w:firstLine="0"/>
                    <w:rPr>
                      <w:sz w:val="28"/>
                      <w:szCs w:val="28"/>
                      <w:lang w:val="ro-MD"/>
                    </w:rPr>
                  </w:pPr>
                  <w:r w:rsidRPr="007C2FF2">
                    <w:rPr>
                      <w:noProof/>
                      <w:sz w:val="28"/>
                      <w:szCs w:val="28"/>
                      <w:lang w:val="ru-RU" w:eastAsia="ru-RU"/>
                    </w:rPr>
                    <mc:AlternateContent>
                      <mc:Choice Requires="wps">
                        <w:drawing>
                          <wp:anchor distT="0" distB="0" distL="114300" distR="114300" simplePos="0" relativeHeight="251671552" behindDoc="0" locked="0" layoutInCell="1" allowOverlap="1" wp14:anchorId="29564602" wp14:editId="6DC88F51">
                            <wp:simplePos x="0" y="0"/>
                            <wp:positionH relativeFrom="column">
                              <wp:posOffset>91758</wp:posOffset>
                            </wp:positionH>
                            <wp:positionV relativeFrom="paragraph">
                              <wp:posOffset>15557</wp:posOffset>
                            </wp:positionV>
                            <wp:extent cx="228600" cy="288032"/>
                            <wp:effectExtent l="27622" t="10478" r="0" b="46672"/>
                            <wp:wrapNone/>
                            <wp:docPr id="7" name="Стрелка вниз 47"/>
                            <wp:cNvGraphicFramePr/>
                            <a:graphic xmlns:a="http://schemas.openxmlformats.org/drawingml/2006/main">
                              <a:graphicData uri="http://schemas.microsoft.com/office/word/2010/wordprocessingShape">
                                <wps:wsp>
                                  <wps:cNvSpPr/>
                                  <wps:spPr>
                                    <a:xfrm rot="13754003">
                                      <a:off x="0" y="0"/>
                                      <a:ext cx="228600" cy="28803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shape w14:anchorId="57EDC19A" id="Стрелка вниз 47" o:spid="_x0000_s1026" type="#_x0000_t67" style="position:absolute;margin-left:7.25pt;margin-top:1.2pt;width:18pt;height:22.7pt;rotation:-8569921fd;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" adj="13028" fillcolor="#4f81bd [3204]" strokecolor="#243f60 [1604]" strokeweight="2pt"/>
                        </w:pict>
                      </mc:Fallback>
                    </mc:AlternateContent>
                  </w:r>
                </w:p>
              </w:tc>
            </w:tr>
          </w:tbl>
          <w:p w:rsidR="00515893" w:rsidRPr="007C2FF2" w:rsidRDefault="00C258D1" w:rsidP="00193FC2">
            <w:pPr>
              <w:shd w:val="clear" w:color="auto" w:fill="FDFDFD"/>
              <w:spacing w:line="276" w:lineRule="auto"/>
              <w:rPr>
                <w:sz w:val="28"/>
                <w:szCs w:val="28"/>
                <w:lang w:val="ro-MD"/>
              </w:rPr>
            </w:pPr>
            <w:r w:rsidRPr="007C2FF2">
              <w:rPr>
                <w:sz w:val="28"/>
                <w:szCs w:val="28"/>
                <w:lang w:val="ro-MD"/>
              </w:rPr>
              <w:t>Neautorizarea intrării din motivul nerespectării condițiilor de intrare a constituit unul din principalele motive ale neautorizării trecerii frontierei de stat a persoanelor de către P</w:t>
            </w:r>
            <w:r w:rsidR="00985F11" w:rsidRPr="007C2FF2">
              <w:rPr>
                <w:sz w:val="28"/>
                <w:szCs w:val="28"/>
                <w:lang w:val="ro-MD"/>
              </w:rPr>
              <w:t>oliția de Frontieră</w:t>
            </w:r>
            <w:r w:rsidRPr="007C2FF2">
              <w:rPr>
                <w:sz w:val="28"/>
                <w:szCs w:val="28"/>
                <w:lang w:val="ro-MD"/>
              </w:rPr>
              <w:t>, atât pe segmentul moldo-român, cât şi pe cel aerian.</w:t>
            </w:r>
          </w:p>
          <w:p w:rsidR="00515893" w:rsidRPr="007C2FF2" w:rsidRDefault="00C258D1" w:rsidP="00193FC2">
            <w:pPr>
              <w:shd w:val="clear" w:color="auto" w:fill="FDFDFD"/>
              <w:spacing w:line="276" w:lineRule="auto"/>
              <w:rPr>
                <w:sz w:val="28"/>
                <w:szCs w:val="28"/>
                <w:lang w:val="ro-MD"/>
              </w:rPr>
            </w:pPr>
            <w:r w:rsidRPr="007C2FF2">
              <w:rPr>
                <w:sz w:val="28"/>
                <w:szCs w:val="28"/>
                <w:lang w:val="ro-MD"/>
              </w:rPr>
              <w:t xml:space="preserve">Totodată, cu referire la datele trimestrului I al anului în curs, este de menționat că, </w:t>
            </w:r>
            <w:r w:rsidRPr="007C2FF2">
              <w:rPr>
                <w:rFonts w:eastAsia="SimSun"/>
                <w:sz w:val="28"/>
                <w:szCs w:val="28"/>
                <w:lang w:val="ro-MD" w:eastAsia="zh-CN"/>
              </w:rPr>
              <w:t xml:space="preserve">nu a fost permisă intrarea în RM unui număr de 2 641 de persoane, înregistrându-se o creștere cu 52% față de anul precedent când au fost aplicate 1 742 măsuri de nepermitere a intrării în RM. </w:t>
            </w:r>
            <w:r w:rsidRPr="007C2FF2">
              <w:rPr>
                <w:sz w:val="28"/>
                <w:szCs w:val="28"/>
                <w:lang w:val="ro-MD"/>
              </w:rPr>
              <w:t xml:space="preserve">Tendința de creștere s-a înregistrat pe sectoarele de frontieră cu Ucraina și pe segmentul de frontieră </w:t>
            </w:r>
            <w:proofErr w:type="spellStart"/>
            <w:r w:rsidRPr="007C2FF2">
              <w:rPr>
                <w:sz w:val="28"/>
                <w:szCs w:val="28"/>
                <w:lang w:val="ro-MD"/>
              </w:rPr>
              <w:t>aero</w:t>
            </w:r>
            <w:proofErr w:type="spellEnd"/>
            <w:r w:rsidRPr="007C2FF2">
              <w:rPr>
                <w:sz w:val="28"/>
                <w:szCs w:val="28"/>
                <w:lang w:val="ro-MD"/>
              </w:rPr>
              <w:t xml:space="preserve">. Cel mai semnificativ număr de neautorizări la intrare în țară s-a înregistrat pe segmentul de frontieră </w:t>
            </w:r>
            <w:proofErr w:type="spellStart"/>
            <w:r w:rsidRPr="007C2FF2">
              <w:rPr>
                <w:sz w:val="28"/>
                <w:szCs w:val="28"/>
                <w:lang w:val="ro-MD"/>
              </w:rPr>
              <w:t>aero</w:t>
            </w:r>
            <w:proofErr w:type="spellEnd"/>
            <w:r w:rsidRPr="007C2FF2">
              <w:rPr>
                <w:sz w:val="28"/>
                <w:szCs w:val="28"/>
                <w:lang w:val="ro-MD"/>
              </w:rPr>
              <w:t>, cu o cotă de 50% din numărul total de neautorizări, indicatorul fiind în creștere cu 144% față de aceiași perioadă a anului 2022, ca rezultat al majorării fluxului de persoane pe sectorul respectiv (conform Tabelului nr. 3).</w:t>
            </w:r>
          </w:p>
          <w:tbl>
            <w:tblPr>
              <w:tblStyle w:val="Tabelgril"/>
              <w:tblW w:w="0" w:type="auto"/>
              <w:tblLook w:val="04A0" w:firstRow="1" w:lastRow="0" w:firstColumn="1" w:lastColumn="0" w:noHBand="0" w:noVBand="1"/>
            </w:tblPr>
            <w:tblGrid>
              <w:gridCol w:w="2891"/>
              <w:gridCol w:w="801"/>
              <w:gridCol w:w="1257"/>
              <w:gridCol w:w="991"/>
              <w:gridCol w:w="866"/>
              <w:gridCol w:w="2823"/>
            </w:tblGrid>
            <w:tr w:rsidR="00C258D1" w:rsidRPr="007C2FF2" w:rsidTr="009E7332">
              <w:trPr>
                <w:trHeight w:val="383"/>
              </w:trPr>
              <w:tc>
                <w:tcPr>
                  <w:tcW w:w="9629" w:type="dxa"/>
                  <w:gridSpan w:val="6"/>
                  <w:shd w:val="clear" w:color="auto" w:fill="auto"/>
                </w:tcPr>
                <w:p w:rsidR="00C258D1" w:rsidRPr="007C2FF2" w:rsidRDefault="00C258D1" w:rsidP="00C258D1">
                  <w:pPr>
                    <w:shd w:val="clear" w:color="auto" w:fill="FDFDFD"/>
                    <w:spacing w:line="276" w:lineRule="auto"/>
                    <w:ind w:firstLine="22"/>
                    <w:jc w:val="center"/>
                    <w:rPr>
                      <w:sz w:val="26"/>
                      <w:szCs w:val="26"/>
                      <w:lang w:val="ro-MD"/>
                    </w:rPr>
                  </w:pPr>
                  <w:r w:rsidRPr="007C2FF2">
                    <w:rPr>
                      <w:sz w:val="26"/>
                      <w:szCs w:val="26"/>
                      <w:lang w:val="ro-MD" w:eastAsia="en-GB"/>
                    </w:rPr>
                    <w:t xml:space="preserve">Tabelul 3 </w:t>
                  </w:r>
                  <w:bookmarkStart w:id="6" w:name="_Hlk138114862"/>
                  <w:r w:rsidRPr="007C2FF2">
                    <w:rPr>
                      <w:sz w:val="26"/>
                      <w:szCs w:val="26"/>
                      <w:lang w:val="ro-MD" w:eastAsia="en-GB"/>
                    </w:rPr>
                    <w:t>Indicatorii neautorizării traversării frontierei de stat, persoane</w:t>
                  </w:r>
                  <w:bookmarkEnd w:id="6"/>
                </w:p>
              </w:tc>
            </w:tr>
            <w:tr w:rsidR="00C258D1" w:rsidRPr="007C2FF2" w:rsidTr="00193FC2">
              <w:tc>
                <w:tcPr>
                  <w:tcW w:w="2897" w:type="dxa"/>
                  <w:vAlign w:val="center"/>
                </w:tcPr>
                <w:p w:rsidR="00C258D1" w:rsidRPr="007C2FF2" w:rsidRDefault="00C258D1" w:rsidP="00193FC2">
                  <w:pPr>
                    <w:ind w:firstLine="164"/>
                    <w:jc w:val="center"/>
                    <w:rPr>
                      <w:b/>
                      <w:sz w:val="26"/>
                      <w:szCs w:val="26"/>
                      <w:lang w:val="ro-MD" w:eastAsia="en-GB"/>
                    </w:rPr>
                  </w:pPr>
                  <w:r w:rsidRPr="007C2FF2">
                    <w:rPr>
                      <w:b/>
                      <w:sz w:val="26"/>
                      <w:szCs w:val="26"/>
                      <w:lang w:val="ro-MD" w:eastAsia="en-GB"/>
                    </w:rPr>
                    <w:lastRenderedPageBreak/>
                    <w:t>Segmentul de frontieră</w:t>
                  </w:r>
                </w:p>
              </w:tc>
              <w:tc>
                <w:tcPr>
                  <w:tcW w:w="801" w:type="dxa"/>
                  <w:vAlign w:val="center"/>
                </w:tcPr>
                <w:p w:rsidR="00C258D1" w:rsidRPr="007C2FF2" w:rsidRDefault="00C258D1" w:rsidP="00193FC2">
                  <w:pPr>
                    <w:jc w:val="center"/>
                    <w:rPr>
                      <w:rFonts w:eastAsia="SimSun"/>
                      <w:b/>
                      <w:sz w:val="26"/>
                      <w:szCs w:val="26"/>
                      <w:lang w:val="ro-MD" w:eastAsia="zh-CN"/>
                    </w:rPr>
                  </w:pPr>
                  <w:r w:rsidRPr="007C2FF2">
                    <w:rPr>
                      <w:rFonts w:eastAsia="SimSun"/>
                      <w:b/>
                      <w:sz w:val="26"/>
                      <w:szCs w:val="26"/>
                      <w:lang w:val="ro-MD" w:eastAsia="zh-CN"/>
                    </w:rPr>
                    <w:t>T</w:t>
                  </w:r>
                  <w:r w:rsidR="00193FC2" w:rsidRPr="007C2FF2">
                    <w:rPr>
                      <w:rFonts w:eastAsia="SimSun"/>
                      <w:b/>
                      <w:sz w:val="26"/>
                      <w:szCs w:val="26"/>
                      <w:lang w:val="ro-MD" w:eastAsia="zh-CN"/>
                    </w:rPr>
                    <w:t>T</w:t>
                  </w:r>
                  <w:r w:rsidRPr="007C2FF2">
                    <w:rPr>
                      <w:rFonts w:eastAsia="SimSun"/>
                      <w:b/>
                      <w:sz w:val="26"/>
                      <w:szCs w:val="26"/>
                      <w:lang w:val="ro-MD" w:eastAsia="zh-CN"/>
                    </w:rPr>
                    <w:t>1</w:t>
                  </w:r>
                </w:p>
                <w:p w:rsidR="00C258D1" w:rsidRPr="007C2FF2" w:rsidRDefault="00C258D1" w:rsidP="00193FC2">
                  <w:pPr>
                    <w:jc w:val="center"/>
                    <w:rPr>
                      <w:rFonts w:eastAsia="SimSun"/>
                      <w:b/>
                      <w:sz w:val="26"/>
                      <w:szCs w:val="26"/>
                      <w:lang w:val="ro-MD" w:eastAsia="zh-CN"/>
                    </w:rPr>
                  </w:pPr>
                  <w:r w:rsidRPr="007C2FF2">
                    <w:rPr>
                      <w:rFonts w:eastAsia="SimSun"/>
                      <w:b/>
                      <w:sz w:val="26"/>
                      <w:szCs w:val="26"/>
                      <w:lang w:val="ro-MD" w:eastAsia="zh-CN"/>
                    </w:rPr>
                    <w:t>2022</w:t>
                  </w:r>
                </w:p>
              </w:tc>
              <w:tc>
                <w:tcPr>
                  <w:tcW w:w="1259" w:type="dxa"/>
                  <w:vAlign w:val="center"/>
                </w:tcPr>
                <w:p w:rsidR="00C258D1" w:rsidRPr="007C2FF2" w:rsidRDefault="00C258D1" w:rsidP="00193FC2">
                  <w:pPr>
                    <w:ind w:firstLine="19"/>
                    <w:jc w:val="center"/>
                    <w:rPr>
                      <w:rFonts w:eastAsia="SimSun"/>
                      <w:b/>
                      <w:sz w:val="26"/>
                      <w:szCs w:val="26"/>
                      <w:lang w:val="ro-MD" w:eastAsia="zh-CN"/>
                    </w:rPr>
                  </w:pPr>
                  <w:r w:rsidRPr="007C2FF2">
                    <w:rPr>
                      <w:rFonts w:eastAsia="SimSun"/>
                      <w:b/>
                      <w:sz w:val="26"/>
                      <w:szCs w:val="26"/>
                      <w:lang w:val="ro-MD" w:eastAsia="zh-CN"/>
                    </w:rPr>
                    <w:t>%</w:t>
                  </w:r>
                </w:p>
              </w:tc>
              <w:tc>
                <w:tcPr>
                  <w:tcW w:w="992" w:type="dxa"/>
                  <w:vAlign w:val="center"/>
                </w:tcPr>
                <w:p w:rsidR="00C258D1" w:rsidRPr="007C2FF2" w:rsidRDefault="00C258D1" w:rsidP="00193FC2">
                  <w:pPr>
                    <w:ind w:firstLine="34"/>
                    <w:jc w:val="center"/>
                    <w:rPr>
                      <w:rFonts w:eastAsia="SimSun"/>
                      <w:b/>
                      <w:sz w:val="26"/>
                      <w:szCs w:val="26"/>
                      <w:lang w:val="ro-MD" w:eastAsia="zh-CN"/>
                    </w:rPr>
                  </w:pPr>
                  <w:r w:rsidRPr="007C2FF2">
                    <w:rPr>
                      <w:rFonts w:eastAsia="SimSun"/>
                      <w:b/>
                      <w:sz w:val="26"/>
                      <w:szCs w:val="26"/>
                      <w:lang w:val="ro-MD" w:eastAsia="zh-CN"/>
                    </w:rPr>
                    <w:t>T1</w:t>
                  </w:r>
                </w:p>
                <w:p w:rsidR="00C258D1" w:rsidRPr="007C2FF2" w:rsidRDefault="00C258D1" w:rsidP="00193FC2">
                  <w:pPr>
                    <w:ind w:firstLine="34"/>
                    <w:jc w:val="center"/>
                    <w:rPr>
                      <w:rFonts w:eastAsia="SimSun"/>
                      <w:b/>
                      <w:sz w:val="26"/>
                      <w:szCs w:val="26"/>
                      <w:lang w:val="ro-MD" w:eastAsia="zh-CN"/>
                    </w:rPr>
                  </w:pPr>
                  <w:r w:rsidRPr="007C2FF2">
                    <w:rPr>
                      <w:rFonts w:eastAsia="SimSun"/>
                      <w:b/>
                      <w:sz w:val="26"/>
                      <w:szCs w:val="26"/>
                      <w:lang w:val="ro-MD" w:eastAsia="zh-CN"/>
                    </w:rPr>
                    <w:t>2023</w:t>
                  </w:r>
                </w:p>
              </w:tc>
              <w:tc>
                <w:tcPr>
                  <w:tcW w:w="850" w:type="dxa"/>
                  <w:vAlign w:val="center"/>
                </w:tcPr>
                <w:p w:rsidR="00C258D1" w:rsidRPr="007C2FF2" w:rsidRDefault="00193FC2" w:rsidP="00193FC2">
                  <w:pPr>
                    <w:jc w:val="center"/>
                    <w:rPr>
                      <w:rFonts w:eastAsia="SimSun"/>
                      <w:b/>
                      <w:sz w:val="26"/>
                      <w:szCs w:val="26"/>
                      <w:lang w:val="ro-MD" w:eastAsia="zh-CN"/>
                    </w:rPr>
                  </w:pPr>
                  <w:r w:rsidRPr="007C2FF2">
                    <w:rPr>
                      <w:rFonts w:eastAsia="SimSun"/>
                      <w:b/>
                      <w:sz w:val="26"/>
                      <w:szCs w:val="26"/>
                      <w:lang w:val="ro-MD" w:eastAsia="zh-CN"/>
                    </w:rPr>
                    <w:t>%</w:t>
                  </w:r>
                  <w:r w:rsidR="00C258D1" w:rsidRPr="007C2FF2">
                    <w:rPr>
                      <w:rFonts w:eastAsia="SimSun"/>
                      <w:b/>
                      <w:sz w:val="26"/>
                      <w:szCs w:val="26"/>
                      <w:lang w:val="ro-MD" w:eastAsia="zh-CN"/>
                    </w:rPr>
                    <w:t>%</w:t>
                  </w:r>
                </w:p>
              </w:tc>
              <w:tc>
                <w:tcPr>
                  <w:tcW w:w="2830" w:type="dxa"/>
                  <w:vAlign w:val="center"/>
                </w:tcPr>
                <w:p w:rsidR="00C258D1" w:rsidRPr="007C2FF2" w:rsidRDefault="00C258D1" w:rsidP="00193FC2">
                  <w:pPr>
                    <w:ind w:firstLine="174"/>
                    <w:jc w:val="center"/>
                    <w:rPr>
                      <w:rFonts w:eastAsia="SimSun"/>
                      <w:b/>
                      <w:sz w:val="26"/>
                      <w:szCs w:val="26"/>
                      <w:lang w:val="ro-MD" w:eastAsia="zh-CN"/>
                    </w:rPr>
                  </w:pPr>
                  <w:r w:rsidRPr="007C2FF2">
                    <w:rPr>
                      <w:rFonts w:eastAsia="SimSun"/>
                      <w:b/>
                      <w:sz w:val="26"/>
                      <w:szCs w:val="26"/>
                      <w:lang w:val="ro-MD" w:eastAsia="zh-CN"/>
                    </w:rPr>
                    <w:t>Dinamica</w:t>
                  </w:r>
                </w:p>
                <w:p w:rsidR="00C258D1" w:rsidRPr="007C2FF2" w:rsidRDefault="00C258D1" w:rsidP="00193FC2">
                  <w:pPr>
                    <w:ind w:firstLine="174"/>
                    <w:jc w:val="center"/>
                    <w:rPr>
                      <w:rFonts w:eastAsia="SimSun"/>
                      <w:b/>
                      <w:sz w:val="26"/>
                      <w:szCs w:val="26"/>
                      <w:lang w:val="ro-MD" w:eastAsia="zh-CN"/>
                    </w:rPr>
                  </w:pPr>
                  <w:r w:rsidRPr="007C2FF2">
                    <w:rPr>
                      <w:rFonts w:eastAsia="SimSun"/>
                      <w:b/>
                      <w:sz w:val="26"/>
                      <w:szCs w:val="26"/>
                      <w:lang w:val="ro-MD" w:eastAsia="zh-CN"/>
                    </w:rPr>
                    <w:t>%</w:t>
                  </w:r>
                </w:p>
              </w:tc>
            </w:tr>
            <w:tr w:rsidR="00C258D1" w:rsidRPr="007C2FF2" w:rsidTr="003A4772">
              <w:trPr>
                <w:trHeight w:val="586"/>
              </w:trPr>
              <w:tc>
                <w:tcPr>
                  <w:tcW w:w="2897" w:type="dxa"/>
                </w:tcPr>
                <w:p w:rsidR="00C258D1" w:rsidRPr="007C2FF2" w:rsidRDefault="00C258D1" w:rsidP="00193FC2">
                  <w:pPr>
                    <w:rPr>
                      <w:b/>
                      <w:bCs/>
                      <w:color w:val="000000"/>
                      <w:sz w:val="26"/>
                      <w:szCs w:val="26"/>
                      <w:lang w:val="ro-MD" w:eastAsia="en-GB"/>
                    </w:rPr>
                  </w:pPr>
                  <w:r w:rsidRPr="007C2FF2">
                    <w:rPr>
                      <w:b/>
                      <w:color w:val="000000"/>
                      <w:sz w:val="26"/>
                      <w:szCs w:val="26"/>
                      <w:lang w:val="ro-MD" w:eastAsia="en-GB"/>
                    </w:rPr>
                    <w:t>Total</w:t>
                  </w:r>
                </w:p>
              </w:tc>
              <w:tc>
                <w:tcPr>
                  <w:tcW w:w="801" w:type="dxa"/>
                </w:tcPr>
                <w:p w:rsidR="00C258D1" w:rsidRPr="007C2FF2" w:rsidRDefault="00C258D1" w:rsidP="00C258D1">
                  <w:pPr>
                    <w:jc w:val="center"/>
                    <w:rPr>
                      <w:b/>
                      <w:bCs/>
                      <w:color w:val="000000"/>
                      <w:sz w:val="26"/>
                      <w:szCs w:val="26"/>
                      <w:lang w:val="ro-MD" w:eastAsia="en-GB"/>
                    </w:rPr>
                  </w:pPr>
                  <w:r w:rsidRPr="007C2FF2">
                    <w:rPr>
                      <w:rFonts w:eastAsia="SimSun"/>
                      <w:b/>
                      <w:bCs/>
                      <w:color w:val="000000"/>
                      <w:sz w:val="26"/>
                      <w:szCs w:val="26"/>
                      <w:lang w:val="ro-MD" w:eastAsia="zh-CN"/>
                    </w:rPr>
                    <w:t>1 742</w:t>
                  </w:r>
                </w:p>
              </w:tc>
              <w:tc>
                <w:tcPr>
                  <w:tcW w:w="1259" w:type="dxa"/>
                </w:tcPr>
                <w:p w:rsidR="00C258D1" w:rsidRPr="007C2FF2" w:rsidRDefault="00C258D1" w:rsidP="00193FC2">
                  <w:pPr>
                    <w:ind w:firstLine="19"/>
                    <w:jc w:val="center"/>
                    <w:rPr>
                      <w:b/>
                      <w:bCs/>
                      <w:color w:val="000000"/>
                      <w:sz w:val="26"/>
                      <w:szCs w:val="26"/>
                      <w:lang w:val="ro-MD" w:eastAsia="en-GB"/>
                    </w:rPr>
                  </w:pPr>
                  <w:r w:rsidRPr="007C2FF2">
                    <w:rPr>
                      <w:rFonts w:eastAsia="SimSun"/>
                      <w:b/>
                      <w:bCs/>
                      <w:color w:val="000000"/>
                      <w:sz w:val="26"/>
                      <w:szCs w:val="26"/>
                      <w:lang w:val="ro-MD" w:eastAsia="zh-CN"/>
                    </w:rPr>
                    <w:t>100%</w:t>
                  </w:r>
                </w:p>
              </w:tc>
              <w:tc>
                <w:tcPr>
                  <w:tcW w:w="992" w:type="dxa"/>
                </w:tcPr>
                <w:p w:rsidR="00C258D1" w:rsidRPr="007C2FF2" w:rsidRDefault="00C258D1" w:rsidP="00193FC2">
                  <w:pPr>
                    <w:ind w:firstLine="34"/>
                    <w:jc w:val="center"/>
                    <w:rPr>
                      <w:b/>
                      <w:bCs/>
                      <w:color w:val="000000"/>
                      <w:sz w:val="26"/>
                      <w:szCs w:val="26"/>
                      <w:lang w:val="ro-MD" w:eastAsia="en-GB"/>
                    </w:rPr>
                  </w:pPr>
                  <w:r w:rsidRPr="007C2FF2">
                    <w:rPr>
                      <w:b/>
                      <w:bCs/>
                      <w:color w:val="000000"/>
                      <w:sz w:val="26"/>
                      <w:szCs w:val="26"/>
                      <w:lang w:val="ro-MD" w:eastAsia="en-GB"/>
                    </w:rPr>
                    <w:t>2 641</w:t>
                  </w:r>
                </w:p>
              </w:tc>
              <w:tc>
                <w:tcPr>
                  <w:tcW w:w="850" w:type="dxa"/>
                  <w:vAlign w:val="center"/>
                </w:tcPr>
                <w:p w:rsidR="00C258D1" w:rsidRPr="007C2FF2" w:rsidRDefault="00C258D1" w:rsidP="003A4772">
                  <w:pPr>
                    <w:jc w:val="center"/>
                    <w:rPr>
                      <w:b/>
                      <w:bCs/>
                      <w:color w:val="000000"/>
                      <w:sz w:val="26"/>
                      <w:szCs w:val="26"/>
                      <w:lang w:val="ro-MD"/>
                    </w:rPr>
                  </w:pPr>
                  <w:r w:rsidRPr="007C2FF2">
                    <w:rPr>
                      <w:b/>
                      <w:bCs/>
                      <w:color w:val="000000"/>
                      <w:sz w:val="26"/>
                      <w:szCs w:val="26"/>
                      <w:lang w:val="ro-MD"/>
                    </w:rPr>
                    <w:t>100%</w:t>
                  </w:r>
                </w:p>
              </w:tc>
              <w:tc>
                <w:tcPr>
                  <w:tcW w:w="2830" w:type="dxa"/>
                </w:tcPr>
                <w:p w:rsidR="00C258D1" w:rsidRPr="007C2FF2" w:rsidRDefault="00C258D1" w:rsidP="00C258D1">
                  <w:pPr>
                    <w:jc w:val="center"/>
                    <w:rPr>
                      <w:b/>
                      <w:bCs/>
                      <w:color w:val="000000"/>
                      <w:sz w:val="26"/>
                      <w:szCs w:val="26"/>
                      <w:lang w:val="ro-MD"/>
                    </w:rPr>
                  </w:pPr>
                  <w:r w:rsidRPr="007C2FF2">
                    <w:rPr>
                      <w:b/>
                      <w:bCs/>
                      <w:color w:val="000000"/>
                      <w:sz w:val="26"/>
                      <w:szCs w:val="26"/>
                      <w:lang w:val="ro-MD"/>
                    </w:rPr>
                    <w:t>52%</w:t>
                  </w:r>
                </w:p>
              </w:tc>
            </w:tr>
            <w:tr w:rsidR="00C258D1" w:rsidRPr="007C2FF2" w:rsidTr="003A4772">
              <w:trPr>
                <w:trHeight w:val="590"/>
              </w:trPr>
              <w:tc>
                <w:tcPr>
                  <w:tcW w:w="2897" w:type="dxa"/>
                </w:tcPr>
                <w:p w:rsidR="00C258D1" w:rsidRPr="007C2FF2" w:rsidRDefault="00C258D1" w:rsidP="00C258D1">
                  <w:pPr>
                    <w:rPr>
                      <w:b/>
                      <w:bCs/>
                      <w:color w:val="000000"/>
                      <w:sz w:val="26"/>
                      <w:szCs w:val="26"/>
                      <w:lang w:val="ro-MD" w:eastAsia="en-GB"/>
                    </w:rPr>
                  </w:pPr>
                  <w:r w:rsidRPr="007C2FF2">
                    <w:rPr>
                      <w:b/>
                      <w:color w:val="000000"/>
                      <w:sz w:val="26"/>
                      <w:szCs w:val="26"/>
                      <w:lang w:val="ro-MD" w:eastAsia="en-GB"/>
                    </w:rPr>
                    <w:t>MDA-ROU</w:t>
                  </w:r>
                </w:p>
              </w:tc>
              <w:tc>
                <w:tcPr>
                  <w:tcW w:w="801" w:type="dxa"/>
                  <w:vAlign w:val="center"/>
                </w:tcPr>
                <w:p w:rsidR="00C258D1" w:rsidRPr="007C2FF2" w:rsidRDefault="00C258D1" w:rsidP="00193FC2">
                  <w:pPr>
                    <w:jc w:val="center"/>
                    <w:rPr>
                      <w:color w:val="000000"/>
                      <w:sz w:val="26"/>
                      <w:szCs w:val="26"/>
                      <w:lang w:val="ro-MD" w:eastAsia="en-GB"/>
                    </w:rPr>
                  </w:pPr>
                  <w:r w:rsidRPr="007C2FF2">
                    <w:rPr>
                      <w:rFonts w:eastAsia="SimSun"/>
                      <w:color w:val="000000"/>
                      <w:sz w:val="26"/>
                      <w:szCs w:val="26"/>
                      <w:lang w:val="ro-MD" w:eastAsia="zh-CN"/>
                    </w:rPr>
                    <w:t>829</w:t>
                  </w:r>
                </w:p>
              </w:tc>
              <w:tc>
                <w:tcPr>
                  <w:tcW w:w="1259" w:type="dxa"/>
                  <w:vAlign w:val="center"/>
                </w:tcPr>
                <w:p w:rsidR="00C258D1" w:rsidRPr="007C2FF2" w:rsidRDefault="00C258D1" w:rsidP="00193FC2">
                  <w:pPr>
                    <w:ind w:firstLine="19"/>
                    <w:jc w:val="center"/>
                    <w:rPr>
                      <w:color w:val="000000"/>
                      <w:sz w:val="26"/>
                      <w:szCs w:val="26"/>
                      <w:lang w:val="ro-MD" w:eastAsia="en-GB"/>
                    </w:rPr>
                  </w:pPr>
                  <w:r w:rsidRPr="007C2FF2">
                    <w:rPr>
                      <w:rFonts w:eastAsia="SimSun"/>
                      <w:color w:val="000000"/>
                      <w:sz w:val="26"/>
                      <w:szCs w:val="26"/>
                      <w:lang w:val="ro-MD" w:eastAsia="zh-CN"/>
                    </w:rPr>
                    <w:t>48%</w:t>
                  </w:r>
                </w:p>
              </w:tc>
              <w:tc>
                <w:tcPr>
                  <w:tcW w:w="992" w:type="dxa"/>
                  <w:vAlign w:val="center"/>
                </w:tcPr>
                <w:p w:rsidR="00C258D1" w:rsidRPr="007C2FF2" w:rsidRDefault="00C258D1" w:rsidP="00193FC2">
                  <w:pPr>
                    <w:ind w:firstLine="34"/>
                    <w:jc w:val="center"/>
                    <w:rPr>
                      <w:color w:val="000000"/>
                      <w:sz w:val="26"/>
                      <w:szCs w:val="26"/>
                      <w:lang w:val="ro-MD" w:eastAsia="en-GB"/>
                    </w:rPr>
                  </w:pPr>
                  <w:r w:rsidRPr="007C2FF2">
                    <w:rPr>
                      <w:color w:val="000000"/>
                      <w:sz w:val="26"/>
                      <w:szCs w:val="26"/>
                      <w:lang w:val="ro-MD" w:eastAsia="en-GB"/>
                    </w:rPr>
                    <w:t>680</w:t>
                  </w:r>
                </w:p>
              </w:tc>
              <w:tc>
                <w:tcPr>
                  <w:tcW w:w="850" w:type="dxa"/>
                  <w:vAlign w:val="center"/>
                </w:tcPr>
                <w:p w:rsidR="00C258D1" w:rsidRPr="007C2FF2" w:rsidRDefault="00C258D1" w:rsidP="003A4772">
                  <w:pPr>
                    <w:jc w:val="center"/>
                    <w:rPr>
                      <w:b/>
                      <w:bCs/>
                      <w:sz w:val="26"/>
                      <w:szCs w:val="26"/>
                      <w:lang w:val="ro-MD"/>
                    </w:rPr>
                  </w:pPr>
                  <w:r w:rsidRPr="007C2FF2">
                    <w:rPr>
                      <w:b/>
                      <w:bCs/>
                      <w:sz w:val="26"/>
                      <w:szCs w:val="26"/>
                      <w:lang w:val="ro-MD"/>
                    </w:rPr>
                    <w:t>26%</w:t>
                  </w:r>
                </w:p>
              </w:tc>
              <w:tc>
                <w:tcPr>
                  <w:tcW w:w="2830" w:type="dxa"/>
                  <w:vAlign w:val="center"/>
                </w:tcPr>
                <w:p w:rsidR="00C258D1" w:rsidRPr="007C2FF2" w:rsidRDefault="00C258D1" w:rsidP="00193FC2">
                  <w:pPr>
                    <w:jc w:val="center"/>
                    <w:rPr>
                      <w:b/>
                      <w:bCs/>
                      <w:color w:val="000000"/>
                      <w:sz w:val="26"/>
                      <w:szCs w:val="26"/>
                      <w:lang w:val="ro-MD"/>
                    </w:rPr>
                  </w:pPr>
                  <w:r w:rsidRPr="007C2FF2">
                    <w:rPr>
                      <w:b/>
                      <w:bCs/>
                      <w:color w:val="000000"/>
                      <w:sz w:val="26"/>
                      <w:szCs w:val="26"/>
                      <w:lang w:val="ro-MD"/>
                    </w:rPr>
                    <w:t>-18%</w:t>
                  </w:r>
                </w:p>
              </w:tc>
            </w:tr>
            <w:tr w:rsidR="00C258D1" w:rsidRPr="007C2FF2" w:rsidTr="003A4772">
              <w:trPr>
                <w:trHeight w:val="556"/>
              </w:trPr>
              <w:tc>
                <w:tcPr>
                  <w:tcW w:w="2897" w:type="dxa"/>
                </w:tcPr>
                <w:p w:rsidR="00C258D1" w:rsidRPr="007C2FF2" w:rsidRDefault="00C258D1" w:rsidP="00C258D1">
                  <w:pPr>
                    <w:rPr>
                      <w:b/>
                      <w:bCs/>
                      <w:color w:val="000000"/>
                      <w:sz w:val="26"/>
                      <w:szCs w:val="26"/>
                      <w:lang w:val="ro-MD" w:eastAsia="en-GB"/>
                    </w:rPr>
                  </w:pPr>
                  <w:r w:rsidRPr="007C2FF2">
                    <w:rPr>
                      <w:b/>
                      <w:color w:val="000000"/>
                      <w:sz w:val="26"/>
                      <w:szCs w:val="26"/>
                      <w:lang w:val="ro-MD" w:eastAsia="en-GB"/>
                    </w:rPr>
                    <w:t>MDA-UKR</w:t>
                  </w:r>
                </w:p>
              </w:tc>
              <w:tc>
                <w:tcPr>
                  <w:tcW w:w="801" w:type="dxa"/>
                  <w:vAlign w:val="center"/>
                </w:tcPr>
                <w:p w:rsidR="00C258D1" w:rsidRPr="007C2FF2" w:rsidRDefault="00C258D1" w:rsidP="00193FC2">
                  <w:pPr>
                    <w:jc w:val="center"/>
                    <w:rPr>
                      <w:color w:val="000000"/>
                      <w:sz w:val="26"/>
                      <w:szCs w:val="26"/>
                      <w:lang w:val="ro-MD" w:eastAsia="en-GB"/>
                    </w:rPr>
                  </w:pPr>
                  <w:r w:rsidRPr="007C2FF2">
                    <w:rPr>
                      <w:rFonts w:eastAsia="SimSun"/>
                      <w:color w:val="000000"/>
                      <w:sz w:val="26"/>
                      <w:szCs w:val="26"/>
                      <w:lang w:val="ro-MD" w:eastAsia="zh-CN"/>
                    </w:rPr>
                    <w:t>373</w:t>
                  </w:r>
                </w:p>
              </w:tc>
              <w:tc>
                <w:tcPr>
                  <w:tcW w:w="1259" w:type="dxa"/>
                  <w:vAlign w:val="center"/>
                </w:tcPr>
                <w:p w:rsidR="00C258D1" w:rsidRPr="007C2FF2" w:rsidRDefault="00C258D1" w:rsidP="00193FC2">
                  <w:pPr>
                    <w:ind w:firstLine="19"/>
                    <w:jc w:val="center"/>
                    <w:rPr>
                      <w:color w:val="000000"/>
                      <w:sz w:val="26"/>
                      <w:szCs w:val="26"/>
                      <w:lang w:val="ro-MD" w:eastAsia="en-GB"/>
                    </w:rPr>
                  </w:pPr>
                  <w:r w:rsidRPr="007C2FF2">
                    <w:rPr>
                      <w:rFonts w:eastAsia="SimSun"/>
                      <w:color w:val="000000"/>
                      <w:sz w:val="26"/>
                      <w:szCs w:val="26"/>
                      <w:lang w:val="ro-MD" w:eastAsia="zh-CN"/>
                    </w:rPr>
                    <w:t>21%</w:t>
                  </w:r>
                </w:p>
              </w:tc>
              <w:tc>
                <w:tcPr>
                  <w:tcW w:w="992" w:type="dxa"/>
                  <w:vAlign w:val="center"/>
                </w:tcPr>
                <w:p w:rsidR="00C258D1" w:rsidRPr="007C2FF2" w:rsidRDefault="00C258D1" w:rsidP="00193FC2">
                  <w:pPr>
                    <w:ind w:firstLine="34"/>
                    <w:jc w:val="center"/>
                    <w:rPr>
                      <w:color w:val="000000"/>
                      <w:sz w:val="26"/>
                      <w:szCs w:val="26"/>
                      <w:lang w:val="ro-MD" w:eastAsia="en-GB"/>
                    </w:rPr>
                  </w:pPr>
                  <w:r w:rsidRPr="007C2FF2">
                    <w:rPr>
                      <w:color w:val="000000"/>
                      <w:sz w:val="26"/>
                      <w:szCs w:val="26"/>
                      <w:lang w:val="ro-MD" w:eastAsia="en-GB"/>
                    </w:rPr>
                    <w:t>642</w:t>
                  </w:r>
                </w:p>
              </w:tc>
              <w:tc>
                <w:tcPr>
                  <w:tcW w:w="850" w:type="dxa"/>
                  <w:vAlign w:val="center"/>
                </w:tcPr>
                <w:p w:rsidR="00C258D1" w:rsidRPr="007C2FF2" w:rsidRDefault="00C258D1" w:rsidP="003A4772">
                  <w:pPr>
                    <w:jc w:val="center"/>
                    <w:rPr>
                      <w:b/>
                      <w:bCs/>
                      <w:sz w:val="26"/>
                      <w:szCs w:val="26"/>
                      <w:lang w:val="ro-MD"/>
                    </w:rPr>
                  </w:pPr>
                  <w:r w:rsidRPr="007C2FF2">
                    <w:rPr>
                      <w:b/>
                      <w:bCs/>
                      <w:sz w:val="26"/>
                      <w:szCs w:val="26"/>
                      <w:lang w:val="ro-MD"/>
                    </w:rPr>
                    <w:t>24%</w:t>
                  </w:r>
                </w:p>
              </w:tc>
              <w:tc>
                <w:tcPr>
                  <w:tcW w:w="2830" w:type="dxa"/>
                  <w:vAlign w:val="center"/>
                </w:tcPr>
                <w:p w:rsidR="00C258D1" w:rsidRPr="007C2FF2" w:rsidRDefault="00C258D1" w:rsidP="00193FC2">
                  <w:pPr>
                    <w:jc w:val="center"/>
                    <w:rPr>
                      <w:b/>
                      <w:bCs/>
                      <w:color w:val="000000"/>
                      <w:sz w:val="26"/>
                      <w:szCs w:val="26"/>
                      <w:lang w:val="ro-MD"/>
                    </w:rPr>
                  </w:pPr>
                  <w:r w:rsidRPr="007C2FF2">
                    <w:rPr>
                      <w:b/>
                      <w:bCs/>
                      <w:color w:val="000000"/>
                      <w:sz w:val="26"/>
                      <w:szCs w:val="26"/>
                      <w:lang w:val="ro-MD"/>
                    </w:rPr>
                    <w:t>72%</w:t>
                  </w:r>
                </w:p>
              </w:tc>
            </w:tr>
            <w:tr w:rsidR="00C258D1" w:rsidRPr="007C2FF2" w:rsidTr="003A4772">
              <w:trPr>
                <w:trHeight w:val="551"/>
              </w:trPr>
              <w:tc>
                <w:tcPr>
                  <w:tcW w:w="2897" w:type="dxa"/>
                </w:tcPr>
                <w:p w:rsidR="00C258D1" w:rsidRPr="007C2FF2" w:rsidRDefault="00C258D1" w:rsidP="00C258D1">
                  <w:pPr>
                    <w:rPr>
                      <w:b/>
                      <w:bCs/>
                      <w:color w:val="000000"/>
                      <w:sz w:val="26"/>
                      <w:szCs w:val="26"/>
                      <w:lang w:val="ro-MD" w:eastAsia="en-GB"/>
                    </w:rPr>
                  </w:pPr>
                  <w:r w:rsidRPr="007C2FF2">
                    <w:rPr>
                      <w:b/>
                      <w:color w:val="000000"/>
                      <w:sz w:val="26"/>
                      <w:szCs w:val="26"/>
                      <w:lang w:val="ro-MD" w:eastAsia="en-GB"/>
                    </w:rPr>
                    <w:t>AERO</w:t>
                  </w:r>
                </w:p>
              </w:tc>
              <w:tc>
                <w:tcPr>
                  <w:tcW w:w="801" w:type="dxa"/>
                  <w:vAlign w:val="center"/>
                </w:tcPr>
                <w:p w:rsidR="00C258D1" w:rsidRPr="007C2FF2" w:rsidRDefault="00C258D1" w:rsidP="00193FC2">
                  <w:pPr>
                    <w:jc w:val="center"/>
                    <w:rPr>
                      <w:color w:val="000000"/>
                      <w:sz w:val="26"/>
                      <w:szCs w:val="26"/>
                      <w:lang w:val="ro-MD" w:eastAsia="en-GB"/>
                    </w:rPr>
                  </w:pPr>
                  <w:r w:rsidRPr="007C2FF2">
                    <w:rPr>
                      <w:rFonts w:eastAsia="SimSun"/>
                      <w:color w:val="000000"/>
                      <w:sz w:val="26"/>
                      <w:szCs w:val="26"/>
                      <w:lang w:val="ro-MD" w:eastAsia="zh-CN"/>
                    </w:rPr>
                    <w:t>540</w:t>
                  </w:r>
                </w:p>
              </w:tc>
              <w:tc>
                <w:tcPr>
                  <w:tcW w:w="1259" w:type="dxa"/>
                  <w:vAlign w:val="center"/>
                </w:tcPr>
                <w:p w:rsidR="00C258D1" w:rsidRPr="007C2FF2" w:rsidRDefault="00C258D1" w:rsidP="00193FC2">
                  <w:pPr>
                    <w:ind w:firstLine="19"/>
                    <w:jc w:val="center"/>
                    <w:rPr>
                      <w:color w:val="000000"/>
                      <w:sz w:val="26"/>
                      <w:szCs w:val="26"/>
                      <w:lang w:val="ro-MD" w:eastAsia="en-GB"/>
                    </w:rPr>
                  </w:pPr>
                  <w:r w:rsidRPr="007C2FF2">
                    <w:rPr>
                      <w:rFonts w:eastAsia="SimSun"/>
                      <w:color w:val="000000"/>
                      <w:sz w:val="26"/>
                      <w:szCs w:val="26"/>
                      <w:lang w:val="ro-MD" w:eastAsia="zh-CN"/>
                    </w:rPr>
                    <w:t>31%</w:t>
                  </w:r>
                </w:p>
              </w:tc>
              <w:tc>
                <w:tcPr>
                  <w:tcW w:w="992" w:type="dxa"/>
                  <w:vAlign w:val="center"/>
                </w:tcPr>
                <w:p w:rsidR="00C258D1" w:rsidRPr="007C2FF2" w:rsidRDefault="00C258D1" w:rsidP="00193FC2">
                  <w:pPr>
                    <w:ind w:firstLine="34"/>
                    <w:jc w:val="center"/>
                    <w:rPr>
                      <w:color w:val="000000"/>
                      <w:sz w:val="26"/>
                      <w:szCs w:val="26"/>
                      <w:lang w:val="ro-MD" w:eastAsia="en-GB"/>
                    </w:rPr>
                  </w:pPr>
                  <w:r w:rsidRPr="007C2FF2">
                    <w:rPr>
                      <w:color w:val="000000"/>
                      <w:sz w:val="26"/>
                      <w:szCs w:val="26"/>
                      <w:lang w:val="ro-MD" w:eastAsia="en-GB"/>
                    </w:rPr>
                    <w:t>1 319</w:t>
                  </w:r>
                </w:p>
              </w:tc>
              <w:tc>
                <w:tcPr>
                  <w:tcW w:w="850" w:type="dxa"/>
                  <w:vAlign w:val="center"/>
                </w:tcPr>
                <w:p w:rsidR="00C258D1" w:rsidRPr="007C2FF2" w:rsidRDefault="00C258D1" w:rsidP="003A4772">
                  <w:pPr>
                    <w:jc w:val="center"/>
                    <w:rPr>
                      <w:b/>
                      <w:bCs/>
                      <w:sz w:val="26"/>
                      <w:szCs w:val="26"/>
                      <w:lang w:val="ro-MD"/>
                    </w:rPr>
                  </w:pPr>
                  <w:r w:rsidRPr="007C2FF2">
                    <w:rPr>
                      <w:b/>
                      <w:bCs/>
                      <w:sz w:val="26"/>
                      <w:szCs w:val="26"/>
                      <w:lang w:val="ro-MD"/>
                    </w:rPr>
                    <w:t>50%</w:t>
                  </w:r>
                </w:p>
              </w:tc>
              <w:tc>
                <w:tcPr>
                  <w:tcW w:w="2830" w:type="dxa"/>
                  <w:vAlign w:val="center"/>
                </w:tcPr>
                <w:p w:rsidR="00C258D1" w:rsidRPr="007C2FF2" w:rsidRDefault="00C258D1" w:rsidP="00193FC2">
                  <w:pPr>
                    <w:jc w:val="center"/>
                    <w:rPr>
                      <w:b/>
                      <w:bCs/>
                      <w:color w:val="000000"/>
                      <w:sz w:val="26"/>
                      <w:szCs w:val="26"/>
                      <w:lang w:val="ro-MD"/>
                    </w:rPr>
                  </w:pPr>
                  <w:r w:rsidRPr="007C2FF2">
                    <w:rPr>
                      <w:b/>
                      <w:bCs/>
                      <w:color w:val="000000"/>
                      <w:sz w:val="26"/>
                      <w:szCs w:val="26"/>
                      <w:lang w:val="ro-MD"/>
                    </w:rPr>
                    <w:t>144%</w:t>
                  </w:r>
                </w:p>
              </w:tc>
            </w:tr>
          </w:tbl>
          <w:p w:rsidR="00193FC2" w:rsidRPr="007C2FF2" w:rsidRDefault="00193FC2" w:rsidP="00193FC2">
            <w:pPr>
              <w:autoSpaceDE w:val="0"/>
              <w:autoSpaceDN w:val="0"/>
              <w:adjustRightInd w:val="0"/>
              <w:spacing w:line="276" w:lineRule="auto"/>
              <w:ind w:firstLine="709"/>
              <w:rPr>
                <w:sz w:val="28"/>
                <w:szCs w:val="28"/>
                <w:lang w:val="ro-MD"/>
              </w:rPr>
            </w:pPr>
            <w:r w:rsidRPr="007C2FF2">
              <w:rPr>
                <w:sz w:val="28"/>
                <w:szCs w:val="28"/>
                <w:lang w:val="ro-MD"/>
              </w:rPr>
              <w:t xml:space="preserve">În perioada analizată pentru </w:t>
            </w:r>
            <w:r w:rsidRPr="007C2FF2">
              <w:rPr>
                <w:i/>
                <w:sz w:val="28"/>
                <w:szCs w:val="28"/>
                <w:lang w:val="ro-MD"/>
              </w:rPr>
              <w:t>nerespectarea condițiilor de intrare</w:t>
            </w:r>
            <w:r w:rsidRPr="007C2FF2">
              <w:rPr>
                <w:sz w:val="28"/>
                <w:szCs w:val="28"/>
                <w:lang w:val="ro-MD"/>
              </w:rPr>
              <w:t xml:space="preserve"> s-a înregistrat o creștere de peste două ori a numărului de neautorizări (conform Tabelului nr. 4).</w:t>
            </w:r>
          </w:p>
          <w:p w:rsidR="00193FC2" w:rsidRPr="007C2FF2" w:rsidRDefault="00193FC2" w:rsidP="00193FC2">
            <w:pPr>
              <w:autoSpaceDE w:val="0"/>
              <w:autoSpaceDN w:val="0"/>
              <w:adjustRightInd w:val="0"/>
              <w:spacing w:line="276" w:lineRule="auto"/>
              <w:ind w:firstLine="709"/>
              <w:rPr>
                <w:sz w:val="28"/>
                <w:szCs w:val="28"/>
                <w:lang w:val="ro-MD"/>
              </w:rPr>
            </w:pPr>
          </w:p>
          <w:tbl>
            <w:tblPr>
              <w:tblStyle w:val="Tabelgril41"/>
              <w:tblW w:w="9480" w:type="dxa"/>
              <w:tblLook w:val="04A0" w:firstRow="1" w:lastRow="0" w:firstColumn="1" w:lastColumn="0" w:noHBand="0" w:noVBand="1"/>
            </w:tblPr>
            <w:tblGrid>
              <w:gridCol w:w="5240"/>
              <w:gridCol w:w="960"/>
              <w:gridCol w:w="960"/>
              <w:gridCol w:w="2320"/>
            </w:tblGrid>
            <w:tr w:rsidR="00193FC2" w:rsidRPr="007C2FF2" w:rsidTr="007B3532">
              <w:trPr>
                <w:cnfStyle w:val="100000000000" w:firstRow="1" w:lastRow="0" w:firstColumn="0" w:lastColumn="0" w:oddVBand="0" w:evenVBand="0" w:oddHBand="0"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9480" w:type="dxa"/>
                  <w:gridSpan w:val="4"/>
                  <w:shd w:val="clear" w:color="auto" w:fill="auto"/>
                </w:tcPr>
                <w:p w:rsidR="00193FC2" w:rsidRPr="007C2FF2" w:rsidRDefault="00193FC2" w:rsidP="00193FC2">
                  <w:pPr>
                    <w:jc w:val="center"/>
                    <w:rPr>
                      <w:bCs w:val="0"/>
                      <w:color w:val="auto"/>
                      <w:sz w:val="26"/>
                      <w:szCs w:val="26"/>
                      <w:lang w:val="ro-MD" w:eastAsia="en-GB"/>
                    </w:rPr>
                  </w:pPr>
                  <w:r w:rsidRPr="007C2FF2">
                    <w:rPr>
                      <w:bCs w:val="0"/>
                      <w:color w:val="auto"/>
                      <w:sz w:val="26"/>
                      <w:szCs w:val="26"/>
                      <w:lang w:val="ro-MD" w:eastAsia="en-GB"/>
                    </w:rPr>
                    <w:t xml:space="preserve">Tabelul 4. </w:t>
                  </w:r>
                  <w:bookmarkStart w:id="7" w:name="_Hlk138114872"/>
                  <w:r w:rsidRPr="007C2FF2">
                    <w:rPr>
                      <w:bCs w:val="0"/>
                      <w:color w:val="auto"/>
                      <w:sz w:val="26"/>
                      <w:szCs w:val="26"/>
                      <w:lang w:val="ro-MD" w:eastAsia="en-GB"/>
                    </w:rPr>
                    <w:t>Principalele motive de neautorizare a traversării frontierei de stat la frontiera Republicii Moldova, persoane</w:t>
                  </w:r>
                  <w:bookmarkEnd w:id="7"/>
                </w:p>
              </w:tc>
            </w:tr>
            <w:tr w:rsidR="00193FC2" w:rsidRPr="007C2FF2" w:rsidTr="007B3532">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rsidR="00193FC2" w:rsidRPr="007C2FF2" w:rsidRDefault="007B3532" w:rsidP="00193FC2">
                  <w:pPr>
                    <w:jc w:val="center"/>
                    <w:rPr>
                      <w:sz w:val="26"/>
                      <w:szCs w:val="26"/>
                      <w:lang w:val="ro-MD" w:eastAsia="en-GB"/>
                    </w:rPr>
                  </w:pPr>
                  <w:r w:rsidRPr="007C2FF2">
                    <w:rPr>
                      <w:sz w:val="26"/>
                      <w:szCs w:val="26"/>
                      <w:lang w:val="ro-MD" w:eastAsia="en-GB"/>
                    </w:rPr>
                    <w:t>Motivele neautorizării</w:t>
                  </w:r>
                </w:p>
              </w:tc>
              <w:tc>
                <w:tcPr>
                  <w:tcW w:w="960" w:type="dxa"/>
                  <w:shd w:val="clear" w:color="auto" w:fill="auto"/>
                  <w:vAlign w:val="center"/>
                </w:tcPr>
                <w:p w:rsidR="00193FC2" w:rsidRPr="007C2FF2" w:rsidRDefault="00193FC2" w:rsidP="007B3532">
                  <w:pPr>
                    <w:ind w:firstLine="33"/>
                    <w:jc w:val="center"/>
                    <w:cnfStyle w:val="000000100000" w:firstRow="0" w:lastRow="0" w:firstColumn="0" w:lastColumn="0" w:oddVBand="0" w:evenVBand="0" w:oddHBand="1" w:evenHBand="0" w:firstRowFirstColumn="0" w:firstRowLastColumn="0" w:lastRowFirstColumn="0" w:lastRowLastColumn="0"/>
                    <w:rPr>
                      <w:b/>
                      <w:sz w:val="26"/>
                      <w:szCs w:val="26"/>
                      <w:lang w:val="ro-MD" w:eastAsia="ru-RU"/>
                    </w:rPr>
                  </w:pPr>
                  <w:r w:rsidRPr="007C2FF2">
                    <w:rPr>
                      <w:b/>
                      <w:sz w:val="26"/>
                      <w:szCs w:val="26"/>
                      <w:lang w:val="ro-MD" w:eastAsia="ru-RU"/>
                    </w:rPr>
                    <w:t>T1</w:t>
                  </w:r>
                </w:p>
                <w:p w:rsidR="00193FC2" w:rsidRPr="007C2FF2" w:rsidRDefault="00193FC2" w:rsidP="007B3532">
                  <w:pPr>
                    <w:ind w:firstLine="33"/>
                    <w:jc w:val="center"/>
                    <w:cnfStyle w:val="000000100000" w:firstRow="0" w:lastRow="0" w:firstColumn="0" w:lastColumn="0" w:oddVBand="0" w:evenVBand="0" w:oddHBand="1" w:evenHBand="0" w:firstRowFirstColumn="0" w:firstRowLastColumn="0" w:lastRowFirstColumn="0" w:lastRowLastColumn="0"/>
                    <w:rPr>
                      <w:b/>
                      <w:sz w:val="26"/>
                      <w:szCs w:val="26"/>
                      <w:lang w:val="ro-MD" w:eastAsia="ru-RU"/>
                    </w:rPr>
                  </w:pPr>
                  <w:r w:rsidRPr="007C2FF2">
                    <w:rPr>
                      <w:b/>
                      <w:sz w:val="26"/>
                      <w:szCs w:val="26"/>
                      <w:lang w:val="ro-MD" w:eastAsia="ru-RU"/>
                    </w:rPr>
                    <w:t>2022</w:t>
                  </w:r>
                </w:p>
              </w:tc>
              <w:tc>
                <w:tcPr>
                  <w:tcW w:w="960" w:type="dxa"/>
                  <w:shd w:val="clear" w:color="auto" w:fill="auto"/>
                  <w:vAlign w:val="center"/>
                </w:tcPr>
                <w:p w:rsidR="00193FC2" w:rsidRPr="007C2FF2" w:rsidRDefault="00193FC2" w:rsidP="007B3532">
                  <w:pPr>
                    <w:ind w:firstLine="33"/>
                    <w:jc w:val="center"/>
                    <w:cnfStyle w:val="000000100000" w:firstRow="0" w:lastRow="0" w:firstColumn="0" w:lastColumn="0" w:oddVBand="0" w:evenVBand="0" w:oddHBand="1" w:evenHBand="0" w:firstRowFirstColumn="0" w:firstRowLastColumn="0" w:lastRowFirstColumn="0" w:lastRowLastColumn="0"/>
                    <w:rPr>
                      <w:b/>
                      <w:sz w:val="26"/>
                      <w:szCs w:val="26"/>
                      <w:lang w:val="ro-MD" w:eastAsia="ru-RU"/>
                    </w:rPr>
                  </w:pPr>
                  <w:r w:rsidRPr="007C2FF2">
                    <w:rPr>
                      <w:rFonts w:eastAsia="SimSun"/>
                      <w:b/>
                      <w:sz w:val="26"/>
                      <w:szCs w:val="26"/>
                      <w:lang w:val="ro-MD" w:eastAsia="zh-CN"/>
                    </w:rPr>
                    <w:t>T1 2023</w:t>
                  </w:r>
                </w:p>
              </w:tc>
              <w:tc>
                <w:tcPr>
                  <w:tcW w:w="2320" w:type="dxa"/>
                  <w:shd w:val="clear" w:color="auto" w:fill="auto"/>
                  <w:vAlign w:val="center"/>
                </w:tcPr>
                <w:p w:rsidR="00193FC2" w:rsidRPr="007C2FF2" w:rsidRDefault="00193FC2" w:rsidP="007B3532">
                  <w:pPr>
                    <w:ind w:firstLine="33"/>
                    <w:jc w:val="center"/>
                    <w:cnfStyle w:val="000000100000" w:firstRow="0" w:lastRow="0" w:firstColumn="0" w:lastColumn="0" w:oddVBand="0" w:evenVBand="0" w:oddHBand="1" w:evenHBand="0" w:firstRowFirstColumn="0" w:firstRowLastColumn="0" w:lastRowFirstColumn="0" w:lastRowLastColumn="0"/>
                    <w:rPr>
                      <w:b/>
                      <w:sz w:val="26"/>
                      <w:szCs w:val="26"/>
                      <w:lang w:val="ro-MD" w:eastAsia="ru-RU"/>
                    </w:rPr>
                  </w:pPr>
                  <w:r w:rsidRPr="007C2FF2">
                    <w:rPr>
                      <w:b/>
                      <w:sz w:val="26"/>
                      <w:szCs w:val="26"/>
                      <w:lang w:val="ro-MD" w:eastAsia="ru-RU"/>
                    </w:rPr>
                    <w:t>Dinamica, %</w:t>
                  </w:r>
                </w:p>
              </w:tc>
            </w:tr>
            <w:tr w:rsidR="00193FC2" w:rsidRPr="007C2FF2" w:rsidTr="007B3532">
              <w:trPr>
                <w:trHeight w:val="411"/>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hideMark/>
                </w:tcPr>
                <w:p w:rsidR="00193FC2" w:rsidRPr="007C2FF2" w:rsidRDefault="00193FC2" w:rsidP="007B3532">
                  <w:pPr>
                    <w:ind w:firstLine="0"/>
                    <w:jc w:val="center"/>
                    <w:rPr>
                      <w:b w:val="0"/>
                      <w:bCs w:val="0"/>
                      <w:color w:val="000000"/>
                      <w:sz w:val="26"/>
                      <w:szCs w:val="26"/>
                      <w:lang w:val="ro-MD" w:eastAsia="en-GB"/>
                    </w:rPr>
                  </w:pPr>
                  <w:r w:rsidRPr="007C2FF2">
                    <w:rPr>
                      <w:color w:val="000000"/>
                      <w:sz w:val="26"/>
                      <w:szCs w:val="26"/>
                      <w:lang w:val="ro-MD" w:eastAsia="en-GB"/>
                    </w:rPr>
                    <w:t>Total</w:t>
                  </w:r>
                </w:p>
              </w:tc>
              <w:tc>
                <w:tcPr>
                  <w:tcW w:w="960" w:type="dxa"/>
                  <w:shd w:val="clear" w:color="auto" w:fill="auto"/>
                </w:tcPr>
                <w:p w:rsidR="00193FC2" w:rsidRPr="007C2FF2" w:rsidRDefault="00193FC2" w:rsidP="007B3532">
                  <w:pPr>
                    <w:ind w:firstLine="33"/>
                    <w:jc w:val="center"/>
                    <w:cnfStyle w:val="000000000000" w:firstRow="0" w:lastRow="0" w:firstColumn="0" w:lastColumn="0" w:oddVBand="0" w:evenVBand="0" w:oddHBand="0" w:evenHBand="0" w:firstRowFirstColumn="0" w:firstRowLastColumn="0" w:lastRowFirstColumn="0" w:lastRowLastColumn="0"/>
                    <w:rPr>
                      <w:b/>
                      <w:bCs/>
                      <w:color w:val="000000"/>
                      <w:sz w:val="26"/>
                      <w:szCs w:val="26"/>
                      <w:lang w:val="ro-MD" w:eastAsia="en-GB"/>
                    </w:rPr>
                  </w:pPr>
                  <w:r w:rsidRPr="007C2FF2">
                    <w:rPr>
                      <w:rFonts w:eastAsia="SimSun"/>
                      <w:b/>
                      <w:bCs/>
                      <w:color w:val="000000"/>
                      <w:sz w:val="26"/>
                      <w:szCs w:val="26"/>
                      <w:lang w:val="ro-MD" w:eastAsia="zh-CN"/>
                    </w:rPr>
                    <w:t>1 742</w:t>
                  </w:r>
                </w:p>
              </w:tc>
              <w:tc>
                <w:tcPr>
                  <w:tcW w:w="960" w:type="dxa"/>
                  <w:shd w:val="clear" w:color="auto" w:fill="auto"/>
                </w:tcPr>
                <w:p w:rsidR="00193FC2" w:rsidRPr="007C2FF2" w:rsidRDefault="00193FC2" w:rsidP="007B3532">
                  <w:pPr>
                    <w:ind w:firstLine="33"/>
                    <w:jc w:val="center"/>
                    <w:cnfStyle w:val="000000000000" w:firstRow="0" w:lastRow="0" w:firstColumn="0" w:lastColumn="0" w:oddVBand="0" w:evenVBand="0" w:oddHBand="0" w:evenHBand="0" w:firstRowFirstColumn="0" w:firstRowLastColumn="0" w:lastRowFirstColumn="0" w:lastRowLastColumn="0"/>
                    <w:rPr>
                      <w:b/>
                      <w:bCs/>
                      <w:color w:val="000000"/>
                      <w:sz w:val="26"/>
                      <w:szCs w:val="26"/>
                      <w:lang w:val="ro-MD" w:eastAsia="en-GB"/>
                    </w:rPr>
                  </w:pPr>
                  <w:r w:rsidRPr="007C2FF2">
                    <w:rPr>
                      <w:b/>
                      <w:bCs/>
                      <w:color w:val="000000"/>
                      <w:sz w:val="26"/>
                      <w:szCs w:val="26"/>
                      <w:lang w:val="ro-MD" w:eastAsia="en-GB"/>
                    </w:rPr>
                    <w:t>2 641</w:t>
                  </w:r>
                </w:p>
              </w:tc>
              <w:tc>
                <w:tcPr>
                  <w:tcW w:w="2320" w:type="dxa"/>
                  <w:shd w:val="clear" w:color="auto" w:fill="auto"/>
                  <w:vAlign w:val="center"/>
                </w:tcPr>
                <w:p w:rsidR="00193FC2" w:rsidRPr="007C2FF2" w:rsidRDefault="00193FC2" w:rsidP="007B3532">
                  <w:pPr>
                    <w:ind w:firstLine="33"/>
                    <w:jc w:val="center"/>
                    <w:cnfStyle w:val="000000000000" w:firstRow="0" w:lastRow="0" w:firstColumn="0" w:lastColumn="0" w:oddVBand="0" w:evenVBand="0" w:oddHBand="0" w:evenHBand="0" w:firstRowFirstColumn="0" w:firstRowLastColumn="0" w:lastRowFirstColumn="0" w:lastRowLastColumn="0"/>
                    <w:rPr>
                      <w:b/>
                      <w:bCs/>
                      <w:color w:val="000000"/>
                      <w:sz w:val="26"/>
                      <w:szCs w:val="26"/>
                      <w:lang w:val="ro-MD"/>
                    </w:rPr>
                  </w:pPr>
                  <w:r w:rsidRPr="007C2FF2">
                    <w:rPr>
                      <w:b/>
                      <w:bCs/>
                      <w:color w:val="000000"/>
                      <w:sz w:val="26"/>
                      <w:szCs w:val="26"/>
                      <w:lang w:val="ro-MD"/>
                    </w:rPr>
                    <w:t>52%</w:t>
                  </w:r>
                </w:p>
              </w:tc>
            </w:tr>
            <w:tr w:rsidR="00193FC2" w:rsidRPr="007C2FF2" w:rsidTr="007B3532">
              <w:trPr>
                <w:cnfStyle w:val="000000100000" w:firstRow="0" w:lastRow="0" w:firstColumn="0" w:lastColumn="0" w:oddVBand="0" w:evenVBand="0" w:oddHBand="1" w:evenHBand="0" w:firstRowFirstColumn="0" w:firstRowLastColumn="0" w:lastRowFirstColumn="0" w:lastRowLastColumn="0"/>
                <w:trHeight w:hRule="exact" w:val="437"/>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hideMark/>
                </w:tcPr>
                <w:p w:rsidR="00193FC2" w:rsidRPr="007C2FF2" w:rsidRDefault="00193FC2" w:rsidP="007B3532">
                  <w:pPr>
                    <w:jc w:val="center"/>
                    <w:rPr>
                      <w:color w:val="000000"/>
                      <w:sz w:val="26"/>
                      <w:szCs w:val="26"/>
                      <w:lang w:val="ro-MD" w:eastAsia="en-GB"/>
                    </w:rPr>
                  </w:pPr>
                  <w:r w:rsidRPr="007C2FF2">
                    <w:rPr>
                      <w:color w:val="000000"/>
                      <w:sz w:val="26"/>
                      <w:szCs w:val="26"/>
                      <w:lang w:val="ro-MD" w:eastAsia="ru-RU"/>
                    </w:rPr>
                    <w:t>Nerespectarea condițiilor de intrare</w:t>
                  </w:r>
                </w:p>
              </w:tc>
              <w:tc>
                <w:tcPr>
                  <w:tcW w:w="960" w:type="dxa"/>
                  <w:shd w:val="clear" w:color="auto" w:fill="auto"/>
                </w:tcPr>
                <w:p w:rsidR="00193FC2" w:rsidRPr="007C2FF2" w:rsidRDefault="00193FC2" w:rsidP="007B3532">
                  <w:pPr>
                    <w:ind w:firstLine="33"/>
                    <w:jc w:val="center"/>
                    <w:cnfStyle w:val="000000100000" w:firstRow="0" w:lastRow="0" w:firstColumn="0" w:lastColumn="0" w:oddVBand="0" w:evenVBand="0" w:oddHBand="1" w:evenHBand="0" w:firstRowFirstColumn="0" w:firstRowLastColumn="0" w:lastRowFirstColumn="0" w:lastRowLastColumn="0"/>
                    <w:rPr>
                      <w:color w:val="000000"/>
                      <w:sz w:val="26"/>
                      <w:szCs w:val="26"/>
                      <w:lang w:val="ro-MD" w:eastAsia="en-GB"/>
                    </w:rPr>
                  </w:pPr>
                  <w:r w:rsidRPr="007C2FF2">
                    <w:rPr>
                      <w:rFonts w:eastAsia="SimSun"/>
                      <w:color w:val="000000"/>
                      <w:sz w:val="26"/>
                      <w:szCs w:val="26"/>
                      <w:lang w:val="ro-MD" w:eastAsia="zh-CN"/>
                    </w:rPr>
                    <w:t>821</w:t>
                  </w:r>
                </w:p>
              </w:tc>
              <w:tc>
                <w:tcPr>
                  <w:tcW w:w="960" w:type="dxa"/>
                  <w:shd w:val="clear" w:color="auto" w:fill="auto"/>
                </w:tcPr>
                <w:p w:rsidR="00193FC2" w:rsidRPr="007C2FF2" w:rsidRDefault="00193FC2" w:rsidP="007B3532">
                  <w:pPr>
                    <w:ind w:firstLine="33"/>
                    <w:jc w:val="center"/>
                    <w:cnfStyle w:val="000000100000" w:firstRow="0" w:lastRow="0" w:firstColumn="0" w:lastColumn="0" w:oddVBand="0" w:evenVBand="0" w:oddHBand="1" w:evenHBand="0" w:firstRowFirstColumn="0" w:firstRowLastColumn="0" w:lastRowFirstColumn="0" w:lastRowLastColumn="0"/>
                    <w:rPr>
                      <w:color w:val="000000"/>
                      <w:sz w:val="26"/>
                      <w:szCs w:val="26"/>
                      <w:lang w:val="ro-MD" w:eastAsia="en-GB"/>
                    </w:rPr>
                  </w:pPr>
                  <w:r w:rsidRPr="007C2FF2">
                    <w:rPr>
                      <w:color w:val="000000"/>
                      <w:sz w:val="26"/>
                      <w:szCs w:val="26"/>
                      <w:lang w:val="ro-MD" w:eastAsia="en-GB"/>
                    </w:rPr>
                    <w:t>1 874</w:t>
                  </w:r>
                </w:p>
              </w:tc>
              <w:tc>
                <w:tcPr>
                  <w:tcW w:w="2320" w:type="dxa"/>
                  <w:shd w:val="clear" w:color="auto" w:fill="auto"/>
                  <w:vAlign w:val="center"/>
                </w:tcPr>
                <w:p w:rsidR="00193FC2" w:rsidRPr="007C2FF2" w:rsidRDefault="00193FC2" w:rsidP="007B3532">
                  <w:pPr>
                    <w:ind w:firstLine="33"/>
                    <w:jc w:val="center"/>
                    <w:cnfStyle w:val="000000100000" w:firstRow="0" w:lastRow="0" w:firstColumn="0" w:lastColumn="0" w:oddVBand="0" w:evenVBand="0" w:oddHBand="1" w:evenHBand="0" w:firstRowFirstColumn="0" w:firstRowLastColumn="0" w:lastRowFirstColumn="0" w:lastRowLastColumn="0"/>
                    <w:rPr>
                      <w:b/>
                      <w:bCs/>
                      <w:color w:val="000000"/>
                      <w:sz w:val="26"/>
                      <w:szCs w:val="26"/>
                      <w:lang w:val="ro-MD"/>
                    </w:rPr>
                  </w:pPr>
                  <w:r w:rsidRPr="007C2FF2">
                    <w:rPr>
                      <w:b/>
                      <w:bCs/>
                      <w:color w:val="000000"/>
                      <w:sz w:val="26"/>
                      <w:szCs w:val="26"/>
                      <w:lang w:val="ro-MD"/>
                    </w:rPr>
                    <w:t>128%</w:t>
                  </w:r>
                </w:p>
              </w:tc>
            </w:tr>
            <w:tr w:rsidR="00193FC2" w:rsidRPr="007C2FF2" w:rsidTr="007B3532">
              <w:trPr>
                <w:trHeight w:hRule="exact" w:val="428"/>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hideMark/>
                </w:tcPr>
                <w:p w:rsidR="00193FC2" w:rsidRPr="007C2FF2" w:rsidRDefault="00193FC2" w:rsidP="007B3532">
                  <w:pPr>
                    <w:jc w:val="center"/>
                    <w:rPr>
                      <w:color w:val="000000"/>
                      <w:sz w:val="26"/>
                      <w:szCs w:val="26"/>
                      <w:lang w:val="ro-MD" w:eastAsia="en-GB"/>
                    </w:rPr>
                  </w:pPr>
                  <w:r w:rsidRPr="007C2FF2">
                    <w:rPr>
                      <w:color w:val="000000"/>
                      <w:sz w:val="26"/>
                      <w:szCs w:val="26"/>
                      <w:lang w:val="ro-MD" w:eastAsia="ru-RU"/>
                    </w:rPr>
                    <w:t>Act de călătorie nevalabil</w:t>
                  </w:r>
                </w:p>
              </w:tc>
              <w:tc>
                <w:tcPr>
                  <w:tcW w:w="960" w:type="dxa"/>
                  <w:shd w:val="clear" w:color="auto" w:fill="auto"/>
                </w:tcPr>
                <w:p w:rsidR="00193FC2" w:rsidRPr="007C2FF2" w:rsidRDefault="00193FC2" w:rsidP="007B3532">
                  <w:pPr>
                    <w:ind w:firstLine="33"/>
                    <w:jc w:val="center"/>
                    <w:cnfStyle w:val="000000000000" w:firstRow="0" w:lastRow="0" w:firstColumn="0" w:lastColumn="0" w:oddVBand="0" w:evenVBand="0" w:oddHBand="0" w:evenHBand="0" w:firstRowFirstColumn="0" w:firstRowLastColumn="0" w:lastRowFirstColumn="0" w:lastRowLastColumn="0"/>
                    <w:rPr>
                      <w:color w:val="000000"/>
                      <w:sz w:val="26"/>
                      <w:szCs w:val="26"/>
                      <w:lang w:val="ro-MD" w:eastAsia="en-GB"/>
                    </w:rPr>
                  </w:pPr>
                  <w:r w:rsidRPr="007C2FF2">
                    <w:rPr>
                      <w:rFonts w:eastAsia="SimSun"/>
                      <w:color w:val="000000"/>
                      <w:sz w:val="26"/>
                      <w:szCs w:val="26"/>
                      <w:lang w:val="ro-MD" w:eastAsia="zh-CN"/>
                    </w:rPr>
                    <w:t>61</w:t>
                  </w:r>
                </w:p>
              </w:tc>
              <w:tc>
                <w:tcPr>
                  <w:tcW w:w="960" w:type="dxa"/>
                  <w:shd w:val="clear" w:color="auto" w:fill="auto"/>
                </w:tcPr>
                <w:p w:rsidR="00193FC2" w:rsidRPr="007C2FF2" w:rsidRDefault="00193FC2" w:rsidP="007B3532">
                  <w:pPr>
                    <w:ind w:firstLine="33"/>
                    <w:jc w:val="center"/>
                    <w:cnfStyle w:val="000000000000" w:firstRow="0" w:lastRow="0" w:firstColumn="0" w:lastColumn="0" w:oddVBand="0" w:evenVBand="0" w:oddHBand="0" w:evenHBand="0" w:firstRowFirstColumn="0" w:firstRowLastColumn="0" w:lastRowFirstColumn="0" w:lastRowLastColumn="0"/>
                    <w:rPr>
                      <w:color w:val="000000"/>
                      <w:sz w:val="26"/>
                      <w:szCs w:val="26"/>
                      <w:lang w:val="ro-MD" w:eastAsia="en-GB"/>
                    </w:rPr>
                  </w:pPr>
                  <w:r w:rsidRPr="007C2FF2">
                    <w:rPr>
                      <w:color w:val="000000"/>
                      <w:sz w:val="26"/>
                      <w:szCs w:val="26"/>
                      <w:lang w:val="ro-MD" w:eastAsia="en-GB"/>
                    </w:rPr>
                    <w:t>35</w:t>
                  </w:r>
                </w:p>
              </w:tc>
              <w:tc>
                <w:tcPr>
                  <w:tcW w:w="2320" w:type="dxa"/>
                  <w:shd w:val="clear" w:color="auto" w:fill="auto"/>
                  <w:vAlign w:val="center"/>
                </w:tcPr>
                <w:p w:rsidR="00193FC2" w:rsidRPr="007C2FF2" w:rsidRDefault="00193FC2" w:rsidP="007B3532">
                  <w:pPr>
                    <w:ind w:firstLine="33"/>
                    <w:jc w:val="center"/>
                    <w:cnfStyle w:val="000000000000" w:firstRow="0" w:lastRow="0" w:firstColumn="0" w:lastColumn="0" w:oddVBand="0" w:evenVBand="0" w:oddHBand="0" w:evenHBand="0" w:firstRowFirstColumn="0" w:firstRowLastColumn="0" w:lastRowFirstColumn="0" w:lastRowLastColumn="0"/>
                    <w:rPr>
                      <w:b/>
                      <w:bCs/>
                      <w:color w:val="000000"/>
                      <w:sz w:val="26"/>
                      <w:szCs w:val="26"/>
                      <w:lang w:val="ro-MD"/>
                    </w:rPr>
                  </w:pPr>
                  <w:r w:rsidRPr="007C2FF2">
                    <w:rPr>
                      <w:b/>
                      <w:bCs/>
                      <w:color w:val="000000"/>
                      <w:sz w:val="26"/>
                      <w:szCs w:val="26"/>
                      <w:lang w:val="ro-MD"/>
                    </w:rPr>
                    <w:t>-43%</w:t>
                  </w:r>
                </w:p>
              </w:tc>
            </w:tr>
          </w:tbl>
          <w:p w:rsidR="007B3532" w:rsidRPr="007C2FF2" w:rsidRDefault="007B3532" w:rsidP="007B3532">
            <w:pPr>
              <w:autoSpaceDE w:val="0"/>
              <w:autoSpaceDN w:val="0"/>
              <w:adjustRightInd w:val="0"/>
              <w:spacing w:line="276" w:lineRule="auto"/>
              <w:ind w:firstLine="709"/>
              <w:rPr>
                <w:i/>
                <w:iCs/>
                <w:color w:val="000000"/>
                <w:sz w:val="28"/>
                <w:szCs w:val="28"/>
                <w:lang w:val="ro-MD"/>
              </w:rPr>
            </w:pPr>
            <w:r w:rsidRPr="007C2FF2">
              <w:rPr>
                <w:iCs/>
                <w:color w:val="000000"/>
                <w:sz w:val="28"/>
                <w:szCs w:val="28"/>
                <w:lang w:val="ro-MD"/>
              </w:rPr>
              <w:t>Nerespectarea condițiilor de intrare</w:t>
            </w:r>
            <w:r w:rsidRPr="007C2FF2">
              <w:rPr>
                <w:i/>
                <w:iCs/>
                <w:color w:val="000000"/>
                <w:sz w:val="28"/>
                <w:szCs w:val="28"/>
                <w:lang w:val="ro-MD"/>
              </w:rPr>
              <w:t xml:space="preserve"> </w:t>
            </w:r>
            <w:r w:rsidRPr="007C2FF2">
              <w:rPr>
                <w:sz w:val="28"/>
                <w:szCs w:val="28"/>
                <w:lang w:val="ro-MD"/>
              </w:rPr>
              <w:t>a fost principalul motiv pentru nepermiterea intrării în RM constituind 70% din totalul de neautorizări.</w:t>
            </w:r>
          </w:p>
          <w:p w:rsidR="00636351" w:rsidRPr="007C2FF2" w:rsidRDefault="00636351" w:rsidP="00636351">
            <w:pPr>
              <w:spacing w:before="240" w:after="200" w:line="276" w:lineRule="auto"/>
              <w:ind w:firstLine="567"/>
              <w:contextualSpacing/>
              <w:rPr>
                <w:rFonts w:eastAsia="Calibri"/>
                <w:bCs/>
                <w:sz w:val="28"/>
                <w:szCs w:val="28"/>
                <w:lang w:val="ro-MD"/>
              </w:rPr>
            </w:pPr>
            <w:r w:rsidRPr="007C2FF2">
              <w:rPr>
                <w:rFonts w:eastAsia="Calibri"/>
                <w:bCs/>
                <w:sz w:val="28"/>
                <w:szCs w:val="28"/>
                <w:lang w:val="ro-MD"/>
              </w:rPr>
              <w:t xml:space="preserve">În </w:t>
            </w:r>
            <w:r w:rsidR="0060439D" w:rsidRPr="007C2FF2">
              <w:rPr>
                <w:rFonts w:eastAsia="Calibri"/>
                <w:bCs/>
                <w:sz w:val="28"/>
                <w:szCs w:val="28"/>
                <w:lang w:val="ro-MD"/>
              </w:rPr>
              <w:t>această</w:t>
            </w:r>
            <w:r w:rsidRPr="007C2FF2">
              <w:rPr>
                <w:rFonts w:eastAsia="Calibri"/>
                <w:bCs/>
                <w:sz w:val="28"/>
                <w:szCs w:val="28"/>
                <w:lang w:val="ro-MD"/>
              </w:rPr>
              <w:t xml:space="preserve"> ordine de idei, enunțăm că, majoritatea cetățenilor străini</w:t>
            </w:r>
            <w:r w:rsidR="0060439D" w:rsidRPr="007C2FF2">
              <w:rPr>
                <w:rFonts w:eastAsia="Calibri"/>
                <w:bCs/>
                <w:sz w:val="28"/>
                <w:szCs w:val="28"/>
                <w:lang w:val="ro-MD"/>
              </w:rPr>
              <w:t>, urmare neautorizării traversării frontierei de stat,</w:t>
            </w:r>
            <w:r w:rsidRPr="007C2FF2">
              <w:rPr>
                <w:rFonts w:eastAsia="Calibri"/>
                <w:bCs/>
                <w:sz w:val="28"/>
                <w:szCs w:val="28"/>
                <w:lang w:val="ro-MD"/>
              </w:rPr>
              <w:t xml:space="preserve"> au solicitat o formă de protecție (azil) doar după ce iniţial le-a fost refuzat accesul pe teritoriul Republicii Moldova, ca urmare a neîntrunirii condiţiilor de intrare (în special: nejustificarea scopului călătoriei, lipsa vizei, deținerea actelor de călătorie false/falsificate), fapt ce face posibilă calificarea acestora ca potențiali </w:t>
            </w:r>
            <w:proofErr w:type="spellStart"/>
            <w:r w:rsidRPr="007C2FF2">
              <w:rPr>
                <w:rFonts w:eastAsia="Calibri"/>
                <w:bCs/>
                <w:sz w:val="28"/>
                <w:szCs w:val="28"/>
                <w:lang w:val="ro-MD"/>
              </w:rPr>
              <w:t>migranți</w:t>
            </w:r>
            <w:proofErr w:type="spellEnd"/>
            <w:r w:rsidRPr="007C2FF2">
              <w:rPr>
                <w:rFonts w:eastAsia="Calibri"/>
                <w:bCs/>
                <w:sz w:val="28"/>
                <w:szCs w:val="28"/>
                <w:lang w:val="ro-MD"/>
              </w:rPr>
              <w:t xml:space="preserve"> ilegali. </w:t>
            </w:r>
          </w:p>
          <w:p w:rsidR="00636351" w:rsidRPr="007C2FF2" w:rsidRDefault="00636351" w:rsidP="00636351">
            <w:pPr>
              <w:spacing w:before="240" w:after="200" w:line="276" w:lineRule="auto"/>
              <w:ind w:firstLine="567"/>
              <w:contextualSpacing/>
              <w:rPr>
                <w:rFonts w:eastAsia="Calibri"/>
                <w:bCs/>
                <w:sz w:val="28"/>
                <w:szCs w:val="28"/>
                <w:lang w:val="ro-MD"/>
              </w:rPr>
            </w:pPr>
            <w:r w:rsidRPr="007C2FF2">
              <w:rPr>
                <w:rFonts w:eastAsia="Calibri"/>
                <w:bCs/>
                <w:sz w:val="28"/>
                <w:szCs w:val="28"/>
                <w:lang w:val="ro-MD"/>
              </w:rPr>
              <w:t xml:space="preserve">Reieșind din faptul că, străinii solicită azil după emiterea în privința lor a Deciziei privind refuzul intrării în Republica Moldova, constatăm intenția latentă de a intra, prin orice mijloace posibile, pe teritoriul Republicii Moldova pentru a continua călătoria spre un stat membru a Uniunii Europene, fapt ce constituie o premisă pentru a fi catalogați drept potențiali </w:t>
            </w:r>
            <w:proofErr w:type="spellStart"/>
            <w:r w:rsidRPr="007C2FF2">
              <w:rPr>
                <w:rFonts w:eastAsia="Calibri"/>
                <w:bCs/>
                <w:sz w:val="28"/>
                <w:szCs w:val="28"/>
                <w:lang w:val="ro-MD"/>
              </w:rPr>
              <w:t>migranți</w:t>
            </w:r>
            <w:proofErr w:type="spellEnd"/>
            <w:r w:rsidRPr="007C2FF2">
              <w:rPr>
                <w:rFonts w:eastAsia="Calibri"/>
                <w:bCs/>
                <w:sz w:val="28"/>
                <w:szCs w:val="28"/>
                <w:lang w:val="ro-MD"/>
              </w:rPr>
              <w:t xml:space="preserve"> ilegali.</w:t>
            </w:r>
          </w:p>
          <w:p w:rsidR="0060439D" w:rsidRPr="007C2FF2" w:rsidRDefault="0060439D" w:rsidP="00636351">
            <w:pPr>
              <w:spacing w:before="240" w:after="200" w:line="276" w:lineRule="auto"/>
              <w:ind w:firstLine="567"/>
              <w:contextualSpacing/>
              <w:rPr>
                <w:rFonts w:eastAsia="Calibri"/>
                <w:bCs/>
                <w:sz w:val="28"/>
                <w:szCs w:val="28"/>
                <w:lang w:val="ro-MD"/>
              </w:rPr>
            </w:pPr>
            <w:r w:rsidRPr="007C2FF2">
              <w:rPr>
                <w:rFonts w:eastAsia="Calibri"/>
                <w:bCs/>
                <w:sz w:val="28"/>
                <w:szCs w:val="28"/>
                <w:lang w:val="ro-MD"/>
              </w:rPr>
              <w:t>Drept rezultat, se conturează concluzia că, neonorarea obligațiilor specifice de către transportatori generează riscul major de instituire a unor eventuale canale de migrație ilegală.</w:t>
            </w:r>
          </w:p>
          <w:p w:rsidR="00636351" w:rsidRPr="007C2FF2" w:rsidRDefault="00636351" w:rsidP="00636351">
            <w:pPr>
              <w:spacing w:before="240" w:after="200" w:line="276" w:lineRule="auto"/>
              <w:ind w:firstLine="567"/>
              <w:contextualSpacing/>
              <w:rPr>
                <w:rFonts w:eastAsia="Calibri"/>
                <w:bCs/>
                <w:sz w:val="28"/>
                <w:szCs w:val="28"/>
                <w:lang w:val="ro-MD"/>
              </w:rPr>
            </w:pPr>
            <w:r w:rsidRPr="007C2FF2">
              <w:rPr>
                <w:rFonts w:eastAsia="Calibri"/>
                <w:bCs/>
                <w:sz w:val="28"/>
                <w:szCs w:val="28"/>
                <w:lang w:val="ro-MD"/>
              </w:rPr>
              <w:t xml:space="preserve">Raționamentul celor menționate, derivă inclusiv din Raportului Agenției FRONTEX, care stipulează că, până la perioada de pandemie, la frontiera Ucrainei cu Uniunea Europeană a fost înregistrat cel mai mare număr de </w:t>
            </w:r>
            <w:proofErr w:type="spellStart"/>
            <w:r w:rsidRPr="007C2FF2">
              <w:rPr>
                <w:rFonts w:eastAsia="Calibri"/>
                <w:bCs/>
                <w:sz w:val="28"/>
                <w:szCs w:val="28"/>
                <w:lang w:val="ro-MD"/>
              </w:rPr>
              <w:t>migranți</w:t>
            </w:r>
            <w:proofErr w:type="spellEnd"/>
            <w:r w:rsidRPr="007C2FF2">
              <w:rPr>
                <w:rFonts w:eastAsia="Calibri"/>
                <w:bCs/>
                <w:sz w:val="28"/>
                <w:szCs w:val="28"/>
                <w:lang w:val="ro-MD"/>
              </w:rPr>
              <w:t xml:space="preserve"> ilegali înregistrați la frontierele de est ale Uniunii Europene.</w:t>
            </w:r>
          </w:p>
          <w:p w:rsidR="00636351" w:rsidRPr="007C2FF2" w:rsidRDefault="00636351" w:rsidP="009E7332">
            <w:pPr>
              <w:spacing w:before="240" w:after="200" w:line="276" w:lineRule="auto"/>
              <w:ind w:firstLine="567"/>
              <w:contextualSpacing/>
              <w:rPr>
                <w:rFonts w:eastAsia="Calibri"/>
                <w:bCs/>
                <w:sz w:val="28"/>
                <w:szCs w:val="28"/>
                <w:lang w:val="ro-MD"/>
              </w:rPr>
            </w:pPr>
            <w:r w:rsidRPr="007C2FF2">
              <w:rPr>
                <w:rFonts w:eastAsia="Calibri"/>
                <w:bCs/>
                <w:sz w:val="28"/>
                <w:szCs w:val="28"/>
                <w:lang w:val="ro-MD"/>
              </w:rPr>
              <w:t xml:space="preserve">Odată cu declanșarea conflictului armat din Ucraina și închiderii spațiului aerian al acesteia, singura modalitate de a ajunge pe teritoriul Ucrainei rămâne a fi tranzitarea Republicii Moldova, care reprezintă unul din factorii care influențează </w:t>
            </w:r>
            <w:r w:rsidRPr="007C2FF2">
              <w:rPr>
                <w:rFonts w:eastAsia="Calibri"/>
                <w:bCs/>
                <w:sz w:val="28"/>
                <w:szCs w:val="28"/>
                <w:lang w:val="ro-MD"/>
              </w:rPr>
              <w:lastRenderedPageBreak/>
              <w:t>creșterea fenomenului migrației ilegale pe teritoriul Republicii Moldova.</w:t>
            </w:r>
          </w:p>
          <w:p w:rsidR="00636351" w:rsidRPr="007C2FF2" w:rsidRDefault="00636351" w:rsidP="009E7332">
            <w:pPr>
              <w:spacing w:before="240" w:after="200" w:line="276" w:lineRule="auto"/>
              <w:ind w:firstLine="567"/>
              <w:contextualSpacing/>
              <w:rPr>
                <w:rFonts w:eastAsia="Calibri"/>
                <w:bCs/>
                <w:sz w:val="28"/>
                <w:szCs w:val="28"/>
                <w:lang w:val="ro-MD"/>
              </w:rPr>
            </w:pPr>
            <w:r w:rsidRPr="007C2FF2">
              <w:rPr>
                <w:rFonts w:eastAsia="Calibri"/>
                <w:bCs/>
                <w:sz w:val="28"/>
                <w:szCs w:val="28"/>
                <w:lang w:val="ro-MD"/>
              </w:rPr>
              <w:t xml:space="preserve">Totodată, este de menționat faptul că, neglijarea de către transportatori a obligației impuse prin lege a dus la necesitatea emiterii de către Comisia pentru Situații Excepționale a Republicii Moldova a Dispoziției 54 din 16 decembrie 2022 prin care a fost stabilită obligația transportatorilor care au adus în Republica Moldova străini care nu îndeplinesc condițiile de intrare pe teritoriul Republicii Moldova de a asigura transportarea acestora, în termen ce nu depășește 24 de ore de la momentul emiterii Deciziei de refuz al intrării în Republica Moldova, la locul de îmbarcare sau într-un alt loc pe care străinii îl acceptă şi unde sunt acceptați. </w:t>
            </w:r>
            <w:r w:rsidR="0060439D" w:rsidRPr="007C2FF2">
              <w:rPr>
                <w:rFonts w:eastAsia="Calibri"/>
                <w:bCs/>
                <w:sz w:val="28"/>
                <w:szCs w:val="28"/>
                <w:lang w:val="ro-MD"/>
              </w:rPr>
              <w:t>Fapt ce a constituit o</w:t>
            </w:r>
            <w:r w:rsidRPr="007C2FF2">
              <w:rPr>
                <w:rFonts w:eastAsia="Calibri"/>
                <w:bCs/>
                <w:sz w:val="28"/>
                <w:szCs w:val="28"/>
                <w:lang w:val="ro-MD"/>
              </w:rPr>
              <w:t xml:space="preserve"> pârghi</w:t>
            </w:r>
            <w:r w:rsidR="0060439D" w:rsidRPr="007C2FF2">
              <w:rPr>
                <w:rFonts w:eastAsia="Calibri"/>
                <w:bCs/>
                <w:sz w:val="28"/>
                <w:szCs w:val="28"/>
                <w:lang w:val="ro-MD"/>
              </w:rPr>
              <w:t>e</w:t>
            </w:r>
            <w:r w:rsidRPr="007C2FF2">
              <w:rPr>
                <w:rFonts w:eastAsia="Calibri"/>
                <w:bCs/>
                <w:sz w:val="28"/>
                <w:szCs w:val="28"/>
                <w:lang w:val="ro-MD"/>
              </w:rPr>
              <w:t xml:space="preserve"> de a impune operatorii transportatori de a verifica din țara de plecare deținerea de către străini a actelor necesare pentru intrarea în Republica Moldova, inclusiv și după finisarea stării de urgență.</w:t>
            </w:r>
          </w:p>
          <w:p w:rsidR="00985F11" w:rsidRPr="007C2FF2" w:rsidRDefault="0060439D" w:rsidP="00985F11">
            <w:pPr>
              <w:spacing w:before="240" w:after="200" w:line="276" w:lineRule="auto"/>
              <w:ind w:firstLine="567"/>
              <w:contextualSpacing/>
              <w:rPr>
                <w:rFonts w:eastAsia="Calibri"/>
                <w:bCs/>
                <w:sz w:val="28"/>
                <w:szCs w:val="28"/>
                <w:lang w:val="ro-MD"/>
              </w:rPr>
            </w:pPr>
            <w:r w:rsidRPr="007C2FF2">
              <w:rPr>
                <w:rFonts w:eastAsia="Calibri"/>
                <w:bCs/>
                <w:sz w:val="28"/>
                <w:szCs w:val="28"/>
                <w:lang w:val="ro-MD"/>
              </w:rPr>
              <w:t xml:space="preserve">În aceeași ordine de idei, este de remarcat că, </w:t>
            </w:r>
            <w:r w:rsidR="003A4772" w:rsidRPr="007C2FF2">
              <w:rPr>
                <w:rFonts w:eastAsia="Calibri"/>
                <w:bCs/>
                <w:sz w:val="28"/>
                <w:szCs w:val="28"/>
                <w:lang w:val="ro-MD"/>
              </w:rPr>
              <w:t>aplicarea</w:t>
            </w:r>
            <w:r w:rsidRPr="007C2FF2">
              <w:rPr>
                <w:rFonts w:eastAsia="Calibri"/>
                <w:bCs/>
                <w:sz w:val="28"/>
                <w:szCs w:val="28"/>
                <w:lang w:val="ro-MD"/>
              </w:rPr>
              <w:t xml:space="preserve"> mecanismel</w:t>
            </w:r>
            <w:r w:rsidR="003A4772" w:rsidRPr="007C2FF2">
              <w:rPr>
                <w:rFonts w:eastAsia="Calibri"/>
                <w:bCs/>
                <w:sz w:val="28"/>
                <w:szCs w:val="28"/>
                <w:lang w:val="ro-MD"/>
              </w:rPr>
              <w:t>or</w:t>
            </w:r>
            <w:r w:rsidRPr="007C2FF2">
              <w:rPr>
                <w:rFonts w:eastAsia="Calibri"/>
                <w:bCs/>
                <w:sz w:val="28"/>
                <w:szCs w:val="28"/>
                <w:lang w:val="ro-MD"/>
              </w:rPr>
              <w:t xml:space="preserve"> Comisiei pentru Situații excepționale, a constituit o soluție, pe termen scurt, în perioada declarării stării de urgență instituită la nivel na</w:t>
            </w:r>
            <w:r w:rsidR="003A4772" w:rsidRPr="007C2FF2">
              <w:rPr>
                <w:rFonts w:eastAsia="Calibri"/>
                <w:bCs/>
                <w:sz w:val="28"/>
                <w:szCs w:val="28"/>
                <w:lang w:val="ro-MD"/>
              </w:rPr>
              <w:t>ț</w:t>
            </w:r>
            <w:r w:rsidRPr="007C2FF2">
              <w:rPr>
                <w:rFonts w:eastAsia="Calibri"/>
                <w:bCs/>
                <w:sz w:val="28"/>
                <w:szCs w:val="28"/>
                <w:lang w:val="ro-MD"/>
              </w:rPr>
              <w:t>ional. Or, considerăm absolut indispensabilă elaborarea instrumentelor juridice nemijlocit în conținutul legii, întrucât, pe de o parte, actul normativ se elaborează atât pentru prezent, cât și pentru eventuale situații pe viito</w:t>
            </w:r>
            <w:r w:rsidR="00985F11" w:rsidRPr="007C2FF2">
              <w:rPr>
                <w:rFonts w:eastAsia="Calibri"/>
                <w:bCs/>
                <w:sz w:val="28"/>
                <w:szCs w:val="28"/>
                <w:lang w:val="ro-MD"/>
              </w:rPr>
              <w:t>r</w:t>
            </w:r>
            <w:r w:rsidRPr="007C2FF2">
              <w:rPr>
                <w:rFonts w:eastAsia="Calibri"/>
                <w:bCs/>
                <w:sz w:val="28"/>
                <w:szCs w:val="28"/>
                <w:lang w:val="ro-MD"/>
              </w:rPr>
              <w:t>, iar pe de altă parte, ur</w:t>
            </w:r>
            <w:r w:rsidR="003A4772" w:rsidRPr="007C2FF2">
              <w:rPr>
                <w:rFonts w:eastAsia="Calibri"/>
                <w:bCs/>
                <w:sz w:val="28"/>
                <w:szCs w:val="28"/>
                <w:lang w:val="ro-MD"/>
              </w:rPr>
              <w:t>m</w:t>
            </w:r>
            <w:r w:rsidRPr="007C2FF2">
              <w:rPr>
                <w:rFonts w:eastAsia="Calibri"/>
                <w:bCs/>
                <w:sz w:val="28"/>
                <w:szCs w:val="28"/>
                <w:lang w:val="ro-MD"/>
              </w:rPr>
              <w:t>ează să reglementeze situații ordinare, precum și cele neordinare. Doar o asemenea formul</w:t>
            </w:r>
            <w:r w:rsidR="00985F11" w:rsidRPr="007C2FF2">
              <w:rPr>
                <w:rFonts w:eastAsia="Calibri"/>
                <w:bCs/>
                <w:sz w:val="28"/>
                <w:szCs w:val="28"/>
                <w:lang w:val="ro-MD"/>
              </w:rPr>
              <w:t>ă</w:t>
            </w:r>
            <w:r w:rsidRPr="007C2FF2">
              <w:rPr>
                <w:rFonts w:eastAsia="Calibri"/>
                <w:bCs/>
                <w:sz w:val="28"/>
                <w:szCs w:val="28"/>
                <w:lang w:val="ro-MD"/>
              </w:rPr>
              <w:t xml:space="preserve"> va asigura capacitatea gestionării eficientă și reacție prom</w:t>
            </w:r>
            <w:r w:rsidR="003A4772" w:rsidRPr="007C2FF2">
              <w:rPr>
                <w:rFonts w:eastAsia="Calibri"/>
                <w:bCs/>
                <w:sz w:val="28"/>
                <w:szCs w:val="28"/>
                <w:lang w:val="ro-MD"/>
              </w:rPr>
              <w:t>p</w:t>
            </w:r>
            <w:r w:rsidRPr="007C2FF2">
              <w:rPr>
                <w:rFonts w:eastAsia="Calibri"/>
                <w:bCs/>
                <w:sz w:val="28"/>
                <w:szCs w:val="28"/>
                <w:lang w:val="ro-MD"/>
              </w:rPr>
              <w:t xml:space="preserve">tă din partea autorităților competente în raport cu problematici identificate, elaborarea prevederilor aferent operatorilor de transport, în conținutul noii Legi cu privire la frontiera de stat a Republicii Moldova, fiind o soluție viabilă în acest sens. </w:t>
            </w:r>
          </w:p>
          <w:p w:rsidR="00636351" w:rsidRPr="007C2FF2" w:rsidRDefault="003A4772" w:rsidP="00985F11">
            <w:pPr>
              <w:spacing w:before="240" w:line="276" w:lineRule="auto"/>
              <w:ind w:firstLine="567"/>
              <w:contextualSpacing/>
              <w:rPr>
                <w:rFonts w:eastAsia="Calibri"/>
                <w:bCs/>
                <w:sz w:val="28"/>
                <w:szCs w:val="28"/>
                <w:lang w:val="ro-MD"/>
              </w:rPr>
            </w:pPr>
            <w:r w:rsidRPr="007C2FF2">
              <w:rPr>
                <w:sz w:val="28"/>
                <w:szCs w:val="28"/>
                <w:lang w:val="ro-MD"/>
              </w:rPr>
              <w:t>Urmare celor expuse, autoritatea afectată o constituie Poliția de Frontieră, din</w:t>
            </w:r>
            <w:r w:rsidR="00985F11" w:rsidRPr="007C2FF2">
              <w:rPr>
                <w:sz w:val="28"/>
                <w:szCs w:val="28"/>
                <w:lang w:val="ro-MD"/>
              </w:rPr>
              <w:t xml:space="preserve"> următoarele</w:t>
            </w:r>
            <w:r w:rsidRPr="007C2FF2">
              <w:rPr>
                <w:sz w:val="28"/>
                <w:szCs w:val="28"/>
                <w:lang w:val="ro-MD"/>
              </w:rPr>
              <w:t xml:space="preserve"> considerent</w:t>
            </w:r>
            <w:r w:rsidR="00985F11" w:rsidRPr="007C2FF2">
              <w:rPr>
                <w:sz w:val="28"/>
                <w:szCs w:val="28"/>
                <w:lang w:val="ro-MD"/>
              </w:rPr>
              <w:t>e:</w:t>
            </w:r>
          </w:p>
          <w:p w:rsidR="003A4772" w:rsidRPr="007C2FF2" w:rsidRDefault="00985F11" w:rsidP="00985F11">
            <w:pPr>
              <w:pStyle w:val="Listparagraf"/>
              <w:numPr>
                <w:ilvl w:val="0"/>
                <w:numId w:val="24"/>
              </w:numPr>
              <w:shd w:val="clear" w:color="auto" w:fill="FDFDFD"/>
              <w:tabs>
                <w:tab w:val="left" w:pos="993"/>
                <w:tab w:val="left" w:pos="1134"/>
              </w:tabs>
              <w:spacing w:line="276" w:lineRule="auto"/>
              <w:ind w:left="0" w:firstLine="851"/>
              <w:rPr>
                <w:sz w:val="28"/>
                <w:szCs w:val="28"/>
                <w:lang w:val="ro-MD"/>
              </w:rPr>
            </w:pPr>
            <w:r w:rsidRPr="007C2FF2">
              <w:rPr>
                <w:sz w:val="28"/>
                <w:szCs w:val="28"/>
                <w:lang w:val="ro-MD"/>
              </w:rPr>
              <w:t>c</w:t>
            </w:r>
            <w:r w:rsidR="003A4772" w:rsidRPr="007C2FF2">
              <w:rPr>
                <w:sz w:val="28"/>
                <w:szCs w:val="28"/>
                <w:lang w:val="ro-MD"/>
              </w:rPr>
              <w:t xml:space="preserve">ongestionarea cetățenilor străini pe teritoriul punctului de trecere, în mod deosebit </w:t>
            </w:r>
            <w:r w:rsidR="003342F3" w:rsidRPr="007C2FF2">
              <w:rPr>
                <w:sz w:val="28"/>
                <w:szCs w:val="28"/>
                <w:lang w:val="ro-MD"/>
              </w:rPr>
              <w:t xml:space="preserve">cel </w:t>
            </w:r>
            <w:proofErr w:type="spellStart"/>
            <w:r w:rsidR="003A4772" w:rsidRPr="007C2FF2">
              <w:rPr>
                <w:sz w:val="28"/>
                <w:szCs w:val="28"/>
                <w:lang w:val="ro-MD"/>
              </w:rPr>
              <w:t>aero</w:t>
            </w:r>
            <w:proofErr w:type="spellEnd"/>
            <w:r w:rsidR="003342F3" w:rsidRPr="007C2FF2">
              <w:rPr>
                <w:sz w:val="28"/>
                <w:szCs w:val="28"/>
                <w:lang w:val="ro-MD"/>
              </w:rPr>
              <w:t>;</w:t>
            </w:r>
          </w:p>
          <w:p w:rsidR="008C6681" w:rsidRPr="007C2FF2" w:rsidRDefault="00154421" w:rsidP="009E7332">
            <w:pPr>
              <w:pStyle w:val="Listparagraf"/>
              <w:numPr>
                <w:ilvl w:val="0"/>
                <w:numId w:val="24"/>
              </w:numPr>
              <w:shd w:val="clear" w:color="auto" w:fill="FDFDFD"/>
              <w:tabs>
                <w:tab w:val="left" w:pos="993"/>
                <w:tab w:val="left" w:pos="1134"/>
              </w:tabs>
              <w:spacing w:line="276" w:lineRule="auto"/>
              <w:ind w:left="0" w:firstLine="851"/>
              <w:rPr>
                <w:sz w:val="28"/>
                <w:szCs w:val="28"/>
                <w:lang w:val="ro-MD"/>
              </w:rPr>
            </w:pPr>
            <w:r w:rsidRPr="007C2FF2">
              <w:rPr>
                <w:sz w:val="28"/>
                <w:szCs w:val="28"/>
                <w:lang w:val="ro-MD"/>
              </w:rPr>
              <w:t>c</w:t>
            </w:r>
            <w:r w:rsidR="003342F3" w:rsidRPr="007C2FF2">
              <w:rPr>
                <w:sz w:val="28"/>
                <w:szCs w:val="28"/>
                <w:lang w:val="ro-MD"/>
              </w:rPr>
              <w:t>azurile de migrație ilegală a cetățenilor străini, cărora nu li s-a</w:t>
            </w:r>
            <w:r w:rsidR="005A27F4" w:rsidRPr="007C2FF2">
              <w:rPr>
                <w:sz w:val="28"/>
                <w:szCs w:val="28"/>
                <w:lang w:val="ro-MD"/>
              </w:rPr>
              <w:t>u</w:t>
            </w:r>
            <w:r w:rsidR="003342F3" w:rsidRPr="007C2FF2">
              <w:rPr>
                <w:sz w:val="28"/>
                <w:szCs w:val="28"/>
                <w:lang w:val="ro-MD"/>
              </w:rPr>
              <w:t xml:space="preserve"> autorizat intrarea în Republica Moldova, fenomen ce prin amploare</w:t>
            </w:r>
            <w:r w:rsidR="008C6681" w:rsidRPr="007C2FF2">
              <w:rPr>
                <w:sz w:val="28"/>
                <w:szCs w:val="28"/>
                <w:lang w:val="ro-MD"/>
              </w:rPr>
              <w:t>a</w:t>
            </w:r>
            <w:r w:rsidR="003342F3" w:rsidRPr="007C2FF2">
              <w:rPr>
                <w:sz w:val="28"/>
                <w:szCs w:val="28"/>
                <w:lang w:val="ro-MD"/>
              </w:rPr>
              <w:t xml:space="preserve"> sa generează </w:t>
            </w:r>
            <w:r w:rsidR="00AB317C" w:rsidRPr="007C2FF2">
              <w:rPr>
                <w:sz w:val="28"/>
                <w:szCs w:val="28"/>
                <w:lang w:val="ro-MD"/>
              </w:rPr>
              <w:t>repercusiuni</w:t>
            </w:r>
            <w:r w:rsidR="00072EF8" w:rsidRPr="007C2FF2">
              <w:rPr>
                <w:sz w:val="28"/>
                <w:szCs w:val="28"/>
                <w:lang w:val="ro-MD"/>
              </w:rPr>
              <w:t xml:space="preserve"> negative</w:t>
            </w:r>
            <w:r w:rsidR="003342F3" w:rsidRPr="007C2FF2">
              <w:rPr>
                <w:sz w:val="28"/>
                <w:szCs w:val="28"/>
                <w:lang w:val="ro-MD"/>
              </w:rPr>
              <w:t xml:space="preserve"> în toate sferele, </w:t>
            </w:r>
            <w:r w:rsidR="008C6681" w:rsidRPr="007C2FF2">
              <w:rPr>
                <w:sz w:val="28"/>
                <w:szCs w:val="28"/>
                <w:lang w:val="ro-MD"/>
              </w:rPr>
              <w:t xml:space="preserve">de </w:t>
            </w:r>
            <w:r w:rsidR="003342F3" w:rsidRPr="007C2FF2">
              <w:rPr>
                <w:sz w:val="28"/>
                <w:szCs w:val="28"/>
                <w:lang w:val="ro-MD"/>
              </w:rPr>
              <w:t>combaterea căr</w:t>
            </w:r>
            <w:r w:rsidR="008C6681" w:rsidRPr="007C2FF2">
              <w:rPr>
                <w:sz w:val="28"/>
                <w:szCs w:val="28"/>
                <w:lang w:val="ro-MD"/>
              </w:rPr>
              <w:t>uia</w:t>
            </w:r>
            <w:r w:rsidR="003342F3" w:rsidRPr="007C2FF2">
              <w:rPr>
                <w:sz w:val="28"/>
                <w:szCs w:val="28"/>
                <w:lang w:val="ro-MD"/>
              </w:rPr>
              <w:t xml:space="preserve"> este </w:t>
            </w:r>
            <w:r w:rsidR="008C6681" w:rsidRPr="007C2FF2">
              <w:rPr>
                <w:sz w:val="28"/>
                <w:szCs w:val="28"/>
                <w:lang w:val="ro-MD"/>
              </w:rPr>
              <w:t>responsabilă</w:t>
            </w:r>
            <w:r w:rsidR="003342F3" w:rsidRPr="007C2FF2">
              <w:rPr>
                <w:sz w:val="28"/>
                <w:szCs w:val="28"/>
                <w:lang w:val="ro-MD"/>
              </w:rPr>
              <w:t xml:space="preserve"> Poliț</w:t>
            </w:r>
            <w:r w:rsidR="008C6681" w:rsidRPr="007C2FF2">
              <w:rPr>
                <w:sz w:val="28"/>
                <w:szCs w:val="28"/>
                <w:lang w:val="ro-MD"/>
              </w:rPr>
              <w:t>ia</w:t>
            </w:r>
            <w:r w:rsidR="003342F3" w:rsidRPr="007C2FF2">
              <w:rPr>
                <w:sz w:val="28"/>
                <w:szCs w:val="28"/>
                <w:lang w:val="ro-MD"/>
              </w:rPr>
              <w:t xml:space="preserve"> de Frontieră, potrivit Legii nr. 283/2011 cu privire la Poliția de Frontieră. </w:t>
            </w:r>
          </w:p>
          <w:p w:rsidR="008C6681" w:rsidRPr="007C2FF2" w:rsidRDefault="008C6681" w:rsidP="009E7332">
            <w:pPr>
              <w:pStyle w:val="Listparagraf"/>
              <w:shd w:val="clear" w:color="auto" w:fill="FDFDFD"/>
              <w:tabs>
                <w:tab w:val="left" w:pos="993"/>
                <w:tab w:val="left" w:pos="1134"/>
              </w:tabs>
              <w:spacing w:line="276" w:lineRule="auto"/>
              <w:ind w:left="0" w:firstLine="851"/>
              <w:rPr>
                <w:sz w:val="28"/>
                <w:szCs w:val="28"/>
                <w:lang w:val="ro-MD"/>
              </w:rPr>
            </w:pPr>
            <w:r w:rsidRPr="007C2FF2">
              <w:rPr>
                <w:sz w:val="28"/>
                <w:szCs w:val="28"/>
                <w:lang w:val="ro-MD"/>
              </w:rPr>
              <w:t>În această ordine de idei, menționăm că, la apariția problemei contribuie agențiile de transport, care nu asigură îndeplinirea obligațiilor prevăzute de cadrul normativ. Astfel, au fost atestate cazuri în care</w:t>
            </w:r>
            <w:r w:rsidR="00E00D24" w:rsidRPr="007C2FF2">
              <w:rPr>
                <w:sz w:val="28"/>
                <w:szCs w:val="28"/>
                <w:lang w:val="ro-MD"/>
              </w:rPr>
              <w:t xml:space="preserve"> străinii au fost nevoiți să se afle și p</w:t>
            </w:r>
            <w:r w:rsidR="003A4772" w:rsidRPr="007C2FF2">
              <w:rPr>
                <w:sz w:val="28"/>
                <w:szCs w:val="28"/>
                <w:lang w:val="ro-MD"/>
              </w:rPr>
              <w:t>â</w:t>
            </w:r>
            <w:r w:rsidR="00E00D24" w:rsidRPr="007C2FF2">
              <w:rPr>
                <w:sz w:val="28"/>
                <w:szCs w:val="28"/>
                <w:lang w:val="ro-MD"/>
              </w:rPr>
              <w:t>nă la 72 de ore în punctele de trecere a frontierei de stat. De regulă, transportatorii nu apelează la alți transportatori pentru a asigură transportarea străinilor în afara țării, efectu</w:t>
            </w:r>
            <w:r w:rsidR="003A4772" w:rsidRPr="007C2FF2">
              <w:rPr>
                <w:sz w:val="28"/>
                <w:szCs w:val="28"/>
                <w:lang w:val="ro-MD"/>
              </w:rPr>
              <w:t>â</w:t>
            </w:r>
            <w:r w:rsidR="00E00D24" w:rsidRPr="007C2FF2">
              <w:rPr>
                <w:sz w:val="28"/>
                <w:szCs w:val="28"/>
                <w:lang w:val="ro-MD"/>
              </w:rPr>
              <w:t>nd transportarea cu ruta care este deservită doar de ei, care în anumite care poate fi de 2 ori pe săptăm</w:t>
            </w:r>
            <w:r w:rsidR="0060280F" w:rsidRPr="007C2FF2">
              <w:rPr>
                <w:sz w:val="28"/>
                <w:szCs w:val="28"/>
                <w:lang w:val="ro-MD"/>
              </w:rPr>
              <w:t>â</w:t>
            </w:r>
            <w:r w:rsidR="00E00D24" w:rsidRPr="007C2FF2">
              <w:rPr>
                <w:sz w:val="28"/>
                <w:szCs w:val="28"/>
                <w:lang w:val="ro-MD"/>
              </w:rPr>
              <w:t>nă</w:t>
            </w:r>
            <w:r w:rsidRPr="007C2FF2">
              <w:rPr>
                <w:sz w:val="28"/>
                <w:szCs w:val="28"/>
                <w:lang w:val="ro-MD"/>
              </w:rPr>
              <w:t>, fapt ce duce la deficiența menționată la subpunctul 1.</w:t>
            </w:r>
          </w:p>
          <w:p w:rsidR="008C6681" w:rsidRPr="007C2FF2" w:rsidRDefault="008C6681" w:rsidP="009E7332">
            <w:pPr>
              <w:pStyle w:val="Listparagraf"/>
              <w:shd w:val="clear" w:color="auto" w:fill="FDFDFD"/>
              <w:tabs>
                <w:tab w:val="left" w:pos="993"/>
                <w:tab w:val="left" w:pos="1134"/>
              </w:tabs>
              <w:spacing w:line="276" w:lineRule="auto"/>
              <w:ind w:left="0" w:firstLine="851"/>
              <w:rPr>
                <w:rFonts w:eastAsia="Calibri"/>
                <w:bCs/>
                <w:sz w:val="28"/>
                <w:szCs w:val="28"/>
                <w:lang w:val="ro-MD"/>
              </w:rPr>
            </w:pPr>
            <w:r w:rsidRPr="007C2FF2">
              <w:rPr>
                <w:rFonts w:eastAsia="Calibri"/>
                <w:bCs/>
                <w:sz w:val="28"/>
                <w:szCs w:val="28"/>
                <w:lang w:val="ro-MD"/>
              </w:rPr>
              <w:t xml:space="preserve">Totodată, remarcăm că, din informațiile obținute de la transportatori, s-a stabilit că, aceștia nu efectuează controalele corespunzătoare în țările de îmbarcare, deoarece acestea presupun cheltuieli suplimentare pentru pregătirea personalului, or amenzile aplicate în țara de destinație (Republica Moldova) sunt cu mult mai mici în raport cu cele pe care ar urma să le suporte pentru efectuarea controalelor înainte de </w:t>
            </w:r>
            <w:r w:rsidRPr="007C2FF2">
              <w:rPr>
                <w:rFonts w:eastAsia="Calibri"/>
                <w:bCs/>
                <w:sz w:val="28"/>
                <w:szCs w:val="28"/>
                <w:lang w:val="ro-MD"/>
              </w:rPr>
              <w:lastRenderedPageBreak/>
              <w:t>îmbarcarea la bordul aeronavei.</w:t>
            </w:r>
          </w:p>
          <w:p w:rsidR="008C6681" w:rsidRPr="007C2FF2" w:rsidRDefault="008C6681" w:rsidP="009E7332">
            <w:pPr>
              <w:pStyle w:val="Listparagraf"/>
              <w:shd w:val="clear" w:color="auto" w:fill="FDFDFD"/>
              <w:tabs>
                <w:tab w:val="left" w:pos="993"/>
                <w:tab w:val="left" w:pos="1134"/>
              </w:tabs>
              <w:spacing w:line="276" w:lineRule="auto"/>
              <w:ind w:left="0" w:firstLine="851"/>
              <w:rPr>
                <w:rFonts w:eastAsia="Calibri"/>
                <w:bCs/>
                <w:sz w:val="28"/>
                <w:szCs w:val="28"/>
                <w:lang w:val="ro-MD"/>
              </w:rPr>
            </w:pPr>
            <w:r w:rsidRPr="007C2FF2">
              <w:rPr>
                <w:rFonts w:eastAsia="Calibri"/>
                <w:bCs/>
                <w:sz w:val="28"/>
                <w:szCs w:val="28"/>
                <w:lang w:val="ro-MD"/>
              </w:rPr>
              <w:t xml:space="preserve">Acest fapt, fundamentează suplimentar, relevanța revizuirii obligațiilor specifice ale transportatorilor, precum și </w:t>
            </w:r>
            <w:r w:rsidR="007013F3" w:rsidRPr="007C2FF2">
              <w:rPr>
                <w:rFonts w:eastAsia="Calibri"/>
                <w:bCs/>
                <w:sz w:val="28"/>
                <w:szCs w:val="28"/>
                <w:lang w:val="ro-MD"/>
              </w:rPr>
              <w:t>n</w:t>
            </w:r>
            <w:r w:rsidRPr="007C2FF2">
              <w:rPr>
                <w:rFonts w:eastAsia="Calibri"/>
                <w:bCs/>
                <w:sz w:val="28"/>
                <w:szCs w:val="28"/>
                <w:lang w:val="ro-MD"/>
              </w:rPr>
              <w:t xml:space="preserve">ecesitatea </w:t>
            </w:r>
            <w:r w:rsidR="007013F3" w:rsidRPr="007C2FF2">
              <w:rPr>
                <w:rFonts w:eastAsia="Calibri"/>
                <w:bCs/>
                <w:sz w:val="28"/>
                <w:szCs w:val="28"/>
                <w:lang w:val="ro-MD"/>
              </w:rPr>
              <w:t>responsabilizării transportatorilor.</w:t>
            </w:r>
          </w:p>
          <w:p w:rsidR="007013F3" w:rsidRPr="007C2FF2" w:rsidRDefault="007013F3" w:rsidP="009E7332">
            <w:pPr>
              <w:spacing w:line="276" w:lineRule="auto"/>
              <w:ind w:firstLine="573"/>
              <w:rPr>
                <w:rFonts w:eastAsia="Calibri"/>
                <w:bCs/>
                <w:sz w:val="28"/>
                <w:szCs w:val="28"/>
                <w:lang w:val="ro-MD"/>
              </w:rPr>
            </w:pPr>
            <w:r w:rsidRPr="007C2FF2">
              <w:rPr>
                <w:rFonts w:eastAsia="Calibri"/>
                <w:bCs/>
                <w:sz w:val="28"/>
                <w:szCs w:val="28"/>
                <w:lang w:val="ro-MD"/>
              </w:rPr>
              <w:t xml:space="preserve">Prin urmare, necesitatea schimbării situației descrise, derivă din faptul că, actualele prevederi normative nu sunt suficient reglementate, astfel încât să genereze prevenția generală și specială privind neadmiterea încălcărilor reflectate de către transportatori, soluția viabilă fiind, atât revizuirea măsurilor coercitive aplicate în privința acestora (fiind operate deja amendamentele necesare la Codul Contravențional al Republicii Moldova), cât și reglementarea complexă a obligațiilor specifice a transportatorilor, astfel încât să asigure verificarea îndeplinirii condițiilor de intrare în Republica Moldova a cetățenilor străini, astfel încât să fie evitate și/sau minimizate deficiențele menționate supra. </w:t>
            </w:r>
          </w:p>
          <w:p w:rsidR="00881442" w:rsidRPr="007C2FF2" w:rsidRDefault="007013F3" w:rsidP="009E7332">
            <w:pPr>
              <w:spacing w:line="276" w:lineRule="auto"/>
              <w:ind w:firstLine="573"/>
              <w:rPr>
                <w:rFonts w:eastAsia="Calibri"/>
                <w:bCs/>
                <w:sz w:val="28"/>
                <w:szCs w:val="28"/>
                <w:lang w:val="ro-MD"/>
              </w:rPr>
            </w:pPr>
            <w:r w:rsidRPr="007C2FF2">
              <w:rPr>
                <w:rFonts w:eastAsia="Calibri"/>
                <w:bCs/>
                <w:sz w:val="28"/>
                <w:szCs w:val="28"/>
                <w:lang w:val="ro-MD"/>
              </w:rPr>
              <w:t xml:space="preserve">Totodată, prevederile proiectului Legii aferent obligațiilor specifice ale transportatorilor, constituie instituirea unui filtru de minimizare/de control privind instituirea canalelor de migrație ilegală. </w:t>
            </w:r>
          </w:p>
          <w:p w:rsidR="00512294" w:rsidRPr="007C2FF2" w:rsidRDefault="00512294" w:rsidP="009E7332">
            <w:pPr>
              <w:spacing w:line="276" w:lineRule="auto"/>
              <w:ind w:firstLine="573"/>
              <w:rPr>
                <w:rFonts w:eastAsia="Calibri"/>
                <w:bCs/>
                <w:sz w:val="28"/>
                <w:szCs w:val="28"/>
                <w:lang w:val="ro-MD"/>
              </w:rPr>
            </w:pPr>
            <w:r w:rsidRPr="007C2FF2">
              <w:rPr>
                <w:rFonts w:eastAsia="Calibri"/>
                <w:bCs/>
                <w:sz w:val="28"/>
                <w:szCs w:val="28"/>
                <w:lang w:val="ro-MD"/>
              </w:rPr>
              <w:t>Mai mult, reliefăm că, practica privind aducerea străinilor care îndeplinesc condițiile de intrare, este aplicată de Lituania, având o experiență pozitivă în acest sens.</w:t>
            </w:r>
          </w:p>
          <w:p w:rsidR="00512294" w:rsidRPr="007C2FF2" w:rsidRDefault="00512294" w:rsidP="009E7332">
            <w:pPr>
              <w:spacing w:line="276" w:lineRule="auto"/>
              <w:ind w:firstLine="573"/>
              <w:rPr>
                <w:rFonts w:eastAsia="Calibri"/>
                <w:bCs/>
                <w:sz w:val="28"/>
                <w:szCs w:val="28"/>
                <w:lang w:val="ro-MD"/>
              </w:rPr>
            </w:pPr>
            <w:r w:rsidRPr="007C2FF2">
              <w:rPr>
                <w:rFonts w:eastAsia="Calibri"/>
                <w:bCs/>
                <w:sz w:val="28"/>
                <w:szCs w:val="28"/>
                <w:lang w:val="ro-MD"/>
              </w:rPr>
              <w:t>Prin urmare, aceasta constituie, inclusiv o aliniere la cadrul normativ aplicat de statele UE, factor pozitiv pentru Republica Moldova, în contextul parcursului european recunoscut și atribuit.</w:t>
            </w:r>
          </w:p>
          <w:p w:rsidR="00154421" w:rsidRPr="007C2FF2" w:rsidRDefault="00512294" w:rsidP="009E7332">
            <w:pPr>
              <w:spacing w:line="276" w:lineRule="auto"/>
              <w:ind w:firstLine="573"/>
              <w:rPr>
                <w:rFonts w:eastAsia="Calibri"/>
                <w:bCs/>
                <w:sz w:val="28"/>
                <w:szCs w:val="28"/>
                <w:lang w:val="ro-MD"/>
              </w:rPr>
            </w:pPr>
            <w:r w:rsidRPr="007C2FF2">
              <w:rPr>
                <w:rFonts w:eastAsia="Calibri"/>
                <w:bCs/>
                <w:sz w:val="28"/>
                <w:szCs w:val="28"/>
                <w:lang w:val="ro-MD"/>
              </w:rPr>
              <w:t xml:space="preserve">Suplimentar, este necesar de anticipat schimbarea situației, inclusiv pe viitor, reieșind din faptul că, criza regională este în plină desfășurare, iar efectele sale sunt imprevizibile, astfel încât, ține de obligația pozitivă a statului, de </w:t>
            </w:r>
            <w:r w:rsidR="00985F11" w:rsidRPr="007C2FF2">
              <w:rPr>
                <w:rFonts w:eastAsia="Calibri"/>
                <w:bCs/>
                <w:sz w:val="28"/>
                <w:szCs w:val="28"/>
                <w:lang w:val="ro-MD"/>
              </w:rPr>
              <w:t xml:space="preserve">a </w:t>
            </w:r>
            <w:r w:rsidR="00154421" w:rsidRPr="007C2FF2">
              <w:rPr>
                <w:rFonts w:eastAsia="Calibri"/>
                <w:bCs/>
                <w:sz w:val="28"/>
                <w:szCs w:val="28"/>
                <w:lang w:val="ro-MD"/>
              </w:rPr>
              <w:t xml:space="preserve">elabora cadrul normativ astfel încât să asigure gestionarea eficientă a eventualelor situații. Or, </w:t>
            </w:r>
            <w:r w:rsidR="00154421" w:rsidRPr="007C2FF2">
              <w:rPr>
                <w:sz w:val="28"/>
                <w:szCs w:val="28"/>
                <w:lang w:val="ro-MD"/>
              </w:rPr>
              <w:t>criza regională, determinată de războiul din Ucraina, poate genera efecte diverse tot mai imprevizibile, iar acest lucru impune extinderea centurii de siguranţă a Uniunii Europene. Evoluţia războiului a devenit un factor important la care trebuie racordate soluţiile şi deciziile cu referire la controlul frontierei de stat, iar instrumentele şi mecanismele aplicate în perioada de până la război necesită a fi revizuite, în vederea corespunderii acestora noilor riscuri şi ameninţări, la caz, migrația ilegală, inclusiv pentru perioada post</w:t>
            </w:r>
            <w:r w:rsidR="00AB317C">
              <w:rPr>
                <w:sz w:val="28"/>
                <w:szCs w:val="28"/>
                <w:lang w:val="ro-MD"/>
              </w:rPr>
              <w:t>-</w:t>
            </w:r>
            <w:r w:rsidR="00154421" w:rsidRPr="007C2FF2">
              <w:rPr>
                <w:sz w:val="28"/>
                <w:szCs w:val="28"/>
                <w:lang w:val="ro-MD"/>
              </w:rPr>
              <w:t>criză. Adoptarea unei noi Legi cu privire la frontiera de stat, fiind o soluție optimă în acest sens.</w:t>
            </w:r>
          </w:p>
          <w:p w:rsidR="00154421" w:rsidRPr="007C2FF2" w:rsidRDefault="00154421" w:rsidP="00CE3B14">
            <w:pPr>
              <w:spacing w:line="276" w:lineRule="auto"/>
              <w:ind w:firstLine="567"/>
              <w:rPr>
                <w:sz w:val="28"/>
                <w:szCs w:val="28"/>
                <w:lang w:val="ro-MD"/>
              </w:rPr>
            </w:pPr>
            <w:r w:rsidRPr="007C2FF2">
              <w:rPr>
                <w:sz w:val="28"/>
                <w:szCs w:val="28"/>
                <w:lang w:val="ro-MD"/>
              </w:rPr>
              <w:t xml:space="preserve">Totodată, fortificarea capacităților de gestionare a fluxurilor </w:t>
            </w:r>
            <w:proofErr w:type="spellStart"/>
            <w:r w:rsidRPr="007C2FF2">
              <w:rPr>
                <w:sz w:val="28"/>
                <w:szCs w:val="28"/>
                <w:lang w:val="ro-MD"/>
              </w:rPr>
              <w:t>migraționiste</w:t>
            </w:r>
            <w:proofErr w:type="spellEnd"/>
            <w:r w:rsidRPr="007C2FF2">
              <w:rPr>
                <w:sz w:val="28"/>
                <w:szCs w:val="28"/>
                <w:lang w:val="ro-MD"/>
              </w:rPr>
              <w:t xml:space="preserve"> reprezintă o necesitate constatată pe perioada anului 2022, odată cu declanșarea războiului din Ucraina, care a demonstrat că, domeniul dat este insuficient reglementat/are lipsuri de ordin normativ și prin urmare nu este adaptat pentru a face față provocărilor actualei crize regionale. Prin urmare, constatăm, imperativ elaborarea reglementărilor în acest sens</w:t>
            </w:r>
            <w:r w:rsidR="00CE3B14" w:rsidRPr="007C2FF2">
              <w:rPr>
                <w:sz w:val="28"/>
                <w:szCs w:val="28"/>
                <w:lang w:val="ro-MD"/>
              </w:rPr>
              <w:t xml:space="preserve">. </w:t>
            </w:r>
          </w:p>
        </w:tc>
      </w:tr>
      <w:tr w:rsidR="00FC31D6" w:rsidRPr="007C2FF2" w:rsidTr="009E7332">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rsidR="00FC31D6" w:rsidRPr="007C2FF2" w:rsidRDefault="00FC31D6" w:rsidP="00644CA7">
            <w:pPr>
              <w:ind w:firstLine="0"/>
              <w:jc w:val="left"/>
              <w:rPr>
                <w:sz w:val="28"/>
                <w:szCs w:val="28"/>
                <w:lang w:val="ro-MD"/>
              </w:rPr>
            </w:pPr>
            <w:r w:rsidRPr="007C2FF2">
              <w:rPr>
                <w:bCs/>
                <w:sz w:val="28"/>
                <w:szCs w:val="28"/>
                <w:lang w:val="ro-MD"/>
              </w:rPr>
              <w:lastRenderedPageBreak/>
              <w:t>c)</w:t>
            </w:r>
            <w:r w:rsidRPr="007C2FF2">
              <w:rPr>
                <w:sz w:val="28"/>
                <w:szCs w:val="28"/>
                <w:lang w:val="ro-MD"/>
              </w:rPr>
              <w:t xml:space="preserve"> Expuneți clar cauzele care au dus la apariţia problemei</w:t>
            </w:r>
          </w:p>
        </w:tc>
      </w:tr>
      <w:tr w:rsidR="00E307A7" w:rsidRPr="007C2FF2" w:rsidTr="009E733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B71CC" w:rsidRPr="007C2FF2" w:rsidRDefault="001B71CC" w:rsidP="009E7332">
            <w:pPr>
              <w:spacing w:line="276" w:lineRule="auto"/>
              <w:ind w:firstLine="851"/>
              <w:rPr>
                <w:sz w:val="28"/>
                <w:szCs w:val="28"/>
                <w:lang w:val="ro-MD"/>
              </w:rPr>
            </w:pPr>
            <w:r w:rsidRPr="007C2FF2">
              <w:rPr>
                <w:b/>
                <w:sz w:val="28"/>
                <w:szCs w:val="28"/>
                <w:lang w:val="ro-MD"/>
              </w:rPr>
              <w:t>1.</w:t>
            </w:r>
            <w:r w:rsidRPr="007C2FF2">
              <w:rPr>
                <w:sz w:val="28"/>
                <w:szCs w:val="28"/>
                <w:lang w:val="ro-MD"/>
              </w:rPr>
              <w:t xml:space="preserve"> Condiții riguroase de acces în zona de frontieră;</w:t>
            </w:r>
          </w:p>
          <w:p w:rsidR="00DF7A4D" w:rsidRPr="007C2FF2" w:rsidRDefault="00DF7A4D" w:rsidP="009E7332">
            <w:pPr>
              <w:shd w:val="clear" w:color="auto" w:fill="FFFFFF"/>
              <w:spacing w:line="276" w:lineRule="auto"/>
              <w:ind w:firstLine="851"/>
              <w:rPr>
                <w:sz w:val="28"/>
                <w:szCs w:val="28"/>
                <w:lang w:val="ro-MD"/>
              </w:rPr>
            </w:pPr>
            <w:r w:rsidRPr="007C2FF2">
              <w:rPr>
                <w:sz w:val="28"/>
                <w:szCs w:val="28"/>
                <w:lang w:val="ro-MD"/>
              </w:rPr>
              <w:t xml:space="preserve">Cauzele problemei privind existența condițiilor riguroase de acces în zona de </w:t>
            </w:r>
            <w:r w:rsidRPr="007C2FF2">
              <w:rPr>
                <w:sz w:val="28"/>
                <w:szCs w:val="28"/>
                <w:lang w:val="ro-MD"/>
              </w:rPr>
              <w:lastRenderedPageBreak/>
              <w:t>frontieră su</w:t>
            </w:r>
            <w:r w:rsidR="00CE3B14" w:rsidRPr="007C2FF2">
              <w:rPr>
                <w:sz w:val="28"/>
                <w:szCs w:val="28"/>
                <w:lang w:val="ro-MD"/>
              </w:rPr>
              <w:t>nt:</w:t>
            </w:r>
          </w:p>
          <w:p w:rsidR="00DF7A4D" w:rsidRPr="007C2FF2" w:rsidRDefault="00DF7A4D" w:rsidP="009E7332">
            <w:pPr>
              <w:shd w:val="clear" w:color="auto" w:fill="FFFFFF"/>
              <w:spacing w:line="276" w:lineRule="auto"/>
              <w:ind w:firstLine="851"/>
              <w:rPr>
                <w:sz w:val="28"/>
                <w:szCs w:val="28"/>
                <w:lang w:val="ro-MD"/>
              </w:rPr>
            </w:pPr>
            <w:r w:rsidRPr="007C2FF2">
              <w:rPr>
                <w:sz w:val="28"/>
                <w:szCs w:val="28"/>
                <w:lang w:val="ro-MD"/>
              </w:rPr>
              <w:t xml:space="preserve">1) </w:t>
            </w:r>
            <w:r w:rsidR="00985F11" w:rsidRPr="007C2FF2">
              <w:rPr>
                <w:sz w:val="28"/>
                <w:szCs w:val="28"/>
                <w:lang w:val="ro-MD"/>
              </w:rPr>
              <w:t>r</w:t>
            </w:r>
            <w:r w:rsidRPr="007C2FF2">
              <w:rPr>
                <w:sz w:val="28"/>
                <w:szCs w:val="28"/>
                <w:lang w:val="ro-MD"/>
              </w:rPr>
              <w:t>eticența promovării la nivel național și lipsa digitalizării serviciilor publice prin aplicarea îndelungată a practicii privind emiterea permiselor în mod fizic, pe suport de hârtie;</w:t>
            </w:r>
          </w:p>
          <w:p w:rsidR="00DF7A4D" w:rsidRPr="007C2FF2" w:rsidRDefault="00DF7A4D" w:rsidP="009E7332">
            <w:pPr>
              <w:shd w:val="clear" w:color="auto" w:fill="FFFFFF"/>
              <w:spacing w:line="276" w:lineRule="auto"/>
              <w:ind w:firstLine="851"/>
              <w:rPr>
                <w:sz w:val="28"/>
                <w:szCs w:val="28"/>
                <w:lang w:val="ro-MD"/>
              </w:rPr>
            </w:pPr>
            <w:r w:rsidRPr="007C2FF2">
              <w:rPr>
                <w:sz w:val="28"/>
                <w:szCs w:val="28"/>
                <w:lang w:val="ro-MD"/>
              </w:rPr>
              <w:t xml:space="preserve">2) accentul redus (până la elaborarea Legii cu privire la frontiera de stat în 2011) asupra politicilor publice de dezvoltare și promovare a turismului rural – fapt ce deja poate fi regăsit în </w:t>
            </w:r>
            <w:r w:rsidRPr="007C2FF2">
              <w:rPr>
                <w:bCs/>
                <w:sz w:val="28"/>
                <w:szCs w:val="28"/>
                <w:lang w:val="ro-MD"/>
              </w:rPr>
              <w:t>Programul național de dezvoltare a turismului „Turism 2026” pentru anii 2022-2026;</w:t>
            </w:r>
          </w:p>
          <w:p w:rsidR="00457A8E" w:rsidRPr="007C2FF2" w:rsidRDefault="00DF7A4D" w:rsidP="009E7332">
            <w:pPr>
              <w:shd w:val="clear" w:color="auto" w:fill="FFFFFF"/>
              <w:spacing w:line="276" w:lineRule="auto"/>
              <w:ind w:firstLine="851"/>
              <w:rPr>
                <w:sz w:val="28"/>
                <w:szCs w:val="28"/>
                <w:lang w:val="ro-MD"/>
              </w:rPr>
            </w:pPr>
            <w:r w:rsidRPr="007C2FF2">
              <w:rPr>
                <w:sz w:val="28"/>
                <w:szCs w:val="28"/>
                <w:lang w:val="ro-MD"/>
              </w:rPr>
              <w:t>3) lipsa conștientizării (până la stabilirea și recunoașterea parcursului european al Republicii Moldova), la nivel macro, asupra relevanței alinierii la cadrul normativ UE și preluării bunelor practici aplicate de statele acesteia. În context este relevant de menționat că, prevederile aferent zonei de frontieră din proiectul legii este bazat pe practica eficientă aplicată de România și Lituania</w:t>
            </w:r>
            <w:r w:rsidR="009766F7" w:rsidRPr="007C2FF2">
              <w:rPr>
                <w:sz w:val="28"/>
                <w:szCs w:val="28"/>
                <w:lang w:val="ro-MD"/>
              </w:rPr>
              <w:t>;</w:t>
            </w:r>
          </w:p>
          <w:p w:rsidR="00736A43" w:rsidRPr="007C2FF2" w:rsidRDefault="001C68B9" w:rsidP="009E7332">
            <w:pPr>
              <w:shd w:val="clear" w:color="auto" w:fill="FFFFFF"/>
              <w:spacing w:line="276" w:lineRule="auto"/>
              <w:ind w:firstLine="851"/>
              <w:rPr>
                <w:sz w:val="28"/>
                <w:szCs w:val="28"/>
                <w:lang w:val="ro-MD"/>
              </w:rPr>
            </w:pPr>
            <w:r w:rsidRPr="007C2FF2">
              <w:rPr>
                <w:b/>
                <w:sz w:val="28"/>
                <w:szCs w:val="28"/>
                <w:lang w:val="ro-MD"/>
              </w:rPr>
              <w:t>2.</w:t>
            </w:r>
            <w:r w:rsidRPr="007C2FF2">
              <w:rPr>
                <w:sz w:val="28"/>
                <w:szCs w:val="28"/>
                <w:lang w:val="ro-MD"/>
              </w:rPr>
              <w:t xml:space="preserve"> </w:t>
            </w:r>
            <w:r w:rsidR="00CA5B4E" w:rsidRPr="007C2FF2">
              <w:rPr>
                <w:sz w:val="28"/>
                <w:szCs w:val="28"/>
                <w:lang w:val="ro-MD"/>
              </w:rPr>
              <w:t xml:space="preserve">Cauza care a dus la problematica </w:t>
            </w:r>
            <w:r w:rsidR="009D716C" w:rsidRPr="007C2FF2">
              <w:rPr>
                <w:sz w:val="28"/>
                <w:szCs w:val="28"/>
                <w:lang w:val="ro-MD"/>
              </w:rPr>
              <w:t>specifică o constitui</w:t>
            </w:r>
            <w:r w:rsidR="002D42DF" w:rsidRPr="007C2FF2">
              <w:rPr>
                <w:sz w:val="28"/>
                <w:szCs w:val="28"/>
                <w:lang w:val="ro-MD"/>
              </w:rPr>
              <w:t>e</w:t>
            </w:r>
            <w:r w:rsidR="00736A43" w:rsidRPr="007C2FF2">
              <w:rPr>
                <w:sz w:val="28"/>
                <w:szCs w:val="28"/>
                <w:lang w:val="ro-MD"/>
              </w:rPr>
              <w:t>:</w:t>
            </w:r>
          </w:p>
          <w:p w:rsidR="00982515" w:rsidRPr="007C2FF2" w:rsidRDefault="00736A43" w:rsidP="009E7332">
            <w:pPr>
              <w:shd w:val="clear" w:color="auto" w:fill="FFFFFF"/>
              <w:spacing w:line="276" w:lineRule="auto"/>
              <w:ind w:firstLine="851"/>
              <w:rPr>
                <w:sz w:val="28"/>
                <w:szCs w:val="28"/>
                <w:lang w:val="ro-MD"/>
              </w:rPr>
            </w:pPr>
            <w:r w:rsidRPr="007C2FF2">
              <w:rPr>
                <w:sz w:val="28"/>
                <w:szCs w:val="28"/>
                <w:lang w:val="ro-MD"/>
              </w:rPr>
              <w:t>1)</w:t>
            </w:r>
            <w:r w:rsidR="002D42DF" w:rsidRPr="007C2FF2">
              <w:rPr>
                <w:sz w:val="28"/>
                <w:szCs w:val="28"/>
                <w:lang w:val="ro-MD"/>
              </w:rPr>
              <w:t xml:space="preserve"> prevederile normative actuale, </w:t>
            </w:r>
            <w:r w:rsidR="002B6C2A" w:rsidRPr="007C2FF2">
              <w:rPr>
                <w:sz w:val="28"/>
                <w:szCs w:val="28"/>
                <w:lang w:val="ro-MD"/>
              </w:rPr>
              <w:t>care sunt insuficiente în contextul necesității comune de a preveni și minimiza fenomenul migrației ilegale,</w:t>
            </w:r>
            <w:r w:rsidR="00C32419" w:rsidRPr="007C2FF2">
              <w:rPr>
                <w:sz w:val="28"/>
                <w:szCs w:val="28"/>
                <w:lang w:val="ro-MD"/>
              </w:rPr>
              <w:t xml:space="preserve"> precum</w:t>
            </w:r>
            <w:r w:rsidR="002B6C2A" w:rsidRPr="007C2FF2">
              <w:rPr>
                <w:sz w:val="28"/>
                <w:szCs w:val="28"/>
                <w:lang w:val="ro-MD"/>
              </w:rPr>
              <w:t xml:space="preserve"> și </w:t>
            </w:r>
            <w:r w:rsidR="00C32419" w:rsidRPr="007C2FF2">
              <w:rPr>
                <w:sz w:val="28"/>
                <w:szCs w:val="28"/>
                <w:lang w:val="ro-MD"/>
              </w:rPr>
              <w:t xml:space="preserve">sancțiunile aplicate pentru încălcarea regulilor de transportare ce nu-și realizează scopul </w:t>
            </w:r>
            <w:r w:rsidR="00192168" w:rsidRPr="007C2FF2">
              <w:rPr>
                <w:sz w:val="28"/>
                <w:szCs w:val="28"/>
                <w:lang w:val="ro-MD"/>
              </w:rPr>
              <w:t>de a determina respectarea prevederilor cadrului normativ</w:t>
            </w:r>
            <w:r w:rsidRPr="007C2FF2">
              <w:rPr>
                <w:sz w:val="28"/>
                <w:szCs w:val="28"/>
                <w:lang w:val="ro-MD"/>
              </w:rPr>
              <w:t>;</w:t>
            </w:r>
          </w:p>
          <w:p w:rsidR="00C32419" w:rsidRPr="007C2FF2" w:rsidRDefault="00736A43" w:rsidP="009E7332">
            <w:pPr>
              <w:shd w:val="clear" w:color="auto" w:fill="FFFFFF"/>
              <w:spacing w:line="276" w:lineRule="auto"/>
              <w:ind w:firstLine="851"/>
              <w:rPr>
                <w:sz w:val="28"/>
                <w:szCs w:val="28"/>
                <w:lang w:val="ro-MD"/>
              </w:rPr>
            </w:pPr>
            <w:r w:rsidRPr="007C2FF2">
              <w:rPr>
                <w:sz w:val="28"/>
                <w:szCs w:val="28"/>
                <w:lang w:val="ro-MD"/>
              </w:rPr>
              <w:t xml:space="preserve">2) </w:t>
            </w:r>
            <w:r w:rsidR="00982515" w:rsidRPr="007C2FF2">
              <w:rPr>
                <w:sz w:val="28"/>
                <w:szCs w:val="28"/>
                <w:lang w:val="ro-MD"/>
              </w:rPr>
              <w:t xml:space="preserve">practica </w:t>
            </w:r>
            <w:r w:rsidRPr="007C2FF2">
              <w:rPr>
                <w:sz w:val="28"/>
                <w:szCs w:val="28"/>
                <w:lang w:val="ro-MD"/>
              </w:rPr>
              <w:t>transportatori</w:t>
            </w:r>
            <w:r w:rsidR="00982515" w:rsidRPr="007C2FF2">
              <w:rPr>
                <w:sz w:val="28"/>
                <w:szCs w:val="28"/>
                <w:lang w:val="ro-MD"/>
              </w:rPr>
              <w:t>lor de a</w:t>
            </w:r>
            <w:r w:rsidRPr="007C2FF2">
              <w:rPr>
                <w:sz w:val="28"/>
                <w:szCs w:val="28"/>
                <w:lang w:val="ro-MD"/>
              </w:rPr>
              <w:t xml:space="preserve"> nu apel</w:t>
            </w:r>
            <w:r w:rsidR="00982515" w:rsidRPr="007C2FF2">
              <w:rPr>
                <w:sz w:val="28"/>
                <w:szCs w:val="28"/>
                <w:lang w:val="ro-MD"/>
              </w:rPr>
              <w:t>a</w:t>
            </w:r>
            <w:r w:rsidRPr="007C2FF2">
              <w:rPr>
                <w:sz w:val="28"/>
                <w:szCs w:val="28"/>
                <w:lang w:val="ro-MD"/>
              </w:rPr>
              <w:t xml:space="preserve"> la alți transportatori pentru a asigură transportarea străinilor în afara țării, </w:t>
            </w:r>
            <w:r w:rsidR="00982515" w:rsidRPr="007C2FF2">
              <w:rPr>
                <w:sz w:val="28"/>
                <w:szCs w:val="28"/>
                <w:lang w:val="ro-MD"/>
              </w:rPr>
              <w:t xml:space="preserve">în privința cărora a fost decizia privind refuzul intrării, </w:t>
            </w:r>
            <w:r w:rsidRPr="007C2FF2">
              <w:rPr>
                <w:sz w:val="28"/>
                <w:szCs w:val="28"/>
                <w:lang w:val="ro-MD"/>
              </w:rPr>
              <w:t>efectu</w:t>
            </w:r>
            <w:r w:rsidR="00982515" w:rsidRPr="007C2FF2">
              <w:rPr>
                <w:sz w:val="28"/>
                <w:szCs w:val="28"/>
                <w:lang w:val="ro-MD"/>
              </w:rPr>
              <w:t>â</w:t>
            </w:r>
            <w:r w:rsidRPr="007C2FF2">
              <w:rPr>
                <w:sz w:val="28"/>
                <w:szCs w:val="28"/>
                <w:lang w:val="ro-MD"/>
              </w:rPr>
              <w:t>nd transportarea cu ruta care este deservită doar de ei, care în anumite care poate fi de 2 ori pe săptăm</w:t>
            </w:r>
            <w:r w:rsidR="00982515" w:rsidRPr="007C2FF2">
              <w:rPr>
                <w:sz w:val="28"/>
                <w:szCs w:val="28"/>
                <w:lang w:val="ro-MD"/>
              </w:rPr>
              <w:t>â</w:t>
            </w:r>
            <w:r w:rsidRPr="007C2FF2">
              <w:rPr>
                <w:sz w:val="28"/>
                <w:szCs w:val="28"/>
                <w:lang w:val="ro-MD"/>
              </w:rPr>
              <w:t>nă.</w:t>
            </w:r>
          </w:p>
          <w:p w:rsidR="001C68B9" w:rsidRPr="007C2FF2" w:rsidRDefault="00736A43" w:rsidP="009E7332">
            <w:pPr>
              <w:pStyle w:val="Listparagraf"/>
              <w:shd w:val="clear" w:color="auto" w:fill="FDFDFD"/>
              <w:tabs>
                <w:tab w:val="left" w:pos="993"/>
                <w:tab w:val="left" w:pos="1134"/>
              </w:tabs>
              <w:spacing w:line="276" w:lineRule="auto"/>
              <w:ind w:left="0" w:firstLine="851"/>
              <w:rPr>
                <w:rFonts w:eastAsia="Calibri"/>
                <w:bCs/>
                <w:sz w:val="28"/>
                <w:szCs w:val="28"/>
                <w:lang w:val="ro-MD"/>
              </w:rPr>
            </w:pPr>
            <w:r w:rsidRPr="007C2FF2">
              <w:rPr>
                <w:sz w:val="28"/>
                <w:szCs w:val="28"/>
                <w:lang w:val="ro-MD"/>
              </w:rPr>
              <w:t xml:space="preserve">3) </w:t>
            </w:r>
            <w:r w:rsidR="00982515" w:rsidRPr="007C2FF2">
              <w:rPr>
                <w:sz w:val="28"/>
                <w:szCs w:val="28"/>
                <w:lang w:val="ro-MD"/>
              </w:rPr>
              <w:t xml:space="preserve">lipsa </w:t>
            </w:r>
            <w:r w:rsidR="00982515" w:rsidRPr="007C2FF2">
              <w:rPr>
                <w:rFonts w:eastAsia="Calibri"/>
                <w:bCs/>
                <w:sz w:val="28"/>
                <w:szCs w:val="28"/>
                <w:lang w:val="ro-MD"/>
              </w:rPr>
              <w:t>efectuării controalelor corespunzătoare în țările de îmbarcare de către transportatori, deoarece acestea presupun cheltuieli suplimentare pentru pregătirea personalului, or amenzile aplicate în țara de destinație (Republica Moldova) sunt cu mult mai mici în raport cu cele pe care ar urma să le suporte pentru efectuarea controalelor înainte de îmbarcarea la bordul aeronavei.</w:t>
            </w:r>
          </w:p>
        </w:tc>
      </w:tr>
      <w:tr w:rsidR="00FC31D6" w:rsidRPr="007C2FF2" w:rsidTr="009E7332">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rsidR="00FC31D6" w:rsidRPr="007C2FF2" w:rsidRDefault="00FC31D6" w:rsidP="00644CA7">
            <w:pPr>
              <w:ind w:firstLine="0"/>
              <w:jc w:val="left"/>
              <w:rPr>
                <w:sz w:val="28"/>
                <w:szCs w:val="28"/>
                <w:lang w:val="ro-MD"/>
              </w:rPr>
            </w:pPr>
            <w:r w:rsidRPr="007C2FF2">
              <w:rPr>
                <w:bCs/>
                <w:sz w:val="28"/>
                <w:szCs w:val="28"/>
                <w:lang w:val="ro-MD"/>
              </w:rPr>
              <w:lastRenderedPageBreak/>
              <w:t xml:space="preserve">d) </w:t>
            </w:r>
            <w:r w:rsidRPr="007C2FF2">
              <w:rPr>
                <w:sz w:val="28"/>
                <w:szCs w:val="28"/>
                <w:lang w:val="ro-MD"/>
              </w:rPr>
              <w:t xml:space="preserve">Descrieți cum a evoluat problema şi cum va evolua fără o intervenție </w:t>
            </w:r>
          </w:p>
        </w:tc>
      </w:tr>
      <w:tr w:rsidR="00E307A7" w:rsidRPr="007C2FF2" w:rsidTr="009E733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91CBD" w:rsidRPr="007C2FF2" w:rsidRDefault="00CE7E0E" w:rsidP="00BC041F">
            <w:pPr>
              <w:tabs>
                <w:tab w:val="left" w:pos="1134"/>
              </w:tabs>
              <w:spacing w:line="276" w:lineRule="auto"/>
              <w:ind w:firstLine="851"/>
              <w:rPr>
                <w:sz w:val="28"/>
                <w:szCs w:val="28"/>
                <w:lang w:val="ro-MD"/>
              </w:rPr>
            </w:pPr>
            <w:r w:rsidRPr="007C2FF2">
              <w:rPr>
                <w:b/>
                <w:sz w:val="28"/>
                <w:szCs w:val="28"/>
                <w:lang w:val="ro-MD"/>
              </w:rPr>
              <w:t>1.</w:t>
            </w:r>
            <w:r w:rsidRPr="007C2FF2">
              <w:rPr>
                <w:sz w:val="28"/>
                <w:szCs w:val="28"/>
                <w:lang w:val="ro-MD"/>
              </w:rPr>
              <w:t xml:space="preserve"> </w:t>
            </w:r>
            <w:r w:rsidR="00F91CBD" w:rsidRPr="007C2FF2">
              <w:rPr>
                <w:sz w:val="28"/>
                <w:szCs w:val="28"/>
                <w:lang w:val="ro-MD"/>
              </w:rPr>
              <w:t>Condiții riguroase de acces în zona de frontieră;</w:t>
            </w:r>
          </w:p>
          <w:p w:rsidR="00457A8E" w:rsidRPr="007C2FF2" w:rsidRDefault="00F91CBD" w:rsidP="00BC041F">
            <w:pPr>
              <w:tabs>
                <w:tab w:val="left" w:pos="993"/>
                <w:tab w:val="left" w:pos="1134"/>
              </w:tabs>
              <w:spacing w:line="276" w:lineRule="auto"/>
              <w:ind w:firstLine="851"/>
              <w:rPr>
                <w:sz w:val="28"/>
                <w:szCs w:val="28"/>
                <w:lang w:val="ro-MD"/>
              </w:rPr>
            </w:pPr>
            <w:r w:rsidRPr="007C2FF2">
              <w:rPr>
                <w:sz w:val="28"/>
                <w:szCs w:val="28"/>
                <w:lang w:val="ro-MD"/>
              </w:rPr>
              <w:t xml:space="preserve">Aspectul evidențiat spre modificare în conținutul proiectului legii îl constituie practica aplicată </w:t>
            </w:r>
            <w:r w:rsidR="00D54F07" w:rsidRPr="007C2FF2">
              <w:rPr>
                <w:sz w:val="28"/>
                <w:szCs w:val="28"/>
                <w:lang w:val="ro-MD"/>
              </w:rPr>
              <w:t>începând cu actele normative în domeniu, după declararea independenței Republicii Moldova. Astfel, reglementările aferent accesului în zona de frontieră, au parcurs următoarele etape:</w:t>
            </w:r>
          </w:p>
          <w:p w:rsidR="00457A8E" w:rsidRPr="007C2FF2" w:rsidRDefault="00D54F07" w:rsidP="00BC041F">
            <w:pPr>
              <w:pStyle w:val="Listparagraf"/>
              <w:numPr>
                <w:ilvl w:val="0"/>
                <w:numId w:val="13"/>
              </w:numPr>
              <w:tabs>
                <w:tab w:val="left" w:pos="993"/>
                <w:tab w:val="left" w:pos="1134"/>
              </w:tabs>
              <w:spacing w:line="276" w:lineRule="auto"/>
              <w:ind w:left="0" w:firstLine="851"/>
              <w:rPr>
                <w:sz w:val="28"/>
                <w:szCs w:val="28"/>
                <w:lang w:val="ro-MD"/>
              </w:rPr>
            </w:pPr>
            <w:r w:rsidRPr="007C2FF2">
              <w:rPr>
                <w:sz w:val="28"/>
                <w:szCs w:val="28"/>
                <w:lang w:val="ro-MD"/>
              </w:rPr>
              <w:t xml:space="preserve">Conform </w:t>
            </w:r>
            <w:r w:rsidRPr="007C2FF2">
              <w:rPr>
                <w:sz w:val="28"/>
                <w:szCs w:val="28"/>
                <w:shd w:val="clear" w:color="auto" w:fill="FFFFFF"/>
                <w:lang w:val="ro-MD"/>
              </w:rPr>
              <w:t xml:space="preserve">art. 14 alin. (1) din </w:t>
            </w:r>
            <w:r w:rsidR="00F91CBD" w:rsidRPr="007C2FF2">
              <w:rPr>
                <w:sz w:val="28"/>
                <w:szCs w:val="28"/>
                <w:shd w:val="clear" w:color="auto" w:fill="FFFFFF"/>
                <w:lang w:val="ro-MD"/>
              </w:rPr>
              <w:t>Leg</w:t>
            </w:r>
            <w:r w:rsidRPr="007C2FF2">
              <w:rPr>
                <w:sz w:val="28"/>
                <w:szCs w:val="28"/>
                <w:shd w:val="clear" w:color="auto" w:fill="FFFFFF"/>
                <w:lang w:val="ro-MD"/>
              </w:rPr>
              <w:t>ea</w:t>
            </w:r>
            <w:r w:rsidR="00F91CBD" w:rsidRPr="007C2FF2">
              <w:rPr>
                <w:sz w:val="28"/>
                <w:szCs w:val="28"/>
                <w:shd w:val="clear" w:color="auto" w:fill="FFFFFF"/>
                <w:lang w:val="ro-MD"/>
              </w:rPr>
              <w:t xml:space="preserve"> nr. 108/1994 privind frontiera de stat a Republicii Moldova</w:t>
            </w:r>
            <w:r w:rsidRPr="007C2FF2">
              <w:rPr>
                <w:sz w:val="28"/>
                <w:szCs w:val="28"/>
                <w:shd w:val="clear" w:color="auto" w:fill="FFFFFF"/>
                <w:lang w:val="ro-MD"/>
              </w:rPr>
              <w:t>, era reflectat că, l</w:t>
            </w:r>
            <w:r w:rsidR="00F91CBD" w:rsidRPr="007C2FF2">
              <w:rPr>
                <w:sz w:val="28"/>
                <w:szCs w:val="28"/>
                <w:shd w:val="clear" w:color="auto" w:fill="FFFFFF"/>
                <w:lang w:val="ro-MD"/>
              </w:rPr>
              <w:t xml:space="preserve">a </w:t>
            </w:r>
            <w:r w:rsidRPr="007C2FF2">
              <w:rPr>
                <w:sz w:val="28"/>
                <w:szCs w:val="28"/>
                <w:shd w:val="clear" w:color="auto" w:fill="FFFFFF"/>
                <w:lang w:val="ro-MD"/>
              </w:rPr>
              <w:t>i</w:t>
            </w:r>
            <w:r w:rsidR="00F91CBD" w:rsidRPr="007C2FF2">
              <w:rPr>
                <w:sz w:val="28"/>
                <w:szCs w:val="28"/>
                <w:shd w:val="clear" w:color="auto" w:fill="FFFFFF"/>
                <w:lang w:val="ro-MD"/>
              </w:rPr>
              <w:t>ntrarea</w:t>
            </w:r>
            <w:r w:rsidRPr="007C2FF2">
              <w:rPr>
                <w:sz w:val="28"/>
                <w:szCs w:val="28"/>
                <w:shd w:val="clear" w:color="auto" w:fill="FFFFFF"/>
                <w:lang w:val="ro-MD"/>
              </w:rPr>
              <w:t xml:space="preserve"> </w:t>
            </w:r>
            <w:r w:rsidR="00F91CBD" w:rsidRPr="007C2FF2">
              <w:rPr>
                <w:sz w:val="28"/>
                <w:szCs w:val="28"/>
                <w:shd w:val="clear" w:color="auto" w:fill="FFFFFF"/>
                <w:lang w:val="ro-MD"/>
              </w:rPr>
              <w:t>(trecerea) persoanelor şi mijloacelor de transport</w:t>
            </w:r>
            <w:r w:rsidR="00BF5127" w:rsidRPr="007C2FF2">
              <w:rPr>
                <w:sz w:val="28"/>
                <w:szCs w:val="28"/>
                <w:shd w:val="clear" w:color="auto" w:fill="FFFFFF"/>
                <w:lang w:val="ro-MD"/>
              </w:rPr>
              <w:t xml:space="preserve"> </w:t>
            </w:r>
            <w:r w:rsidR="00F91CBD" w:rsidRPr="007C2FF2">
              <w:rPr>
                <w:sz w:val="28"/>
                <w:szCs w:val="28"/>
                <w:shd w:val="clear" w:color="auto" w:fill="FFFFFF"/>
                <w:lang w:val="ro-MD"/>
              </w:rPr>
              <w:t>în zona de frontieră se efectuează la prezentarea actelor de</w:t>
            </w:r>
            <w:r w:rsidRPr="007C2FF2">
              <w:rPr>
                <w:sz w:val="28"/>
                <w:szCs w:val="28"/>
                <w:shd w:val="clear" w:color="auto" w:fill="FFFFFF"/>
                <w:lang w:val="ro-MD"/>
              </w:rPr>
              <w:t xml:space="preserve"> </w:t>
            </w:r>
            <w:r w:rsidR="00F91CBD" w:rsidRPr="007C2FF2">
              <w:rPr>
                <w:sz w:val="28"/>
                <w:szCs w:val="28"/>
                <w:shd w:val="clear" w:color="auto" w:fill="FFFFFF"/>
                <w:lang w:val="ro-MD"/>
              </w:rPr>
              <w:t>identitate, permiselor individuale sau colective, eliberate de comandantul subunităţii de grăniceri pe sectorul căruia se efectuează intrarea (trecerea) în zona de frontieră, în baza cererilor</w:t>
            </w:r>
            <w:r w:rsidRPr="007C2FF2">
              <w:rPr>
                <w:sz w:val="28"/>
                <w:szCs w:val="28"/>
                <w:shd w:val="clear" w:color="auto" w:fill="FFFFFF"/>
                <w:lang w:val="ro-MD"/>
              </w:rPr>
              <w:t xml:space="preserve"> </w:t>
            </w:r>
            <w:r w:rsidR="00F91CBD" w:rsidRPr="007C2FF2">
              <w:rPr>
                <w:sz w:val="28"/>
                <w:szCs w:val="28"/>
                <w:shd w:val="clear" w:color="auto" w:fill="FFFFFF"/>
                <w:lang w:val="ro-MD"/>
              </w:rPr>
              <w:t xml:space="preserve">personale ale cetăţenilor sau a demersurilor  întreprinderilor, instituţiilor, </w:t>
            </w:r>
            <w:r w:rsidR="00AB317C" w:rsidRPr="007C2FF2">
              <w:rPr>
                <w:sz w:val="28"/>
                <w:szCs w:val="28"/>
                <w:shd w:val="clear" w:color="auto" w:fill="FFFFFF"/>
                <w:lang w:val="ro-MD"/>
              </w:rPr>
              <w:t>organizațiilor</w:t>
            </w:r>
            <w:r w:rsidR="00F91CBD" w:rsidRPr="007C2FF2">
              <w:rPr>
                <w:sz w:val="28"/>
                <w:szCs w:val="28"/>
                <w:shd w:val="clear" w:color="auto" w:fill="FFFFFF"/>
                <w:lang w:val="ro-MD"/>
              </w:rPr>
              <w:t xml:space="preserve"> şi asociaţiilor publice</w:t>
            </w:r>
            <w:r w:rsidRPr="007C2FF2">
              <w:rPr>
                <w:sz w:val="28"/>
                <w:szCs w:val="28"/>
                <w:shd w:val="clear" w:color="auto" w:fill="FFFFFF"/>
                <w:lang w:val="ro-MD"/>
              </w:rPr>
              <w:t>;</w:t>
            </w:r>
          </w:p>
          <w:p w:rsidR="00BF5127" w:rsidRPr="007C2FF2" w:rsidRDefault="00D54F07" w:rsidP="00BC041F">
            <w:pPr>
              <w:pStyle w:val="Listparagraf"/>
              <w:numPr>
                <w:ilvl w:val="0"/>
                <w:numId w:val="13"/>
              </w:numPr>
              <w:tabs>
                <w:tab w:val="left" w:pos="426"/>
                <w:tab w:val="left" w:pos="993"/>
                <w:tab w:val="left" w:pos="1134"/>
              </w:tabs>
              <w:spacing w:line="276" w:lineRule="auto"/>
              <w:ind w:left="0" w:firstLine="851"/>
              <w:rPr>
                <w:sz w:val="28"/>
                <w:szCs w:val="28"/>
                <w:lang w:val="ro-MD"/>
              </w:rPr>
            </w:pPr>
            <w:r w:rsidRPr="007C2FF2">
              <w:rPr>
                <w:sz w:val="28"/>
                <w:szCs w:val="28"/>
                <w:lang w:val="ro-MD"/>
              </w:rPr>
              <w:t xml:space="preserve"> </w:t>
            </w:r>
            <w:r w:rsidR="00F91CBD" w:rsidRPr="007C2FF2">
              <w:rPr>
                <w:sz w:val="28"/>
                <w:szCs w:val="28"/>
                <w:lang w:val="ro-MD"/>
              </w:rPr>
              <w:t>Legea nr. 215/2011 cu</w:t>
            </w:r>
            <w:r w:rsidR="00821F15" w:rsidRPr="007C2FF2">
              <w:rPr>
                <w:sz w:val="28"/>
                <w:szCs w:val="28"/>
                <w:lang w:val="ro-MD"/>
              </w:rPr>
              <w:t xml:space="preserve"> </w:t>
            </w:r>
            <w:r w:rsidR="00F91CBD" w:rsidRPr="007C2FF2">
              <w:rPr>
                <w:sz w:val="28"/>
                <w:szCs w:val="28"/>
                <w:lang w:val="ro-MD"/>
              </w:rPr>
              <w:t>privire la frontiera de stat a Republicii Moldova prevede expres că,</w:t>
            </w:r>
            <w:r w:rsidR="00821F15" w:rsidRPr="007C2FF2">
              <w:rPr>
                <w:sz w:val="28"/>
                <w:szCs w:val="28"/>
                <w:lang w:val="ro-MD"/>
              </w:rPr>
              <w:t xml:space="preserve"> p</w:t>
            </w:r>
            <w:r w:rsidR="00821F15" w:rsidRPr="007C2FF2">
              <w:rPr>
                <w:sz w:val="28"/>
                <w:szCs w:val="28"/>
                <w:shd w:val="clear" w:color="auto" w:fill="FFFFFF"/>
                <w:lang w:val="ro-MD"/>
              </w:rPr>
              <w:t xml:space="preserve">entru autorizarea accesului în zona de frontieră, persoanele urmează să dispună de permis eliberat de Poliţia de Frontieră, însoţit de un act de </w:t>
            </w:r>
            <w:r w:rsidR="00821F15" w:rsidRPr="007C2FF2">
              <w:rPr>
                <w:sz w:val="28"/>
                <w:szCs w:val="28"/>
                <w:shd w:val="clear" w:color="auto" w:fill="FFFFFF"/>
                <w:lang w:val="ro-MD"/>
              </w:rPr>
              <w:lastRenderedPageBreak/>
              <w:t>identitate.</w:t>
            </w:r>
          </w:p>
          <w:p w:rsidR="00BF5127" w:rsidRPr="007C2FF2" w:rsidRDefault="00BF5127" w:rsidP="00BC041F">
            <w:pPr>
              <w:pStyle w:val="Listparagraf"/>
              <w:tabs>
                <w:tab w:val="left" w:pos="426"/>
                <w:tab w:val="left" w:pos="993"/>
                <w:tab w:val="left" w:pos="1134"/>
              </w:tabs>
              <w:spacing w:line="276" w:lineRule="auto"/>
              <w:ind w:left="0" w:firstLine="851"/>
              <w:rPr>
                <w:sz w:val="28"/>
                <w:szCs w:val="28"/>
                <w:shd w:val="clear" w:color="auto" w:fill="FFFFFF"/>
                <w:lang w:val="ro-MD"/>
              </w:rPr>
            </w:pPr>
            <w:r w:rsidRPr="007C2FF2">
              <w:rPr>
                <w:sz w:val="28"/>
                <w:szCs w:val="28"/>
                <w:lang w:val="ro-MD"/>
              </w:rPr>
              <w:t xml:space="preserve">Prin urmare, reieșind din parcursul specificat, considerăm oportună reconceptualizarea zonei de frontieră care să reflecte și să corespundă contextului și necesităților actuale. Or, normele prenotate </w:t>
            </w:r>
            <w:r w:rsidRPr="007C2FF2">
              <w:rPr>
                <w:sz w:val="28"/>
                <w:szCs w:val="28"/>
                <w:shd w:val="clear" w:color="auto" w:fill="FFFFFF"/>
                <w:lang w:val="ro-MD"/>
              </w:rPr>
              <w:t>nu mai corespund echilibrului dintre cerinţele sociale de reglementare legală.</w:t>
            </w:r>
          </w:p>
          <w:p w:rsidR="009312EE" w:rsidRPr="007C2FF2" w:rsidRDefault="00BF5127" w:rsidP="00BC041F">
            <w:pPr>
              <w:pStyle w:val="Listparagraf"/>
              <w:tabs>
                <w:tab w:val="left" w:pos="426"/>
                <w:tab w:val="left" w:pos="993"/>
                <w:tab w:val="left" w:pos="1134"/>
              </w:tabs>
              <w:spacing w:line="276" w:lineRule="auto"/>
              <w:ind w:left="0" w:firstLine="851"/>
              <w:rPr>
                <w:sz w:val="28"/>
                <w:szCs w:val="28"/>
                <w:lang w:val="ro-MD"/>
              </w:rPr>
            </w:pPr>
            <w:r w:rsidRPr="007C2FF2">
              <w:rPr>
                <w:sz w:val="28"/>
                <w:szCs w:val="28"/>
                <w:lang w:val="ro-MD"/>
              </w:rPr>
              <w:t>Fără o intervenție de ordin normativ</w:t>
            </w:r>
            <w:r w:rsidR="00573572" w:rsidRPr="007C2FF2">
              <w:rPr>
                <w:sz w:val="28"/>
                <w:szCs w:val="28"/>
                <w:lang w:val="ro-MD"/>
              </w:rPr>
              <w:t>:</w:t>
            </w:r>
          </w:p>
          <w:p w:rsidR="00BF5127" w:rsidRPr="007C2FF2" w:rsidRDefault="009312EE" w:rsidP="00BC041F">
            <w:pPr>
              <w:tabs>
                <w:tab w:val="left" w:pos="426"/>
                <w:tab w:val="left" w:pos="993"/>
                <w:tab w:val="left" w:pos="1134"/>
              </w:tabs>
              <w:spacing w:line="276" w:lineRule="auto"/>
              <w:ind w:firstLine="709"/>
              <w:rPr>
                <w:sz w:val="28"/>
                <w:szCs w:val="28"/>
                <w:lang w:val="ro-MD"/>
              </w:rPr>
            </w:pPr>
            <w:r w:rsidRPr="007C2FF2">
              <w:rPr>
                <w:sz w:val="28"/>
                <w:szCs w:val="28"/>
                <w:lang w:val="ro-MD"/>
              </w:rPr>
              <w:t xml:space="preserve">1) </w:t>
            </w:r>
            <w:r w:rsidR="00573572" w:rsidRPr="007C2FF2">
              <w:rPr>
                <w:sz w:val="28"/>
                <w:szCs w:val="28"/>
                <w:lang w:val="ro-MD"/>
              </w:rPr>
              <w:t>p</w:t>
            </w:r>
            <w:r w:rsidR="00573572" w:rsidRPr="007C2FF2">
              <w:rPr>
                <w:sz w:val="28"/>
                <w:szCs w:val="28"/>
                <w:shd w:val="clear" w:color="auto" w:fill="FFFFFF"/>
                <w:lang w:val="ro-MD"/>
              </w:rPr>
              <w:t>entru autorizarea accesului în zona de frontieră, persoanele vor să dispună de permis eliberat de Poliţia de Frontieră, însoţit de un act de identitate (practica aplicată în prezent), cu prezentarea documentele prevăzute de cadrul normativ;</w:t>
            </w:r>
          </w:p>
          <w:p w:rsidR="00573572" w:rsidRPr="007C2FF2" w:rsidRDefault="009312EE" w:rsidP="00BC041F">
            <w:pPr>
              <w:tabs>
                <w:tab w:val="left" w:pos="426"/>
                <w:tab w:val="left" w:pos="993"/>
                <w:tab w:val="left" w:pos="1134"/>
              </w:tabs>
              <w:spacing w:line="276" w:lineRule="auto"/>
              <w:rPr>
                <w:sz w:val="28"/>
                <w:szCs w:val="28"/>
                <w:shd w:val="clear" w:color="auto" w:fill="FFFFFF"/>
                <w:lang w:val="ro-MD"/>
              </w:rPr>
            </w:pPr>
            <w:r w:rsidRPr="007C2FF2">
              <w:rPr>
                <w:sz w:val="28"/>
                <w:szCs w:val="28"/>
                <w:shd w:val="clear" w:color="auto" w:fill="FFFFFF"/>
                <w:lang w:val="ro-MD"/>
              </w:rPr>
              <w:t xml:space="preserve">2) </w:t>
            </w:r>
            <w:r w:rsidR="00573572" w:rsidRPr="007C2FF2">
              <w:rPr>
                <w:sz w:val="28"/>
                <w:szCs w:val="28"/>
                <w:shd w:val="clear" w:color="auto" w:fill="FFFFFF"/>
                <w:lang w:val="ro-MD"/>
              </w:rPr>
              <w:t>există riscul generării reacțiilor defavorabile în adresa Poliției de Frontieră privind reticența la politicile publice de susținere și promovare a turismului intern și receptor, prin sim</w:t>
            </w:r>
            <w:r w:rsidR="00145559" w:rsidRPr="007C2FF2">
              <w:rPr>
                <w:sz w:val="28"/>
                <w:szCs w:val="28"/>
                <w:shd w:val="clear" w:color="auto" w:fill="FFFFFF"/>
                <w:lang w:val="ro-MD"/>
              </w:rPr>
              <w:t>p</w:t>
            </w:r>
            <w:r w:rsidR="00573572" w:rsidRPr="007C2FF2">
              <w:rPr>
                <w:sz w:val="28"/>
                <w:szCs w:val="28"/>
                <w:shd w:val="clear" w:color="auto" w:fill="FFFFFF"/>
                <w:lang w:val="ro-MD"/>
              </w:rPr>
              <w:t>lificarea și facilitarea accesului în zona de frontier</w:t>
            </w:r>
            <w:r w:rsidRPr="007C2FF2">
              <w:rPr>
                <w:sz w:val="28"/>
                <w:szCs w:val="28"/>
                <w:shd w:val="clear" w:color="auto" w:fill="FFFFFF"/>
                <w:lang w:val="ro-MD"/>
              </w:rPr>
              <w:t>ă</w:t>
            </w:r>
            <w:r w:rsidR="00573572" w:rsidRPr="007C2FF2">
              <w:rPr>
                <w:sz w:val="28"/>
                <w:szCs w:val="28"/>
                <w:shd w:val="clear" w:color="auto" w:fill="FFFFFF"/>
                <w:lang w:val="ro-MD"/>
              </w:rPr>
              <w:t>;</w:t>
            </w:r>
          </w:p>
          <w:p w:rsidR="00573572" w:rsidRPr="007C2FF2" w:rsidRDefault="009312EE" w:rsidP="00BC041F">
            <w:pPr>
              <w:tabs>
                <w:tab w:val="left" w:pos="426"/>
                <w:tab w:val="left" w:pos="993"/>
                <w:tab w:val="left" w:pos="1134"/>
              </w:tabs>
              <w:spacing w:line="276" w:lineRule="auto"/>
              <w:rPr>
                <w:sz w:val="28"/>
                <w:szCs w:val="28"/>
                <w:shd w:val="clear" w:color="auto" w:fill="FFFFFF"/>
                <w:lang w:val="ro-MD"/>
              </w:rPr>
            </w:pPr>
            <w:r w:rsidRPr="007C2FF2">
              <w:rPr>
                <w:sz w:val="28"/>
                <w:szCs w:val="28"/>
                <w:shd w:val="clear" w:color="auto" w:fill="FFFFFF"/>
                <w:lang w:val="ro-MD"/>
              </w:rPr>
              <w:t xml:space="preserve">3) </w:t>
            </w:r>
            <w:r w:rsidR="00573572" w:rsidRPr="007C2FF2">
              <w:rPr>
                <w:sz w:val="28"/>
                <w:szCs w:val="28"/>
                <w:shd w:val="clear" w:color="auto" w:fill="FFFFFF"/>
                <w:lang w:val="ro-MD"/>
              </w:rPr>
              <w:t>nerespectarea prevederilor Legii nr.100/2017 privind actele normative, și anume al pri</w:t>
            </w:r>
            <w:r w:rsidR="00154421" w:rsidRPr="007C2FF2">
              <w:rPr>
                <w:sz w:val="28"/>
                <w:szCs w:val="28"/>
                <w:shd w:val="clear" w:color="auto" w:fill="FFFFFF"/>
                <w:lang w:val="ro-MD"/>
              </w:rPr>
              <w:t>n</w:t>
            </w:r>
            <w:r w:rsidR="00573572" w:rsidRPr="007C2FF2">
              <w:rPr>
                <w:sz w:val="28"/>
                <w:szCs w:val="28"/>
                <w:shd w:val="clear" w:color="auto" w:fill="FFFFFF"/>
                <w:lang w:val="ro-MD"/>
              </w:rPr>
              <w:t>ci</w:t>
            </w:r>
            <w:r w:rsidR="00154421" w:rsidRPr="007C2FF2">
              <w:rPr>
                <w:sz w:val="28"/>
                <w:szCs w:val="28"/>
                <w:shd w:val="clear" w:color="auto" w:fill="FFFFFF"/>
                <w:lang w:val="ro-MD"/>
              </w:rPr>
              <w:t>p</w:t>
            </w:r>
            <w:r w:rsidR="00573572" w:rsidRPr="007C2FF2">
              <w:rPr>
                <w:sz w:val="28"/>
                <w:szCs w:val="28"/>
                <w:shd w:val="clear" w:color="auto" w:fill="FFFFFF"/>
                <w:lang w:val="ro-MD"/>
              </w:rPr>
              <w:t>iului reflectat la art. 3 lit. d) ce se referă la oportunitatea, coerența, consecutivitatea, stabilitatea şi predictibilitatea normelor juridice, în mod deosebit în contextual recunoașterii parcursului european al Republicii Moldova;</w:t>
            </w:r>
          </w:p>
          <w:p w:rsidR="00E13BE0" w:rsidRPr="007C2FF2" w:rsidRDefault="00573572" w:rsidP="00BC041F">
            <w:pPr>
              <w:tabs>
                <w:tab w:val="left" w:pos="426"/>
                <w:tab w:val="left" w:pos="993"/>
                <w:tab w:val="left" w:pos="1134"/>
              </w:tabs>
              <w:spacing w:line="276" w:lineRule="auto"/>
              <w:rPr>
                <w:sz w:val="28"/>
                <w:szCs w:val="28"/>
                <w:lang w:val="ro-MD"/>
              </w:rPr>
            </w:pPr>
            <w:r w:rsidRPr="007C2FF2">
              <w:rPr>
                <w:sz w:val="28"/>
                <w:szCs w:val="28"/>
                <w:lang w:val="ro-MD"/>
              </w:rPr>
              <w:t>4) epuizarea resurselor materiale și umane pentru perfectarea permisului de acces din zona de frontier</w:t>
            </w:r>
            <w:r w:rsidR="009312EE" w:rsidRPr="007C2FF2">
              <w:rPr>
                <w:sz w:val="28"/>
                <w:szCs w:val="28"/>
                <w:lang w:val="ro-MD"/>
              </w:rPr>
              <w:t>ă</w:t>
            </w:r>
            <w:r w:rsidRPr="007C2FF2">
              <w:rPr>
                <w:sz w:val="28"/>
                <w:szCs w:val="28"/>
                <w:lang w:val="ro-MD"/>
              </w:rPr>
              <w:t xml:space="preserve"> atât a Poliției de Frontieră, cât și din partea beneficiarilor.</w:t>
            </w:r>
          </w:p>
          <w:p w:rsidR="009766F7" w:rsidRPr="007C2FF2" w:rsidRDefault="009766F7" w:rsidP="00BC041F">
            <w:pPr>
              <w:tabs>
                <w:tab w:val="left" w:pos="426"/>
                <w:tab w:val="left" w:pos="993"/>
                <w:tab w:val="left" w:pos="1134"/>
              </w:tabs>
              <w:spacing w:line="276" w:lineRule="auto"/>
              <w:rPr>
                <w:sz w:val="28"/>
                <w:szCs w:val="28"/>
                <w:lang w:val="ro-MD"/>
              </w:rPr>
            </w:pPr>
            <w:r w:rsidRPr="007C2FF2">
              <w:rPr>
                <w:sz w:val="28"/>
                <w:szCs w:val="28"/>
                <w:lang w:val="ro-MD"/>
              </w:rPr>
              <w:t>Totodată</w:t>
            </w:r>
            <w:r w:rsidR="000D2F58" w:rsidRPr="007C2FF2">
              <w:rPr>
                <w:sz w:val="28"/>
                <w:szCs w:val="28"/>
                <w:lang w:val="ro-MD"/>
              </w:rPr>
              <w:t>, prin proiectul legii se pledează pentru simplificarea procedurii desfășurare a activității economice în zona de frontieră.</w:t>
            </w:r>
          </w:p>
          <w:p w:rsidR="000D2F58" w:rsidRPr="007C2FF2" w:rsidRDefault="000D2F58" w:rsidP="000D2F58">
            <w:pPr>
              <w:tabs>
                <w:tab w:val="left" w:pos="426"/>
                <w:tab w:val="left" w:pos="993"/>
                <w:tab w:val="left" w:pos="1134"/>
              </w:tabs>
              <w:spacing w:line="276" w:lineRule="auto"/>
              <w:rPr>
                <w:sz w:val="28"/>
                <w:szCs w:val="28"/>
                <w:lang w:val="ro-MD"/>
              </w:rPr>
            </w:pPr>
            <w:r w:rsidRPr="007C2FF2">
              <w:rPr>
                <w:sz w:val="28"/>
                <w:szCs w:val="28"/>
                <w:lang w:val="ro-MD"/>
              </w:rPr>
              <w:t xml:space="preserve">În acest sens, făcând referință la evoluția problemei, este de menționat că, actualmente pentru obținerea autorizației de activitate în zona de frontieră, agenții economici urmează să </w:t>
            </w:r>
            <w:r w:rsidR="007C2FF2" w:rsidRPr="007C2FF2">
              <w:rPr>
                <w:sz w:val="28"/>
                <w:szCs w:val="28"/>
                <w:lang w:val="ro-MD"/>
              </w:rPr>
              <w:t>parcurgă</w:t>
            </w:r>
            <w:r w:rsidRPr="007C2FF2">
              <w:rPr>
                <w:sz w:val="28"/>
                <w:szCs w:val="28"/>
                <w:lang w:val="ro-MD"/>
              </w:rPr>
              <w:t xml:space="preserve"> o procedură complexă, fapt ce constituie o povară pentru activitatea acestora.</w:t>
            </w:r>
          </w:p>
          <w:p w:rsidR="000D2F58" w:rsidRPr="007C2FF2" w:rsidRDefault="000D2F58" w:rsidP="000D2F58">
            <w:pPr>
              <w:tabs>
                <w:tab w:val="left" w:pos="426"/>
                <w:tab w:val="left" w:pos="993"/>
                <w:tab w:val="left" w:pos="1134"/>
              </w:tabs>
              <w:spacing w:line="276" w:lineRule="auto"/>
              <w:rPr>
                <w:sz w:val="28"/>
                <w:szCs w:val="28"/>
                <w:lang w:val="ro-MD"/>
              </w:rPr>
            </w:pPr>
            <w:r w:rsidRPr="007C2FF2">
              <w:rPr>
                <w:sz w:val="28"/>
                <w:szCs w:val="28"/>
                <w:lang w:val="ro-MD"/>
              </w:rPr>
              <w:t xml:space="preserve">Astfel, Legea 215/2011 la art. 33 prevede că, desfășurarea </w:t>
            </w:r>
            <w:r w:rsidR="007C2FF2" w:rsidRPr="007C2FF2">
              <w:rPr>
                <w:sz w:val="28"/>
                <w:szCs w:val="28"/>
                <w:lang w:val="ro-MD"/>
              </w:rPr>
              <w:t>activităților</w:t>
            </w:r>
            <w:r w:rsidRPr="007C2FF2">
              <w:rPr>
                <w:sz w:val="28"/>
                <w:szCs w:val="28"/>
                <w:lang w:val="ro-MD"/>
              </w:rPr>
              <w:t xml:space="preserve"> economice în zona de frontieră se coordonează cu Poliția de Frontieră. </w:t>
            </w:r>
          </w:p>
          <w:p w:rsidR="000D2F58" w:rsidRPr="007C2FF2" w:rsidRDefault="000D2F58" w:rsidP="0030369A">
            <w:pPr>
              <w:pStyle w:val="NormalWeb"/>
              <w:shd w:val="clear" w:color="auto" w:fill="FFFFFF"/>
              <w:spacing w:line="276" w:lineRule="auto"/>
              <w:ind w:firstLine="851"/>
              <w:rPr>
                <w:sz w:val="28"/>
                <w:szCs w:val="28"/>
                <w:lang w:val="ro-MD" w:eastAsia="ro-RO"/>
              </w:rPr>
            </w:pPr>
            <w:r w:rsidRPr="007C2FF2">
              <w:rPr>
                <w:sz w:val="28"/>
                <w:szCs w:val="28"/>
                <w:lang w:val="ro-MD"/>
              </w:rPr>
              <w:t>Subsecvent, Hotărârea Guvernului nr. 297/2017 menționează că, p</w:t>
            </w:r>
            <w:r w:rsidRPr="007C2FF2">
              <w:rPr>
                <w:sz w:val="28"/>
                <w:szCs w:val="28"/>
                <w:shd w:val="clear" w:color="auto" w:fill="FFFFFF"/>
                <w:lang w:val="ro-MD" w:eastAsia="ro-RO"/>
              </w:rPr>
              <w:t>entru autorizarea desfăşurării activităţilor în zona de frontieră, persoanele fizice sau juridice prezintă şefului subdiviziunii Poliţiei de Frontieră o solicitare scrisă de autorizare a activităţilor planificate.</w:t>
            </w:r>
          </w:p>
          <w:p w:rsidR="000D2F58" w:rsidRPr="007C2FF2" w:rsidRDefault="000D2F58" w:rsidP="0030369A">
            <w:pPr>
              <w:shd w:val="clear" w:color="auto" w:fill="FFFFFF"/>
              <w:spacing w:line="276" w:lineRule="auto"/>
              <w:ind w:firstLine="851"/>
              <w:rPr>
                <w:sz w:val="28"/>
                <w:szCs w:val="28"/>
                <w:lang w:val="ro-MD" w:eastAsia="ro-RO"/>
              </w:rPr>
            </w:pPr>
            <w:r w:rsidRPr="007C2FF2">
              <w:rPr>
                <w:sz w:val="28"/>
                <w:szCs w:val="28"/>
                <w:shd w:val="clear" w:color="auto" w:fill="FFFFFF"/>
                <w:lang w:val="ro-MD" w:eastAsia="ro-RO"/>
              </w:rPr>
              <w:t>La solicitare se anexează:</w:t>
            </w:r>
          </w:p>
          <w:p w:rsidR="000D2F58" w:rsidRPr="007C2FF2" w:rsidRDefault="000D2F58" w:rsidP="0030369A">
            <w:pPr>
              <w:shd w:val="clear" w:color="auto" w:fill="FFFFFF"/>
              <w:spacing w:line="276" w:lineRule="auto"/>
              <w:ind w:firstLine="851"/>
              <w:rPr>
                <w:sz w:val="28"/>
                <w:szCs w:val="28"/>
                <w:lang w:val="ro-MD" w:eastAsia="ro-RO"/>
              </w:rPr>
            </w:pPr>
            <w:r w:rsidRPr="007C2FF2">
              <w:rPr>
                <w:sz w:val="28"/>
                <w:szCs w:val="28"/>
                <w:shd w:val="clear" w:color="auto" w:fill="FFFFFF"/>
                <w:lang w:val="ro-MD" w:eastAsia="ro-RO"/>
              </w:rPr>
              <w:t>1) copia de pe actul care permite desfăşurarea activităţii;</w:t>
            </w:r>
          </w:p>
          <w:p w:rsidR="000D2F58" w:rsidRPr="007C2FF2" w:rsidRDefault="000D2F58" w:rsidP="0030369A">
            <w:pPr>
              <w:shd w:val="clear" w:color="auto" w:fill="FFFFFF"/>
              <w:spacing w:line="276" w:lineRule="auto"/>
              <w:ind w:firstLine="851"/>
              <w:rPr>
                <w:sz w:val="28"/>
                <w:szCs w:val="28"/>
                <w:lang w:val="ro-MD" w:eastAsia="ro-RO"/>
              </w:rPr>
            </w:pPr>
            <w:r w:rsidRPr="007C2FF2">
              <w:rPr>
                <w:sz w:val="28"/>
                <w:szCs w:val="28"/>
                <w:shd w:val="clear" w:color="auto" w:fill="FFFFFF"/>
                <w:lang w:val="ro-MD" w:eastAsia="ro-RO"/>
              </w:rPr>
              <w:t>2) lista lucrătorilor, la care se anexează copiile de pe actele de identitate ale acestora;</w:t>
            </w:r>
          </w:p>
          <w:p w:rsidR="000D2F58" w:rsidRPr="007C2FF2" w:rsidRDefault="000D2F58" w:rsidP="0030369A">
            <w:pPr>
              <w:shd w:val="clear" w:color="auto" w:fill="FFFFFF"/>
              <w:spacing w:line="276" w:lineRule="auto"/>
              <w:ind w:firstLine="851"/>
              <w:rPr>
                <w:sz w:val="28"/>
                <w:szCs w:val="28"/>
                <w:lang w:val="ro-MD" w:eastAsia="ro-RO"/>
              </w:rPr>
            </w:pPr>
            <w:r w:rsidRPr="007C2FF2">
              <w:rPr>
                <w:sz w:val="28"/>
                <w:szCs w:val="28"/>
                <w:shd w:val="clear" w:color="auto" w:fill="FFFFFF"/>
                <w:lang w:val="ro-MD" w:eastAsia="ro-RO"/>
              </w:rPr>
              <w:t>3) lista mijloacelor de transport, la care se anexează copiile certificatelor de înmatriculare.</w:t>
            </w:r>
          </w:p>
          <w:p w:rsidR="000D2F58" w:rsidRPr="007C2FF2" w:rsidRDefault="000D2F58" w:rsidP="0030369A">
            <w:pPr>
              <w:shd w:val="clear" w:color="auto" w:fill="FFFFFF"/>
              <w:spacing w:line="276" w:lineRule="auto"/>
              <w:ind w:firstLine="851"/>
              <w:rPr>
                <w:sz w:val="28"/>
                <w:szCs w:val="28"/>
                <w:lang w:val="ro-MD" w:eastAsia="ro-RO"/>
              </w:rPr>
            </w:pPr>
            <w:r w:rsidRPr="007C2FF2">
              <w:rPr>
                <w:sz w:val="28"/>
                <w:szCs w:val="28"/>
                <w:shd w:val="clear" w:color="auto" w:fill="FFFFFF"/>
                <w:lang w:val="ro-MD" w:eastAsia="ro-RO"/>
              </w:rPr>
              <w:t xml:space="preserve">Solicitanţilor li se eliberează autorizaţie de activitate în zona de frontieră. Autorizaţia menţionată se eliberează de către şeful subdiviziunii Poliţiei de Frontieră pe sectorul căruia se vor desfăşura activităţile solicitate, cu termen de valabilitate stabilit sau cu termenul indicat în demers, dar nu va depăşi data de 31 decembrie a anului în curs. Pentru desfășurarea activităților în zona de frontieră, în termen de 5 zile lucrătoare </w:t>
            </w:r>
            <w:r w:rsidR="007C2FF2" w:rsidRPr="007C2FF2">
              <w:rPr>
                <w:sz w:val="28"/>
                <w:szCs w:val="28"/>
                <w:shd w:val="clear" w:color="auto" w:fill="FFFFFF"/>
                <w:lang w:val="ro-MD" w:eastAsia="ro-RO"/>
              </w:rPr>
              <w:t>până</w:t>
            </w:r>
            <w:r w:rsidRPr="007C2FF2">
              <w:rPr>
                <w:sz w:val="28"/>
                <w:szCs w:val="28"/>
                <w:shd w:val="clear" w:color="auto" w:fill="FFFFFF"/>
                <w:lang w:val="ro-MD" w:eastAsia="ro-RO"/>
              </w:rPr>
              <w:t xml:space="preserve"> la desfăşurarea activităţilor, autoritățile prezintă </w:t>
            </w:r>
            <w:r w:rsidRPr="007C2FF2">
              <w:rPr>
                <w:sz w:val="28"/>
                <w:szCs w:val="28"/>
                <w:lang w:val="ro-MD" w:eastAsia="ro-RO"/>
              </w:rPr>
              <w:t>Inspectoratului General al Poliției de Frontieră o înștiințare scrisă despre activităţile planificate.</w:t>
            </w:r>
          </w:p>
          <w:p w:rsidR="000D2F58" w:rsidRPr="007C2FF2" w:rsidRDefault="000D2F58" w:rsidP="0030369A">
            <w:pPr>
              <w:shd w:val="clear" w:color="auto" w:fill="FFFFFF"/>
              <w:spacing w:line="276" w:lineRule="auto"/>
              <w:ind w:firstLine="851"/>
              <w:rPr>
                <w:sz w:val="28"/>
                <w:szCs w:val="28"/>
                <w:lang w:val="ro-MD" w:eastAsia="ro-RO"/>
              </w:rPr>
            </w:pPr>
            <w:r w:rsidRPr="007C2FF2">
              <w:rPr>
                <w:sz w:val="28"/>
                <w:szCs w:val="28"/>
                <w:lang w:val="ro-MD" w:eastAsia="ro-RO"/>
              </w:rPr>
              <w:lastRenderedPageBreak/>
              <w:t>L</w:t>
            </w:r>
            <w:r w:rsidRPr="007C2FF2">
              <w:rPr>
                <w:sz w:val="28"/>
                <w:szCs w:val="28"/>
                <w:shd w:val="clear" w:color="auto" w:fill="FFFFFF"/>
                <w:lang w:val="ro-MD" w:eastAsia="ro-RO"/>
              </w:rPr>
              <w:t>a înștiințare se anexează:</w:t>
            </w:r>
          </w:p>
          <w:p w:rsidR="000D2F58" w:rsidRPr="007C2FF2" w:rsidRDefault="000D2F58" w:rsidP="0030369A">
            <w:pPr>
              <w:shd w:val="clear" w:color="auto" w:fill="FFFFFF"/>
              <w:spacing w:line="276" w:lineRule="auto"/>
              <w:ind w:firstLine="851"/>
              <w:rPr>
                <w:sz w:val="28"/>
                <w:szCs w:val="28"/>
                <w:lang w:val="ro-MD" w:eastAsia="ro-RO"/>
              </w:rPr>
            </w:pPr>
            <w:r w:rsidRPr="007C2FF2">
              <w:rPr>
                <w:sz w:val="28"/>
                <w:szCs w:val="28"/>
                <w:shd w:val="clear" w:color="auto" w:fill="FFFFFF"/>
                <w:lang w:val="ro-MD" w:eastAsia="ro-RO"/>
              </w:rPr>
              <w:t>1) copia documentului semnat de conducătorii împuterniciți ai autorității prin care se confirmă îndeplinirea misiunii de serviciu;</w:t>
            </w:r>
          </w:p>
          <w:p w:rsidR="000D2F58" w:rsidRPr="007C2FF2" w:rsidRDefault="000D2F58" w:rsidP="0030369A">
            <w:pPr>
              <w:shd w:val="clear" w:color="auto" w:fill="FFFFFF"/>
              <w:spacing w:line="276" w:lineRule="auto"/>
              <w:ind w:firstLine="851"/>
              <w:rPr>
                <w:sz w:val="28"/>
                <w:szCs w:val="28"/>
                <w:lang w:val="ro-MD" w:eastAsia="ro-RO"/>
              </w:rPr>
            </w:pPr>
            <w:r w:rsidRPr="007C2FF2">
              <w:rPr>
                <w:sz w:val="28"/>
                <w:szCs w:val="28"/>
                <w:shd w:val="clear" w:color="auto" w:fill="FFFFFF"/>
                <w:lang w:val="ro-MD" w:eastAsia="ro-RO"/>
              </w:rPr>
              <w:t>2) lista persoanelor care vor efectua activitatea.</w:t>
            </w:r>
          </w:p>
          <w:p w:rsidR="000D2F58" w:rsidRPr="007C2FF2" w:rsidRDefault="000D2F58" w:rsidP="0030369A">
            <w:pPr>
              <w:shd w:val="clear" w:color="auto" w:fill="FFFFFF"/>
              <w:spacing w:line="276" w:lineRule="auto"/>
              <w:ind w:firstLine="851"/>
              <w:rPr>
                <w:sz w:val="28"/>
                <w:szCs w:val="28"/>
                <w:lang w:val="ro-MD" w:eastAsia="ro-RO"/>
              </w:rPr>
            </w:pPr>
            <w:r w:rsidRPr="007C2FF2">
              <w:rPr>
                <w:sz w:val="28"/>
                <w:szCs w:val="28"/>
                <w:shd w:val="clear" w:color="auto" w:fill="FFFFFF"/>
                <w:lang w:val="ro-MD" w:eastAsia="ro-RO"/>
              </w:rPr>
              <w:t>Şeful subdiviziunii Poliţiei de Frontieră stabileşte locul de intrare/ieşire în/din zona de frontieră, timpul şi limita de aflare în ea.</w:t>
            </w:r>
          </w:p>
          <w:p w:rsidR="0030369A" w:rsidRPr="007C2FF2" w:rsidRDefault="000D2F58" w:rsidP="0030369A">
            <w:pPr>
              <w:tabs>
                <w:tab w:val="left" w:pos="426"/>
                <w:tab w:val="left" w:pos="993"/>
                <w:tab w:val="left" w:pos="1134"/>
              </w:tabs>
              <w:spacing w:line="276" w:lineRule="auto"/>
              <w:rPr>
                <w:sz w:val="28"/>
                <w:szCs w:val="28"/>
                <w:lang w:val="ro-MD"/>
              </w:rPr>
            </w:pPr>
            <w:r w:rsidRPr="007C2FF2">
              <w:rPr>
                <w:sz w:val="28"/>
                <w:szCs w:val="28"/>
                <w:lang w:val="ro-MD"/>
              </w:rPr>
              <w:t xml:space="preserve">În lumina prevederilor legale stabilite agenților economici reliefăm că, fără o intervenție, va continua povara procedurală impusă </w:t>
            </w:r>
            <w:r w:rsidR="0030369A" w:rsidRPr="007C2FF2">
              <w:rPr>
                <w:sz w:val="28"/>
                <w:szCs w:val="28"/>
                <w:lang w:val="ro-MD"/>
              </w:rPr>
              <w:t xml:space="preserve">atât </w:t>
            </w:r>
            <w:r w:rsidRPr="007C2FF2">
              <w:rPr>
                <w:sz w:val="28"/>
                <w:szCs w:val="28"/>
                <w:lang w:val="ro-MD"/>
              </w:rPr>
              <w:t>agenților economici</w:t>
            </w:r>
            <w:r w:rsidR="0030369A" w:rsidRPr="007C2FF2">
              <w:rPr>
                <w:sz w:val="28"/>
                <w:szCs w:val="28"/>
                <w:lang w:val="ro-MD"/>
              </w:rPr>
              <w:t xml:space="preserve"> pentru autorizarea activității în zona de frontieră, cât și complexitatea activității/multidimensională a Poliției de Frontieră.</w:t>
            </w:r>
          </w:p>
          <w:p w:rsidR="00BF5127" w:rsidRPr="007C2FF2" w:rsidRDefault="00E13BE0" w:rsidP="007450AE">
            <w:pPr>
              <w:tabs>
                <w:tab w:val="left" w:pos="426"/>
                <w:tab w:val="left" w:pos="993"/>
                <w:tab w:val="left" w:pos="1134"/>
              </w:tabs>
              <w:spacing w:line="276" w:lineRule="auto"/>
              <w:ind w:firstLine="851"/>
              <w:rPr>
                <w:sz w:val="28"/>
                <w:szCs w:val="28"/>
                <w:lang w:val="ro-MD"/>
              </w:rPr>
            </w:pPr>
            <w:r w:rsidRPr="007C2FF2">
              <w:rPr>
                <w:b/>
                <w:sz w:val="28"/>
                <w:szCs w:val="28"/>
                <w:lang w:val="ro-MD"/>
              </w:rPr>
              <w:t>2.</w:t>
            </w:r>
            <w:r w:rsidRPr="007C2FF2">
              <w:rPr>
                <w:sz w:val="28"/>
                <w:szCs w:val="28"/>
                <w:lang w:val="ro-MD"/>
              </w:rPr>
              <w:t xml:space="preserve"> Neonorarea obligațiilor specifice de către transportatori.</w:t>
            </w:r>
            <w:r w:rsidR="00573572" w:rsidRPr="007C2FF2">
              <w:rPr>
                <w:sz w:val="28"/>
                <w:szCs w:val="28"/>
                <w:lang w:val="ro-MD"/>
              </w:rPr>
              <w:t xml:space="preserve"> </w:t>
            </w:r>
          </w:p>
          <w:p w:rsidR="007450AE" w:rsidRPr="007C2FF2" w:rsidRDefault="00E13BE0" w:rsidP="007450AE">
            <w:pPr>
              <w:spacing w:after="200" w:line="276" w:lineRule="auto"/>
              <w:ind w:firstLine="851"/>
              <w:contextualSpacing/>
              <w:rPr>
                <w:rFonts w:eastAsia="Calibri"/>
                <w:bCs/>
                <w:sz w:val="28"/>
                <w:szCs w:val="28"/>
                <w:lang w:val="ro-MD"/>
              </w:rPr>
            </w:pPr>
            <w:r w:rsidRPr="007C2FF2">
              <w:rPr>
                <w:sz w:val="28"/>
                <w:szCs w:val="28"/>
                <w:lang w:val="ro-MD"/>
              </w:rPr>
              <w:t xml:space="preserve">La aspectul evoluției problemei, este de menționat că, </w:t>
            </w:r>
            <w:r w:rsidR="007450AE" w:rsidRPr="007C2FF2">
              <w:rPr>
                <w:sz w:val="28"/>
                <w:szCs w:val="28"/>
                <w:lang w:val="ro-MD"/>
              </w:rPr>
              <w:t xml:space="preserve">în ultima perioadă </w:t>
            </w:r>
            <w:r w:rsidR="007450AE" w:rsidRPr="007C2FF2">
              <w:rPr>
                <w:rFonts w:eastAsia="Calibri"/>
                <w:bCs/>
                <w:sz w:val="28"/>
                <w:szCs w:val="28"/>
                <w:lang w:val="ro-MD"/>
              </w:rPr>
              <w:t xml:space="preserve">se constată o majorare a numărului de străini care nu dețin acte de călătorie valabile, viză sau permis de ședere ori buletin de identitate corespunzător pentru intrarea în Republica Moldova și care sunt aduși în țară de către transportatori. </w:t>
            </w:r>
          </w:p>
          <w:p w:rsidR="00E13BE0" w:rsidRPr="007C2FF2" w:rsidRDefault="007450AE" w:rsidP="007450AE">
            <w:pPr>
              <w:spacing w:line="276" w:lineRule="auto"/>
              <w:ind w:firstLine="851"/>
              <w:contextualSpacing/>
              <w:rPr>
                <w:rFonts w:eastAsia="Calibri"/>
                <w:bCs/>
                <w:sz w:val="28"/>
                <w:szCs w:val="28"/>
                <w:lang w:val="ro-MD"/>
              </w:rPr>
            </w:pPr>
            <w:r w:rsidRPr="007C2FF2">
              <w:rPr>
                <w:rFonts w:eastAsia="Calibri"/>
                <w:bCs/>
                <w:sz w:val="28"/>
                <w:szCs w:val="28"/>
                <w:lang w:val="ro-MD"/>
              </w:rPr>
              <w:t xml:space="preserve">În consecință, a </w:t>
            </w:r>
            <w:r w:rsidR="00E13BE0" w:rsidRPr="007C2FF2">
              <w:rPr>
                <w:sz w:val="28"/>
                <w:szCs w:val="28"/>
                <w:lang w:val="ro-MD"/>
              </w:rPr>
              <w:t>cre</w:t>
            </w:r>
            <w:r w:rsidRPr="007C2FF2">
              <w:rPr>
                <w:sz w:val="28"/>
                <w:szCs w:val="28"/>
                <w:lang w:val="ro-MD"/>
              </w:rPr>
              <w:t>scut</w:t>
            </w:r>
            <w:r w:rsidR="00E13BE0" w:rsidRPr="007C2FF2">
              <w:rPr>
                <w:sz w:val="28"/>
                <w:szCs w:val="28"/>
                <w:lang w:val="ro-MD"/>
              </w:rPr>
              <w:t xml:space="preserve"> numărul de procese contravenționale pornite în privința operatorilor aerieni</w:t>
            </w:r>
            <w:r w:rsidRPr="007C2FF2">
              <w:rPr>
                <w:sz w:val="28"/>
                <w:szCs w:val="28"/>
                <w:lang w:val="ro-MD"/>
              </w:rPr>
              <w:t>, după cum urmează:</w:t>
            </w:r>
          </w:p>
          <w:p w:rsidR="007450AE" w:rsidRPr="007C2FF2" w:rsidRDefault="00E13BE0" w:rsidP="007450AE">
            <w:pPr>
              <w:pStyle w:val="Listparagraf"/>
              <w:numPr>
                <w:ilvl w:val="0"/>
                <w:numId w:val="25"/>
              </w:numPr>
              <w:spacing w:line="276" w:lineRule="auto"/>
              <w:rPr>
                <w:rFonts w:eastAsia="Calibri"/>
                <w:bCs/>
                <w:sz w:val="28"/>
                <w:szCs w:val="28"/>
                <w:lang w:val="ro-MD"/>
              </w:rPr>
            </w:pPr>
            <w:r w:rsidRPr="007C2FF2">
              <w:rPr>
                <w:rFonts w:eastAsia="Calibri"/>
                <w:bCs/>
                <w:sz w:val="28"/>
                <w:szCs w:val="28"/>
                <w:lang w:val="ro-MD"/>
              </w:rPr>
              <w:t>pentru anul 2021 - 22 de cazuri constatate;</w:t>
            </w:r>
          </w:p>
          <w:p w:rsidR="00E13BE0" w:rsidRPr="007C2FF2" w:rsidRDefault="00E13BE0" w:rsidP="007450AE">
            <w:pPr>
              <w:pStyle w:val="Listparagraf"/>
              <w:numPr>
                <w:ilvl w:val="0"/>
                <w:numId w:val="25"/>
              </w:numPr>
              <w:spacing w:line="276" w:lineRule="auto"/>
              <w:ind w:left="0" w:firstLine="993"/>
              <w:rPr>
                <w:rFonts w:eastAsia="Calibri"/>
                <w:bCs/>
                <w:sz w:val="28"/>
                <w:szCs w:val="28"/>
                <w:lang w:val="ro-MD"/>
              </w:rPr>
            </w:pPr>
            <w:r w:rsidRPr="007C2FF2">
              <w:rPr>
                <w:rFonts w:eastAsia="Calibri"/>
                <w:bCs/>
                <w:sz w:val="28"/>
                <w:szCs w:val="28"/>
                <w:lang w:val="ro-MD"/>
              </w:rPr>
              <w:t>pentru anul 2022 - 159 de cazuri constatate, ceea ce constituie o creștere cu 137 cazuri (+722%).</w:t>
            </w:r>
          </w:p>
          <w:p w:rsidR="00E13BE0" w:rsidRPr="007C2FF2" w:rsidRDefault="007450AE" w:rsidP="007450AE">
            <w:pPr>
              <w:spacing w:line="276" w:lineRule="auto"/>
              <w:ind w:firstLine="573"/>
              <w:rPr>
                <w:rFonts w:eastAsia="Calibri"/>
                <w:bCs/>
                <w:sz w:val="28"/>
                <w:szCs w:val="28"/>
                <w:lang w:val="ro-MD"/>
              </w:rPr>
            </w:pPr>
            <w:r w:rsidRPr="007C2FF2">
              <w:rPr>
                <w:rFonts w:eastAsia="Calibri"/>
                <w:bCs/>
                <w:sz w:val="28"/>
                <w:szCs w:val="28"/>
                <w:lang w:val="ro-MD"/>
              </w:rPr>
              <w:t>Un exemplu elocvent, îl constituie faptul că, pe parcursul anului 2022 un transportator aerian a comis contravenția reflectată la art. 332</w:t>
            </w:r>
            <w:r w:rsidRPr="007C2FF2">
              <w:rPr>
                <w:rFonts w:eastAsia="Calibri"/>
                <w:bCs/>
                <w:sz w:val="28"/>
                <w:szCs w:val="28"/>
                <w:vertAlign w:val="superscript"/>
                <w:lang w:val="ro-MD"/>
              </w:rPr>
              <w:t>1</w:t>
            </w:r>
            <w:r w:rsidRPr="007C2FF2">
              <w:rPr>
                <w:rFonts w:eastAsia="Calibri"/>
                <w:bCs/>
                <w:sz w:val="28"/>
                <w:szCs w:val="28"/>
                <w:lang w:val="ro-MD"/>
              </w:rPr>
              <w:t xml:space="preserve"> din Codul Contravențional, de 41 de ori, fapt de demonstrează neglijarea vădită și sistemică a obligației stabilite de Legea nr. 200/2010.</w:t>
            </w:r>
          </w:p>
          <w:p w:rsidR="007450AE" w:rsidRPr="007C2FF2" w:rsidRDefault="007450AE" w:rsidP="007450AE">
            <w:pPr>
              <w:spacing w:before="240" w:after="200" w:line="276" w:lineRule="auto"/>
              <w:ind w:firstLine="567"/>
              <w:contextualSpacing/>
              <w:rPr>
                <w:rFonts w:eastAsia="Calibri"/>
                <w:bCs/>
                <w:sz w:val="28"/>
                <w:szCs w:val="28"/>
                <w:lang w:val="ro-MD"/>
              </w:rPr>
            </w:pPr>
            <w:r w:rsidRPr="007C2FF2">
              <w:rPr>
                <w:rFonts w:eastAsia="Calibri"/>
                <w:bCs/>
                <w:sz w:val="28"/>
                <w:szCs w:val="28"/>
                <w:lang w:val="ro-MD"/>
              </w:rPr>
              <w:t>La capitolul evoluției problemei în viitor, în situația menținerii crizei regionale cauzate de războiul din statul limitrof, cu certitudine</w:t>
            </w:r>
            <w:r w:rsidR="00985F11" w:rsidRPr="007C2FF2">
              <w:rPr>
                <w:rFonts w:eastAsia="Calibri"/>
                <w:bCs/>
                <w:sz w:val="28"/>
                <w:szCs w:val="28"/>
                <w:lang w:val="ro-MD"/>
              </w:rPr>
              <w:t>,</w:t>
            </w:r>
            <w:r w:rsidRPr="007C2FF2">
              <w:rPr>
                <w:rFonts w:eastAsia="Calibri"/>
                <w:bCs/>
                <w:sz w:val="28"/>
                <w:szCs w:val="28"/>
                <w:lang w:val="ro-MD"/>
              </w:rPr>
              <w:t xml:space="preserve"> poate fi prognozat riscul creșterii fenomenul migrației ilegale pe calea aerului, în condițiile în care operatorii aerieni, în continuare, nu vor întreprinde acțiuni în vederea efectuării verificărilor în țara de plecare pentru depistarea deținerea de către străin a documentelor corespunzătoare pentru autorizarea trecerii frontierei de stat sau lipsa acestora.</w:t>
            </w:r>
          </w:p>
          <w:p w:rsidR="007450AE" w:rsidRPr="007C2FF2" w:rsidRDefault="007450AE" w:rsidP="007450AE">
            <w:pPr>
              <w:tabs>
                <w:tab w:val="left" w:pos="851"/>
              </w:tabs>
              <w:spacing w:line="276" w:lineRule="auto"/>
              <w:ind w:firstLine="567"/>
              <w:contextualSpacing/>
              <w:rPr>
                <w:rFonts w:eastAsia="Calibri"/>
                <w:bCs/>
                <w:sz w:val="28"/>
                <w:szCs w:val="28"/>
                <w:lang w:val="ro-MD"/>
              </w:rPr>
            </w:pPr>
            <w:r w:rsidRPr="007C2FF2">
              <w:rPr>
                <w:rFonts w:eastAsia="Calibri"/>
                <w:bCs/>
                <w:sz w:val="28"/>
                <w:szCs w:val="28"/>
                <w:lang w:val="ro-MD"/>
              </w:rPr>
              <w:t>În urma celor expuse se conturează următoarele riscuri și problematici:</w:t>
            </w:r>
          </w:p>
          <w:p w:rsidR="007450AE" w:rsidRPr="007C2FF2" w:rsidRDefault="00942E12" w:rsidP="007450AE">
            <w:pPr>
              <w:pStyle w:val="Listparagraf"/>
              <w:numPr>
                <w:ilvl w:val="0"/>
                <w:numId w:val="26"/>
              </w:numPr>
              <w:tabs>
                <w:tab w:val="left" w:pos="851"/>
              </w:tabs>
              <w:spacing w:after="200" w:line="276" w:lineRule="auto"/>
              <w:ind w:left="0" w:firstLine="567"/>
              <w:rPr>
                <w:rFonts w:eastAsia="Calibri"/>
                <w:bCs/>
                <w:sz w:val="28"/>
                <w:szCs w:val="28"/>
                <w:lang w:val="ro-MD"/>
              </w:rPr>
            </w:pPr>
            <w:r w:rsidRPr="007C2FF2">
              <w:rPr>
                <w:rFonts w:eastAsia="Calibri"/>
                <w:bCs/>
                <w:sz w:val="28"/>
                <w:szCs w:val="28"/>
                <w:lang w:val="ro-MD"/>
              </w:rPr>
              <w:t>riscul creșterii</w:t>
            </w:r>
            <w:r w:rsidR="007450AE" w:rsidRPr="007C2FF2">
              <w:rPr>
                <w:rFonts w:eastAsia="Calibri"/>
                <w:bCs/>
                <w:sz w:val="28"/>
                <w:szCs w:val="28"/>
                <w:lang w:val="ro-MD"/>
              </w:rPr>
              <w:t xml:space="preserve"> fenomenului migrației ilegale;</w:t>
            </w:r>
          </w:p>
          <w:p w:rsidR="00942E12" w:rsidRPr="007C2FF2" w:rsidRDefault="00942E12" w:rsidP="007450AE">
            <w:pPr>
              <w:pStyle w:val="Listparagraf"/>
              <w:numPr>
                <w:ilvl w:val="0"/>
                <w:numId w:val="26"/>
              </w:numPr>
              <w:tabs>
                <w:tab w:val="left" w:pos="851"/>
              </w:tabs>
              <w:spacing w:after="200" w:line="276" w:lineRule="auto"/>
              <w:ind w:left="0" w:firstLine="567"/>
              <w:rPr>
                <w:rFonts w:eastAsia="Calibri"/>
                <w:bCs/>
                <w:sz w:val="28"/>
                <w:szCs w:val="28"/>
                <w:lang w:val="ro-MD"/>
              </w:rPr>
            </w:pPr>
            <w:r w:rsidRPr="007C2FF2">
              <w:rPr>
                <w:rFonts w:eastAsia="Calibri"/>
                <w:bCs/>
                <w:sz w:val="28"/>
                <w:szCs w:val="28"/>
                <w:lang w:val="ro-MD"/>
              </w:rPr>
              <w:t>riscul instituirii canalelor de migrați</w:t>
            </w:r>
            <w:r w:rsidR="00985F11" w:rsidRPr="007C2FF2">
              <w:rPr>
                <w:rFonts w:eastAsia="Calibri"/>
                <w:bCs/>
                <w:sz w:val="28"/>
                <w:szCs w:val="28"/>
                <w:lang w:val="ro-MD"/>
              </w:rPr>
              <w:t>e</w:t>
            </w:r>
            <w:r w:rsidRPr="007C2FF2">
              <w:rPr>
                <w:rFonts w:eastAsia="Calibri"/>
                <w:bCs/>
                <w:sz w:val="28"/>
                <w:szCs w:val="28"/>
                <w:lang w:val="ro-MD"/>
              </w:rPr>
              <w:t xml:space="preserve"> ilegală;</w:t>
            </w:r>
          </w:p>
          <w:p w:rsidR="00942E12" w:rsidRPr="007C2FF2" w:rsidRDefault="00942E12" w:rsidP="007450AE">
            <w:pPr>
              <w:pStyle w:val="Listparagraf"/>
              <w:numPr>
                <w:ilvl w:val="0"/>
                <w:numId w:val="26"/>
              </w:numPr>
              <w:tabs>
                <w:tab w:val="left" w:pos="851"/>
              </w:tabs>
              <w:spacing w:after="200" w:line="276" w:lineRule="auto"/>
              <w:ind w:left="0" w:firstLine="567"/>
              <w:rPr>
                <w:rFonts w:eastAsia="Calibri"/>
                <w:bCs/>
                <w:sz w:val="28"/>
                <w:szCs w:val="28"/>
                <w:lang w:val="ro-MD"/>
              </w:rPr>
            </w:pPr>
            <w:r w:rsidRPr="007C2FF2">
              <w:rPr>
                <w:rFonts w:eastAsia="Calibri"/>
                <w:bCs/>
                <w:sz w:val="28"/>
                <w:szCs w:val="28"/>
                <w:lang w:val="ro-MD"/>
              </w:rPr>
              <w:t>menținerea și/sau creșterea numărului deciziilor eliberate pentru refuzul intrării în Republica Moldova;</w:t>
            </w:r>
          </w:p>
          <w:p w:rsidR="007450AE" w:rsidRPr="007C2FF2" w:rsidRDefault="007450AE" w:rsidP="007450AE">
            <w:pPr>
              <w:pStyle w:val="Listparagraf"/>
              <w:numPr>
                <w:ilvl w:val="0"/>
                <w:numId w:val="26"/>
              </w:numPr>
              <w:tabs>
                <w:tab w:val="left" w:pos="851"/>
              </w:tabs>
              <w:spacing w:before="240" w:after="200" w:line="276" w:lineRule="auto"/>
              <w:ind w:left="0" w:firstLine="567"/>
              <w:rPr>
                <w:rFonts w:eastAsia="Calibri"/>
                <w:bCs/>
                <w:sz w:val="28"/>
                <w:szCs w:val="28"/>
                <w:lang w:val="ro-MD"/>
              </w:rPr>
            </w:pPr>
            <w:r w:rsidRPr="007C2FF2">
              <w:rPr>
                <w:rFonts w:eastAsia="Calibri"/>
                <w:bCs/>
                <w:sz w:val="28"/>
                <w:szCs w:val="28"/>
                <w:lang w:val="ro-MD"/>
              </w:rPr>
              <w:t xml:space="preserve">existența prevederilor insuficiente care să determine agenții economici transportatori </w:t>
            </w:r>
            <w:r w:rsidR="00985F11" w:rsidRPr="007C2FF2">
              <w:rPr>
                <w:rFonts w:eastAsia="Calibri"/>
                <w:bCs/>
                <w:sz w:val="28"/>
                <w:szCs w:val="28"/>
                <w:lang w:val="ro-MD"/>
              </w:rPr>
              <w:t>s</w:t>
            </w:r>
            <w:r w:rsidRPr="007C2FF2">
              <w:rPr>
                <w:rFonts w:eastAsia="Calibri"/>
                <w:bCs/>
                <w:sz w:val="28"/>
                <w:szCs w:val="28"/>
                <w:lang w:val="ro-MD"/>
              </w:rPr>
              <w:t xml:space="preserve">ă </w:t>
            </w:r>
            <w:r w:rsidR="00942E12" w:rsidRPr="007C2FF2">
              <w:rPr>
                <w:rFonts w:eastAsia="Calibri"/>
                <w:bCs/>
                <w:sz w:val="28"/>
                <w:szCs w:val="28"/>
                <w:lang w:val="ro-MD"/>
              </w:rPr>
              <w:t xml:space="preserve">nu </w:t>
            </w:r>
            <w:r w:rsidRPr="007C2FF2">
              <w:rPr>
                <w:rFonts w:eastAsia="Calibri"/>
                <w:bCs/>
                <w:sz w:val="28"/>
                <w:szCs w:val="28"/>
                <w:lang w:val="ro-MD"/>
              </w:rPr>
              <w:t>respecte obligațiile ce le revin și să nu comită contravenții;</w:t>
            </w:r>
          </w:p>
          <w:p w:rsidR="007450AE" w:rsidRPr="007C2FF2" w:rsidRDefault="007450AE" w:rsidP="007450AE">
            <w:pPr>
              <w:pStyle w:val="Listparagraf"/>
              <w:numPr>
                <w:ilvl w:val="0"/>
                <w:numId w:val="26"/>
              </w:numPr>
              <w:tabs>
                <w:tab w:val="left" w:pos="851"/>
              </w:tabs>
              <w:spacing w:before="240" w:line="276" w:lineRule="auto"/>
              <w:ind w:left="0" w:firstLine="567"/>
              <w:rPr>
                <w:rFonts w:eastAsia="Calibri"/>
                <w:bCs/>
                <w:sz w:val="28"/>
                <w:szCs w:val="28"/>
                <w:lang w:val="ro-MD"/>
              </w:rPr>
            </w:pPr>
            <w:r w:rsidRPr="007C2FF2">
              <w:rPr>
                <w:rFonts w:eastAsia="Calibri"/>
                <w:bCs/>
                <w:sz w:val="28"/>
                <w:szCs w:val="28"/>
                <w:lang w:val="ro-MD"/>
              </w:rPr>
              <w:t xml:space="preserve">reticența </w:t>
            </w:r>
            <w:r w:rsidR="007C2FF2" w:rsidRPr="007C2FF2">
              <w:rPr>
                <w:rFonts w:eastAsia="Calibri"/>
                <w:bCs/>
                <w:sz w:val="28"/>
                <w:szCs w:val="28"/>
                <w:lang w:val="ro-MD"/>
              </w:rPr>
              <w:t>transportatorilor</w:t>
            </w:r>
            <w:r w:rsidRPr="007C2FF2">
              <w:rPr>
                <w:rFonts w:eastAsia="Calibri"/>
                <w:bCs/>
                <w:sz w:val="28"/>
                <w:szCs w:val="28"/>
                <w:lang w:val="ro-MD"/>
              </w:rPr>
              <w:t xml:space="preserve"> care încalcă legislația vădit și în mod sistemic</w:t>
            </w:r>
            <w:r w:rsidR="00942E12" w:rsidRPr="007C2FF2">
              <w:rPr>
                <w:rFonts w:eastAsia="Calibri"/>
                <w:bCs/>
                <w:sz w:val="28"/>
                <w:szCs w:val="28"/>
                <w:lang w:val="ro-MD"/>
              </w:rPr>
              <w:t xml:space="preserve"> și neglijarea a obligațiilor legale</w:t>
            </w:r>
            <w:r w:rsidRPr="007C2FF2">
              <w:rPr>
                <w:rFonts w:eastAsia="Calibri"/>
                <w:bCs/>
                <w:sz w:val="28"/>
                <w:szCs w:val="28"/>
                <w:lang w:val="ro-MD"/>
              </w:rPr>
              <w:t>.</w:t>
            </w:r>
          </w:p>
        </w:tc>
      </w:tr>
      <w:tr w:rsidR="00FC31D6" w:rsidRPr="007C2FF2" w:rsidTr="009E7332">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rsidR="00FC31D6" w:rsidRPr="007C2FF2" w:rsidRDefault="00FC31D6" w:rsidP="00F852F1">
            <w:pPr>
              <w:ind w:firstLine="0"/>
              <w:rPr>
                <w:sz w:val="28"/>
                <w:szCs w:val="28"/>
                <w:lang w:val="ro-MD"/>
              </w:rPr>
            </w:pPr>
            <w:r w:rsidRPr="007C2FF2">
              <w:rPr>
                <w:bCs/>
                <w:sz w:val="28"/>
                <w:szCs w:val="28"/>
                <w:lang w:val="ro-MD"/>
              </w:rPr>
              <w:lastRenderedPageBreak/>
              <w:t xml:space="preserve">e) </w:t>
            </w:r>
            <w:r w:rsidRPr="007C2FF2">
              <w:rPr>
                <w:sz w:val="28"/>
                <w:szCs w:val="28"/>
                <w:lang w:val="ro-MD"/>
              </w:rPr>
              <w:t xml:space="preserve">Descrieți cadrul </w:t>
            </w:r>
            <w:r w:rsidR="00F852F1" w:rsidRPr="007C2FF2">
              <w:rPr>
                <w:sz w:val="28"/>
                <w:szCs w:val="28"/>
                <w:lang w:val="ro-MD"/>
              </w:rPr>
              <w:t>j</w:t>
            </w:r>
            <w:r w:rsidRPr="007C2FF2">
              <w:rPr>
                <w:sz w:val="28"/>
                <w:szCs w:val="28"/>
                <w:lang w:val="ro-MD"/>
              </w:rPr>
              <w:t>uridic actual aplicabil raporturilor analizate şi identificați carenţele prevederilor normative în vigoare, identificați documentele de politici şi reglementările existente care condiţionează intervenţia statului</w:t>
            </w:r>
          </w:p>
        </w:tc>
      </w:tr>
      <w:tr w:rsidR="00E307A7" w:rsidRPr="007C2FF2" w:rsidTr="009E733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852F1" w:rsidRPr="007C2FF2" w:rsidRDefault="009312EE" w:rsidP="00F852F1">
            <w:pPr>
              <w:spacing w:line="276" w:lineRule="auto"/>
              <w:ind w:firstLine="567"/>
              <w:rPr>
                <w:sz w:val="28"/>
                <w:szCs w:val="28"/>
                <w:lang w:val="ro-MD"/>
              </w:rPr>
            </w:pPr>
            <w:r w:rsidRPr="007C2FF2">
              <w:rPr>
                <w:sz w:val="28"/>
                <w:szCs w:val="28"/>
                <w:lang w:val="ro-MD"/>
              </w:rPr>
              <w:t>Raporturilor juridice analizate le este aplicabilă</w:t>
            </w:r>
            <w:r w:rsidR="00F852F1" w:rsidRPr="007C2FF2">
              <w:rPr>
                <w:sz w:val="28"/>
                <w:szCs w:val="28"/>
                <w:lang w:val="ro-MD"/>
              </w:rPr>
              <w:t>:</w:t>
            </w:r>
          </w:p>
          <w:p w:rsidR="00F852F1" w:rsidRPr="007C2FF2" w:rsidRDefault="00F852F1" w:rsidP="00F852F1">
            <w:pPr>
              <w:spacing w:line="276" w:lineRule="auto"/>
              <w:ind w:firstLine="567"/>
              <w:rPr>
                <w:sz w:val="28"/>
                <w:szCs w:val="28"/>
                <w:lang w:val="ro-MD"/>
              </w:rPr>
            </w:pPr>
            <w:r w:rsidRPr="007C2FF2">
              <w:rPr>
                <w:sz w:val="28"/>
                <w:szCs w:val="28"/>
                <w:lang w:val="ro-MD"/>
              </w:rPr>
              <w:lastRenderedPageBreak/>
              <w:t xml:space="preserve">1) </w:t>
            </w:r>
            <w:r w:rsidR="009312EE" w:rsidRPr="007C2FF2">
              <w:rPr>
                <w:sz w:val="28"/>
                <w:szCs w:val="28"/>
                <w:lang w:val="ro-MD"/>
              </w:rPr>
              <w:t>Legea nr. 215/2011 cu privire la frontiera de stat a Republicii Moldova</w:t>
            </w:r>
            <w:r w:rsidRPr="007C2FF2">
              <w:rPr>
                <w:sz w:val="28"/>
                <w:szCs w:val="28"/>
                <w:lang w:val="ro-MD"/>
              </w:rPr>
              <w:t>;</w:t>
            </w:r>
          </w:p>
          <w:p w:rsidR="00457A8E" w:rsidRPr="007C2FF2" w:rsidRDefault="00F852F1" w:rsidP="00F852F1">
            <w:pPr>
              <w:spacing w:line="276" w:lineRule="auto"/>
              <w:ind w:firstLine="567"/>
              <w:rPr>
                <w:sz w:val="28"/>
                <w:szCs w:val="28"/>
                <w:lang w:val="ro-MD"/>
              </w:rPr>
            </w:pPr>
            <w:r w:rsidRPr="007C2FF2">
              <w:rPr>
                <w:sz w:val="28"/>
                <w:szCs w:val="28"/>
                <w:lang w:val="ro-MD"/>
              </w:rPr>
              <w:t xml:space="preserve">2) </w:t>
            </w:r>
            <w:r w:rsidR="009312EE" w:rsidRPr="007C2FF2">
              <w:rPr>
                <w:sz w:val="28"/>
                <w:szCs w:val="28"/>
                <w:lang w:val="ro-MD"/>
              </w:rPr>
              <w:t xml:space="preserve">Hotărârea Guvernului nr. 297/2017 pentru implementarea Legii nr. 215/2011 – care, în rezultatul aprobării Legii cu privire la frontiera de stat a Republicii Moldova în redacție nouă, urmează a fi amendată. </w:t>
            </w:r>
          </w:p>
          <w:p w:rsidR="00F852F1" w:rsidRPr="007C2FF2" w:rsidRDefault="00F852F1" w:rsidP="00BC041F">
            <w:pPr>
              <w:spacing w:line="276" w:lineRule="auto"/>
              <w:ind w:firstLine="567"/>
              <w:rPr>
                <w:sz w:val="28"/>
                <w:szCs w:val="28"/>
                <w:lang w:val="ro-MD"/>
              </w:rPr>
            </w:pPr>
            <w:r w:rsidRPr="007C2FF2">
              <w:rPr>
                <w:sz w:val="28"/>
                <w:szCs w:val="28"/>
                <w:lang w:val="ro-MD"/>
              </w:rPr>
              <w:t xml:space="preserve">3) </w:t>
            </w:r>
            <w:r w:rsidR="00E22562" w:rsidRPr="007C2FF2">
              <w:rPr>
                <w:sz w:val="28"/>
                <w:szCs w:val="28"/>
                <w:lang w:val="ro-MD"/>
              </w:rPr>
              <w:t>Legea nr. 200/2010 privind regimul străinilor în Republica Moldova</w:t>
            </w:r>
            <w:r w:rsidRPr="007C2FF2">
              <w:rPr>
                <w:sz w:val="28"/>
                <w:szCs w:val="28"/>
                <w:lang w:val="ro-MD"/>
              </w:rPr>
              <w:t>;</w:t>
            </w:r>
          </w:p>
          <w:p w:rsidR="00E22562" w:rsidRPr="007C2FF2" w:rsidRDefault="00F852F1" w:rsidP="00BC041F">
            <w:pPr>
              <w:spacing w:line="276" w:lineRule="auto"/>
              <w:ind w:firstLine="567"/>
              <w:rPr>
                <w:sz w:val="28"/>
                <w:szCs w:val="28"/>
                <w:lang w:val="ro-MD"/>
              </w:rPr>
            </w:pPr>
            <w:r w:rsidRPr="007C2FF2">
              <w:rPr>
                <w:sz w:val="28"/>
                <w:szCs w:val="28"/>
                <w:lang w:val="ro-MD"/>
              </w:rPr>
              <w:t>4)</w:t>
            </w:r>
            <w:r w:rsidR="00E22562" w:rsidRPr="007C2FF2">
              <w:rPr>
                <w:sz w:val="28"/>
                <w:szCs w:val="28"/>
                <w:lang w:val="ro-MD"/>
              </w:rPr>
              <w:t xml:space="preserve"> Codul Contravențional al Republicii Moldova – în partea ce ține de obligațiile specifice ale transportatorilor și răspunderea lor juridice</w:t>
            </w:r>
          </w:p>
          <w:p w:rsidR="009312EE" w:rsidRPr="007C2FF2" w:rsidRDefault="009312EE" w:rsidP="00BC041F">
            <w:pPr>
              <w:spacing w:line="276" w:lineRule="auto"/>
              <w:ind w:firstLine="567"/>
              <w:rPr>
                <w:sz w:val="28"/>
                <w:szCs w:val="28"/>
                <w:lang w:val="ro-MD"/>
              </w:rPr>
            </w:pPr>
            <w:r w:rsidRPr="007C2FF2">
              <w:rPr>
                <w:sz w:val="28"/>
                <w:szCs w:val="28"/>
                <w:lang w:val="ro-MD"/>
              </w:rPr>
              <w:t>Carențele identificate</w:t>
            </w:r>
            <w:r w:rsidR="007E0FFD" w:rsidRPr="007C2FF2">
              <w:rPr>
                <w:sz w:val="28"/>
                <w:szCs w:val="28"/>
                <w:lang w:val="ro-MD"/>
              </w:rPr>
              <w:t xml:space="preserve"> (cu referințele la aspectele din conținutul proiectului legii ce au impact asupra activității de întreprinzător)</w:t>
            </w:r>
            <w:r w:rsidRPr="007C2FF2">
              <w:rPr>
                <w:sz w:val="28"/>
                <w:szCs w:val="28"/>
                <w:lang w:val="ro-MD"/>
              </w:rPr>
              <w:t xml:space="preserve"> sunt: </w:t>
            </w:r>
          </w:p>
          <w:p w:rsidR="00E22562" w:rsidRPr="007C2FF2" w:rsidRDefault="00E22562" w:rsidP="00BC041F">
            <w:pPr>
              <w:pStyle w:val="NormalWeb"/>
              <w:shd w:val="clear" w:color="auto" w:fill="FFFFFF"/>
              <w:spacing w:line="276" w:lineRule="auto"/>
              <w:rPr>
                <w:sz w:val="28"/>
                <w:szCs w:val="28"/>
                <w:lang w:val="ro-MD"/>
              </w:rPr>
            </w:pPr>
            <w:r w:rsidRPr="007C2FF2">
              <w:rPr>
                <w:sz w:val="28"/>
                <w:szCs w:val="28"/>
                <w:lang w:val="ro-MD"/>
              </w:rPr>
              <w:t>1) sancțiunea contravențională reflectată la art. 332</w:t>
            </w:r>
            <w:r w:rsidRPr="007C2FF2">
              <w:rPr>
                <w:sz w:val="28"/>
                <w:szCs w:val="28"/>
                <w:vertAlign w:val="superscript"/>
                <w:lang w:val="ro-MD"/>
              </w:rPr>
              <w:t>1</w:t>
            </w:r>
            <w:r w:rsidRPr="007C2FF2">
              <w:rPr>
                <w:sz w:val="28"/>
                <w:szCs w:val="28"/>
                <w:lang w:val="ro-MD"/>
              </w:rPr>
              <w:t xml:space="preserve"> din Codul Contravențional al RM </w:t>
            </w:r>
            <w:r w:rsidR="00275C07" w:rsidRPr="007C2FF2">
              <w:rPr>
                <w:sz w:val="28"/>
                <w:szCs w:val="28"/>
                <w:lang w:val="ro-MD"/>
              </w:rPr>
              <w:t xml:space="preserve">este redusă și </w:t>
            </w:r>
            <w:r w:rsidRPr="007C2FF2">
              <w:rPr>
                <w:sz w:val="28"/>
                <w:szCs w:val="28"/>
                <w:lang w:val="ro-MD"/>
              </w:rPr>
              <w:t>nu determină respectarea regulilor de transportare a străinilor şi a obligaţiei de a prezenta datele privind pasagerii transportaţi de către transportatori (până la amendarea actului nominalizat urmare a ședinței Guvernului din 07.06.2023;</w:t>
            </w:r>
          </w:p>
          <w:p w:rsidR="00E22562" w:rsidRPr="007C2FF2" w:rsidRDefault="00E22562" w:rsidP="00BC041F">
            <w:pPr>
              <w:pStyle w:val="NormalWeb"/>
              <w:shd w:val="clear" w:color="auto" w:fill="FFFFFF"/>
              <w:spacing w:line="276" w:lineRule="auto"/>
              <w:rPr>
                <w:sz w:val="28"/>
                <w:szCs w:val="28"/>
                <w:lang w:val="ro-MD"/>
              </w:rPr>
            </w:pPr>
            <w:r w:rsidRPr="007C2FF2">
              <w:rPr>
                <w:sz w:val="28"/>
                <w:szCs w:val="28"/>
                <w:lang w:val="ro-MD"/>
              </w:rPr>
              <w:t>2) reflectarea în conținutul Hotărârii Guvernului nr. 297/2017 privind posibilitatea emiterii inclusiv a avizelor/autorizațiilor/permiselor în format electronic. Or, acest fapt trebuie să fie reflectat concomitent și în conținutul Legii din care derivă și pentru implementarea căreia a fost aprobată Hotărârea Guvernului menționată;</w:t>
            </w:r>
          </w:p>
          <w:p w:rsidR="00457A8E" w:rsidRPr="007C2FF2" w:rsidRDefault="0030369A" w:rsidP="00BC041F">
            <w:pPr>
              <w:pStyle w:val="NormalWeb"/>
              <w:shd w:val="clear" w:color="auto" w:fill="FFFFFF"/>
              <w:spacing w:line="276" w:lineRule="auto"/>
              <w:rPr>
                <w:sz w:val="28"/>
                <w:szCs w:val="28"/>
                <w:lang w:val="ro-MD"/>
              </w:rPr>
            </w:pPr>
            <w:r w:rsidRPr="007C2FF2">
              <w:rPr>
                <w:sz w:val="28"/>
                <w:szCs w:val="28"/>
                <w:lang w:val="ro-MD"/>
              </w:rPr>
              <w:t>3</w:t>
            </w:r>
            <w:r w:rsidR="00342E05" w:rsidRPr="007C2FF2">
              <w:rPr>
                <w:sz w:val="28"/>
                <w:szCs w:val="28"/>
                <w:lang w:val="ro-MD"/>
              </w:rPr>
              <w:t xml:space="preserve">) </w:t>
            </w:r>
            <w:r w:rsidR="00275C07" w:rsidRPr="007C2FF2">
              <w:rPr>
                <w:sz w:val="28"/>
                <w:szCs w:val="28"/>
                <w:lang w:val="ro-MD"/>
              </w:rPr>
              <w:t>necorespunderea normelor referitoare la regimul zonei de frontieră din conținutul Legii nr. 215/2011 cu politicile publice de dezvoltare a turismului local, menționat supra</w:t>
            </w:r>
            <w:r w:rsidRPr="007C2FF2">
              <w:rPr>
                <w:sz w:val="28"/>
                <w:szCs w:val="28"/>
                <w:lang w:val="ro-MD"/>
              </w:rPr>
              <w:t>;</w:t>
            </w:r>
          </w:p>
          <w:p w:rsidR="0030369A" w:rsidRPr="007C2FF2" w:rsidRDefault="0030369A" w:rsidP="00BC041F">
            <w:pPr>
              <w:pStyle w:val="NormalWeb"/>
              <w:shd w:val="clear" w:color="auto" w:fill="FFFFFF"/>
              <w:spacing w:line="276" w:lineRule="auto"/>
              <w:rPr>
                <w:sz w:val="28"/>
                <w:szCs w:val="28"/>
                <w:lang w:val="ro-MD"/>
              </w:rPr>
            </w:pPr>
            <w:r w:rsidRPr="007C2FF2">
              <w:rPr>
                <w:sz w:val="28"/>
                <w:szCs w:val="28"/>
                <w:lang w:val="ro-MD"/>
              </w:rPr>
              <w:t>4) procedură complexă pentru autorizarea activității economice de către agenții economici, necesar a fi obținută pentru toată zona de frontieră.</w:t>
            </w:r>
          </w:p>
          <w:p w:rsidR="00275C07" w:rsidRPr="007C2FF2" w:rsidRDefault="00275C07" w:rsidP="00BC041F">
            <w:pPr>
              <w:pStyle w:val="NormalWeb"/>
              <w:shd w:val="clear" w:color="auto" w:fill="FFFFFF"/>
              <w:spacing w:line="276" w:lineRule="auto"/>
              <w:rPr>
                <w:sz w:val="28"/>
                <w:szCs w:val="28"/>
                <w:lang w:val="ro-MD"/>
              </w:rPr>
            </w:pPr>
            <w:r w:rsidRPr="007C2FF2">
              <w:rPr>
                <w:sz w:val="28"/>
                <w:szCs w:val="28"/>
                <w:lang w:val="ro-MD"/>
              </w:rPr>
              <w:t xml:space="preserve">Documentele de politici </w:t>
            </w:r>
            <w:r w:rsidR="00E307A7" w:rsidRPr="007C2FF2">
              <w:rPr>
                <w:sz w:val="28"/>
                <w:szCs w:val="28"/>
                <w:lang w:val="ro-MD"/>
              </w:rPr>
              <w:t xml:space="preserve">și reglementările actuale </w:t>
            </w:r>
            <w:r w:rsidRPr="007C2FF2">
              <w:rPr>
                <w:sz w:val="28"/>
                <w:szCs w:val="28"/>
                <w:lang w:val="ro-MD"/>
              </w:rPr>
              <w:t>care condiţionează intervenţia statului sunt:</w:t>
            </w:r>
          </w:p>
          <w:p w:rsidR="00275C07" w:rsidRPr="007C2FF2" w:rsidRDefault="00275C07" w:rsidP="00BC041F">
            <w:pPr>
              <w:autoSpaceDE w:val="0"/>
              <w:autoSpaceDN w:val="0"/>
              <w:adjustRightInd w:val="0"/>
              <w:spacing w:line="276" w:lineRule="auto"/>
              <w:ind w:firstLine="567"/>
              <w:rPr>
                <w:sz w:val="28"/>
                <w:szCs w:val="28"/>
                <w:lang w:val="ro-MD"/>
              </w:rPr>
            </w:pPr>
            <w:r w:rsidRPr="007C2FF2">
              <w:rPr>
                <w:bCs/>
                <w:sz w:val="28"/>
                <w:szCs w:val="28"/>
                <w:lang w:val="ro-MD" w:eastAsia="ro-RO"/>
              </w:rPr>
              <w:t>1) Programul național de dezvoltare pentru anii 2023-2025, aprobat prin Hotărârea Guvernului nr. 89/2023 – obiectivul specific 9.3. ,,</w:t>
            </w:r>
            <w:r w:rsidRPr="007C2FF2">
              <w:rPr>
                <w:sz w:val="28"/>
                <w:szCs w:val="28"/>
                <w:lang w:val="ro-MD"/>
              </w:rPr>
              <w:t>Sporirea securității în funcționarea infrastructurilor și sistemelor critice.</w:t>
            </w:r>
            <w:r w:rsidRPr="007C2FF2">
              <w:rPr>
                <w:bCs/>
                <w:sz w:val="28"/>
                <w:szCs w:val="28"/>
                <w:lang w:val="ro-MD" w:eastAsia="ro-RO"/>
              </w:rPr>
              <w:t xml:space="preserve"> </w:t>
            </w:r>
            <w:r w:rsidRPr="007C2FF2">
              <w:rPr>
                <w:sz w:val="28"/>
                <w:szCs w:val="28"/>
                <w:lang w:val="ro-MD"/>
              </w:rPr>
              <w:t>Managementul frontierei”;</w:t>
            </w:r>
          </w:p>
          <w:p w:rsidR="00275C07" w:rsidRPr="007C2FF2" w:rsidRDefault="00275C07" w:rsidP="00BC041F">
            <w:pPr>
              <w:spacing w:line="276" w:lineRule="auto"/>
              <w:ind w:firstLine="567"/>
              <w:rPr>
                <w:sz w:val="28"/>
                <w:szCs w:val="28"/>
                <w:lang w:val="ro-MD"/>
              </w:rPr>
            </w:pPr>
            <w:r w:rsidRPr="007C2FF2">
              <w:rPr>
                <w:sz w:val="28"/>
                <w:szCs w:val="28"/>
                <w:lang w:val="ro-MD" w:eastAsia="ro-RO"/>
              </w:rPr>
              <w:t>2) Planul de acțiuni al Guvernului pentru anul 2023, aprobat prin Hotărârea Guvernului nr. 90/2023 – acțiunea 6.21 ,,</w:t>
            </w:r>
            <w:r w:rsidRPr="007C2FF2">
              <w:rPr>
                <w:sz w:val="28"/>
                <w:szCs w:val="28"/>
                <w:lang w:val="ro-MD"/>
              </w:rPr>
              <w:t>Revizuirea cadrului normativ şi elaborarea proiectului de lege cu privire la frontiera de stat”;</w:t>
            </w:r>
          </w:p>
          <w:p w:rsidR="00275C07" w:rsidRPr="007C2FF2" w:rsidRDefault="00275C07" w:rsidP="00BC041F">
            <w:pPr>
              <w:spacing w:line="276" w:lineRule="auto"/>
              <w:ind w:firstLine="567"/>
              <w:rPr>
                <w:sz w:val="28"/>
                <w:szCs w:val="28"/>
                <w:lang w:val="ro-MD"/>
              </w:rPr>
            </w:pPr>
            <w:r w:rsidRPr="007C2FF2">
              <w:rPr>
                <w:sz w:val="28"/>
                <w:szCs w:val="28"/>
                <w:lang w:val="ro-MD" w:eastAsia="ro-RO"/>
              </w:rPr>
              <w:t>3) Programul de management integrat al frontierei de stat pentru anii 2022-2025, aprobat prin Hotărârea Guvernului nr. 792/2022, acțiunea 5.2. ,,</w:t>
            </w:r>
            <w:r w:rsidRPr="007C2FF2">
              <w:rPr>
                <w:sz w:val="28"/>
                <w:szCs w:val="28"/>
                <w:lang w:val="ro-MD"/>
              </w:rPr>
              <w:t>Modificarea Legii nr. 215/2011 cu privire la frontiera de stat a Republicii Moldova, în vederea înlăturării deficienţelor şi problemelor constatate în procesul de implementare”;</w:t>
            </w:r>
          </w:p>
          <w:p w:rsidR="00275C07" w:rsidRPr="007C2FF2" w:rsidRDefault="00275C07" w:rsidP="00BC041F">
            <w:pPr>
              <w:spacing w:line="276" w:lineRule="auto"/>
              <w:ind w:firstLine="567"/>
              <w:rPr>
                <w:sz w:val="28"/>
                <w:szCs w:val="28"/>
                <w:lang w:val="ro-MD" w:eastAsia="ro-RO"/>
              </w:rPr>
            </w:pPr>
            <w:r w:rsidRPr="007C2FF2">
              <w:rPr>
                <w:sz w:val="28"/>
                <w:szCs w:val="28"/>
                <w:lang w:val="ro-MD" w:eastAsia="ro-RO"/>
              </w:rPr>
              <w:t>4) Planul de activitate al Ministerului Afacerilor Interne pentru anul 2023, acțiunea 32 ,,Revizuirea cadrului normativ și elaborarea proiectului de lege cu privire la frontiera de stat”.</w:t>
            </w:r>
          </w:p>
          <w:p w:rsidR="00F852F1" w:rsidRPr="007C2FF2" w:rsidRDefault="00E307A7" w:rsidP="00F852F1">
            <w:pPr>
              <w:pStyle w:val="NormalWeb"/>
              <w:shd w:val="clear" w:color="auto" w:fill="FFFFFF"/>
              <w:spacing w:line="276" w:lineRule="auto"/>
              <w:rPr>
                <w:bCs/>
                <w:sz w:val="28"/>
                <w:szCs w:val="28"/>
                <w:lang w:val="ro-MD"/>
              </w:rPr>
            </w:pPr>
            <w:r w:rsidRPr="007C2FF2">
              <w:rPr>
                <w:sz w:val="28"/>
                <w:szCs w:val="28"/>
                <w:lang w:val="ro-MD"/>
              </w:rPr>
              <w:t>5) R</w:t>
            </w:r>
            <w:r w:rsidRPr="007C2FF2">
              <w:rPr>
                <w:bCs/>
                <w:sz w:val="28"/>
                <w:szCs w:val="28"/>
                <w:lang w:val="ro-MD"/>
              </w:rPr>
              <w:t>egulamentul (UE) 2016/399 al Parlamentului european și al consiliului cu privire la Codul uniunii privind regimul de trecere a frontierelor de către persoane (Codul frontierelor Schengen).</w:t>
            </w:r>
          </w:p>
        </w:tc>
      </w:tr>
      <w:tr w:rsidR="00E307A7" w:rsidRPr="007C2FF2" w:rsidTr="009E733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C2FF2" w:rsidRDefault="00457A8E" w:rsidP="00644CA7">
            <w:pPr>
              <w:ind w:firstLine="0"/>
              <w:jc w:val="left"/>
              <w:rPr>
                <w:sz w:val="28"/>
                <w:szCs w:val="28"/>
                <w:lang w:val="ro-MD"/>
              </w:rPr>
            </w:pPr>
            <w:r w:rsidRPr="007C2FF2">
              <w:rPr>
                <w:b/>
                <w:bCs/>
                <w:sz w:val="28"/>
                <w:szCs w:val="28"/>
                <w:lang w:val="ro-MD"/>
              </w:rPr>
              <w:t>2. Stabilirea obiectivelor</w:t>
            </w:r>
          </w:p>
        </w:tc>
      </w:tr>
      <w:tr w:rsidR="00FC31D6" w:rsidRPr="007C2FF2" w:rsidTr="009E7332">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rsidR="00FC31D6" w:rsidRPr="007C2FF2" w:rsidRDefault="00FC31D6" w:rsidP="00644CA7">
            <w:pPr>
              <w:ind w:firstLine="0"/>
              <w:jc w:val="left"/>
              <w:rPr>
                <w:sz w:val="28"/>
                <w:szCs w:val="28"/>
                <w:lang w:val="ro-MD"/>
              </w:rPr>
            </w:pPr>
            <w:r w:rsidRPr="007C2FF2">
              <w:rPr>
                <w:bCs/>
                <w:sz w:val="28"/>
                <w:szCs w:val="28"/>
                <w:lang w:val="ro-MD"/>
              </w:rPr>
              <w:t>a) Expuneți obiectivele (care trebuie să fie legate direct de problemă și cauzele acesteia, formulate cuantificat, măsurabil, fixat în timp și realist</w:t>
            </w:r>
            <w:r w:rsidRPr="007C2FF2">
              <w:rPr>
                <w:sz w:val="28"/>
                <w:szCs w:val="28"/>
                <w:lang w:val="ro-MD"/>
              </w:rPr>
              <w:t>)</w:t>
            </w:r>
          </w:p>
        </w:tc>
      </w:tr>
      <w:tr w:rsidR="00E307A7" w:rsidRPr="007C2FF2" w:rsidTr="009E733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C2FF2" w:rsidRDefault="00E468A6" w:rsidP="00887FDF">
            <w:pPr>
              <w:tabs>
                <w:tab w:val="left" w:pos="709"/>
                <w:tab w:val="left" w:pos="1134"/>
                <w:tab w:val="left" w:pos="1215"/>
                <w:tab w:val="left" w:pos="1418"/>
              </w:tabs>
              <w:spacing w:line="276" w:lineRule="auto"/>
              <w:ind w:firstLine="851"/>
              <w:rPr>
                <w:sz w:val="28"/>
                <w:szCs w:val="28"/>
                <w:lang w:val="ro-MD"/>
              </w:rPr>
            </w:pPr>
            <w:r w:rsidRPr="007C2FF2">
              <w:rPr>
                <w:sz w:val="28"/>
                <w:szCs w:val="28"/>
                <w:lang w:val="ro-MD"/>
              </w:rPr>
              <w:lastRenderedPageBreak/>
              <w:t>1</w:t>
            </w:r>
            <w:r w:rsidR="00F2780F" w:rsidRPr="007C2FF2">
              <w:rPr>
                <w:sz w:val="28"/>
                <w:szCs w:val="28"/>
                <w:lang w:val="ro-MD"/>
              </w:rPr>
              <w:t>.</w:t>
            </w:r>
            <w:r w:rsidRPr="007C2FF2">
              <w:rPr>
                <w:sz w:val="28"/>
                <w:szCs w:val="28"/>
                <w:lang w:val="ro-MD"/>
              </w:rPr>
              <w:t xml:space="preserve"> </w:t>
            </w:r>
            <w:bookmarkStart w:id="8" w:name="_Hlk138112242"/>
            <w:r w:rsidRPr="007C2FF2">
              <w:rPr>
                <w:sz w:val="28"/>
                <w:szCs w:val="28"/>
                <w:lang w:val="ro-MD"/>
              </w:rPr>
              <w:t>Simplificarea și facilitarea accesului persoanelor în zona de frontieră</w:t>
            </w:r>
            <w:r w:rsidR="00DF5A33" w:rsidRPr="007C2FF2">
              <w:rPr>
                <w:sz w:val="28"/>
                <w:szCs w:val="28"/>
                <w:lang w:val="ro-MD"/>
              </w:rPr>
              <w:t>.</w:t>
            </w:r>
            <w:bookmarkEnd w:id="8"/>
          </w:p>
          <w:p w:rsidR="008A65CC" w:rsidRPr="007C2FF2" w:rsidRDefault="00DF5A33" w:rsidP="00887FDF">
            <w:pPr>
              <w:tabs>
                <w:tab w:val="left" w:pos="709"/>
                <w:tab w:val="left" w:pos="1134"/>
                <w:tab w:val="left" w:pos="1215"/>
                <w:tab w:val="left" w:pos="1418"/>
              </w:tabs>
              <w:spacing w:line="276" w:lineRule="auto"/>
              <w:ind w:firstLine="851"/>
              <w:rPr>
                <w:sz w:val="28"/>
                <w:szCs w:val="28"/>
                <w:lang w:val="ro-MD"/>
              </w:rPr>
            </w:pPr>
            <w:r w:rsidRPr="007C2FF2">
              <w:rPr>
                <w:sz w:val="28"/>
                <w:szCs w:val="28"/>
                <w:lang w:val="ro-MD"/>
              </w:rPr>
              <w:t xml:space="preserve">Prin urmare, impactul obiectivului specificat </w:t>
            </w:r>
            <w:r w:rsidR="008A65CC" w:rsidRPr="007C2FF2">
              <w:rPr>
                <w:sz w:val="28"/>
                <w:szCs w:val="28"/>
                <w:lang w:val="ro-MD"/>
              </w:rPr>
              <w:t>va condiționa sporirea atractivității locurilor pitorești din Republica Moldova, situate în zona de frontieră, ce pe de o parte, va transpune politicile publice privind promovarea turismului național, iar pe de altă parte, va alinia deschiderea instituțională la documentele de politici, aprobate la nivel național.</w:t>
            </w:r>
          </w:p>
          <w:p w:rsidR="00DF5A33" w:rsidRPr="007C2FF2" w:rsidRDefault="008A65CC" w:rsidP="00887FDF">
            <w:pPr>
              <w:tabs>
                <w:tab w:val="left" w:pos="709"/>
                <w:tab w:val="left" w:pos="1134"/>
                <w:tab w:val="left" w:pos="1215"/>
                <w:tab w:val="left" w:pos="1418"/>
              </w:tabs>
              <w:spacing w:line="276" w:lineRule="auto"/>
              <w:ind w:firstLine="851"/>
              <w:rPr>
                <w:sz w:val="28"/>
                <w:szCs w:val="28"/>
                <w:lang w:val="ro-MD"/>
              </w:rPr>
            </w:pPr>
            <w:r w:rsidRPr="007C2FF2">
              <w:rPr>
                <w:sz w:val="28"/>
                <w:szCs w:val="28"/>
                <w:lang w:val="ro-MD"/>
              </w:rPr>
              <w:t xml:space="preserve">Obiectivul </w:t>
            </w:r>
            <w:r w:rsidR="00DF5A33" w:rsidRPr="007C2FF2">
              <w:rPr>
                <w:sz w:val="28"/>
                <w:szCs w:val="28"/>
                <w:lang w:val="ro-MD"/>
              </w:rPr>
              <w:t>va putea fi măsurabil în timp prin:</w:t>
            </w:r>
            <w:r w:rsidRPr="007C2FF2">
              <w:rPr>
                <w:sz w:val="28"/>
                <w:szCs w:val="28"/>
                <w:lang w:val="ro-MD"/>
              </w:rPr>
              <w:t xml:space="preserve"> compararea numărului persoanelor ce vizitează atracțiile turistice din zona de frontieră, prin raportul anual elaborat de Biroul Național de statistică la capitolul (numărul și procentajul actual cu cel ce urmează a fi elaborat pentru anul 2023:</w:t>
            </w:r>
          </w:p>
          <w:p w:rsidR="008A65CC" w:rsidRPr="007C2FF2" w:rsidRDefault="008A65CC" w:rsidP="00887FDF">
            <w:pPr>
              <w:pStyle w:val="Listparagraf"/>
              <w:numPr>
                <w:ilvl w:val="0"/>
                <w:numId w:val="20"/>
              </w:numPr>
              <w:tabs>
                <w:tab w:val="left" w:pos="709"/>
                <w:tab w:val="left" w:pos="851"/>
                <w:tab w:val="left" w:pos="993"/>
                <w:tab w:val="left" w:pos="1134"/>
              </w:tabs>
              <w:spacing w:line="276" w:lineRule="auto"/>
              <w:ind w:firstLine="131"/>
              <w:rPr>
                <w:sz w:val="28"/>
                <w:szCs w:val="28"/>
                <w:lang w:val="ro-MD"/>
              </w:rPr>
            </w:pPr>
            <w:r w:rsidRPr="007C2FF2">
              <w:rPr>
                <w:sz w:val="28"/>
                <w:szCs w:val="28"/>
                <w:lang w:val="ro-MD"/>
              </w:rPr>
              <w:t>Numărul vizitatorilor străini – turismul receptor;</w:t>
            </w:r>
          </w:p>
          <w:p w:rsidR="00985F11" w:rsidRDefault="008A65CC" w:rsidP="00887FDF">
            <w:pPr>
              <w:pStyle w:val="Listparagraf"/>
              <w:numPr>
                <w:ilvl w:val="0"/>
                <w:numId w:val="20"/>
              </w:numPr>
              <w:tabs>
                <w:tab w:val="left" w:pos="709"/>
                <w:tab w:val="left" w:pos="851"/>
                <w:tab w:val="left" w:pos="1134"/>
                <w:tab w:val="left" w:pos="1215"/>
              </w:tabs>
              <w:spacing w:line="276" w:lineRule="auto"/>
              <w:ind w:firstLine="131"/>
              <w:rPr>
                <w:sz w:val="28"/>
                <w:szCs w:val="28"/>
                <w:lang w:val="ro-MD"/>
              </w:rPr>
            </w:pPr>
            <w:r w:rsidRPr="007C2FF2">
              <w:rPr>
                <w:sz w:val="28"/>
                <w:szCs w:val="28"/>
                <w:lang w:val="ro-MD"/>
              </w:rPr>
              <w:t>Numărul cetățenilor Republicii Moldova – turismul intern și local.</w:t>
            </w:r>
          </w:p>
          <w:p w:rsidR="00743449" w:rsidRDefault="00743449" w:rsidP="00743449">
            <w:pPr>
              <w:pStyle w:val="Listparagraf"/>
              <w:tabs>
                <w:tab w:val="left" w:pos="426"/>
              </w:tabs>
              <w:spacing w:line="276" w:lineRule="auto"/>
              <w:ind w:left="0" w:firstLine="851"/>
              <w:rPr>
                <w:sz w:val="28"/>
                <w:szCs w:val="28"/>
                <w:lang w:val="ro-MD"/>
              </w:rPr>
            </w:pPr>
            <w:r>
              <w:rPr>
                <w:sz w:val="28"/>
                <w:szCs w:val="28"/>
                <w:lang w:val="ro-MD"/>
              </w:rPr>
              <w:t>Astfel, reieșind din obiectivul menționat, se pledează pentru creșterea numărului de turiști în zona de frontieră a unui număr de aproximativ 30 % anual.</w:t>
            </w:r>
          </w:p>
          <w:p w:rsidR="00743449" w:rsidRPr="007C2FF2" w:rsidRDefault="00743449" w:rsidP="00743449">
            <w:pPr>
              <w:pStyle w:val="Listparagraf"/>
              <w:tabs>
                <w:tab w:val="left" w:pos="426"/>
              </w:tabs>
              <w:spacing w:line="276" w:lineRule="auto"/>
              <w:ind w:left="0" w:firstLine="851"/>
              <w:rPr>
                <w:sz w:val="28"/>
                <w:szCs w:val="28"/>
                <w:lang w:val="ro-MD"/>
              </w:rPr>
            </w:pPr>
          </w:p>
          <w:p w:rsidR="00493229" w:rsidRPr="007C2FF2" w:rsidRDefault="0030369A" w:rsidP="00743449">
            <w:pPr>
              <w:pStyle w:val="Listparagraf"/>
              <w:tabs>
                <w:tab w:val="left" w:pos="284"/>
              </w:tabs>
              <w:spacing w:line="276" w:lineRule="auto"/>
              <w:ind w:left="0" w:firstLine="851"/>
              <w:rPr>
                <w:sz w:val="28"/>
                <w:szCs w:val="28"/>
                <w:lang w:val="ro-MD"/>
              </w:rPr>
            </w:pPr>
            <w:r w:rsidRPr="007C2FF2">
              <w:rPr>
                <w:sz w:val="28"/>
                <w:szCs w:val="28"/>
                <w:lang w:val="ro-MD"/>
              </w:rPr>
              <w:t>2. Simplificarea procedurii privind desfășurarea activității economice în zona de frontieră.</w:t>
            </w:r>
          </w:p>
          <w:p w:rsidR="00493229" w:rsidRPr="007C2FF2" w:rsidRDefault="0030369A" w:rsidP="00493229">
            <w:pPr>
              <w:pStyle w:val="Listparagraf"/>
              <w:tabs>
                <w:tab w:val="left" w:pos="709"/>
              </w:tabs>
              <w:spacing w:line="276" w:lineRule="auto"/>
              <w:ind w:left="0" w:firstLine="851"/>
              <w:rPr>
                <w:sz w:val="28"/>
                <w:szCs w:val="28"/>
                <w:lang w:val="ro-MD"/>
              </w:rPr>
            </w:pPr>
            <w:r w:rsidRPr="007C2FF2">
              <w:rPr>
                <w:sz w:val="28"/>
                <w:szCs w:val="28"/>
                <w:lang w:val="ro-MD"/>
              </w:rPr>
              <w:t>Prin urmare, prin proiectul legii se propune necesitatea obținerii acordului Poliției de Frontieră pentru desfășurarea activităților economice</w:t>
            </w:r>
            <w:r w:rsidR="00493229" w:rsidRPr="007C2FF2">
              <w:rPr>
                <w:sz w:val="28"/>
                <w:szCs w:val="28"/>
                <w:lang w:val="ro-MD"/>
              </w:rPr>
              <w:t xml:space="preserve"> de-a lungul frontierei de stat, </w:t>
            </w:r>
            <w:r w:rsidR="00493229" w:rsidRPr="007C2FF2">
              <w:rPr>
                <w:sz w:val="28"/>
                <w:szCs w:val="28"/>
                <w:lang w:val="ro-MD" w:eastAsia="ru-RU"/>
              </w:rPr>
              <w:t xml:space="preserve">pe o adâncime de 1000 metri de la linia frontierei de stat către interior, </w:t>
            </w:r>
            <w:r w:rsidR="00493229" w:rsidRPr="007C2FF2">
              <w:rPr>
                <w:sz w:val="28"/>
                <w:szCs w:val="28"/>
                <w:lang w:val="ro-MD"/>
              </w:rPr>
              <w:t>eliberându-se în acest scop avize privind desfășurarea activității.</w:t>
            </w:r>
          </w:p>
          <w:p w:rsidR="0030369A" w:rsidRPr="007C2FF2" w:rsidRDefault="00493229" w:rsidP="00493229">
            <w:pPr>
              <w:pStyle w:val="Listparagraf"/>
              <w:tabs>
                <w:tab w:val="left" w:pos="0"/>
              </w:tabs>
              <w:spacing w:line="276" w:lineRule="auto"/>
              <w:ind w:left="0" w:firstLine="851"/>
              <w:rPr>
                <w:sz w:val="28"/>
                <w:szCs w:val="28"/>
                <w:lang w:val="ro-MD"/>
              </w:rPr>
            </w:pPr>
            <w:r w:rsidRPr="007C2FF2">
              <w:rPr>
                <w:sz w:val="28"/>
                <w:szCs w:val="28"/>
                <w:lang w:val="ro-MD"/>
              </w:rPr>
              <w:t>Astfel, se urmărește reducerea substanțială a distanței pentru care agenții economici să obțină avize.</w:t>
            </w:r>
          </w:p>
          <w:p w:rsidR="00493229" w:rsidRDefault="00493229" w:rsidP="00493229">
            <w:pPr>
              <w:pStyle w:val="Listparagraf"/>
              <w:tabs>
                <w:tab w:val="left" w:pos="0"/>
              </w:tabs>
              <w:spacing w:line="276" w:lineRule="auto"/>
              <w:ind w:left="0" w:firstLine="851"/>
              <w:rPr>
                <w:sz w:val="28"/>
                <w:szCs w:val="28"/>
                <w:lang w:val="ro-MD"/>
              </w:rPr>
            </w:pPr>
            <w:r w:rsidRPr="007C2FF2">
              <w:rPr>
                <w:sz w:val="28"/>
                <w:szCs w:val="28"/>
                <w:lang w:val="ro-MD"/>
              </w:rPr>
              <w:t>Acest obiectiv poate fi măsurabil prin timpul necesar a fi alocat pentru efectuarea procedurii de către agenții economici, timpul alocat acestui aspect de către angajații Poliției de Frontieră, cu focusul activității pe asigurarea nemijlocită a securității frontaliere.</w:t>
            </w:r>
          </w:p>
          <w:p w:rsidR="00743449" w:rsidRPr="008218FA" w:rsidRDefault="00743449" w:rsidP="008218FA">
            <w:pPr>
              <w:tabs>
                <w:tab w:val="left" w:pos="0"/>
              </w:tabs>
              <w:spacing w:line="276" w:lineRule="auto"/>
              <w:ind w:firstLine="0"/>
              <w:rPr>
                <w:sz w:val="28"/>
                <w:szCs w:val="28"/>
                <w:lang w:val="ro-MD"/>
              </w:rPr>
            </w:pPr>
          </w:p>
          <w:p w:rsidR="00F2780F" w:rsidRPr="007C2FF2" w:rsidRDefault="00F2780F" w:rsidP="00887FDF">
            <w:pPr>
              <w:pStyle w:val="Listparagraf"/>
              <w:tabs>
                <w:tab w:val="left" w:pos="709"/>
                <w:tab w:val="left" w:pos="851"/>
                <w:tab w:val="left" w:pos="993"/>
                <w:tab w:val="left" w:pos="1215"/>
                <w:tab w:val="left" w:pos="1560"/>
              </w:tabs>
              <w:spacing w:line="276" w:lineRule="auto"/>
              <w:ind w:firstLine="131"/>
              <w:rPr>
                <w:sz w:val="28"/>
                <w:szCs w:val="28"/>
                <w:lang w:val="ro-MD"/>
              </w:rPr>
            </w:pPr>
            <w:r w:rsidRPr="007C2FF2">
              <w:rPr>
                <w:sz w:val="28"/>
                <w:szCs w:val="28"/>
                <w:lang w:val="ro-MD"/>
              </w:rPr>
              <w:t xml:space="preserve">2. Neonorarea obligațiilor specifice de către transportatori. </w:t>
            </w:r>
          </w:p>
          <w:p w:rsidR="00457A8E" w:rsidRPr="007C2FF2" w:rsidRDefault="00C17C8C" w:rsidP="00887FDF">
            <w:pPr>
              <w:spacing w:line="276" w:lineRule="auto"/>
              <w:ind w:firstLine="851"/>
              <w:rPr>
                <w:sz w:val="28"/>
                <w:szCs w:val="28"/>
                <w:lang w:val="ro-MD"/>
              </w:rPr>
            </w:pPr>
            <w:bookmarkStart w:id="9" w:name="_Hlk138112258"/>
            <w:r w:rsidRPr="007C2FF2">
              <w:rPr>
                <w:sz w:val="28"/>
                <w:szCs w:val="28"/>
                <w:lang w:val="ro-MD"/>
              </w:rPr>
              <w:t>1) diminuarea n</w:t>
            </w:r>
            <w:r w:rsidR="00044974" w:rsidRPr="007C2FF2">
              <w:rPr>
                <w:sz w:val="28"/>
                <w:szCs w:val="28"/>
                <w:lang w:val="ro-MD"/>
              </w:rPr>
              <w:t>umărului persoanelor în privința cărora au fost emise Decizii privind refuzul intrării pe teritoriul Republicii Moldova;</w:t>
            </w:r>
          </w:p>
          <w:p w:rsidR="00044974" w:rsidRPr="007C2FF2" w:rsidRDefault="00044974" w:rsidP="00887FDF">
            <w:pPr>
              <w:spacing w:line="276" w:lineRule="auto"/>
              <w:ind w:firstLine="851"/>
              <w:rPr>
                <w:sz w:val="28"/>
                <w:szCs w:val="28"/>
                <w:lang w:val="ro-MD"/>
              </w:rPr>
            </w:pPr>
            <w:r w:rsidRPr="007C2FF2">
              <w:rPr>
                <w:sz w:val="28"/>
                <w:szCs w:val="28"/>
                <w:lang w:val="ro-MD"/>
              </w:rPr>
              <w:t>2) minimizarea riscului de instituire a canalelor de migrațiune ilegală, precum și crearea filtrului de control al fenomenului migrației ilegale:</w:t>
            </w:r>
          </w:p>
          <w:p w:rsidR="00457A8E" w:rsidRPr="007C2FF2" w:rsidRDefault="00F2780F" w:rsidP="00887FDF">
            <w:pPr>
              <w:spacing w:line="276" w:lineRule="auto"/>
              <w:ind w:firstLine="851"/>
              <w:rPr>
                <w:sz w:val="28"/>
                <w:szCs w:val="28"/>
                <w:lang w:val="ro-MD"/>
              </w:rPr>
            </w:pPr>
            <w:r w:rsidRPr="007C2FF2">
              <w:rPr>
                <w:sz w:val="28"/>
                <w:szCs w:val="28"/>
                <w:lang w:val="ro-MD"/>
              </w:rPr>
              <w:t>3) evitarea congestionării persoanelor în punctele de trecere a frontierei de stat (</w:t>
            </w:r>
            <w:proofErr w:type="spellStart"/>
            <w:r w:rsidRPr="007C2FF2">
              <w:rPr>
                <w:sz w:val="28"/>
                <w:szCs w:val="28"/>
                <w:lang w:val="ro-MD"/>
              </w:rPr>
              <w:t>aero</w:t>
            </w:r>
            <w:proofErr w:type="spellEnd"/>
            <w:r w:rsidRPr="007C2FF2">
              <w:rPr>
                <w:sz w:val="28"/>
                <w:szCs w:val="28"/>
                <w:lang w:val="ro-MD"/>
              </w:rPr>
              <w:t xml:space="preserve">) până la preluarea acestora transportarea străinilor în afara țării, în privința cărora a fost decizia privind refuzul intrării, efectuând transportarea cu ruta care este deservită doar de ei. </w:t>
            </w:r>
          </w:p>
          <w:p w:rsidR="00F2780F" w:rsidRPr="007C2FF2" w:rsidRDefault="00F2780F" w:rsidP="00887FDF">
            <w:pPr>
              <w:spacing w:line="276" w:lineRule="auto"/>
              <w:ind w:firstLine="851"/>
              <w:rPr>
                <w:sz w:val="28"/>
                <w:szCs w:val="28"/>
                <w:lang w:val="ro-MD"/>
              </w:rPr>
            </w:pPr>
            <w:bookmarkStart w:id="10" w:name="_Hlk138112270"/>
            <w:bookmarkEnd w:id="9"/>
            <w:r w:rsidRPr="007C2FF2">
              <w:rPr>
                <w:sz w:val="28"/>
                <w:szCs w:val="28"/>
                <w:lang w:val="ro-MD"/>
              </w:rPr>
              <w:t xml:space="preserve">Obiectivul este măsurabil și va putea fi verificat în timp, prin compararea datelor din Rapoartele extrase, din Sistemul Informațional Integrat ,,Evidența Contravențiilor”, la compartimentul procese-verbale aplicate pentru </w:t>
            </w:r>
            <w:r w:rsidR="007C2B9F" w:rsidRPr="007C2FF2">
              <w:rPr>
                <w:sz w:val="28"/>
                <w:szCs w:val="28"/>
                <w:lang w:val="ro-MD"/>
              </w:rPr>
              <w:t>art. 332</w:t>
            </w:r>
            <w:r w:rsidR="007C2B9F" w:rsidRPr="007C2FF2">
              <w:rPr>
                <w:sz w:val="28"/>
                <w:szCs w:val="28"/>
                <w:vertAlign w:val="superscript"/>
                <w:lang w:val="ro-MD"/>
              </w:rPr>
              <w:t>1</w:t>
            </w:r>
            <w:r w:rsidR="007C2B9F" w:rsidRPr="007C2FF2">
              <w:rPr>
                <w:sz w:val="28"/>
                <w:szCs w:val="28"/>
                <w:lang w:val="ro-MD"/>
              </w:rPr>
              <w:t xml:space="preserve"> din Cod Contravențional. </w:t>
            </w:r>
          </w:p>
          <w:p w:rsidR="00F2780F" w:rsidRPr="007C2FF2" w:rsidRDefault="007C2B9F" w:rsidP="0053062F">
            <w:pPr>
              <w:spacing w:line="276" w:lineRule="auto"/>
              <w:ind w:firstLine="567"/>
              <w:rPr>
                <w:sz w:val="28"/>
                <w:szCs w:val="28"/>
                <w:lang w:val="ro-MD"/>
              </w:rPr>
            </w:pPr>
            <w:r w:rsidRPr="007C2FF2">
              <w:rPr>
                <w:sz w:val="28"/>
                <w:szCs w:val="28"/>
                <w:lang w:val="ro-MD"/>
              </w:rPr>
              <w:t>Concomitent, un alt indicator măsurabil îl constituie Rapoartele analitice ale subdiviziunii responsabile pentru analiza de risc a IGPF</w:t>
            </w:r>
            <w:r w:rsidR="0053062F" w:rsidRPr="007C2FF2">
              <w:rPr>
                <w:sz w:val="28"/>
                <w:szCs w:val="28"/>
                <w:lang w:val="ro-MD"/>
              </w:rPr>
              <w:t xml:space="preserve">, Astfel, </w:t>
            </w:r>
            <w:r w:rsidR="007C2FF2" w:rsidRPr="007C2FF2">
              <w:rPr>
                <w:sz w:val="28"/>
                <w:szCs w:val="28"/>
                <w:lang w:val="ro-MD"/>
              </w:rPr>
              <w:t>rezultatele</w:t>
            </w:r>
            <w:r w:rsidR="0053062F" w:rsidRPr="007C2FF2">
              <w:rPr>
                <w:sz w:val="28"/>
                <w:szCs w:val="28"/>
                <w:lang w:val="ro-MD"/>
              </w:rPr>
              <w:t xml:space="preserve"> </w:t>
            </w:r>
            <w:r w:rsidR="0053062F" w:rsidRPr="007C2FF2">
              <w:rPr>
                <w:sz w:val="28"/>
                <w:szCs w:val="28"/>
                <w:lang w:val="ro-MD"/>
              </w:rPr>
              <w:lastRenderedPageBreak/>
              <w:t>modificărilor normative pentru care se pledează vor putea distinse, prin compararea datelor statistice oficiale din conținutul Rapoartelor enunțate.</w:t>
            </w:r>
            <w:bookmarkEnd w:id="10"/>
          </w:p>
        </w:tc>
      </w:tr>
      <w:tr w:rsidR="00E307A7" w:rsidRPr="007C2FF2" w:rsidTr="009E733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C2FF2" w:rsidRDefault="00457A8E" w:rsidP="00644CA7">
            <w:pPr>
              <w:ind w:firstLine="0"/>
              <w:jc w:val="left"/>
              <w:rPr>
                <w:sz w:val="28"/>
                <w:szCs w:val="28"/>
                <w:lang w:val="ro-MD"/>
              </w:rPr>
            </w:pPr>
            <w:r w:rsidRPr="007C2FF2">
              <w:rPr>
                <w:b/>
                <w:bCs/>
                <w:sz w:val="28"/>
                <w:szCs w:val="28"/>
                <w:lang w:val="ro-MD"/>
              </w:rPr>
              <w:lastRenderedPageBreak/>
              <w:t>3. Identificarea opţiunilor</w:t>
            </w:r>
          </w:p>
        </w:tc>
      </w:tr>
      <w:tr w:rsidR="00FC31D6" w:rsidRPr="007C2FF2" w:rsidTr="009E7332">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rsidR="00FC31D6" w:rsidRPr="007C2FF2" w:rsidRDefault="00FC31D6" w:rsidP="00644CA7">
            <w:pPr>
              <w:ind w:firstLine="0"/>
              <w:jc w:val="left"/>
              <w:rPr>
                <w:sz w:val="28"/>
                <w:szCs w:val="28"/>
                <w:lang w:val="ro-MD"/>
              </w:rPr>
            </w:pPr>
            <w:r w:rsidRPr="007C2FF2">
              <w:rPr>
                <w:bCs/>
                <w:sz w:val="28"/>
                <w:szCs w:val="28"/>
                <w:lang w:val="ro-MD"/>
              </w:rPr>
              <w:t>a) Expuneți succint opțiunea „a nu face nimic”, care presupune lipsa de intervenție</w:t>
            </w:r>
          </w:p>
        </w:tc>
      </w:tr>
      <w:tr w:rsidR="00E307A7" w:rsidRPr="007C2FF2" w:rsidTr="009E733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C2FF2" w:rsidRDefault="0017150F" w:rsidP="00BC041F">
            <w:pPr>
              <w:spacing w:line="276" w:lineRule="auto"/>
              <w:ind w:firstLine="567"/>
              <w:rPr>
                <w:bCs/>
                <w:sz w:val="28"/>
                <w:szCs w:val="28"/>
                <w:lang w:val="ro-MD"/>
              </w:rPr>
            </w:pPr>
            <w:r w:rsidRPr="007C2FF2">
              <w:rPr>
                <w:b/>
                <w:bCs/>
                <w:sz w:val="28"/>
                <w:szCs w:val="28"/>
                <w:lang w:val="ro-MD"/>
              </w:rPr>
              <w:t>1.</w:t>
            </w:r>
            <w:r w:rsidRPr="007C2FF2">
              <w:rPr>
                <w:bCs/>
                <w:sz w:val="28"/>
                <w:szCs w:val="28"/>
                <w:lang w:val="ro-MD"/>
              </w:rPr>
              <w:t xml:space="preserve"> În ipoteza neoperării prevederilor ce au drept scop reconceptualizarea zonei de frontieră, vor fi generate următoarele situații: </w:t>
            </w:r>
          </w:p>
          <w:p w:rsidR="0017150F" w:rsidRPr="007C2FF2" w:rsidRDefault="0017150F" w:rsidP="00BC041F">
            <w:pPr>
              <w:tabs>
                <w:tab w:val="left" w:pos="426"/>
                <w:tab w:val="left" w:pos="993"/>
                <w:tab w:val="left" w:pos="1134"/>
              </w:tabs>
              <w:spacing w:line="276" w:lineRule="auto"/>
              <w:ind w:firstLine="567"/>
              <w:rPr>
                <w:sz w:val="28"/>
                <w:szCs w:val="28"/>
                <w:lang w:val="ro-MD"/>
              </w:rPr>
            </w:pPr>
            <w:r w:rsidRPr="007C2FF2">
              <w:rPr>
                <w:sz w:val="28"/>
                <w:szCs w:val="28"/>
                <w:lang w:val="ro-MD"/>
              </w:rPr>
              <w:t>1) p</w:t>
            </w:r>
            <w:r w:rsidRPr="007C2FF2">
              <w:rPr>
                <w:sz w:val="28"/>
                <w:szCs w:val="28"/>
                <w:shd w:val="clear" w:color="auto" w:fill="FFFFFF"/>
                <w:lang w:val="ro-MD"/>
              </w:rPr>
              <w:t>entru autorizarea accesului în zona de frontieră, persoanele vor să dispună de permis eliberat de Poliţia de Frontieră, însoţit de un act de identitate (practica aplicată în prezent), cu prezentarea documentele prevăzute de cadrul normativ;</w:t>
            </w:r>
          </w:p>
          <w:p w:rsidR="0017150F" w:rsidRPr="007C2FF2" w:rsidRDefault="0017150F" w:rsidP="00BC041F">
            <w:pPr>
              <w:tabs>
                <w:tab w:val="left" w:pos="426"/>
                <w:tab w:val="left" w:pos="993"/>
                <w:tab w:val="left" w:pos="1134"/>
              </w:tabs>
              <w:spacing w:line="276" w:lineRule="auto"/>
              <w:ind w:firstLine="567"/>
              <w:rPr>
                <w:sz w:val="28"/>
                <w:szCs w:val="28"/>
                <w:shd w:val="clear" w:color="auto" w:fill="FFFFFF"/>
                <w:lang w:val="ro-MD"/>
              </w:rPr>
            </w:pPr>
            <w:r w:rsidRPr="007C2FF2">
              <w:rPr>
                <w:sz w:val="28"/>
                <w:szCs w:val="28"/>
                <w:shd w:val="clear" w:color="auto" w:fill="FFFFFF"/>
                <w:lang w:val="ro-MD"/>
              </w:rPr>
              <w:t>2) există riscul generării reacțiilor defavorabile în adresa Poliției de Frontieră privind reticența la politicile publice de susținere și promovare a turismului intern și receptor, prin simp</w:t>
            </w:r>
            <w:r w:rsidR="00A657AB" w:rsidRPr="007C2FF2">
              <w:rPr>
                <w:sz w:val="28"/>
                <w:szCs w:val="28"/>
                <w:shd w:val="clear" w:color="auto" w:fill="FFFFFF"/>
                <w:lang w:val="ro-MD"/>
              </w:rPr>
              <w:t>l</w:t>
            </w:r>
            <w:r w:rsidRPr="007C2FF2">
              <w:rPr>
                <w:sz w:val="28"/>
                <w:szCs w:val="28"/>
                <w:shd w:val="clear" w:color="auto" w:fill="FFFFFF"/>
                <w:lang w:val="ro-MD"/>
              </w:rPr>
              <w:t>ificarea și facilitarea accesului în zona de frontieră;</w:t>
            </w:r>
          </w:p>
          <w:p w:rsidR="0017150F" w:rsidRPr="007C2FF2" w:rsidRDefault="0017150F" w:rsidP="00BC041F">
            <w:pPr>
              <w:tabs>
                <w:tab w:val="left" w:pos="426"/>
                <w:tab w:val="left" w:pos="993"/>
                <w:tab w:val="left" w:pos="1134"/>
              </w:tabs>
              <w:spacing w:line="276" w:lineRule="auto"/>
              <w:ind w:firstLine="567"/>
              <w:rPr>
                <w:sz w:val="28"/>
                <w:szCs w:val="28"/>
                <w:shd w:val="clear" w:color="auto" w:fill="FFFFFF"/>
                <w:lang w:val="ro-MD"/>
              </w:rPr>
            </w:pPr>
            <w:r w:rsidRPr="007C2FF2">
              <w:rPr>
                <w:sz w:val="28"/>
                <w:szCs w:val="28"/>
                <w:shd w:val="clear" w:color="auto" w:fill="FFFFFF"/>
                <w:lang w:val="ro-MD"/>
              </w:rPr>
              <w:t>3) nerespectarea prevederilor Legii nr.100/2017 privind actele normative, și anume al pri</w:t>
            </w:r>
            <w:r w:rsidR="00A657AB" w:rsidRPr="007C2FF2">
              <w:rPr>
                <w:sz w:val="28"/>
                <w:szCs w:val="28"/>
                <w:shd w:val="clear" w:color="auto" w:fill="FFFFFF"/>
                <w:lang w:val="ro-MD"/>
              </w:rPr>
              <w:t>n</w:t>
            </w:r>
            <w:r w:rsidRPr="007C2FF2">
              <w:rPr>
                <w:sz w:val="28"/>
                <w:szCs w:val="28"/>
                <w:shd w:val="clear" w:color="auto" w:fill="FFFFFF"/>
                <w:lang w:val="ro-MD"/>
              </w:rPr>
              <w:t>ci</w:t>
            </w:r>
            <w:r w:rsidR="00A657AB" w:rsidRPr="007C2FF2">
              <w:rPr>
                <w:sz w:val="28"/>
                <w:szCs w:val="28"/>
                <w:shd w:val="clear" w:color="auto" w:fill="FFFFFF"/>
                <w:lang w:val="ro-MD"/>
              </w:rPr>
              <w:t>p</w:t>
            </w:r>
            <w:r w:rsidRPr="007C2FF2">
              <w:rPr>
                <w:sz w:val="28"/>
                <w:szCs w:val="28"/>
                <w:shd w:val="clear" w:color="auto" w:fill="FFFFFF"/>
                <w:lang w:val="ro-MD"/>
              </w:rPr>
              <w:t>iului reflectat la art. 3 lit. d) ce se referă la oportunitatea, coerența, consecutivitatea, stabilitatea şi predictibilitatea normelor juridice, în mod deosebit în contextual recunoașterii parcursului european al Republicii Moldova;</w:t>
            </w:r>
          </w:p>
          <w:p w:rsidR="00457A8E" w:rsidRPr="007C2FF2" w:rsidRDefault="0017150F" w:rsidP="00BC041F">
            <w:pPr>
              <w:spacing w:line="276" w:lineRule="auto"/>
              <w:ind w:firstLine="567"/>
              <w:rPr>
                <w:sz w:val="28"/>
                <w:szCs w:val="28"/>
                <w:lang w:val="ro-MD"/>
              </w:rPr>
            </w:pPr>
            <w:r w:rsidRPr="007C2FF2">
              <w:rPr>
                <w:sz w:val="28"/>
                <w:szCs w:val="28"/>
                <w:lang w:val="ro-MD"/>
              </w:rPr>
              <w:t>4) epuizarea resurselor materiale și umane pentru perfectarea permisului de acces din zona de frontieră atât a Poliției de Frontieră, cât și din partea beneficiarilor</w:t>
            </w:r>
            <w:r w:rsidR="00493229" w:rsidRPr="007C2FF2">
              <w:rPr>
                <w:sz w:val="28"/>
                <w:szCs w:val="28"/>
                <w:lang w:val="ro-MD"/>
              </w:rPr>
              <w:t>;</w:t>
            </w:r>
          </w:p>
          <w:p w:rsidR="00493229" w:rsidRPr="007C2FF2" w:rsidRDefault="00493229" w:rsidP="00BC041F">
            <w:pPr>
              <w:spacing w:line="276" w:lineRule="auto"/>
              <w:ind w:firstLine="567"/>
              <w:rPr>
                <w:sz w:val="28"/>
                <w:szCs w:val="28"/>
                <w:lang w:val="ro-MD"/>
              </w:rPr>
            </w:pPr>
            <w:r w:rsidRPr="007C2FF2">
              <w:rPr>
                <w:sz w:val="28"/>
                <w:szCs w:val="28"/>
                <w:lang w:val="ro-MD"/>
              </w:rPr>
              <w:t>5) pentru autorizarea desfășurării activității economice în zona de frontieră</w:t>
            </w:r>
            <w:r w:rsidR="00243EA9" w:rsidRPr="007C2FF2">
              <w:rPr>
                <w:sz w:val="28"/>
                <w:szCs w:val="28"/>
                <w:lang w:val="ro-MD"/>
              </w:rPr>
              <w:t>, va fi necesară îndeplinirea unei proceduri complexe de către agenții economici;</w:t>
            </w:r>
          </w:p>
          <w:p w:rsidR="00243EA9" w:rsidRDefault="00243EA9" w:rsidP="00BC041F">
            <w:pPr>
              <w:spacing w:line="276" w:lineRule="auto"/>
              <w:ind w:firstLine="567"/>
              <w:rPr>
                <w:sz w:val="28"/>
                <w:szCs w:val="28"/>
                <w:lang w:val="ro-MD"/>
              </w:rPr>
            </w:pPr>
            <w:r w:rsidRPr="007C2FF2">
              <w:rPr>
                <w:sz w:val="28"/>
                <w:szCs w:val="28"/>
                <w:lang w:val="ro-MD"/>
              </w:rPr>
              <w:t>6) epuizarea resurselor de timp, materiale și umane pentru autorizarea desfășurării activității economice în zona de frontier</w:t>
            </w:r>
            <w:r w:rsidR="008218FA">
              <w:rPr>
                <w:sz w:val="28"/>
                <w:szCs w:val="28"/>
                <w:lang w:val="ro-MD"/>
              </w:rPr>
              <w:t>ă.</w:t>
            </w:r>
          </w:p>
          <w:p w:rsidR="008218FA" w:rsidRPr="007C2FF2" w:rsidRDefault="008218FA" w:rsidP="00BC041F">
            <w:pPr>
              <w:spacing w:line="276" w:lineRule="auto"/>
              <w:ind w:firstLine="567"/>
              <w:rPr>
                <w:sz w:val="28"/>
                <w:szCs w:val="28"/>
                <w:lang w:val="ro-MD"/>
              </w:rPr>
            </w:pPr>
          </w:p>
          <w:p w:rsidR="001B5224" w:rsidRPr="007C2FF2" w:rsidRDefault="001B5224" w:rsidP="00BC041F">
            <w:pPr>
              <w:spacing w:line="276" w:lineRule="auto"/>
              <w:ind w:firstLine="567"/>
              <w:rPr>
                <w:bCs/>
                <w:sz w:val="28"/>
                <w:szCs w:val="28"/>
                <w:lang w:val="ro-MD"/>
              </w:rPr>
            </w:pPr>
            <w:r w:rsidRPr="007C2FF2">
              <w:rPr>
                <w:b/>
                <w:bCs/>
                <w:sz w:val="28"/>
                <w:szCs w:val="28"/>
                <w:lang w:val="ro-MD"/>
              </w:rPr>
              <w:t xml:space="preserve">2. </w:t>
            </w:r>
            <w:r w:rsidR="00942E12" w:rsidRPr="007C2FF2">
              <w:rPr>
                <w:bCs/>
                <w:sz w:val="28"/>
                <w:szCs w:val="28"/>
                <w:lang w:val="ro-MD"/>
              </w:rPr>
              <w:t>Opțiunea în care ,,nu se va face nimic” în raport cu problema identificată, va fi generată menținerea și eventuala agravare a situației curente, prin:</w:t>
            </w:r>
          </w:p>
          <w:p w:rsidR="001D5426" w:rsidRPr="007C2FF2" w:rsidRDefault="0053062F" w:rsidP="001D5426">
            <w:pPr>
              <w:pStyle w:val="Listparagraf"/>
              <w:tabs>
                <w:tab w:val="left" w:pos="567"/>
              </w:tabs>
              <w:spacing w:after="200" w:line="276" w:lineRule="auto"/>
              <w:ind w:left="567" w:firstLine="0"/>
              <w:rPr>
                <w:rFonts w:eastAsia="Calibri"/>
                <w:bCs/>
                <w:sz w:val="28"/>
                <w:szCs w:val="28"/>
                <w:lang w:val="ro-MD"/>
              </w:rPr>
            </w:pPr>
            <w:r w:rsidRPr="007C2FF2">
              <w:rPr>
                <w:bCs/>
                <w:sz w:val="28"/>
                <w:szCs w:val="28"/>
                <w:lang w:val="ro-MD"/>
              </w:rPr>
              <w:t>1)</w:t>
            </w:r>
            <w:r w:rsidR="00942E12" w:rsidRPr="007C2FF2">
              <w:rPr>
                <w:b/>
                <w:bCs/>
                <w:sz w:val="28"/>
                <w:szCs w:val="28"/>
                <w:lang w:val="ro-MD"/>
              </w:rPr>
              <w:t xml:space="preserve"> </w:t>
            </w:r>
            <w:r w:rsidR="00942E12" w:rsidRPr="007C2FF2">
              <w:rPr>
                <w:rFonts w:eastAsia="Calibri"/>
                <w:bCs/>
                <w:sz w:val="28"/>
                <w:szCs w:val="28"/>
                <w:lang w:val="ro-MD"/>
              </w:rPr>
              <w:t>creșterea fenomenului migrației ilegale;</w:t>
            </w:r>
          </w:p>
          <w:p w:rsidR="001D5426" w:rsidRPr="007C2FF2" w:rsidRDefault="001D5426" w:rsidP="001D5426">
            <w:pPr>
              <w:pStyle w:val="Listparagraf"/>
              <w:spacing w:after="200" w:line="276" w:lineRule="auto"/>
              <w:ind w:left="0" w:firstLine="567"/>
              <w:rPr>
                <w:rFonts w:eastAsia="Calibri"/>
                <w:bCs/>
                <w:sz w:val="28"/>
                <w:szCs w:val="28"/>
                <w:lang w:val="ro-MD"/>
              </w:rPr>
            </w:pPr>
            <w:r w:rsidRPr="007C2FF2">
              <w:rPr>
                <w:rFonts w:eastAsia="Calibri"/>
                <w:bCs/>
                <w:sz w:val="28"/>
                <w:szCs w:val="28"/>
                <w:lang w:val="ro-MD"/>
              </w:rPr>
              <w:t>2) e</w:t>
            </w:r>
            <w:r w:rsidR="00942E12" w:rsidRPr="007C2FF2">
              <w:rPr>
                <w:rFonts w:eastAsia="Calibri"/>
                <w:bCs/>
                <w:sz w:val="28"/>
                <w:szCs w:val="28"/>
                <w:lang w:val="ro-MD"/>
              </w:rPr>
              <w:t>xistența prevederilor insuficiente care să determine agenții economici</w:t>
            </w:r>
            <w:r w:rsidRPr="007C2FF2">
              <w:rPr>
                <w:rFonts w:eastAsia="Calibri"/>
                <w:bCs/>
                <w:sz w:val="28"/>
                <w:szCs w:val="28"/>
                <w:lang w:val="ro-MD"/>
              </w:rPr>
              <w:t xml:space="preserve"> </w:t>
            </w:r>
            <w:r w:rsidR="00942E12" w:rsidRPr="007C2FF2">
              <w:rPr>
                <w:rFonts w:eastAsia="Calibri"/>
                <w:bCs/>
                <w:sz w:val="28"/>
                <w:szCs w:val="28"/>
                <w:lang w:val="ro-MD"/>
              </w:rPr>
              <w:t xml:space="preserve">transportatori </w:t>
            </w:r>
            <w:r w:rsidR="0053062F" w:rsidRPr="007C2FF2">
              <w:rPr>
                <w:rFonts w:eastAsia="Calibri"/>
                <w:bCs/>
                <w:sz w:val="28"/>
                <w:szCs w:val="28"/>
                <w:lang w:val="ro-MD"/>
              </w:rPr>
              <w:t>s</w:t>
            </w:r>
            <w:r w:rsidR="00942E12" w:rsidRPr="007C2FF2">
              <w:rPr>
                <w:rFonts w:eastAsia="Calibri"/>
                <w:bCs/>
                <w:sz w:val="28"/>
                <w:szCs w:val="28"/>
                <w:lang w:val="ro-MD"/>
              </w:rPr>
              <w:t>ă</w:t>
            </w:r>
            <w:r w:rsidR="0053062F" w:rsidRPr="007C2FF2">
              <w:rPr>
                <w:rFonts w:eastAsia="Calibri"/>
                <w:bCs/>
                <w:sz w:val="28"/>
                <w:szCs w:val="28"/>
                <w:lang w:val="ro-MD"/>
              </w:rPr>
              <w:t xml:space="preserve"> nu</w:t>
            </w:r>
            <w:r w:rsidR="00942E12" w:rsidRPr="007C2FF2">
              <w:rPr>
                <w:rFonts w:eastAsia="Calibri"/>
                <w:bCs/>
                <w:sz w:val="28"/>
                <w:szCs w:val="28"/>
                <w:lang w:val="ro-MD"/>
              </w:rPr>
              <w:t xml:space="preserve"> respecte obligațiile ce le revin;</w:t>
            </w:r>
          </w:p>
          <w:p w:rsidR="001D5426" w:rsidRPr="007C2FF2" w:rsidRDefault="00BF50F7" w:rsidP="001D5426">
            <w:pPr>
              <w:pStyle w:val="Listparagraf"/>
              <w:spacing w:after="200" w:line="276" w:lineRule="auto"/>
              <w:ind w:left="0" w:firstLine="567"/>
              <w:rPr>
                <w:sz w:val="28"/>
                <w:szCs w:val="28"/>
                <w:lang w:val="ro-MD"/>
              </w:rPr>
            </w:pPr>
            <w:r w:rsidRPr="007C2FF2">
              <w:rPr>
                <w:sz w:val="28"/>
                <w:szCs w:val="28"/>
                <w:lang w:val="ro-MD"/>
              </w:rPr>
              <w:t>3) abuzul din partea solicitanților de azil</w:t>
            </w:r>
            <w:r w:rsidR="001D5426" w:rsidRPr="007C2FF2">
              <w:rPr>
                <w:sz w:val="28"/>
                <w:szCs w:val="28"/>
                <w:lang w:val="ro-MD"/>
              </w:rPr>
              <w:t xml:space="preserve">. </w:t>
            </w:r>
            <w:r w:rsidR="0053062F" w:rsidRPr="007C2FF2">
              <w:rPr>
                <w:rFonts w:eastAsia="Calibri"/>
                <w:bCs/>
                <w:sz w:val="28"/>
                <w:szCs w:val="28"/>
                <w:lang w:val="ro-MD"/>
              </w:rPr>
              <w:t xml:space="preserve">Or, </w:t>
            </w:r>
            <w:r w:rsidRPr="007C2FF2">
              <w:rPr>
                <w:bCs/>
                <w:sz w:val="28"/>
                <w:szCs w:val="28"/>
                <w:lang w:val="ro-MD"/>
              </w:rPr>
              <w:t>m</w:t>
            </w:r>
            <w:r w:rsidRPr="007C2FF2">
              <w:rPr>
                <w:sz w:val="28"/>
                <w:szCs w:val="28"/>
                <w:lang w:val="ro-MD"/>
              </w:rPr>
              <w:t xml:space="preserve">odul de operare a majorității este că, după ce iniţial le-a fost refuzată intrarea în Republica Moldova, ca urmare a neîntrunirii condiţiilor de intrare (în special: nejustificarea scopului călătoriei, lipsa vizei, deținerea actelor de călătorie false/falsificate), fiind calificați ca potențiali </w:t>
            </w:r>
            <w:proofErr w:type="spellStart"/>
            <w:r w:rsidRPr="007C2FF2">
              <w:rPr>
                <w:sz w:val="28"/>
                <w:szCs w:val="28"/>
                <w:lang w:val="ro-MD"/>
              </w:rPr>
              <w:t>migranți</w:t>
            </w:r>
            <w:proofErr w:type="spellEnd"/>
            <w:r w:rsidRPr="007C2FF2">
              <w:rPr>
                <w:sz w:val="28"/>
                <w:szCs w:val="28"/>
                <w:lang w:val="ro-MD"/>
              </w:rPr>
              <w:t xml:space="preserve"> ilegali</w:t>
            </w:r>
            <w:r w:rsidR="001D5426" w:rsidRPr="007C2FF2">
              <w:rPr>
                <w:sz w:val="28"/>
                <w:szCs w:val="28"/>
                <w:lang w:val="ro-MD"/>
              </w:rPr>
              <w:t>, solicită azil.</w:t>
            </w:r>
          </w:p>
          <w:p w:rsidR="001D5426" w:rsidRPr="007C2FF2" w:rsidRDefault="00BF50F7" w:rsidP="001D5426">
            <w:pPr>
              <w:pStyle w:val="Listparagraf"/>
              <w:spacing w:after="200" w:line="276" w:lineRule="auto"/>
              <w:ind w:left="0" w:firstLine="567"/>
              <w:rPr>
                <w:sz w:val="28"/>
                <w:szCs w:val="28"/>
                <w:lang w:val="ro-MD"/>
              </w:rPr>
            </w:pPr>
            <w:r w:rsidRPr="007C2FF2">
              <w:rPr>
                <w:sz w:val="28"/>
                <w:szCs w:val="28"/>
                <w:lang w:val="ro-MD"/>
              </w:rPr>
              <w:t xml:space="preserve">Un aspect de importanță majoră aferent subiectului din speță, îl constituie garantarea obligației pozitive a statului privind dreptul la azil versus abuzurile din partea solicitanților de azil. În acest sens, remarcăm că, urmare celor menționate supra, cu certitudine, se conturează abuzul vădit al persoanelor ce, odată fiindu-le refuzată intrarea în Republica Moldova, în mod imediat/după o perioadă de aflare în zona de așteptare în aeroport solicită azil – aceștia în eventualitate putând fi calificați ca potențiali </w:t>
            </w:r>
            <w:proofErr w:type="spellStart"/>
            <w:r w:rsidRPr="007C2FF2">
              <w:rPr>
                <w:sz w:val="28"/>
                <w:szCs w:val="28"/>
                <w:lang w:val="ro-MD"/>
              </w:rPr>
              <w:t>migranți</w:t>
            </w:r>
            <w:proofErr w:type="spellEnd"/>
            <w:r w:rsidRPr="007C2FF2">
              <w:rPr>
                <w:sz w:val="28"/>
                <w:szCs w:val="28"/>
                <w:lang w:val="ro-MD"/>
              </w:rPr>
              <w:t xml:space="preserve"> ilegali.</w:t>
            </w:r>
          </w:p>
          <w:p w:rsidR="00942E12" w:rsidRPr="007C2FF2" w:rsidRDefault="00BF50F7" w:rsidP="001D5426">
            <w:pPr>
              <w:pStyle w:val="Listparagraf"/>
              <w:spacing w:after="200" w:line="276" w:lineRule="auto"/>
              <w:ind w:left="0" w:firstLine="567"/>
              <w:rPr>
                <w:rFonts w:eastAsia="Calibri"/>
                <w:bCs/>
                <w:sz w:val="28"/>
                <w:szCs w:val="28"/>
                <w:lang w:val="ro-MD"/>
              </w:rPr>
            </w:pPr>
            <w:r w:rsidRPr="007C2FF2">
              <w:rPr>
                <w:sz w:val="28"/>
                <w:szCs w:val="28"/>
                <w:lang w:val="ro-MD"/>
              </w:rPr>
              <w:t xml:space="preserve">Sistemul curent de azil permite </w:t>
            </w:r>
            <w:proofErr w:type="spellStart"/>
            <w:r w:rsidRPr="007C2FF2">
              <w:rPr>
                <w:sz w:val="28"/>
                <w:szCs w:val="28"/>
                <w:lang w:val="ro-MD"/>
              </w:rPr>
              <w:t>potenţialilor</w:t>
            </w:r>
            <w:proofErr w:type="spellEnd"/>
            <w:r w:rsidRPr="007C2FF2">
              <w:rPr>
                <w:sz w:val="28"/>
                <w:szCs w:val="28"/>
                <w:lang w:val="ro-MD"/>
              </w:rPr>
              <w:t xml:space="preserve"> </w:t>
            </w:r>
            <w:proofErr w:type="spellStart"/>
            <w:r w:rsidRPr="007C2FF2">
              <w:rPr>
                <w:sz w:val="28"/>
                <w:szCs w:val="28"/>
                <w:lang w:val="ro-MD"/>
              </w:rPr>
              <w:t>migranţi</w:t>
            </w:r>
            <w:proofErr w:type="spellEnd"/>
            <w:r w:rsidRPr="007C2FF2">
              <w:rPr>
                <w:sz w:val="28"/>
                <w:szCs w:val="28"/>
                <w:lang w:val="ro-MD"/>
              </w:rPr>
              <w:t xml:space="preserve"> ilegali să facă abuz de oportunităţile de obţinere a statutului de refugiat, iar aceasta contribuie la creşterea ratelor de migraţie nereglementată şi necontrolată, ceea ce creează un număr de </w:t>
            </w:r>
            <w:r w:rsidRPr="007C2FF2">
              <w:rPr>
                <w:sz w:val="28"/>
                <w:szCs w:val="28"/>
                <w:lang w:val="ro-MD"/>
              </w:rPr>
              <w:lastRenderedPageBreak/>
              <w:t>ameninţări pentru securitatea populaţiei şi statului.</w:t>
            </w:r>
          </w:p>
        </w:tc>
      </w:tr>
      <w:tr w:rsidR="00FC31D6" w:rsidRPr="007C2FF2" w:rsidTr="009E7332">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rsidR="00FC31D6" w:rsidRPr="007C2FF2" w:rsidRDefault="00FC31D6" w:rsidP="001D5426">
            <w:pPr>
              <w:ind w:firstLine="0"/>
              <w:rPr>
                <w:sz w:val="28"/>
                <w:szCs w:val="28"/>
                <w:lang w:val="ro-MD"/>
              </w:rPr>
            </w:pPr>
            <w:r w:rsidRPr="007C2FF2">
              <w:rPr>
                <w:bCs/>
                <w:sz w:val="28"/>
                <w:szCs w:val="28"/>
                <w:lang w:val="ro-MD"/>
              </w:rPr>
              <w:lastRenderedPageBreak/>
              <w:t>b) Expuneți</w:t>
            </w:r>
            <w:r w:rsidRPr="007C2FF2">
              <w:rPr>
                <w:sz w:val="28"/>
                <w:szCs w:val="28"/>
                <w:lang w:val="ro-MD"/>
              </w:rPr>
              <w:t xml:space="preserve"> principalele prevederi ale proiectului, cu impact, explicând cum acestea țintesc cauzele problemei, cu indicarea novațiilor și întregului spectru de soluţii/drepturi/obligaţii ce se doresc să fie aprobate</w:t>
            </w:r>
          </w:p>
        </w:tc>
      </w:tr>
      <w:tr w:rsidR="00E307A7" w:rsidRPr="007C2FF2" w:rsidTr="009E733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C2FF2" w:rsidRDefault="00A657AB" w:rsidP="00BC041F">
            <w:pPr>
              <w:spacing w:line="276" w:lineRule="auto"/>
              <w:ind w:firstLine="567"/>
              <w:rPr>
                <w:sz w:val="28"/>
                <w:szCs w:val="28"/>
                <w:lang w:val="ro-MD"/>
              </w:rPr>
            </w:pPr>
            <w:r w:rsidRPr="007C2FF2">
              <w:rPr>
                <w:sz w:val="28"/>
                <w:szCs w:val="28"/>
                <w:lang w:val="ro-MD"/>
              </w:rPr>
              <w:t>Opțiunea recomandată o constituie aprobarea proiectului Legii cu privire la frontiera de stat a Republicii Moldova.</w:t>
            </w:r>
          </w:p>
          <w:p w:rsidR="00A657AB" w:rsidRPr="007C2FF2" w:rsidRDefault="00A657AB" w:rsidP="00BC041F">
            <w:pPr>
              <w:spacing w:line="276" w:lineRule="auto"/>
              <w:ind w:firstLine="567"/>
              <w:rPr>
                <w:sz w:val="28"/>
                <w:szCs w:val="28"/>
                <w:lang w:val="ro-MD"/>
              </w:rPr>
            </w:pPr>
            <w:r w:rsidRPr="007C2FF2">
              <w:rPr>
                <w:sz w:val="28"/>
                <w:szCs w:val="28"/>
                <w:lang w:val="ro-MD"/>
              </w:rPr>
              <w:t>Prin urmare, în contextul problematicii privind condițiile riguroase de acces în zona de frontieră se propun următoarele reglementări:</w:t>
            </w:r>
          </w:p>
          <w:p w:rsidR="00DD5C89" w:rsidRPr="007C2FF2" w:rsidRDefault="00DD5C89" w:rsidP="00BA6674">
            <w:pPr>
              <w:shd w:val="clear" w:color="auto" w:fill="FFFFFF"/>
              <w:spacing w:line="276" w:lineRule="auto"/>
              <w:ind w:firstLine="567"/>
              <w:rPr>
                <w:sz w:val="28"/>
                <w:szCs w:val="28"/>
                <w:lang w:val="ro-MD" w:eastAsia="ru-RU"/>
              </w:rPr>
            </w:pPr>
            <w:r w:rsidRPr="007C2FF2">
              <w:rPr>
                <w:sz w:val="28"/>
                <w:szCs w:val="28"/>
                <w:lang w:val="ro-MD"/>
              </w:rPr>
              <w:t xml:space="preserve">1) accesul liber al tuturor persoanelor în zona de frontieră, cu specificarea dreptului Poliției de Frontieră </w:t>
            </w:r>
            <w:r w:rsidRPr="007C2FF2">
              <w:rPr>
                <w:sz w:val="28"/>
                <w:szCs w:val="28"/>
                <w:lang w:val="ro-MD" w:eastAsia="ru-RU"/>
              </w:rPr>
              <w:t>să controleze mijloacele de transport şi actele de înmatriculare a acestora, persoanele şi actele lor de identitate, bunurile transportate şi documentele însoţitoare;</w:t>
            </w:r>
          </w:p>
          <w:p w:rsidR="00DD5C89" w:rsidRPr="007C2FF2" w:rsidRDefault="00DD5C89" w:rsidP="00BA6674">
            <w:pPr>
              <w:shd w:val="clear" w:color="auto" w:fill="FFFFFF"/>
              <w:spacing w:line="276" w:lineRule="auto"/>
              <w:ind w:firstLine="567"/>
              <w:rPr>
                <w:sz w:val="28"/>
                <w:szCs w:val="28"/>
                <w:lang w:val="ro-MD" w:eastAsia="ru-RU"/>
              </w:rPr>
            </w:pPr>
            <w:r w:rsidRPr="007C2FF2">
              <w:rPr>
                <w:sz w:val="28"/>
                <w:szCs w:val="28"/>
                <w:lang w:val="ro-MD" w:eastAsia="ru-RU"/>
              </w:rPr>
              <w:t xml:space="preserve">2) </w:t>
            </w:r>
            <w:r w:rsidRPr="007C2FF2">
              <w:rPr>
                <w:sz w:val="28"/>
                <w:szCs w:val="28"/>
                <w:lang w:val="ro-MD"/>
              </w:rPr>
              <w:t xml:space="preserve">perfectarea autorizațiilor, inclusiv în format electronic în baza </w:t>
            </w:r>
            <w:r w:rsidRPr="007C2FF2">
              <w:rPr>
                <w:sz w:val="28"/>
                <w:szCs w:val="28"/>
                <w:lang w:val="ro-MD" w:eastAsia="ru-RU"/>
              </w:rPr>
              <w:t>cererii depuse pe suport de hârtie sau în format electronic, în regim on-line, acestea fiind necesare pentru desfășurarea activității economice și de altă natură în zona de frontieră;</w:t>
            </w:r>
          </w:p>
          <w:p w:rsidR="00243EA9" w:rsidRPr="007C2FF2" w:rsidRDefault="00243EA9" w:rsidP="00BA6674">
            <w:pPr>
              <w:shd w:val="clear" w:color="auto" w:fill="FFFFFF"/>
              <w:spacing w:line="276" w:lineRule="auto"/>
              <w:ind w:firstLine="567"/>
              <w:rPr>
                <w:sz w:val="28"/>
                <w:szCs w:val="28"/>
                <w:lang w:val="ro-MD" w:eastAsia="ru-RU"/>
              </w:rPr>
            </w:pPr>
            <w:r w:rsidRPr="007C2FF2">
              <w:rPr>
                <w:sz w:val="28"/>
                <w:szCs w:val="28"/>
                <w:lang w:val="ro-MD" w:eastAsia="ru-RU"/>
              </w:rPr>
              <w:t>3) simplificarea procedurii pentru obținerea acordului Poliției de Frontieră pentru desfășurarea activității economice în zona de frontieră, și totodată diminuarea din distanța pentru care necesită a fi respectată procedura (de la întreaga zonă de frontieră, la o adâncime de 1000 metri de la linia frontierei de stat către interior);</w:t>
            </w:r>
          </w:p>
          <w:p w:rsidR="00DD5C89" w:rsidRPr="007C2FF2" w:rsidRDefault="00243EA9" w:rsidP="00BA6674">
            <w:pPr>
              <w:shd w:val="clear" w:color="auto" w:fill="FFFFFF"/>
              <w:spacing w:line="276" w:lineRule="auto"/>
              <w:ind w:firstLine="567"/>
              <w:rPr>
                <w:sz w:val="28"/>
                <w:szCs w:val="28"/>
                <w:lang w:val="ro-MD" w:eastAsia="ru-RU"/>
              </w:rPr>
            </w:pPr>
            <w:r w:rsidRPr="007C2FF2">
              <w:rPr>
                <w:sz w:val="28"/>
                <w:szCs w:val="28"/>
                <w:lang w:val="ro-MD" w:eastAsia="ru-RU"/>
              </w:rPr>
              <w:t>4</w:t>
            </w:r>
            <w:r w:rsidR="00DD5C89" w:rsidRPr="007C2FF2">
              <w:rPr>
                <w:sz w:val="28"/>
                <w:szCs w:val="28"/>
                <w:lang w:val="ro-MD" w:eastAsia="ru-RU"/>
              </w:rPr>
              <w:t xml:space="preserve">) alte reglementări ce urmăresc atingerea obiectivului reconceptualizării zonei de frontieră, însă care nu prezintă relevanță în sensul prezentei Analize, reieșind din lipsa impactului asupra activității de întreprinzător. </w:t>
            </w:r>
          </w:p>
          <w:p w:rsidR="00BA6674" w:rsidRPr="007C2FF2" w:rsidRDefault="00BA6674" w:rsidP="00BA6674">
            <w:pPr>
              <w:shd w:val="clear" w:color="auto" w:fill="FFFFFF"/>
              <w:spacing w:line="276" w:lineRule="auto"/>
              <w:ind w:firstLine="567"/>
              <w:rPr>
                <w:sz w:val="28"/>
                <w:szCs w:val="28"/>
                <w:lang w:val="ro-MD"/>
              </w:rPr>
            </w:pPr>
            <w:r w:rsidRPr="007C2FF2">
              <w:rPr>
                <w:sz w:val="28"/>
                <w:szCs w:val="28"/>
                <w:lang w:val="ro-MD" w:eastAsia="ru-RU"/>
              </w:rPr>
              <w:t>Prevederile ce se urmăresc țintes</w:t>
            </w:r>
            <w:r w:rsidR="008C2B25">
              <w:rPr>
                <w:sz w:val="28"/>
                <w:szCs w:val="28"/>
                <w:lang w:val="ro-MD" w:eastAsia="ru-RU"/>
              </w:rPr>
              <w:t>c exact asupra soluționării cauz</w:t>
            </w:r>
            <w:r w:rsidRPr="007C2FF2">
              <w:rPr>
                <w:sz w:val="28"/>
                <w:szCs w:val="28"/>
                <w:lang w:val="ro-MD" w:eastAsia="ru-RU"/>
              </w:rPr>
              <w:t>elor problemei identificate și anume, asupra r</w:t>
            </w:r>
            <w:r w:rsidRPr="007C2FF2">
              <w:rPr>
                <w:sz w:val="28"/>
                <w:szCs w:val="28"/>
                <w:lang w:val="ro-MD"/>
              </w:rPr>
              <w:t xml:space="preserve">eticenței promovării la nivel național și lipsa digitalizării serviciilor publice prin aplicarea îndelungată a practicii privind emiterea permiselor în mod fizic, pe suport de hârtie. La fel, asupra accentului redus asupra politicilor publice de dezvoltare și promovare a turismului rural, precum și lipsa conștientizării (până la stabilirea și recunoașterea parcursului european al Republicii Moldova), la nivel macro, asupra relevanței alinierii la cadrul normativ UE și preluării bunelor practici aplicate de statele acesteia. </w:t>
            </w:r>
          </w:p>
          <w:p w:rsidR="00C9786F" w:rsidRPr="007C2FF2" w:rsidRDefault="00BA6674" w:rsidP="00C9786F">
            <w:pPr>
              <w:shd w:val="clear" w:color="auto" w:fill="FFFFFF"/>
              <w:spacing w:line="276" w:lineRule="auto"/>
              <w:ind w:firstLine="851"/>
              <w:rPr>
                <w:b/>
                <w:sz w:val="28"/>
                <w:szCs w:val="28"/>
                <w:lang w:val="ro-MD"/>
              </w:rPr>
            </w:pPr>
            <w:r w:rsidRPr="007C2FF2">
              <w:rPr>
                <w:b/>
                <w:sz w:val="28"/>
                <w:szCs w:val="28"/>
                <w:lang w:val="ro-MD"/>
              </w:rPr>
              <w:t xml:space="preserve">2. </w:t>
            </w:r>
            <w:r w:rsidRPr="007C2FF2">
              <w:rPr>
                <w:sz w:val="28"/>
                <w:szCs w:val="28"/>
                <w:lang w:val="ro-MD"/>
              </w:rPr>
              <w:t>În contextul</w:t>
            </w:r>
            <w:r w:rsidRPr="007C2FF2">
              <w:rPr>
                <w:b/>
                <w:sz w:val="28"/>
                <w:szCs w:val="28"/>
                <w:lang w:val="ro-MD"/>
              </w:rPr>
              <w:t xml:space="preserve"> </w:t>
            </w:r>
            <w:r w:rsidRPr="007C2FF2">
              <w:rPr>
                <w:sz w:val="28"/>
                <w:szCs w:val="28"/>
                <w:lang w:val="ro-MD"/>
              </w:rPr>
              <w:t>neonorării obligațiilor specifice de către transportatori proiectul prevede</w:t>
            </w:r>
            <w:r w:rsidR="00C9786F" w:rsidRPr="007C2FF2">
              <w:rPr>
                <w:sz w:val="28"/>
                <w:szCs w:val="28"/>
                <w:lang w:val="ro-MD"/>
              </w:rPr>
              <w:t xml:space="preserve"> că, î</w:t>
            </w:r>
            <w:r w:rsidR="00C9786F" w:rsidRPr="007C2FF2">
              <w:rPr>
                <w:rFonts w:eastAsia="Arial Unicode MS"/>
                <w:sz w:val="28"/>
                <w:szCs w:val="28"/>
                <w:lang w:val="ro-MD" w:eastAsia="ro-RO"/>
              </w:rPr>
              <w:t xml:space="preserve">n cazurile de emitere a deciziei privind refuzul intrării în privința străinului </w:t>
            </w:r>
            <w:r w:rsidR="00C9786F" w:rsidRPr="007C2FF2">
              <w:rPr>
                <w:sz w:val="28"/>
                <w:szCs w:val="28"/>
                <w:lang w:val="ro-MD" w:eastAsia="ro-RO"/>
              </w:rPr>
              <w:t>și dacă acesta a fost adus de către un operator de transport</w:t>
            </w:r>
            <w:r w:rsidR="00C9786F" w:rsidRPr="007C2FF2">
              <w:rPr>
                <w:rFonts w:eastAsia="Arial Unicode MS"/>
                <w:sz w:val="28"/>
                <w:szCs w:val="28"/>
                <w:lang w:val="ro-MD" w:eastAsia="ro-RO"/>
              </w:rPr>
              <w:t xml:space="preserve"> </w:t>
            </w:r>
            <w:r w:rsidR="00C9786F" w:rsidRPr="007C2FF2">
              <w:rPr>
                <w:sz w:val="28"/>
                <w:szCs w:val="28"/>
                <w:lang w:val="ro-MD" w:eastAsia="ro-RO"/>
              </w:rPr>
              <w:t>aerian, maritim sau terestru prin rute regulate sau neregulate, transportatorul este obligat să-l returneze imediat pe străin în unul din state:</w:t>
            </w:r>
          </w:p>
          <w:p w:rsidR="00C9786F" w:rsidRPr="007C2FF2" w:rsidRDefault="00C9786F" w:rsidP="00C9786F">
            <w:pPr>
              <w:numPr>
                <w:ilvl w:val="0"/>
                <w:numId w:val="31"/>
              </w:numPr>
              <w:tabs>
                <w:tab w:val="left" w:pos="851"/>
              </w:tabs>
              <w:spacing w:line="276" w:lineRule="auto"/>
              <w:ind w:left="0" w:firstLine="567"/>
              <w:contextualSpacing/>
              <w:rPr>
                <w:sz w:val="28"/>
                <w:szCs w:val="28"/>
                <w:lang w:val="ro-MD" w:eastAsia="ru-RU"/>
              </w:rPr>
            </w:pPr>
            <w:r w:rsidRPr="007C2FF2">
              <w:rPr>
                <w:sz w:val="28"/>
                <w:szCs w:val="28"/>
                <w:lang w:val="ro-MD" w:eastAsia="ro-RO"/>
              </w:rPr>
              <w:t>în statul de unde acesta a fost transportat;</w:t>
            </w:r>
          </w:p>
          <w:p w:rsidR="00C9786F" w:rsidRPr="007C2FF2" w:rsidRDefault="00C9786F" w:rsidP="00C9786F">
            <w:pPr>
              <w:numPr>
                <w:ilvl w:val="0"/>
                <w:numId w:val="31"/>
              </w:numPr>
              <w:tabs>
                <w:tab w:val="left" w:pos="851"/>
              </w:tabs>
              <w:spacing w:line="276" w:lineRule="auto"/>
              <w:ind w:left="0" w:firstLine="567"/>
              <w:contextualSpacing/>
              <w:rPr>
                <w:sz w:val="28"/>
                <w:szCs w:val="28"/>
                <w:lang w:val="ro-MD" w:eastAsia="ru-RU"/>
              </w:rPr>
            </w:pPr>
            <w:r w:rsidRPr="007C2FF2">
              <w:rPr>
                <w:sz w:val="28"/>
                <w:szCs w:val="28"/>
                <w:lang w:val="ro-MD" w:eastAsia="ro-RO"/>
              </w:rPr>
              <w:t>în statul care a eliberat documentul de călătorie cu care străinul a efectuat călătoria;</w:t>
            </w:r>
          </w:p>
          <w:p w:rsidR="00C9786F" w:rsidRPr="007C2FF2" w:rsidRDefault="00C9786F" w:rsidP="00C9786F">
            <w:pPr>
              <w:numPr>
                <w:ilvl w:val="0"/>
                <w:numId w:val="31"/>
              </w:numPr>
              <w:tabs>
                <w:tab w:val="left" w:pos="851"/>
              </w:tabs>
              <w:spacing w:line="276" w:lineRule="auto"/>
              <w:ind w:left="0" w:firstLine="567"/>
              <w:contextualSpacing/>
              <w:rPr>
                <w:sz w:val="28"/>
                <w:szCs w:val="28"/>
                <w:lang w:val="ro-MD" w:eastAsia="ru-RU"/>
              </w:rPr>
            </w:pPr>
            <w:r w:rsidRPr="007C2FF2">
              <w:rPr>
                <w:sz w:val="28"/>
                <w:szCs w:val="28"/>
                <w:lang w:val="ro-MD" w:eastAsia="ro-RO"/>
              </w:rPr>
              <w:t xml:space="preserve"> într-un alt stat terţ unde există certitudinea că va fi primit.</w:t>
            </w:r>
          </w:p>
          <w:p w:rsidR="00BA6674" w:rsidRPr="007C2FF2" w:rsidRDefault="00C9786F" w:rsidP="00C9786F">
            <w:pPr>
              <w:shd w:val="clear" w:color="auto" w:fill="FFFFFF"/>
              <w:spacing w:line="276" w:lineRule="auto"/>
              <w:ind w:firstLine="851"/>
              <w:rPr>
                <w:sz w:val="28"/>
                <w:szCs w:val="28"/>
                <w:lang w:val="ro-MD" w:eastAsia="ro-RO"/>
              </w:rPr>
            </w:pPr>
            <w:r w:rsidRPr="007C2FF2">
              <w:rPr>
                <w:sz w:val="28"/>
                <w:szCs w:val="28"/>
                <w:lang w:val="ro-MD" w:eastAsia="ro-RO"/>
              </w:rPr>
              <w:t xml:space="preserve">Dacă străinul căruia i s-a refuzat intrarea nu poate fi transportat imediat în unul din state specificate de operatorul de </w:t>
            </w:r>
            <w:r w:rsidR="008C2B25" w:rsidRPr="007C2FF2">
              <w:rPr>
                <w:sz w:val="28"/>
                <w:szCs w:val="28"/>
                <w:lang w:val="ro-MD" w:eastAsia="ro-RO"/>
              </w:rPr>
              <w:t>transport</w:t>
            </w:r>
            <w:r w:rsidRPr="007C2FF2">
              <w:rPr>
                <w:sz w:val="28"/>
                <w:szCs w:val="28"/>
                <w:lang w:val="ro-MD" w:eastAsia="ro-RO"/>
              </w:rPr>
              <w:t xml:space="preserve"> care l-a adus, transportatorul va suporta toate costurile necesare legate de întreținerea și transportarea străinului, prin contactarea unui alt transportator.</w:t>
            </w:r>
          </w:p>
          <w:p w:rsidR="007F7DA2" w:rsidRPr="007C2FF2" w:rsidRDefault="00C9786F" w:rsidP="007F7DA2">
            <w:pPr>
              <w:shd w:val="clear" w:color="auto" w:fill="FFFFFF"/>
              <w:spacing w:line="276" w:lineRule="auto"/>
              <w:ind w:firstLine="851"/>
              <w:rPr>
                <w:sz w:val="28"/>
                <w:szCs w:val="28"/>
                <w:lang w:val="ro-MD"/>
              </w:rPr>
            </w:pPr>
            <w:r w:rsidRPr="007C2FF2">
              <w:rPr>
                <w:sz w:val="28"/>
                <w:szCs w:val="28"/>
                <w:lang w:val="ro-MD"/>
              </w:rPr>
              <w:lastRenderedPageBreak/>
              <w:t>Prevederile propuse prin proiectul legii țintesc direct asup</w:t>
            </w:r>
            <w:r w:rsidR="007F7DA2" w:rsidRPr="007C2FF2">
              <w:rPr>
                <w:sz w:val="28"/>
                <w:szCs w:val="28"/>
                <w:lang w:val="ro-MD"/>
              </w:rPr>
              <w:t>r</w:t>
            </w:r>
            <w:r w:rsidRPr="007C2FF2">
              <w:rPr>
                <w:sz w:val="28"/>
                <w:szCs w:val="28"/>
                <w:lang w:val="ro-MD"/>
              </w:rPr>
              <w:t xml:space="preserve">a </w:t>
            </w:r>
            <w:r w:rsidR="008C2B25" w:rsidRPr="007C2FF2">
              <w:rPr>
                <w:sz w:val="28"/>
                <w:szCs w:val="28"/>
                <w:lang w:val="ro-MD"/>
              </w:rPr>
              <w:t>cauzelor</w:t>
            </w:r>
            <w:r w:rsidRPr="007C2FF2">
              <w:rPr>
                <w:sz w:val="28"/>
                <w:szCs w:val="28"/>
                <w:lang w:val="ro-MD"/>
              </w:rPr>
              <w:t xml:space="preserve"> problemei</w:t>
            </w:r>
            <w:r w:rsidR="007F7DA2" w:rsidRPr="007C2FF2">
              <w:rPr>
                <w:sz w:val="28"/>
                <w:szCs w:val="28"/>
                <w:lang w:val="ro-MD"/>
              </w:rPr>
              <w:t>, și anume asupra:</w:t>
            </w:r>
          </w:p>
          <w:p w:rsidR="00BA6674" w:rsidRPr="007C2FF2" w:rsidRDefault="007F7DA2" w:rsidP="007F7DA2">
            <w:pPr>
              <w:shd w:val="clear" w:color="auto" w:fill="FFFFFF"/>
              <w:spacing w:line="276" w:lineRule="auto"/>
              <w:ind w:firstLine="851"/>
              <w:rPr>
                <w:sz w:val="28"/>
                <w:szCs w:val="28"/>
                <w:lang w:val="ro-MD"/>
              </w:rPr>
            </w:pPr>
            <w:r w:rsidRPr="007C2FF2">
              <w:rPr>
                <w:sz w:val="28"/>
                <w:szCs w:val="28"/>
                <w:lang w:val="ro-MD"/>
              </w:rPr>
              <w:t xml:space="preserve">1) </w:t>
            </w:r>
            <w:r w:rsidR="00BA6674" w:rsidRPr="007C2FF2">
              <w:rPr>
                <w:sz w:val="28"/>
                <w:szCs w:val="28"/>
                <w:lang w:val="ro-MD"/>
              </w:rPr>
              <w:t>prevederil</w:t>
            </w:r>
            <w:r w:rsidRPr="007C2FF2">
              <w:rPr>
                <w:sz w:val="28"/>
                <w:szCs w:val="28"/>
                <w:lang w:val="ro-MD"/>
              </w:rPr>
              <w:t>or</w:t>
            </w:r>
            <w:r w:rsidR="00BA6674" w:rsidRPr="007C2FF2">
              <w:rPr>
                <w:sz w:val="28"/>
                <w:szCs w:val="28"/>
                <w:lang w:val="ro-MD"/>
              </w:rPr>
              <w:t xml:space="preserve"> normative actuale, care sunt insuficiente în contextul necesității comune de a preveni și minimiza fenomenul migrației ilegale, precum și sancțiunile aplicate pentru încălcarea regulilor de transportare ce nu-și realizează scopul de a determina respectarea prevederilor cadrului normativ;</w:t>
            </w:r>
          </w:p>
          <w:p w:rsidR="00BA6674" w:rsidRPr="007C2FF2" w:rsidRDefault="00BA6674" w:rsidP="00BA6674">
            <w:pPr>
              <w:shd w:val="clear" w:color="auto" w:fill="FFFFFF"/>
              <w:spacing w:line="276" w:lineRule="auto"/>
              <w:ind w:firstLine="851"/>
              <w:rPr>
                <w:sz w:val="28"/>
                <w:szCs w:val="28"/>
                <w:lang w:val="ro-MD"/>
              </w:rPr>
            </w:pPr>
            <w:r w:rsidRPr="007C2FF2">
              <w:rPr>
                <w:sz w:val="28"/>
                <w:szCs w:val="28"/>
                <w:lang w:val="ro-MD"/>
              </w:rPr>
              <w:t>2) practica transportatorilor de a nu apela la alți transportatori pentru a asigură transportarea străinilor în afara țării, în privința cărora a fost decizia privind refuzul intrării, efectuând transportarea cu ruta care este deservită doar de ei, care în anumite care poate fi de 2 ori pe săptămână.</w:t>
            </w:r>
          </w:p>
          <w:p w:rsidR="00457A8E" w:rsidRPr="007C2FF2" w:rsidRDefault="00BA6674" w:rsidP="00887FDF">
            <w:pPr>
              <w:tabs>
                <w:tab w:val="left" w:pos="1276"/>
                <w:tab w:val="left" w:pos="1418"/>
                <w:tab w:val="left" w:pos="8415"/>
                <w:tab w:val="right" w:pos="9355"/>
              </w:tabs>
              <w:spacing w:line="276" w:lineRule="auto"/>
              <w:ind w:firstLine="567"/>
              <w:rPr>
                <w:sz w:val="28"/>
                <w:szCs w:val="28"/>
                <w:lang w:val="ro-MD"/>
              </w:rPr>
            </w:pPr>
            <w:r w:rsidRPr="007C2FF2">
              <w:rPr>
                <w:sz w:val="28"/>
                <w:szCs w:val="28"/>
                <w:lang w:val="ro-MD"/>
              </w:rPr>
              <w:t xml:space="preserve">3) lipsa </w:t>
            </w:r>
            <w:r w:rsidRPr="007C2FF2">
              <w:rPr>
                <w:rFonts w:eastAsia="Calibri"/>
                <w:bCs/>
                <w:sz w:val="28"/>
                <w:szCs w:val="28"/>
                <w:lang w:val="ro-MD"/>
              </w:rPr>
              <w:t>efectuării controalelor corespunzătoare în țările de îmbarcare de către transportatori, deoarece acestea presupun cheltuieli suplimentare pentru pregătirea personalului, or amenzile aplicate în țara de destinație (Republica Moldova) sunt cu mult mai mici în raport cu cele pe care ar urma să le suporte pentru efectuarea controalelor înainte de îmbarcarea la bordul aeronavei.</w:t>
            </w:r>
          </w:p>
        </w:tc>
      </w:tr>
      <w:tr w:rsidR="00FC31D6" w:rsidRPr="007C2FF2" w:rsidTr="009E7332">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rsidR="00FC31D6" w:rsidRPr="007C2FF2" w:rsidRDefault="00FC31D6" w:rsidP="00644CA7">
            <w:pPr>
              <w:ind w:firstLine="0"/>
              <w:jc w:val="left"/>
              <w:rPr>
                <w:sz w:val="28"/>
                <w:szCs w:val="28"/>
                <w:lang w:val="ro-MD"/>
              </w:rPr>
            </w:pPr>
            <w:r w:rsidRPr="007C2FF2">
              <w:rPr>
                <w:bCs/>
                <w:sz w:val="28"/>
                <w:szCs w:val="28"/>
                <w:lang w:val="ro-MD"/>
              </w:rPr>
              <w:lastRenderedPageBreak/>
              <w:t>c) Expuneți opțiunile alternative analizate sau explicați motivul de ce acestea nu au fost luate în considerare</w:t>
            </w:r>
          </w:p>
        </w:tc>
      </w:tr>
      <w:tr w:rsidR="00E307A7" w:rsidRPr="007C2FF2" w:rsidTr="009E733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C2FF2" w:rsidRDefault="007F7DA2" w:rsidP="00887FDF">
            <w:pPr>
              <w:spacing w:line="276" w:lineRule="auto"/>
              <w:ind w:firstLine="567"/>
              <w:rPr>
                <w:sz w:val="28"/>
                <w:szCs w:val="28"/>
                <w:lang w:val="ro-MD"/>
              </w:rPr>
            </w:pPr>
            <w:r w:rsidRPr="007C2FF2">
              <w:rPr>
                <w:sz w:val="28"/>
                <w:szCs w:val="28"/>
                <w:lang w:val="ro-MD"/>
              </w:rPr>
              <w:t>În contextul primei probleme identificate, n</w:t>
            </w:r>
            <w:r w:rsidR="00234201" w:rsidRPr="007C2FF2">
              <w:rPr>
                <w:sz w:val="28"/>
                <w:szCs w:val="28"/>
                <w:lang w:val="ro-MD"/>
              </w:rPr>
              <w:t>u a fost luată în considerare opțiunea alternativă privind stabilirea unui dialog mai intens de cooperare între Poliția de Fr</w:t>
            </w:r>
            <w:r w:rsidR="00EE4F6C" w:rsidRPr="007C2FF2">
              <w:rPr>
                <w:sz w:val="28"/>
                <w:szCs w:val="28"/>
                <w:lang w:val="ro-MD"/>
              </w:rPr>
              <w:t xml:space="preserve">ontieră și instituția/iile responsabile de dezvoltarea și promovare turismului intern, și anume prin promovarea de către aceștia a locurilor pitorești din zona de frontieră și determinarea vizitării acestora, în condițiile cadrului normativ existent. </w:t>
            </w:r>
          </w:p>
          <w:p w:rsidR="00243EA9" w:rsidRPr="007C2FF2" w:rsidRDefault="00243EA9" w:rsidP="00243EA9">
            <w:pPr>
              <w:spacing w:line="276" w:lineRule="auto"/>
              <w:ind w:firstLine="567"/>
              <w:rPr>
                <w:sz w:val="28"/>
                <w:szCs w:val="28"/>
                <w:lang w:val="ro-MD"/>
              </w:rPr>
            </w:pPr>
            <w:r w:rsidRPr="007C2FF2">
              <w:rPr>
                <w:sz w:val="28"/>
                <w:szCs w:val="28"/>
                <w:lang w:val="ro-MD"/>
              </w:rPr>
              <w:t>La fel, nu a fost luată în considere opțiunea alternativă de modificare relațiilor juridice ce reglementează procedura de desfășurare a activității economice în zona de frontieră, din considerentul că, prin proiectul legii se pune accent pe deschiderea instituțională față de agenții economici, simplificarea propriu-zisă a procedurilor, fapt ce va genera exclusiv aspecte pozitive atât agenților economici, cât și angajaților Poliției de Frontieră. În rezultat se va obține o focusare mai intensă asupra asigurării</w:t>
            </w:r>
            <w:r w:rsidR="009040E9" w:rsidRPr="007C2FF2">
              <w:rPr>
                <w:sz w:val="28"/>
                <w:szCs w:val="28"/>
                <w:lang w:val="ro-MD"/>
              </w:rPr>
              <w:t xml:space="preserve"> și fortificării a securității frontaliere.</w:t>
            </w:r>
          </w:p>
          <w:p w:rsidR="00EE4F6C" w:rsidRPr="007C2FF2" w:rsidRDefault="00EE4F6C" w:rsidP="00887FDF">
            <w:pPr>
              <w:spacing w:line="276" w:lineRule="auto"/>
              <w:ind w:firstLine="567"/>
              <w:rPr>
                <w:sz w:val="28"/>
                <w:szCs w:val="28"/>
                <w:lang w:val="ro-MD"/>
              </w:rPr>
            </w:pPr>
            <w:r w:rsidRPr="007C2FF2">
              <w:rPr>
                <w:sz w:val="28"/>
                <w:szCs w:val="28"/>
                <w:lang w:val="ro-MD"/>
              </w:rPr>
              <w:t xml:space="preserve">Aceasta ar presupune informarea, concomitentă, pe scară largă, a regulilor de acces în zona de frontieră, stipulate de Legea nr. 215/2011 privind frontiera de stat </w:t>
            </w:r>
            <w:r w:rsidR="00241D89" w:rsidRPr="007C2FF2">
              <w:rPr>
                <w:sz w:val="28"/>
                <w:szCs w:val="28"/>
                <w:lang w:val="ro-MD"/>
              </w:rPr>
              <w:t xml:space="preserve">a </w:t>
            </w:r>
            <w:r w:rsidRPr="007C2FF2">
              <w:rPr>
                <w:sz w:val="28"/>
                <w:szCs w:val="28"/>
                <w:lang w:val="ro-MD"/>
              </w:rPr>
              <w:t>Republicii Moldova.</w:t>
            </w:r>
          </w:p>
          <w:p w:rsidR="00EE4F6C" w:rsidRPr="007C2FF2" w:rsidRDefault="00EE4F6C" w:rsidP="00887FDF">
            <w:pPr>
              <w:spacing w:line="276" w:lineRule="auto"/>
              <w:ind w:firstLine="567"/>
              <w:rPr>
                <w:sz w:val="28"/>
                <w:szCs w:val="28"/>
                <w:lang w:val="ro-MD"/>
              </w:rPr>
            </w:pPr>
            <w:r w:rsidRPr="007C2FF2">
              <w:rPr>
                <w:sz w:val="28"/>
                <w:szCs w:val="28"/>
                <w:lang w:val="ro-MD"/>
              </w:rPr>
              <w:t xml:space="preserve">Or, considerăm incorectă o asemenea abordare, reieșind din faptul că, în situația în </w:t>
            </w:r>
            <w:r w:rsidR="00887FDF" w:rsidRPr="007C2FF2">
              <w:rPr>
                <w:sz w:val="28"/>
                <w:szCs w:val="28"/>
                <w:lang w:val="ro-MD"/>
              </w:rPr>
              <w:t>c</w:t>
            </w:r>
            <w:r w:rsidRPr="007C2FF2">
              <w:rPr>
                <w:sz w:val="28"/>
                <w:szCs w:val="28"/>
                <w:lang w:val="ro-MD"/>
              </w:rPr>
              <w:t xml:space="preserve">are se atestă o problematică și se urmărește un obiectiv, în cazul de față, cel de facilitare a accesului în zona de frontieră, toate instituțiile implicate, la caz inclusiv, Poliția Frontieră, urmează să întreprindă măsurile necesare, precum și în măsura competențelor, pentru atingerea acestuia. </w:t>
            </w:r>
          </w:p>
          <w:p w:rsidR="00457A8E" w:rsidRPr="007C2FF2" w:rsidRDefault="00EE4F6C" w:rsidP="00887FDF">
            <w:pPr>
              <w:spacing w:line="276" w:lineRule="auto"/>
              <w:ind w:firstLine="567"/>
              <w:rPr>
                <w:sz w:val="28"/>
                <w:szCs w:val="28"/>
                <w:lang w:val="ro-MD"/>
              </w:rPr>
            </w:pPr>
            <w:r w:rsidRPr="007C2FF2">
              <w:rPr>
                <w:sz w:val="28"/>
                <w:szCs w:val="28"/>
                <w:lang w:val="ro-MD"/>
              </w:rPr>
              <w:t xml:space="preserve">Astfel, considerăm ca fiind cea mai viabilă soluția privind rezolvarea complexă a problematicii, și anume prin amendarea cadrului normativ, în calitate de procedeu tehnico-juridic care cu siguranță va soluționa problema accentuată, cât va duce la atingerea obiectivului scontat. </w:t>
            </w:r>
          </w:p>
          <w:p w:rsidR="007F7DA2" w:rsidRPr="007C2FF2" w:rsidRDefault="007F7DA2" w:rsidP="00887FDF">
            <w:pPr>
              <w:spacing w:line="276" w:lineRule="auto"/>
              <w:ind w:firstLine="567"/>
              <w:rPr>
                <w:rFonts w:eastAsia="Calibri"/>
                <w:bCs/>
                <w:sz w:val="28"/>
                <w:szCs w:val="28"/>
                <w:lang w:val="ro-MD"/>
              </w:rPr>
            </w:pPr>
            <w:r w:rsidRPr="007C2FF2">
              <w:rPr>
                <w:sz w:val="28"/>
                <w:szCs w:val="28"/>
                <w:lang w:val="ro-MD"/>
              </w:rPr>
              <w:t xml:space="preserve">Aferent problemei transportatorilor, în mod similar, nu a fost luată în considerare implementarea unei opțiuni alternative, care s-ar rezuma, limitativ, la </w:t>
            </w:r>
            <w:r w:rsidRPr="007C2FF2">
              <w:rPr>
                <w:sz w:val="28"/>
                <w:szCs w:val="28"/>
                <w:lang w:val="ro-MD"/>
              </w:rPr>
              <w:lastRenderedPageBreak/>
              <w:t xml:space="preserve">mărirea sancțiunilor pentru transportatori ce </w:t>
            </w:r>
            <w:r w:rsidRPr="007C2FF2">
              <w:rPr>
                <w:rFonts w:eastAsia="Calibri"/>
                <w:bCs/>
                <w:sz w:val="28"/>
                <w:szCs w:val="28"/>
                <w:lang w:val="ro-MD"/>
              </w:rPr>
              <w:t>aduc în Republica Moldova</w:t>
            </w:r>
            <w:r w:rsidRPr="007C2FF2">
              <w:rPr>
                <w:rFonts w:eastAsia="Calibri"/>
                <w:bCs/>
                <w:i/>
                <w:sz w:val="28"/>
                <w:szCs w:val="28"/>
                <w:lang w:val="ro-MD"/>
              </w:rPr>
              <w:t xml:space="preserve"> </w:t>
            </w:r>
            <w:r w:rsidRPr="007C2FF2">
              <w:rPr>
                <w:rFonts w:eastAsia="Calibri"/>
                <w:bCs/>
                <w:sz w:val="28"/>
                <w:szCs w:val="28"/>
                <w:lang w:val="ro-MD"/>
              </w:rPr>
              <w:t>cetăţeni străini sau apatrizilor care nu au viză valabilă sau, după caz, permis de şedere valabil şi un document valabil de trecere a frontierei de stat, recunoscut sau acceptat de Republica Moldova, dacă legislaţia în vigoare sau tratatele internaţionale la care Republica Moldova este parte nu prevăd altfel.</w:t>
            </w:r>
          </w:p>
          <w:p w:rsidR="007F7DA2" w:rsidRPr="007C2FF2" w:rsidRDefault="007F7DA2" w:rsidP="00887FDF">
            <w:pPr>
              <w:spacing w:line="276" w:lineRule="auto"/>
              <w:ind w:firstLine="567"/>
              <w:rPr>
                <w:sz w:val="28"/>
                <w:szCs w:val="28"/>
                <w:lang w:val="ro-MD"/>
              </w:rPr>
            </w:pPr>
            <w:r w:rsidRPr="007C2FF2">
              <w:rPr>
                <w:sz w:val="28"/>
                <w:szCs w:val="28"/>
                <w:lang w:val="ro-MD"/>
              </w:rPr>
              <w:t>Or, cele enunțate constituie o soluție parțială, ce nu soluționează problema integral, precum și nu reprezintă un mecanism ce ar asigura diminuarea acesteia pe termen lung.</w:t>
            </w:r>
          </w:p>
          <w:p w:rsidR="007F7DA2" w:rsidRPr="007C2FF2" w:rsidRDefault="007F7DA2" w:rsidP="00887FDF">
            <w:pPr>
              <w:spacing w:line="276" w:lineRule="auto"/>
              <w:ind w:firstLine="567"/>
              <w:rPr>
                <w:sz w:val="28"/>
                <w:szCs w:val="28"/>
                <w:lang w:val="ro-MD"/>
              </w:rPr>
            </w:pPr>
            <w:r w:rsidRPr="007C2FF2">
              <w:rPr>
                <w:sz w:val="28"/>
                <w:szCs w:val="28"/>
                <w:lang w:val="ro-MD"/>
              </w:rPr>
              <w:t>Mai mult, în contextul speței analizate, este inerent de a lua în considerare faptul că, propunerile normative sunt îndreptate în vederea asigură</w:t>
            </w:r>
            <w:r w:rsidR="008C2B25">
              <w:rPr>
                <w:sz w:val="28"/>
                <w:szCs w:val="28"/>
                <w:lang w:val="ro-MD"/>
              </w:rPr>
              <w:t>r</w:t>
            </w:r>
            <w:r w:rsidRPr="007C2FF2">
              <w:rPr>
                <w:sz w:val="28"/>
                <w:szCs w:val="28"/>
                <w:lang w:val="ro-MD"/>
              </w:rPr>
              <w:t>ii securității statului, în sensul în care se urmărește prevenirea fenomenului migrației ilegale, aspect indispensabil în actual</w:t>
            </w:r>
            <w:r w:rsidR="00F67E66" w:rsidRPr="007C2FF2">
              <w:rPr>
                <w:sz w:val="28"/>
                <w:szCs w:val="28"/>
                <w:lang w:val="ro-MD"/>
              </w:rPr>
              <w:t>a criză regională și necesitate de fortificare a centurii de securitate la frontierelor externe a UE.</w:t>
            </w:r>
          </w:p>
        </w:tc>
      </w:tr>
      <w:tr w:rsidR="00E307A7" w:rsidRPr="007C2FF2" w:rsidTr="009E733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C2FF2" w:rsidRDefault="00457A8E" w:rsidP="00644CA7">
            <w:pPr>
              <w:ind w:firstLine="0"/>
              <w:jc w:val="left"/>
              <w:rPr>
                <w:sz w:val="28"/>
                <w:szCs w:val="28"/>
                <w:lang w:val="ro-MD"/>
              </w:rPr>
            </w:pPr>
            <w:r w:rsidRPr="007C2FF2">
              <w:rPr>
                <w:b/>
                <w:bCs/>
                <w:sz w:val="28"/>
                <w:szCs w:val="28"/>
                <w:lang w:val="ro-MD"/>
              </w:rPr>
              <w:lastRenderedPageBreak/>
              <w:t>4. Analiza impacturilor opţiunilor</w:t>
            </w:r>
          </w:p>
        </w:tc>
      </w:tr>
      <w:tr w:rsidR="00FC31D6" w:rsidRPr="007C2FF2" w:rsidTr="009E7332">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rsidR="00FC31D6" w:rsidRPr="007C2FF2" w:rsidRDefault="00FC31D6" w:rsidP="00644CA7">
            <w:pPr>
              <w:ind w:firstLine="0"/>
              <w:jc w:val="left"/>
              <w:rPr>
                <w:sz w:val="28"/>
                <w:szCs w:val="28"/>
                <w:lang w:val="ro-MD"/>
              </w:rPr>
            </w:pPr>
            <w:r w:rsidRPr="007C2FF2">
              <w:rPr>
                <w:bCs/>
                <w:sz w:val="28"/>
                <w:szCs w:val="28"/>
                <w:lang w:val="ro-MD"/>
              </w:rPr>
              <w:t>a</w:t>
            </w:r>
            <w:r w:rsidRPr="007C2FF2">
              <w:rPr>
                <w:bCs/>
                <w:sz w:val="28"/>
                <w:szCs w:val="28"/>
                <w:shd w:val="clear" w:color="auto" w:fill="D9D9D9" w:themeFill="background1" w:themeFillShade="D9"/>
                <w:lang w:val="ro-MD"/>
              </w:rPr>
              <w:t>) Expuneți efectele negative şi pozitive ale stării actuale și evoluția acestora în viitor, care vor sta la baza calculării impacturilor opțiunii recomandate</w:t>
            </w:r>
          </w:p>
        </w:tc>
      </w:tr>
      <w:tr w:rsidR="00E307A7" w:rsidRPr="007C2FF2" w:rsidTr="009E733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C2FF2" w:rsidRDefault="00241D89" w:rsidP="00BC041F">
            <w:pPr>
              <w:spacing w:line="276" w:lineRule="auto"/>
              <w:ind w:firstLine="567"/>
              <w:rPr>
                <w:sz w:val="28"/>
                <w:szCs w:val="28"/>
                <w:lang w:val="ro-MD"/>
              </w:rPr>
            </w:pPr>
            <w:r w:rsidRPr="007C2FF2">
              <w:rPr>
                <w:sz w:val="28"/>
                <w:szCs w:val="28"/>
                <w:lang w:val="ro-MD"/>
              </w:rPr>
              <w:t>Principalele efecte negative ale stării actuale:</w:t>
            </w:r>
          </w:p>
          <w:p w:rsidR="00241D89" w:rsidRPr="007C2FF2" w:rsidRDefault="00241D89" w:rsidP="00BC041F">
            <w:pPr>
              <w:spacing w:line="276" w:lineRule="auto"/>
              <w:ind w:firstLine="567"/>
              <w:rPr>
                <w:sz w:val="28"/>
                <w:szCs w:val="28"/>
                <w:lang w:val="ro-MD"/>
              </w:rPr>
            </w:pPr>
            <w:r w:rsidRPr="007C2FF2">
              <w:rPr>
                <w:sz w:val="28"/>
                <w:szCs w:val="28"/>
                <w:lang w:val="ro-MD"/>
              </w:rPr>
              <w:t xml:space="preserve">1. </w:t>
            </w:r>
            <w:r w:rsidR="00887FDF" w:rsidRPr="007C2FF2">
              <w:rPr>
                <w:sz w:val="28"/>
                <w:szCs w:val="28"/>
                <w:lang w:val="ro-MD"/>
              </w:rPr>
              <w:t>R</w:t>
            </w:r>
            <w:r w:rsidRPr="007C2FF2">
              <w:rPr>
                <w:sz w:val="28"/>
                <w:szCs w:val="28"/>
                <w:lang w:val="ro-MD"/>
              </w:rPr>
              <w:t>eglementările aferent accesului în zona de frontieră vor genera:</w:t>
            </w:r>
          </w:p>
          <w:p w:rsidR="00241D89" w:rsidRPr="007C2FF2" w:rsidRDefault="00241D89" w:rsidP="00BC041F">
            <w:pPr>
              <w:spacing w:line="276" w:lineRule="auto"/>
              <w:ind w:firstLine="567"/>
              <w:rPr>
                <w:sz w:val="28"/>
                <w:szCs w:val="28"/>
                <w:lang w:val="ro-MD"/>
              </w:rPr>
            </w:pPr>
            <w:r w:rsidRPr="007C2FF2">
              <w:rPr>
                <w:sz w:val="28"/>
                <w:szCs w:val="28"/>
                <w:lang w:val="ro-MD"/>
              </w:rPr>
              <w:t>1) continuarea aplicării unei proceduri complexe de perfectare a permisului de acces în zona de frontieră pentru cetățeni;</w:t>
            </w:r>
          </w:p>
          <w:p w:rsidR="00241D89" w:rsidRPr="007C2FF2" w:rsidRDefault="00241D89" w:rsidP="00BC041F">
            <w:pPr>
              <w:spacing w:line="276" w:lineRule="auto"/>
              <w:ind w:firstLine="567"/>
              <w:rPr>
                <w:sz w:val="28"/>
                <w:szCs w:val="28"/>
                <w:lang w:val="ro-MD"/>
              </w:rPr>
            </w:pPr>
            <w:r w:rsidRPr="007C2FF2">
              <w:rPr>
                <w:sz w:val="28"/>
                <w:szCs w:val="28"/>
                <w:lang w:val="ro-MD"/>
              </w:rPr>
              <w:t>2) epuizarea timpului și a resurselor financiare de către cetățeni pentru depunerea actelor pentru perfectarea permisului de acces/ridicarea permisului de la Poliția de Frontieră, în cazul celor fizice;</w:t>
            </w:r>
          </w:p>
          <w:p w:rsidR="00457A8E" w:rsidRPr="007C2FF2" w:rsidRDefault="00241D89" w:rsidP="00BC041F">
            <w:pPr>
              <w:spacing w:line="276" w:lineRule="auto"/>
              <w:ind w:firstLine="567"/>
              <w:rPr>
                <w:sz w:val="28"/>
                <w:szCs w:val="28"/>
                <w:lang w:val="ro-MD"/>
              </w:rPr>
            </w:pPr>
            <w:r w:rsidRPr="007C2FF2">
              <w:rPr>
                <w:sz w:val="28"/>
                <w:szCs w:val="28"/>
                <w:lang w:val="ro-MD"/>
              </w:rPr>
              <w:t>3) epuizarea resurselor financiare (de birotică) pentru eliberarea permiselor pe suport de hârtie din partea Poliției de Frontieră;</w:t>
            </w:r>
          </w:p>
          <w:p w:rsidR="00241D89" w:rsidRPr="007C2FF2" w:rsidRDefault="00241D89" w:rsidP="00BC041F">
            <w:pPr>
              <w:spacing w:line="276" w:lineRule="auto"/>
              <w:ind w:firstLine="567"/>
              <w:rPr>
                <w:sz w:val="28"/>
                <w:szCs w:val="28"/>
                <w:lang w:val="ro-MD"/>
              </w:rPr>
            </w:pPr>
            <w:r w:rsidRPr="007C2FF2">
              <w:rPr>
                <w:sz w:val="28"/>
                <w:szCs w:val="28"/>
                <w:lang w:val="ro-MD"/>
              </w:rPr>
              <w:t>4) alocarea timpului din programul de muncă de către angajat pentru verificarea dosarului depus de către persoane pentru eliberarea permisului de acces în zona de frontieră, și respectiv pentru procedura propriu-zisă de eliberare a acestuia, timp ce poate fi valorificat în vederea exercitării altor atribuții funcționale;</w:t>
            </w:r>
          </w:p>
          <w:p w:rsidR="00241D89" w:rsidRPr="007C2FF2" w:rsidRDefault="00241D89" w:rsidP="00BC041F">
            <w:pPr>
              <w:spacing w:line="276" w:lineRule="auto"/>
              <w:ind w:firstLine="567"/>
              <w:rPr>
                <w:sz w:val="28"/>
                <w:szCs w:val="28"/>
                <w:lang w:val="ro-MD"/>
              </w:rPr>
            </w:pPr>
            <w:r w:rsidRPr="007C2FF2">
              <w:rPr>
                <w:sz w:val="28"/>
                <w:szCs w:val="28"/>
                <w:lang w:val="ro-MD"/>
              </w:rPr>
              <w:t xml:space="preserve">5) </w:t>
            </w:r>
            <w:r w:rsidR="00934E4E" w:rsidRPr="007C2FF2">
              <w:rPr>
                <w:sz w:val="28"/>
                <w:szCs w:val="28"/>
                <w:lang w:val="ro-MD"/>
              </w:rPr>
              <w:t>eventuale nemulțumiri ai cetățenilor în raport cu existența reglementărilor riguroase pentru accesul acestora în zona de frontieră;</w:t>
            </w:r>
          </w:p>
          <w:p w:rsidR="00934E4E" w:rsidRPr="007C2FF2" w:rsidRDefault="00934E4E" w:rsidP="00BC041F">
            <w:pPr>
              <w:spacing w:line="276" w:lineRule="auto"/>
              <w:ind w:firstLine="567"/>
              <w:rPr>
                <w:sz w:val="28"/>
                <w:szCs w:val="28"/>
                <w:lang w:val="ro-MD"/>
              </w:rPr>
            </w:pPr>
            <w:r w:rsidRPr="007C2FF2">
              <w:rPr>
                <w:sz w:val="28"/>
                <w:szCs w:val="28"/>
                <w:lang w:val="ro-MD"/>
              </w:rPr>
              <w:t xml:space="preserve">6) determinarea preluării unei atitudini reticente ai cetățenilor Republicii Moldova față de vizitarea atracțiilor turistice din zona de frontieră, din motivul existenței </w:t>
            </w:r>
            <w:proofErr w:type="spellStart"/>
            <w:r w:rsidRPr="007C2FF2">
              <w:rPr>
                <w:sz w:val="28"/>
                <w:szCs w:val="28"/>
                <w:lang w:val="ro-MD"/>
              </w:rPr>
              <w:t>condiționalităților</w:t>
            </w:r>
            <w:proofErr w:type="spellEnd"/>
            <w:r w:rsidRPr="007C2FF2">
              <w:rPr>
                <w:sz w:val="28"/>
                <w:szCs w:val="28"/>
                <w:lang w:val="ro-MD"/>
              </w:rPr>
              <w:t xml:space="preserve"> reflectate de cadru normativ. În acces sens, în speța dată, opțiunea de renunțare la asemenea intenții fiind una mai favorabilă, ce nu presupune depunerea unui efort suplimentare, cu epuizare de resurse;</w:t>
            </w:r>
          </w:p>
          <w:p w:rsidR="00D900A5" w:rsidRPr="007C2FF2" w:rsidRDefault="00934E4E" w:rsidP="00515C84">
            <w:pPr>
              <w:spacing w:line="276" w:lineRule="auto"/>
              <w:ind w:firstLine="567"/>
              <w:rPr>
                <w:sz w:val="28"/>
                <w:szCs w:val="28"/>
                <w:lang w:val="ro-MD"/>
              </w:rPr>
            </w:pPr>
            <w:r w:rsidRPr="007C2FF2">
              <w:rPr>
                <w:sz w:val="28"/>
                <w:szCs w:val="28"/>
                <w:lang w:val="ro-MD"/>
              </w:rPr>
              <w:t>7) eventualul impact negativ asupra imaginii</w:t>
            </w:r>
            <w:r w:rsidR="00AB317C">
              <w:rPr>
                <w:sz w:val="28"/>
                <w:szCs w:val="28"/>
                <w:lang w:val="ro-MD"/>
              </w:rPr>
              <w:t xml:space="preserve"> Poliție de Frontieră pentru ne</w:t>
            </w:r>
            <w:r w:rsidR="00AB317C">
              <w:rPr>
                <w:sz w:val="28"/>
                <w:szCs w:val="28"/>
                <w:lang w:val="ro-RO"/>
              </w:rPr>
              <w:t>â</w:t>
            </w:r>
            <w:proofErr w:type="spellStart"/>
            <w:r w:rsidRPr="007C2FF2">
              <w:rPr>
                <w:sz w:val="28"/>
                <w:szCs w:val="28"/>
                <w:lang w:val="ro-MD"/>
              </w:rPr>
              <w:t>ntreprinderea</w:t>
            </w:r>
            <w:proofErr w:type="spellEnd"/>
            <w:r w:rsidRPr="007C2FF2">
              <w:rPr>
                <w:sz w:val="28"/>
                <w:szCs w:val="28"/>
                <w:lang w:val="ro-MD"/>
              </w:rPr>
              <w:t xml:space="preserve"> măsurilor pentru schimbarea situației, deschiderea față de cetățeni și susținerea </w:t>
            </w:r>
            <w:r w:rsidR="00D900A5" w:rsidRPr="007C2FF2">
              <w:rPr>
                <w:sz w:val="28"/>
                <w:szCs w:val="28"/>
                <w:lang w:val="ro-MD"/>
              </w:rPr>
              <w:t>politicilor publice naționale din domeniul turismului național</w:t>
            </w:r>
            <w:r w:rsidR="009040E9" w:rsidRPr="007C2FF2">
              <w:rPr>
                <w:sz w:val="28"/>
                <w:szCs w:val="28"/>
                <w:lang w:val="ro-MD"/>
              </w:rPr>
              <w:t>;</w:t>
            </w:r>
          </w:p>
          <w:p w:rsidR="009040E9" w:rsidRPr="007C2FF2" w:rsidRDefault="009040E9" w:rsidP="009040E9">
            <w:pPr>
              <w:spacing w:line="276" w:lineRule="auto"/>
              <w:ind w:firstLine="567"/>
              <w:rPr>
                <w:sz w:val="28"/>
                <w:szCs w:val="28"/>
                <w:lang w:val="ro-MD"/>
              </w:rPr>
            </w:pPr>
            <w:r w:rsidRPr="007C2FF2">
              <w:rPr>
                <w:sz w:val="28"/>
                <w:szCs w:val="28"/>
                <w:lang w:val="ro-MD"/>
              </w:rPr>
              <w:t>8) continuarea efectuării unei proceduri complexe de către agenții economici pentru desfășurarea activității economice în zona de frontieră;</w:t>
            </w:r>
          </w:p>
          <w:p w:rsidR="009040E9" w:rsidRPr="007C2FF2" w:rsidRDefault="009040E9" w:rsidP="009040E9">
            <w:pPr>
              <w:spacing w:line="276" w:lineRule="auto"/>
              <w:ind w:firstLine="567"/>
              <w:rPr>
                <w:sz w:val="28"/>
                <w:szCs w:val="28"/>
                <w:lang w:val="ro-MD"/>
              </w:rPr>
            </w:pPr>
            <w:r w:rsidRPr="007C2FF2">
              <w:rPr>
                <w:sz w:val="28"/>
                <w:szCs w:val="28"/>
                <w:lang w:val="ro-MD"/>
              </w:rPr>
              <w:t xml:space="preserve">9) eventuale nemulțumiri ai agenților economici în raport cu existența reglementărilor ce stabilesc necesitatea obținerii acordului Poliției de Frontieră pentru </w:t>
            </w:r>
            <w:r w:rsidRPr="007C2FF2">
              <w:rPr>
                <w:sz w:val="28"/>
                <w:szCs w:val="28"/>
                <w:lang w:val="ro-MD"/>
              </w:rPr>
              <w:lastRenderedPageBreak/>
              <w:t>desfășurarea activității economic în întreaga zona de frontieră.</w:t>
            </w:r>
          </w:p>
          <w:p w:rsidR="00D900A5" w:rsidRPr="007C2FF2" w:rsidRDefault="00D900A5" w:rsidP="00BC041F">
            <w:pPr>
              <w:spacing w:line="276" w:lineRule="auto"/>
              <w:ind w:firstLine="567"/>
              <w:rPr>
                <w:sz w:val="28"/>
                <w:szCs w:val="28"/>
                <w:lang w:val="ro-MD"/>
              </w:rPr>
            </w:pPr>
            <w:r w:rsidRPr="007C2FF2">
              <w:rPr>
                <w:sz w:val="28"/>
                <w:szCs w:val="28"/>
                <w:lang w:val="ro-MD"/>
              </w:rPr>
              <w:t>Principalele efecte pozitive ale stării actuale:</w:t>
            </w:r>
          </w:p>
          <w:p w:rsidR="00F67E66" w:rsidRPr="007C2FF2" w:rsidRDefault="00F67E66" w:rsidP="00F67E66">
            <w:pPr>
              <w:spacing w:line="276" w:lineRule="auto"/>
              <w:ind w:firstLine="567"/>
              <w:rPr>
                <w:sz w:val="28"/>
                <w:szCs w:val="28"/>
                <w:lang w:val="ro-MD"/>
              </w:rPr>
            </w:pPr>
            <w:r w:rsidRPr="007C2FF2">
              <w:rPr>
                <w:sz w:val="28"/>
                <w:szCs w:val="28"/>
                <w:lang w:val="ro-MD"/>
              </w:rPr>
              <w:t>1) evidența de către Poliția de Frontieră a persoanelor cărora li s-au autorizat  accesul în zona de frontieră.</w:t>
            </w:r>
          </w:p>
          <w:p w:rsidR="00F67E66" w:rsidRPr="007C2FF2" w:rsidRDefault="00F67E66" w:rsidP="007634A1">
            <w:pPr>
              <w:ind w:firstLine="567"/>
              <w:rPr>
                <w:sz w:val="28"/>
                <w:szCs w:val="28"/>
                <w:lang w:val="ro-MD"/>
              </w:rPr>
            </w:pPr>
            <w:r w:rsidRPr="007C2FF2">
              <w:rPr>
                <w:sz w:val="28"/>
                <w:szCs w:val="28"/>
                <w:lang w:val="ro-MD"/>
              </w:rPr>
              <w:t>Aspecte poz</w:t>
            </w:r>
            <w:r w:rsidR="008C2B25">
              <w:rPr>
                <w:sz w:val="28"/>
                <w:szCs w:val="28"/>
                <w:lang w:val="ro-MD"/>
              </w:rPr>
              <w:t>i</w:t>
            </w:r>
            <w:r w:rsidRPr="007C2FF2">
              <w:rPr>
                <w:sz w:val="28"/>
                <w:szCs w:val="28"/>
                <w:lang w:val="ro-MD"/>
              </w:rPr>
              <w:t>tive și evoluția acestora în viitor:</w:t>
            </w:r>
          </w:p>
          <w:p w:rsidR="00D900A5" w:rsidRPr="007C2FF2" w:rsidRDefault="00D900A5" w:rsidP="00BC041F">
            <w:pPr>
              <w:spacing w:line="276" w:lineRule="auto"/>
              <w:ind w:firstLine="567"/>
              <w:rPr>
                <w:sz w:val="28"/>
                <w:szCs w:val="28"/>
                <w:lang w:val="ro-MD"/>
              </w:rPr>
            </w:pPr>
            <w:r w:rsidRPr="007C2FF2">
              <w:rPr>
                <w:sz w:val="28"/>
                <w:szCs w:val="28"/>
                <w:lang w:val="ro-MD"/>
              </w:rPr>
              <w:t xml:space="preserve">1) </w:t>
            </w:r>
            <w:r w:rsidR="008C2B25" w:rsidRPr="007C2FF2">
              <w:rPr>
                <w:sz w:val="28"/>
                <w:szCs w:val="28"/>
                <w:lang w:val="ro-MD"/>
              </w:rPr>
              <w:t>preluarea</w:t>
            </w:r>
            <w:r w:rsidRPr="007C2FF2">
              <w:rPr>
                <w:sz w:val="28"/>
                <w:szCs w:val="28"/>
                <w:lang w:val="ro-MD"/>
              </w:rPr>
              <w:t xml:space="preserve"> și implementarea bunelor practici ale statelor UE, caz:</w:t>
            </w:r>
          </w:p>
          <w:p w:rsidR="00D900A5" w:rsidRPr="007C2FF2" w:rsidRDefault="00D900A5" w:rsidP="00BC041F">
            <w:pPr>
              <w:spacing w:line="276" w:lineRule="auto"/>
              <w:ind w:firstLine="567"/>
              <w:rPr>
                <w:sz w:val="28"/>
                <w:szCs w:val="28"/>
                <w:lang w:val="ro-MD"/>
              </w:rPr>
            </w:pPr>
            <w:r w:rsidRPr="007C2FF2">
              <w:rPr>
                <w:sz w:val="28"/>
                <w:szCs w:val="28"/>
                <w:lang w:val="ro-MD"/>
              </w:rPr>
              <w:t xml:space="preserve">a) </w:t>
            </w:r>
            <w:r w:rsidR="00735616" w:rsidRPr="007C2FF2">
              <w:rPr>
                <w:sz w:val="28"/>
                <w:szCs w:val="28"/>
                <w:lang w:val="ro-MD"/>
              </w:rPr>
              <w:t>p</w:t>
            </w:r>
            <w:r w:rsidRPr="007C2FF2">
              <w:rPr>
                <w:sz w:val="28"/>
                <w:szCs w:val="28"/>
                <w:lang w:val="ro-MD"/>
              </w:rPr>
              <w:t>ractica României de eliminare a interdicțiilor și de facilitare a accesului în  zona de frontieră;</w:t>
            </w:r>
          </w:p>
          <w:p w:rsidR="00457A8E" w:rsidRPr="007C2FF2" w:rsidRDefault="00D900A5" w:rsidP="00BC041F">
            <w:pPr>
              <w:spacing w:line="276" w:lineRule="auto"/>
              <w:ind w:firstLine="567"/>
              <w:rPr>
                <w:sz w:val="28"/>
                <w:szCs w:val="28"/>
                <w:lang w:val="ro-MD"/>
              </w:rPr>
            </w:pPr>
            <w:r w:rsidRPr="007C2FF2">
              <w:rPr>
                <w:sz w:val="28"/>
                <w:szCs w:val="28"/>
                <w:lang w:val="ro-MD"/>
              </w:rPr>
              <w:t>b) practica Lituaniei privind verificarea în exercitarea atribuțiilor de serviciu de către autoritatea de frontieră, în zona de frontieră a actelor de identitate a persoanelor.</w:t>
            </w:r>
          </w:p>
          <w:p w:rsidR="00D900A5" w:rsidRPr="007C2FF2" w:rsidRDefault="00D900A5" w:rsidP="00BC041F">
            <w:pPr>
              <w:spacing w:line="276" w:lineRule="auto"/>
              <w:ind w:firstLine="567"/>
              <w:rPr>
                <w:sz w:val="28"/>
                <w:szCs w:val="28"/>
                <w:lang w:val="ro-MD"/>
              </w:rPr>
            </w:pPr>
            <w:r w:rsidRPr="007C2FF2">
              <w:rPr>
                <w:sz w:val="28"/>
                <w:szCs w:val="28"/>
                <w:lang w:val="ro-MD"/>
              </w:rPr>
              <w:t xml:space="preserve">Efectul reflectat va genera atât impact pozitiv asupra evoluției stării actuale, cât și în procesul evaluării Republicii Moldova, în contextul alinierii cadrului normativ la acquis-ul UE, în calitate de stat candidat pentru aderare la UE. </w:t>
            </w:r>
          </w:p>
          <w:p w:rsidR="00D900A5" w:rsidRPr="007C2FF2" w:rsidRDefault="00D900A5" w:rsidP="00BC041F">
            <w:pPr>
              <w:spacing w:line="276" w:lineRule="auto"/>
              <w:ind w:firstLine="567"/>
              <w:rPr>
                <w:sz w:val="28"/>
                <w:szCs w:val="28"/>
                <w:lang w:val="ro-MD"/>
              </w:rPr>
            </w:pPr>
            <w:r w:rsidRPr="007C2FF2">
              <w:rPr>
                <w:sz w:val="28"/>
                <w:szCs w:val="28"/>
                <w:lang w:val="ro-MD"/>
              </w:rPr>
              <w:t>2) facilitarea și simplificarea accesului în zona de frontieră;</w:t>
            </w:r>
          </w:p>
          <w:p w:rsidR="00D900A5" w:rsidRPr="007C2FF2" w:rsidRDefault="00D900A5" w:rsidP="00BC041F">
            <w:pPr>
              <w:spacing w:line="276" w:lineRule="auto"/>
              <w:ind w:firstLine="567"/>
              <w:rPr>
                <w:sz w:val="28"/>
                <w:szCs w:val="28"/>
                <w:lang w:val="ro-MD"/>
              </w:rPr>
            </w:pPr>
            <w:r w:rsidRPr="007C2FF2">
              <w:rPr>
                <w:sz w:val="28"/>
                <w:szCs w:val="28"/>
                <w:lang w:val="ro-MD"/>
              </w:rPr>
              <w:t xml:space="preserve">3) prevederile normative privind accesul liber în zona de frontieră vor determina persoanele să </w:t>
            </w:r>
            <w:r w:rsidR="008C2B25" w:rsidRPr="007C2FF2">
              <w:rPr>
                <w:sz w:val="28"/>
                <w:szCs w:val="28"/>
                <w:lang w:val="ro-MD"/>
              </w:rPr>
              <w:t>exploreze</w:t>
            </w:r>
            <w:r w:rsidRPr="007C2FF2">
              <w:rPr>
                <w:sz w:val="28"/>
                <w:szCs w:val="28"/>
                <w:lang w:val="ro-MD"/>
              </w:rPr>
              <w:t xml:space="preserve"> mai mult zona de frontieră și locurile pitorești enumerate supra, astfel încât</w:t>
            </w:r>
            <w:r w:rsidR="004A45D8" w:rsidRPr="007C2FF2">
              <w:rPr>
                <w:sz w:val="28"/>
                <w:szCs w:val="28"/>
                <w:lang w:val="ro-MD"/>
              </w:rPr>
              <w:t>, drept consecință va genera cumulativ</w:t>
            </w:r>
            <w:r w:rsidRPr="007C2FF2">
              <w:rPr>
                <w:sz w:val="28"/>
                <w:szCs w:val="28"/>
                <w:lang w:val="ro-MD"/>
              </w:rPr>
              <w:t>;</w:t>
            </w:r>
          </w:p>
          <w:p w:rsidR="00D900A5" w:rsidRPr="007C2FF2" w:rsidRDefault="004A45D8" w:rsidP="00BC041F">
            <w:pPr>
              <w:spacing w:line="276" w:lineRule="auto"/>
              <w:ind w:firstLine="567"/>
              <w:rPr>
                <w:sz w:val="28"/>
                <w:szCs w:val="28"/>
                <w:lang w:val="ro-MD"/>
              </w:rPr>
            </w:pPr>
            <w:r w:rsidRPr="007C2FF2">
              <w:rPr>
                <w:sz w:val="28"/>
                <w:szCs w:val="28"/>
                <w:lang w:val="ro-MD"/>
              </w:rPr>
              <w:t>a) dezvoltarea componentei turismului intern și receptor;</w:t>
            </w:r>
          </w:p>
          <w:p w:rsidR="004A45D8" w:rsidRPr="007C2FF2" w:rsidRDefault="004A45D8" w:rsidP="00BC041F">
            <w:pPr>
              <w:spacing w:line="276" w:lineRule="auto"/>
              <w:ind w:firstLine="567"/>
              <w:rPr>
                <w:sz w:val="28"/>
                <w:szCs w:val="28"/>
                <w:lang w:val="ro-MD"/>
              </w:rPr>
            </w:pPr>
            <w:r w:rsidRPr="007C2FF2">
              <w:rPr>
                <w:sz w:val="28"/>
                <w:szCs w:val="28"/>
                <w:lang w:val="ro-MD"/>
              </w:rPr>
              <w:t xml:space="preserve">b) creșterea încasărilor agențiilor de turism și </w:t>
            </w:r>
            <w:proofErr w:type="spellStart"/>
            <w:r w:rsidRPr="007C2FF2">
              <w:rPr>
                <w:sz w:val="28"/>
                <w:szCs w:val="28"/>
                <w:lang w:val="ro-MD"/>
              </w:rPr>
              <w:t>tu</w:t>
            </w:r>
            <w:r w:rsidR="00940E6C" w:rsidRPr="007C2FF2">
              <w:rPr>
                <w:sz w:val="28"/>
                <w:szCs w:val="28"/>
                <w:lang w:val="ro-MD"/>
              </w:rPr>
              <w:t>ro</w:t>
            </w:r>
            <w:r w:rsidRPr="007C2FF2">
              <w:rPr>
                <w:sz w:val="28"/>
                <w:szCs w:val="28"/>
                <w:lang w:val="ro-MD"/>
              </w:rPr>
              <w:t>peratorilor</w:t>
            </w:r>
            <w:proofErr w:type="spellEnd"/>
            <w:r w:rsidRPr="007C2FF2">
              <w:rPr>
                <w:sz w:val="28"/>
                <w:szCs w:val="28"/>
                <w:lang w:val="ro-MD"/>
              </w:rPr>
              <w:t>;</w:t>
            </w:r>
          </w:p>
          <w:p w:rsidR="004A45D8" w:rsidRPr="007C2FF2" w:rsidRDefault="004A45D8" w:rsidP="00BC041F">
            <w:pPr>
              <w:spacing w:line="276" w:lineRule="auto"/>
              <w:ind w:firstLine="567"/>
              <w:rPr>
                <w:sz w:val="28"/>
                <w:szCs w:val="28"/>
                <w:lang w:val="ro-MD"/>
              </w:rPr>
            </w:pPr>
            <w:r w:rsidRPr="007C2FF2">
              <w:rPr>
                <w:sz w:val="28"/>
                <w:szCs w:val="28"/>
                <w:lang w:val="ro-MD"/>
              </w:rPr>
              <w:t>c) creșterea frecventării și încasărilor structurilor de primire turistică colective cu funcțiuni de cazare.</w:t>
            </w:r>
          </w:p>
          <w:p w:rsidR="004A45D8" w:rsidRPr="007C2FF2" w:rsidRDefault="004A45D8" w:rsidP="00BC041F">
            <w:pPr>
              <w:spacing w:line="276" w:lineRule="auto"/>
              <w:ind w:firstLine="567"/>
              <w:rPr>
                <w:sz w:val="28"/>
                <w:szCs w:val="28"/>
                <w:lang w:val="ro-MD"/>
              </w:rPr>
            </w:pPr>
            <w:r w:rsidRPr="007C2FF2">
              <w:rPr>
                <w:sz w:val="28"/>
                <w:szCs w:val="28"/>
                <w:lang w:val="ro-MD"/>
              </w:rPr>
              <w:t xml:space="preserve">Prin urmare, aspectele enumerate la lit. b) și c) sunt elemente ce pot fi măsurabile și cuantificate în viitor, prin compararea datelor statistice efectuate semestrial și anual de către Biroul Național de Statistică la compartimentul: Frecventarea structurilor de primire turistică colective cu funcțiuni de cazare și Activitatea turistică a agențiilor de turism </w:t>
            </w:r>
            <w:proofErr w:type="spellStart"/>
            <w:r w:rsidRPr="007C2FF2">
              <w:rPr>
                <w:sz w:val="28"/>
                <w:szCs w:val="28"/>
                <w:lang w:val="ro-MD"/>
              </w:rPr>
              <w:t>şi</w:t>
            </w:r>
            <w:proofErr w:type="spellEnd"/>
            <w:r w:rsidRPr="007C2FF2">
              <w:rPr>
                <w:sz w:val="28"/>
                <w:szCs w:val="28"/>
                <w:lang w:val="ro-MD"/>
              </w:rPr>
              <w:t xml:space="preserve"> </w:t>
            </w:r>
            <w:proofErr w:type="spellStart"/>
            <w:r w:rsidRPr="007C2FF2">
              <w:rPr>
                <w:sz w:val="28"/>
                <w:szCs w:val="28"/>
                <w:lang w:val="ro-MD"/>
              </w:rPr>
              <w:t>turoperatorilor</w:t>
            </w:r>
            <w:proofErr w:type="spellEnd"/>
            <w:r w:rsidRPr="007C2FF2">
              <w:rPr>
                <w:sz w:val="28"/>
                <w:szCs w:val="28"/>
                <w:lang w:val="ro-MD"/>
              </w:rPr>
              <w:t>.</w:t>
            </w:r>
          </w:p>
          <w:p w:rsidR="004A45D8" w:rsidRPr="007C2FF2" w:rsidRDefault="004A45D8" w:rsidP="00BC041F">
            <w:pPr>
              <w:spacing w:line="276" w:lineRule="auto"/>
              <w:ind w:firstLine="567"/>
              <w:rPr>
                <w:sz w:val="28"/>
                <w:szCs w:val="28"/>
                <w:lang w:val="ro-MD"/>
              </w:rPr>
            </w:pPr>
            <w:r w:rsidRPr="007C2FF2">
              <w:rPr>
                <w:sz w:val="28"/>
                <w:szCs w:val="28"/>
                <w:lang w:val="ro-MD"/>
              </w:rPr>
              <w:t>4) sporirea imaginii Poliției de Frontieră</w:t>
            </w:r>
            <w:r w:rsidR="00E45CE8" w:rsidRPr="007C2FF2">
              <w:rPr>
                <w:sz w:val="28"/>
                <w:szCs w:val="28"/>
                <w:lang w:val="ro-MD"/>
              </w:rPr>
              <w:t xml:space="preserve"> în rândurile cetățenilor</w:t>
            </w:r>
            <w:r w:rsidRPr="007C2FF2">
              <w:rPr>
                <w:sz w:val="28"/>
                <w:szCs w:val="28"/>
                <w:lang w:val="ro-MD"/>
              </w:rPr>
              <w:t>, fapt indispensabil în contextul actual al sectorului de securitate</w:t>
            </w:r>
            <w:r w:rsidR="00735616" w:rsidRPr="007C2FF2">
              <w:rPr>
                <w:sz w:val="28"/>
                <w:szCs w:val="28"/>
                <w:lang w:val="ro-MD"/>
              </w:rPr>
              <w:t>;</w:t>
            </w:r>
          </w:p>
          <w:p w:rsidR="00735616" w:rsidRPr="007C2FF2" w:rsidRDefault="00735616" w:rsidP="00BC041F">
            <w:pPr>
              <w:spacing w:line="276" w:lineRule="auto"/>
              <w:ind w:firstLine="567"/>
              <w:rPr>
                <w:sz w:val="28"/>
                <w:szCs w:val="28"/>
                <w:lang w:val="ro-MD"/>
              </w:rPr>
            </w:pPr>
            <w:r w:rsidRPr="007C2FF2">
              <w:rPr>
                <w:sz w:val="28"/>
                <w:szCs w:val="28"/>
                <w:lang w:val="ro-MD"/>
              </w:rPr>
              <w:t>5) lipsa de epuizare a timpului și a resurselor financiare de către cetățeni pentru depunerea actelor pentru perfectarea permisului de acces/ridicarea permisului de la Poliția de Frontieră, în cazul celor fizice;</w:t>
            </w:r>
          </w:p>
          <w:p w:rsidR="00735616" w:rsidRPr="007C2FF2" w:rsidRDefault="00735616" w:rsidP="00BC041F">
            <w:pPr>
              <w:spacing w:line="276" w:lineRule="auto"/>
              <w:ind w:firstLine="567"/>
              <w:rPr>
                <w:sz w:val="28"/>
                <w:szCs w:val="28"/>
                <w:lang w:val="ro-MD"/>
              </w:rPr>
            </w:pPr>
            <w:r w:rsidRPr="007C2FF2">
              <w:rPr>
                <w:sz w:val="28"/>
                <w:szCs w:val="28"/>
                <w:lang w:val="ro-MD"/>
              </w:rPr>
              <w:t>6) lipsa de epuizare a resurselor financiare (de birotică) pentru eliberarea permiselor pe suport de hârtie din partea Poliției de Frontieră;</w:t>
            </w:r>
          </w:p>
          <w:p w:rsidR="004A45D8" w:rsidRDefault="00735616" w:rsidP="00BC041F">
            <w:pPr>
              <w:spacing w:line="276" w:lineRule="auto"/>
              <w:ind w:firstLine="567"/>
              <w:rPr>
                <w:sz w:val="28"/>
                <w:szCs w:val="28"/>
                <w:lang w:val="ro-MD"/>
              </w:rPr>
            </w:pPr>
            <w:r w:rsidRPr="007C2FF2">
              <w:rPr>
                <w:sz w:val="28"/>
                <w:szCs w:val="28"/>
                <w:lang w:val="ro-MD"/>
              </w:rPr>
              <w:t>7) valorificarea timpului de către angajații Poliției de Frontieră în vederea exercitării altor atribuții funcționale, în raport cu cel alocat din programul de muncă pentru verificarea dosarului depus de către persoane pentru eliberarea permisului de acces în zona de frontieră, și respectiv pentru procedura propriu-zisă de eliberare a acestuia.</w:t>
            </w:r>
          </w:p>
          <w:p w:rsidR="008218FA" w:rsidRPr="007C2FF2" w:rsidRDefault="008218FA" w:rsidP="00BC041F">
            <w:pPr>
              <w:spacing w:line="276" w:lineRule="auto"/>
              <w:ind w:firstLine="567"/>
              <w:rPr>
                <w:sz w:val="28"/>
                <w:szCs w:val="28"/>
                <w:lang w:val="ro-MD"/>
              </w:rPr>
            </w:pPr>
          </w:p>
          <w:p w:rsidR="007634A1" w:rsidRPr="007C2FF2" w:rsidRDefault="007634A1" w:rsidP="007634A1">
            <w:pPr>
              <w:tabs>
                <w:tab w:val="left" w:pos="567"/>
                <w:tab w:val="left" w:pos="709"/>
              </w:tabs>
              <w:spacing w:line="276" w:lineRule="auto"/>
              <w:ind w:firstLine="567"/>
              <w:rPr>
                <w:sz w:val="28"/>
                <w:szCs w:val="28"/>
                <w:lang w:val="ro-MD"/>
              </w:rPr>
            </w:pPr>
            <w:r w:rsidRPr="007C2FF2">
              <w:rPr>
                <w:b/>
                <w:sz w:val="28"/>
                <w:szCs w:val="28"/>
                <w:lang w:val="ro-MD"/>
              </w:rPr>
              <w:t>2.</w:t>
            </w:r>
            <w:r w:rsidRPr="007C2FF2">
              <w:rPr>
                <w:sz w:val="28"/>
                <w:szCs w:val="28"/>
                <w:lang w:val="ro-MD"/>
              </w:rPr>
              <w:t xml:space="preserve"> Principalele efecte negative ale stării actuale:</w:t>
            </w:r>
          </w:p>
          <w:p w:rsidR="007634A1" w:rsidRPr="007C2FF2" w:rsidRDefault="007634A1" w:rsidP="007634A1">
            <w:pPr>
              <w:tabs>
                <w:tab w:val="left" w:pos="567"/>
                <w:tab w:val="left" w:pos="709"/>
              </w:tabs>
              <w:spacing w:line="276" w:lineRule="auto"/>
              <w:ind w:firstLine="567"/>
              <w:rPr>
                <w:rFonts w:eastAsia="Calibri"/>
                <w:bCs/>
                <w:sz w:val="28"/>
                <w:szCs w:val="28"/>
                <w:lang w:val="ro-MD"/>
              </w:rPr>
            </w:pPr>
            <w:r w:rsidRPr="007C2FF2">
              <w:rPr>
                <w:rFonts w:eastAsia="Calibri"/>
                <w:bCs/>
                <w:sz w:val="28"/>
                <w:szCs w:val="28"/>
                <w:lang w:val="ro-MD"/>
              </w:rPr>
              <w:t>1) riscul instituirii canalelor de migrație ilegală;</w:t>
            </w:r>
          </w:p>
          <w:p w:rsidR="007634A1" w:rsidRPr="007C2FF2" w:rsidRDefault="007634A1" w:rsidP="007634A1">
            <w:pPr>
              <w:tabs>
                <w:tab w:val="left" w:pos="567"/>
                <w:tab w:val="left" w:pos="709"/>
              </w:tabs>
              <w:spacing w:line="276" w:lineRule="auto"/>
              <w:ind w:firstLine="567"/>
              <w:rPr>
                <w:rFonts w:eastAsia="Calibri"/>
                <w:bCs/>
                <w:sz w:val="28"/>
                <w:szCs w:val="28"/>
                <w:lang w:val="ro-MD"/>
              </w:rPr>
            </w:pPr>
            <w:r w:rsidRPr="007C2FF2">
              <w:rPr>
                <w:rFonts w:eastAsia="Calibri"/>
                <w:bCs/>
                <w:sz w:val="28"/>
                <w:szCs w:val="28"/>
                <w:lang w:val="ro-MD"/>
              </w:rPr>
              <w:t>2) menținerea și/sau creșterea numărului deciziilor eliberate pentru refuzul intrării în Republica Moldova;</w:t>
            </w:r>
          </w:p>
          <w:p w:rsidR="007634A1" w:rsidRPr="007C2FF2" w:rsidRDefault="007634A1" w:rsidP="007634A1">
            <w:pPr>
              <w:tabs>
                <w:tab w:val="left" w:pos="567"/>
                <w:tab w:val="left" w:pos="709"/>
              </w:tabs>
              <w:spacing w:line="276" w:lineRule="auto"/>
              <w:ind w:firstLine="567"/>
              <w:rPr>
                <w:rFonts w:eastAsia="Calibri"/>
                <w:bCs/>
                <w:sz w:val="28"/>
                <w:szCs w:val="28"/>
                <w:lang w:val="ro-MD"/>
              </w:rPr>
            </w:pPr>
            <w:r w:rsidRPr="007C2FF2">
              <w:rPr>
                <w:rFonts w:eastAsia="Calibri"/>
                <w:bCs/>
                <w:sz w:val="28"/>
                <w:szCs w:val="28"/>
                <w:lang w:val="ro-MD"/>
              </w:rPr>
              <w:lastRenderedPageBreak/>
              <w:t>3) existența prevederilor care nu determină agenții economici transportatori să nu respecte obligațiile ce le revin;</w:t>
            </w:r>
          </w:p>
          <w:p w:rsidR="007634A1" w:rsidRPr="007C2FF2" w:rsidRDefault="007634A1" w:rsidP="007634A1">
            <w:pPr>
              <w:tabs>
                <w:tab w:val="left" w:pos="567"/>
                <w:tab w:val="left" w:pos="709"/>
              </w:tabs>
              <w:spacing w:line="276" w:lineRule="auto"/>
              <w:ind w:firstLine="567"/>
              <w:rPr>
                <w:rFonts w:eastAsia="Calibri"/>
                <w:bCs/>
                <w:sz w:val="28"/>
                <w:szCs w:val="28"/>
                <w:lang w:val="ro-MD"/>
              </w:rPr>
            </w:pPr>
            <w:r w:rsidRPr="007C2FF2">
              <w:rPr>
                <w:rFonts w:eastAsia="Calibri"/>
                <w:bCs/>
                <w:sz w:val="28"/>
                <w:szCs w:val="28"/>
                <w:lang w:val="ro-MD"/>
              </w:rPr>
              <w:t xml:space="preserve">4) reticența </w:t>
            </w:r>
            <w:r w:rsidR="008C2B25" w:rsidRPr="007C2FF2">
              <w:rPr>
                <w:rFonts w:eastAsia="Calibri"/>
                <w:bCs/>
                <w:sz w:val="28"/>
                <w:szCs w:val="28"/>
                <w:lang w:val="ro-MD"/>
              </w:rPr>
              <w:t>transportatorilor</w:t>
            </w:r>
            <w:r w:rsidRPr="007C2FF2">
              <w:rPr>
                <w:rFonts w:eastAsia="Calibri"/>
                <w:bCs/>
                <w:sz w:val="28"/>
                <w:szCs w:val="28"/>
                <w:lang w:val="ro-MD"/>
              </w:rPr>
              <w:t xml:space="preserve"> care încalcă sistemic prevederile legale;</w:t>
            </w:r>
          </w:p>
          <w:p w:rsidR="007634A1" w:rsidRPr="007C2FF2" w:rsidRDefault="007634A1" w:rsidP="007634A1">
            <w:pPr>
              <w:tabs>
                <w:tab w:val="left" w:pos="567"/>
                <w:tab w:val="left" w:pos="709"/>
              </w:tabs>
              <w:spacing w:line="276" w:lineRule="auto"/>
              <w:ind w:firstLine="567"/>
              <w:rPr>
                <w:rFonts w:eastAsia="Calibri"/>
                <w:bCs/>
                <w:sz w:val="28"/>
                <w:szCs w:val="28"/>
                <w:lang w:val="ro-MD"/>
              </w:rPr>
            </w:pPr>
            <w:r w:rsidRPr="007C2FF2">
              <w:rPr>
                <w:sz w:val="28"/>
                <w:szCs w:val="28"/>
                <w:lang w:val="ro-MD"/>
              </w:rPr>
              <w:t xml:space="preserve">5) congestionarea cetățenilor străini pe teritoriul punctului de trecere, în mod deosebit cel </w:t>
            </w:r>
            <w:proofErr w:type="spellStart"/>
            <w:r w:rsidRPr="007C2FF2">
              <w:rPr>
                <w:sz w:val="28"/>
                <w:szCs w:val="28"/>
                <w:lang w:val="ro-MD"/>
              </w:rPr>
              <w:t>aero</w:t>
            </w:r>
            <w:proofErr w:type="spellEnd"/>
            <w:r w:rsidRPr="007C2FF2">
              <w:rPr>
                <w:sz w:val="28"/>
                <w:szCs w:val="28"/>
                <w:lang w:val="ro-MD"/>
              </w:rPr>
              <w:t xml:space="preserve">. </w:t>
            </w:r>
          </w:p>
          <w:p w:rsidR="007634A1" w:rsidRPr="007C2FF2" w:rsidRDefault="007634A1" w:rsidP="00BC041F">
            <w:pPr>
              <w:spacing w:line="276" w:lineRule="auto"/>
              <w:ind w:firstLine="567"/>
              <w:rPr>
                <w:sz w:val="28"/>
                <w:szCs w:val="28"/>
                <w:lang w:val="ro-MD"/>
              </w:rPr>
            </w:pPr>
            <w:r w:rsidRPr="007C2FF2">
              <w:rPr>
                <w:sz w:val="28"/>
                <w:szCs w:val="28"/>
                <w:lang w:val="ro-MD"/>
              </w:rPr>
              <w:t>Principalele efecte pozitive ale stării actuale:</w:t>
            </w:r>
          </w:p>
          <w:p w:rsidR="007634A1" w:rsidRPr="007C2FF2" w:rsidRDefault="0014364A" w:rsidP="0014364A">
            <w:pPr>
              <w:spacing w:line="276" w:lineRule="auto"/>
              <w:ind w:firstLine="567"/>
              <w:rPr>
                <w:sz w:val="28"/>
                <w:szCs w:val="28"/>
                <w:lang w:val="ro-MD"/>
              </w:rPr>
            </w:pPr>
            <w:r w:rsidRPr="007C2FF2">
              <w:rPr>
                <w:sz w:val="28"/>
                <w:szCs w:val="28"/>
                <w:lang w:val="ro-MD"/>
              </w:rPr>
              <w:t>1) obligația transportatorilor de a verifica întrunirea a două condiții de intrare a străinilor ce intenționează să fie transportați în Republica Moldova;</w:t>
            </w:r>
          </w:p>
          <w:p w:rsidR="0014364A" w:rsidRPr="007C2FF2" w:rsidRDefault="0014364A" w:rsidP="00515C84">
            <w:pPr>
              <w:pStyle w:val="Listparagraf"/>
              <w:shd w:val="clear" w:color="auto" w:fill="FDFDFD"/>
              <w:tabs>
                <w:tab w:val="left" w:pos="709"/>
              </w:tabs>
              <w:spacing w:line="276" w:lineRule="auto"/>
              <w:ind w:left="0" w:firstLine="567"/>
              <w:rPr>
                <w:rFonts w:eastAsia="Calibri"/>
                <w:bCs/>
                <w:sz w:val="28"/>
                <w:szCs w:val="28"/>
                <w:lang w:val="ro-MD"/>
              </w:rPr>
            </w:pPr>
            <w:r w:rsidRPr="007C2FF2">
              <w:rPr>
                <w:sz w:val="28"/>
                <w:szCs w:val="28"/>
                <w:lang w:val="ro-MD"/>
              </w:rPr>
              <w:t xml:space="preserve">2) </w:t>
            </w:r>
            <w:r w:rsidRPr="007C2FF2">
              <w:rPr>
                <w:rFonts w:eastAsia="Calibri"/>
                <w:bCs/>
                <w:sz w:val="28"/>
                <w:szCs w:val="28"/>
                <w:lang w:val="ro-MD"/>
              </w:rPr>
              <w:t xml:space="preserve">amenzile aplicate în țara de destinație (Republica Moldova) sunt cu mult mai mici în raport cu cele pe care ar urma să le suporte </w:t>
            </w:r>
            <w:r w:rsidR="008C2B25" w:rsidRPr="007C2FF2">
              <w:rPr>
                <w:rFonts w:eastAsia="Calibri"/>
                <w:bCs/>
                <w:sz w:val="28"/>
                <w:szCs w:val="28"/>
                <w:lang w:val="ro-MD"/>
              </w:rPr>
              <w:t>transportatorul</w:t>
            </w:r>
            <w:r w:rsidRPr="007C2FF2">
              <w:rPr>
                <w:rFonts w:eastAsia="Calibri"/>
                <w:bCs/>
                <w:sz w:val="28"/>
                <w:szCs w:val="28"/>
                <w:lang w:val="ro-MD"/>
              </w:rPr>
              <w:t xml:space="preserve"> pentru efectuarea controalelor înainte de îmbarcarea la bordul aeronavei.</w:t>
            </w:r>
          </w:p>
          <w:p w:rsidR="00D900A5" w:rsidRPr="007C2FF2" w:rsidRDefault="00D900A5" w:rsidP="00D900A5">
            <w:pPr>
              <w:ind w:firstLine="0"/>
              <w:rPr>
                <w:sz w:val="6"/>
                <w:szCs w:val="6"/>
                <w:lang w:val="ro-MD"/>
              </w:rPr>
            </w:pPr>
          </w:p>
        </w:tc>
      </w:tr>
      <w:tr w:rsidR="00FC31D6" w:rsidRPr="007C2FF2" w:rsidTr="009E7332">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rsidR="00FC31D6" w:rsidRPr="007C2FF2" w:rsidRDefault="00FC31D6" w:rsidP="00644CA7">
            <w:pPr>
              <w:ind w:firstLine="0"/>
              <w:jc w:val="left"/>
              <w:rPr>
                <w:sz w:val="28"/>
                <w:szCs w:val="28"/>
                <w:lang w:val="ro-MD"/>
              </w:rPr>
            </w:pPr>
            <w:r w:rsidRPr="007C2FF2">
              <w:rPr>
                <w:bCs/>
                <w:sz w:val="28"/>
                <w:szCs w:val="28"/>
                <w:lang w:val="ro-MD"/>
              </w:rPr>
              <w:lastRenderedPageBreak/>
              <w:t>b</w:t>
            </w:r>
            <w:r w:rsidRPr="007C2FF2">
              <w:rPr>
                <w:bCs/>
                <w:sz w:val="28"/>
                <w:szCs w:val="28"/>
                <w:vertAlign w:val="superscript"/>
                <w:lang w:val="ro-MD"/>
              </w:rPr>
              <w:t>1</w:t>
            </w:r>
            <w:r w:rsidRPr="007C2FF2">
              <w:rPr>
                <w:bCs/>
                <w:sz w:val="28"/>
                <w:szCs w:val="28"/>
                <w:lang w:val="ro-MD"/>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r>
      <w:tr w:rsidR="00E307A7" w:rsidRPr="007C2FF2" w:rsidTr="009E733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F10C4" w:rsidRPr="007C2FF2" w:rsidRDefault="009C6C6D" w:rsidP="009C6C6D">
            <w:pPr>
              <w:pStyle w:val="Listparagraf"/>
              <w:numPr>
                <w:ilvl w:val="0"/>
                <w:numId w:val="37"/>
              </w:numPr>
              <w:shd w:val="clear" w:color="auto" w:fill="FDFDFD"/>
              <w:tabs>
                <w:tab w:val="left" w:pos="993"/>
                <w:tab w:val="left" w:pos="1134"/>
              </w:tabs>
              <w:spacing w:line="276" w:lineRule="auto"/>
              <w:ind w:left="0" w:firstLine="851"/>
              <w:rPr>
                <w:rFonts w:eastAsia="Calibri"/>
                <w:bCs/>
                <w:sz w:val="28"/>
                <w:szCs w:val="28"/>
                <w:lang w:val="ro-MD"/>
              </w:rPr>
            </w:pPr>
            <w:r w:rsidRPr="007C2FF2">
              <w:rPr>
                <w:bCs/>
                <w:sz w:val="28"/>
                <w:szCs w:val="28"/>
                <w:lang w:val="ro-MD"/>
              </w:rPr>
              <w:t xml:space="preserve"> </w:t>
            </w:r>
            <w:r w:rsidR="000A3FF6" w:rsidRPr="007C2FF2">
              <w:rPr>
                <w:bCs/>
                <w:sz w:val="28"/>
                <w:szCs w:val="28"/>
                <w:lang w:val="ro-MD"/>
              </w:rPr>
              <w:t>C</w:t>
            </w:r>
            <w:r w:rsidR="008F10C4" w:rsidRPr="007C2FF2">
              <w:rPr>
                <w:bCs/>
                <w:sz w:val="28"/>
                <w:szCs w:val="28"/>
                <w:lang w:val="ro-MD"/>
              </w:rPr>
              <w:t>osturile desfășurării afacerilor</w:t>
            </w:r>
            <w:r w:rsidR="000A3FF6" w:rsidRPr="007C2FF2">
              <w:rPr>
                <w:bCs/>
                <w:sz w:val="28"/>
                <w:szCs w:val="28"/>
                <w:lang w:val="ro-MD"/>
              </w:rPr>
              <w:t xml:space="preserve"> – constituie costuri estimative medii pentru operatorii de transport, care, urmare aprobării proiectului legii urmează să asigure </w:t>
            </w:r>
            <w:r w:rsidR="000A3FF6" w:rsidRPr="007C2FF2">
              <w:rPr>
                <w:rFonts w:eastAsia="Calibri"/>
                <w:bCs/>
                <w:sz w:val="28"/>
                <w:szCs w:val="28"/>
                <w:lang w:val="ro-MD"/>
              </w:rPr>
              <w:t>efectuarea controalelor corespunzătoare în țările de îmbarcare, astfel încât cetățenii străini și apatrizii să corespundă condițiilor de intrare în Republica Moldova, potrivit prevederilor cadrului normativ. Prin urmare, acestea presupun cheltuieli suplimentare pentru pregătirea personalului pentru efectuarea controalelor</w:t>
            </w:r>
            <w:r w:rsidRPr="007C2FF2">
              <w:rPr>
                <w:rFonts w:eastAsia="Calibri"/>
                <w:bCs/>
                <w:sz w:val="28"/>
                <w:szCs w:val="28"/>
                <w:lang w:val="ro-MD"/>
              </w:rPr>
              <w:t>;</w:t>
            </w:r>
          </w:p>
          <w:p w:rsidR="009040E9" w:rsidRPr="007C2FF2" w:rsidRDefault="009C6C6D" w:rsidP="009C6C6D">
            <w:pPr>
              <w:pStyle w:val="Listparagraf"/>
              <w:numPr>
                <w:ilvl w:val="0"/>
                <w:numId w:val="37"/>
              </w:numPr>
              <w:tabs>
                <w:tab w:val="left" w:pos="1134"/>
              </w:tabs>
              <w:spacing w:line="276" w:lineRule="auto"/>
              <w:ind w:left="0" w:firstLine="851"/>
              <w:rPr>
                <w:rFonts w:eastAsia="Calibri"/>
                <w:bCs/>
                <w:sz w:val="28"/>
                <w:szCs w:val="28"/>
                <w:lang w:val="ro-MD"/>
              </w:rPr>
            </w:pPr>
            <w:r w:rsidRPr="007C2FF2">
              <w:rPr>
                <w:bCs/>
                <w:sz w:val="28"/>
                <w:szCs w:val="28"/>
                <w:lang w:val="ro-MD"/>
              </w:rPr>
              <w:t>p</w:t>
            </w:r>
            <w:r w:rsidR="008F10C4" w:rsidRPr="007C2FF2">
              <w:rPr>
                <w:bCs/>
                <w:sz w:val="28"/>
                <w:szCs w:val="28"/>
                <w:lang w:val="ro-MD"/>
              </w:rPr>
              <w:t xml:space="preserve">ovara administrativă </w:t>
            </w:r>
            <w:r w:rsidR="000A3FF6" w:rsidRPr="007C2FF2">
              <w:rPr>
                <w:bCs/>
                <w:sz w:val="28"/>
                <w:szCs w:val="28"/>
                <w:lang w:val="ro-MD"/>
              </w:rPr>
              <w:t>este estimată având beneficii majore. Astfel, urmare aprobării proiectului legii persoanele vor avea acces liber în zona de frontieră, fapt ce presupune eliminarea verificării de către Poliția de Frontieră a actelor necesare pentru eliberarea permisului de acces</w:t>
            </w:r>
            <w:r w:rsidR="009040E9" w:rsidRPr="007C2FF2">
              <w:rPr>
                <w:bCs/>
                <w:sz w:val="28"/>
                <w:szCs w:val="28"/>
                <w:lang w:val="ro-MD"/>
              </w:rPr>
              <w:t>.</w:t>
            </w:r>
          </w:p>
          <w:p w:rsidR="000A3FF6" w:rsidRPr="007C2FF2" w:rsidRDefault="000A3FF6" w:rsidP="009040E9">
            <w:pPr>
              <w:pStyle w:val="Listparagraf"/>
              <w:spacing w:line="276" w:lineRule="auto"/>
              <w:ind w:left="0" w:firstLine="851"/>
              <w:rPr>
                <w:rFonts w:eastAsia="Calibri"/>
                <w:bCs/>
                <w:sz w:val="28"/>
                <w:szCs w:val="28"/>
                <w:lang w:val="ro-MD"/>
              </w:rPr>
            </w:pPr>
            <w:r w:rsidRPr="007C2FF2">
              <w:rPr>
                <w:rFonts w:eastAsia="Calibri"/>
                <w:bCs/>
                <w:sz w:val="28"/>
                <w:szCs w:val="28"/>
                <w:lang w:val="ro-MD"/>
              </w:rPr>
              <w:t>La fel, la capitolul problematicii aferent tran</w:t>
            </w:r>
            <w:r w:rsidR="009C6C6D" w:rsidRPr="007C2FF2">
              <w:rPr>
                <w:rFonts w:eastAsia="Calibri"/>
                <w:bCs/>
                <w:sz w:val="28"/>
                <w:szCs w:val="28"/>
                <w:lang w:val="ro-MD"/>
              </w:rPr>
              <w:t>s</w:t>
            </w:r>
            <w:r w:rsidRPr="007C2FF2">
              <w:rPr>
                <w:rFonts w:eastAsia="Calibri"/>
                <w:bCs/>
                <w:sz w:val="28"/>
                <w:szCs w:val="28"/>
                <w:lang w:val="ro-MD"/>
              </w:rPr>
              <w:t>portatorilor se va diminua din povara administrativă, creând beneficii în sensul în care</w:t>
            </w:r>
            <w:r w:rsidR="00887FDF" w:rsidRPr="007C2FF2">
              <w:rPr>
                <w:rFonts w:eastAsia="Calibri"/>
                <w:bCs/>
                <w:sz w:val="28"/>
                <w:szCs w:val="28"/>
                <w:lang w:val="ro-MD"/>
              </w:rPr>
              <w:t xml:space="preserve">, </w:t>
            </w:r>
            <w:r w:rsidRPr="007C2FF2">
              <w:rPr>
                <w:rFonts w:eastAsia="Calibri"/>
                <w:bCs/>
                <w:sz w:val="28"/>
                <w:szCs w:val="28"/>
                <w:lang w:val="ro-MD"/>
              </w:rPr>
              <w:t xml:space="preserve">în ipoteza aprobării prevederilor pentru care se pledează la traversarea frontierei de stat, </w:t>
            </w:r>
            <w:r w:rsidR="008F2E37" w:rsidRPr="007C2FF2">
              <w:rPr>
                <w:rFonts w:eastAsia="Calibri"/>
                <w:bCs/>
                <w:sz w:val="28"/>
                <w:szCs w:val="28"/>
                <w:lang w:val="ro-MD"/>
              </w:rPr>
              <w:t xml:space="preserve">se vor prezenta mai multe </w:t>
            </w:r>
            <w:r w:rsidR="008C2B25" w:rsidRPr="007C2FF2">
              <w:rPr>
                <w:rFonts w:eastAsia="Calibri"/>
                <w:bCs/>
                <w:sz w:val="28"/>
                <w:szCs w:val="28"/>
                <w:lang w:val="ro-MD"/>
              </w:rPr>
              <w:t>persoane</w:t>
            </w:r>
            <w:r w:rsidR="008F2E37" w:rsidRPr="007C2FF2">
              <w:rPr>
                <w:rFonts w:eastAsia="Calibri"/>
                <w:bCs/>
                <w:sz w:val="28"/>
                <w:szCs w:val="28"/>
                <w:lang w:val="ro-MD"/>
              </w:rPr>
              <w:t xml:space="preserve"> ce vor întruni condițiile de intrare, fapt ce va scădea din numărul deciziilor emise pr</w:t>
            </w:r>
            <w:r w:rsidR="008C2B25">
              <w:rPr>
                <w:rFonts w:eastAsia="Calibri"/>
                <w:bCs/>
                <w:sz w:val="28"/>
                <w:szCs w:val="28"/>
                <w:lang w:val="ro-MD"/>
              </w:rPr>
              <w:t>i</w:t>
            </w:r>
            <w:r w:rsidR="008F2E37" w:rsidRPr="007C2FF2">
              <w:rPr>
                <w:rFonts w:eastAsia="Calibri"/>
                <w:bCs/>
                <w:sz w:val="28"/>
                <w:szCs w:val="28"/>
                <w:lang w:val="ro-MD"/>
              </w:rPr>
              <w:t>vind refuzul intrării și va facilita călătoriile persoanelor, precum și activitatea polițiștilor de frontieră. De asemenea, în calitate de efect, se prognozează și un număr în scădere a solicitanților de azil, ce presupune, coroborat un filtru de securitate al fenomenului migrației ilegale</w:t>
            </w:r>
            <w:r w:rsidR="009040E9" w:rsidRPr="007C2FF2">
              <w:rPr>
                <w:rFonts w:eastAsia="Calibri"/>
                <w:bCs/>
                <w:sz w:val="28"/>
                <w:szCs w:val="28"/>
                <w:lang w:val="ro-MD"/>
              </w:rPr>
              <w:t>.</w:t>
            </w:r>
          </w:p>
          <w:p w:rsidR="009040E9" w:rsidRPr="007C2FF2" w:rsidRDefault="009040E9" w:rsidP="009040E9">
            <w:pPr>
              <w:pStyle w:val="Listparagraf"/>
              <w:spacing w:line="276" w:lineRule="auto"/>
              <w:ind w:left="0" w:firstLine="851"/>
              <w:rPr>
                <w:rFonts w:eastAsia="Calibri"/>
                <w:bCs/>
                <w:sz w:val="28"/>
                <w:szCs w:val="28"/>
                <w:lang w:val="ro-MD"/>
              </w:rPr>
            </w:pPr>
            <w:r w:rsidRPr="007C2FF2">
              <w:rPr>
                <w:rFonts w:eastAsia="Calibri"/>
                <w:bCs/>
                <w:sz w:val="28"/>
                <w:szCs w:val="28"/>
                <w:lang w:val="ro-MD"/>
              </w:rPr>
              <w:t xml:space="preserve">Totodată se va diminua din povara administrativă aferent desfășurării activității economice în zona de frontieră. În </w:t>
            </w:r>
            <w:r w:rsidR="00AB317C">
              <w:rPr>
                <w:rFonts w:eastAsia="Calibri"/>
                <w:bCs/>
                <w:sz w:val="28"/>
                <w:szCs w:val="28"/>
                <w:lang w:val="ro-MD"/>
              </w:rPr>
              <w:t>rezulta</w:t>
            </w:r>
            <w:r w:rsidR="00AB317C" w:rsidRPr="007C2FF2">
              <w:rPr>
                <w:rFonts w:eastAsia="Calibri"/>
                <w:bCs/>
                <w:sz w:val="28"/>
                <w:szCs w:val="28"/>
                <w:lang w:val="ro-MD"/>
              </w:rPr>
              <w:t>t</w:t>
            </w:r>
            <w:r w:rsidRPr="007C2FF2">
              <w:rPr>
                <w:rFonts w:eastAsia="Calibri"/>
                <w:bCs/>
                <w:sz w:val="28"/>
                <w:szCs w:val="28"/>
                <w:lang w:val="ro-MD"/>
              </w:rPr>
              <w:t xml:space="preserve"> proiectul legii va genera simplificarea procedurilor actuale existență a relațiilor juridice enunțate, reducerea complexității procedurilor impuse agenților economici, diminuarea din volumul activității angajaților Poliției de Frontieră.</w:t>
            </w:r>
          </w:p>
          <w:p w:rsidR="009040E9" w:rsidRPr="007C2FF2" w:rsidRDefault="009040E9" w:rsidP="009040E9">
            <w:pPr>
              <w:pStyle w:val="Listparagraf"/>
              <w:spacing w:line="276" w:lineRule="auto"/>
              <w:ind w:left="0" w:firstLine="851"/>
              <w:rPr>
                <w:rFonts w:eastAsia="Calibri"/>
                <w:bCs/>
                <w:sz w:val="28"/>
                <w:szCs w:val="28"/>
                <w:lang w:val="ro-MD"/>
              </w:rPr>
            </w:pPr>
            <w:r w:rsidRPr="007C2FF2">
              <w:rPr>
                <w:bCs/>
                <w:sz w:val="28"/>
                <w:szCs w:val="28"/>
                <w:lang w:val="ro-MD"/>
              </w:rPr>
              <w:t>Toate cele expuse vor genera economisire de timp, resurse umane și materiale, cu maximum focus pe asigurarea și fortificarea securității frontaliere;</w:t>
            </w:r>
          </w:p>
          <w:p w:rsidR="008F10C4" w:rsidRPr="007C2FF2" w:rsidRDefault="008F10C4" w:rsidP="009C6C6D">
            <w:pPr>
              <w:pStyle w:val="Listparagraf"/>
              <w:numPr>
                <w:ilvl w:val="0"/>
                <w:numId w:val="37"/>
              </w:numPr>
              <w:tabs>
                <w:tab w:val="left" w:pos="1134"/>
              </w:tabs>
              <w:spacing w:line="276" w:lineRule="auto"/>
              <w:ind w:left="0" w:firstLine="851"/>
              <w:rPr>
                <w:rFonts w:eastAsia="Calibri"/>
                <w:bCs/>
                <w:sz w:val="28"/>
                <w:szCs w:val="28"/>
                <w:lang w:val="ro-MD"/>
              </w:rPr>
            </w:pPr>
            <w:r w:rsidRPr="007C2FF2">
              <w:rPr>
                <w:bCs/>
                <w:sz w:val="28"/>
                <w:szCs w:val="28"/>
                <w:lang w:val="ro-MD"/>
              </w:rPr>
              <w:t xml:space="preserve">fluxurile comerciale și investiționale </w:t>
            </w:r>
            <w:r w:rsidR="008F2E37" w:rsidRPr="007C2FF2">
              <w:rPr>
                <w:bCs/>
                <w:sz w:val="28"/>
                <w:szCs w:val="28"/>
                <w:lang w:val="ro-MD"/>
              </w:rPr>
              <w:t xml:space="preserve">se estimează ca având beneficii minore. În acest sens considerăm că, subsecvent simplificării accesului în zona de frontieră, vor deveni atractive și vor spori fluxurile comerciale și investiționale a </w:t>
            </w:r>
            <w:r w:rsidR="008F2E37" w:rsidRPr="007C2FF2">
              <w:rPr>
                <w:bCs/>
                <w:sz w:val="28"/>
                <w:szCs w:val="28"/>
                <w:lang w:val="ro-MD"/>
              </w:rPr>
              <w:lastRenderedPageBreak/>
              <w:t>agenților economici</w:t>
            </w:r>
            <w:r w:rsidR="009C6C6D" w:rsidRPr="007C2FF2">
              <w:rPr>
                <w:bCs/>
                <w:sz w:val="28"/>
                <w:szCs w:val="28"/>
                <w:lang w:val="ro-MD"/>
              </w:rPr>
              <w:t>;</w:t>
            </w:r>
          </w:p>
          <w:p w:rsidR="008F10C4" w:rsidRPr="007C2FF2" w:rsidRDefault="008F10C4" w:rsidP="009C6C6D">
            <w:pPr>
              <w:pStyle w:val="Listparagraf"/>
              <w:numPr>
                <w:ilvl w:val="0"/>
                <w:numId w:val="37"/>
              </w:numPr>
              <w:tabs>
                <w:tab w:val="left" w:pos="851"/>
                <w:tab w:val="left" w:pos="1134"/>
              </w:tabs>
              <w:spacing w:line="276" w:lineRule="auto"/>
              <w:ind w:left="0" w:firstLine="851"/>
              <w:rPr>
                <w:bCs/>
                <w:sz w:val="28"/>
                <w:szCs w:val="28"/>
                <w:lang w:val="ro-MD"/>
              </w:rPr>
            </w:pPr>
            <w:r w:rsidRPr="007C2FF2">
              <w:rPr>
                <w:bCs/>
                <w:sz w:val="28"/>
                <w:szCs w:val="28"/>
                <w:lang w:val="ro-MD"/>
              </w:rPr>
              <w:t xml:space="preserve">activitatea diferitor categorii de întreprinderi mici și mijlocii </w:t>
            </w:r>
            <w:r w:rsidR="008F2E37" w:rsidRPr="007C2FF2">
              <w:rPr>
                <w:bCs/>
                <w:sz w:val="28"/>
                <w:szCs w:val="28"/>
                <w:lang w:val="ro-MD"/>
              </w:rPr>
              <w:t>se identifică ca fiind cu beneficii medii. Astfel, accesul liber al persoanelor în zona de frontieră, se îndreaptă coroborat în susținerea întreprinderilor mici și mijlocii, prin deschiderea instituțională față de politicile publice de dezvoltare a turismului local</w:t>
            </w:r>
            <w:r w:rsidR="009C6C6D" w:rsidRPr="007C2FF2">
              <w:rPr>
                <w:bCs/>
                <w:sz w:val="28"/>
                <w:szCs w:val="28"/>
                <w:lang w:val="ro-MD"/>
              </w:rPr>
              <w:t>;</w:t>
            </w:r>
          </w:p>
          <w:p w:rsidR="009C6C6D" w:rsidRPr="007C2FF2" w:rsidRDefault="008F10C4" w:rsidP="009C6C6D">
            <w:pPr>
              <w:pStyle w:val="Listparagraf"/>
              <w:numPr>
                <w:ilvl w:val="0"/>
                <w:numId w:val="37"/>
              </w:numPr>
              <w:tabs>
                <w:tab w:val="left" w:pos="851"/>
                <w:tab w:val="left" w:pos="1134"/>
              </w:tabs>
              <w:spacing w:line="276" w:lineRule="auto"/>
              <w:ind w:left="0" w:firstLine="851"/>
              <w:rPr>
                <w:bCs/>
                <w:sz w:val="28"/>
                <w:szCs w:val="28"/>
                <w:lang w:val="ro-MD"/>
              </w:rPr>
            </w:pPr>
            <w:r w:rsidRPr="007C2FF2">
              <w:rPr>
                <w:bCs/>
                <w:sz w:val="28"/>
                <w:szCs w:val="28"/>
                <w:lang w:val="ro-MD"/>
              </w:rPr>
              <w:t>veniturile și cheltuielile publice</w:t>
            </w:r>
            <w:r w:rsidR="008F2E37" w:rsidRPr="007C2FF2">
              <w:rPr>
                <w:bCs/>
                <w:sz w:val="28"/>
                <w:szCs w:val="28"/>
                <w:lang w:val="ro-MD"/>
              </w:rPr>
              <w:t xml:space="preserve"> – la cele propuse de proiectul legii</w:t>
            </w:r>
            <w:r w:rsidR="00962187" w:rsidRPr="007C2FF2">
              <w:rPr>
                <w:bCs/>
                <w:sz w:val="28"/>
                <w:szCs w:val="28"/>
                <w:lang w:val="ro-MD"/>
              </w:rPr>
              <w:t>, bugetul public nu va încasa careva venituri, precum și nu va suporta cheltuieli publice</w:t>
            </w:r>
            <w:r w:rsidR="009C6C6D" w:rsidRPr="007C2FF2">
              <w:rPr>
                <w:bCs/>
                <w:sz w:val="28"/>
                <w:szCs w:val="28"/>
                <w:lang w:val="ro-MD"/>
              </w:rPr>
              <w:t>;</w:t>
            </w:r>
          </w:p>
          <w:p w:rsidR="00962187" w:rsidRPr="007C2FF2" w:rsidRDefault="008F10C4" w:rsidP="009C6C6D">
            <w:pPr>
              <w:pStyle w:val="Listparagraf"/>
              <w:numPr>
                <w:ilvl w:val="0"/>
                <w:numId w:val="37"/>
              </w:numPr>
              <w:tabs>
                <w:tab w:val="left" w:pos="851"/>
                <w:tab w:val="left" w:pos="1134"/>
              </w:tabs>
              <w:spacing w:line="276" w:lineRule="auto"/>
              <w:ind w:left="0" w:firstLine="851"/>
              <w:rPr>
                <w:bCs/>
                <w:sz w:val="28"/>
                <w:szCs w:val="28"/>
                <w:lang w:val="ro-MD"/>
              </w:rPr>
            </w:pPr>
            <w:r w:rsidRPr="007C2FF2">
              <w:rPr>
                <w:bCs/>
                <w:sz w:val="28"/>
                <w:szCs w:val="28"/>
                <w:lang w:val="ro-MD"/>
              </w:rPr>
              <w:t>cadrul instituțional al autorităților publice</w:t>
            </w:r>
            <w:r w:rsidR="00962187" w:rsidRPr="007C2FF2">
              <w:rPr>
                <w:bCs/>
                <w:sz w:val="28"/>
                <w:szCs w:val="28"/>
                <w:lang w:val="ro-MD"/>
              </w:rPr>
              <w:t xml:space="preserve"> se estimează ca având beneficii majore, deoarece proiectul legii:</w:t>
            </w:r>
          </w:p>
          <w:p w:rsidR="00962187" w:rsidRPr="007C2FF2" w:rsidRDefault="00962187" w:rsidP="009C6C6D">
            <w:pPr>
              <w:pStyle w:val="Listparagraf"/>
              <w:numPr>
                <w:ilvl w:val="0"/>
                <w:numId w:val="38"/>
              </w:numPr>
              <w:tabs>
                <w:tab w:val="left" w:pos="1134"/>
              </w:tabs>
              <w:spacing w:line="276" w:lineRule="auto"/>
              <w:ind w:left="0" w:firstLine="709"/>
              <w:rPr>
                <w:bCs/>
                <w:sz w:val="28"/>
                <w:szCs w:val="28"/>
                <w:lang w:val="ro-MD"/>
              </w:rPr>
            </w:pPr>
            <w:r w:rsidRPr="007C2FF2">
              <w:rPr>
                <w:bCs/>
                <w:sz w:val="28"/>
                <w:szCs w:val="28"/>
                <w:lang w:val="ro-MD"/>
              </w:rPr>
              <w:t>urmărește alinierea la a</w:t>
            </w:r>
            <w:r w:rsidR="00887FDF" w:rsidRPr="007C2FF2">
              <w:rPr>
                <w:bCs/>
                <w:sz w:val="28"/>
                <w:szCs w:val="28"/>
                <w:lang w:val="ro-MD"/>
              </w:rPr>
              <w:t>c</w:t>
            </w:r>
            <w:r w:rsidRPr="007C2FF2">
              <w:rPr>
                <w:bCs/>
                <w:sz w:val="28"/>
                <w:szCs w:val="28"/>
                <w:lang w:val="ro-MD"/>
              </w:rPr>
              <w:t xml:space="preserve">quis-ul comunitar – aspect pozitiv, în contextul statului de țară </w:t>
            </w:r>
            <w:r w:rsidR="008C2B25" w:rsidRPr="007C2FF2">
              <w:rPr>
                <w:bCs/>
                <w:sz w:val="28"/>
                <w:szCs w:val="28"/>
                <w:lang w:val="ro-MD"/>
              </w:rPr>
              <w:t>candidată</w:t>
            </w:r>
            <w:r w:rsidRPr="007C2FF2">
              <w:rPr>
                <w:bCs/>
                <w:sz w:val="28"/>
                <w:szCs w:val="28"/>
                <w:lang w:val="ro-MD"/>
              </w:rPr>
              <w:t xml:space="preserve"> pentru aderare la UE a Republicii Moldova și al ulterioarelor evaluări al gradului de transpunere a cadrului normativ național cu cel al UE;</w:t>
            </w:r>
          </w:p>
          <w:p w:rsidR="00962187" w:rsidRPr="007C2FF2" w:rsidRDefault="00962187" w:rsidP="009C6C6D">
            <w:pPr>
              <w:pStyle w:val="Listparagraf"/>
              <w:numPr>
                <w:ilvl w:val="0"/>
                <w:numId w:val="38"/>
              </w:numPr>
              <w:tabs>
                <w:tab w:val="left" w:pos="1134"/>
              </w:tabs>
              <w:spacing w:line="276" w:lineRule="auto"/>
              <w:ind w:left="0" w:firstLine="709"/>
              <w:rPr>
                <w:bCs/>
                <w:sz w:val="28"/>
                <w:szCs w:val="28"/>
                <w:lang w:val="ro-MD"/>
              </w:rPr>
            </w:pPr>
            <w:r w:rsidRPr="007C2FF2">
              <w:rPr>
                <w:bCs/>
                <w:sz w:val="28"/>
                <w:szCs w:val="28"/>
                <w:lang w:val="ro-MD"/>
              </w:rPr>
              <w:t xml:space="preserve">prevede </w:t>
            </w:r>
            <w:r w:rsidR="008C2B25" w:rsidRPr="007C2FF2">
              <w:rPr>
                <w:bCs/>
                <w:sz w:val="28"/>
                <w:szCs w:val="28"/>
                <w:lang w:val="ro-MD"/>
              </w:rPr>
              <w:t>deschiderea</w:t>
            </w:r>
            <w:r w:rsidRPr="007C2FF2">
              <w:rPr>
                <w:bCs/>
                <w:sz w:val="28"/>
                <w:szCs w:val="28"/>
                <w:lang w:val="ro-MD"/>
              </w:rPr>
              <w:t xml:space="preserve"> instituțională și susținerea politicilor publice naționale de dezvol</w:t>
            </w:r>
            <w:r w:rsidR="008C2B25">
              <w:rPr>
                <w:bCs/>
                <w:sz w:val="28"/>
                <w:szCs w:val="28"/>
                <w:lang w:val="ro-MD"/>
              </w:rPr>
              <w:t>tar</w:t>
            </w:r>
            <w:r w:rsidRPr="007C2FF2">
              <w:rPr>
                <w:bCs/>
                <w:sz w:val="28"/>
                <w:szCs w:val="28"/>
                <w:lang w:val="ro-MD"/>
              </w:rPr>
              <w:t>e a turismului local;</w:t>
            </w:r>
          </w:p>
          <w:p w:rsidR="00962187" w:rsidRPr="007C2FF2" w:rsidRDefault="00962187" w:rsidP="009C6C6D">
            <w:pPr>
              <w:pStyle w:val="Listparagraf"/>
              <w:numPr>
                <w:ilvl w:val="0"/>
                <w:numId w:val="38"/>
              </w:numPr>
              <w:tabs>
                <w:tab w:val="left" w:pos="1134"/>
              </w:tabs>
              <w:spacing w:line="276" w:lineRule="auto"/>
              <w:ind w:left="0" w:firstLine="709"/>
              <w:rPr>
                <w:bCs/>
                <w:sz w:val="28"/>
                <w:szCs w:val="28"/>
                <w:lang w:val="ro-MD"/>
              </w:rPr>
            </w:pPr>
            <w:r w:rsidRPr="007C2FF2">
              <w:rPr>
                <w:bCs/>
                <w:sz w:val="28"/>
                <w:szCs w:val="28"/>
                <w:lang w:val="ro-MD"/>
              </w:rPr>
              <w:t>transpune cele mai bune practici ale statelor UE (România, Letonia, Lituania, Polonia);</w:t>
            </w:r>
          </w:p>
          <w:p w:rsidR="00962187" w:rsidRPr="007C2FF2" w:rsidRDefault="00962187" w:rsidP="009C6C6D">
            <w:pPr>
              <w:pStyle w:val="Listparagraf"/>
              <w:numPr>
                <w:ilvl w:val="0"/>
                <w:numId w:val="38"/>
              </w:numPr>
              <w:tabs>
                <w:tab w:val="left" w:pos="1134"/>
              </w:tabs>
              <w:spacing w:line="276" w:lineRule="auto"/>
              <w:ind w:left="0" w:firstLine="709"/>
              <w:rPr>
                <w:bCs/>
                <w:sz w:val="28"/>
                <w:szCs w:val="28"/>
                <w:lang w:val="ro-MD"/>
              </w:rPr>
            </w:pPr>
            <w:r w:rsidRPr="007C2FF2">
              <w:rPr>
                <w:bCs/>
                <w:sz w:val="28"/>
                <w:szCs w:val="28"/>
                <w:lang w:val="ro-MD"/>
              </w:rPr>
              <w:t>reflectă Ghidurile și Recomandările Agenției Europene pentru drepturile omului, în domeniul securității frontaliere, etc.;</w:t>
            </w:r>
          </w:p>
          <w:p w:rsidR="00962187" w:rsidRPr="007C2FF2" w:rsidRDefault="00962187" w:rsidP="009C6C6D">
            <w:pPr>
              <w:pStyle w:val="Listparagraf"/>
              <w:numPr>
                <w:ilvl w:val="0"/>
                <w:numId w:val="38"/>
              </w:numPr>
              <w:tabs>
                <w:tab w:val="left" w:pos="1134"/>
              </w:tabs>
              <w:spacing w:line="276" w:lineRule="auto"/>
              <w:ind w:left="0" w:firstLine="709"/>
              <w:rPr>
                <w:bCs/>
                <w:sz w:val="28"/>
                <w:szCs w:val="28"/>
                <w:lang w:val="ro-MD"/>
              </w:rPr>
            </w:pPr>
            <w:r w:rsidRPr="007C2FF2">
              <w:rPr>
                <w:bCs/>
                <w:sz w:val="28"/>
                <w:szCs w:val="28"/>
                <w:lang w:val="ro-MD"/>
              </w:rPr>
              <w:t xml:space="preserve">are scopul primordial de asigurare și consolidare a securității frontaliere, de </w:t>
            </w:r>
            <w:r w:rsidR="00887FDF" w:rsidRPr="007C2FF2">
              <w:rPr>
                <w:bCs/>
                <w:sz w:val="28"/>
                <w:szCs w:val="28"/>
                <w:lang w:val="ro-MD"/>
              </w:rPr>
              <w:t>fortificare</w:t>
            </w:r>
            <w:r w:rsidRPr="007C2FF2">
              <w:rPr>
                <w:bCs/>
                <w:sz w:val="28"/>
                <w:szCs w:val="28"/>
                <w:lang w:val="ro-MD"/>
              </w:rPr>
              <w:t xml:space="preserve"> a centurii de siguranță a frontierelor externe ale UE, precum și de valorificare a conceptului de </w:t>
            </w:r>
            <w:r w:rsidR="008C2B25" w:rsidRPr="007C2FF2">
              <w:rPr>
                <w:bCs/>
                <w:sz w:val="28"/>
                <w:szCs w:val="28"/>
                <w:lang w:val="ro-MD"/>
              </w:rPr>
              <w:t>management</w:t>
            </w:r>
            <w:r w:rsidRPr="007C2FF2">
              <w:rPr>
                <w:bCs/>
                <w:sz w:val="28"/>
                <w:szCs w:val="28"/>
                <w:lang w:val="ro-MD"/>
              </w:rPr>
              <w:t xml:space="preserve"> integrat al </w:t>
            </w:r>
            <w:r w:rsidR="00F3612D" w:rsidRPr="007C2FF2">
              <w:rPr>
                <w:bCs/>
                <w:sz w:val="28"/>
                <w:szCs w:val="28"/>
                <w:lang w:val="ro-MD"/>
              </w:rPr>
              <w:t>frontierei de stat.</w:t>
            </w:r>
          </w:p>
          <w:p w:rsidR="00F3612D" w:rsidRPr="007C2FF2" w:rsidRDefault="008F10C4" w:rsidP="009C6C6D">
            <w:pPr>
              <w:pStyle w:val="Listparagraf"/>
              <w:numPr>
                <w:ilvl w:val="0"/>
                <w:numId w:val="40"/>
              </w:numPr>
              <w:tabs>
                <w:tab w:val="left" w:pos="1134"/>
              </w:tabs>
              <w:spacing w:line="276" w:lineRule="auto"/>
              <w:ind w:left="0" w:firstLine="851"/>
              <w:rPr>
                <w:bCs/>
                <w:sz w:val="28"/>
                <w:szCs w:val="28"/>
                <w:lang w:val="ro-MD"/>
              </w:rPr>
            </w:pPr>
            <w:r w:rsidRPr="007C2FF2">
              <w:rPr>
                <w:bCs/>
                <w:sz w:val="28"/>
                <w:szCs w:val="28"/>
                <w:lang w:val="ro-MD"/>
              </w:rPr>
              <w:t xml:space="preserve">diversitatea culturală </w:t>
            </w:r>
            <w:r w:rsidR="00F3612D" w:rsidRPr="007C2FF2">
              <w:rPr>
                <w:bCs/>
                <w:sz w:val="28"/>
                <w:szCs w:val="28"/>
                <w:lang w:val="ro-MD"/>
              </w:rPr>
              <w:t>este estimată ca fiind cu beneficiu mediu. Drept consecință, a aprobării proiectului legii, prin simplificarea accesului în zona de frontieră, prevederea normativă va spori la determinarea persoanelor la vizitarea atracțiilor culturale din zona de frontieră, sus enumerate, fapt ce produce diversitate culturală în rândul societății;</w:t>
            </w:r>
          </w:p>
          <w:p w:rsidR="008F10C4" w:rsidRPr="007C2FF2" w:rsidRDefault="008F10C4" w:rsidP="009C6C6D">
            <w:pPr>
              <w:pStyle w:val="Listparagraf"/>
              <w:numPr>
                <w:ilvl w:val="0"/>
                <w:numId w:val="40"/>
              </w:numPr>
              <w:tabs>
                <w:tab w:val="left" w:pos="1134"/>
              </w:tabs>
              <w:spacing w:line="276" w:lineRule="auto"/>
              <w:ind w:left="0" w:firstLine="851"/>
              <w:rPr>
                <w:bCs/>
                <w:sz w:val="28"/>
                <w:szCs w:val="28"/>
                <w:lang w:val="ro-MD"/>
              </w:rPr>
            </w:pPr>
            <w:r w:rsidRPr="007C2FF2">
              <w:rPr>
                <w:bCs/>
                <w:sz w:val="28"/>
                <w:szCs w:val="28"/>
                <w:lang w:val="ro-MD"/>
              </w:rPr>
              <w:t xml:space="preserve"> accesul și calitatea serviciilor publice administrative </w:t>
            </w:r>
            <w:r w:rsidR="00F3612D" w:rsidRPr="007C2FF2">
              <w:rPr>
                <w:bCs/>
                <w:sz w:val="28"/>
                <w:szCs w:val="28"/>
                <w:lang w:val="ro-MD"/>
              </w:rPr>
              <w:t xml:space="preserve">este estimat ca având beneficii înalte. La caz, este vorba despre accesul liber al tuturor persoanelor în zona de frontieră ce </w:t>
            </w:r>
            <w:proofErr w:type="spellStart"/>
            <w:r w:rsidR="00F3612D" w:rsidRPr="007C2FF2">
              <w:rPr>
                <w:bCs/>
                <w:sz w:val="28"/>
                <w:szCs w:val="28"/>
                <w:lang w:val="ro-MD"/>
              </w:rPr>
              <w:t>impactează</w:t>
            </w:r>
            <w:proofErr w:type="spellEnd"/>
            <w:r w:rsidR="00F3612D" w:rsidRPr="007C2FF2">
              <w:rPr>
                <w:bCs/>
                <w:sz w:val="28"/>
                <w:szCs w:val="28"/>
                <w:lang w:val="ro-MD"/>
              </w:rPr>
              <w:t xml:space="preserve"> pozitiv cetățenii Republicii Moldova și cei străini. La fel, același grup țintă, precum și Poliția de Frontieră va fi </w:t>
            </w:r>
            <w:proofErr w:type="spellStart"/>
            <w:r w:rsidR="00F3612D" w:rsidRPr="007C2FF2">
              <w:rPr>
                <w:bCs/>
                <w:sz w:val="28"/>
                <w:szCs w:val="28"/>
                <w:lang w:val="ro-MD"/>
              </w:rPr>
              <w:t>impactată</w:t>
            </w:r>
            <w:proofErr w:type="spellEnd"/>
            <w:r w:rsidR="00F3612D" w:rsidRPr="007C2FF2">
              <w:rPr>
                <w:bCs/>
                <w:sz w:val="28"/>
                <w:szCs w:val="28"/>
                <w:lang w:val="ro-MD"/>
              </w:rPr>
              <w:t xml:space="preserve"> pozitiv prin reglementarea emiterii autorizațiilor/avizelor în format electronic</w:t>
            </w:r>
            <w:r w:rsidR="009C6C6D" w:rsidRPr="007C2FF2">
              <w:rPr>
                <w:bCs/>
                <w:sz w:val="28"/>
                <w:szCs w:val="28"/>
                <w:lang w:val="ro-MD"/>
              </w:rPr>
              <w:t>, fapt ce presupune calitate înaltă a serviciilor publice, prin digitalizarea acestora;</w:t>
            </w:r>
          </w:p>
          <w:p w:rsidR="00457A8E" w:rsidRPr="007C2FF2" w:rsidRDefault="008F10C4" w:rsidP="009C6C6D">
            <w:pPr>
              <w:pStyle w:val="Listparagraf"/>
              <w:numPr>
                <w:ilvl w:val="0"/>
                <w:numId w:val="40"/>
              </w:numPr>
              <w:tabs>
                <w:tab w:val="left" w:pos="1134"/>
              </w:tabs>
              <w:spacing w:line="276" w:lineRule="auto"/>
              <w:ind w:left="0" w:firstLine="851"/>
              <w:rPr>
                <w:bCs/>
                <w:sz w:val="28"/>
                <w:szCs w:val="28"/>
                <w:lang w:val="ro-MD"/>
              </w:rPr>
            </w:pPr>
            <w:r w:rsidRPr="007C2FF2">
              <w:rPr>
                <w:bCs/>
                <w:sz w:val="28"/>
                <w:szCs w:val="28"/>
                <w:lang w:val="ro-MD"/>
              </w:rPr>
              <w:t>accesul populației la resurse culturale și participarea în manifestații culturale</w:t>
            </w:r>
            <w:r w:rsidR="009C6C6D" w:rsidRPr="007C2FF2">
              <w:rPr>
                <w:bCs/>
                <w:sz w:val="28"/>
                <w:szCs w:val="28"/>
                <w:lang w:val="ro-MD"/>
              </w:rPr>
              <w:t>, peisaje culturale sunt estimate ca având beneficii înalte prin promovarea vizitării atracțiilor culturale din zona de frontieră, având la bază accesul liber în zona de frontieră. Părțile afectate pozitiv sunt cetățenii Republicii Moldova și cei străini, precum și Poliția de Frontieră, prin manifestarea deschiderii instituționale la promovarea și susținerea politicilor publice de dezvoltare a turismului național.</w:t>
            </w:r>
            <w:r w:rsidRPr="007C2FF2">
              <w:rPr>
                <w:bCs/>
                <w:sz w:val="28"/>
                <w:szCs w:val="28"/>
                <w:lang w:val="ro-MD"/>
              </w:rPr>
              <w:t xml:space="preserve"> </w:t>
            </w:r>
          </w:p>
        </w:tc>
      </w:tr>
      <w:tr w:rsidR="00FC31D6" w:rsidRPr="007C2FF2" w:rsidTr="009E7332">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rsidR="00FC31D6" w:rsidRPr="007C2FF2" w:rsidRDefault="00FC31D6" w:rsidP="00644CA7">
            <w:pPr>
              <w:ind w:firstLine="0"/>
              <w:jc w:val="left"/>
              <w:rPr>
                <w:sz w:val="28"/>
                <w:szCs w:val="28"/>
                <w:lang w:val="ro-MD"/>
              </w:rPr>
            </w:pPr>
            <w:r w:rsidRPr="007C2FF2">
              <w:rPr>
                <w:bCs/>
                <w:sz w:val="28"/>
                <w:szCs w:val="28"/>
                <w:lang w:val="ro-MD"/>
              </w:rPr>
              <w:lastRenderedPageBreak/>
              <w:t>b</w:t>
            </w:r>
            <w:r w:rsidRPr="007C2FF2">
              <w:rPr>
                <w:bCs/>
                <w:sz w:val="28"/>
                <w:szCs w:val="28"/>
                <w:vertAlign w:val="superscript"/>
                <w:lang w:val="ro-MD"/>
              </w:rPr>
              <w:t>2</w:t>
            </w:r>
            <w:r w:rsidRPr="007C2FF2">
              <w:rPr>
                <w:bCs/>
                <w:sz w:val="28"/>
                <w:szCs w:val="28"/>
                <w:lang w:val="ro-MD"/>
              </w:rPr>
              <w:t>) Pentru opțiunile alternative analizate, identificați impacturile completând tabelul din anexa la prezentul formular. Descrieți pe larg impacturile sub formă de costuri sau beneficii, inclusiv părțile interesate care ar putea fi afectate pozitiv și negativ de acestea</w:t>
            </w:r>
          </w:p>
        </w:tc>
      </w:tr>
      <w:tr w:rsidR="00E307A7" w:rsidRPr="007C2FF2" w:rsidTr="009E733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C2FF2" w:rsidRDefault="0094069C" w:rsidP="00644CA7">
            <w:pPr>
              <w:ind w:firstLine="0"/>
              <w:jc w:val="left"/>
              <w:rPr>
                <w:sz w:val="28"/>
                <w:szCs w:val="28"/>
                <w:lang w:val="ro-MD"/>
              </w:rPr>
            </w:pPr>
            <w:r w:rsidRPr="007C2FF2">
              <w:rPr>
                <w:sz w:val="28"/>
                <w:szCs w:val="28"/>
                <w:lang w:val="ro-MD"/>
              </w:rPr>
              <w:lastRenderedPageBreak/>
              <w:t>Op</w:t>
            </w:r>
            <w:r w:rsidR="00515C84" w:rsidRPr="007C2FF2">
              <w:rPr>
                <w:sz w:val="28"/>
                <w:szCs w:val="28"/>
                <w:lang w:val="ro-MD"/>
              </w:rPr>
              <w:t>țiuni alternative nu au fost analizate.</w:t>
            </w:r>
          </w:p>
        </w:tc>
      </w:tr>
      <w:tr w:rsidR="009E7332" w:rsidRPr="007C2FF2" w:rsidTr="009E7332">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rsidR="009E7332" w:rsidRPr="007C2FF2" w:rsidRDefault="009E7332" w:rsidP="00644CA7">
            <w:pPr>
              <w:ind w:firstLine="0"/>
              <w:jc w:val="left"/>
              <w:rPr>
                <w:sz w:val="28"/>
                <w:szCs w:val="28"/>
                <w:lang w:val="ro-MD"/>
              </w:rPr>
            </w:pPr>
            <w:r w:rsidRPr="007C2FF2">
              <w:rPr>
                <w:bCs/>
                <w:sz w:val="28"/>
                <w:szCs w:val="28"/>
                <w:lang w:val="ro-MD"/>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r>
      <w:tr w:rsidR="00E307A7" w:rsidRPr="007C2FF2" w:rsidTr="009E733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C2577" w:rsidRPr="007C2FF2" w:rsidRDefault="00A02B15" w:rsidP="008C2577">
            <w:pPr>
              <w:spacing w:line="276" w:lineRule="auto"/>
              <w:ind w:firstLine="851"/>
              <w:rPr>
                <w:bCs/>
                <w:sz w:val="28"/>
                <w:szCs w:val="28"/>
                <w:lang w:val="ro-MD"/>
              </w:rPr>
            </w:pPr>
            <w:r w:rsidRPr="007C2FF2">
              <w:rPr>
                <w:bCs/>
                <w:sz w:val="28"/>
                <w:szCs w:val="28"/>
                <w:lang w:val="ro-MD"/>
              </w:rPr>
              <w:t>Pentru opțiunile analizate, ce</w:t>
            </w:r>
            <w:r w:rsidR="008C2577" w:rsidRPr="007C2FF2">
              <w:rPr>
                <w:bCs/>
                <w:sz w:val="28"/>
                <w:szCs w:val="28"/>
                <w:lang w:val="ro-MD"/>
              </w:rPr>
              <w:t>l</w:t>
            </w:r>
            <w:r w:rsidRPr="007C2FF2">
              <w:rPr>
                <w:bCs/>
                <w:sz w:val="28"/>
                <w:szCs w:val="28"/>
                <w:lang w:val="ro-MD"/>
              </w:rPr>
              <w:t xml:space="preserve"> mai relevant/iminente risc care po</w:t>
            </w:r>
            <w:r w:rsidR="008C2577" w:rsidRPr="007C2FF2">
              <w:rPr>
                <w:bCs/>
                <w:sz w:val="28"/>
                <w:szCs w:val="28"/>
                <w:lang w:val="ro-MD"/>
              </w:rPr>
              <w:t>a</w:t>
            </w:r>
            <w:r w:rsidRPr="007C2FF2">
              <w:rPr>
                <w:bCs/>
                <w:sz w:val="28"/>
                <w:szCs w:val="28"/>
                <w:lang w:val="ro-MD"/>
              </w:rPr>
              <w:t>t</w:t>
            </w:r>
            <w:r w:rsidR="008C2577" w:rsidRPr="007C2FF2">
              <w:rPr>
                <w:bCs/>
                <w:sz w:val="28"/>
                <w:szCs w:val="28"/>
                <w:lang w:val="ro-MD"/>
              </w:rPr>
              <w:t>e</w:t>
            </w:r>
            <w:r w:rsidRPr="007C2FF2">
              <w:rPr>
                <w:bCs/>
                <w:sz w:val="28"/>
                <w:szCs w:val="28"/>
                <w:lang w:val="ro-MD"/>
              </w:rPr>
              <w:t xml:space="preserve"> duce la eșecul intervenției și/sau schimba substanțial valoarea beneficiilor și costurilor estimate</w:t>
            </w:r>
            <w:r w:rsidR="008C2577" w:rsidRPr="007C2FF2">
              <w:rPr>
                <w:bCs/>
                <w:sz w:val="28"/>
                <w:szCs w:val="28"/>
                <w:lang w:val="ro-MD"/>
              </w:rPr>
              <w:t xml:space="preserve"> îl constituie nerespectarea prevederilor legale privind obligațiile pe care urmează să le asigure transportatorii aferent întrunir</w:t>
            </w:r>
            <w:r w:rsidR="00887FDF" w:rsidRPr="007C2FF2">
              <w:rPr>
                <w:bCs/>
                <w:sz w:val="28"/>
                <w:szCs w:val="28"/>
                <w:lang w:val="ro-MD"/>
              </w:rPr>
              <w:t>ii</w:t>
            </w:r>
            <w:r w:rsidR="008C2577" w:rsidRPr="007C2FF2">
              <w:rPr>
                <w:bCs/>
                <w:sz w:val="28"/>
                <w:szCs w:val="28"/>
                <w:lang w:val="ro-MD"/>
              </w:rPr>
              <w:t xml:space="preserve"> condițiilor de intrare a străinilor în Republica Moldova.</w:t>
            </w:r>
          </w:p>
          <w:p w:rsidR="008C2577" w:rsidRPr="007C2FF2" w:rsidRDefault="008C2577" w:rsidP="008C2577">
            <w:pPr>
              <w:spacing w:line="276" w:lineRule="auto"/>
              <w:ind w:firstLine="851"/>
              <w:rPr>
                <w:bCs/>
                <w:sz w:val="28"/>
                <w:szCs w:val="28"/>
                <w:lang w:val="ro-MD"/>
              </w:rPr>
            </w:pPr>
            <w:r w:rsidRPr="007C2FF2">
              <w:rPr>
                <w:bCs/>
                <w:sz w:val="28"/>
                <w:szCs w:val="28"/>
                <w:lang w:val="ro-MD"/>
              </w:rPr>
              <w:t xml:space="preserve">Prin urmare, riscul identificat se reflectă prin </w:t>
            </w:r>
            <w:r w:rsidR="00B86607" w:rsidRPr="007C2FF2">
              <w:rPr>
                <w:bCs/>
                <w:sz w:val="28"/>
                <w:szCs w:val="28"/>
                <w:lang w:val="ro-MD"/>
              </w:rPr>
              <w:t>neconformarea</w:t>
            </w:r>
            <w:r w:rsidRPr="007C2FF2">
              <w:rPr>
                <w:bCs/>
                <w:sz w:val="28"/>
                <w:szCs w:val="28"/>
                <w:lang w:val="ro-MD"/>
              </w:rPr>
              <w:t xml:space="preserve"> transportatorilor la prevederile normative. </w:t>
            </w:r>
          </w:p>
          <w:p w:rsidR="008C2577" w:rsidRPr="007C2FF2" w:rsidRDefault="008C2577" w:rsidP="008C2577">
            <w:pPr>
              <w:spacing w:line="276" w:lineRule="auto"/>
              <w:ind w:firstLine="851"/>
              <w:rPr>
                <w:bCs/>
                <w:sz w:val="28"/>
                <w:szCs w:val="28"/>
                <w:lang w:val="ro-MD"/>
              </w:rPr>
            </w:pPr>
            <w:r w:rsidRPr="007C2FF2">
              <w:rPr>
                <w:bCs/>
                <w:sz w:val="28"/>
                <w:szCs w:val="28"/>
                <w:lang w:val="ro-MD"/>
              </w:rPr>
              <w:t xml:space="preserve">Alte aspecte </w:t>
            </w:r>
            <w:r w:rsidR="00B86607" w:rsidRPr="007C2FF2">
              <w:rPr>
                <w:bCs/>
                <w:sz w:val="28"/>
                <w:szCs w:val="28"/>
                <w:lang w:val="ro-MD"/>
              </w:rPr>
              <w:t>analizate</w:t>
            </w:r>
            <w:r w:rsidRPr="007C2FF2">
              <w:rPr>
                <w:bCs/>
                <w:sz w:val="28"/>
                <w:szCs w:val="28"/>
                <w:lang w:val="ro-MD"/>
              </w:rPr>
              <w:t xml:space="preserve"> în contextul prezentei Analize nu presupun riscuri iminente, din considerentul că</w:t>
            </w:r>
            <w:r w:rsidR="00887FDF" w:rsidRPr="007C2FF2">
              <w:rPr>
                <w:bCs/>
                <w:sz w:val="28"/>
                <w:szCs w:val="28"/>
                <w:lang w:val="ro-MD"/>
              </w:rPr>
              <w:t>,</w:t>
            </w:r>
            <w:r w:rsidRPr="007C2FF2">
              <w:rPr>
                <w:bCs/>
                <w:sz w:val="28"/>
                <w:szCs w:val="28"/>
                <w:lang w:val="ro-MD"/>
              </w:rPr>
              <w:t xml:space="preserve"> scopul de bază al proiectului legii îl constituie instituirea și asigurarea mecanismelor pentru fortificarea securității frontaliere și a statului, diminuarea și prevenirea migrației ilegale, asigurarea drepturilor fundamentale la frontiera de stat, dezvoltarea managementului integrat al frontierei de stat, precum și alinierea la prevederile Codului frontierelor Schengen – prevederi ce nu constituie obiectul Analizei de impact asupra activității de întreprinzător.</w:t>
            </w:r>
          </w:p>
        </w:tc>
      </w:tr>
      <w:tr w:rsidR="009E7332" w:rsidRPr="007C2FF2" w:rsidTr="009E7332">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rsidR="009E7332" w:rsidRPr="007C2FF2" w:rsidRDefault="009E7332" w:rsidP="008C2577">
            <w:pPr>
              <w:ind w:firstLine="0"/>
              <w:rPr>
                <w:sz w:val="28"/>
                <w:szCs w:val="28"/>
                <w:lang w:val="ro-MD"/>
              </w:rPr>
            </w:pPr>
            <w:r w:rsidRPr="007C2FF2">
              <w:rPr>
                <w:bCs/>
                <w:sz w:val="28"/>
                <w:szCs w:val="28"/>
                <w:lang w:val="ro-MD"/>
              </w:rPr>
              <w:t>d) Dacă este cazul, pentru opțiunea recomandată expuneți costurile de conformare pentru întreprinderi, dacă există impact disproporționat care poate distorsiona concurența și ce impact are opțiunea asupra întreprinderilor mici și mijlocii. Se explică dacă sunt propuse măsuri de diminuare a acestor impacturi</w:t>
            </w:r>
          </w:p>
        </w:tc>
      </w:tr>
      <w:tr w:rsidR="00E307A7" w:rsidRPr="007C2FF2" w:rsidTr="009E733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C2FF2" w:rsidRDefault="00800DD5" w:rsidP="00BC041F">
            <w:pPr>
              <w:spacing w:line="276" w:lineRule="auto"/>
              <w:ind w:firstLine="567"/>
              <w:rPr>
                <w:bCs/>
                <w:sz w:val="28"/>
                <w:szCs w:val="28"/>
                <w:lang w:val="ro-MD"/>
              </w:rPr>
            </w:pPr>
            <w:r w:rsidRPr="007C2FF2">
              <w:rPr>
                <w:bCs/>
                <w:sz w:val="28"/>
                <w:szCs w:val="28"/>
                <w:lang w:val="ro-MD"/>
              </w:rPr>
              <w:t>Pentru opțiunea recomandată costuri de conformare pentru întreprinderi</w:t>
            </w:r>
            <w:r w:rsidR="00940E6C" w:rsidRPr="007C2FF2">
              <w:rPr>
                <w:bCs/>
                <w:sz w:val="28"/>
                <w:szCs w:val="28"/>
                <w:lang w:val="ro-MD"/>
              </w:rPr>
              <w:t xml:space="preserve"> nu sunt. </w:t>
            </w:r>
          </w:p>
          <w:p w:rsidR="00940E6C" w:rsidRPr="007C2FF2" w:rsidRDefault="00940E6C" w:rsidP="007A2F2C">
            <w:pPr>
              <w:spacing w:line="276" w:lineRule="auto"/>
              <w:ind w:firstLine="0"/>
              <w:rPr>
                <w:bCs/>
                <w:sz w:val="28"/>
                <w:szCs w:val="28"/>
                <w:lang w:val="ro-MD"/>
              </w:rPr>
            </w:pPr>
            <w:r w:rsidRPr="007C2FF2">
              <w:rPr>
                <w:bCs/>
                <w:sz w:val="28"/>
                <w:szCs w:val="28"/>
                <w:lang w:val="ro-MD"/>
              </w:rPr>
              <w:t>Totodată, impact disproporționat care poate distorsiona concurența, nu este.</w:t>
            </w:r>
          </w:p>
          <w:p w:rsidR="00457A8E" w:rsidRPr="007C2FF2" w:rsidRDefault="00940E6C" w:rsidP="008C2577">
            <w:pPr>
              <w:spacing w:line="276" w:lineRule="auto"/>
              <w:ind w:firstLine="567"/>
              <w:rPr>
                <w:bCs/>
                <w:sz w:val="28"/>
                <w:szCs w:val="28"/>
                <w:lang w:val="ro-MD"/>
              </w:rPr>
            </w:pPr>
            <w:r w:rsidRPr="007C2FF2">
              <w:rPr>
                <w:bCs/>
                <w:sz w:val="28"/>
                <w:szCs w:val="28"/>
                <w:lang w:val="ro-MD"/>
              </w:rPr>
              <w:t>La caz, opțiunea poate genera impact pozitiv din punct de vedere economic pentru întreprinderile mici și mijlocii</w:t>
            </w:r>
            <w:r w:rsidR="008C2577" w:rsidRPr="007C2FF2">
              <w:rPr>
                <w:bCs/>
                <w:sz w:val="28"/>
                <w:szCs w:val="28"/>
                <w:lang w:val="ro-MD"/>
              </w:rPr>
              <w:t>, sub formă de beneficii, prin urmare nu se presupun măsuri de diminuare a impacturilor</w:t>
            </w:r>
            <w:r w:rsidRPr="007C2FF2">
              <w:rPr>
                <w:bCs/>
                <w:sz w:val="28"/>
                <w:szCs w:val="28"/>
                <w:lang w:val="ro-MD"/>
              </w:rPr>
              <w:t>.</w:t>
            </w:r>
          </w:p>
        </w:tc>
      </w:tr>
      <w:tr w:rsidR="009E7332" w:rsidRPr="007C2FF2" w:rsidTr="009E7332">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rsidR="009E7332" w:rsidRPr="007C2FF2" w:rsidRDefault="009E7332" w:rsidP="00644CA7">
            <w:pPr>
              <w:ind w:firstLine="0"/>
              <w:jc w:val="left"/>
              <w:rPr>
                <w:b/>
                <w:bCs/>
                <w:sz w:val="28"/>
                <w:szCs w:val="28"/>
                <w:u w:val="single"/>
                <w:lang w:val="ro-MD"/>
              </w:rPr>
            </w:pPr>
            <w:r w:rsidRPr="007C2FF2">
              <w:rPr>
                <w:b/>
                <w:bCs/>
                <w:sz w:val="28"/>
                <w:szCs w:val="28"/>
                <w:u w:val="single"/>
                <w:lang w:val="ro-MD"/>
              </w:rPr>
              <w:t>Concluzie</w:t>
            </w:r>
          </w:p>
          <w:p w:rsidR="009E7332" w:rsidRPr="007C2FF2" w:rsidRDefault="009E7332" w:rsidP="00644CA7">
            <w:pPr>
              <w:ind w:firstLine="0"/>
              <w:jc w:val="left"/>
              <w:rPr>
                <w:sz w:val="28"/>
                <w:szCs w:val="28"/>
                <w:lang w:val="ro-MD"/>
              </w:rPr>
            </w:pPr>
            <w:r w:rsidRPr="007C2FF2">
              <w:rPr>
                <w:bCs/>
                <w:sz w:val="28"/>
                <w:szCs w:val="28"/>
                <w:lang w:val="ro-MD"/>
              </w:rPr>
              <w:t>e</w:t>
            </w:r>
            <w:r w:rsidRPr="007C2FF2">
              <w:rPr>
                <w:bCs/>
                <w:sz w:val="28"/>
                <w:szCs w:val="28"/>
                <w:shd w:val="clear" w:color="auto" w:fill="D9D9D9" w:themeFill="background1" w:themeFillShade="D9"/>
                <w:lang w:val="ro-MD"/>
              </w:rPr>
              <w:t>) Argumentați selectarea unei opțiuni, în baza atingerii obiectivelor, beneficiilor și costurilor, precum și a asigurării celui mai mic impact negativ asupra celor afectați</w:t>
            </w:r>
            <w:r w:rsidRPr="007C2FF2">
              <w:rPr>
                <w:bCs/>
                <w:sz w:val="28"/>
                <w:szCs w:val="28"/>
                <w:lang w:val="ro-MD"/>
              </w:rPr>
              <w:t xml:space="preserve"> </w:t>
            </w:r>
          </w:p>
        </w:tc>
      </w:tr>
      <w:tr w:rsidR="00E307A7" w:rsidRPr="007C2FF2" w:rsidTr="009E733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C2FF2" w:rsidRDefault="00FA3BE1" w:rsidP="0099395A">
            <w:pPr>
              <w:spacing w:line="276" w:lineRule="auto"/>
              <w:ind w:firstLine="851"/>
              <w:rPr>
                <w:sz w:val="28"/>
                <w:szCs w:val="28"/>
                <w:lang w:val="ro-MD"/>
              </w:rPr>
            </w:pPr>
            <w:r w:rsidRPr="007C2FF2">
              <w:rPr>
                <w:sz w:val="28"/>
                <w:szCs w:val="28"/>
                <w:lang w:val="ro-MD"/>
              </w:rPr>
              <w:t>În baza analizei efectuate este relevantă selectarea opțiunii recomandate – de aprobare a proiectului legii cu privire la frontiera de stat a Republicii Moldova.</w:t>
            </w:r>
          </w:p>
          <w:p w:rsidR="00FA3BE1" w:rsidRPr="007C2FF2" w:rsidRDefault="007A2F2C" w:rsidP="0099395A">
            <w:pPr>
              <w:tabs>
                <w:tab w:val="left" w:pos="851"/>
              </w:tabs>
              <w:spacing w:line="276" w:lineRule="auto"/>
              <w:ind w:firstLine="851"/>
              <w:rPr>
                <w:sz w:val="28"/>
                <w:szCs w:val="28"/>
                <w:lang w:val="ro-MD"/>
              </w:rPr>
            </w:pPr>
            <w:r w:rsidRPr="007C2FF2">
              <w:rPr>
                <w:sz w:val="28"/>
                <w:szCs w:val="28"/>
                <w:lang w:val="ro-MD"/>
              </w:rPr>
              <w:t>Astfel, opțiunea recomandată va duce la atingerea obiectivelor, precum:</w:t>
            </w:r>
          </w:p>
          <w:p w:rsidR="007A2F2C" w:rsidRPr="007C2FF2" w:rsidRDefault="007A2F2C" w:rsidP="0099395A">
            <w:pPr>
              <w:pStyle w:val="Listparagraf"/>
              <w:numPr>
                <w:ilvl w:val="0"/>
                <w:numId w:val="41"/>
              </w:numPr>
              <w:tabs>
                <w:tab w:val="left" w:pos="851"/>
                <w:tab w:val="left" w:pos="1276"/>
              </w:tabs>
              <w:spacing w:line="276" w:lineRule="auto"/>
              <w:ind w:left="0" w:firstLine="851"/>
              <w:rPr>
                <w:sz w:val="28"/>
                <w:szCs w:val="28"/>
                <w:lang w:val="ro-MD"/>
              </w:rPr>
            </w:pPr>
            <w:r w:rsidRPr="007C2FF2">
              <w:rPr>
                <w:sz w:val="28"/>
                <w:szCs w:val="28"/>
                <w:lang w:val="ro-MD"/>
              </w:rPr>
              <w:t>simplificarea și facilitarea accesului persoanelor în zona de frontieră;</w:t>
            </w:r>
          </w:p>
          <w:p w:rsidR="007A2F2C" w:rsidRPr="007C2FF2" w:rsidRDefault="007A2F2C" w:rsidP="0099395A">
            <w:pPr>
              <w:pStyle w:val="Listparagraf"/>
              <w:numPr>
                <w:ilvl w:val="0"/>
                <w:numId w:val="41"/>
              </w:numPr>
              <w:tabs>
                <w:tab w:val="left" w:pos="851"/>
                <w:tab w:val="left" w:pos="1276"/>
              </w:tabs>
              <w:spacing w:line="276" w:lineRule="auto"/>
              <w:ind w:left="0" w:firstLine="851"/>
              <w:rPr>
                <w:sz w:val="28"/>
                <w:szCs w:val="28"/>
                <w:lang w:val="ro-MD"/>
              </w:rPr>
            </w:pPr>
            <w:r w:rsidRPr="007C2FF2">
              <w:rPr>
                <w:sz w:val="28"/>
                <w:szCs w:val="28"/>
                <w:lang w:val="ro-MD"/>
              </w:rPr>
              <w:t>susținerea și promovarea turismului local, reieșind din faptul că în zona de frontieră sunt localizate numeroase rezervații naturale și locuri pitorești, astfel încât, acestea vor putea fi cu ușurință vizitate;</w:t>
            </w:r>
          </w:p>
          <w:p w:rsidR="007A2F2C" w:rsidRPr="007C2FF2" w:rsidRDefault="007A2F2C" w:rsidP="0099395A">
            <w:pPr>
              <w:pStyle w:val="Listparagraf"/>
              <w:numPr>
                <w:ilvl w:val="0"/>
                <w:numId w:val="41"/>
              </w:numPr>
              <w:tabs>
                <w:tab w:val="left" w:pos="851"/>
                <w:tab w:val="left" w:pos="1276"/>
              </w:tabs>
              <w:spacing w:line="276" w:lineRule="auto"/>
              <w:ind w:left="0" w:firstLine="851"/>
              <w:rPr>
                <w:sz w:val="28"/>
                <w:szCs w:val="28"/>
                <w:lang w:val="ro-MD"/>
              </w:rPr>
            </w:pPr>
            <w:r w:rsidRPr="007C2FF2">
              <w:rPr>
                <w:sz w:val="28"/>
                <w:szCs w:val="28"/>
                <w:lang w:val="ro-MD"/>
              </w:rPr>
              <w:t>modernizarea și digitalizarea procedurilor de emitere a autorizațiilor/avizelor/permiselor în format electronic;</w:t>
            </w:r>
          </w:p>
          <w:p w:rsidR="007A2F2C" w:rsidRPr="007C2FF2" w:rsidRDefault="007A2F2C" w:rsidP="0099395A">
            <w:pPr>
              <w:pStyle w:val="Listparagraf"/>
              <w:numPr>
                <w:ilvl w:val="0"/>
                <w:numId w:val="41"/>
              </w:numPr>
              <w:tabs>
                <w:tab w:val="left" w:pos="851"/>
                <w:tab w:val="left" w:pos="1276"/>
              </w:tabs>
              <w:spacing w:line="276" w:lineRule="auto"/>
              <w:ind w:left="0" w:firstLine="851"/>
              <w:rPr>
                <w:sz w:val="28"/>
                <w:szCs w:val="28"/>
                <w:lang w:val="ro-MD"/>
              </w:rPr>
            </w:pPr>
            <w:r w:rsidRPr="007C2FF2">
              <w:rPr>
                <w:sz w:val="28"/>
                <w:szCs w:val="28"/>
                <w:lang w:val="ro-MD"/>
              </w:rPr>
              <w:t xml:space="preserve"> asigurarea corelării actelor normative – la caz, cu Hotărârea Guvernului nr. 297/2017 pentru implementarea Legii nr. 215/2011 cu privire la frontiera de stat a Republicii Moldova;</w:t>
            </w:r>
          </w:p>
          <w:p w:rsidR="007A2F2C" w:rsidRPr="007C2FF2" w:rsidRDefault="007A2F2C" w:rsidP="0099395A">
            <w:pPr>
              <w:pStyle w:val="Listparagraf"/>
              <w:numPr>
                <w:ilvl w:val="0"/>
                <w:numId w:val="41"/>
              </w:numPr>
              <w:tabs>
                <w:tab w:val="left" w:pos="851"/>
                <w:tab w:val="left" w:pos="1276"/>
              </w:tabs>
              <w:spacing w:line="276" w:lineRule="auto"/>
              <w:ind w:left="0" w:firstLine="851"/>
              <w:rPr>
                <w:sz w:val="28"/>
                <w:szCs w:val="28"/>
                <w:lang w:val="ro-MD"/>
              </w:rPr>
            </w:pPr>
            <w:r w:rsidRPr="007C2FF2">
              <w:rPr>
                <w:sz w:val="28"/>
                <w:szCs w:val="28"/>
                <w:lang w:val="ro-MD"/>
              </w:rPr>
              <w:t xml:space="preserve">scăderea numărului persoanelor în privința cărora au fost emise Decizii </w:t>
            </w:r>
            <w:r w:rsidRPr="007C2FF2">
              <w:rPr>
                <w:sz w:val="28"/>
                <w:szCs w:val="28"/>
                <w:lang w:val="ro-MD"/>
              </w:rPr>
              <w:lastRenderedPageBreak/>
              <w:t>privind refuzul intrării pe teritoriul Republicii Moldova;</w:t>
            </w:r>
          </w:p>
          <w:p w:rsidR="007A2F2C" w:rsidRPr="007C2FF2" w:rsidRDefault="007A2F2C" w:rsidP="0099395A">
            <w:pPr>
              <w:pStyle w:val="Listparagraf"/>
              <w:numPr>
                <w:ilvl w:val="0"/>
                <w:numId w:val="41"/>
              </w:numPr>
              <w:tabs>
                <w:tab w:val="left" w:pos="851"/>
                <w:tab w:val="left" w:pos="1276"/>
              </w:tabs>
              <w:spacing w:line="276" w:lineRule="auto"/>
              <w:ind w:left="0" w:firstLine="851"/>
              <w:rPr>
                <w:sz w:val="28"/>
                <w:szCs w:val="28"/>
                <w:lang w:val="ro-MD"/>
              </w:rPr>
            </w:pPr>
            <w:r w:rsidRPr="007C2FF2">
              <w:rPr>
                <w:sz w:val="28"/>
                <w:szCs w:val="28"/>
                <w:lang w:val="ro-MD"/>
              </w:rPr>
              <w:t>minimizarea riscului de instituire a canalelor de migrațiune ilegală, precum și crearea filtrului de control al fenomenului migrației ilegale;</w:t>
            </w:r>
          </w:p>
          <w:p w:rsidR="0099395A" w:rsidRPr="007C2FF2" w:rsidRDefault="007A2F2C" w:rsidP="0099395A">
            <w:pPr>
              <w:pStyle w:val="Listparagraf"/>
              <w:numPr>
                <w:ilvl w:val="0"/>
                <w:numId w:val="41"/>
              </w:numPr>
              <w:tabs>
                <w:tab w:val="left" w:pos="851"/>
                <w:tab w:val="left" w:pos="1276"/>
              </w:tabs>
              <w:spacing w:line="276" w:lineRule="auto"/>
              <w:ind w:left="0" w:firstLine="851"/>
              <w:rPr>
                <w:sz w:val="28"/>
                <w:szCs w:val="28"/>
                <w:lang w:val="ro-MD"/>
              </w:rPr>
            </w:pPr>
            <w:r w:rsidRPr="007C2FF2">
              <w:rPr>
                <w:sz w:val="28"/>
                <w:szCs w:val="28"/>
                <w:lang w:val="ro-MD"/>
              </w:rPr>
              <w:t>evitarea congestionării persoanelor în punctele de trecere a frontierei de stat (</w:t>
            </w:r>
            <w:proofErr w:type="spellStart"/>
            <w:r w:rsidRPr="007C2FF2">
              <w:rPr>
                <w:sz w:val="28"/>
                <w:szCs w:val="28"/>
                <w:lang w:val="ro-MD"/>
              </w:rPr>
              <w:t>aero</w:t>
            </w:r>
            <w:proofErr w:type="spellEnd"/>
            <w:r w:rsidRPr="007C2FF2">
              <w:rPr>
                <w:sz w:val="28"/>
                <w:szCs w:val="28"/>
                <w:lang w:val="ro-MD"/>
              </w:rPr>
              <w:t>) până la preluarea acestora transportarea străinilor în afara țării, în privința cărora a fost decizia privind refuzul intrării, efectuând transportarea cu ruta care este deservită doar de ei</w:t>
            </w:r>
            <w:r w:rsidR="009040E9" w:rsidRPr="007C2FF2">
              <w:rPr>
                <w:sz w:val="28"/>
                <w:szCs w:val="28"/>
                <w:lang w:val="ro-MD"/>
              </w:rPr>
              <w:t>;</w:t>
            </w:r>
          </w:p>
          <w:p w:rsidR="009040E9" w:rsidRPr="007C2FF2" w:rsidRDefault="009040E9" w:rsidP="0099395A">
            <w:pPr>
              <w:pStyle w:val="Listparagraf"/>
              <w:numPr>
                <w:ilvl w:val="0"/>
                <w:numId w:val="41"/>
              </w:numPr>
              <w:tabs>
                <w:tab w:val="left" w:pos="851"/>
                <w:tab w:val="left" w:pos="1276"/>
              </w:tabs>
              <w:spacing w:line="276" w:lineRule="auto"/>
              <w:ind w:left="0" w:firstLine="851"/>
              <w:rPr>
                <w:sz w:val="28"/>
                <w:szCs w:val="28"/>
                <w:lang w:val="ro-MD"/>
              </w:rPr>
            </w:pPr>
            <w:r w:rsidRPr="007C2FF2">
              <w:rPr>
                <w:sz w:val="28"/>
                <w:szCs w:val="28"/>
                <w:lang w:val="ro-MD"/>
              </w:rPr>
              <w:t xml:space="preserve">simplificarea procedurii de autorizare a activității în zona de frontieră, necesar a fi </w:t>
            </w:r>
            <w:r w:rsidR="00B86607" w:rsidRPr="007C2FF2">
              <w:rPr>
                <w:sz w:val="28"/>
                <w:szCs w:val="28"/>
                <w:lang w:val="ro-MD"/>
              </w:rPr>
              <w:t>efectuată</w:t>
            </w:r>
            <w:r w:rsidRPr="007C2FF2">
              <w:rPr>
                <w:sz w:val="28"/>
                <w:szCs w:val="28"/>
                <w:lang w:val="ro-MD"/>
              </w:rPr>
              <w:t xml:space="preserve"> de către agenții economici;</w:t>
            </w:r>
          </w:p>
          <w:p w:rsidR="009040E9" w:rsidRPr="007C2FF2" w:rsidRDefault="009040E9" w:rsidP="0099395A">
            <w:pPr>
              <w:pStyle w:val="Listparagraf"/>
              <w:numPr>
                <w:ilvl w:val="0"/>
                <w:numId w:val="41"/>
              </w:numPr>
              <w:tabs>
                <w:tab w:val="left" w:pos="851"/>
                <w:tab w:val="left" w:pos="1276"/>
              </w:tabs>
              <w:spacing w:line="276" w:lineRule="auto"/>
              <w:ind w:left="0" w:firstLine="851"/>
              <w:rPr>
                <w:sz w:val="28"/>
                <w:szCs w:val="28"/>
                <w:lang w:val="ro-MD"/>
              </w:rPr>
            </w:pPr>
            <w:r w:rsidRPr="007C2FF2">
              <w:rPr>
                <w:sz w:val="28"/>
                <w:szCs w:val="28"/>
                <w:lang w:val="ro-MD"/>
              </w:rPr>
              <w:t xml:space="preserve">reducerea din distanța pentru care este necesar acordul Poliției de Frontieră, </w:t>
            </w:r>
            <w:r w:rsidR="00B3417D" w:rsidRPr="007C2FF2">
              <w:rPr>
                <w:sz w:val="28"/>
                <w:szCs w:val="28"/>
                <w:lang w:val="ro-MD"/>
              </w:rPr>
              <w:t xml:space="preserve">cu emiterea avizului privind desfășurarea activității economice - </w:t>
            </w:r>
            <w:r w:rsidR="00B3417D" w:rsidRPr="007C2FF2">
              <w:rPr>
                <w:sz w:val="28"/>
                <w:szCs w:val="28"/>
                <w:lang w:val="ro-MD" w:eastAsia="ru-RU"/>
              </w:rPr>
              <w:t>pe o adâncime de 1000 metri de la linia frontierei de stat către interior.</w:t>
            </w:r>
          </w:p>
          <w:p w:rsidR="00457A8E" w:rsidRPr="007C2FF2" w:rsidRDefault="007A2F2C" w:rsidP="0099395A">
            <w:pPr>
              <w:pStyle w:val="Listparagraf"/>
              <w:tabs>
                <w:tab w:val="left" w:pos="1276"/>
              </w:tabs>
              <w:spacing w:line="276" w:lineRule="auto"/>
              <w:ind w:left="0" w:firstLine="851"/>
              <w:rPr>
                <w:sz w:val="28"/>
                <w:szCs w:val="28"/>
                <w:lang w:val="ro-MD"/>
              </w:rPr>
            </w:pPr>
            <w:r w:rsidRPr="007C2FF2">
              <w:rPr>
                <w:sz w:val="28"/>
                <w:szCs w:val="28"/>
                <w:lang w:val="ro-MD"/>
              </w:rPr>
              <w:t xml:space="preserve">Totodată, opțiunea recomandată va duce la beneficii </w:t>
            </w:r>
            <w:r w:rsidR="0099395A" w:rsidRPr="007C2FF2">
              <w:rPr>
                <w:sz w:val="28"/>
                <w:szCs w:val="28"/>
                <w:lang w:val="ro-MD"/>
              </w:rPr>
              <w:t xml:space="preserve">sub aspectul diminuării </w:t>
            </w:r>
            <w:proofErr w:type="spellStart"/>
            <w:r w:rsidR="00AB317C">
              <w:rPr>
                <w:sz w:val="28"/>
                <w:szCs w:val="28"/>
                <w:lang w:val="ro-MD"/>
              </w:rPr>
              <w:t>pove</w:t>
            </w:r>
            <w:r w:rsidR="0099395A" w:rsidRPr="007C2FF2">
              <w:rPr>
                <w:sz w:val="28"/>
                <w:szCs w:val="28"/>
                <w:lang w:val="ro-MD"/>
              </w:rPr>
              <w:t>rei</w:t>
            </w:r>
            <w:proofErr w:type="spellEnd"/>
            <w:r w:rsidR="0099395A" w:rsidRPr="007C2FF2">
              <w:rPr>
                <w:sz w:val="28"/>
                <w:szCs w:val="28"/>
                <w:lang w:val="ro-MD"/>
              </w:rPr>
              <w:t xml:space="preserve"> administrative, sporirea fluxurilor comerciale și investiționale, susținerea activității întreprinderilor mici și mijlocii în domeniul turismului, </w:t>
            </w:r>
            <w:r w:rsidR="00B86607" w:rsidRPr="007C2FF2">
              <w:rPr>
                <w:sz w:val="28"/>
                <w:szCs w:val="28"/>
                <w:lang w:val="ro-MD"/>
              </w:rPr>
              <w:t>perfecționarea</w:t>
            </w:r>
            <w:r w:rsidR="0099395A" w:rsidRPr="007C2FF2">
              <w:rPr>
                <w:sz w:val="28"/>
                <w:szCs w:val="28"/>
                <w:lang w:val="ro-MD"/>
              </w:rPr>
              <w:t xml:space="preserve"> cadrului instituțional, dezvoltarea </w:t>
            </w:r>
            <w:r w:rsidR="00B86607" w:rsidRPr="007C2FF2">
              <w:rPr>
                <w:sz w:val="28"/>
                <w:szCs w:val="28"/>
                <w:lang w:val="ro-MD"/>
              </w:rPr>
              <w:t>diversității</w:t>
            </w:r>
            <w:r w:rsidR="0099395A" w:rsidRPr="007C2FF2">
              <w:rPr>
                <w:sz w:val="28"/>
                <w:szCs w:val="28"/>
                <w:lang w:val="ro-MD"/>
              </w:rPr>
              <w:t xml:space="preserve"> culturale, simplificarea și facilitarea accesului la serviciile publice administrative.</w:t>
            </w:r>
          </w:p>
          <w:p w:rsidR="00457A8E" w:rsidRPr="007C2FF2" w:rsidRDefault="0099395A" w:rsidP="00887FDF">
            <w:pPr>
              <w:spacing w:line="276" w:lineRule="auto"/>
              <w:ind w:firstLine="851"/>
              <w:rPr>
                <w:sz w:val="28"/>
                <w:szCs w:val="28"/>
                <w:lang w:val="ro-MD"/>
              </w:rPr>
            </w:pPr>
            <w:r w:rsidRPr="007C2FF2">
              <w:rPr>
                <w:sz w:val="28"/>
                <w:szCs w:val="28"/>
                <w:lang w:val="ro-MD"/>
              </w:rPr>
              <w:t>Cel mai mic impact asupra subiectului afectat (</w:t>
            </w:r>
            <w:r w:rsidR="00B86607" w:rsidRPr="007C2FF2">
              <w:rPr>
                <w:sz w:val="28"/>
                <w:szCs w:val="28"/>
                <w:lang w:val="ro-MD"/>
              </w:rPr>
              <w:t>transportatori</w:t>
            </w:r>
            <w:r w:rsidRPr="007C2FF2">
              <w:rPr>
                <w:sz w:val="28"/>
                <w:szCs w:val="28"/>
                <w:lang w:val="ro-MD"/>
              </w:rPr>
              <w:t xml:space="preserve">) poate fi asigurat prin îndeplinirea condițiilor impuse de cadrul normativ, fapt ce constituie o opțiunea mai favorabilă pentru aceștia, comparativ cu sancționarea acestora în temeiul Codului Contravențional al Republicii Moldova, cuantumul </w:t>
            </w:r>
            <w:r w:rsidR="00AB317C" w:rsidRPr="007C2FF2">
              <w:rPr>
                <w:sz w:val="28"/>
                <w:szCs w:val="28"/>
                <w:lang w:val="ro-MD"/>
              </w:rPr>
              <w:t>amenzilor</w:t>
            </w:r>
            <w:r w:rsidRPr="007C2FF2">
              <w:rPr>
                <w:sz w:val="28"/>
                <w:szCs w:val="28"/>
                <w:lang w:val="ro-MD"/>
              </w:rPr>
              <w:t xml:space="preserve"> cărora, în baza datelor statistice, pot fi eventual mărite.</w:t>
            </w:r>
          </w:p>
        </w:tc>
      </w:tr>
      <w:tr w:rsidR="00E307A7" w:rsidRPr="007C2FF2" w:rsidTr="009E733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C2FF2" w:rsidRDefault="00457A8E" w:rsidP="00644CA7">
            <w:pPr>
              <w:ind w:firstLine="0"/>
              <w:jc w:val="left"/>
              <w:rPr>
                <w:sz w:val="28"/>
                <w:szCs w:val="28"/>
                <w:lang w:val="ro-MD"/>
              </w:rPr>
            </w:pPr>
            <w:r w:rsidRPr="007C2FF2">
              <w:rPr>
                <w:b/>
                <w:bCs/>
                <w:sz w:val="28"/>
                <w:szCs w:val="28"/>
                <w:lang w:val="ro-MD"/>
              </w:rPr>
              <w:lastRenderedPageBreak/>
              <w:t>5. Implementarea şi monitorizarea</w:t>
            </w:r>
          </w:p>
        </w:tc>
      </w:tr>
      <w:tr w:rsidR="009E7332" w:rsidRPr="007C2FF2" w:rsidTr="009E7332">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rsidR="009E7332" w:rsidRPr="007C2FF2" w:rsidRDefault="009E7332" w:rsidP="00644CA7">
            <w:pPr>
              <w:ind w:firstLine="0"/>
              <w:jc w:val="left"/>
              <w:rPr>
                <w:sz w:val="28"/>
                <w:szCs w:val="28"/>
                <w:lang w:val="ro-MD"/>
              </w:rPr>
            </w:pPr>
            <w:r w:rsidRPr="007C2FF2">
              <w:rPr>
                <w:bCs/>
                <w:sz w:val="28"/>
                <w:szCs w:val="28"/>
                <w:lang w:val="ro-MD"/>
              </w:rPr>
              <w:t xml:space="preserve">a) Descrieți cum va fi organizată implementarea opțiunii recomandate, ce cadru juridic necesită a fi modificat și/sau elaborat și aprobat, ce schimbări instituționale </w:t>
            </w:r>
            <w:r w:rsidR="00AB317C" w:rsidRPr="007C2FF2">
              <w:rPr>
                <w:bCs/>
                <w:sz w:val="28"/>
                <w:szCs w:val="28"/>
                <w:lang w:val="ro-MD"/>
              </w:rPr>
              <w:t>sunt</w:t>
            </w:r>
            <w:r w:rsidRPr="007C2FF2">
              <w:rPr>
                <w:bCs/>
                <w:sz w:val="28"/>
                <w:szCs w:val="28"/>
                <w:lang w:val="ro-MD"/>
              </w:rPr>
              <w:t xml:space="preserve"> necesare  </w:t>
            </w:r>
          </w:p>
        </w:tc>
      </w:tr>
      <w:tr w:rsidR="00E307A7" w:rsidRPr="007C2FF2" w:rsidTr="009E733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9395A" w:rsidRPr="007C2FF2" w:rsidRDefault="0099395A" w:rsidP="002A09F7">
            <w:pPr>
              <w:spacing w:line="276" w:lineRule="auto"/>
              <w:ind w:firstLine="851"/>
              <w:rPr>
                <w:sz w:val="28"/>
                <w:szCs w:val="28"/>
                <w:lang w:val="ro-MD"/>
              </w:rPr>
            </w:pPr>
            <w:r w:rsidRPr="007C2FF2">
              <w:rPr>
                <w:sz w:val="28"/>
                <w:szCs w:val="28"/>
                <w:lang w:val="ro-MD"/>
              </w:rPr>
              <w:t>Urmare aprobării proiectului legii cu privire la frontiera de stat a Republicii Moldova urmează să fie amendată Hotărârea Guvernului nr. 297/2017 pentru implementarea Legii cu privire la frontiera de stat a Republicii Moldova</w:t>
            </w:r>
            <w:r w:rsidR="002A09F7" w:rsidRPr="007C2FF2">
              <w:rPr>
                <w:sz w:val="28"/>
                <w:szCs w:val="28"/>
                <w:lang w:val="ro-MD"/>
              </w:rPr>
              <w:t>, care în mod detaliat va reglementa mecanismele ce se instituie/ce sunt reflectate în conținutul legii, precum și modul de interacțiune între instituțiile statului cu atribuții în domeniul managementului integrat al frontierei de stat</w:t>
            </w:r>
            <w:r w:rsidRPr="007C2FF2">
              <w:rPr>
                <w:sz w:val="28"/>
                <w:szCs w:val="28"/>
                <w:lang w:val="ro-MD"/>
              </w:rPr>
              <w:t>.</w:t>
            </w:r>
          </w:p>
          <w:p w:rsidR="0099395A" w:rsidRPr="007C2FF2" w:rsidRDefault="0099395A" w:rsidP="002A09F7">
            <w:pPr>
              <w:spacing w:line="276" w:lineRule="auto"/>
              <w:ind w:firstLine="851"/>
              <w:rPr>
                <w:sz w:val="28"/>
                <w:szCs w:val="28"/>
                <w:lang w:val="ro-MD"/>
              </w:rPr>
            </w:pPr>
            <w:r w:rsidRPr="007C2FF2">
              <w:rPr>
                <w:sz w:val="28"/>
                <w:szCs w:val="28"/>
                <w:lang w:val="ro-MD"/>
              </w:rPr>
              <w:t>Proiectul legii schimbări instituționale nu presupune.</w:t>
            </w:r>
          </w:p>
        </w:tc>
      </w:tr>
      <w:tr w:rsidR="009E7332" w:rsidRPr="007C2FF2" w:rsidTr="009E7332">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rsidR="009E7332" w:rsidRPr="007C2FF2" w:rsidRDefault="009E7332" w:rsidP="00644CA7">
            <w:pPr>
              <w:ind w:firstLine="0"/>
              <w:jc w:val="left"/>
              <w:rPr>
                <w:sz w:val="28"/>
                <w:szCs w:val="28"/>
                <w:lang w:val="ro-MD"/>
              </w:rPr>
            </w:pPr>
            <w:r w:rsidRPr="007C2FF2">
              <w:rPr>
                <w:bCs/>
                <w:sz w:val="28"/>
                <w:szCs w:val="28"/>
                <w:lang w:val="ro-MD"/>
              </w:rPr>
              <w:t>b) Indicați clar indicatorii de performanță în baza cărora se va efectua monitorizarea</w:t>
            </w:r>
          </w:p>
        </w:tc>
      </w:tr>
      <w:tr w:rsidR="00E307A7" w:rsidRPr="007C2FF2" w:rsidTr="009E733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A09F7" w:rsidRPr="007C2FF2" w:rsidRDefault="002A09F7" w:rsidP="006F1B7B">
            <w:pPr>
              <w:spacing w:line="276" w:lineRule="auto"/>
              <w:ind w:firstLine="851"/>
              <w:rPr>
                <w:sz w:val="28"/>
                <w:szCs w:val="28"/>
                <w:lang w:val="ro-MD"/>
              </w:rPr>
            </w:pPr>
            <w:r w:rsidRPr="007C2FF2">
              <w:rPr>
                <w:sz w:val="28"/>
                <w:szCs w:val="28"/>
                <w:lang w:val="ro-MD"/>
              </w:rPr>
              <w:t>Aferent problemelor identificate în conținutul analizei de impact, indicatorii de performanță în baza cărora se va efectua monitorizarea obiectivelor propuse vor fi datele din Rapoartele extrase, din Sistemul Informațional Integrat ,,Evidența Contravențiilor”, la compartimentul procese-verbale aplicate pentru art. 332</w:t>
            </w:r>
            <w:r w:rsidRPr="007C2FF2">
              <w:rPr>
                <w:sz w:val="28"/>
                <w:szCs w:val="28"/>
                <w:vertAlign w:val="superscript"/>
                <w:lang w:val="ro-MD"/>
              </w:rPr>
              <w:t>1</w:t>
            </w:r>
            <w:r w:rsidRPr="007C2FF2">
              <w:rPr>
                <w:sz w:val="28"/>
                <w:szCs w:val="28"/>
                <w:lang w:val="ro-MD"/>
              </w:rPr>
              <w:t xml:space="preserve"> din Cod Contravențional. </w:t>
            </w:r>
          </w:p>
          <w:p w:rsidR="002A09F7" w:rsidRPr="007C2FF2" w:rsidRDefault="002A09F7" w:rsidP="006F1B7B">
            <w:pPr>
              <w:spacing w:line="276" w:lineRule="auto"/>
              <w:ind w:firstLine="851"/>
              <w:rPr>
                <w:sz w:val="28"/>
                <w:szCs w:val="28"/>
                <w:lang w:val="ro-MD"/>
              </w:rPr>
            </w:pPr>
            <w:r w:rsidRPr="007C2FF2">
              <w:rPr>
                <w:sz w:val="28"/>
                <w:szCs w:val="28"/>
                <w:lang w:val="ro-MD"/>
              </w:rPr>
              <w:t>Concomitent, un alt indicator măsurabil îl constituie Rapoartele analitice ale subdiviziunii responsabile pentru analiza de risc a IGPF</w:t>
            </w:r>
            <w:r w:rsidR="00887FDF" w:rsidRPr="007C2FF2">
              <w:rPr>
                <w:sz w:val="28"/>
                <w:szCs w:val="28"/>
                <w:lang w:val="ro-MD"/>
              </w:rPr>
              <w:t>.</w:t>
            </w:r>
            <w:r w:rsidRPr="007C2FF2">
              <w:rPr>
                <w:sz w:val="28"/>
                <w:szCs w:val="28"/>
                <w:lang w:val="ro-MD"/>
              </w:rPr>
              <w:t xml:space="preserve"> Astfel, </w:t>
            </w:r>
            <w:r w:rsidR="00AB317C" w:rsidRPr="007C2FF2">
              <w:rPr>
                <w:sz w:val="28"/>
                <w:szCs w:val="28"/>
                <w:lang w:val="ro-MD"/>
              </w:rPr>
              <w:t>rezultatele</w:t>
            </w:r>
            <w:r w:rsidRPr="007C2FF2">
              <w:rPr>
                <w:sz w:val="28"/>
                <w:szCs w:val="28"/>
                <w:lang w:val="ro-MD"/>
              </w:rPr>
              <w:t xml:space="preserve"> modificărilor normative pentru care se pledează vor putea distinse, prin compararea datelor statistice oficiale din conținutul Rapoartelor enunțate, ca sunt elaborate </w:t>
            </w:r>
            <w:r w:rsidRPr="007C2FF2">
              <w:rPr>
                <w:sz w:val="28"/>
                <w:szCs w:val="28"/>
                <w:lang w:val="ro-MD"/>
              </w:rPr>
              <w:lastRenderedPageBreak/>
              <w:t>trimestrial, semestrial și anual, la compartimente precum:</w:t>
            </w:r>
          </w:p>
          <w:p w:rsidR="006F1B7B" w:rsidRPr="007C2FF2" w:rsidRDefault="006F1B7B" w:rsidP="006F1B7B">
            <w:pPr>
              <w:spacing w:line="276" w:lineRule="auto"/>
              <w:ind w:firstLine="851"/>
              <w:rPr>
                <w:sz w:val="28"/>
                <w:szCs w:val="28"/>
                <w:lang w:val="ro-MD"/>
              </w:rPr>
            </w:pPr>
            <w:r w:rsidRPr="007C2FF2">
              <w:rPr>
                <w:sz w:val="28"/>
                <w:szCs w:val="28"/>
                <w:lang w:val="ro-MD"/>
              </w:rPr>
              <w:t xml:space="preserve">1) </w:t>
            </w:r>
            <w:r w:rsidR="00887FDF" w:rsidRPr="007C2FF2">
              <w:rPr>
                <w:sz w:val="28"/>
                <w:szCs w:val="28"/>
                <w:lang w:val="ro-MD"/>
              </w:rPr>
              <w:t>i</w:t>
            </w:r>
            <w:r w:rsidR="002A09F7" w:rsidRPr="007C2FF2">
              <w:rPr>
                <w:sz w:val="28"/>
                <w:szCs w:val="28"/>
                <w:lang w:val="ro-MD"/>
              </w:rPr>
              <w:t>ndicatorii neautorizării traversării frontierei de stat pe sensul de intrare în RM, persoane</w:t>
            </w:r>
            <w:r w:rsidRPr="007C2FF2">
              <w:rPr>
                <w:sz w:val="28"/>
                <w:szCs w:val="28"/>
                <w:lang w:val="ro-MD"/>
              </w:rPr>
              <w:t>;</w:t>
            </w:r>
          </w:p>
          <w:p w:rsidR="006F1B7B" w:rsidRPr="007C2FF2" w:rsidRDefault="006F1B7B" w:rsidP="006F1B7B">
            <w:pPr>
              <w:spacing w:line="276" w:lineRule="auto"/>
              <w:ind w:firstLine="851"/>
              <w:rPr>
                <w:sz w:val="28"/>
                <w:szCs w:val="28"/>
                <w:lang w:val="ro-MD"/>
              </w:rPr>
            </w:pPr>
            <w:r w:rsidRPr="007C2FF2">
              <w:rPr>
                <w:sz w:val="28"/>
                <w:szCs w:val="28"/>
                <w:lang w:val="ro-MD"/>
              </w:rPr>
              <w:t>2) p</w:t>
            </w:r>
            <w:r w:rsidR="002A09F7" w:rsidRPr="007C2FF2">
              <w:rPr>
                <w:sz w:val="28"/>
                <w:szCs w:val="28"/>
                <w:lang w:val="ro-MD"/>
              </w:rPr>
              <w:t>rincipalele motive de neautorizare a traversării frontierei de stat la frontiera Republicii Moldova, persoane</w:t>
            </w:r>
            <w:r w:rsidRPr="007C2FF2">
              <w:rPr>
                <w:sz w:val="28"/>
                <w:szCs w:val="28"/>
                <w:lang w:val="ro-MD"/>
              </w:rPr>
              <w:t>;</w:t>
            </w:r>
          </w:p>
          <w:p w:rsidR="006F1B7B" w:rsidRPr="007C2FF2" w:rsidRDefault="006F1B7B" w:rsidP="006F1B7B">
            <w:pPr>
              <w:spacing w:line="276" w:lineRule="auto"/>
              <w:ind w:firstLine="851"/>
              <w:rPr>
                <w:sz w:val="28"/>
                <w:szCs w:val="28"/>
                <w:lang w:val="ro-MD" w:eastAsia="en-GB"/>
              </w:rPr>
            </w:pPr>
            <w:r w:rsidRPr="007C2FF2">
              <w:rPr>
                <w:sz w:val="28"/>
                <w:szCs w:val="28"/>
                <w:lang w:val="ro-MD" w:eastAsia="en-GB"/>
              </w:rPr>
              <w:t>3) i</w:t>
            </w:r>
            <w:r w:rsidR="002A09F7" w:rsidRPr="007C2FF2">
              <w:rPr>
                <w:sz w:val="28"/>
                <w:szCs w:val="28"/>
                <w:lang w:val="ro-MD" w:eastAsia="en-GB"/>
              </w:rPr>
              <w:t>ndicatorii neautorizării traversării frontierei de stat, persoane</w:t>
            </w:r>
            <w:r w:rsidRPr="007C2FF2">
              <w:rPr>
                <w:sz w:val="28"/>
                <w:szCs w:val="28"/>
                <w:lang w:val="ro-MD" w:eastAsia="en-GB"/>
              </w:rPr>
              <w:t>;</w:t>
            </w:r>
          </w:p>
          <w:p w:rsidR="002A09F7" w:rsidRPr="007C2FF2" w:rsidRDefault="006F1B7B" w:rsidP="006F1B7B">
            <w:pPr>
              <w:spacing w:line="276" w:lineRule="auto"/>
              <w:ind w:firstLine="851"/>
              <w:rPr>
                <w:sz w:val="28"/>
                <w:szCs w:val="28"/>
                <w:lang w:val="ro-MD"/>
              </w:rPr>
            </w:pPr>
            <w:r w:rsidRPr="007C2FF2">
              <w:rPr>
                <w:bCs/>
                <w:sz w:val="28"/>
                <w:szCs w:val="28"/>
                <w:lang w:val="ro-MD" w:eastAsia="en-GB"/>
              </w:rPr>
              <w:t>4) p</w:t>
            </w:r>
            <w:r w:rsidR="002A09F7" w:rsidRPr="007C2FF2">
              <w:rPr>
                <w:bCs/>
                <w:sz w:val="28"/>
                <w:szCs w:val="28"/>
                <w:lang w:val="ro-MD" w:eastAsia="en-GB"/>
              </w:rPr>
              <w:t>rincipalele motive de neautorizare a traversării frontierei de stat la frontiera Republicii Moldova, persoane</w:t>
            </w:r>
            <w:r w:rsidRPr="007C2FF2">
              <w:rPr>
                <w:bCs/>
                <w:sz w:val="28"/>
                <w:szCs w:val="28"/>
                <w:lang w:val="ro-MD" w:eastAsia="en-GB"/>
              </w:rPr>
              <w:t>.</w:t>
            </w:r>
          </w:p>
          <w:p w:rsidR="002A09F7" w:rsidRPr="007C2FF2" w:rsidRDefault="006F1B7B" w:rsidP="006F1B7B">
            <w:pPr>
              <w:spacing w:line="276" w:lineRule="auto"/>
              <w:ind w:firstLine="851"/>
              <w:rPr>
                <w:sz w:val="28"/>
                <w:szCs w:val="28"/>
                <w:lang w:val="ro-MD"/>
              </w:rPr>
            </w:pPr>
            <w:r w:rsidRPr="007C2FF2">
              <w:rPr>
                <w:sz w:val="28"/>
                <w:szCs w:val="28"/>
                <w:lang w:val="ro-MD"/>
              </w:rPr>
              <w:t xml:space="preserve">Un alt indicator prin prisma căruia va putea fi măsurabil obiectivul urmărit se va efectua </w:t>
            </w:r>
            <w:r w:rsidR="002A09F7" w:rsidRPr="007C2FF2">
              <w:rPr>
                <w:sz w:val="28"/>
                <w:szCs w:val="28"/>
                <w:lang w:val="ro-MD"/>
              </w:rPr>
              <w:t>prin</w:t>
            </w:r>
            <w:r w:rsidR="00887FDF" w:rsidRPr="007C2FF2">
              <w:rPr>
                <w:sz w:val="28"/>
                <w:szCs w:val="28"/>
                <w:lang w:val="ro-MD"/>
              </w:rPr>
              <w:t xml:space="preserve"> </w:t>
            </w:r>
            <w:r w:rsidR="002A09F7" w:rsidRPr="007C2FF2">
              <w:rPr>
                <w:sz w:val="28"/>
                <w:szCs w:val="28"/>
                <w:lang w:val="ro-MD"/>
              </w:rPr>
              <w:t>compararea numărului persoanelor ce vizitează atracțiile turistice din zona de frontieră, prin raportul anual elaborat de Biroul Național de statistică (numărul și procentajul actual cu cel ce urmează a fi elaborat pentru anul 2023</w:t>
            </w:r>
            <w:r w:rsidRPr="007C2FF2">
              <w:rPr>
                <w:sz w:val="28"/>
                <w:szCs w:val="28"/>
                <w:lang w:val="ro-MD"/>
              </w:rPr>
              <w:t>) la capitolul</w:t>
            </w:r>
            <w:r w:rsidR="002A09F7" w:rsidRPr="007C2FF2">
              <w:rPr>
                <w:sz w:val="28"/>
                <w:szCs w:val="28"/>
                <w:lang w:val="ro-MD"/>
              </w:rPr>
              <w:t>:</w:t>
            </w:r>
          </w:p>
          <w:p w:rsidR="006F1B7B" w:rsidRPr="007C2FF2" w:rsidRDefault="006F1B7B" w:rsidP="006F1B7B">
            <w:pPr>
              <w:tabs>
                <w:tab w:val="left" w:pos="709"/>
                <w:tab w:val="left" w:pos="851"/>
                <w:tab w:val="left" w:pos="1134"/>
                <w:tab w:val="left" w:pos="1215"/>
                <w:tab w:val="left" w:pos="1560"/>
              </w:tabs>
              <w:spacing w:line="276" w:lineRule="auto"/>
              <w:ind w:firstLine="851"/>
              <w:rPr>
                <w:sz w:val="28"/>
                <w:szCs w:val="28"/>
                <w:lang w:val="ro-MD"/>
              </w:rPr>
            </w:pPr>
            <w:r w:rsidRPr="007C2FF2">
              <w:rPr>
                <w:sz w:val="28"/>
                <w:szCs w:val="28"/>
                <w:lang w:val="ro-MD"/>
              </w:rPr>
              <w:t>1) n</w:t>
            </w:r>
            <w:r w:rsidR="002A09F7" w:rsidRPr="007C2FF2">
              <w:rPr>
                <w:sz w:val="28"/>
                <w:szCs w:val="28"/>
                <w:lang w:val="ro-MD"/>
              </w:rPr>
              <w:t>umărul vizitatorilor străini – turismul recepto</w:t>
            </w:r>
            <w:r w:rsidRPr="007C2FF2">
              <w:rPr>
                <w:sz w:val="28"/>
                <w:szCs w:val="28"/>
                <w:lang w:val="ro-MD"/>
              </w:rPr>
              <w:t>r;</w:t>
            </w:r>
          </w:p>
          <w:p w:rsidR="00457A8E" w:rsidRPr="007C2FF2" w:rsidRDefault="006F1B7B" w:rsidP="006F1B7B">
            <w:pPr>
              <w:tabs>
                <w:tab w:val="left" w:pos="709"/>
                <w:tab w:val="left" w:pos="851"/>
                <w:tab w:val="left" w:pos="1134"/>
                <w:tab w:val="left" w:pos="1215"/>
                <w:tab w:val="left" w:pos="1560"/>
              </w:tabs>
              <w:spacing w:line="276" w:lineRule="auto"/>
              <w:ind w:firstLine="851"/>
              <w:rPr>
                <w:sz w:val="28"/>
                <w:szCs w:val="28"/>
                <w:lang w:val="ro-MD"/>
              </w:rPr>
            </w:pPr>
            <w:r w:rsidRPr="007C2FF2">
              <w:rPr>
                <w:sz w:val="28"/>
                <w:szCs w:val="28"/>
                <w:lang w:val="ro-MD"/>
              </w:rPr>
              <w:t>2) n</w:t>
            </w:r>
            <w:r w:rsidR="002A09F7" w:rsidRPr="007C2FF2">
              <w:rPr>
                <w:sz w:val="28"/>
                <w:szCs w:val="28"/>
                <w:lang w:val="ro-MD"/>
              </w:rPr>
              <w:t>umărul cetățenilor Republicii Moldova – turismul intern și local.</w:t>
            </w:r>
          </w:p>
        </w:tc>
      </w:tr>
      <w:tr w:rsidR="00E307A7" w:rsidRPr="007C2FF2" w:rsidTr="009E7332">
        <w:trPr>
          <w:jc w:val="center"/>
        </w:trPr>
        <w:tc>
          <w:tcPr>
            <w:tcW w:w="4835"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rsidR="00457A8E" w:rsidRPr="007C2FF2" w:rsidRDefault="00457A8E" w:rsidP="00644CA7">
            <w:pPr>
              <w:ind w:firstLine="0"/>
              <w:jc w:val="left"/>
              <w:rPr>
                <w:bCs/>
                <w:sz w:val="28"/>
                <w:szCs w:val="28"/>
                <w:lang w:val="ro-MD"/>
              </w:rPr>
            </w:pPr>
            <w:r w:rsidRPr="007C2FF2">
              <w:rPr>
                <w:bCs/>
                <w:sz w:val="28"/>
                <w:szCs w:val="28"/>
                <w:lang w:val="ro-MD"/>
              </w:rPr>
              <w:lastRenderedPageBreak/>
              <w:t xml:space="preserve">c) Identificați peste </w:t>
            </w:r>
            <w:r w:rsidR="00AB317C" w:rsidRPr="007C2FF2">
              <w:rPr>
                <w:bCs/>
                <w:sz w:val="28"/>
                <w:szCs w:val="28"/>
                <w:lang w:val="ro-MD"/>
              </w:rPr>
              <w:t>cât</w:t>
            </w:r>
            <w:r w:rsidRPr="007C2FF2">
              <w:rPr>
                <w:bCs/>
                <w:sz w:val="28"/>
                <w:szCs w:val="28"/>
                <w:lang w:val="ro-MD"/>
              </w:rPr>
              <w:t xml:space="preserve"> timp vor fi resimțite impacturile estimate și este necesară evaluarea performanței actului normativ propus. Explicați cum va fi monitorizată şi evaluată opţiunea</w:t>
            </w:r>
          </w:p>
        </w:tc>
        <w:tc>
          <w:tcPr>
            <w:tcW w:w="165"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C2FF2" w:rsidRDefault="00457A8E" w:rsidP="00644CA7">
            <w:pPr>
              <w:ind w:firstLine="0"/>
              <w:jc w:val="left"/>
              <w:rPr>
                <w:sz w:val="28"/>
                <w:szCs w:val="28"/>
                <w:lang w:val="ro-MD"/>
              </w:rPr>
            </w:pPr>
          </w:p>
        </w:tc>
      </w:tr>
      <w:tr w:rsidR="00E307A7" w:rsidRPr="007C2FF2" w:rsidTr="009E733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C2FF2" w:rsidRDefault="006F1B7B" w:rsidP="006938D1">
            <w:pPr>
              <w:spacing w:line="276" w:lineRule="auto"/>
              <w:ind w:firstLine="851"/>
              <w:rPr>
                <w:bCs/>
                <w:sz w:val="28"/>
                <w:szCs w:val="28"/>
                <w:lang w:val="ro-MD"/>
              </w:rPr>
            </w:pPr>
            <w:r w:rsidRPr="007C2FF2">
              <w:rPr>
                <w:bCs/>
                <w:sz w:val="28"/>
                <w:szCs w:val="28"/>
                <w:lang w:val="ro-MD"/>
              </w:rPr>
              <w:t xml:space="preserve">Impacturile estimate ale proiectului actului normativ va putea fi resimțit peste un an. Opțiunea putând fi monitorizată, în conformitate cu mecanismele reglementate de cadrul normativ, prin efectuarea analizei ex-post a Legii. Aceasta va fi posibil prin </w:t>
            </w:r>
          </w:p>
          <w:p w:rsidR="00457A8E" w:rsidRPr="007C2FF2" w:rsidRDefault="006F1B7B" w:rsidP="00887FDF">
            <w:pPr>
              <w:spacing w:line="276" w:lineRule="auto"/>
              <w:ind w:firstLine="0"/>
              <w:rPr>
                <w:sz w:val="28"/>
                <w:szCs w:val="28"/>
                <w:lang w:val="ro-MD"/>
              </w:rPr>
            </w:pPr>
            <w:r w:rsidRPr="007C2FF2">
              <w:rPr>
                <w:sz w:val="28"/>
                <w:szCs w:val="28"/>
                <w:lang w:val="ro-MD"/>
              </w:rPr>
              <w:t xml:space="preserve">colectarea şi analizare informaţiei în scopul formulării unor concluzii asupra modului, în care anumite intervenţii </w:t>
            </w:r>
            <w:r w:rsidR="006938D1" w:rsidRPr="007C2FF2">
              <w:rPr>
                <w:sz w:val="28"/>
                <w:szCs w:val="28"/>
                <w:lang w:val="ro-MD"/>
              </w:rPr>
              <w:t>normative au</w:t>
            </w:r>
            <w:r w:rsidRPr="007C2FF2">
              <w:rPr>
                <w:sz w:val="28"/>
                <w:szCs w:val="28"/>
                <w:lang w:val="ro-MD"/>
              </w:rPr>
              <w:t xml:space="preserve"> atin</w:t>
            </w:r>
            <w:r w:rsidR="006938D1" w:rsidRPr="007C2FF2">
              <w:rPr>
                <w:sz w:val="28"/>
                <w:szCs w:val="28"/>
                <w:lang w:val="ro-MD"/>
              </w:rPr>
              <w:t>s</w:t>
            </w:r>
            <w:r w:rsidRPr="007C2FF2">
              <w:rPr>
                <w:sz w:val="28"/>
                <w:szCs w:val="28"/>
                <w:lang w:val="ro-MD"/>
              </w:rPr>
              <w:t xml:space="preserve"> obiectivele scontate</w:t>
            </w:r>
            <w:r w:rsidRPr="007C2FF2">
              <w:rPr>
                <w:lang w:val="ro-MD"/>
              </w:rPr>
              <w:t>.</w:t>
            </w:r>
          </w:p>
        </w:tc>
      </w:tr>
      <w:tr w:rsidR="00E307A7" w:rsidRPr="007C2FF2" w:rsidTr="009E733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C2FF2" w:rsidRDefault="00457A8E" w:rsidP="00644CA7">
            <w:pPr>
              <w:ind w:firstLine="0"/>
              <w:jc w:val="left"/>
              <w:rPr>
                <w:sz w:val="28"/>
                <w:szCs w:val="28"/>
                <w:lang w:val="ro-MD"/>
              </w:rPr>
            </w:pPr>
            <w:r w:rsidRPr="007C2FF2">
              <w:rPr>
                <w:b/>
                <w:bCs/>
                <w:sz w:val="28"/>
                <w:szCs w:val="28"/>
                <w:lang w:val="ro-MD"/>
              </w:rPr>
              <w:t>6. Consultarea</w:t>
            </w:r>
          </w:p>
        </w:tc>
      </w:tr>
      <w:tr w:rsidR="00E307A7" w:rsidRPr="007C2FF2" w:rsidTr="009E7332">
        <w:trPr>
          <w:jc w:val="center"/>
        </w:trPr>
        <w:tc>
          <w:tcPr>
            <w:tcW w:w="4835"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rsidR="00457A8E" w:rsidRPr="007C2FF2" w:rsidRDefault="00457A8E" w:rsidP="00644CA7">
            <w:pPr>
              <w:ind w:firstLine="0"/>
              <w:jc w:val="left"/>
              <w:rPr>
                <w:bCs/>
                <w:sz w:val="28"/>
                <w:szCs w:val="28"/>
                <w:lang w:val="ro-MD"/>
              </w:rPr>
            </w:pPr>
            <w:r w:rsidRPr="007C2FF2">
              <w:rPr>
                <w:sz w:val="28"/>
                <w:szCs w:val="28"/>
                <w:lang w:val="ro-MD"/>
              </w:rPr>
              <w:t>a) Identificați principalele părţi (grupuri) interesate în intervenţia propusă</w:t>
            </w:r>
          </w:p>
        </w:tc>
        <w:tc>
          <w:tcPr>
            <w:tcW w:w="165" w:type="pct"/>
            <w:tcBorders>
              <w:top w:val="single" w:sz="6" w:space="0" w:color="000000"/>
              <w:left w:val="single" w:sz="6" w:space="0" w:color="000000"/>
              <w:bottom w:val="nil"/>
              <w:right w:val="single" w:sz="6" w:space="0" w:color="000000"/>
            </w:tcBorders>
            <w:shd w:val="clear" w:color="auto" w:fill="D9D9D9" w:themeFill="background1" w:themeFillShade="D9"/>
            <w:tcMar>
              <w:top w:w="15" w:type="dxa"/>
              <w:left w:w="45" w:type="dxa"/>
              <w:bottom w:w="15" w:type="dxa"/>
              <w:right w:w="45" w:type="dxa"/>
            </w:tcMar>
          </w:tcPr>
          <w:p w:rsidR="00457A8E" w:rsidRPr="007C2FF2" w:rsidRDefault="00457A8E" w:rsidP="00644CA7">
            <w:pPr>
              <w:ind w:firstLine="0"/>
              <w:jc w:val="left"/>
              <w:rPr>
                <w:sz w:val="28"/>
                <w:szCs w:val="28"/>
                <w:lang w:val="ro-MD"/>
              </w:rPr>
            </w:pPr>
          </w:p>
        </w:tc>
      </w:tr>
      <w:tr w:rsidR="00E307A7" w:rsidRPr="007C2FF2" w:rsidTr="009E733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C2FF2" w:rsidRDefault="0076199B" w:rsidP="0076199B">
            <w:pPr>
              <w:pStyle w:val="Listparagraf"/>
              <w:numPr>
                <w:ilvl w:val="0"/>
                <w:numId w:val="36"/>
              </w:numPr>
              <w:jc w:val="left"/>
              <w:rPr>
                <w:sz w:val="28"/>
                <w:szCs w:val="28"/>
                <w:lang w:val="ro-MD"/>
              </w:rPr>
            </w:pPr>
            <w:r w:rsidRPr="007C2FF2">
              <w:rPr>
                <w:sz w:val="28"/>
                <w:szCs w:val="28"/>
                <w:lang w:val="ro-MD"/>
              </w:rPr>
              <w:t>cetățenii Republicii Moldova;</w:t>
            </w:r>
          </w:p>
          <w:p w:rsidR="0076199B" w:rsidRPr="007C2FF2" w:rsidRDefault="0076199B" w:rsidP="0076199B">
            <w:pPr>
              <w:pStyle w:val="Listparagraf"/>
              <w:numPr>
                <w:ilvl w:val="0"/>
                <w:numId w:val="36"/>
              </w:numPr>
              <w:jc w:val="left"/>
              <w:rPr>
                <w:sz w:val="28"/>
                <w:szCs w:val="28"/>
                <w:lang w:val="ro-MD"/>
              </w:rPr>
            </w:pPr>
            <w:r w:rsidRPr="007C2FF2">
              <w:rPr>
                <w:sz w:val="28"/>
                <w:szCs w:val="28"/>
                <w:lang w:val="ro-MD"/>
              </w:rPr>
              <w:t>cetățenii străini, apatrizi;</w:t>
            </w:r>
          </w:p>
          <w:p w:rsidR="0076199B" w:rsidRPr="007C2FF2" w:rsidRDefault="0076199B" w:rsidP="0076199B">
            <w:pPr>
              <w:pStyle w:val="Listparagraf"/>
              <w:numPr>
                <w:ilvl w:val="0"/>
                <w:numId w:val="36"/>
              </w:numPr>
              <w:jc w:val="left"/>
              <w:rPr>
                <w:sz w:val="28"/>
                <w:szCs w:val="28"/>
                <w:lang w:val="ro-MD"/>
              </w:rPr>
            </w:pPr>
            <w:r w:rsidRPr="007C2FF2">
              <w:rPr>
                <w:sz w:val="28"/>
                <w:szCs w:val="28"/>
                <w:lang w:val="ro-MD"/>
              </w:rPr>
              <w:t>operatorii de transport;</w:t>
            </w:r>
          </w:p>
          <w:p w:rsidR="000A6C4A" w:rsidRPr="007C2FF2" w:rsidRDefault="0076199B" w:rsidP="0076199B">
            <w:pPr>
              <w:pStyle w:val="Listparagraf"/>
              <w:numPr>
                <w:ilvl w:val="0"/>
                <w:numId w:val="36"/>
              </w:numPr>
              <w:jc w:val="left"/>
              <w:rPr>
                <w:sz w:val="28"/>
                <w:szCs w:val="28"/>
                <w:lang w:val="ro-MD"/>
              </w:rPr>
            </w:pPr>
            <w:r w:rsidRPr="007C2FF2">
              <w:rPr>
                <w:sz w:val="28"/>
                <w:szCs w:val="28"/>
                <w:lang w:val="ro-MD"/>
              </w:rPr>
              <w:t>agenții de turism</w:t>
            </w:r>
            <w:r w:rsidR="00085F37" w:rsidRPr="007C2FF2">
              <w:rPr>
                <w:sz w:val="28"/>
                <w:szCs w:val="28"/>
                <w:lang w:val="ro-MD"/>
              </w:rPr>
              <w:t xml:space="preserve"> și </w:t>
            </w:r>
            <w:proofErr w:type="spellStart"/>
            <w:r w:rsidR="00085F37" w:rsidRPr="007C2FF2">
              <w:rPr>
                <w:sz w:val="28"/>
                <w:szCs w:val="28"/>
                <w:lang w:val="ro-MD"/>
              </w:rPr>
              <w:t>turoperatori</w:t>
            </w:r>
            <w:proofErr w:type="spellEnd"/>
            <w:r w:rsidR="000A6C4A" w:rsidRPr="007C2FF2">
              <w:rPr>
                <w:sz w:val="28"/>
                <w:szCs w:val="28"/>
                <w:lang w:val="ro-MD"/>
              </w:rPr>
              <w:t>;</w:t>
            </w:r>
          </w:p>
          <w:p w:rsidR="00457A8E" w:rsidRPr="007C2FF2" w:rsidRDefault="000A6C4A" w:rsidP="000A6C4A">
            <w:pPr>
              <w:pStyle w:val="Listparagraf"/>
              <w:numPr>
                <w:ilvl w:val="0"/>
                <w:numId w:val="36"/>
              </w:numPr>
              <w:jc w:val="left"/>
              <w:rPr>
                <w:sz w:val="28"/>
                <w:szCs w:val="28"/>
                <w:lang w:val="ro-MD"/>
              </w:rPr>
            </w:pPr>
            <w:r w:rsidRPr="007C2FF2">
              <w:rPr>
                <w:sz w:val="28"/>
                <w:szCs w:val="28"/>
                <w:lang w:val="ro-MD"/>
              </w:rPr>
              <w:t>Agenția de investiții a Republicii Moldova</w:t>
            </w:r>
            <w:r w:rsidR="00B3417D" w:rsidRPr="007C2FF2">
              <w:rPr>
                <w:sz w:val="28"/>
                <w:szCs w:val="28"/>
                <w:lang w:val="ro-MD"/>
              </w:rPr>
              <w:t>;</w:t>
            </w:r>
          </w:p>
          <w:p w:rsidR="00B3417D" w:rsidRPr="007C2FF2" w:rsidRDefault="00B3417D" w:rsidP="000A6C4A">
            <w:pPr>
              <w:pStyle w:val="Listparagraf"/>
              <w:numPr>
                <w:ilvl w:val="0"/>
                <w:numId w:val="36"/>
              </w:numPr>
              <w:jc w:val="left"/>
              <w:rPr>
                <w:sz w:val="28"/>
                <w:szCs w:val="28"/>
                <w:lang w:val="ro-MD"/>
              </w:rPr>
            </w:pPr>
            <w:r w:rsidRPr="007C2FF2">
              <w:rPr>
                <w:sz w:val="28"/>
                <w:szCs w:val="28"/>
                <w:lang w:val="ro-MD"/>
              </w:rPr>
              <w:t>agenții economici.</w:t>
            </w:r>
          </w:p>
        </w:tc>
      </w:tr>
      <w:tr w:rsidR="00887FDF" w:rsidRPr="007C2FF2" w:rsidTr="00887FDF">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rsidR="00887FDF" w:rsidRPr="007C2FF2" w:rsidRDefault="00887FDF" w:rsidP="00644CA7">
            <w:pPr>
              <w:ind w:firstLine="0"/>
              <w:jc w:val="left"/>
              <w:rPr>
                <w:sz w:val="28"/>
                <w:szCs w:val="28"/>
                <w:lang w:val="ro-MD"/>
              </w:rPr>
            </w:pPr>
            <w:r w:rsidRPr="007C2FF2">
              <w:rPr>
                <w:sz w:val="28"/>
                <w:szCs w:val="28"/>
                <w:lang w:val="ro-MD"/>
              </w:rPr>
              <w:t>b) Explicați succint cum (prin ce metode) s-a asigurat consultarea adecvată a părţilor</w:t>
            </w:r>
          </w:p>
        </w:tc>
      </w:tr>
      <w:tr w:rsidR="00E307A7" w:rsidRPr="007C2FF2" w:rsidTr="009E733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C2FF2" w:rsidRDefault="000A6C4A" w:rsidP="00467657">
            <w:pPr>
              <w:ind w:firstLine="426"/>
              <w:rPr>
                <w:sz w:val="28"/>
                <w:szCs w:val="28"/>
                <w:shd w:val="clear" w:color="auto" w:fill="FFFFFF"/>
                <w:lang w:val="ro-MD"/>
              </w:rPr>
            </w:pPr>
            <w:r w:rsidRPr="007C2FF2">
              <w:rPr>
                <w:sz w:val="28"/>
                <w:szCs w:val="28"/>
                <w:lang w:val="ro-MD"/>
              </w:rPr>
              <w:t>Proiectul actului normativ urmează să fie expus avizării instituțiilor și autorităților interesate, conform procedurii stabilite de Legea nr. 100/2017 privind actele normative</w:t>
            </w:r>
          </w:p>
          <w:p w:rsidR="000A6C4A" w:rsidRPr="007C2FF2" w:rsidRDefault="000A6C4A" w:rsidP="00467657">
            <w:pPr>
              <w:ind w:firstLine="426"/>
              <w:rPr>
                <w:sz w:val="28"/>
                <w:szCs w:val="28"/>
                <w:lang w:val="ro-MD"/>
              </w:rPr>
            </w:pPr>
            <w:r w:rsidRPr="007C2FF2">
              <w:rPr>
                <w:sz w:val="28"/>
                <w:szCs w:val="28"/>
                <w:shd w:val="clear" w:color="auto" w:fill="FFFFFF"/>
                <w:lang w:val="ro-MD"/>
              </w:rPr>
              <w:t xml:space="preserve">Concomitent, proiectul actului normativ </w:t>
            </w:r>
            <w:r w:rsidR="00467657" w:rsidRPr="007C2FF2">
              <w:rPr>
                <w:sz w:val="28"/>
                <w:szCs w:val="28"/>
                <w:shd w:val="clear" w:color="auto" w:fill="FFFFFF"/>
                <w:lang w:val="ro-MD"/>
              </w:rPr>
              <w:t>a fost</w:t>
            </w:r>
            <w:r w:rsidRPr="007C2FF2">
              <w:rPr>
                <w:sz w:val="28"/>
                <w:szCs w:val="28"/>
                <w:shd w:val="clear" w:color="auto" w:fill="FFFFFF"/>
                <w:lang w:val="ro-MD"/>
              </w:rPr>
              <w:t xml:space="preserve"> supus consultării publice în modul stabilit de Legea nr. 239/2008 privind transparenţa în procesul decizional.</w:t>
            </w:r>
          </w:p>
        </w:tc>
      </w:tr>
      <w:tr w:rsidR="00887FDF" w:rsidRPr="007C2FF2" w:rsidTr="00887FDF">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rsidR="00887FDF" w:rsidRPr="007C2FF2" w:rsidRDefault="00887FDF" w:rsidP="00644CA7">
            <w:pPr>
              <w:ind w:firstLine="0"/>
              <w:jc w:val="left"/>
              <w:rPr>
                <w:sz w:val="28"/>
                <w:szCs w:val="28"/>
                <w:lang w:val="ro-MD"/>
              </w:rPr>
            </w:pPr>
            <w:r w:rsidRPr="007C2FF2">
              <w:rPr>
                <w:sz w:val="28"/>
                <w:szCs w:val="28"/>
                <w:lang w:val="ro-MD"/>
              </w:rPr>
              <w:t>c) Expuneți succint poziţia fiecărei entităţi consultate față de documentul de analiză a impactului şi/sau intervenţia propusă (se expune poziția a cel puțin unui exponent din fiecare grup de interese identificat)</w:t>
            </w:r>
          </w:p>
        </w:tc>
      </w:tr>
      <w:tr w:rsidR="00E307A7" w:rsidRPr="007C2FF2" w:rsidTr="009E733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C2FF2" w:rsidRDefault="00467657" w:rsidP="00644CA7">
            <w:pPr>
              <w:ind w:firstLine="0"/>
              <w:jc w:val="left"/>
              <w:rPr>
                <w:bCs/>
                <w:sz w:val="28"/>
                <w:szCs w:val="28"/>
                <w:lang w:val="ro-MD"/>
              </w:rPr>
            </w:pPr>
            <w:r w:rsidRPr="007C2FF2">
              <w:rPr>
                <w:bCs/>
                <w:sz w:val="28"/>
                <w:szCs w:val="28"/>
                <w:lang w:val="ro-MD"/>
              </w:rPr>
              <w:t>Urmare avizării urmează a fi expuse pozițiile instituțiilor și autorităților interesate.</w:t>
            </w:r>
          </w:p>
        </w:tc>
      </w:tr>
      <w:tr w:rsidR="00E307A7" w:rsidRPr="007C2FF2" w:rsidTr="009E7332">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7C2FF2" w:rsidRDefault="00457A8E" w:rsidP="00644CA7">
            <w:pPr>
              <w:ind w:firstLine="0"/>
              <w:jc w:val="right"/>
              <w:rPr>
                <w:b/>
                <w:bCs/>
                <w:sz w:val="28"/>
                <w:szCs w:val="28"/>
                <w:lang w:val="ro-MD"/>
              </w:rPr>
            </w:pPr>
            <w:r w:rsidRPr="007C2FF2">
              <w:rPr>
                <w:b/>
                <w:bCs/>
                <w:sz w:val="28"/>
                <w:szCs w:val="28"/>
                <w:lang w:val="ro-MD"/>
              </w:rPr>
              <w:t xml:space="preserve">Anexă </w:t>
            </w:r>
          </w:p>
          <w:p w:rsidR="00457A8E" w:rsidRPr="007C2FF2" w:rsidRDefault="00457A8E" w:rsidP="00644CA7">
            <w:pPr>
              <w:ind w:firstLine="0"/>
              <w:jc w:val="center"/>
              <w:rPr>
                <w:b/>
                <w:bCs/>
                <w:sz w:val="28"/>
                <w:szCs w:val="28"/>
                <w:lang w:val="ro-MD"/>
              </w:rPr>
            </w:pPr>
            <w:r w:rsidRPr="007C2FF2">
              <w:rPr>
                <w:b/>
                <w:bCs/>
                <w:sz w:val="28"/>
                <w:szCs w:val="28"/>
                <w:lang w:val="ro-MD"/>
              </w:rPr>
              <w:t>Tabel pentru identificarea impacturilor</w:t>
            </w:r>
          </w:p>
        </w:tc>
      </w:tr>
      <w:tr w:rsidR="00E307A7" w:rsidRPr="007C2FF2" w:rsidTr="003F6A79">
        <w:trPr>
          <w:trHeight w:val="263"/>
          <w:jc w:val="center"/>
        </w:trPr>
        <w:tc>
          <w:tcPr>
            <w:tcW w:w="3607"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7C2FF2" w:rsidRDefault="00457A8E" w:rsidP="00644CA7">
            <w:pPr>
              <w:ind w:firstLine="0"/>
              <w:jc w:val="center"/>
              <w:rPr>
                <w:b/>
                <w:bCs/>
                <w:sz w:val="28"/>
                <w:szCs w:val="28"/>
                <w:lang w:val="ro-MD"/>
              </w:rPr>
            </w:pPr>
            <w:r w:rsidRPr="007C2FF2">
              <w:rPr>
                <w:b/>
                <w:bCs/>
                <w:sz w:val="28"/>
                <w:szCs w:val="28"/>
                <w:lang w:val="ro-MD"/>
              </w:rPr>
              <w:t>Categorii de impact</w:t>
            </w:r>
          </w:p>
        </w:tc>
        <w:tc>
          <w:tcPr>
            <w:tcW w:w="1393" w:type="pct"/>
            <w:gridSpan w:val="4"/>
            <w:tcBorders>
              <w:top w:val="single" w:sz="4" w:space="0" w:color="auto"/>
              <w:left w:val="single" w:sz="6" w:space="0" w:color="000000"/>
              <w:bottom w:val="single" w:sz="6" w:space="0" w:color="000000"/>
              <w:right w:val="single" w:sz="6" w:space="0" w:color="000000"/>
            </w:tcBorders>
          </w:tcPr>
          <w:p w:rsidR="00457A8E" w:rsidRPr="007C2FF2" w:rsidRDefault="00457A8E" w:rsidP="00644CA7">
            <w:pPr>
              <w:ind w:firstLine="0"/>
              <w:jc w:val="center"/>
              <w:rPr>
                <w:b/>
                <w:sz w:val="28"/>
                <w:szCs w:val="28"/>
                <w:lang w:val="ro-MD"/>
              </w:rPr>
            </w:pPr>
            <w:r w:rsidRPr="007C2FF2">
              <w:rPr>
                <w:b/>
                <w:sz w:val="28"/>
                <w:szCs w:val="28"/>
                <w:lang w:val="ro-MD"/>
              </w:rPr>
              <w:t>Punctaj atribuit</w:t>
            </w:r>
          </w:p>
        </w:tc>
      </w:tr>
      <w:tr w:rsidR="00FC31D6" w:rsidRPr="007C2FF2" w:rsidTr="003F6A79">
        <w:trPr>
          <w:trHeight w:val="444"/>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C2FF2" w:rsidRDefault="00457A8E" w:rsidP="00644CA7">
            <w:pPr>
              <w:ind w:firstLine="0"/>
              <w:jc w:val="left"/>
              <w:rPr>
                <w:bCs/>
                <w:i/>
                <w:sz w:val="28"/>
                <w:szCs w:val="28"/>
                <w:lang w:val="ro-MD"/>
              </w:rPr>
            </w:pPr>
          </w:p>
        </w:tc>
        <w:tc>
          <w:tcPr>
            <w:tcW w:w="411" w:type="pct"/>
            <w:tcBorders>
              <w:top w:val="nil"/>
              <w:left w:val="single" w:sz="6" w:space="0" w:color="000000"/>
              <w:bottom w:val="single" w:sz="6" w:space="0" w:color="000000"/>
              <w:right w:val="single" w:sz="6" w:space="0" w:color="000000"/>
            </w:tcBorders>
          </w:tcPr>
          <w:p w:rsidR="00457A8E" w:rsidRPr="007C2FF2" w:rsidRDefault="00457A8E" w:rsidP="00644CA7">
            <w:pPr>
              <w:ind w:firstLine="0"/>
              <w:jc w:val="left"/>
              <w:rPr>
                <w:i/>
                <w:sz w:val="28"/>
                <w:szCs w:val="28"/>
                <w:lang w:val="ro-MD"/>
              </w:rPr>
            </w:pPr>
            <w:r w:rsidRPr="007C2FF2">
              <w:rPr>
                <w:i/>
                <w:sz w:val="28"/>
                <w:szCs w:val="28"/>
                <w:lang w:val="ro-MD"/>
              </w:rPr>
              <w:t>Opți</w:t>
            </w:r>
            <w:r w:rsidRPr="007C2FF2">
              <w:rPr>
                <w:i/>
                <w:sz w:val="28"/>
                <w:szCs w:val="28"/>
                <w:lang w:val="ro-MD"/>
              </w:rPr>
              <w:lastRenderedPageBreak/>
              <w:t xml:space="preserve">unea </w:t>
            </w:r>
          </w:p>
          <w:p w:rsidR="00457A8E" w:rsidRPr="007C2FF2" w:rsidRDefault="00457A8E" w:rsidP="00644CA7">
            <w:pPr>
              <w:ind w:firstLine="0"/>
              <w:jc w:val="left"/>
              <w:rPr>
                <w:i/>
                <w:sz w:val="28"/>
                <w:szCs w:val="28"/>
                <w:lang w:val="ro-MD"/>
              </w:rPr>
            </w:pPr>
            <w:r w:rsidRPr="007C2FF2">
              <w:rPr>
                <w:i/>
                <w:sz w:val="28"/>
                <w:szCs w:val="28"/>
                <w:lang w:val="ro-MD"/>
              </w:rPr>
              <w:t>propusă</w:t>
            </w:r>
          </w:p>
        </w:tc>
        <w:tc>
          <w:tcPr>
            <w:tcW w:w="411" w:type="pct"/>
            <w:tcBorders>
              <w:top w:val="nil"/>
              <w:left w:val="single" w:sz="6" w:space="0" w:color="000000"/>
              <w:bottom w:val="single" w:sz="6" w:space="0" w:color="000000"/>
              <w:right w:val="single" w:sz="6" w:space="0" w:color="000000"/>
            </w:tcBorders>
          </w:tcPr>
          <w:p w:rsidR="00457A8E" w:rsidRPr="007C2FF2" w:rsidRDefault="00457A8E" w:rsidP="00644CA7">
            <w:pPr>
              <w:ind w:firstLine="0"/>
              <w:jc w:val="left"/>
              <w:rPr>
                <w:bCs/>
                <w:i/>
                <w:sz w:val="28"/>
                <w:szCs w:val="28"/>
                <w:lang w:val="ro-MD"/>
              </w:rPr>
            </w:pPr>
            <w:r w:rsidRPr="007C2FF2">
              <w:rPr>
                <w:bCs/>
                <w:i/>
                <w:sz w:val="28"/>
                <w:szCs w:val="28"/>
                <w:lang w:val="ro-MD"/>
              </w:rPr>
              <w:lastRenderedPageBreak/>
              <w:t>Opți</w:t>
            </w:r>
            <w:r w:rsidRPr="007C2FF2">
              <w:rPr>
                <w:bCs/>
                <w:i/>
                <w:sz w:val="28"/>
                <w:szCs w:val="28"/>
                <w:lang w:val="ro-MD"/>
              </w:rPr>
              <w:lastRenderedPageBreak/>
              <w:t>unea alterativă 1</w:t>
            </w:r>
          </w:p>
        </w:tc>
        <w:tc>
          <w:tcPr>
            <w:tcW w:w="571" w:type="pct"/>
            <w:gridSpan w:val="2"/>
            <w:tcBorders>
              <w:top w:val="nil"/>
              <w:left w:val="single" w:sz="6" w:space="0" w:color="000000"/>
              <w:bottom w:val="single" w:sz="6" w:space="0" w:color="000000"/>
              <w:right w:val="single" w:sz="6" w:space="0" w:color="000000"/>
            </w:tcBorders>
          </w:tcPr>
          <w:p w:rsidR="00457A8E" w:rsidRPr="007C2FF2" w:rsidRDefault="00457A8E" w:rsidP="00644CA7">
            <w:pPr>
              <w:ind w:firstLine="0"/>
              <w:jc w:val="left"/>
              <w:rPr>
                <w:bCs/>
                <w:i/>
                <w:sz w:val="28"/>
                <w:szCs w:val="28"/>
                <w:lang w:val="ro-MD"/>
              </w:rPr>
            </w:pPr>
            <w:r w:rsidRPr="007C2FF2">
              <w:rPr>
                <w:bCs/>
                <w:i/>
                <w:sz w:val="28"/>
                <w:szCs w:val="28"/>
                <w:lang w:val="ro-MD"/>
              </w:rPr>
              <w:lastRenderedPageBreak/>
              <w:t>Opțiun</w:t>
            </w:r>
            <w:r w:rsidRPr="007C2FF2">
              <w:rPr>
                <w:bCs/>
                <w:i/>
                <w:sz w:val="28"/>
                <w:szCs w:val="28"/>
                <w:lang w:val="ro-MD"/>
              </w:rPr>
              <w:lastRenderedPageBreak/>
              <w:t>ea alterativă 2</w:t>
            </w:r>
          </w:p>
        </w:tc>
      </w:tr>
      <w:tr w:rsidR="00E307A7" w:rsidRPr="007C2FF2" w:rsidTr="009E7332">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C2FF2" w:rsidRDefault="00457A8E" w:rsidP="00644CA7">
            <w:pPr>
              <w:ind w:firstLine="0"/>
              <w:jc w:val="left"/>
              <w:rPr>
                <w:b/>
                <w:sz w:val="28"/>
                <w:szCs w:val="28"/>
                <w:lang w:val="ro-MD"/>
              </w:rPr>
            </w:pPr>
            <w:r w:rsidRPr="007C2FF2">
              <w:rPr>
                <w:b/>
                <w:bCs/>
                <w:sz w:val="28"/>
                <w:szCs w:val="28"/>
                <w:lang w:val="ro-MD"/>
              </w:rPr>
              <w:lastRenderedPageBreak/>
              <w:t>Economic</w:t>
            </w:r>
          </w:p>
        </w:tc>
      </w:tr>
      <w:tr w:rsidR="00FC31D6" w:rsidRPr="007C2FF2" w:rsidTr="003F6A79">
        <w:trPr>
          <w:trHeight w:val="219"/>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C2FF2" w:rsidRDefault="00457A8E" w:rsidP="00644CA7">
            <w:pPr>
              <w:ind w:firstLine="0"/>
              <w:jc w:val="left"/>
              <w:rPr>
                <w:sz w:val="28"/>
                <w:szCs w:val="28"/>
                <w:lang w:val="ro-MD"/>
              </w:rPr>
            </w:pPr>
            <w:bookmarkStart w:id="11" w:name="_Hlk138107695"/>
            <w:bookmarkStart w:id="12" w:name="_Hlk138107684"/>
            <w:r w:rsidRPr="007C2FF2">
              <w:rPr>
                <w:bCs/>
                <w:sz w:val="28"/>
                <w:szCs w:val="28"/>
                <w:lang w:val="ro-MD"/>
              </w:rPr>
              <w:t>costurile desfășurării afacerilor</w:t>
            </w:r>
            <w:bookmarkEnd w:id="11"/>
          </w:p>
        </w:tc>
        <w:tc>
          <w:tcPr>
            <w:tcW w:w="411" w:type="pct"/>
            <w:tcBorders>
              <w:top w:val="nil"/>
              <w:left w:val="single" w:sz="6" w:space="0" w:color="000000"/>
              <w:bottom w:val="single" w:sz="6" w:space="0" w:color="000000"/>
              <w:right w:val="single" w:sz="6" w:space="0" w:color="000000"/>
            </w:tcBorders>
          </w:tcPr>
          <w:p w:rsidR="00457A8E" w:rsidRPr="007C2FF2" w:rsidRDefault="00C30A98" w:rsidP="00644CA7">
            <w:pPr>
              <w:ind w:firstLine="0"/>
              <w:jc w:val="left"/>
              <w:rPr>
                <w:sz w:val="28"/>
                <w:szCs w:val="28"/>
                <w:lang w:val="ro-MD"/>
              </w:rPr>
            </w:pPr>
            <w:r w:rsidRPr="007C2FF2">
              <w:rPr>
                <w:sz w:val="28"/>
                <w:szCs w:val="28"/>
                <w:lang w:val="ro-MD"/>
              </w:rPr>
              <w:t>-2</w:t>
            </w:r>
          </w:p>
        </w:tc>
        <w:tc>
          <w:tcPr>
            <w:tcW w:w="411" w:type="pct"/>
            <w:tcBorders>
              <w:top w:val="nil"/>
              <w:left w:val="single" w:sz="6" w:space="0" w:color="000000"/>
              <w:bottom w:val="single" w:sz="6" w:space="0" w:color="000000"/>
              <w:right w:val="single" w:sz="6" w:space="0" w:color="000000"/>
            </w:tcBorders>
          </w:tcPr>
          <w:p w:rsidR="00457A8E" w:rsidRPr="007C2FF2" w:rsidRDefault="00C30A98" w:rsidP="00644CA7">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457A8E" w:rsidRPr="007C2FF2" w:rsidRDefault="00C30A98" w:rsidP="00644CA7">
            <w:pPr>
              <w:ind w:firstLine="0"/>
              <w:jc w:val="left"/>
              <w:rPr>
                <w:sz w:val="28"/>
                <w:szCs w:val="28"/>
                <w:lang w:val="ro-MD"/>
              </w:rPr>
            </w:pPr>
            <w:r w:rsidRPr="007C2FF2">
              <w:rPr>
                <w:sz w:val="28"/>
                <w:szCs w:val="28"/>
                <w:lang w:val="ro-MD"/>
              </w:rPr>
              <w:t>x</w:t>
            </w:r>
          </w:p>
        </w:tc>
      </w:tr>
      <w:tr w:rsidR="00C30A98" w:rsidRPr="007C2FF2" w:rsidTr="003F6A79">
        <w:trPr>
          <w:trHeight w:val="228"/>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30A98" w:rsidRPr="007C2FF2" w:rsidRDefault="00C30A98" w:rsidP="00C30A98">
            <w:pPr>
              <w:ind w:firstLine="0"/>
              <w:jc w:val="left"/>
              <w:rPr>
                <w:bCs/>
                <w:sz w:val="28"/>
                <w:szCs w:val="28"/>
                <w:lang w:val="ro-MD"/>
              </w:rPr>
            </w:pPr>
            <w:bookmarkStart w:id="13" w:name="_Hlk138107705"/>
            <w:bookmarkEnd w:id="12"/>
            <w:r w:rsidRPr="007C2FF2">
              <w:rPr>
                <w:bCs/>
                <w:sz w:val="28"/>
                <w:szCs w:val="28"/>
                <w:lang w:val="ro-MD"/>
              </w:rPr>
              <w:t>povara administrativă</w:t>
            </w:r>
          </w:p>
        </w:tc>
        <w:tc>
          <w:tcPr>
            <w:tcW w:w="411" w:type="pct"/>
            <w:tcBorders>
              <w:top w:val="nil"/>
              <w:left w:val="single" w:sz="6" w:space="0" w:color="000000"/>
              <w:bottom w:val="single" w:sz="6" w:space="0" w:color="000000"/>
              <w:right w:val="single" w:sz="6" w:space="0" w:color="000000"/>
            </w:tcBorders>
          </w:tcPr>
          <w:p w:rsidR="00C30A98" w:rsidRPr="007C2FF2" w:rsidRDefault="00C30A98" w:rsidP="00C30A98">
            <w:pPr>
              <w:ind w:firstLine="0"/>
              <w:jc w:val="left"/>
              <w:rPr>
                <w:sz w:val="28"/>
                <w:szCs w:val="28"/>
                <w:lang w:val="ro-MD"/>
              </w:rPr>
            </w:pPr>
            <w:r w:rsidRPr="007C2FF2">
              <w:rPr>
                <w:sz w:val="28"/>
                <w:szCs w:val="28"/>
                <w:lang w:val="ro-MD"/>
              </w:rPr>
              <w:t>3</w:t>
            </w:r>
          </w:p>
        </w:tc>
        <w:tc>
          <w:tcPr>
            <w:tcW w:w="411" w:type="pct"/>
            <w:tcBorders>
              <w:top w:val="nil"/>
              <w:left w:val="single" w:sz="6" w:space="0" w:color="000000"/>
              <w:bottom w:val="single" w:sz="6" w:space="0" w:color="000000"/>
              <w:right w:val="single" w:sz="6" w:space="0" w:color="000000"/>
            </w:tcBorders>
          </w:tcPr>
          <w:p w:rsidR="00C30A98" w:rsidRPr="007C2FF2" w:rsidRDefault="00C30A98" w:rsidP="00C30A98">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C30A98" w:rsidRPr="007C2FF2" w:rsidRDefault="00C30A98" w:rsidP="00C30A98">
            <w:pPr>
              <w:ind w:firstLine="0"/>
              <w:jc w:val="left"/>
              <w:rPr>
                <w:sz w:val="28"/>
                <w:szCs w:val="28"/>
                <w:lang w:val="ro-MD"/>
              </w:rPr>
            </w:pPr>
            <w:r w:rsidRPr="007C2FF2">
              <w:rPr>
                <w:sz w:val="28"/>
                <w:szCs w:val="28"/>
                <w:lang w:val="ro-MD"/>
              </w:rPr>
              <w:t>x</w:t>
            </w:r>
          </w:p>
        </w:tc>
      </w:tr>
      <w:tr w:rsidR="00C30A98" w:rsidRPr="007C2FF2" w:rsidTr="003F6A79">
        <w:trPr>
          <w:trHeight w:val="246"/>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30A98" w:rsidRPr="007C2FF2" w:rsidRDefault="00C30A98" w:rsidP="00C30A98">
            <w:pPr>
              <w:ind w:firstLine="0"/>
              <w:jc w:val="left"/>
              <w:rPr>
                <w:sz w:val="28"/>
                <w:szCs w:val="28"/>
                <w:lang w:val="ro-MD"/>
              </w:rPr>
            </w:pPr>
            <w:bookmarkStart w:id="14" w:name="_Hlk138107717"/>
            <w:bookmarkEnd w:id="13"/>
            <w:r w:rsidRPr="007C2FF2">
              <w:rPr>
                <w:bCs/>
                <w:sz w:val="28"/>
                <w:szCs w:val="28"/>
                <w:lang w:val="ro-MD"/>
              </w:rPr>
              <w:t>fluxurile comerciale și investiționale</w:t>
            </w:r>
          </w:p>
        </w:tc>
        <w:tc>
          <w:tcPr>
            <w:tcW w:w="411" w:type="pct"/>
            <w:tcBorders>
              <w:top w:val="nil"/>
              <w:left w:val="single" w:sz="6" w:space="0" w:color="000000"/>
              <w:bottom w:val="single" w:sz="6" w:space="0" w:color="000000"/>
              <w:right w:val="single" w:sz="6" w:space="0" w:color="000000"/>
            </w:tcBorders>
          </w:tcPr>
          <w:p w:rsidR="00C30A98" w:rsidRPr="007C2FF2" w:rsidRDefault="00C30A98" w:rsidP="00C30A98">
            <w:pPr>
              <w:ind w:firstLine="0"/>
              <w:jc w:val="left"/>
              <w:rPr>
                <w:sz w:val="28"/>
                <w:szCs w:val="28"/>
                <w:lang w:val="ro-MD"/>
              </w:rPr>
            </w:pPr>
            <w:r w:rsidRPr="007C2FF2">
              <w:rPr>
                <w:sz w:val="28"/>
                <w:szCs w:val="28"/>
                <w:lang w:val="ro-MD"/>
              </w:rPr>
              <w:t>1</w:t>
            </w:r>
          </w:p>
        </w:tc>
        <w:tc>
          <w:tcPr>
            <w:tcW w:w="411" w:type="pct"/>
            <w:tcBorders>
              <w:top w:val="nil"/>
              <w:left w:val="single" w:sz="6" w:space="0" w:color="000000"/>
              <w:bottom w:val="single" w:sz="6" w:space="0" w:color="000000"/>
              <w:right w:val="single" w:sz="6" w:space="0" w:color="000000"/>
            </w:tcBorders>
          </w:tcPr>
          <w:p w:rsidR="00C30A98" w:rsidRPr="007C2FF2" w:rsidRDefault="00C30A98" w:rsidP="00C30A98">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C30A98" w:rsidRPr="007C2FF2" w:rsidRDefault="00C30A98" w:rsidP="00C30A98">
            <w:pPr>
              <w:ind w:firstLine="0"/>
              <w:jc w:val="left"/>
              <w:rPr>
                <w:sz w:val="28"/>
                <w:szCs w:val="28"/>
                <w:lang w:val="ro-MD"/>
              </w:rPr>
            </w:pPr>
            <w:r w:rsidRPr="007C2FF2">
              <w:rPr>
                <w:sz w:val="28"/>
                <w:szCs w:val="28"/>
                <w:lang w:val="ro-MD"/>
              </w:rPr>
              <w:t>x</w:t>
            </w:r>
          </w:p>
        </w:tc>
      </w:tr>
      <w:tr w:rsidR="00C30A98" w:rsidRPr="007C2FF2" w:rsidTr="003F6A79">
        <w:trPr>
          <w:trHeight w:val="237"/>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30A98" w:rsidRPr="007C2FF2" w:rsidRDefault="00C30A98" w:rsidP="00C30A98">
            <w:pPr>
              <w:ind w:firstLine="0"/>
              <w:jc w:val="left"/>
              <w:rPr>
                <w:sz w:val="28"/>
                <w:szCs w:val="28"/>
                <w:lang w:val="ro-MD"/>
              </w:rPr>
            </w:pPr>
            <w:r w:rsidRPr="007C2FF2">
              <w:rPr>
                <w:bCs/>
                <w:sz w:val="28"/>
                <w:szCs w:val="28"/>
                <w:lang w:val="ro-MD"/>
              </w:rPr>
              <w:t>competitivitatea afacerilor</w:t>
            </w:r>
          </w:p>
        </w:tc>
        <w:tc>
          <w:tcPr>
            <w:tcW w:w="411" w:type="pct"/>
            <w:tcBorders>
              <w:top w:val="nil"/>
              <w:left w:val="single" w:sz="6" w:space="0" w:color="000000"/>
              <w:bottom w:val="single" w:sz="6" w:space="0" w:color="000000"/>
              <w:right w:val="single" w:sz="6" w:space="0" w:color="000000"/>
            </w:tcBorders>
          </w:tcPr>
          <w:p w:rsidR="00C30A98" w:rsidRPr="007C2FF2" w:rsidRDefault="00962187" w:rsidP="00C30A98">
            <w:pPr>
              <w:ind w:firstLine="0"/>
              <w:jc w:val="left"/>
              <w:rPr>
                <w:sz w:val="28"/>
                <w:szCs w:val="28"/>
                <w:lang w:val="ro-MD"/>
              </w:rPr>
            </w:pPr>
            <w:r w:rsidRPr="007C2FF2">
              <w:rPr>
                <w:sz w:val="28"/>
                <w:szCs w:val="28"/>
                <w:lang w:val="ro-MD"/>
              </w:rPr>
              <w:t>x</w:t>
            </w:r>
          </w:p>
        </w:tc>
        <w:tc>
          <w:tcPr>
            <w:tcW w:w="411" w:type="pct"/>
            <w:tcBorders>
              <w:top w:val="nil"/>
              <w:left w:val="single" w:sz="6" w:space="0" w:color="000000"/>
              <w:bottom w:val="single" w:sz="6" w:space="0" w:color="000000"/>
              <w:right w:val="single" w:sz="6" w:space="0" w:color="000000"/>
            </w:tcBorders>
          </w:tcPr>
          <w:p w:rsidR="00C30A98" w:rsidRPr="007C2FF2" w:rsidRDefault="00C30A98" w:rsidP="00C30A98">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C30A98" w:rsidRPr="007C2FF2" w:rsidRDefault="00C30A98" w:rsidP="00C30A98">
            <w:pPr>
              <w:ind w:firstLine="0"/>
              <w:jc w:val="left"/>
              <w:rPr>
                <w:sz w:val="28"/>
                <w:szCs w:val="28"/>
                <w:lang w:val="ro-MD"/>
              </w:rPr>
            </w:pPr>
            <w:r w:rsidRPr="007C2FF2">
              <w:rPr>
                <w:sz w:val="28"/>
                <w:szCs w:val="28"/>
                <w:lang w:val="ro-MD"/>
              </w:rPr>
              <w:t>x</w:t>
            </w:r>
          </w:p>
        </w:tc>
      </w:tr>
      <w:tr w:rsidR="00C30A98" w:rsidRPr="007C2FF2" w:rsidTr="003F6A79">
        <w:trPr>
          <w:trHeight w:val="138"/>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30A98" w:rsidRPr="007C2FF2" w:rsidRDefault="00C30A98" w:rsidP="00C30A98">
            <w:pPr>
              <w:ind w:firstLine="0"/>
              <w:jc w:val="left"/>
              <w:rPr>
                <w:bCs/>
                <w:sz w:val="28"/>
                <w:szCs w:val="28"/>
                <w:lang w:val="ro-MD"/>
              </w:rPr>
            </w:pPr>
            <w:bookmarkStart w:id="15" w:name="_Hlk138107725"/>
            <w:bookmarkEnd w:id="14"/>
            <w:r w:rsidRPr="007C2FF2">
              <w:rPr>
                <w:bCs/>
                <w:sz w:val="28"/>
                <w:szCs w:val="28"/>
                <w:lang w:val="ro-MD"/>
              </w:rPr>
              <w:t>activitatea diferitor categorii de întreprinderi mici și mijlocii</w:t>
            </w:r>
          </w:p>
        </w:tc>
        <w:tc>
          <w:tcPr>
            <w:tcW w:w="411" w:type="pct"/>
            <w:tcBorders>
              <w:top w:val="nil"/>
              <w:left w:val="single" w:sz="6" w:space="0" w:color="000000"/>
              <w:bottom w:val="single" w:sz="6" w:space="0" w:color="000000"/>
              <w:right w:val="single" w:sz="6" w:space="0" w:color="000000"/>
            </w:tcBorders>
          </w:tcPr>
          <w:p w:rsidR="00C30A98" w:rsidRPr="007C2FF2" w:rsidRDefault="00C30A98" w:rsidP="00C30A98">
            <w:pPr>
              <w:ind w:firstLine="0"/>
              <w:jc w:val="left"/>
              <w:rPr>
                <w:sz w:val="28"/>
                <w:szCs w:val="28"/>
                <w:lang w:val="ro-MD"/>
              </w:rPr>
            </w:pPr>
            <w:r w:rsidRPr="007C2FF2">
              <w:rPr>
                <w:sz w:val="28"/>
                <w:szCs w:val="28"/>
                <w:lang w:val="ro-MD"/>
              </w:rPr>
              <w:t>2</w:t>
            </w:r>
          </w:p>
        </w:tc>
        <w:tc>
          <w:tcPr>
            <w:tcW w:w="411" w:type="pct"/>
            <w:tcBorders>
              <w:top w:val="nil"/>
              <w:left w:val="single" w:sz="6" w:space="0" w:color="000000"/>
              <w:bottom w:val="single" w:sz="6" w:space="0" w:color="000000"/>
              <w:right w:val="single" w:sz="6" w:space="0" w:color="000000"/>
            </w:tcBorders>
          </w:tcPr>
          <w:p w:rsidR="00C30A98" w:rsidRPr="007C2FF2" w:rsidRDefault="00C30A98" w:rsidP="00C30A98">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C30A98" w:rsidRPr="007C2FF2" w:rsidRDefault="00C30A98" w:rsidP="00C30A98">
            <w:pPr>
              <w:ind w:firstLine="0"/>
              <w:jc w:val="left"/>
              <w:rPr>
                <w:sz w:val="28"/>
                <w:szCs w:val="28"/>
                <w:lang w:val="ro-MD"/>
              </w:rPr>
            </w:pPr>
            <w:r w:rsidRPr="007C2FF2">
              <w:rPr>
                <w:sz w:val="28"/>
                <w:szCs w:val="28"/>
                <w:lang w:val="ro-MD"/>
              </w:rPr>
              <w:t>x</w:t>
            </w:r>
          </w:p>
        </w:tc>
      </w:tr>
      <w:bookmarkEnd w:id="15"/>
      <w:tr w:rsidR="00C30A98" w:rsidRPr="007C2FF2" w:rsidTr="003F6A79">
        <w:trPr>
          <w:trHeight w:val="66"/>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30A98" w:rsidRPr="007C2FF2" w:rsidRDefault="00C30A98" w:rsidP="00C30A98">
            <w:pPr>
              <w:ind w:firstLine="0"/>
              <w:jc w:val="left"/>
              <w:rPr>
                <w:bCs/>
                <w:sz w:val="28"/>
                <w:szCs w:val="28"/>
                <w:lang w:val="ro-MD"/>
              </w:rPr>
            </w:pPr>
            <w:r w:rsidRPr="007C2FF2">
              <w:rPr>
                <w:bCs/>
                <w:sz w:val="28"/>
                <w:szCs w:val="28"/>
                <w:lang w:val="ro-MD"/>
              </w:rPr>
              <w:t>concurența pe piață</w:t>
            </w:r>
          </w:p>
        </w:tc>
        <w:tc>
          <w:tcPr>
            <w:tcW w:w="411" w:type="pct"/>
            <w:tcBorders>
              <w:top w:val="nil"/>
              <w:left w:val="single" w:sz="6" w:space="0" w:color="000000"/>
              <w:bottom w:val="single" w:sz="6" w:space="0" w:color="000000"/>
              <w:right w:val="single" w:sz="6" w:space="0" w:color="000000"/>
            </w:tcBorders>
          </w:tcPr>
          <w:p w:rsidR="00C30A98" w:rsidRPr="007C2FF2" w:rsidRDefault="00C30A98" w:rsidP="00C30A98">
            <w:pPr>
              <w:ind w:firstLine="0"/>
              <w:jc w:val="left"/>
              <w:rPr>
                <w:sz w:val="28"/>
                <w:szCs w:val="28"/>
                <w:lang w:val="ro-MD"/>
              </w:rPr>
            </w:pPr>
            <w:r w:rsidRPr="007C2FF2">
              <w:rPr>
                <w:sz w:val="28"/>
                <w:szCs w:val="28"/>
                <w:lang w:val="ro-MD"/>
              </w:rPr>
              <w:t>0</w:t>
            </w:r>
          </w:p>
        </w:tc>
        <w:tc>
          <w:tcPr>
            <w:tcW w:w="411" w:type="pct"/>
            <w:tcBorders>
              <w:top w:val="nil"/>
              <w:left w:val="single" w:sz="6" w:space="0" w:color="000000"/>
              <w:bottom w:val="single" w:sz="6" w:space="0" w:color="000000"/>
              <w:right w:val="single" w:sz="6" w:space="0" w:color="000000"/>
            </w:tcBorders>
          </w:tcPr>
          <w:p w:rsidR="00C30A98" w:rsidRPr="007C2FF2" w:rsidRDefault="00C30A98" w:rsidP="00C30A98">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C30A98" w:rsidRPr="007C2FF2" w:rsidRDefault="00C30A98" w:rsidP="00C30A98">
            <w:pPr>
              <w:ind w:firstLine="0"/>
              <w:jc w:val="left"/>
              <w:rPr>
                <w:sz w:val="28"/>
                <w:szCs w:val="28"/>
                <w:lang w:val="ro-MD"/>
              </w:rPr>
            </w:pPr>
            <w:r w:rsidRPr="007C2FF2">
              <w:rPr>
                <w:sz w:val="28"/>
                <w:szCs w:val="28"/>
                <w:lang w:val="ro-MD"/>
              </w:rPr>
              <w:t>x</w:t>
            </w:r>
          </w:p>
        </w:tc>
      </w:tr>
      <w:tr w:rsidR="00C30A98" w:rsidRPr="007C2FF2" w:rsidTr="003F6A79">
        <w:trPr>
          <w:trHeight w:val="75"/>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30A98" w:rsidRPr="007C2FF2" w:rsidRDefault="00C30A98" w:rsidP="00C30A98">
            <w:pPr>
              <w:ind w:firstLine="0"/>
              <w:jc w:val="left"/>
              <w:rPr>
                <w:bCs/>
                <w:sz w:val="28"/>
                <w:szCs w:val="28"/>
                <w:lang w:val="ro-MD"/>
              </w:rPr>
            </w:pPr>
            <w:r w:rsidRPr="007C2FF2">
              <w:rPr>
                <w:bCs/>
                <w:sz w:val="28"/>
                <w:szCs w:val="28"/>
                <w:lang w:val="ro-MD"/>
              </w:rPr>
              <w:t>activitatea de inovare și cercetare</w:t>
            </w:r>
          </w:p>
        </w:tc>
        <w:tc>
          <w:tcPr>
            <w:tcW w:w="411" w:type="pct"/>
            <w:tcBorders>
              <w:top w:val="nil"/>
              <w:left w:val="single" w:sz="6" w:space="0" w:color="000000"/>
              <w:bottom w:val="single" w:sz="6" w:space="0" w:color="000000"/>
              <w:right w:val="single" w:sz="6" w:space="0" w:color="000000"/>
            </w:tcBorders>
          </w:tcPr>
          <w:p w:rsidR="00C30A98" w:rsidRPr="007C2FF2" w:rsidRDefault="00C30A98" w:rsidP="00C30A98">
            <w:pPr>
              <w:ind w:firstLine="0"/>
              <w:jc w:val="left"/>
              <w:rPr>
                <w:sz w:val="28"/>
                <w:szCs w:val="28"/>
                <w:lang w:val="ro-MD"/>
              </w:rPr>
            </w:pPr>
            <w:r w:rsidRPr="007C2FF2">
              <w:rPr>
                <w:sz w:val="28"/>
                <w:szCs w:val="28"/>
                <w:lang w:val="ro-MD"/>
              </w:rPr>
              <w:t>0</w:t>
            </w:r>
          </w:p>
        </w:tc>
        <w:tc>
          <w:tcPr>
            <w:tcW w:w="411" w:type="pct"/>
            <w:tcBorders>
              <w:top w:val="nil"/>
              <w:left w:val="single" w:sz="6" w:space="0" w:color="000000"/>
              <w:bottom w:val="single" w:sz="6" w:space="0" w:color="000000"/>
              <w:right w:val="single" w:sz="6" w:space="0" w:color="000000"/>
            </w:tcBorders>
          </w:tcPr>
          <w:p w:rsidR="00C30A98" w:rsidRPr="007C2FF2" w:rsidRDefault="00C30A98" w:rsidP="00C30A98">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C30A98" w:rsidRPr="007C2FF2" w:rsidRDefault="00C30A98" w:rsidP="00C30A98">
            <w:pPr>
              <w:ind w:firstLine="0"/>
              <w:jc w:val="left"/>
              <w:rPr>
                <w:sz w:val="28"/>
                <w:szCs w:val="28"/>
                <w:lang w:val="ro-MD"/>
              </w:rPr>
            </w:pPr>
            <w:r w:rsidRPr="007C2FF2">
              <w:rPr>
                <w:sz w:val="28"/>
                <w:szCs w:val="28"/>
                <w:lang w:val="ro-MD"/>
              </w:rPr>
              <w:t>x</w:t>
            </w:r>
          </w:p>
        </w:tc>
      </w:tr>
      <w:tr w:rsidR="00C30A98" w:rsidRPr="007C2FF2" w:rsidTr="003F6A79">
        <w:trPr>
          <w:trHeight w:val="53"/>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30A98" w:rsidRPr="007C2FF2" w:rsidRDefault="00C30A98" w:rsidP="00C30A98">
            <w:pPr>
              <w:ind w:firstLine="0"/>
              <w:jc w:val="left"/>
              <w:rPr>
                <w:bCs/>
                <w:sz w:val="28"/>
                <w:szCs w:val="28"/>
                <w:lang w:val="ro-MD"/>
              </w:rPr>
            </w:pPr>
            <w:bookmarkStart w:id="16" w:name="_Hlk138107730"/>
            <w:r w:rsidRPr="007C2FF2">
              <w:rPr>
                <w:bCs/>
                <w:sz w:val="28"/>
                <w:szCs w:val="28"/>
                <w:lang w:val="ro-MD"/>
              </w:rPr>
              <w:t>veniturile și cheltuielile publice</w:t>
            </w:r>
          </w:p>
        </w:tc>
        <w:tc>
          <w:tcPr>
            <w:tcW w:w="411" w:type="pct"/>
            <w:tcBorders>
              <w:top w:val="nil"/>
              <w:left w:val="single" w:sz="6" w:space="0" w:color="000000"/>
              <w:bottom w:val="single" w:sz="6" w:space="0" w:color="000000"/>
              <w:right w:val="single" w:sz="6" w:space="0" w:color="000000"/>
            </w:tcBorders>
          </w:tcPr>
          <w:p w:rsidR="00C30A98" w:rsidRPr="007C2FF2" w:rsidRDefault="00962187" w:rsidP="00C30A98">
            <w:pPr>
              <w:ind w:firstLine="0"/>
              <w:jc w:val="left"/>
              <w:rPr>
                <w:sz w:val="28"/>
                <w:szCs w:val="28"/>
                <w:lang w:val="ro-MD"/>
              </w:rPr>
            </w:pPr>
            <w:r w:rsidRPr="007C2FF2">
              <w:rPr>
                <w:sz w:val="28"/>
                <w:szCs w:val="28"/>
                <w:lang w:val="ro-MD"/>
              </w:rPr>
              <w:t>0</w:t>
            </w:r>
          </w:p>
        </w:tc>
        <w:tc>
          <w:tcPr>
            <w:tcW w:w="411" w:type="pct"/>
            <w:tcBorders>
              <w:top w:val="nil"/>
              <w:left w:val="single" w:sz="6" w:space="0" w:color="000000"/>
              <w:bottom w:val="single" w:sz="6" w:space="0" w:color="000000"/>
              <w:right w:val="single" w:sz="6" w:space="0" w:color="000000"/>
            </w:tcBorders>
          </w:tcPr>
          <w:p w:rsidR="00C30A98" w:rsidRPr="007C2FF2" w:rsidRDefault="00C30A98" w:rsidP="00C30A98">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C30A98" w:rsidRPr="007C2FF2" w:rsidRDefault="00C30A98" w:rsidP="00C30A98">
            <w:pPr>
              <w:ind w:firstLine="0"/>
              <w:jc w:val="left"/>
              <w:rPr>
                <w:sz w:val="28"/>
                <w:szCs w:val="28"/>
                <w:lang w:val="ro-MD"/>
              </w:rPr>
            </w:pPr>
            <w:r w:rsidRPr="007C2FF2">
              <w:rPr>
                <w:sz w:val="28"/>
                <w:szCs w:val="28"/>
                <w:lang w:val="ro-MD"/>
              </w:rPr>
              <w:t>x</w:t>
            </w:r>
          </w:p>
        </w:tc>
      </w:tr>
      <w:tr w:rsidR="00C30A98" w:rsidRPr="007C2FF2" w:rsidTr="003F6A79">
        <w:trPr>
          <w:trHeight w:val="210"/>
          <w:jc w:val="center"/>
        </w:trPr>
        <w:tc>
          <w:tcPr>
            <w:tcW w:w="3607"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C30A98" w:rsidRPr="007C2FF2" w:rsidRDefault="00C30A98" w:rsidP="00C30A98">
            <w:pPr>
              <w:ind w:firstLine="0"/>
              <w:jc w:val="left"/>
              <w:rPr>
                <w:bCs/>
                <w:sz w:val="28"/>
                <w:szCs w:val="28"/>
                <w:lang w:val="ro-MD"/>
              </w:rPr>
            </w:pPr>
            <w:r w:rsidRPr="007C2FF2">
              <w:rPr>
                <w:bCs/>
                <w:sz w:val="28"/>
                <w:szCs w:val="28"/>
                <w:lang w:val="ro-MD"/>
              </w:rPr>
              <w:t>cadrul instituțional al autorităților publice</w:t>
            </w:r>
          </w:p>
        </w:tc>
        <w:tc>
          <w:tcPr>
            <w:tcW w:w="411" w:type="pct"/>
            <w:tcBorders>
              <w:top w:val="nil"/>
              <w:left w:val="single" w:sz="6" w:space="0" w:color="000000"/>
              <w:bottom w:val="single" w:sz="4" w:space="0" w:color="auto"/>
              <w:right w:val="single" w:sz="6" w:space="0" w:color="000000"/>
            </w:tcBorders>
          </w:tcPr>
          <w:p w:rsidR="00C30A98" w:rsidRPr="007C2FF2" w:rsidRDefault="00C30A98" w:rsidP="00C30A98">
            <w:pPr>
              <w:ind w:firstLine="0"/>
              <w:jc w:val="left"/>
              <w:rPr>
                <w:sz w:val="28"/>
                <w:szCs w:val="28"/>
                <w:lang w:val="ro-MD"/>
              </w:rPr>
            </w:pPr>
            <w:r w:rsidRPr="007C2FF2">
              <w:rPr>
                <w:sz w:val="28"/>
                <w:szCs w:val="28"/>
                <w:lang w:val="ro-MD"/>
              </w:rPr>
              <w:t>2</w:t>
            </w:r>
          </w:p>
        </w:tc>
        <w:tc>
          <w:tcPr>
            <w:tcW w:w="411" w:type="pct"/>
            <w:tcBorders>
              <w:top w:val="nil"/>
              <w:left w:val="single" w:sz="6" w:space="0" w:color="000000"/>
              <w:bottom w:val="single" w:sz="4" w:space="0" w:color="auto"/>
              <w:right w:val="single" w:sz="6" w:space="0" w:color="000000"/>
            </w:tcBorders>
          </w:tcPr>
          <w:p w:rsidR="00C30A98" w:rsidRPr="007C2FF2" w:rsidRDefault="00C30A98" w:rsidP="00C30A98">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4" w:space="0" w:color="auto"/>
              <w:right w:val="single" w:sz="6" w:space="0" w:color="000000"/>
            </w:tcBorders>
          </w:tcPr>
          <w:p w:rsidR="00C30A98" w:rsidRPr="007C2FF2" w:rsidRDefault="00C30A98" w:rsidP="00C30A98">
            <w:pPr>
              <w:ind w:firstLine="0"/>
              <w:jc w:val="left"/>
              <w:rPr>
                <w:sz w:val="28"/>
                <w:szCs w:val="28"/>
                <w:lang w:val="ro-MD"/>
              </w:rPr>
            </w:pPr>
            <w:r w:rsidRPr="007C2FF2">
              <w:rPr>
                <w:sz w:val="28"/>
                <w:szCs w:val="28"/>
                <w:lang w:val="ro-MD"/>
              </w:rPr>
              <w:t>x</w:t>
            </w:r>
          </w:p>
        </w:tc>
      </w:tr>
      <w:bookmarkEnd w:id="16"/>
      <w:tr w:rsidR="00C30A98" w:rsidRPr="007C2FF2" w:rsidTr="003F6A79">
        <w:trPr>
          <w:trHeight w:val="147"/>
          <w:jc w:val="center"/>
        </w:trPr>
        <w:tc>
          <w:tcPr>
            <w:tcW w:w="3607"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C30A98" w:rsidRPr="007C2FF2" w:rsidRDefault="00C30A98" w:rsidP="00C30A98">
            <w:pPr>
              <w:ind w:firstLine="0"/>
              <w:rPr>
                <w:bCs/>
                <w:sz w:val="28"/>
                <w:szCs w:val="28"/>
                <w:lang w:val="ro-MD"/>
              </w:rPr>
            </w:pPr>
            <w:r w:rsidRPr="007C2FF2">
              <w:rPr>
                <w:bCs/>
                <w:sz w:val="28"/>
                <w:szCs w:val="28"/>
                <w:lang w:val="ro-MD"/>
              </w:rPr>
              <w:t>alegerea, calitatea și prețurile pentru consumatori</w:t>
            </w:r>
          </w:p>
        </w:tc>
        <w:tc>
          <w:tcPr>
            <w:tcW w:w="411" w:type="pct"/>
            <w:tcBorders>
              <w:top w:val="single" w:sz="4" w:space="0" w:color="auto"/>
              <w:left w:val="single" w:sz="4" w:space="0" w:color="auto"/>
              <w:bottom w:val="single" w:sz="4" w:space="0" w:color="auto"/>
              <w:right w:val="single" w:sz="4" w:space="0" w:color="auto"/>
            </w:tcBorders>
          </w:tcPr>
          <w:p w:rsidR="00C30A98" w:rsidRPr="007C2FF2" w:rsidRDefault="00C30A98" w:rsidP="00C30A98">
            <w:pPr>
              <w:ind w:firstLine="0"/>
              <w:rPr>
                <w:sz w:val="28"/>
                <w:szCs w:val="28"/>
                <w:lang w:val="ro-MD"/>
              </w:rPr>
            </w:pPr>
            <w:r w:rsidRPr="007C2FF2">
              <w:rPr>
                <w:sz w:val="28"/>
                <w:szCs w:val="28"/>
                <w:lang w:val="ro-MD"/>
              </w:rPr>
              <w:t>0</w:t>
            </w:r>
          </w:p>
        </w:tc>
        <w:tc>
          <w:tcPr>
            <w:tcW w:w="411" w:type="pct"/>
            <w:tcBorders>
              <w:top w:val="single" w:sz="4" w:space="0" w:color="auto"/>
              <w:left w:val="single" w:sz="4" w:space="0" w:color="auto"/>
              <w:bottom w:val="single" w:sz="4" w:space="0" w:color="auto"/>
              <w:right w:val="single" w:sz="4" w:space="0" w:color="auto"/>
            </w:tcBorders>
          </w:tcPr>
          <w:p w:rsidR="00C30A98" w:rsidRPr="007C2FF2" w:rsidRDefault="00C30A98" w:rsidP="00C30A98">
            <w:pPr>
              <w:ind w:firstLine="0"/>
              <w:jc w:val="left"/>
              <w:rPr>
                <w:bCs/>
                <w:sz w:val="28"/>
                <w:szCs w:val="28"/>
                <w:lang w:val="ro-MD"/>
              </w:rPr>
            </w:pPr>
            <w:r w:rsidRPr="007C2FF2">
              <w:rPr>
                <w:bCs/>
                <w:sz w:val="28"/>
                <w:szCs w:val="28"/>
                <w:lang w:val="ro-MD"/>
              </w:rPr>
              <w:t>x</w:t>
            </w:r>
          </w:p>
        </w:tc>
        <w:tc>
          <w:tcPr>
            <w:tcW w:w="571" w:type="pct"/>
            <w:gridSpan w:val="2"/>
            <w:tcBorders>
              <w:top w:val="single" w:sz="4" w:space="0" w:color="auto"/>
              <w:left w:val="single" w:sz="4" w:space="0" w:color="auto"/>
              <w:bottom w:val="single" w:sz="4" w:space="0" w:color="auto"/>
              <w:right w:val="single" w:sz="4" w:space="0" w:color="auto"/>
            </w:tcBorders>
          </w:tcPr>
          <w:p w:rsidR="00C30A98" w:rsidRPr="007C2FF2" w:rsidRDefault="00C30A98" w:rsidP="00C30A98">
            <w:pPr>
              <w:ind w:firstLine="0"/>
              <w:jc w:val="left"/>
              <w:rPr>
                <w:sz w:val="28"/>
                <w:szCs w:val="28"/>
                <w:lang w:val="ro-MD"/>
              </w:rPr>
            </w:pPr>
            <w:r w:rsidRPr="007C2FF2">
              <w:rPr>
                <w:sz w:val="28"/>
                <w:szCs w:val="28"/>
                <w:lang w:val="ro-MD"/>
              </w:rPr>
              <w:t>x</w:t>
            </w:r>
          </w:p>
        </w:tc>
      </w:tr>
      <w:tr w:rsidR="00C30A98" w:rsidRPr="007C2FF2" w:rsidTr="003F6A79">
        <w:trPr>
          <w:trHeight w:val="53"/>
          <w:jc w:val="center"/>
        </w:trPr>
        <w:tc>
          <w:tcPr>
            <w:tcW w:w="3607"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C30A98" w:rsidRPr="007C2FF2" w:rsidRDefault="00C30A98" w:rsidP="00C30A98">
            <w:pPr>
              <w:ind w:firstLine="0"/>
              <w:jc w:val="left"/>
              <w:rPr>
                <w:bCs/>
                <w:sz w:val="28"/>
                <w:szCs w:val="28"/>
                <w:lang w:val="ro-MD"/>
              </w:rPr>
            </w:pPr>
            <w:r w:rsidRPr="007C2FF2">
              <w:rPr>
                <w:bCs/>
                <w:sz w:val="28"/>
                <w:szCs w:val="28"/>
                <w:lang w:val="ro-MD"/>
              </w:rPr>
              <w:t>bunăstarea gospodăriilor casnice și a cetățenilor</w:t>
            </w:r>
          </w:p>
        </w:tc>
        <w:tc>
          <w:tcPr>
            <w:tcW w:w="411" w:type="pct"/>
            <w:tcBorders>
              <w:top w:val="single" w:sz="4" w:space="0" w:color="auto"/>
              <w:left w:val="single" w:sz="6" w:space="0" w:color="000000"/>
              <w:bottom w:val="single" w:sz="6" w:space="0" w:color="000000"/>
              <w:right w:val="single" w:sz="6" w:space="0" w:color="000000"/>
            </w:tcBorders>
          </w:tcPr>
          <w:p w:rsidR="00C30A98" w:rsidRPr="007C2FF2" w:rsidRDefault="00C30A98" w:rsidP="00C30A98">
            <w:pPr>
              <w:ind w:firstLine="0"/>
              <w:jc w:val="left"/>
              <w:rPr>
                <w:sz w:val="28"/>
                <w:szCs w:val="28"/>
                <w:lang w:val="ro-MD"/>
              </w:rPr>
            </w:pPr>
            <w:r w:rsidRPr="007C2FF2">
              <w:rPr>
                <w:sz w:val="28"/>
                <w:szCs w:val="28"/>
                <w:lang w:val="ro-MD"/>
              </w:rPr>
              <w:t>0</w:t>
            </w:r>
          </w:p>
        </w:tc>
        <w:tc>
          <w:tcPr>
            <w:tcW w:w="411" w:type="pct"/>
            <w:tcBorders>
              <w:top w:val="single" w:sz="4" w:space="0" w:color="auto"/>
              <w:left w:val="single" w:sz="6" w:space="0" w:color="000000"/>
              <w:bottom w:val="single" w:sz="6" w:space="0" w:color="000000"/>
              <w:right w:val="single" w:sz="6" w:space="0" w:color="000000"/>
            </w:tcBorders>
          </w:tcPr>
          <w:p w:rsidR="00C30A98" w:rsidRPr="007C2FF2" w:rsidRDefault="00C30A98" w:rsidP="00C30A98">
            <w:pPr>
              <w:ind w:firstLine="0"/>
              <w:jc w:val="left"/>
              <w:rPr>
                <w:bCs/>
                <w:sz w:val="28"/>
                <w:szCs w:val="28"/>
                <w:lang w:val="ro-MD"/>
              </w:rPr>
            </w:pPr>
            <w:r w:rsidRPr="007C2FF2">
              <w:rPr>
                <w:bCs/>
                <w:sz w:val="28"/>
                <w:szCs w:val="28"/>
                <w:lang w:val="ro-MD"/>
              </w:rPr>
              <w:t>x</w:t>
            </w:r>
          </w:p>
        </w:tc>
        <w:tc>
          <w:tcPr>
            <w:tcW w:w="571" w:type="pct"/>
            <w:gridSpan w:val="2"/>
            <w:tcBorders>
              <w:top w:val="single" w:sz="4" w:space="0" w:color="auto"/>
              <w:left w:val="single" w:sz="6" w:space="0" w:color="000000"/>
              <w:bottom w:val="single" w:sz="6" w:space="0" w:color="000000"/>
              <w:right w:val="single" w:sz="6" w:space="0" w:color="000000"/>
            </w:tcBorders>
          </w:tcPr>
          <w:p w:rsidR="00C30A98" w:rsidRPr="007C2FF2" w:rsidRDefault="00C30A98" w:rsidP="00C30A98">
            <w:pPr>
              <w:ind w:firstLine="0"/>
              <w:jc w:val="left"/>
              <w:rPr>
                <w:sz w:val="28"/>
                <w:szCs w:val="28"/>
                <w:lang w:val="ro-MD"/>
              </w:rPr>
            </w:pPr>
            <w:r w:rsidRPr="007C2FF2">
              <w:rPr>
                <w:sz w:val="28"/>
                <w:szCs w:val="28"/>
                <w:lang w:val="ro-MD"/>
              </w:rPr>
              <w:t>x</w:t>
            </w:r>
          </w:p>
        </w:tc>
      </w:tr>
      <w:tr w:rsidR="00C30A98" w:rsidRPr="007C2FF2" w:rsidTr="003F6A79">
        <w:trPr>
          <w:trHeight w:val="246"/>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30A98" w:rsidRPr="007C2FF2" w:rsidRDefault="00C30A98" w:rsidP="00C30A98">
            <w:pPr>
              <w:ind w:firstLine="0"/>
              <w:jc w:val="left"/>
              <w:rPr>
                <w:bCs/>
                <w:sz w:val="28"/>
                <w:szCs w:val="28"/>
                <w:lang w:val="ro-MD"/>
              </w:rPr>
            </w:pPr>
            <w:bookmarkStart w:id="17" w:name="_Hlk138107735"/>
            <w:r w:rsidRPr="007C2FF2">
              <w:rPr>
                <w:bCs/>
                <w:sz w:val="28"/>
                <w:szCs w:val="28"/>
                <w:lang w:val="ro-MD"/>
              </w:rPr>
              <w:t>situația social-economică în anumite regiuni</w:t>
            </w:r>
          </w:p>
        </w:tc>
        <w:tc>
          <w:tcPr>
            <w:tcW w:w="411" w:type="pct"/>
            <w:tcBorders>
              <w:top w:val="nil"/>
              <w:left w:val="single" w:sz="6" w:space="0" w:color="000000"/>
              <w:bottom w:val="single" w:sz="6" w:space="0" w:color="000000"/>
              <w:right w:val="single" w:sz="6" w:space="0" w:color="000000"/>
            </w:tcBorders>
          </w:tcPr>
          <w:p w:rsidR="00C30A98" w:rsidRPr="007C2FF2" w:rsidRDefault="00F3612D" w:rsidP="00C30A98">
            <w:pPr>
              <w:ind w:firstLine="0"/>
              <w:jc w:val="left"/>
              <w:rPr>
                <w:sz w:val="28"/>
                <w:szCs w:val="28"/>
                <w:lang w:val="ro-MD"/>
              </w:rPr>
            </w:pPr>
            <w:r w:rsidRPr="007C2FF2">
              <w:rPr>
                <w:sz w:val="28"/>
                <w:szCs w:val="28"/>
                <w:lang w:val="ro-MD"/>
              </w:rPr>
              <w:t>x</w:t>
            </w:r>
          </w:p>
        </w:tc>
        <w:tc>
          <w:tcPr>
            <w:tcW w:w="411" w:type="pct"/>
            <w:tcBorders>
              <w:top w:val="nil"/>
              <w:left w:val="single" w:sz="6" w:space="0" w:color="000000"/>
              <w:bottom w:val="single" w:sz="6" w:space="0" w:color="000000"/>
              <w:right w:val="single" w:sz="6" w:space="0" w:color="000000"/>
            </w:tcBorders>
          </w:tcPr>
          <w:p w:rsidR="00C30A98" w:rsidRPr="007C2FF2" w:rsidRDefault="00C30A98" w:rsidP="00C30A98">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C30A98" w:rsidRPr="007C2FF2" w:rsidRDefault="00C30A98" w:rsidP="00C30A98">
            <w:pPr>
              <w:ind w:firstLine="0"/>
              <w:jc w:val="left"/>
              <w:rPr>
                <w:sz w:val="28"/>
                <w:szCs w:val="28"/>
                <w:lang w:val="ro-MD"/>
              </w:rPr>
            </w:pPr>
            <w:r w:rsidRPr="007C2FF2">
              <w:rPr>
                <w:sz w:val="28"/>
                <w:szCs w:val="28"/>
                <w:lang w:val="ro-MD"/>
              </w:rPr>
              <w:t>x</w:t>
            </w:r>
          </w:p>
        </w:tc>
      </w:tr>
      <w:bookmarkEnd w:id="17"/>
      <w:tr w:rsidR="00C30A98" w:rsidRPr="007C2FF2" w:rsidTr="003F6A79">
        <w:trPr>
          <w:trHeight w:val="246"/>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30A98" w:rsidRPr="007C2FF2" w:rsidRDefault="00C30A98" w:rsidP="00C30A98">
            <w:pPr>
              <w:ind w:firstLine="0"/>
              <w:jc w:val="left"/>
              <w:rPr>
                <w:bCs/>
                <w:sz w:val="28"/>
                <w:szCs w:val="28"/>
                <w:lang w:val="ro-MD"/>
              </w:rPr>
            </w:pPr>
            <w:r w:rsidRPr="007C2FF2">
              <w:rPr>
                <w:bCs/>
                <w:sz w:val="28"/>
                <w:szCs w:val="28"/>
                <w:lang w:val="ro-MD"/>
              </w:rPr>
              <w:t>situația macroeconomică</w:t>
            </w:r>
          </w:p>
        </w:tc>
        <w:tc>
          <w:tcPr>
            <w:tcW w:w="411" w:type="pct"/>
            <w:tcBorders>
              <w:top w:val="nil"/>
              <w:left w:val="single" w:sz="6" w:space="0" w:color="000000"/>
              <w:bottom w:val="single" w:sz="6" w:space="0" w:color="000000"/>
              <w:right w:val="single" w:sz="6" w:space="0" w:color="000000"/>
            </w:tcBorders>
          </w:tcPr>
          <w:p w:rsidR="00C30A98" w:rsidRPr="007C2FF2" w:rsidRDefault="00C30A98" w:rsidP="00C30A98">
            <w:pPr>
              <w:ind w:firstLine="0"/>
              <w:jc w:val="left"/>
              <w:rPr>
                <w:sz w:val="28"/>
                <w:szCs w:val="28"/>
                <w:lang w:val="ro-MD"/>
              </w:rPr>
            </w:pPr>
            <w:r w:rsidRPr="007C2FF2">
              <w:rPr>
                <w:sz w:val="28"/>
                <w:szCs w:val="28"/>
                <w:lang w:val="ro-MD"/>
              </w:rPr>
              <w:t>0</w:t>
            </w:r>
          </w:p>
        </w:tc>
        <w:tc>
          <w:tcPr>
            <w:tcW w:w="411" w:type="pct"/>
            <w:tcBorders>
              <w:top w:val="nil"/>
              <w:left w:val="single" w:sz="6" w:space="0" w:color="000000"/>
              <w:bottom w:val="single" w:sz="6" w:space="0" w:color="000000"/>
              <w:right w:val="single" w:sz="6" w:space="0" w:color="000000"/>
            </w:tcBorders>
          </w:tcPr>
          <w:p w:rsidR="00C30A98" w:rsidRPr="007C2FF2" w:rsidRDefault="00C30A98" w:rsidP="00C30A98">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C30A98" w:rsidRPr="007C2FF2" w:rsidRDefault="00C30A98" w:rsidP="00C30A98">
            <w:pPr>
              <w:ind w:firstLine="0"/>
              <w:jc w:val="left"/>
              <w:rPr>
                <w:sz w:val="28"/>
                <w:szCs w:val="28"/>
                <w:lang w:val="ro-MD"/>
              </w:rPr>
            </w:pPr>
            <w:r w:rsidRPr="007C2FF2">
              <w:rPr>
                <w:sz w:val="28"/>
                <w:szCs w:val="28"/>
                <w:lang w:val="ro-MD"/>
              </w:rPr>
              <w:t>x</w:t>
            </w:r>
          </w:p>
        </w:tc>
      </w:tr>
      <w:tr w:rsidR="00C30A98" w:rsidRPr="007C2FF2" w:rsidTr="003F6A79">
        <w:trPr>
          <w:trHeight w:val="237"/>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30A98" w:rsidRPr="007C2FF2" w:rsidRDefault="00C30A98" w:rsidP="00C30A98">
            <w:pPr>
              <w:ind w:firstLine="0"/>
              <w:jc w:val="left"/>
              <w:rPr>
                <w:bCs/>
                <w:sz w:val="28"/>
                <w:szCs w:val="28"/>
                <w:lang w:val="ro-MD"/>
              </w:rPr>
            </w:pPr>
            <w:r w:rsidRPr="007C2FF2">
              <w:rPr>
                <w:bCs/>
                <w:sz w:val="28"/>
                <w:szCs w:val="28"/>
                <w:lang w:val="ro-MD"/>
              </w:rPr>
              <w:t>alte aspecte economice</w:t>
            </w:r>
          </w:p>
        </w:tc>
        <w:tc>
          <w:tcPr>
            <w:tcW w:w="411" w:type="pct"/>
            <w:tcBorders>
              <w:top w:val="nil"/>
              <w:left w:val="single" w:sz="6" w:space="0" w:color="000000"/>
              <w:bottom w:val="single" w:sz="6" w:space="0" w:color="000000"/>
              <w:right w:val="single" w:sz="6" w:space="0" w:color="000000"/>
            </w:tcBorders>
          </w:tcPr>
          <w:p w:rsidR="00C30A98" w:rsidRPr="007C2FF2" w:rsidRDefault="00C30A98" w:rsidP="00C30A98">
            <w:pPr>
              <w:ind w:firstLine="0"/>
              <w:jc w:val="left"/>
              <w:rPr>
                <w:sz w:val="28"/>
                <w:szCs w:val="28"/>
                <w:lang w:val="ro-MD"/>
              </w:rPr>
            </w:pPr>
            <w:r w:rsidRPr="007C2FF2">
              <w:rPr>
                <w:sz w:val="28"/>
                <w:szCs w:val="28"/>
                <w:lang w:val="ro-MD"/>
              </w:rPr>
              <w:t>0</w:t>
            </w:r>
          </w:p>
        </w:tc>
        <w:tc>
          <w:tcPr>
            <w:tcW w:w="411" w:type="pct"/>
            <w:tcBorders>
              <w:top w:val="nil"/>
              <w:left w:val="single" w:sz="6" w:space="0" w:color="000000"/>
              <w:bottom w:val="single" w:sz="6" w:space="0" w:color="000000"/>
              <w:right w:val="single" w:sz="6" w:space="0" w:color="000000"/>
            </w:tcBorders>
          </w:tcPr>
          <w:p w:rsidR="00C30A98" w:rsidRPr="007C2FF2" w:rsidRDefault="00C30A98" w:rsidP="00C30A98">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C30A98" w:rsidRPr="007C2FF2" w:rsidRDefault="00C30A98" w:rsidP="00C30A98">
            <w:pPr>
              <w:ind w:firstLine="0"/>
              <w:jc w:val="left"/>
              <w:rPr>
                <w:sz w:val="28"/>
                <w:szCs w:val="28"/>
                <w:lang w:val="ro-MD"/>
              </w:rPr>
            </w:pPr>
            <w:r w:rsidRPr="007C2FF2">
              <w:rPr>
                <w:sz w:val="28"/>
                <w:szCs w:val="28"/>
                <w:lang w:val="ro-MD"/>
              </w:rPr>
              <w:t>x</w:t>
            </w:r>
          </w:p>
        </w:tc>
      </w:tr>
      <w:tr w:rsidR="00E307A7" w:rsidRPr="007C2FF2" w:rsidTr="009E7332">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C2FF2" w:rsidRDefault="00457A8E" w:rsidP="00644CA7">
            <w:pPr>
              <w:ind w:firstLine="0"/>
              <w:jc w:val="left"/>
              <w:rPr>
                <w:b/>
                <w:sz w:val="28"/>
                <w:szCs w:val="28"/>
                <w:lang w:val="ro-MD"/>
              </w:rPr>
            </w:pPr>
            <w:r w:rsidRPr="007C2FF2">
              <w:rPr>
                <w:b/>
                <w:bCs/>
                <w:sz w:val="28"/>
                <w:szCs w:val="28"/>
                <w:lang w:val="ro-MD"/>
              </w:rPr>
              <w:t>Social</w:t>
            </w:r>
          </w:p>
        </w:tc>
      </w:tr>
      <w:tr w:rsidR="00FC31D6" w:rsidRPr="007C2FF2" w:rsidTr="003F6A79">
        <w:trPr>
          <w:trHeight w:val="156"/>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C2FF2" w:rsidRDefault="00457A8E" w:rsidP="00644CA7">
            <w:pPr>
              <w:ind w:firstLine="0"/>
              <w:jc w:val="left"/>
              <w:rPr>
                <w:bCs/>
                <w:sz w:val="28"/>
                <w:szCs w:val="28"/>
                <w:lang w:val="ro-MD"/>
              </w:rPr>
            </w:pPr>
            <w:r w:rsidRPr="007C2FF2">
              <w:rPr>
                <w:bCs/>
                <w:sz w:val="28"/>
                <w:szCs w:val="28"/>
                <w:lang w:val="ro-MD"/>
              </w:rPr>
              <w:t>gradul de ocupare a forței de muncă</w:t>
            </w:r>
          </w:p>
        </w:tc>
        <w:tc>
          <w:tcPr>
            <w:tcW w:w="411" w:type="pct"/>
            <w:tcBorders>
              <w:top w:val="nil"/>
              <w:left w:val="single" w:sz="6" w:space="0" w:color="000000"/>
              <w:bottom w:val="single" w:sz="6" w:space="0" w:color="000000"/>
              <w:right w:val="single" w:sz="6" w:space="0" w:color="000000"/>
            </w:tcBorders>
          </w:tcPr>
          <w:p w:rsidR="00457A8E" w:rsidRPr="007C2FF2" w:rsidRDefault="003F6A79" w:rsidP="00644CA7">
            <w:pPr>
              <w:ind w:firstLine="0"/>
              <w:jc w:val="left"/>
              <w:rPr>
                <w:sz w:val="28"/>
                <w:szCs w:val="28"/>
                <w:lang w:val="ro-MD"/>
              </w:rPr>
            </w:pPr>
            <w:r w:rsidRPr="007C2FF2">
              <w:rPr>
                <w:sz w:val="28"/>
                <w:szCs w:val="28"/>
                <w:lang w:val="ro-MD"/>
              </w:rPr>
              <w:t>x</w:t>
            </w:r>
          </w:p>
        </w:tc>
        <w:tc>
          <w:tcPr>
            <w:tcW w:w="411" w:type="pct"/>
            <w:tcBorders>
              <w:top w:val="nil"/>
              <w:left w:val="single" w:sz="6" w:space="0" w:color="000000"/>
              <w:bottom w:val="single" w:sz="6" w:space="0" w:color="000000"/>
              <w:right w:val="single" w:sz="6" w:space="0" w:color="000000"/>
            </w:tcBorders>
          </w:tcPr>
          <w:p w:rsidR="00457A8E" w:rsidRPr="007C2FF2" w:rsidRDefault="003F6A79" w:rsidP="00644CA7">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457A8E" w:rsidRPr="007C2FF2" w:rsidRDefault="003F6A79" w:rsidP="00644CA7">
            <w:pPr>
              <w:ind w:firstLine="0"/>
              <w:jc w:val="left"/>
              <w:rPr>
                <w:sz w:val="28"/>
                <w:szCs w:val="28"/>
                <w:lang w:val="ro-MD"/>
              </w:rPr>
            </w:pPr>
            <w:r w:rsidRPr="007C2FF2">
              <w:rPr>
                <w:sz w:val="28"/>
                <w:szCs w:val="28"/>
                <w:lang w:val="ro-MD"/>
              </w:rPr>
              <w:t>x</w:t>
            </w:r>
          </w:p>
        </w:tc>
      </w:tr>
      <w:tr w:rsidR="003F6A79" w:rsidRPr="007C2FF2" w:rsidTr="003F6A79">
        <w:trPr>
          <w:trHeight w:val="53"/>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F6A79" w:rsidRPr="007C2FF2" w:rsidRDefault="003F6A79" w:rsidP="003F6A79">
            <w:pPr>
              <w:ind w:firstLine="0"/>
              <w:jc w:val="left"/>
              <w:rPr>
                <w:bCs/>
                <w:sz w:val="28"/>
                <w:szCs w:val="28"/>
                <w:lang w:val="ro-MD"/>
              </w:rPr>
            </w:pPr>
            <w:r w:rsidRPr="007C2FF2">
              <w:rPr>
                <w:bCs/>
                <w:sz w:val="28"/>
                <w:szCs w:val="28"/>
                <w:lang w:val="ro-MD"/>
              </w:rPr>
              <w:t>nivelul de salarizare</w:t>
            </w:r>
          </w:p>
        </w:tc>
        <w:tc>
          <w:tcPr>
            <w:tcW w:w="411" w:type="pct"/>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sz w:val="28"/>
                <w:szCs w:val="28"/>
                <w:lang w:val="ro-MD"/>
              </w:rPr>
            </w:pPr>
            <w:r w:rsidRPr="007C2FF2">
              <w:rPr>
                <w:sz w:val="28"/>
                <w:szCs w:val="28"/>
                <w:lang w:val="ro-MD"/>
              </w:rPr>
              <w:t>x</w:t>
            </w:r>
          </w:p>
        </w:tc>
        <w:tc>
          <w:tcPr>
            <w:tcW w:w="411" w:type="pct"/>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sz w:val="28"/>
                <w:szCs w:val="28"/>
                <w:lang w:val="ro-MD"/>
              </w:rPr>
            </w:pPr>
            <w:r w:rsidRPr="007C2FF2">
              <w:rPr>
                <w:sz w:val="28"/>
                <w:szCs w:val="28"/>
                <w:lang w:val="ro-MD"/>
              </w:rPr>
              <w:t>x</w:t>
            </w:r>
          </w:p>
        </w:tc>
      </w:tr>
      <w:tr w:rsidR="003F6A79" w:rsidRPr="007C2FF2" w:rsidTr="003F6A79">
        <w:trPr>
          <w:trHeight w:val="53"/>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F6A79" w:rsidRPr="007C2FF2" w:rsidRDefault="003F6A79" w:rsidP="003F6A79">
            <w:pPr>
              <w:ind w:firstLine="0"/>
              <w:jc w:val="left"/>
              <w:rPr>
                <w:bCs/>
                <w:sz w:val="28"/>
                <w:szCs w:val="28"/>
                <w:lang w:val="ro-MD"/>
              </w:rPr>
            </w:pPr>
            <w:r w:rsidRPr="007C2FF2">
              <w:rPr>
                <w:bCs/>
                <w:sz w:val="28"/>
                <w:szCs w:val="28"/>
                <w:lang w:val="ro-MD"/>
              </w:rPr>
              <w:t>condițiile și organizarea muncii</w:t>
            </w:r>
          </w:p>
        </w:tc>
        <w:tc>
          <w:tcPr>
            <w:tcW w:w="411" w:type="pct"/>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sz w:val="28"/>
                <w:szCs w:val="28"/>
                <w:lang w:val="ro-MD"/>
              </w:rPr>
            </w:pPr>
            <w:r w:rsidRPr="007C2FF2">
              <w:rPr>
                <w:sz w:val="28"/>
                <w:szCs w:val="28"/>
                <w:lang w:val="ro-MD"/>
              </w:rPr>
              <w:t>x</w:t>
            </w:r>
          </w:p>
        </w:tc>
        <w:tc>
          <w:tcPr>
            <w:tcW w:w="411" w:type="pct"/>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sz w:val="28"/>
                <w:szCs w:val="28"/>
                <w:lang w:val="ro-MD"/>
              </w:rPr>
            </w:pPr>
            <w:r w:rsidRPr="007C2FF2">
              <w:rPr>
                <w:sz w:val="28"/>
                <w:szCs w:val="28"/>
                <w:lang w:val="ro-MD"/>
              </w:rPr>
              <w:t>x</w:t>
            </w:r>
          </w:p>
        </w:tc>
      </w:tr>
      <w:tr w:rsidR="003F6A79" w:rsidRPr="007C2FF2" w:rsidTr="003F6A79">
        <w:trPr>
          <w:trHeight w:val="53"/>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F6A79" w:rsidRPr="007C2FF2" w:rsidRDefault="003F6A79" w:rsidP="003F6A79">
            <w:pPr>
              <w:ind w:firstLine="0"/>
              <w:jc w:val="left"/>
              <w:rPr>
                <w:bCs/>
                <w:sz w:val="28"/>
                <w:szCs w:val="28"/>
                <w:lang w:val="ro-MD"/>
              </w:rPr>
            </w:pPr>
            <w:r w:rsidRPr="007C2FF2">
              <w:rPr>
                <w:bCs/>
                <w:sz w:val="28"/>
                <w:szCs w:val="28"/>
                <w:lang w:val="ro-MD"/>
              </w:rPr>
              <w:t>sănătatea și securitatea muncii</w:t>
            </w:r>
          </w:p>
        </w:tc>
        <w:tc>
          <w:tcPr>
            <w:tcW w:w="411" w:type="pct"/>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sz w:val="28"/>
                <w:szCs w:val="28"/>
                <w:lang w:val="ro-MD"/>
              </w:rPr>
            </w:pPr>
            <w:r w:rsidRPr="007C2FF2">
              <w:rPr>
                <w:sz w:val="28"/>
                <w:szCs w:val="28"/>
                <w:lang w:val="ro-MD"/>
              </w:rPr>
              <w:t>x</w:t>
            </w:r>
          </w:p>
        </w:tc>
        <w:tc>
          <w:tcPr>
            <w:tcW w:w="411" w:type="pct"/>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sz w:val="28"/>
                <w:szCs w:val="28"/>
                <w:lang w:val="ro-MD"/>
              </w:rPr>
            </w:pPr>
            <w:r w:rsidRPr="007C2FF2">
              <w:rPr>
                <w:sz w:val="28"/>
                <w:szCs w:val="28"/>
                <w:lang w:val="ro-MD"/>
              </w:rPr>
              <w:t>x</w:t>
            </w:r>
          </w:p>
        </w:tc>
      </w:tr>
      <w:tr w:rsidR="003F6A79" w:rsidRPr="007C2FF2" w:rsidTr="003F6A79">
        <w:trPr>
          <w:trHeight w:val="102"/>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F6A79" w:rsidRPr="007C2FF2" w:rsidRDefault="003F6A79" w:rsidP="003F6A79">
            <w:pPr>
              <w:ind w:firstLine="0"/>
              <w:jc w:val="left"/>
              <w:rPr>
                <w:bCs/>
                <w:sz w:val="28"/>
                <w:szCs w:val="28"/>
                <w:lang w:val="ro-MD"/>
              </w:rPr>
            </w:pPr>
            <w:r w:rsidRPr="007C2FF2">
              <w:rPr>
                <w:bCs/>
                <w:sz w:val="28"/>
                <w:szCs w:val="28"/>
                <w:lang w:val="ro-MD"/>
              </w:rPr>
              <w:t>formarea profesională</w:t>
            </w:r>
          </w:p>
        </w:tc>
        <w:tc>
          <w:tcPr>
            <w:tcW w:w="411" w:type="pct"/>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sz w:val="28"/>
                <w:szCs w:val="28"/>
                <w:lang w:val="ro-MD"/>
              </w:rPr>
            </w:pPr>
            <w:r w:rsidRPr="007C2FF2">
              <w:rPr>
                <w:sz w:val="28"/>
                <w:szCs w:val="28"/>
                <w:lang w:val="ro-MD"/>
              </w:rPr>
              <w:t>x</w:t>
            </w:r>
          </w:p>
        </w:tc>
        <w:tc>
          <w:tcPr>
            <w:tcW w:w="411" w:type="pct"/>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sz w:val="28"/>
                <w:szCs w:val="28"/>
                <w:lang w:val="ro-MD"/>
              </w:rPr>
            </w:pPr>
            <w:r w:rsidRPr="007C2FF2">
              <w:rPr>
                <w:sz w:val="28"/>
                <w:szCs w:val="28"/>
                <w:lang w:val="ro-MD"/>
              </w:rPr>
              <w:t>x</w:t>
            </w:r>
          </w:p>
        </w:tc>
      </w:tr>
      <w:tr w:rsidR="003F6A79" w:rsidRPr="007C2FF2" w:rsidTr="003F6A79">
        <w:trPr>
          <w:trHeight w:val="210"/>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F6A79" w:rsidRPr="007C2FF2" w:rsidRDefault="003F6A79" w:rsidP="003F6A79">
            <w:pPr>
              <w:ind w:firstLine="0"/>
              <w:jc w:val="left"/>
              <w:rPr>
                <w:bCs/>
                <w:sz w:val="28"/>
                <w:szCs w:val="28"/>
                <w:lang w:val="ro-MD"/>
              </w:rPr>
            </w:pPr>
            <w:r w:rsidRPr="007C2FF2">
              <w:rPr>
                <w:bCs/>
                <w:sz w:val="28"/>
                <w:szCs w:val="28"/>
                <w:lang w:val="ro-MD"/>
              </w:rPr>
              <w:t>inegalitatea și distribuția veniturilor</w:t>
            </w:r>
          </w:p>
        </w:tc>
        <w:tc>
          <w:tcPr>
            <w:tcW w:w="411" w:type="pct"/>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sz w:val="28"/>
                <w:szCs w:val="28"/>
                <w:lang w:val="ro-MD"/>
              </w:rPr>
            </w:pPr>
            <w:r w:rsidRPr="007C2FF2">
              <w:rPr>
                <w:sz w:val="28"/>
                <w:szCs w:val="28"/>
                <w:lang w:val="ro-MD"/>
              </w:rPr>
              <w:t>x</w:t>
            </w:r>
          </w:p>
        </w:tc>
        <w:tc>
          <w:tcPr>
            <w:tcW w:w="411" w:type="pct"/>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sz w:val="28"/>
                <w:szCs w:val="28"/>
                <w:lang w:val="ro-MD"/>
              </w:rPr>
            </w:pPr>
            <w:r w:rsidRPr="007C2FF2">
              <w:rPr>
                <w:sz w:val="28"/>
                <w:szCs w:val="28"/>
                <w:lang w:val="ro-MD"/>
              </w:rPr>
              <w:t>x</w:t>
            </w:r>
          </w:p>
        </w:tc>
      </w:tr>
      <w:tr w:rsidR="003F6A79" w:rsidRPr="007C2FF2" w:rsidTr="003F6A79">
        <w:trPr>
          <w:trHeight w:val="210"/>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F6A79" w:rsidRPr="007C2FF2" w:rsidRDefault="003F6A79" w:rsidP="003F6A79">
            <w:pPr>
              <w:ind w:firstLine="0"/>
              <w:jc w:val="left"/>
              <w:rPr>
                <w:bCs/>
                <w:sz w:val="28"/>
                <w:szCs w:val="28"/>
                <w:lang w:val="ro-MD"/>
              </w:rPr>
            </w:pPr>
            <w:r w:rsidRPr="007C2FF2">
              <w:rPr>
                <w:bCs/>
                <w:sz w:val="28"/>
                <w:szCs w:val="28"/>
                <w:lang w:val="ro-MD"/>
              </w:rPr>
              <w:t>nivelul veniturilor populației</w:t>
            </w:r>
          </w:p>
        </w:tc>
        <w:tc>
          <w:tcPr>
            <w:tcW w:w="411" w:type="pct"/>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sz w:val="28"/>
                <w:szCs w:val="28"/>
                <w:lang w:val="ro-MD"/>
              </w:rPr>
            </w:pPr>
            <w:r w:rsidRPr="007C2FF2">
              <w:rPr>
                <w:sz w:val="28"/>
                <w:szCs w:val="28"/>
                <w:lang w:val="ro-MD"/>
              </w:rPr>
              <w:t>x</w:t>
            </w:r>
          </w:p>
        </w:tc>
        <w:tc>
          <w:tcPr>
            <w:tcW w:w="411" w:type="pct"/>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sz w:val="28"/>
                <w:szCs w:val="28"/>
                <w:lang w:val="ro-MD"/>
              </w:rPr>
            </w:pPr>
            <w:r w:rsidRPr="007C2FF2">
              <w:rPr>
                <w:sz w:val="28"/>
                <w:szCs w:val="28"/>
                <w:lang w:val="ro-MD"/>
              </w:rPr>
              <w:t>x</w:t>
            </w:r>
          </w:p>
        </w:tc>
      </w:tr>
      <w:tr w:rsidR="003F6A79" w:rsidRPr="007C2FF2" w:rsidTr="003F6A79">
        <w:trPr>
          <w:trHeight w:val="129"/>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F6A79" w:rsidRPr="007C2FF2" w:rsidRDefault="003F6A79" w:rsidP="003F6A79">
            <w:pPr>
              <w:ind w:firstLine="0"/>
              <w:jc w:val="left"/>
              <w:rPr>
                <w:bCs/>
                <w:sz w:val="28"/>
                <w:szCs w:val="28"/>
                <w:lang w:val="ro-MD"/>
              </w:rPr>
            </w:pPr>
            <w:r w:rsidRPr="007C2FF2">
              <w:rPr>
                <w:bCs/>
                <w:sz w:val="28"/>
                <w:szCs w:val="28"/>
                <w:lang w:val="ro-MD"/>
              </w:rPr>
              <w:t>nivelul sărăciei</w:t>
            </w:r>
          </w:p>
        </w:tc>
        <w:tc>
          <w:tcPr>
            <w:tcW w:w="411" w:type="pct"/>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sz w:val="28"/>
                <w:szCs w:val="28"/>
                <w:lang w:val="ro-MD"/>
              </w:rPr>
            </w:pPr>
            <w:r w:rsidRPr="007C2FF2">
              <w:rPr>
                <w:sz w:val="28"/>
                <w:szCs w:val="28"/>
                <w:lang w:val="ro-MD"/>
              </w:rPr>
              <w:t>x</w:t>
            </w:r>
          </w:p>
        </w:tc>
        <w:tc>
          <w:tcPr>
            <w:tcW w:w="411" w:type="pct"/>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sz w:val="28"/>
                <w:szCs w:val="28"/>
                <w:lang w:val="ro-MD"/>
              </w:rPr>
            </w:pPr>
            <w:r w:rsidRPr="007C2FF2">
              <w:rPr>
                <w:sz w:val="28"/>
                <w:szCs w:val="28"/>
                <w:lang w:val="ro-MD"/>
              </w:rPr>
              <w:t>x</w:t>
            </w:r>
          </w:p>
        </w:tc>
      </w:tr>
      <w:tr w:rsidR="003F6A79" w:rsidRPr="007C2FF2" w:rsidTr="003F6A79">
        <w:trPr>
          <w:trHeight w:val="444"/>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F6A79" w:rsidRPr="007C2FF2" w:rsidRDefault="003F6A79" w:rsidP="003F6A79">
            <w:pPr>
              <w:ind w:firstLine="0"/>
              <w:jc w:val="left"/>
              <w:rPr>
                <w:bCs/>
                <w:sz w:val="28"/>
                <w:szCs w:val="28"/>
                <w:lang w:val="ro-MD"/>
              </w:rPr>
            </w:pPr>
            <w:r w:rsidRPr="007C2FF2">
              <w:rPr>
                <w:bCs/>
                <w:sz w:val="28"/>
                <w:szCs w:val="28"/>
                <w:lang w:val="ro-MD"/>
              </w:rPr>
              <w:t>accesul la bunuri și servicii de bază, în special pentru persoanele social-vulnerabile</w:t>
            </w:r>
          </w:p>
        </w:tc>
        <w:tc>
          <w:tcPr>
            <w:tcW w:w="411" w:type="pct"/>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sz w:val="28"/>
                <w:szCs w:val="28"/>
                <w:lang w:val="ro-MD"/>
              </w:rPr>
            </w:pPr>
            <w:r w:rsidRPr="007C2FF2">
              <w:rPr>
                <w:sz w:val="28"/>
                <w:szCs w:val="28"/>
                <w:lang w:val="ro-MD"/>
              </w:rPr>
              <w:t>x</w:t>
            </w:r>
          </w:p>
        </w:tc>
        <w:tc>
          <w:tcPr>
            <w:tcW w:w="411" w:type="pct"/>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sz w:val="28"/>
                <w:szCs w:val="28"/>
                <w:lang w:val="ro-MD"/>
              </w:rPr>
            </w:pPr>
            <w:r w:rsidRPr="007C2FF2">
              <w:rPr>
                <w:sz w:val="28"/>
                <w:szCs w:val="28"/>
                <w:lang w:val="ro-MD"/>
              </w:rPr>
              <w:t>x</w:t>
            </w:r>
          </w:p>
        </w:tc>
      </w:tr>
      <w:tr w:rsidR="0076199B" w:rsidRPr="007C2FF2" w:rsidTr="003F6A79">
        <w:trPr>
          <w:trHeight w:val="53"/>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6199B" w:rsidRPr="007C2FF2" w:rsidRDefault="0076199B" w:rsidP="0076199B">
            <w:pPr>
              <w:ind w:firstLine="0"/>
              <w:jc w:val="left"/>
              <w:rPr>
                <w:bCs/>
                <w:sz w:val="28"/>
                <w:szCs w:val="28"/>
                <w:lang w:val="ro-MD"/>
              </w:rPr>
            </w:pPr>
            <w:bookmarkStart w:id="18" w:name="_Hlk138107741"/>
            <w:r w:rsidRPr="007C2FF2">
              <w:rPr>
                <w:bCs/>
                <w:sz w:val="28"/>
                <w:szCs w:val="28"/>
                <w:lang w:val="ro-MD"/>
              </w:rPr>
              <w:t>diversitatea culturală și lingvistică</w:t>
            </w:r>
          </w:p>
        </w:tc>
        <w:tc>
          <w:tcPr>
            <w:tcW w:w="411" w:type="pct"/>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sz w:val="28"/>
                <w:szCs w:val="28"/>
                <w:lang w:val="ro-MD"/>
              </w:rPr>
            </w:pPr>
            <w:r w:rsidRPr="007C2FF2">
              <w:rPr>
                <w:sz w:val="28"/>
                <w:szCs w:val="28"/>
                <w:lang w:val="ro-MD"/>
              </w:rPr>
              <w:t>2</w:t>
            </w:r>
          </w:p>
        </w:tc>
        <w:tc>
          <w:tcPr>
            <w:tcW w:w="411" w:type="pct"/>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sz w:val="28"/>
                <w:szCs w:val="28"/>
                <w:lang w:val="ro-MD"/>
              </w:rPr>
            </w:pPr>
            <w:r w:rsidRPr="007C2FF2">
              <w:rPr>
                <w:sz w:val="28"/>
                <w:szCs w:val="28"/>
                <w:lang w:val="ro-MD"/>
              </w:rPr>
              <w:t>x</w:t>
            </w:r>
          </w:p>
        </w:tc>
      </w:tr>
      <w:bookmarkEnd w:id="18"/>
      <w:tr w:rsidR="003F6A79" w:rsidRPr="007C2FF2" w:rsidTr="003F6A79">
        <w:trPr>
          <w:trHeight w:val="53"/>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F6A79" w:rsidRPr="007C2FF2" w:rsidRDefault="003F6A79" w:rsidP="003F6A79">
            <w:pPr>
              <w:ind w:firstLine="0"/>
              <w:jc w:val="left"/>
              <w:rPr>
                <w:bCs/>
                <w:sz w:val="28"/>
                <w:szCs w:val="28"/>
                <w:lang w:val="ro-MD"/>
              </w:rPr>
            </w:pPr>
            <w:r w:rsidRPr="007C2FF2">
              <w:rPr>
                <w:bCs/>
                <w:sz w:val="28"/>
                <w:szCs w:val="28"/>
                <w:lang w:val="ro-MD"/>
              </w:rPr>
              <w:t>partidele politice și organizațiile civice</w:t>
            </w:r>
          </w:p>
        </w:tc>
        <w:tc>
          <w:tcPr>
            <w:tcW w:w="411" w:type="pct"/>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sz w:val="28"/>
                <w:szCs w:val="28"/>
                <w:lang w:val="ro-MD"/>
              </w:rPr>
            </w:pPr>
            <w:r w:rsidRPr="007C2FF2">
              <w:rPr>
                <w:sz w:val="28"/>
                <w:szCs w:val="28"/>
                <w:lang w:val="ro-MD"/>
              </w:rPr>
              <w:t>x</w:t>
            </w:r>
          </w:p>
        </w:tc>
        <w:tc>
          <w:tcPr>
            <w:tcW w:w="411" w:type="pct"/>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sz w:val="28"/>
                <w:szCs w:val="28"/>
                <w:lang w:val="ro-MD"/>
              </w:rPr>
            </w:pPr>
            <w:r w:rsidRPr="007C2FF2">
              <w:rPr>
                <w:sz w:val="28"/>
                <w:szCs w:val="28"/>
                <w:lang w:val="ro-MD"/>
              </w:rPr>
              <w:t>x</w:t>
            </w:r>
          </w:p>
        </w:tc>
      </w:tr>
      <w:tr w:rsidR="003F6A79" w:rsidRPr="007C2FF2" w:rsidTr="003F6A79">
        <w:trPr>
          <w:trHeight w:val="120"/>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F6A79" w:rsidRPr="007C2FF2" w:rsidRDefault="003F6A79" w:rsidP="003F6A79">
            <w:pPr>
              <w:ind w:firstLine="0"/>
              <w:jc w:val="left"/>
              <w:rPr>
                <w:bCs/>
                <w:sz w:val="28"/>
                <w:szCs w:val="28"/>
                <w:lang w:val="ro-MD"/>
              </w:rPr>
            </w:pPr>
            <w:r w:rsidRPr="007C2FF2">
              <w:rPr>
                <w:bCs/>
                <w:sz w:val="28"/>
                <w:szCs w:val="28"/>
                <w:lang w:val="ro-MD"/>
              </w:rPr>
              <w:t>sănătatea publică, inclusiv mortalitatea și morbiditatea</w:t>
            </w:r>
          </w:p>
        </w:tc>
        <w:tc>
          <w:tcPr>
            <w:tcW w:w="411" w:type="pct"/>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sz w:val="28"/>
                <w:szCs w:val="28"/>
                <w:lang w:val="ro-MD"/>
              </w:rPr>
            </w:pPr>
            <w:r w:rsidRPr="007C2FF2">
              <w:rPr>
                <w:sz w:val="28"/>
                <w:szCs w:val="28"/>
                <w:lang w:val="ro-MD"/>
              </w:rPr>
              <w:t>x</w:t>
            </w:r>
          </w:p>
        </w:tc>
        <w:tc>
          <w:tcPr>
            <w:tcW w:w="411" w:type="pct"/>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sz w:val="28"/>
                <w:szCs w:val="28"/>
                <w:lang w:val="ro-MD"/>
              </w:rPr>
            </w:pPr>
            <w:r w:rsidRPr="007C2FF2">
              <w:rPr>
                <w:sz w:val="28"/>
                <w:szCs w:val="28"/>
                <w:lang w:val="ro-MD"/>
              </w:rPr>
              <w:t>x</w:t>
            </w:r>
          </w:p>
        </w:tc>
      </w:tr>
      <w:tr w:rsidR="003F6A79" w:rsidRPr="007C2FF2" w:rsidTr="003F6A79">
        <w:trPr>
          <w:trHeight w:val="53"/>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F6A79" w:rsidRPr="007C2FF2" w:rsidRDefault="003F6A79" w:rsidP="003F6A79">
            <w:pPr>
              <w:ind w:firstLine="0"/>
              <w:jc w:val="left"/>
              <w:rPr>
                <w:bCs/>
                <w:sz w:val="28"/>
                <w:szCs w:val="28"/>
                <w:lang w:val="ro-MD"/>
              </w:rPr>
            </w:pPr>
            <w:r w:rsidRPr="007C2FF2">
              <w:rPr>
                <w:bCs/>
                <w:sz w:val="28"/>
                <w:szCs w:val="28"/>
                <w:lang w:val="ro-MD"/>
              </w:rPr>
              <w:t>modul sănătos de viață al populației</w:t>
            </w:r>
          </w:p>
        </w:tc>
        <w:tc>
          <w:tcPr>
            <w:tcW w:w="411" w:type="pct"/>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sz w:val="28"/>
                <w:szCs w:val="28"/>
                <w:lang w:val="ro-MD"/>
              </w:rPr>
            </w:pPr>
            <w:r w:rsidRPr="007C2FF2">
              <w:rPr>
                <w:sz w:val="28"/>
                <w:szCs w:val="28"/>
                <w:lang w:val="ro-MD"/>
              </w:rPr>
              <w:t>x</w:t>
            </w:r>
          </w:p>
        </w:tc>
        <w:tc>
          <w:tcPr>
            <w:tcW w:w="411" w:type="pct"/>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sz w:val="28"/>
                <w:szCs w:val="28"/>
                <w:lang w:val="ro-MD"/>
              </w:rPr>
            </w:pPr>
            <w:r w:rsidRPr="007C2FF2">
              <w:rPr>
                <w:sz w:val="28"/>
                <w:szCs w:val="28"/>
                <w:lang w:val="ro-MD"/>
              </w:rPr>
              <w:t>x</w:t>
            </w:r>
          </w:p>
        </w:tc>
      </w:tr>
      <w:tr w:rsidR="00FC31D6" w:rsidRPr="007C2FF2" w:rsidTr="003F6A79">
        <w:trPr>
          <w:trHeight w:val="228"/>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C2FF2" w:rsidRDefault="00457A8E" w:rsidP="00644CA7">
            <w:pPr>
              <w:ind w:firstLine="0"/>
              <w:jc w:val="left"/>
              <w:rPr>
                <w:bCs/>
                <w:sz w:val="28"/>
                <w:szCs w:val="28"/>
                <w:lang w:val="ro-MD"/>
              </w:rPr>
            </w:pPr>
            <w:r w:rsidRPr="007C2FF2">
              <w:rPr>
                <w:bCs/>
                <w:sz w:val="28"/>
                <w:szCs w:val="28"/>
                <w:lang w:val="ro-MD"/>
              </w:rPr>
              <w:t>nivelul criminalității și securității publice</w:t>
            </w:r>
          </w:p>
        </w:tc>
        <w:tc>
          <w:tcPr>
            <w:tcW w:w="411" w:type="pct"/>
            <w:tcBorders>
              <w:top w:val="nil"/>
              <w:left w:val="single" w:sz="6" w:space="0" w:color="000000"/>
              <w:bottom w:val="single" w:sz="6" w:space="0" w:color="000000"/>
              <w:right w:val="single" w:sz="6" w:space="0" w:color="000000"/>
            </w:tcBorders>
          </w:tcPr>
          <w:p w:rsidR="00457A8E" w:rsidRPr="007C2FF2" w:rsidRDefault="00C30A98" w:rsidP="00644CA7">
            <w:pPr>
              <w:ind w:firstLine="0"/>
              <w:jc w:val="left"/>
              <w:rPr>
                <w:sz w:val="28"/>
                <w:szCs w:val="28"/>
                <w:lang w:val="ro-MD"/>
              </w:rPr>
            </w:pPr>
            <w:r w:rsidRPr="007C2FF2">
              <w:rPr>
                <w:sz w:val="28"/>
                <w:szCs w:val="28"/>
                <w:lang w:val="ro-MD"/>
              </w:rPr>
              <w:t>3</w:t>
            </w:r>
          </w:p>
        </w:tc>
        <w:tc>
          <w:tcPr>
            <w:tcW w:w="411" w:type="pct"/>
            <w:tcBorders>
              <w:top w:val="nil"/>
              <w:left w:val="single" w:sz="6" w:space="0" w:color="000000"/>
              <w:bottom w:val="single" w:sz="6" w:space="0" w:color="000000"/>
              <w:right w:val="single" w:sz="6" w:space="0" w:color="000000"/>
            </w:tcBorders>
          </w:tcPr>
          <w:p w:rsidR="00457A8E" w:rsidRPr="007C2FF2" w:rsidRDefault="00457A8E" w:rsidP="00644CA7">
            <w:pPr>
              <w:ind w:firstLine="0"/>
              <w:jc w:val="left"/>
              <w:rPr>
                <w:bCs/>
                <w:sz w:val="28"/>
                <w:szCs w:val="28"/>
                <w:lang w:val="ro-MD"/>
              </w:rPr>
            </w:pPr>
          </w:p>
        </w:tc>
        <w:tc>
          <w:tcPr>
            <w:tcW w:w="571" w:type="pct"/>
            <w:gridSpan w:val="2"/>
            <w:tcBorders>
              <w:top w:val="nil"/>
              <w:left w:val="single" w:sz="6" w:space="0" w:color="000000"/>
              <w:bottom w:val="single" w:sz="6" w:space="0" w:color="000000"/>
              <w:right w:val="single" w:sz="6" w:space="0" w:color="000000"/>
            </w:tcBorders>
          </w:tcPr>
          <w:p w:rsidR="00457A8E" w:rsidRPr="007C2FF2" w:rsidRDefault="00457A8E" w:rsidP="00644CA7">
            <w:pPr>
              <w:ind w:firstLine="0"/>
              <w:jc w:val="left"/>
              <w:rPr>
                <w:sz w:val="28"/>
                <w:szCs w:val="28"/>
                <w:lang w:val="ro-MD"/>
              </w:rPr>
            </w:pPr>
          </w:p>
        </w:tc>
      </w:tr>
      <w:tr w:rsidR="003F6A79" w:rsidRPr="007C2FF2" w:rsidTr="003F6A79">
        <w:trPr>
          <w:trHeight w:val="57"/>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F6A79" w:rsidRPr="007C2FF2" w:rsidRDefault="003F6A79" w:rsidP="003F6A79">
            <w:pPr>
              <w:ind w:firstLine="0"/>
              <w:jc w:val="left"/>
              <w:rPr>
                <w:bCs/>
                <w:sz w:val="28"/>
                <w:szCs w:val="28"/>
                <w:lang w:val="ro-MD"/>
              </w:rPr>
            </w:pPr>
            <w:r w:rsidRPr="007C2FF2">
              <w:rPr>
                <w:bCs/>
                <w:sz w:val="28"/>
                <w:szCs w:val="28"/>
                <w:lang w:val="ro-MD"/>
              </w:rPr>
              <w:t>accesul și calitatea serviciilor de protecție socială</w:t>
            </w:r>
          </w:p>
        </w:tc>
        <w:tc>
          <w:tcPr>
            <w:tcW w:w="411" w:type="pct"/>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sz w:val="28"/>
                <w:szCs w:val="28"/>
                <w:lang w:val="ro-MD"/>
              </w:rPr>
            </w:pPr>
            <w:r w:rsidRPr="007C2FF2">
              <w:rPr>
                <w:sz w:val="28"/>
                <w:szCs w:val="28"/>
                <w:lang w:val="ro-MD"/>
              </w:rPr>
              <w:t>x</w:t>
            </w:r>
          </w:p>
        </w:tc>
        <w:tc>
          <w:tcPr>
            <w:tcW w:w="411" w:type="pct"/>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sz w:val="28"/>
                <w:szCs w:val="28"/>
                <w:lang w:val="ro-MD"/>
              </w:rPr>
            </w:pPr>
            <w:r w:rsidRPr="007C2FF2">
              <w:rPr>
                <w:sz w:val="28"/>
                <w:szCs w:val="28"/>
                <w:lang w:val="ro-MD"/>
              </w:rPr>
              <w:t>x</w:t>
            </w:r>
          </w:p>
        </w:tc>
      </w:tr>
      <w:tr w:rsidR="003F6A79" w:rsidRPr="007C2FF2" w:rsidTr="003F6A79">
        <w:trPr>
          <w:trHeight w:val="165"/>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F6A79" w:rsidRPr="007C2FF2" w:rsidRDefault="003F6A79" w:rsidP="003F6A79">
            <w:pPr>
              <w:ind w:firstLine="0"/>
              <w:jc w:val="left"/>
              <w:rPr>
                <w:bCs/>
                <w:sz w:val="28"/>
                <w:szCs w:val="28"/>
                <w:lang w:val="ro-MD"/>
              </w:rPr>
            </w:pPr>
            <w:r w:rsidRPr="007C2FF2">
              <w:rPr>
                <w:bCs/>
                <w:sz w:val="28"/>
                <w:szCs w:val="28"/>
                <w:lang w:val="ro-MD"/>
              </w:rPr>
              <w:t>accesul și calitatea serviciilor educaționale</w:t>
            </w:r>
          </w:p>
        </w:tc>
        <w:tc>
          <w:tcPr>
            <w:tcW w:w="411" w:type="pct"/>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sz w:val="28"/>
                <w:szCs w:val="28"/>
                <w:lang w:val="ro-MD"/>
              </w:rPr>
            </w:pPr>
            <w:r w:rsidRPr="007C2FF2">
              <w:rPr>
                <w:sz w:val="28"/>
                <w:szCs w:val="28"/>
                <w:lang w:val="ro-MD"/>
              </w:rPr>
              <w:t>x</w:t>
            </w:r>
          </w:p>
        </w:tc>
        <w:tc>
          <w:tcPr>
            <w:tcW w:w="411" w:type="pct"/>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sz w:val="28"/>
                <w:szCs w:val="28"/>
                <w:lang w:val="ro-MD"/>
              </w:rPr>
            </w:pPr>
            <w:r w:rsidRPr="007C2FF2">
              <w:rPr>
                <w:sz w:val="28"/>
                <w:szCs w:val="28"/>
                <w:lang w:val="ro-MD"/>
              </w:rPr>
              <w:t>x</w:t>
            </w:r>
          </w:p>
        </w:tc>
      </w:tr>
      <w:tr w:rsidR="003F6A79" w:rsidRPr="007C2FF2" w:rsidTr="003F6A79">
        <w:trPr>
          <w:trHeight w:val="53"/>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F6A79" w:rsidRPr="007C2FF2" w:rsidRDefault="003F6A79" w:rsidP="003F6A79">
            <w:pPr>
              <w:ind w:firstLine="0"/>
              <w:jc w:val="left"/>
              <w:rPr>
                <w:bCs/>
                <w:sz w:val="28"/>
                <w:szCs w:val="28"/>
                <w:lang w:val="ro-MD"/>
              </w:rPr>
            </w:pPr>
            <w:r w:rsidRPr="007C2FF2">
              <w:rPr>
                <w:bCs/>
                <w:sz w:val="28"/>
                <w:szCs w:val="28"/>
                <w:lang w:val="ro-MD"/>
              </w:rPr>
              <w:t>accesul și calitatea serviciilor medicale</w:t>
            </w:r>
          </w:p>
        </w:tc>
        <w:tc>
          <w:tcPr>
            <w:tcW w:w="411" w:type="pct"/>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sz w:val="28"/>
                <w:szCs w:val="28"/>
                <w:lang w:val="ro-MD"/>
              </w:rPr>
            </w:pPr>
            <w:r w:rsidRPr="007C2FF2">
              <w:rPr>
                <w:sz w:val="28"/>
                <w:szCs w:val="28"/>
                <w:lang w:val="ro-MD"/>
              </w:rPr>
              <w:t>x</w:t>
            </w:r>
          </w:p>
        </w:tc>
        <w:tc>
          <w:tcPr>
            <w:tcW w:w="411" w:type="pct"/>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sz w:val="28"/>
                <w:szCs w:val="28"/>
                <w:lang w:val="ro-MD"/>
              </w:rPr>
            </w:pPr>
            <w:r w:rsidRPr="007C2FF2">
              <w:rPr>
                <w:sz w:val="28"/>
                <w:szCs w:val="28"/>
                <w:lang w:val="ro-MD"/>
              </w:rPr>
              <w:t>x</w:t>
            </w:r>
          </w:p>
        </w:tc>
      </w:tr>
      <w:tr w:rsidR="00FC31D6" w:rsidRPr="007C2FF2" w:rsidTr="003F6A79">
        <w:trPr>
          <w:trHeight w:val="84"/>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C2FF2" w:rsidRDefault="00457A8E" w:rsidP="00644CA7">
            <w:pPr>
              <w:ind w:firstLine="0"/>
              <w:jc w:val="left"/>
              <w:rPr>
                <w:bCs/>
                <w:sz w:val="28"/>
                <w:szCs w:val="28"/>
                <w:lang w:val="ro-MD"/>
              </w:rPr>
            </w:pPr>
            <w:bookmarkStart w:id="19" w:name="_Hlk138107747"/>
            <w:r w:rsidRPr="007C2FF2">
              <w:rPr>
                <w:bCs/>
                <w:sz w:val="28"/>
                <w:szCs w:val="28"/>
                <w:lang w:val="ro-MD"/>
              </w:rPr>
              <w:t>accesul și calitatea serviciilor publice administrative</w:t>
            </w:r>
          </w:p>
        </w:tc>
        <w:tc>
          <w:tcPr>
            <w:tcW w:w="411" w:type="pct"/>
            <w:tcBorders>
              <w:top w:val="nil"/>
              <w:left w:val="single" w:sz="6" w:space="0" w:color="000000"/>
              <w:bottom w:val="single" w:sz="6" w:space="0" w:color="000000"/>
              <w:right w:val="single" w:sz="6" w:space="0" w:color="000000"/>
            </w:tcBorders>
          </w:tcPr>
          <w:p w:rsidR="00457A8E" w:rsidRPr="007C2FF2" w:rsidRDefault="00C30A98" w:rsidP="00644CA7">
            <w:pPr>
              <w:ind w:firstLine="0"/>
              <w:jc w:val="left"/>
              <w:rPr>
                <w:sz w:val="28"/>
                <w:szCs w:val="28"/>
                <w:lang w:val="ro-MD"/>
              </w:rPr>
            </w:pPr>
            <w:r w:rsidRPr="007C2FF2">
              <w:rPr>
                <w:sz w:val="28"/>
                <w:szCs w:val="28"/>
                <w:lang w:val="ro-MD"/>
              </w:rPr>
              <w:t>2</w:t>
            </w:r>
          </w:p>
        </w:tc>
        <w:tc>
          <w:tcPr>
            <w:tcW w:w="411" w:type="pct"/>
            <w:tcBorders>
              <w:top w:val="nil"/>
              <w:left w:val="single" w:sz="6" w:space="0" w:color="000000"/>
              <w:bottom w:val="single" w:sz="6" w:space="0" w:color="000000"/>
              <w:right w:val="single" w:sz="6" w:space="0" w:color="000000"/>
            </w:tcBorders>
          </w:tcPr>
          <w:p w:rsidR="00457A8E" w:rsidRPr="007C2FF2" w:rsidRDefault="00457A8E" w:rsidP="00644CA7">
            <w:pPr>
              <w:ind w:firstLine="0"/>
              <w:jc w:val="left"/>
              <w:rPr>
                <w:bCs/>
                <w:sz w:val="28"/>
                <w:szCs w:val="28"/>
                <w:lang w:val="ro-MD"/>
              </w:rPr>
            </w:pPr>
          </w:p>
        </w:tc>
        <w:tc>
          <w:tcPr>
            <w:tcW w:w="571" w:type="pct"/>
            <w:gridSpan w:val="2"/>
            <w:tcBorders>
              <w:top w:val="nil"/>
              <w:left w:val="single" w:sz="6" w:space="0" w:color="000000"/>
              <w:bottom w:val="single" w:sz="6" w:space="0" w:color="000000"/>
              <w:right w:val="single" w:sz="6" w:space="0" w:color="000000"/>
            </w:tcBorders>
          </w:tcPr>
          <w:p w:rsidR="00457A8E" w:rsidRPr="007C2FF2" w:rsidRDefault="00457A8E" w:rsidP="00644CA7">
            <w:pPr>
              <w:ind w:firstLine="0"/>
              <w:jc w:val="left"/>
              <w:rPr>
                <w:sz w:val="28"/>
                <w:szCs w:val="28"/>
                <w:lang w:val="ro-MD"/>
              </w:rPr>
            </w:pPr>
          </w:p>
        </w:tc>
      </w:tr>
      <w:bookmarkEnd w:id="19"/>
      <w:tr w:rsidR="003F6A79" w:rsidRPr="007C2FF2" w:rsidTr="003F6A79">
        <w:trPr>
          <w:trHeight w:val="53"/>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F6A79" w:rsidRPr="007C2FF2" w:rsidRDefault="003F6A79" w:rsidP="003F6A79">
            <w:pPr>
              <w:ind w:firstLine="0"/>
              <w:jc w:val="left"/>
              <w:rPr>
                <w:bCs/>
                <w:sz w:val="28"/>
                <w:szCs w:val="28"/>
                <w:lang w:val="ro-MD"/>
              </w:rPr>
            </w:pPr>
            <w:r w:rsidRPr="007C2FF2">
              <w:rPr>
                <w:bCs/>
                <w:sz w:val="28"/>
                <w:szCs w:val="28"/>
                <w:lang w:val="ro-MD"/>
              </w:rPr>
              <w:t>nivelul și calitatea educației populației</w:t>
            </w:r>
          </w:p>
        </w:tc>
        <w:tc>
          <w:tcPr>
            <w:tcW w:w="411" w:type="pct"/>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sz w:val="28"/>
                <w:szCs w:val="28"/>
                <w:lang w:val="ro-MD"/>
              </w:rPr>
            </w:pPr>
            <w:r w:rsidRPr="007C2FF2">
              <w:rPr>
                <w:sz w:val="28"/>
                <w:szCs w:val="28"/>
                <w:lang w:val="ro-MD"/>
              </w:rPr>
              <w:t>x</w:t>
            </w:r>
          </w:p>
        </w:tc>
        <w:tc>
          <w:tcPr>
            <w:tcW w:w="411" w:type="pct"/>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sz w:val="28"/>
                <w:szCs w:val="28"/>
                <w:lang w:val="ro-MD"/>
              </w:rPr>
            </w:pPr>
            <w:r w:rsidRPr="007C2FF2">
              <w:rPr>
                <w:sz w:val="28"/>
                <w:szCs w:val="28"/>
                <w:lang w:val="ro-MD"/>
              </w:rPr>
              <w:t>x</w:t>
            </w:r>
          </w:p>
        </w:tc>
      </w:tr>
      <w:tr w:rsidR="003F6A79" w:rsidRPr="007C2FF2" w:rsidTr="003F6A79">
        <w:trPr>
          <w:trHeight w:val="111"/>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F6A79" w:rsidRPr="007C2FF2" w:rsidRDefault="003F6A79" w:rsidP="003F6A79">
            <w:pPr>
              <w:ind w:firstLine="0"/>
              <w:jc w:val="left"/>
              <w:rPr>
                <w:bCs/>
                <w:sz w:val="28"/>
                <w:szCs w:val="28"/>
                <w:lang w:val="ro-MD"/>
              </w:rPr>
            </w:pPr>
            <w:r w:rsidRPr="007C2FF2">
              <w:rPr>
                <w:bCs/>
                <w:sz w:val="28"/>
                <w:szCs w:val="28"/>
                <w:lang w:val="ro-MD"/>
              </w:rPr>
              <w:t>conservarea patrimoniului cultural</w:t>
            </w:r>
          </w:p>
        </w:tc>
        <w:tc>
          <w:tcPr>
            <w:tcW w:w="411" w:type="pct"/>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sz w:val="28"/>
                <w:szCs w:val="28"/>
                <w:lang w:val="ro-MD"/>
              </w:rPr>
            </w:pPr>
            <w:r w:rsidRPr="007C2FF2">
              <w:rPr>
                <w:sz w:val="28"/>
                <w:szCs w:val="28"/>
                <w:lang w:val="ro-MD"/>
              </w:rPr>
              <w:t>x</w:t>
            </w:r>
          </w:p>
        </w:tc>
        <w:tc>
          <w:tcPr>
            <w:tcW w:w="411" w:type="pct"/>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sz w:val="28"/>
                <w:szCs w:val="28"/>
                <w:lang w:val="ro-MD"/>
              </w:rPr>
            </w:pPr>
            <w:r w:rsidRPr="007C2FF2">
              <w:rPr>
                <w:sz w:val="28"/>
                <w:szCs w:val="28"/>
                <w:lang w:val="ro-MD"/>
              </w:rPr>
              <w:t>x</w:t>
            </w:r>
          </w:p>
        </w:tc>
      </w:tr>
      <w:tr w:rsidR="0076199B" w:rsidRPr="007C2FF2" w:rsidTr="003F6A79">
        <w:trPr>
          <w:trHeight w:val="444"/>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6199B" w:rsidRPr="007C2FF2" w:rsidRDefault="0076199B" w:rsidP="0076199B">
            <w:pPr>
              <w:ind w:firstLine="0"/>
              <w:jc w:val="left"/>
              <w:rPr>
                <w:bCs/>
                <w:sz w:val="28"/>
                <w:szCs w:val="28"/>
                <w:lang w:val="ro-MD"/>
              </w:rPr>
            </w:pPr>
            <w:bookmarkStart w:id="20" w:name="_Hlk138107751"/>
            <w:r w:rsidRPr="007C2FF2">
              <w:rPr>
                <w:bCs/>
                <w:sz w:val="28"/>
                <w:szCs w:val="28"/>
                <w:lang w:val="ro-MD"/>
              </w:rPr>
              <w:t>accesul populației la resurse culturale și participarea în manifestații culturale</w:t>
            </w:r>
          </w:p>
        </w:tc>
        <w:tc>
          <w:tcPr>
            <w:tcW w:w="411" w:type="pct"/>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sz w:val="28"/>
                <w:szCs w:val="28"/>
                <w:lang w:val="ro-MD"/>
              </w:rPr>
            </w:pPr>
            <w:r w:rsidRPr="007C2FF2">
              <w:rPr>
                <w:sz w:val="28"/>
                <w:szCs w:val="28"/>
                <w:lang w:val="ro-MD"/>
              </w:rPr>
              <w:t>3</w:t>
            </w:r>
          </w:p>
        </w:tc>
        <w:tc>
          <w:tcPr>
            <w:tcW w:w="411" w:type="pct"/>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sz w:val="28"/>
                <w:szCs w:val="28"/>
                <w:lang w:val="ro-MD"/>
              </w:rPr>
            </w:pPr>
            <w:r w:rsidRPr="007C2FF2">
              <w:rPr>
                <w:sz w:val="28"/>
                <w:szCs w:val="28"/>
                <w:lang w:val="ro-MD"/>
              </w:rPr>
              <w:t>x</w:t>
            </w:r>
          </w:p>
        </w:tc>
      </w:tr>
      <w:bookmarkEnd w:id="20"/>
      <w:tr w:rsidR="003F6A79" w:rsidRPr="007C2FF2" w:rsidTr="003F6A79">
        <w:trPr>
          <w:trHeight w:val="174"/>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F6A79" w:rsidRPr="007C2FF2" w:rsidRDefault="003F6A79" w:rsidP="003F6A79">
            <w:pPr>
              <w:ind w:firstLine="0"/>
              <w:jc w:val="left"/>
              <w:rPr>
                <w:bCs/>
                <w:sz w:val="28"/>
                <w:szCs w:val="28"/>
                <w:lang w:val="ro-MD"/>
              </w:rPr>
            </w:pPr>
            <w:r w:rsidRPr="007C2FF2">
              <w:rPr>
                <w:bCs/>
                <w:sz w:val="28"/>
                <w:szCs w:val="28"/>
                <w:lang w:val="ro-MD"/>
              </w:rPr>
              <w:t>accesul și participarea populației în activități sportive</w:t>
            </w:r>
          </w:p>
        </w:tc>
        <w:tc>
          <w:tcPr>
            <w:tcW w:w="411" w:type="pct"/>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sz w:val="28"/>
                <w:szCs w:val="28"/>
                <w:lang w:val="ro-MD"/>
              </w:rPr>
            </w:pPr>
            <w:r w:rsidRPr="007C2FF2">
              <w:rPr>
                <w:sz w:val="28"/>
                <w:szCs w:val="28"/>
                <w:lang w:val="ro-MD"/>
              </w:rPr>
              <w:t>x</w:t>
            </w:r>
          </w:p>
        </w:tc>
        <w:tc>
          <w:tcPr>
            <w:tcW w:w="411" w:type="pct"/>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sz w:val="28"/>
                <w:szCs w:val="28"/>
                <w:lang w:val="ro-MD"/>
              </w:rPr>
            </w:pPr>
            <w:r w:rsidRPr="007C2FF2">
              <w:rPr>
                <w:sz w:val="28"/>
                <w:szCs w:val="28"/>
                <w:lang w:val="ro-MD"/>
              </w:rPr>
              <w:t>x</w:t>
            </w:r>
          </w:p>
        </w:tc>
      </w:tr>
      <w:tr w:rsidR="003F6A79" w:rsidRPr="007C2FF2" w:rsidTr="003F6A79">
        <w:trPr>
          <w:trHeight w:val="273"/>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F6A79" w:rsidRPr="007C2FF2" w:rsidRDefault="003F6A79" w:rsidP="003F6A79">
            <w:pPr>
              <w:ind w:firstLine="0"/>
              <w:jc w:val="left"/>
              <w:rPr>
                <w:bCs/>
                <w:sz w:val="28"/>
                <w:szCs w:val="28"/>
                <w:lang w:val="ro-MD"/>
              </w:rPr>
            </w:pPr>
            <w:r w:rsidRPr="007C2FF2">
              <w:rPr>
                <w:bCs/>
                <w:sz w:val="28"/>
                <w:szCs w:val="28"/>
                <w:lang w:val="ro-MD"/>
              </w:rPr>
              <w:t>discriminarea</w:t>
            </w:r>
          </w:p>
        </w:tc>
        <w:tc>
          <w:tcPr>
            <w:tcW w:w="411" w:type="pct"/>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sz w:val="28"/>
                <w:szCs w:val="28"/>
                <w:lang w:val="ro-MD"/>
              </w:rPr>
            </w:pPr>
            <w:r w:rsidRPr="007C2FF2">
              <w:rPr>
                <w:sz w:val="28"/>
                <w:szCs w:val="28"/>
                <w:lang w:val="ro-MD"/>
              </w:rPr>
              <w:t>x</w:t>
            </w:r>
          </w:p>
        </w:tc>
        <w:tc>
          <w:tcPr>
            <w:tcW w:w="411" w:type="pct"/>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sz w:val="28"/>
                <w:szCs w:val="28"/>
                <w:lang w:val="ro-MD"/>
              </w:rPr>
            </w:pPr>
            <w:r w:rsidRPr="007C2FF2">
              <w:rPr>
                <w:sz w:val="28"/>
                <w:szCs w:val="28"/>
                <w:lang w:val="ro-MD"/>
              </w:rPr>
              <w:t>x</w:t>
            </w:r>
          </w:p>
        </w:tc>
      </w:tr>
      <w:tr w:rsidR="003F6A79" w:rsidRPr="007C2FF2" w:rsidTr="003F6A79">
        <w:trPr>
          <w:trHeight w:val="246"/>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F6A79" w:rsidRPr="007C2FF2" w:rsidRDefault="003F6A79" w:rsidP="003F6A79">
            <w:pPr>
              <w:ind w:firstLine="0"/>
              <w:jc w:val="left"/>
              <w:rPr>
                <w:bCs/>
                <w:sz w:val="28"/>
                <w:szCs w:val="28"/>
                <w:lang w:val="ro-MD"/>
              </w:rPr>
            </w:pPr>
            <w:r w:rsidRPr="007C2FF2">
              <w:rPr>
                <w:bCs/>
                <w:sz w:val="28"/>
                <w:szCs w:val="28"/>
                <w:lang w:val="ro-MD"/>
              </w:rPr>
              <w:t>alte aspecte sociale</w:t>
            </w:r>
          </w:p>
        </w:tc>
        <w:tc>
          <w:tcPr>
            <w:tcW w:w="411" w:type="pct"/>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sz w:val="28"/>
                <w:szCs w:val="28"/>
                <w:lang w:val="ro-MD"/>
              </w:rPr>
            </w:pPr>
            <w:r w:rsidRPr="007C2FF2">
              <w:rPr>
                <w:sz w:val="28"/>
                <w:szCs w:val="28"/>
                <w:lang w:val="ro-MD"/>
              </w:rPr>
              <w:t>x</w:t>
            </w:r>
          </w:p>
        </w:tc>
        <w:tc>
          <w:tcPr>
            <w:tcW w:w="411" w:type="pct"/>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3F6A79" w:rsidRPr="007C2FF2" w:rsidRDefault="003F6A79" w:rsidP="003F6A79">
            <w:pPr>
              <w:ind w:firstLine="0"/>
              <w:jc w:val="left"/>
              <w:rPr>
                <w:sz w:val="28"/>
                <w:szCs w:val="28"/>
                <w:lang w:val="ro-MD"/>
              </w:rPr>
            </w:pPr>
            <w:r w:rsidRPr="007C2FF2">
              <w:rPr>
                <w:sz w:val="28"/>
                <w:szCs w:val="28"/>
                <w:lang w:val="ro-MD"/>
              </w:rPr>
              <w:t>x</w:t>
            </w:r>
          </w:p>
        </w:tc>
      </w:tr>
      <w:tr w:rsidR="00E307A7" w:rsidRPr="007C2FF2" w:rsidTr="009E7332">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C2FF2" w:rsidRDefault="00457A8E" w:rsidP="00644CA7">
            <w:pPr>
              <w:ind w:firstLine="0"/>
              <w:jc w:val="left"/>
              <w:rPr>
                <w:b/>
                <w:sz w:val="28"/>
                <w:szCs w:val="28"/>
                <w:lang w:val="ro-MD"/>
              </w:rPr>
            </w:pPr>
            <w:r w:rsidRPr="007C2FF2">
              <w:rPr>
                <w:b/>
                <w:sz w:val="28"/>
                <w:szCs w:val="28"/>
                <w:lang w:val="ro-MD"/>
              </w:rPr>
              <w:lastRenderedPageBreak/>
              <w:t>De mediu</w:t>
            </w:r>
          </w:p>
        </w:tc>
      </w:tr>
      <w:tr w:rsidR="0076199B" w:rsidRPr="007C2FF2" w:rsidTr="003F6A79">
        <w:trPr>
          <w:trHeight w:val="444"/>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6199B" w:rsidRPr="007C2FF2" w:rsidRDefault="0076199B" w:rsidP="0076199B">
            <w:pPr>
              <w:ind w:firstLine="0"/>
              <w:jc w:val="left"/>
              <w:rPr>
                <w:bCs/>
                <w:sz w:val="28"/>
                <w:szCs w:val="28"/>
                <w:lang w:val="ro-MD"/>
              </w:rPr>
            </w:pPr>
            <w:r w:rsidRPr="007C2FF2">
              <w:rPr>
                <w:bCs/>
                <w:sz w:val="28"/>
                <w:szCs w:val="28"/>
                <w:lang w:val="ro-MD"/>
              </w:rPr>
              <w:t>clima, inclusiv emisiile gazelor cu efect de seră și celor care afectează stratul de ozon</w:t>
            </w:r>
          </w:p>
        </w:tc>
        <w:tc>
          <w:tcPr>
            <w:tcW w:w="411" w:type="pct"/>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sz w:val="28"/>
                <w:szCs w:val="28"/>
                <w:lang w:val="ro-MD"/>
              </w:rPr>
            </w:pPr>
            <w:r w:rsidRPr="007C2FF2">
              <w:rPr>
                <w:sz w:val="28"/>
                <w:szCs w:val="28"/>
                <w:lang w:val="ro-MD"/>
              </w:rPr>
              <w:t>x</w:t>
            </w:r>
          </w:p>
        </w:tc>
        <w:tc>
          <w:tcPr>
            <w:tcW w:w="411" w:type="pct"/>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sz w:val="28"/>
                <w:szCs w:val="28"/>
                <w:lang w:val="ro-MD"/>
              </w:rPr>
            </w:pPr>
            <w:r w:rsidRPr="007C2FF2">
              <w:rPr>
                <w:sz w:val="28"/>
                <w:szCs w:val="28"/>
                <w:lang w:val="ro-MD"/>
              </w:rPr>
              <w:t>x</w:t>
            </w:r>
          </w:p>
        </w:tc>
      </w:tr>
      <w:tr w:rsidR="0076199B" w:rsidRPr="007C2FF2" w:rsidTr="003F6A79">
        <w:trPr>
          <w:trHeight w:val="53"/>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6199B" w:rsidRPr="007C2FF2" w:rsidRDefault="0076199B" w:rsidP="0076199B">
            <w:pPr>
              <w:ind w:firstLine="0"/>
              <w:jc w:val="left"/>
              <w:rPr>
                <w:bCs/>
                <w:sz w:val="28"/>
                <w:szCs w:val="28"/>
                <w:lang w:val="ro-MD"/>
              </w:rPr>
            </w:pPr>
            <w:r w:rsidRPr="007C2FF2">
              <w:rPr>
                <w:bCs/>
                <w:sz w:val="28"/>
                <w:szCs w:val="28"/>
                <w:lang w:val="ro-MD"/>
              </w:rPr>
              <w:t>calitatea aerului</w:t>
            </w:r>
          </w:p>
        </w:tc>
        <w:tc>
          <w:tcPr>
            <w:tcW w:w="411" w:type="pct"/>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sz w:val="28"/>
                <w:szCs w:val="28"/>
                <w:lang w:val="ro-MD"/>
              </w:rPr>
            </w:pPr>
            <w:r w:rsidRPr="007C2FF2">
              <w:rPr>
                <w:sz w:val="28"/>
                <w:szCs w:val="28"/>
                <w:lang w:val="ro-MD"/>
              </w:rPr>
              <w:t>x</w:t>
            </w:r>
          </w:p>
        </w:tc>
        <w:tc>
          <w:tcPr>
            <w:tcW w:w="411" w:type="pct"/>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sz w:val="28"/>
                <w:szCs w:val="28"/>
                <w:lang w:val="ro-MD"/>
              </w:rPr>
            </w:pPr>
            <w:r w:rsidRPr="007C2FF2">
              <w:rPr>
                <w:sz w:val="28"/>
                <w:szCs w:val="28"/>
                <w:lang w:val="ro-MD"/>
              </w:rPr>
              <w:t>x</w:t>
            </w:r>
          </w:p>
        </w:tc>
      </w:tr>
      <w:tr w:rsidR="0076199B" w:rsidRPr="007C2FF2" w:rsidTr="003F6A79">
        <w:trPr>
          <w:trHeight w:val="444"/>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6199B" w:rsidRPr="007C2FF2" w:rsidRDefault="0076199B" w:rsidP="0076199B">
            <w:pPr>
              <w:ind w:firstLine="0"/>
              <w:jc w:val="left"/>
              <w:rPr>
                <w:sz w:val="28"/>
                <w:szCs w:val="28"/>
                <w:lang w:val="ro-MD"/>
              </w:rPr>
            </w:pPr>
            <w:r w:rsidRPr="007C2FF2">
              <w:rPr>
                <w:bCs/>
                <w:sz w:val="28"/>
                <w:szCs w:val="28"/>
                <w:lang w:val="ro-MD"/>
              </w:rPr>
              <w:t>calitatea și cantitatea apei și resurselor acvatice, inclusiv a apei potabile și de alt gen</w:t>
            </w:r>
          </w:p>
        </w:tc>
        <w:tc>
          <w:tcPr>
            <w:tcW w:w="411" w:type="pct"/>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sz w:val="28"/>
                <w:szCs w:val="28"/>
                <w:lang w:val="ro-MD"/>
              </w:rPr>
            </w:pPr>
            <w:r w:rsidRPr="007C2FF2">
              <w:rPr>
                <w:sz w:val="28"/>
                <w:szCs w:val="28"/>
                <w:lang w:val="ro-MD"/>
              </w:rPr>
              <w:t>x</w:t>
            </w:r>
          </w:p>
        </w:tc>
        <w:tc>
          <w:tcPr>
            <w:tcW w:w="411" w:type="pct"/>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sz w:val="28"/>
                <w:szCs w:val="28"/>
                <w:lang w:val="ro-MD"/>
              </w:rPr>
            </w:pPr>
            <w:r w:rsidRPr="007C2FF2">
              <w:rPr>
                <w:sz w:val="28"/>
                <w:szCs w:val="28"/>
                <w:lang w:val="ro-MD"/>
              </w:rPr>
              <w:t>x</w:t>
            </w:r>
          </w:p>
        </w:tc>
      </w:tr>
      <w:tr w:rsidR="0076199B" w:rsidRPr="007C2FF2" w:rsidTr="003F6A79">
        <w:trPr>
          <w:trHeight w:val="129"/>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6199B" w:rsidRPr="007C2FF2" w:rsidRDefault="0076199B" w:rsidP="0076199B">
            <w:pPr>
              <w:ind w:firstLine="0"/>
              <w:jc w:val="left"/>
              <w:rPr>
                <w:bCs/>
                <w:sz w:val="28"/>
                <w:szCs w:val="28"/>
                <w:lang w:val="ro-MD"/>
              </w:rPr>
            </w:pPr>
            <w:r w:rsidRPr="007C2FF2">
              <w:rPr>
                <w:bCs/>
                <w:sz w:val="28"/>
                <w:szCs w:val="28"/>
                <w:lang w:val="ro-MD"/>
              </w:rPr>
              <w:t>biodiversitatea</w:t>
            </w:r>
          </w:p>
        </w:tc>
        <w:tc>
          <w:tcPr>
            <w:tcW w:w="411" w:type="pct"/>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sz w:val="28"/>
                <w:szCs w:val="28"/>
                <w:lang w:val="ro-MD"/>
              </w:rPr>
            </w:pPr>
            <w:r w:rsidRPr="007C2FF2">
              <w:rPr>
                <w:sz w:val="28"/>
                <w:szCs w:val="28"/>
                <w:lang w:val="ro-MD"/>
              </w:rPr>
              <w:t>x</w:t>
            </w:r>
          </w:p>
        </w:tc>
        <w:tc>
          <w:tcPr>
            <w:tcW w:w="411" w:type="pct"/>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sz w:val="28"/>
                <w:szCs w:val="28"/>
                <w:lang w:val="ro-MD"/>
              </w:rPr>
            </w:pPr>
            <w:r w:rsidRPr="007C2FF2">
              <w:rPr>
                <w:sz w:val="28"/>
                <w:szCs w:val="28"/>
                <w:lang w:val="ro-MD"/>
              </w:rPr>
              <w:t>x</w:t>
            </w:r>
          </w:p>
        </w:tc>
      </w:tr>
      <w:tr w:rsidR="0076199B" w:rsidRPr="007C2FF2" w:rsidTr="003F6A79">
        <w:trPr>
          <w:trHeight w:val="228"/>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6199B" w:rsidRPr="007C2FF2" w:rsidRDefault="0076199B" w:rsidP="0076199B">
            <w:pPr>
              <w:ind w:firstLine="0"/>
              <w:jc w:val="left"/>
              <w:rPr>
                <w:bCs/>
                <w:sz w:val="28"/>
                <w:szCs w:val="28"/>
                <w:lang w:val="ro-MD"/>
              </w:rPr>
            </w:pPr>
            <w:r w:rsidRPr="007C2FF2">
              <w:rPr>
                <w:bCs/>
                <w:sz w:val="28"/>
                <w:szCs w:val="28"/>
                <w:lang w:val="ro-MD"/>
              </w:rPr>
              <w:t>flora</w:t>
            </w:r>
          </w:p>
        </w:tc>
        <w:tc>
          <w:tcPr>
            <w:tcW w:w="411" w:type="pct"/>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sz w:val="28"/>
                <w:szCs w:val="28"/>
                <w:lang w:val="ro-MD"/>
              </w:rPr>
            </w:pPr>
            <w:r w:rsidRPr="007C2FF2">
              <w:rPr>
                <w:sz w:val="28"/>
                <w:szCs w:val="28"/>
                <w:lang w:val="ro-MD"/>
              </w:rPr>
              <w:t>x</w:t>
            </w:r>
          </w:p>
        </w:tc>
        <w:tc>
          <w:tcPr>
            <w:tcW w:w="411" w:type="pct"/>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sz w:val="28"/>
                <w:szCs w:val="28"/>
                <w:lang w:val="ro-MD"/>
              </w:rPr>
            </w:pPr>
            <w:r w:rsidRPr="007C2FF2">
              <w:rPr>
                <w:sz w:val="28"/>
                <w:szCs w:val="28"/>
                <w:lang w:val="ro-MD"/>
              </w:rPr>
              <w:t>x</w:t>
            </w:r>
          </w:p>
        </w:tc>
      </w:tr>
      <w:tr w:rsidR="0076199B" w:rsidRPr="007C2FF2" w:rsidTr="003F6A79">
        <w:trPr>
          <w:trHeight w:val="53"/>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6199B" w:rsidRPr="007C2FF2" w:rsidRDefault="0076199B" w:rsidP="0076199B">
            <w:pPr>
              <w:ind w:firstLine="0"/>
              <w:jc w:val="left"/>
              <w:rPr>
                <w:bCs/>
                <w:sz w:val="28"/>
                <w:szCs w:val="28"/>
                <w:lang w:val="ro-MD"/>
              </w:rPr>
            </w:pPr>
            <w:r w:rsidRPr="007C2FF2">
              <w:rPr>
                <w:bCs/>
                <w:sz w:val="28"/>
                <w:szCs w:val="28"/>
                <w:lang w:val="ro-MD"/>
              </w:rPr>
              <w:t>fauna</w:t>
            </w:r>
          </w:p>
        </w:tc>
        <w:tc>
          <w:tcPr>
            <w:tcW w:w="411" w:type="pct"/>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sz w:val="28"/>
                <w:szCs w:val="28"/>
                <w:lang w:val="ro-MD"/>
              </w:rPr>
            </w:pPr>
            <w:r w:rsidRPr="007C2FF2">
              <w:rPr>
                <w:sz w:val="28"/>
                <w:szCs w:val="28"/>
                <w:lang w:val="ro-MD"/>
              </w:rPr>
              <w:t>x</w:t>
            </w:r>
          </w:p>
        </w:tc>
        <w:tc>
          <w:tcPr>
            <w:tcW w:w="411" w:type="pct"/>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sz w:val="28"/>
                <w:szCs w:val="28"/>
                <w:lang w:val="ro-MD"/>
              </w:rPr>
            </w:pPr>
            <w:r w:rsidRPr="007C2FF2">
              <w:rPr>
                <w:sz w:val="28"/>
                <w:szCs w:val="28"/>
                <w:lang w:val="ro-MD"/>
              </w:rPr>
              <w:t>x</w:t>
            </w:r>
          </w:p>
        </w:tc>
      </w:tr>
      <w:tr w:rsidR="00FC31D6" w:rsidRPr="007C2FF2" w:rsidTr="003F6A79">
        <w:trPr>
          <w:trHeight w:val="66"/>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C2FF2" w:rsidRDefault="00457A8E" w:rsidP="00644CA7">
            <w:pPr>
              <w:ind w:firstLine="0"/>
              <w:jc w:val="left"/>
              <w:rPr>
                <w:bCs/>
                <w:sz w:val="28"/>
                <w:szCs w:val="28"/>
                <w:lang w:val="ro-MD"/>
              </w:rPr>
            </w:pPr>
            <w:bookmarkStart w:id="21" w:name="_Hlk138107757"/>
            <w:r w:rsidRPr="007C2FF2">
              <w:rPr>
                <w:bCs/>
                <w:sz w:val="28"/>
                <w:szCs w:val="28"/>
                <w:lang w:val="ro-MD"/>
              </w:rPr>
              <w:t>peisajele naturale</w:t>
            </w:r>
          </w:p>
        </w:tc>
        <w:tc>
          <w:tcPr>
            <w:tcW w:w="411" w:type="pct"/>
            <w:tcBorders>
              <w:top w:val="nil"/>
              <w:left w:val="single" w:sz="6" w:space="0" w:color="000000"/>
              <w:bottom w:val="single" w:sz="6" w:space="0" w:color="000000"/>
              <w:right w:val="single" w:sz="6" w:space="0" w:color="000000"/>
            </w:tcBorders>
          </w:tcPr>
          <w:p w:rsidR="00457A8E" w:rsidRPr="007C2FF2" w:rsidRDefault="0076199B" w:rsidP="00644CA7">
            <w:pPr>
              <w:ind w:firstLine="0"/>
              <w:jc w:val="left"/>
              <w:rPr>
                <w:sz w:val="28"/>
                <w:szCs w:val="28"/>
                <w:lang w:val="ro-MD"/>
              </w:rPr>
            </w:pPr>
            <w:r w:rsidRPr="007C2FF2">
              <w:rPr>
                <w:sz w:val="28"/>
                <w:szCs w:val="28"/>
                <w:lang w:val="ro-MD"/>
              </w:rPr>
              <w:t>3</w:t>
            </w:r>
          </w:p>
        </w:tc>
        <w:tc>
          <w:tcPr>
            <w:tcW w:w="411" w:type="pct"/>
            <w:tcBorders>
              <w:top w:val="nil"/>
              <w:left w:val="single" w:sz="6" w:space="0" w:color="000000"/>
              <w:bottom w:val="single" w:sz="6" w:space="0" w:color="000000"/>
              <w:right w:val="single" w:sz="6" w:space="0" w:color="000000"/>
            </w:tcBorders>
          </w:tcPr>
          <w:p w:rsidR="00457A8E" w:rsidRPr="007C2FF2" w:rsidRDefault="0076199B" w:rsidP="00644CA7">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457A8E" w:rsidRPr="007C2FF2" w:rsidRDefault="0076199B" w:rsidP="00644CA7">
            <w:pPr>
              <w:ind w:firstLine="0"/>
              <w:jc w:val="left"/>
              <w:rPr>
                <w:sz w:val="28"/>
                <w:szCs w:val="28"/>
                <w:lang w:val="ro-MD"/>
              </w:rPr>
            </w:pPr>
            <w:r w:rsidRPr="007C2FF2">
              <w:rPr>
                <w:sz w:val="28"/>
                <w:szCs w:val="28"/>
                <w:lang w:val="ro-MD"/>
              </w:rPr>
              <w:t>x</w:t>
            </w:r>
          </w:p>
        </w:tc>
      </w:tr>
      <w:bookmarkEnd w:id="21"/>
      <w:tr w:rsidR="0076199B" w:rsidRPr="007C2FF2" w:rsidTr="003F6A79">
        <w:trPr>
          <w:trHeight w:val="165"/>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6199B" w:rsidRPr="007C2FF2" w:rsidRDefault="0076199B" w:rsidP="0076199B">
            <w:pPr>
              <w:ind w:firstLine="0"/>
              <w:jc w:val="left"/>
              <w:rPr>
                <w:bCs/>
                <w:sz w:val="28"/>
                <w:szCs w:val="28"/>
                <w:lang w:val="ro-MD"/>
              </w:rPr>
            </w:pPr>
            <w:r w:rsidRPr="007C2FF2">
              <w:rPr>
                <w:bCs/>
                <w:sz w:val="28"/>
                <w:szCs w:val="28"/>
                <w:lang w:val="ro-MD"/>
              </w:rPr>
              <w:t>starea și resursele solului</w:t>
            </w:r>
          </w:p>
        </w:tc>
        <w:tc>
          <w:tcPr>
            <w:tcW w:w="411" w:type="pct"/>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sz w:val="28"/>
                <w:szCs w:val="28"/>
                <w:lang w:val="ro-MD"/>
              </w:rPr>
            </w:pPr>
            <w:r w:rsidRPr="007C2FF2">
              <w:rPr>
                <w:sz w:val="28"/>
                <w:szCs w:val="28"/>
                <w:lang w:val="ro-MD"/>
              </w:rPr>
              <w:t>x</w:t>
            </w:r>
          </w:p>
        </w:tc>
        <w:tc>
          <w:tcPr>
            <w:tcW w:w="411" w:type="pct"/>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sz w:val="28"/>
                <w:szCs w:val="28"/>
                <w:lang w:val="ro-MD"/>
              </w:rPr>
            </w:pPr>
            <w:r w:rsidRPr="007C2FF2">
              <w:rPr>
                <w:sz w:val="28"/>
                <w:szCs w:val="28"/>
                <w:lang w:val="ro-MD"/>
              </w:rPr>
              <w:t>x</w:t>
            </w:r>
          </w:p>
        </w:tc>
      </w:tr>
      <w:tr w:rsidR="0076199B" w:rsidRPr="007C2FF2" w:rsidTr="003F6A79">
        <w:trPr>
          <w:trHeight w:val="53"/>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6199B" w:rsidRPr="007C2FF2" w:rsidRDefault="0076199B" w:rsidP="0076199B">
            <w:pPr>
              <w:ind w:firstLine="0"/>
              <w:jc w:val="left"/>
              <w:rPr>
                <w:bCs/>
                <w:sz w:val="28"/>
                <w:szCs w:val="28"/>
                <w:lang w:val="ro-MD"/>
              </w:rPr>
            </w:pPr>
            <w:r w:rsidRPr="007C2FF2">
              <w:rPr>
                <w:bCs/>
                <w:sz w:val="28"/>
                <w:szCs w:val="28"/>
                <w:lang w:val="ro-MD"/>
              </w:rPr>
              <w:t>producerea și reciclarea deșeurilor</w:t>
            </w:r>
          </w:p>
        </w:tc>
        <w:tc>
          <w:tcPr>
            <w:tcW w:w="411" w:type="pct"/>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sz w:val="28"/>
                <w:szCs w:val="28"/>
                <w:lang w:val="ro-MD"/>
              </w:rPr>
            </w:pPr>
            <w:r w:rsidRPr="007C2FF2">
              <w:rPr>
                <w:sz w:val="28"/>
                <w:szCs w:val="28"/>
                <w:lang w:val="ro-MD"/>
              </w:rPr>
              <w:t>x</w:t>
            </w:r>
          </w:p>
        </w:tc>
        <w:tc>
          <w:tcPr>
            <w:tcW w:w="411" w:type="pct"/>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sz w:val="28"/>
                <w:szCs w:val="28"/>
                <w:lang w:val="ro-MD"/>
              </w:rPr>
            </w:pPr>
            <w:r w:rsidRPr="007C2FF2">
              <w:rPr>
                <w:sz w:val="28"/>
                <w:szCs w:val="28"/>
                <w:lang w:val="ro-MD"/>
              </w:rPr>
              <w:t>x</w:t>
            </w:r>
          </w:p>
        </w:tc>
      </w:tr>
      <w:tr w:rsidR="0076199B" w:rsidRPr="007C2FF2" w:rsidTr="003F6A79">
        <w:trPr>
          <w:trHeight w:val="102"/>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6199B" w:rsidRPr="007C2FF2" w:rsidRDefault="0076199B" w:rsidP="0076199B">
            <w:pPr>
              <w:ind w:firstLine="0"/>
              <w:jc w:val="left"/>
              <w:rPr>
                <w:bCs/>
                <w:sz w:val="28"/>
                <w:szCs w:val="28"/>
                <w:lang w:val="ro-MD"/>
              </w:rPr>
            </w:pPr>
            <w:r w:rsidRPr="007C2FF2">
              <w:rPr>
                <w:bCs/>
                <w:sz w:val="28"/>
                <w:szCs w:val="28"/>
                <w:lang w:val="ro-MD"/>
              </w:rPr>
              <w:t>utilizarea eficientă a resurselor regenerabile și neregenerabile</w:t>
            </w:r>
          </w:p>
        </w:tc>
        <w:tc>
          <w:tcPr>
            <w:tcW w:w="411" w:type="pct"/>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sz w:val="28"/>
                <w:szCs w:val="28"/>
                <w:lang w:val="ro-MD"/>
              </w:rPr>
            </w:pPr>
            <w:r w:rsidRPr="007C2FF2">
              <w:rPr>
                <w:sz w:val="28"/>
                <w:szCs w:val="28"/>
                <w:lang w:val="ro-MD"/>
              </w:rPr>
              <w:t>x</w:t>
            </w:r>
          </w:p>
        </w:tc>
        <w:tc>
          <w:tcPr>
            <w:tcW w:w="411" w:type="pct"/>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sz w:val="28"/>
                <w:szCs w:val="28"/>
                <w:lang w:val="ro-MD"/>
              </w:rPr>
            </w:pPr>
            <w:r w:rsidRPr="007C2FF2">
              <w:rPr>
                <w:sz w:val="28"/>
                <w:szCs w:val="28"/>
                <w:lang w:val="ro-MD"/>
              </w:rPr>
              <w:t>x</w:t>
            </w:r>
          </w:p>
        </w:tc>
      </w:tr>
      <w:tr w:rsidR="0076199B" w:rsidRPr="007C2FF2" w:rsidTr="003F6A79">
        <w:trPr>
          <w:trHeight w:val="53"/>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6199B" w:rsidRPr="007C2FF2" w:rsidRDefault="0076199B" w:rsidP="0076199B">
            <w:pPr>
              <w:ind w:firstLine="0"/>
              <w:jc w:val="left"/>
              <w:rPr>
                <w:bCs/>
                <w:sz w:val="28"/>
                <w:szCs w:val="28"/>
                <w:lang w:val="ro-MD"/>
              </w:rPr>
            </w:pPr>
            <w:r w:rsidRPr="007C2FF2">
              <w:rPr>
                <w:bCs/>
                <w:sz w:val="28"/>
                <w:szCs w:val="28"/>
                <w:lang w:val="ro-MD"/>
              </w:rPr>
              <w:t>consumul și producția durabilă</w:t>
            </w:r>
          </w:p>
        </w:tc>
        <w:tc>
          <w:tcPr>
            <w:tcW w:w="411" w:type="pct"/>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sz w:val="28"/>
                <w:szCs w:val="28"/>
                <w:lang w:val="ro-MD"/>
              </w:rPr>
            </w:pPr>
            <w:r w:rsidRPr="007C2FF2">
              <w:rPr>
                <w:sz w:val="28"/>
                <w:szCs w:val="28"/>
                <w:lang w:val="ro-MD"/>
              </w:rPr>
              <w:t>x</w:t>
            </w:r>
          </w:p>
        </w:tc>
        <w:tc>
          <w:tcPr>
            <w:tcW w:w="411" w:type="pct"/>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sz w:val="28"/>
                <w:szCs w:val="28"/>
                <w:lang w:val="ro-MD"/>
              </w:rPr>
            </w:pPr>
            <w:r w:rsidRPr="007C2FF2">
              <w:rPr>
                <w:sz w:val="28"/>
                <w:szCs w:val="28"/>
                <w:lang w:val="ro-MD"/>
              </w:rPr>
              <w:t>x</w:t>
            </w:r>
          </w:p>
        </w:tc>
      </w:tr>
      <w:tr w:rsidR="0076199B" w:rsidRPr="007C2FF2" w:rsidTr="003F6A79">
        <w:trPr>
          <w:trHeight w:val="111"/>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6199B" w:rsidRPr="007C2FF2" w:rsidRDefault="0076199B" w:rsidP="0076199B">
            <w:pPr>
              <w:ind w:firstLine="0"/>
              <w:jc w:val="left"/>
              <w:rPr>
                <w:bCs/>
                <w:sz w:val="28"/>
                <w:szCs w:val="28"/>
                <w:lang w:val="ro-MD"/>
              </w:rPr>
            </w:pPr>
            <w:r w:rsidRPr="007C2FF2">
              <w:rPr>
                <w:bCs/>
                <w:sz w:val="28"/>
                <w:szCs w:val="28"/>
                <w:lang w:val="ro-MD"/>
              </w:rPr>
              <w:t>intensitatea energetică</w:t>
            </w:r>
          </w:p>
        </w:tc>
        <w:tc>
          <w:tcPr>
            <w:tcW w:w="411" w:type="pct"/>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sz w:val="28"/>
                <w:szCs w:val="28"/>
                <w:lang w:val="ro-MD"/>
              </w:rPr>
            </w:pPr>
            <w:r w:rsidRPr="007C2FF2">
              <w:rPr>
                <w:sz w:val="28"/>
                <w:szCs w:val="28"/>
                <w:lang w:val="ro-MD"/>
              </w:rPr>
              <w:t>x</w:t>
            </w:r>
          </w:p>
        </w:tc>
        <w:tc>
          <w:tcPr>
            <w:tcW w:w="411" w:type="pct"/>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sz w:val="28"/>
                <w:szCs w:val="28"/>
                <w:lang w:val="ro-MD"/>
              </w:rPr>
            </w:pPr>
            <w:r w:rsidRPr="007C2FF2">
              <w:rPr>
                <w:sz w:val="28"/>
                <w:szCs w:val="28"/>
                <w:lang w:val="ro-MD"/>
              </w:rPr>
              <w:t>x</w:t>
            </w:r>
          </w:p>
        </w:tc>
      </w:tr>
      <w:tr w:rsidR="0076199B" w:rsidRPr="007C2FF2" w:rsidTr="003F6A79">
        <w:trPr>
          <w:trHeight w:val="129"/>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6199B" w:rsidRPr="007C2FF2" w:rsidRDefault="0076199B" w:rsidP="0076199B">
            <w:pPr>
              <w:ind w:firstLine="0"/>
              <w:jc w:val="left"/>
              <w:rPr>
                <w:bCs/>
                <w:sz w:val="28"/>
                <w:szCs w:val="28"/>
                <w:lang w:val="ro-MD"/>
              </w:rPr>
            </w:pPr>
            <w:r w:rsidRPr="007C2FF2">
              <w:rPr>
                <w:bCs/>
                <w:sz w:val="28"/>
                <w:szCs w:val="28"/>
                <w:lang w:val="ro-MD"/>
              </w:rPr>
              <w:t>eficiența și performanța energetică</w:t>
            </w:r>
          </w:p>
        </w:tc>
        <w:tc>
          <w:tcPr>
            <w:tcW w:w="411" w:type="pct"/>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sz w:val="28"/>
                <w:szCs w:val="28"/>
                <w:lang w:val="ro-MD"/>
              </w:rPr>
            </w:pPr>
            <w:r w:rsidRPr="007C2FF2">
              <w:rPr>
                <w:sz w:val="28"/>
                <w:szCs w:val="28"/>
                <w:lang w:val="ro-MD"/>
              </w:rPr>
              <w:t>x</w:t>
            </w:r>
          </w:p>
        </w:tc>
        <w:tc>
          <w:tcPr>
            <w:tcW w:w="411" w:type="pct"/>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sz w:val="28"/>
                <w:szCs w:val="28"/>
                <w:lang w:val="ro-MD"/>
              </w:rPr>
            </w:pPr>
            <w:r w:rsidRPr="007C2FF2">
              <w:rPr>
                <w:sz w:val="28"/>
                <w:szCs w:val="28"/>
                <w:lang w:val="ro-MD"/>
              </w:rPr>
              <w:t>x</w:t>
            </w:r>
          </w:p>
        </w:tc>
      </w:tr>
      <w:tr w:rsidR="0076199B" w:rsidRPr="007C2FF2" w:rsidTr="003F6A79">
        <w:trPr>
          <w:trHeight w:val="192"/>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6199B" w:rsidRPr="007C2FF2" w:rsidRDefault="0076199B" w:rsidP="0076199B">
            <w:pPr>
              <w:ind w:firstLine="0"/>
              <w:jc w:val="left"/>
              <w:rPr>
                <w:bCs/>
                <w:sz w:val="28"/>
                <w:szCs w:val="28"/>
                <w:lang w:val="ro-MD"/>
              </w:rPr>
            </w:pPr>
            <w:r w:rsidRPr="007C2FF2">
              <w:rPr>
                <w:bCs/>
                <w:sz w:val="28"/>
                <w:szCs w:val="28"/>
                <w:lang w:val="ro-MD"/>
              </w:rPr>
              <w:t>bunăstarea animalelor</w:t>
            </w:r>
          </w:p>
        </w:tc>
        <w:tc>
          <w:tcPr>
            <w:tcW w:w="411" w:type="pct"/>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sz w:val="28"/>
                <w:szCs w:val="28"/>
                <w:lang w:val="ro-MD"/>
              </w:rPr>
            </w:pPr>
            <w:r w:rsidRPr="007C2FF2">
              <w:rPr>
                <w:sz w:val="28"/>
                <w:szCs w:val="28"/>
                <w:lang w:val="ro-MD"/>
              </w:rPr>
              <w:t>x</w:t>
            </w:r>
          </w:p>
        </w:tc>
        <w:tc>
          <w:tcPr>
            <w:tcW w:w="411" w:type="pct"/>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sz w:val="28"/>
                <w:szCs w:val="28"/>
                <w:lang w:val="ro-MD"/>
              </w:rPr>
            </w:pPr>
            <w:r w:rsidRPr="007C2FF2">
              <w:rPr>
                <w:sz w:val="28"/>
                <w:szCs w:val="28"/>
                <w:lang w:val="ro-MD"/>
              </w:rPr>
              <w:t>x</w:t>
            </w:r>
          </w:p>
        </w:tc>
      </w:tr>
      <w:tr w:rsidR="0076199B" w:rsidRPr="007C2FF2" w:rsidTr="003F6A79">
        <w:trPr>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6199B" w:rsidRPr="007C2FF2" w:rsidRDefault="0076199B" w:rsidP="0076199B">
            <w:pPr>
              <w:ind w:firstLine="0"/>
              <w:jc w:val="left"/>
              <w:rPr>
                <w:bCs/>
                <w:sz w:val="28"/>
                <w:szCs w:val="28"/>
                <w:lang w:val="ro-MD"/>
              </w:rPr>
            </w:pPr>
            <w:r w:rsidRPr="007C2FF2">
              <w:rPr>
                <w:bCs/>
                <w:sz w:val="28"/>
                <w:szCs w:val="28"/>
                <w:lang w:val="ro-MD"/>
              </w:rPr>
              <w:t>riscuri majore pentru mediu (incendii, explozii, accidente etc.)</w:t>
            </w:r>
          </w:p>
        </w:tc>
        <w:tc>
          <w:tcPr>
            <w:tcW w:w="411" w:type="pct"/>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sz w:val="28"/>
                <w:szCs w:val="28"/>
                <w:lang w:val="ro-MD"/>
              </w:rPr>
            </w:pPr>
            <w:r w:rsidRPr="007C2FF2">
              <w:rPr>
                <w:sz w:val="28"/>
                <w:szCs w:val="28"/>
                <w:lang w:val="ro-MD"/>
              </w:rPr>
              <w:t>x</w:t>
            </w:r>
          </w:p>
        </w:tc>
        <w:tc>
          <w:tcPr>
            <w:tcW w:w="411" w:type="pct"/>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sz w:val="28"/>
                <w:szCs w:val="28"/>
                <w:lang w:val="ro-MD"/>
              </w:rPr>
            </w:pPr>
            <w:r w:rsidRPr="007C2FF2">
              <w:rPr>
                <w:sz w:val="28"/>
                <w:szCs w:val="28"/>
                <w:lang w:val="ro-MD"/>
              </w:rPr>
              <w:t>x</w:t>
            </w:r>
          </w:p>
        </w:tc>
      </w:tr>
      <w:tr w:rsidR="0076199B" w:rsidRPr="007C2FF2" w:rsidTr="003F6A79">
        <w:trPr>
          <w:jc w:val="center"/>
        </w:trPr>
        <w:tc>
          <w:tcPr>
            <w:tcW w:w="360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6199B" w:rsidRPr="007C2FF2" w:rsidRDefault="0076199B" w:rsidP="0076199B">
            <w:pPr>
              <w:ind w:firstLine="0"/>
              <w:jc w:val="left"/>
              <w:rPr>
                <w:bCs/>
                <w:sz w:val="28"/>
                <w:szCs w:val="28"/>
                <w:lang w:val="ro-MD"/>
              </w:rPr>
            </w:pPr>
            <w:r w:rsidRPr="007C2FF2">
              <w:rPr>
                <w:bCs/>
                <w:sz w:val="28"/>
                <w:szCs w:val="28"/>
                <w:lang w:val="ro-MD"/>
              </w:rPr>
              <w:t>utilizarea terenurilor</w:t>
            </w:r>
          </w:p>
        </w:tc>
        <w:tc>
          <w:tcPr>
            <w:tcW w:w="411" w:type="pct"/>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sz w:val="28"/>
                <w:szCs w:val="28"/>
                <w:lang w:val="ro-MD"/>
              </w:rPr>
            </w:pPr>
            <w:r w:rsidRPr="007C2FF2">
              <w:rPr>
                <w:sz w:val="28"/>
                <w:szCs w:val="28"/>
                <w:lang w:val="ro-MD"/>
              </w:rPr>
              <w:t>x</w:t>
            </w:r>
          </w:p>
        </w:tc>
        <w:tc>
          <w:tcPr>
            <w:tcW w:w="411" w:type="pct"/>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6" w:space="0" w:color="000000"/>
              <w:right w:val="single" w:sz="6" w:space="0" w:color="000000"/>
            </w:tcBorders>
          </w:tcPr>
          <w:p w:rsidR="0076199B" w:rsidRPr="007C2FF2" w:rsidRDefault="0076199B" w:rsidP="0076199B">
            <w:pPr>
              <w:ind w:firstLine="0"/>
              <w:jc w:val="left"/>
              <w:rPr>
                <w:sz w:val="28"/>
                <w:szCs w:val="28"/>
                <w:lang w:val="ro-MD"/>
              </w:rPr>
            </w:pPr>
            <w:r w:rsidRPr="007C2FF2">
              <w:rPr>
                <w:sz w:val="28"/>
                <w:szCs w:val="28"/>
                <w:lang w:val="ro-MD"/>
              </w:rPr>
              <w:t>x</w:t>
            </w:r>
          </w:p>
        </w:tc>
      </w:tr>
      <w:tr w:rsidR="0076199B" w:rsidRPr="007C2FF2" w:rsidTr="003F6A79">
        <w:trPr>
          <w:jc w:val="center"/>
        </w:trPr>
        <w:tc>
          <w:tcPr>
            <w:tcW w:w="3607"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76199B" w:rsidRPr="007C2FF2" w:rsidRDefault="0076199B" w:rsidP="0076199B">
            <w:pPr>
              <w:ind w:firstLine="0"/>
              <w:jc w:val="left"/>
              <w:rPr>
                <w:bCs/>
                <w:sz w:val="28"/>
                <w:szCs w:val="28"/>
                <w:lang w:val="ro-MD"/>
              </w:rPr>
            </w:pPr>
            <w:r w:rsidRPr="007C2FF2">
              <w:rPr>
                <w:bCs/>
                <w:sz w:val="28"/>
                <w:szCs w:val="28"/>
                <w:lang w:val="ro-MD"/>
              </w:rPr>
              <w:t>alte aspecte de mediu</w:t>
            </w:r>
          </w:p>
        </w:tc>
        <w:tc>
          <w:tcPr>
            <w:tcW w:w="411" w:type="pct"/>
            <w:tcBorders>
              <w:top w:val="nil"/>
              <w:left w:val="single" w:sz="6" w:space="0" w:color="000000"/>
              <w:bottom w:val="single" w:sz="4" w:space="0" w:color="auto"/>
              <w:right w:val="single" w:sz="6" w:space="0" w:color="000000"/>
            </w:tcBorders>
          </w:tcPr>
          <w:p w:rsidR="0076199B" w:rsidRPr="007C2FF2" w:rsidRDefault="0076199B" w:rsidP="0076199B">
            <w:pPr>
              <w:ind w:firstLine="0"/>
              <w:jc w:val="left"/>
              <w:rPr>
                <w:sz w:val="28"/>
                <w:szCs w:val="28"/>
                <w:lang w:val="ro-MD"/>
              </w:rPr>
            </w:pPr>
            <w:r w:rsidRPr="007C2FF2">
              <w:rPr>
                <w:sz w:val="28"/>
                <w:szCs w:val="28"/>
                <w:lang w:val="ro-MD"/>
              </w:rPr>
              <w:t>x</w:t>
            </w:r>
          </w:p>
        </w:tc>
        <w:tc>
          <w:tcPr>
            <w:tcW w:w="411" w:type="pct"/>
            <w:tcBorders>
              <w:top w:val="nil"/>
              <w:left w:val="single" w:sz="6" w:space="0" w:color="000000"/>
              <w:bottom w:val="single" w:sz="4" w:space="0" w:color="auto"/>
              <w:right w:val="single" w:sz="6" w:space="0" w:color="000000"/>
            </w:tcBorders>
          </w:tcPr>
          <w:p w:rsidR="0076199B" w:rsidRPr="007C2FF2" w:rsidRDefault="0076199B" w:rsidP="0076199B">
            <w:pPr>
              <w:ind w:firstLine="0"/>
              <w:jc w:val="left"/>
              <w:rPr>
                <w:bCs/>
                <w:sz w:val="28"/>
                <w:szCs w:val="28"/>
                <w:lang w:val="ro-MD"/>
              </w:rPr>
            </w:pPr>
            <w:r w:rsidRPr="007C2FF2">
              <w:rPr>
                <w:bCs/>
                <w:sz w:val="28"/>
                <w:szCs w:val="28"/>
                <w:lang w:val="ro-MD"/>
              </w:rPr>
              <w:t>x</w:t>
            </w:r>
          </w:p>
        </w:tc>
        <w:tc>
          <w:tcPr>
            <w:tcW w:w="571" w:type="pct"/>
            <w:gridSpan w:val="2"/>
            <w:tcBorders>
              <w:top w:val="nil"/>
              <w:left w:val="single" w:sz="6" w:space="0" w:color="000000"/>
              <w:bottom w:val="single" w:sz="4" w:space="0" w:color="auto"/>
              <w:right w:val="single" w:sz="6" w:space="0" w:color="000000"/>
            </w:tcBorders>
          </w:tcPr>
          <w:p w:rsidR="0076199B" w:rsidRPr="007C2FF2" w:rsidRDefault="0076199B" w:rsidP="0076199B">
            <w:pPr>
              <w:ind w:firstLine="0"/>
              <w:jc w:val="left"/>
              <w:rPr>
                <w:sz w:val="28"/>
                <w:szCs w:val="28"/>
                <w:lang w:val="ro-MD"/>
              </w:rPr>
            </w:pPr>
            <w:r w:rsidRPr="007C2FF2">
              <w:rPr>
                <w:sz w:val="28"/>
                <w:szCs w:val="28"/>
                <w:lang w:val="ro-MD"/>
              </w:rPr>
              <w:t>x</w:t>
            </w:r>
          </w:p>
        </w:tc>
      </w:tr>
      <w:tr w:rsidR="00E307A7" w:rsidRPr="007C2FF2" w:rsidTr="009E7332">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57A8E" w:rsidRPr="007C2FF2" w:rsidRDefault="00457A8E" w:rsidP="00644CA7">
            <w:pPr>
              <w:ind w:firstLine="0"/>
              <w:rPr>
                <w:sz w:val="28"/>
                <w:szCs w:val="28"/>
                <w:lang w:val="ro-MD"/>
              </w:rPr>
            </w:pPr>
            <w:r w:rsidRPr="007C2FF2">
              <w:rPr>
                <w:bCs/>
                <w:i/>
                <w:iCs/>
                <w:sz w:val="28"/>
                <w:szCs w:val="28"/>
                <w:lang w:val="ro-MD"/>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7C2FF2">
              <w:rPr>
                <w:bCs/>
                <w:i/>
                <w:iCs/>
                <w:sz w:val="28"/>
                <w:szCs w:val="28"/>
                <w:vertAlign w:val="superscript"/>
                <w:lang w:val="ro-MD"/>
              </w:rPr>
              <w:t>1</w:t>
            </w:r>
            <w:r w:rsidRPr="007C2FF2">
              <w:rPr>
                <w:bCs/>
                <w:i/>
                <w:iCs/>
                <w:sz w:val="28"/>
                <w:szCs w:val="28"/>
                <w:lang w:val="ro-MD"/>
              </w:rPr>
              <w:t>) și, după caz,  b</w:t>
            </w:r>
            <w:r w:rsidRPr="007C2FF2">
              <w:rPr>
                <w:bCs/>
                <w:i/>
                <w:iCs/>
                <w:sz w:val="28"/>
                <w:szCs w:val="28"/>
                <w:vertAlign w:val="superscript"/>
                <w:lang w:val="ro-MD"/>
              </w:rPr>
              <w:t>2</w:t>
            </w:r>
            <w:r w:rsidRPr="007C2FF2">
              <w:rPr>
                <w:bCs/>
                <w:i/>
                <w:iCs/>
                <w:sz w:val="28"/>
                <w:szCs w:val="28"/>
                <w:lang w:val="ro-MD"/>
              </w:rPr>
              <w:t>), privind analiza impacturilor opțiunilor.</w:t>
            </w:r>
          </w:p>
        </w:tc>
      </w:tr>
      <w:tr w:rsidR="00E307A7" w:rsidRPr="007C2FF2" w:rsidTr="009E733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C2FF2" w:rsidRDefault="00457A8E" w:rsidP="00644CA7">
            <w:pPr>
              <w:ind w:firstLine="0"/>
              <w:jc w:val="right"/>
              <w:rPr>
                <w:b/>
                <w:bCs/>
                <w:sz w:val="28"/>
                <w:szCs w:val="28"/>
                <w:lang w:val="ro-MD"/>
              </w:rPr>
            </w:pPr>
            <w:r w:rsidRPr="007C2FF2">
              <w:rPr>
                <w:b/>
                <w:bCs/>
                <w:sz w:val="28"/>
                <w:szCs w:val="28"/>
                <w:lang w:val="ro-MD"/>
              </w:rPr>
              <w:t>Anexe</w:t>
            </w:r>
          </w:p>
        </w:tc>
      </w:tr>
      <w:tr w:rsidR="00457A8E" w:rsidRPr="007C2FF2" w:rsidTr="009E733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C2FF2" w:rsidRDefault="008218FA" w:rsidP="006938D1">
            <w:pPr>
              <w:pStyle w:val="lf"/>
              <w:spacing w:line="276" w:lineRule="auto"/>
              <w:jc w:val="both"/>
              <w:rPr>
                <w:sz w:val="28"/>
                <w:szCs w:val="28"/>
                <w:lang w:val="ro-MD"/>
              </w:rPr>
            </w:pPr>
            <w:r>
              <w:rPr>
                <w:sz w:val="28"/>
                <w:szCs w:val="28"/>
                <w:lang w:val="ro-MD"/>
              </w:rPr>
              <w:t>P</w:t>
            </w:r>
            <w:r w:rsidR="006938D1" w:rsidRPr="007C2FF2">
              <w:rPr>
                <w:sz w:val="28"/>
                <w:szCs w:val="28"/>
                <w:lang w:val="ro-MD"/>
              </w:rPr>
              <w:t>roiectu</w:t>
            </w:r>
            <w:r>
              <w:rPr>
                <w:sz w:val="28"/>
                <w:szCs w:val="28"/>
                <w:lang w:val="ro-MD"/>
              </w:rPr>
              <w:t>l</w:t>
            </w:r>
            <w:r w:rsidR="00457A8E" w:rsidRPr="007C2FF2">
              <w:rPr>
                <w:sz w:val="28"/>
                <w:szCs w:val="28"/>
                <w:lang w:val="ro-MD"/>
              </w:rPr>
              <w:t xml:space="preserve"> act</w:t>
            </w:r>
            <w:r w:rsidR="006938D1" w:rsidRPr="007C2FF2">
              <w:rPr>
                <w:sz w:val="28"/>
                <w:szCs w:val="28"/>
                <w:lang w:val="ro-MD"/>
              </w:rPr>
              <w:t>ului</w:t>
            </w:r>
            <w:r w:rsidR="00457A8E" w:rsidRPr="007C2FF2">
              <w:rPr>
                <w:sz w:val="28"/>
                <w:szCs w:val="28"/>
                <w:lang w:val="ro-MD"/>
              </w:rPr>
              <w:t xml:space="preserve"> normativ</w:t>
            </w:r>
            <w:r w:rsidR="006938D1" w:rsidRPr="007C2FF2">
              <w:rPr>
                <w:sz w:val="28"/>
                <w:szCs w:val="28"/>
                <w:lang w:val="ro-MD"/>
              </w:rPr>
              <w:t>;</w:t>
            </w:r>
          </w:p>
          <w:p w:rsidR="006938D1" w:rsidRPr="007C2FF2" w:rsidRDefault="008218FA" w:rsidP="006938D1">
            <w:pPr>
              <w:pStyle w:val="lf"/>
              <w:spacing w:line="276" w:lineRule="auto"/>
              <w:jc w:val="both"/>
              <w:rPr>
                <w:sz w:val="28"/>
                <w:szCs w:val="28"/>
                <w:lang w:val="ro-MD"/>
              </w:rPr>
            </w:pPr>
            <w:r>
              <w:rPr>
                <w:sz w:val="28"/>
                <w:szCs w:val="28"/>
                <w:lang w:val="ro-MD"/>
              </w:rPr>
              <w:t>s</w:t>
            </w:r>
            <w:r w:rsidR="00457A8E" w:rsidRPr="007C2FF2">
              <w:rPr>
                <w:sz w:val="28"/>
                <w:szCs w:val="28"/>
                <w:lang w:val="ro-MD"/>
              </w:rPr>
              <w:t>inteza obiecțiilor și propunerilor la proiect</w:t>
            </w:r>
            <w:r w:rsidR="006938D1" w:rsidRPr="007C2FF2">
              <w:rPr>
                <w:sz w:val="28"/>
                <w:szCs w:val="28"/>
                <w:lang w:val="ro-MD"/>
              </w:rPr>
              <w:t>;</w:t>
            </w:r>
          </w:p>
          <w:p w:rsidR="00457A8E" w:rsidRPr="007C2FF2" w:rsidRDefault="008218FA" w:rsidP="006938D1">
            <w:pPr>
              <w:pStyle w:val="lf"/>
              <w:spacing w:line="276" w:lineRule="auto"/>
              <w:jc w:val="both"/>
              <w:rPr>
                <w:sz w:val="28"/>
                <w:szCs w:val="28"/>
                <w:lang w:val="ro-MD"/>
              </w:rPr>
            </w:pPr>
            <w:r>
              <w:rPr>
                <w:sz w:val="28"/>
                <w:szCs w:val="28"/>
                <w:lang w:val="ro-MD"/>
              </w:rPr>
              <w:t>e</w:t>
            </w:r>
            <w:r w:rsidR="00457A8E" w:rsidRPr="007C2FF2">
              <w:rPr>
                <w:sz w:val="28"/>
                <w:szCs w:val="28"/>
                <w:lang w:val="ro-MD"/>
              </w:rPr>
              <w:t xml:space="preserve">xpertiza Grupului de lucru al Comisiei de stat pentru reglementarea </w:t>
            </w:r>
            <w:proofErr w:type="spellStart"/>
            <w:r w:rsidR="00457A8E" w:rsidRPr="007C2FF2">
              <w:rPr>
                <w:sz w:val="28"/>
                <w:szCs w:val="28"/>
                <w:lang w:val="ro-MD"/>
              </w:rPr>
              <w:t>activităţii</w:t>
            </w:r>
            <w:proofErr w:type="spellEnd"/>
            <w:r w:rsidR="00457A8E" w:rsidRPr="007C2FF2">
              <w:rPr>
                <w:sz w:val="28"/>
                <w:szCs w:val="28"/>
                <w:lang w:val="ro-MD"/>
              </w:rPr>
              <w:t xml:space="preserve"> de întreprinzător</w:t>
            </w:r>
            <w:r>
              <w:rPr>
                <w:sz w:val="28"/>
                <w:szCs w:val="28"/>
                <w:lang w:val="ro-MD"/>
              </w:rPr>
              <w:t>;</w:t>
            </w:r>
          </w:p>
          <w:p w:rsidR="008218FA" w:rsidRDefault="008218FA" w:rsidP="008218FA">
            <w:pPr>
              <w:spacing w:line="276" w:lineRule="auto"/>
              <w:ind w:firstLine="0"/>
              <w:rPr>
                <w:sz w:val="28"/>
                <w:szCs w:val="28"/>
                <w:lang w:val="ro-MD"/>
              </w:rPr>
            </w:pPr>
            <w:r>
              <w:rPr>
                <w:bCs/>
                <w:iCs/>
                <w:sz w:val="28"/>
                <w:szCs w:val="28"/>
                <w:lang w:val="ro-MD"/>
              </w:rPr>
              <w:t>a</w:t>
            </w:r>
            <w:r w:rsidR="006938D1" w:rsidRPr="007C2FF2">
              <w:rPr>
                <w:bCs/>
                <w:iCs/>
                <w:sz w:val="28"/>
                <w:szCs w:val="28"/>
                <w:lang w:val="ro-MD"/>
              </w:rPr>
              <w:t>vizele instituțiilor și autorităților administrative din subordinea Ministerului Afacerilor Interne, precum și al altor autorități interesate</w:t>
            </w:r>
            <w:r>
              <w:rPr>
                <w:bCs/>
                <w:iCs/>
                <w:sz w:val="28"/>
                <w:szCs w:val="28"/>
                <w:lang w:val="ro-MD"/>
              </w:rPr>
              <w:t>;</w:t>
            </w:r>
          </w:p>
          <w:p w:rsidR="008218FA" w:rsidRPr="007C2FF2" w:rsidRDefault="008218FA" w:rsidP="008218FA">
            <w:pPr>
              <w:spacing w:line="276" w:lineRule="auto"/>
              <w:ind w:firstLine="0"/>
              <w:rPr>
                <w:sz w:val="28"/>
                <w:szCs w:val="28"/>
                <w:lang w:val="ro-MD"/>
              </w:rPr>
            </w:pPr>
            <w:r>
              <w:rPr>
                <w:sz w:val="28"/>
                <w:szCs w:val="28"/>
                <w:lang w:val="ro-MD"/>
              </w:rPr>
              <w:t>a</w:t>
            </w:r>
            <w:r w:rsidRPr="007C2FF2">
              <w:rPr>
                <w:sz w:val="28"/>
                <w:szCs w:val="28"/>
                <w:lang w:val="ro-MD"/>
              </w:rPr>
              <w:t>lte materiale informative/documente (la decizia autorilor)</w:t>
            </w:r>
            <w:r>
              <w:rPr>
                <w:sz w:val="28"/>
                <w:szCs w:val="28"/>
                <w:lang w:val="ro-MD"/>
              </w:rPr>
              <w:t>.</w:t>
            </w:r>
          </w:p>
          <w:p w:rsidR="006938D1" w:rsidRPr="007C2FF2" w:rsidRDefault="006938D1" w:rsidP="006938D1">
            <w:pPr>
              <w:spacing w:line="276" w:lineRule="auto"/>
              <w:ind w:firstLine="0"/>
              <w:rPr>
                <w:bCs/>
                <w:iCs/>
                <w:sz w:val="28"/>
                <w:szCs w:val="28"/>
                <w:lang w:val="ro-MD"/>
              </w:rPr>
            </w:pPr>
          </w:p>
        </w:tc>
      </w:tr>
    </w:tbl>
    <w:p w:rsidR="00042C35" w:rsidRPr="007C2FF2" w:rsidRDefault="00042C35">
      <w:pPr>
        <w:rPr>
          <w:lang w:val="ro-MD"/>
        </w:rPr>
      </w:pPr>
    </w:p>
    <w:sectPr w:rsidR="00042C35" w:rsidRPr="007C2FF2" w:rsidSect="0044327B">
      <w:pgSz w:w="11906" w:h="16838"/>
      <w:pgMar w:top="426" w:right="1133" w:bottom="284" w:left="1134"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2F9" w:rsidRDefault="00E272F9" w:rsidP="00644CA7">
      <w:r>
        <w:separator/>
      </w:r>
    </w:p>
  </w:endnote>
  <w:endnote w:type="continuationSeparator" w:id="0">
    <w:p w:rsidR="00E272F9" w:rsidRDefault="00E272F9" w:rsidP="0064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2F9" w:rsidRDefault="00E272F9" w:rsidP="00644CA7">
      <w:r>
        <w:separator/>
      </w:r>
    </w:p>
  </w:footnote>
  <w:footnote w:type="continuationSeparator" w:id="0">
    <w:p w:rsidR="00E272F9" w:rsidRDefault="00E272F9" w:rsidP="00644CA7">
      <w:r>
        <w:continuationSeparator/>
      </w:r>
    </w:p>
  </w:footnote>
  <w:footnote w:id="1">
    <w:p w:rsidR="00743449" w:rsidRPr="00644CA7" w:rsidRDefault="00743449">
      <w:pPr>
        <w:pStyle w:val="Textnotdesubsol"/>
      </w:pPr>
      <w:r>
        <w:rPr>
          <w:rStyle w:val="Referinnotdesubsol"/>
        </w:rPr>
        <w:footnoteRef/>
      </w:r>
      <w:r>
        <w:t xml:space="preserve"> </w:t>
      </w:r>
      <w:hyperlink r:id="rId1" w:history="1">
        <w:r w:rsidRPr="00C40F30">
          <w:rPr>
            <w:rStyle w:val="Hyperlink"/>
          </w:rPr>
          <w:t>https://statistica.gov.md/ro/activitatea-turistica-a-agentiilor-de-turism-si-turoperatorilor-in-9491_60423.html</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1AD3"/>
    <w:multiLevelType w:val="hybridMultilevel"/>
    <w:tmpl w:val="D708F54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450110A"/>
    <w:multiLevelType w:val="multilevel"/>
    <w:tmpl w:val="394A52EC"/>
    <w:lvl w:ilvl="0">
      <w:start w:val="1"/>
      <w:numFmt w:val="decimal"/>
      <w:lvlText w:val="%1)"/>
      <w:lvlJc w:val="left"/>
      <w:pPr>
        <w:ind w:left="1069" w:hanging="360"/>
      </w:pPr>
      <w:rPr>
        <w:rFonts w:ascii="Times New Roman" w:eastAsia="Times New Roman" w:hAnsi="Times New Roman" w:cs="Times New Roman"/>
        <w:color w:val="auto"/>
        <w:sz w:val="26"/>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04D505B7"/>
    <w:multiLevelType w:val="hybridMultilevel"/>
    <w:tmpl w:val="F80A2712"/>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068C61E3"/>
    <w:multiLevelType w:val="hybridMultilevel"/>
    <w:tmpl w:val="92741076"/>
    <w:lvl w:ilvl="0" w:tplc="9ADA0BA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0D187AAA"/>
    <w:multiLevelType w:val="hybridMultilevel"/>
    <w:tmpl w:val="145ED286"/>
    <w:lvl w:ilvl="0" w:tplc="31FA9F2E">
      <w:start w:val="1"/>
      <w:numFmt w:val="decimal"/>
      <w:lvlText w:val="%1)"/>
      <w:lvlJc w:val="left"/>
      <w:pPr>
        <w:ind w:left="1211" w:hanging="360"/>
      </w:pPr>
      <w:rPr>
        <w:rFonts w:hint="default"/>
      </w:rPr>
    </w:lvl>
    <w:lvl w:ilvl="1" w:tplc="08180019" w:tentative="1">
      <w:start w:val="1"/>
      <w:numFmt w:val="lowerLetter"/>
      <w:lvlText w:val="%2."/>
      <w:lvlJc w:val="left"/>
      <w:pPr>
        <w:ind w:left="1931" w:hanging="360"/>
      </w:pPr>
    </w:lvl>
    <w:lvl w:ilvl="2" w:tplc="0818001B" w:tentative="1">
      <w:start w:val="1"/>
      <w:numFmt w:val="lowerRoman"/>
      <w:lvlText w:val="%3."/>
      <w:lvlJc w:val="right"/>
      <w:pPr>
        <w:ind w:left="2651" w:hanging="180"/>
      </w:pPr>
    </w:lvl>
    <w:lvl w:ilvl="3" w:tplc="0818000F" w:tentative="1">
      <w:start w:val="1"/>
      <w:numFmt w:val="decimal"/>
      <w:lvlText w:val="%4."/>
      <w:lvlJc w:val="left"/>
      <w:pPr>
        <w:ind w:left="3371" w:hanging="360"/>
      </w:pPr>
    </w:lvl>
    <w:lvl w:ilvl="4" w:tplc="08180019" w:tentative="1">
      <w:start w:val="1"/>
      <w:numFmt w:val="lowerLetter"/>
      <w:lvlText w:val="%5."/>
      <w:lvlJc w:val="left"/>
      <w:pPr>
        <w:ind w:left="4091" w:hanging="360"/>
      </w:pPr>
    </w:lvl>
    <w:lvl w:ilvl="5" w:tplc="0818001B" w:tentative="1">
      <w:start w:val="1"/>
      <w:numFmt w:val="lowerRoman"/>
      <w:lvlText w:val="%6."/>
      <w:lvlJc w:val="right"/>
      <w:pPr>
        <w:ind w:left="4811" w:hanging="180"/>
      </w:pPr>
    </w:lvl>
    <w:lvl w:ilvl="6" w:tplc="0818000F" w:tentative="1">
      <w:start w:val="1"/>
      <w:numFmt w:val="decimal"/>
      <w:lvlText w:val="%7."/>
      <w:lvlJc w:val="left"/>
      <w:pPr>
        <w:ind w:left="5531" w:hanging="360"/>
      </w:pPr>
    </w:lvl>
    <w:lvl w:ilvl="7" w:tplc="08180019" w:tentative="1">
      <w:start w:val="1"/>
      <w:numFmt w:val="lowerLetter"/>
      <w:lvlText w:val="%8."/>
      <w:lvlJc w:val="left"/>
      <w:pPr>
        <w:ind w:left="6251" w:hanging="360"/>
      </w:pPr>
    </w:lvl>
    <w:lvl w:ilvl="8" w:tplc="0818001B" w:tentative="1">
      <w:start w:val="1"/>
      <w:numFmt w:val="lowerRoman"/>
      <w:lvlText w:val="%9."/>
      <w:lvlJc w:val="right"/>
      <w:pPr>
        <w:ind w:left="6971" w:hanging="180"/>
      </w:pPr>
    </w:lvl>
  </w:abstractNum>
  <w:abstractNum w:abstractNumId="5" w15:restartNumberingAfterBreak="0">
    <w:nsid w:val="0F89220F"/>
    <w:multiLevelType w:val="hybridMultilevel"/>
    <w:tmpl w:val="E7567922"/>
    <w:lvl w:ilvl="0" w:tplc="84926A98">
      <w:start w:val="1"/>
      <w:numFmt w:val="lowerLetter"/>
      <w:lvlText w:val="%1)"/>
      <w:lvlJc w:val="left"/>
      <w:pPr>
        <w:ind w:left="720" w:hanging="360"/>
      </w:pPr>
      <w:rPr>
        <w:rFonts w:hint="default"/>
        <w:lang w:val="en-U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126A18D6"/>
    <w:multiLevelType w:val="hybridMultilevel"/>
    <w:tmpl w:val="96CEC16E"/>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1D5157AB"/>
    <w:multiLevelType w:val="hybridMultilevel"/>
    <w:tmpl w:val="790C58E2"/>
    <w:lvl w:ilvl="0" w:tplc="093EFCE4">
      <w:start w:val="1"/>
      <w:numFmt w:val="decimal"/>
      <w:lvlText w:val="%1)"/>
      <w:lvlJc w:val="left"/>
      <w:pPr>
        <w:ind w:left="1211" w:hanging="360"/>
      </w:pPr>
      <w:rPr>
        <w:rFonts w:hint="default"/>
      </w:rPr>
    </w:lvl>
    <w:lvl w:ilvl="1" w:tplc="08180019" w:tentative="1">
      <w:start w:val="1"/>
      <w:numFmt w:val="lowerLetter"/>
      <w:lvlText w:val="%2."/>
      <w:lvlJc w:val="left"/>
      <w:pPr>
        <w:ind w:left="1931" w:hanging="360"/>
      </w:pPr>
    </w:lvl>
    <w:lvl w:ilvl="2" w:tplc="0818001B" w:tentative="1">
      <w:start w:val="1"/>
      <w:numFmt w:val="lowerRoman"/>
      <w:lvlText w:val="%3."/>
      <w:lvlJc w:val="right"/>
      <w:pPr>
        <w:ind w:left="2651" w:hanging="180"/>
      </w:pPr>
    </w:lvl>
    <w:lvl w:ilvl="3" w:tplc="0818000F" w:tentative="1">
      <w:start w:val="1"/>
      <w:numFmt w:val="decimal"/>
      <w:lvlText w:val="%4."/>
      <w:lvlJc w:val="left"/>
      <w:pPr>
        <w:ind w:left="3371" w:hanging="360"/>
      </w:pPr>
    </w:lvl>
    <w:lvl w:ilvl="4" w:tplc="08180019" w:tentative="1">
      <w:start w:val="1"/>
      <w:numFmt w:val="lowerLetter"/>
      <w:lvlText w:val="%5."/>
      <w:lvlJc w:val="left"/>
      <w:pPr>
        <w:ind w:left="4091" w:hanging="360"/>
      </w:pPr>
    </w:lvl>
    <w:lvl w:ilvl="5" w:tplc="0818001B" w:tentative="1">
      <w:start w:val="1"/>
      <w:numFmt w:val="lowerRoman"/>
      <w:lvlText w:val="%6."/>
      <w:lvlJc w:val="right"/>
      <w:pPr>
        <w:ind w:left="4811" w:hanging="180"/>
      </w:pPr>
    </w:lvl>
    <w:lvl w:ilvl="6" w:tplc="0818000F" w:tentative="1">
      <w:start w:val="1"/>
      <w:numFmt w:val="decimal"/>
      <w:lvlText w:val="%7."/>
      <w:lvlJc w:val="left"/>
      <w:pPr>
        <w:ind w:left="5531" w:hanging="360"/>
      </w:pPr>
    </w:lvl>
    <w:lvl w:ilvl="7" w:tplc="08180019" w:tentative="1">
      <w:start w:val="1"/>
      <w:numFmt w:val="lowerLetter"/>
      <w:lvlText w:val="%8."/>
      <w:lvlJc w:val="left"/>
      <w:pPr>
        <w:ind w:left="6251" w:hanging="360"/>
      </w:pPr>
    </w:lvl>
    <w:lvl w:ilvl="8" w:tplc="0818001B" w:tentative="1">
      <w:start w:val="1"/>
      <w:numFmt w:val="lowerRoman"/>
      <w:lvlText w:val="%9."/>
      <w:lvlJc w:val="right"/>
      <w:pPr>
        <w:ind w:left="6971" w:hanging="180"/>
      </w:pPr>
    </w:lvl>
  </w:abstractNum>
  <w:abstractNum w:abstractNumId="8" w15:restartNumberingAfterBreak="0">
    <w:nsid w:val="1DB1570B"/>
    <w:multiLevelType w:val="hybridMultilevel"/>
    <w:tmpl w:val="9C8C1102"/>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1E3A5FE5"/>
    <w:multiLevelType w:val="hybridMultilevel"/>
    <w:tmpl w:val="E89E8B96"/>
    <w:lvl w:ilvl="0" w:tplc="0FE08A9C">
      <w:start w:val="1"/>
      <w:numFmt w:val="decimal"/>
      <w:lvlText w:val="%1."/>
      <w:lvlJc w:val="left"/>
      <w:pPr>
        <w:ind w:left="735" w:hanging="375"/>
      </w:pPr>
      <w:rPr>
        <w:rFonts w:hint="default"/>
        <w:b/>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1E763A00"/>
    <w:multiLevelType w:val="hybridMultilevel"/>
    <w:tmpl w:val="6B82D622"/>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2007718F"/>
    <w:multiLevelType w:val="hybridMultilevel"/>
    <w:tmpl w:val="A8B0FD3C"/>
    <w:lvl w:ilvl="0" w:tplc="BAC25BA8">
      <w:start w:val="1"/>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2" w15:restartNumberingAfterBreak="0">
    <w:nsid w:val="2B255A98"/>
    <w:multiLevelType w:val="hybridMultilevel"/>
    <w:tmpl w:val="C9F41EC0"/>
    <w:lvl w:ilvl="0" w:tplc="CA7A4328">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3" w15:restartNumberingAfterBreak="0">
    <w:nsid w:val="2FB9124F"/>
    <w:multiLevelType w:val="hybridMultilevel"/>
    <w:tmpl w:val="D11CB0F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23309FA"/>
    <w:multiLevelType w:val="hybridMultilevel"/>
    <w:tmpl w:val="52BA19EC"/>
    <w:lvl w:ilvl="0" w:tplc="92A8AAFE">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2356A8B"/>
    <w:multiLevelType w:val="hybridMultilevel"/>
    <w:tmpl w:val="4BD4541E"/>
    <w:lvl w:ilvl="0" w:tplc="CA8AC22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329831C4"/>
    <w:multiLevelType w:val="hybridMultilevel"/>
    <w:tmpl w:val="B5D8C254"/>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35787F77"/>
    <w:multiLevelType w:val="hybridMultilevel"/>
    <w:tmpl w:val="C64E4AAC"/>
    <w:lvl w:ilvl="0" w:tplc="7DC67F22">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8" w15:restartNumberingAfterBreak="0">
    <w:nsid w:val="36726B6C"/>
    <w:multiLevelType w:val="hybridMultilevel"/>
    <w:tmpl w:val="6B82D622"/>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36AA4E9A"/>
    <w:multiLevelType w:val="hybridMultilevel"/>
    <w:tmpl w:val="16E0D7F0"/>
    <w:lvl w:ilvl="0" w:tplc="5EC2BBBE">
      <w:start w:val="1"/>
      <w:numFmt w:val="decimal"/>
      <w:lvlText w:val="%1)"/>
      <w:lvlJc w:val="left"/>
      <w:pPr>
        <w:ind w:left="1080" w:hanging="360"/>
      </w:pPr>
      <w:rPr>
        <w:rFonts w:hint="default"/>
        <w:b w:val="0"/>
        <w:color w:val="000000" w:themeColor="text1"/>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0" w15:restartNumberingAfterBreak="0">
    <w:nsid w:val="37713464"/>
    <w:multiLevelType w:val="hybridMultilevel"/>
    <w:tmpl w:val="43600BFA"/>
    <w:lvl w:ilvl="0" w:tplc="08180001">
      <w:start w:val="1"/>
      <w:numFmt w:val="bullet"/>
      <w:lvlText w:val=""/>
      <w:lvlJc w:val="left"/>
      <w:pPr>
        <w:ind w:left="1571" w:hanging="360"/>
      </w:pPr>
      <w:rPr>
        <w:rFonts w:ascii="Symbol" w:hAnsi="Symbol" w:hint="default"/>
      </w:rPr>
    </w:lvl>
    <w:lvl w:ilvl="1" w:tplc="08180003" w:tentative="1">
      <w:start w:val="1"/>
      <w:numFmt w:val="bullet"/>
      <w:lvlText w:val="o"/>
      <w:lvlJc w:val="left"/>
      <w:pPr>
        <w:ind w:left="2291" w:hanging="360"/>
      </w:pPr>
      <w:rPr>
        <w:rFonts w:ascii="Courier New" w:hAnsi="Courier New" w:cs="Courier New" w:hint="default"/>
      </w:rPr>
    </w:lvl>
    <w:lvl w:ilvl="2" w:tplc="08180005" w:tentative="1">
      <w:start w:val="1"/>
      <w:numFmt w:val="bullet"/>
      <w:lvlText w:val=""/>
      <w:lvlJc w:val="left"/>
      <w:pPr>
        <w:ind w:left="3011" w:hanging="360"/>
      </w:pPr>
      <w:rPr>
        <w:rFonts w:ascii="Wingdings" w:hAnsi="Wingdings" w:hint="default"/>
      </w:rPr>
    </w:lvl>
    <w:lvl w:ilvl="3" w:tplc="08180001" w:tentative="1">
      <w:start w:val="1"/>
      <w:numFmt w:val="bullet"/>
      <w:lvlText w:val=""/>
      <w:lvlJc w:val="left"/>
      <w:pPr>
        <w:ind w:left="3731" w:hanging="360"/>
      </w:pPr>
      <w:rPr>
        <w:rFonts w:ascii="Symbol" w:hAnsi="Symbol" w:hint="default"/>
      </w:rPr>
    </w:lvl>
    <w:lvl w:ilvl="4" w:tplc="08180003" w:tentative="1">
      <w:start w:val="1"/>
      <w:numFmt w:val="bullet"/>
      <w:lvlText w:val="o"/>
      <w:lvlJc w:val="left"/>
      <w:pPr>
        <w:ind w:left="4451" w:hanging="360"/>
      </w:pPr>
      <w:rPr>
        <w:rFonts w:ascii="Courier New" w:hAnsi="Courier New" w:cs="Courier New" w:hint="default"/>
      </w:rPr>
    </w:lvl>
    <w:lvl w:ilvl="5" w:tplc="08180005" w:tentative="1">
      <w:start w:val="1"/>
      <w:numFmt w:val="bullet"/>
      <w:lvlText w:val=""/>
      <w:lvlJc w:val="left"/>
      <w:pPr>
        <w:ind w:left="5171" w:hanging="360"/>
      </w:pPr>
      <w:rPr>
        <w:rFonts w:ascii="Wingdings" w:hAnsi="Wingdings" w:hint="default"/>
      </w:rPr>
    </w:lvl>
    <w:lvl w:ilvl="6" w:tplc="08180001" w:tentative="1">
      <w:start w:val="1"/>
      <w:numFmt w:val="bullet"/>
      <w:lvlText w:val=""/>
      <w:lvlJc w:val="left"/>
      <w:pPr>
        <w:ind w:left="5891" w:hanging="360"/>
      </w:pPr>
      <w:rPr>
        <w:rFonts w:ascii="Symbol" w:hAnsi="Symbol" w:hint="default"/>
      </w:rPr>
    </w:lvl>
    <w:lvl w:ilvl="7" w:tplc="08180003" w:tentative="1">
      <w:start w:val="1"/>
      <w:numFmt w:val="bullet"/>
      <w:lvlText w:val="o"/>
      <w:lvlJc w:val="left"/>
      <w:pPr>
        <w:ind w:left="6611" w:hanging="360"/>
      </w:pPr>
      <w:rPr>
        <w:rFonts w:ascii="Courier New" w:hAnsi="Courier New" w:cs="Courier New" w:hint="default"/>
      </w:rPr>
    </w:lvl>
    <w:lvl w:ilvl="8" w:tplc="08180005" w:tentative="1">
      <w:start w:val="1"/>
      <w:numFmt w:val="bullet"/>
      <w:lvlText w:val=""/>
      <w:lvlJc w:val="left"/>
      <w:pPr>
        <w:ind w:left="7331" w:hanging="360"/>
      </w:pPr>
      <w:rPr>
        <w:rFonts w:ascii="Wingdings" w:hAnsi="Wingdings" w:hint="default"/>
      </w:rPr>
    </w:lvl>
  </w:abstractNum>
  <w:abstractNum w:abstractNumId="21" w15:restartNumberingAfterBreak="0">
    <w:nsid w:val="3C1C3B07"/>
    <w:multiLevelType w:val="hybridMultilevel"/>
    <w:tmpl w:val="6D1ADDB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2" w15:restartNumberingAfterBreak="0">
    <w:nsid w:val="3C85777F"/>
    <w:multiLevelType w:val="hybridMultilevel"/>
    <w:tmpl w:val="0CE4D27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3" w15:restartNumberingAfterBreak="0">
    <w:nsid w:val="3FB963A8"/>
    <w:multiLevelType w:val="hybridMultilevel"/>
    <w:tmpl w:val="BD5AD2CA"/>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436122B2"/>
    <w:multiLevelType w:val="hybridMultilevel"/>
    <w:tmpl w:val="536E394A"/>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44165588"/>
    <w:multiLevelType w:val="hybridMultilevel"/>
    <w:tmpl w:val="C83E6A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5435FD2"/>
    <w:multiLevelType w:val="hybridMultilevel"/>
    <w:tmpl w:val="9F5AA956"/>
    <w:lvl w:ilvl="0" w:tplc="DD78C03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478A4F5C"/>
    <w:multiLevelType w:val="hybridMultilevel"/>
    <w:tmpl w:val="7D0EE04E"/>
    <w:lvl w:ilvl="0" w:tplc="034240D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15:restartNumberingAfterBreak="0">
    <w:nsid w:val="53495D2C"/>
    <w:multiLevelType w:val="hybridMultilevel"/>
    <w:tmpl w:val="394A52EC"/>
    <w:lvl w:ilvl="0" w:tplc="9968BDCC">
      <w:start w:val="1"/>
      <w:numFmt w:val="decimal"/>
      <w:lvlText w:val="%1)"/>
      <w:lvlJc w:val="left"/>
      <w:pPr>
        <w:ind w:left="1069" w:hanging="360"/>
      </w:pPr>
      <w:rPr>
        <w:rFonts w:ascii="Times New Roman" w:eastAsia="Times New Roman" w:hAnsi="Times New Roman" w:cs="Times New Roman"/>
        <w:color w:val="auto"/>
        <w:sz w:val="26"/>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9" w15:restartNumberingAfterBreak="0">
    <w:nsid w:val="55420C81"/>
    <w:multiLevelType w:val="hybridMultilevel"/>
    <w:tmpl w:val="4BBCF9DC"/>
    <w:lvl w:ilvl="0" w:tplc="2F262C0E">
      <w:start w:val="1"/>
      <w:numFmt w:val="lowerLetter"/>
      <w:lvlText w:val="%1)"/>
      <w:lvlJc w:val="left"/>
      <w:pPr>
        <w:ind w:left="1287" w:hanging="360"/>
      </w:pPr>
      <w:rPr>
        <w:rFonts w:eastAsia="Arial Unicode MS" w:hint="default"/>
        <w:color w:val="000000"/>
        <w:u w:val="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57D012D5"/>
    <w:multiLevelType w:val="hybridMultilevel"/>
    <w:tmpl w:val="73F643A4"/>
    <w:lvl w:ilvl="0" w:tplc="36CA544A">
      <w:start w:val="1"/>
      <w:numFmt w:val="decimal"/>
      <w:lvlText w:val="%1)"/>
      <w:lvlJc w:val="left"/>
      <w:pPr>
        <w:ind w:left="1069" w:hanging="360"/>
      </w:pPr>
      <w:rPr>
        <w:rFonts w:ascii="Times New Roman" w:hAnsi="Times New Roman"/>
        <w:color w:val="auto"/>
        <w:sz w:val="26"/>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31" w15:restartNumberingAfterBreak="0">
    <w:nsid w:val="6173530C"/>
    <w:multiLevelType w:val="hybridMultilevel"/>
    <w:tmpl w:val="BE4E68C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2" w15:restartNumberingAfterBreak="0">
    <w:nsid w:val="655711C8"/>
    <w:multiLevelType w:val="hybridMultilevel"/>
    <w:tmpl w:val="39B4258A"/>
    <w:lvl w:ilvl="0" w:tplc="8A90387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3" w15:restartNumberingAfterBreak="0">
    <w:nsid w:val="6A45342C"/>
    <w:multiLevelType w:val="hybridMultilevel"/>
    <w:tmpl w:val="5FA802FE"/>
    <w:lvl w:ilvl="0" w:tplc="08180001">
      <w:start w:val="1"/>
      <w:numFmt w:val="bullet"/>
      <w:lvlText w:val=""/>
      <w:lvlJc w:val="left"/>
      <w:pPr>
        <w:ind w:left="1365" w:hanging="360"/>
      </w:pPr>
      <w:rPr>
        <w:rFonts w:ascii="Symbol" w:hAnsi="Symbol" w:hint="default"/>
      </w:rPr>
    </w:lvl>
    <w:lvl w:ilvl="1" w:tplc="08180003" w:tentative="1">
      <w:start w:val="1"/>
      <w:numFmt w:val="bullet"/>
      <w:lvlText w:val="o"/>
      <w:lvlJc w:val="left"/>
      <w:pPr>
        <w:ind w:left="2085" w:hanging="360"/>
      </w:pPr>
      <w:rPr>
        <w:rFonts w:ascii="Courier New" w:hAnsi="Courier New" w:cs="Courier New" w:hint="default"/>
      </w:rPr>
    </w:lvl>
    <w:lvl w:ilvl="2" w:tplc="08180005" w:tentative="1">
      <w:start w:val="1"/>
      <w:numFmt w:val="bullet"/>
      <w:lvlText w:val=""/>
      <w:lvlJc w:val="left"/>
      <w:pPr>
        <w:ind w:left="2805" w:hanging="360"/>
      </w:pPr>
      <w:rPr>
        <w:rFonts w:ascii="Wingdings" w:hAnsi="Wingdings" w:hint="default"/>
      </w:rPr>
    </w:lvl>
    <w:lvl w:ilvl="3" w:tplc="08180001" w:tentative="1">
      <w:start w:val="1"/>
      <w:numFmt w:val="bullet"/>
      <w:lvlText w:val=""/>
      <w:lvlJc w:val="left"/>
      <w:pPr>
        <w:ind w:left="3525" w:hanging="360"/>
      </w:pPr>
      <w:rPr>
        <w:rFonts w:ascii="Symbol" w:hAnsi="Symbol" w:hint="default"/>
      </w:rPr>
    </w:lvl>
    <w:lvl w:ilvl="4" w:tplc="08180003" w:tentative="1">
      <w:start w:val="1"/>
      <w:numFmt w:val="bullet"/>
      <w:lvlText w:val="o"/>
      <w:lvlJc w:val="left"/>
      <w:pPr>
        <w:ind w:left="4245" w:hanging="360"/>
      </w:pPr>
      <w:rPr>
        <w:rFonts w:ascii="Courier New" w:hAnsi="Courier New" w:cs="Courier New" w:hint="default"/>
      </w:rPr>
    </w:lvl>
    <w:lvl w:ilvl="5" w:tplc="08180005" w:tentative="1">
      <w:start w:val="1"/>
      <w:numFmt w:val="bullet"/>
      <w:lvlText w:val=""/>
      <w:lvlJc w:val="left"/>
      <w:pPr>
        <w:ind w:left="4965" w:hanging="360"/>
      </w:pPr>
      <w:rPr>
        <w:rFonts w:ascii="Wingdings" w:hAnsi="Wingdings" w:hint="default"/>
      </w:rPr>
    </w:lvl>
    <w:lvl w:ilvl="6" w:tplc="08180001" w:tentative="1">
      <w:start w:val="1"/>
      <w:numFmt w:val="bullet"/>
      <w:lvlText w:val=""/>
      <w:lvlJc w:val="left"/>
      <w:pPr>
        <w:ind w:left="5685" w:hanging="360"/>
      </w:pPr>
      <w:rPr>
        <w:rFonts w:ascii="Symbol" w:hAnsi="Symbol" w:hint="default"/>
      </w:rPr>
    </w:lvl>
    <w:lvl w:ilvl="7" w:tplc="08180003" w:tentative="1">
      <w:start w:val="1"/>
      <w:numFmt w:val="bullet"/>
      <w:lvlText w:val="o"/>
      <w:lvlJc w:val="left"/>
      <w:pPr>
        <w:ind w:left="6405" w:hanging="360"/>
      </w:pPr>
      <w:rPr>
        <w:rFonts w:ascii="Courier New" w:hAnsi="Courier New" w:cs="Courier New" w:hint="default"/>
      </w:rPr>
    </w:lvl>
    <w:lvl w:ilvl="8" w:tplc="08180005" w:tentative="1">
      <w:start w:val="1"/>
      <w:numFmt w:val="bullet"/>
      <w:lvlText w:val=""/>
      <w:lvlJc w:val="left"/>
      <w:pPr>
        <w:ind w:left="7125" w:hanging="360"/>
      </w:pPr>
      <w:rPr>
        <w:rFonts w:ascii="Wingdings" w:hAnsi="Wingdings" w:hint="default"/>
      </w:rPr>
    </w:lvl>
  </w:abstractNum>
  <w:abstractNum w:abstractNumId="34" w15:restartNumberingAfterBreak="0">
    <w:nsid w:val="6A614827"/>
    <w:multiLevelType w:val="hybridMultilevel"/>
    <w:tmpl w:val="E55235E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5" w15:restartNumberingAfterBreak="0">
    <w:nsid w:val="6BC10983"/>
    <w:multiLevelType w:val="hybridMultilevel"/>
    <w:tmpl w:val="2D82485A"/>
    <w:lvl w:ilvl="0" w:tplc="38D484E0">
      <w:start w:val="2"/>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15:restartNumberingAfterBreak="0">
    <w:nsid w:val="6BD63F5D"/>
    <w:multiLevelType w:val="hybridMultilevel"/>
    <w:tmpl w:val="33884558"/>
    <w:lvl w:ilvl="0" w:tplc="84D2083C">
      <w:start w:val="1"/>
      <w:numFmt w:val="bullet"/>
      <w:lvlText w:val="-"/>
      <w:lvlJc w:val="left"/>
      <w:pPr>
        <w:ind w:left="1080" w:hanging="360"/>
      </w:pPr>
      <w:rPr>
        <w:rFonts w:ascii="Times New Roman" w:eastAsia="Times New Roman" w:hAnsi="Times New Roman" w:cs="Times New Roman" w:hint="default"/>
      </w:rPr>
    </w:lvl>
    <w:lvl w:ilvl="1" w:tplc="08180003" w:tentative="1">
      <w:start w:val="1"/>
      <w:numFmt w:val="bullet"/>
      <w:lvlText w:val="o"/>
      <w:lvlJc w:val="left"/>
      <w:pPr>
        <w:ind w:left="1800" w:hanging="360"/>
      </w:pPr>
      <w:rPr>
        <w:rFonts w:ascii="Courier New" w:hAnsi="Courier New" w:cs="Courier New" w:hint="default"/>
      </w:rPr>
    </w:lvl>
    <w:lvl w:ilvl="2" w:tplc="08180005" w:tentative="1">
      <w:start w:val="1"/>
      <w:numFmt w:val="bullet"/>
      <w:lvlText w:val=""/>
      <w:lvlJc w:val="left"/>
      <w:pPr>
        <w:ind w:left="2520" w:hanging="360"/>
      </w:pPr>
      <w:rPr>
        <w:rFonts w:ascii="Wingdings" w:hAnsi="Wingdings" w:hint="default"/>
      </w:rPr>
    </w:lvl>
    <w:lvl w:ilvl="3" w:tplc="08180001" w:tentative="1">
      <w:start w:val="1"/>
      <w:numFmt w:val="bullet"/>
      <w:lvlText w:val=""/>
      <w:lvlJc w:val="left"/>
      <w:pPr>
        <w:ind w:left="3240" w:hanging="360"/>
      </w:pPr>
      <w:rPr>
        <w:rFonts w:ascii="Symbol" w:hAnsi="Symbol" w:hint="default"/>
      </w:rPr>
    </w:lvl>
    <w:lvl w:ilvl="4" w:tplc="08180003" w:tentative="1">
      <w:start w:val="1"/>
      <w:numFmt w:val="bullet"/>
      <w:lvlText w:val="o"/>
      <w:lvlJc w:val="left"/>
      <w:pPr>
        <w:ind w:left="3960" w:hanging="360"/>
      </w:pPr>
      <w:rPr>
        <w:rFonts w:ascii="Courier New" w:hAnsi="Courier New" w:cs="Courier New" w:hint="default"/>
      </w:rPr>
    </w:lvl>
    <w:lvl w:ilvl="5" w:tplc="08180005" w:tentative="1">
      <w:start w:val="1"/>
      <w:numFmt w:val="bullet"/>
      <w:lvlText w:val=""/>
      <w:lvlJc w:val="left"/>
      <w:pPr>
        <w:ind w:left="4680" w:hanging="360"/>
      </w:pPr>
      <w:rPr>
        <w:rFonts w:ascii="Wingdings" w:hAnsi="Wingdings" w:hint="default"/>
      </w:rPr>
    </w:lvl>
    <w:lvl w:ilvl="6" w:tplc="08180001" w:tentative="1">
      <w:start w:val="1"/>
      <w:numFmt w:val="bullet"/>
      <w:lvlText w:val=""/>
      <w:lvlJc w:val="left"/>
      <w:pPr>
        <w:ind w:left="5400" w:hanging="360"/>
      </w:pPr>
      <w:rPr>
        <w:rFonts w:ascii="Symbol" w:hAnsi="Symbol" w:hint="default"/>
      </w:rPr>
    </w:lvl>
    <w:lvl w:ilvl="7" w:tplc="08180003" w:tentative="1">
      <w:start w:val="1"/>
      <w:numFmt w:val="bullet"/>
      <w:lvlText w:val="o"/>
      <w:lvlJc w:val="left"/>
      <w:pPr>
        <w:ind w:left="6120" w:hanging="360"/>
      </w:pPr>
      <w:rPr>
        <w:rFonts w:ascii="Courier New" w:hAnsi="Courier New" w:cs="Courier New" w:hint="default"/>
      </w:rPr>
    </w:lvl>
    <w:lvl w:ilvl="8" w:tplc="08180005" w:tentative="1">
      <w:start w:val="1"/>
      <w:numFmt w:val="bullet"/>
      <w:lvlText w:val=""/>
      <w:lvlJc w:val="left"/>
      <w:pPr>
        <w:ind w:left="6840" w:hanging="360"/>
      </w:pPr>
      <w:rPr>
        <w:rFonts w:ascii="Wingdings" w:hAnsi="Wingdings" w:hint="default"/>
      </w:rPr>
    </w:lvl>
  </w:abstractNum>
  <w:abstractNum w:abstractNumId="37" w15:restartNumberingAfterBreak="0">
    <w:nsid w:val="6D7F7BD8"/>
    <w:multiLevelType w:val="hybridMultilevel"/>
    <w:tmpl w:val="65364E98"/>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8" w15:restartNumberingAfterBreak="0">
    <w:nsid w:val="6E836FA4"/>
    <w:multiLevelType w:val="hybridMultilevel"/>
    <w:tmpl w:val="02DCE9D0"/>
    <w:lvl w:ilvl="0" w:tplc="49D4CD8C">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9" w15:restartNumberingAfterBreak="0">
    <w:nsid w:val="71F52059"/>
    <w:multiLevelType w:val="hybridMultilevel"/>
    <w:tmpl w:val="AD508490"/>
    <w:lvl w:ilvl="0" w:tplc="04180011">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0" w15:restartNumberingAfterBreak="0">
    <w:nsid w:val="72D6546D"/>
    <w:multiLevelType w:val="hybridMultilevel"/>
    <w:tmpl w:val="2F202B9C"/>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1" w15:restartNumberingAfterBreak="0">
    <w:nsid w:val="73E61ADB"/>
    <w:multiLevelType w:val="hybridMultilevel"/>
    <w:tmpl w:val="EFE6F6B2"/>
    <w:lvl w:ilvl="0" w:tplc="9D949F90">
      <w:start w:val="1"/>
      <w:numFmt w:val="decimal"/>
      <w:lvlText w:val="%1)"/>
      <w:lvlJc w:val="left"/>
      <w:pPr>
        <w:ind w:left="1211" w:hanging="360"/>
      </w:pPr>
      <w:rPr>
        <w:rFonts w:hint="default"/>
        <w:color w:val="333333"/>
      </w:rPr>
    </w:lvl>
    <w:lvl w:ilvl="1" w:tplc="08180019" w:tentative="1">
      <w:start w:val="1"/>
      <w:numFmt w:val="lowerLetter"/>
      <w:lvlText w:val="%2."/>
      <w:lvlJc w:val="left"/>
      <w:pPr>
        <w:ind w:left="1931" w:hanging="360"/>
      </w:pPr>
    </w:lvl>
    <w:lvl w:ilvl="2" w:tplc="0818001B" w:tentative="1">
      <w:start w:val="1"/>
      <w:numFmt w:val="lowerRoman"/>
      <w:lvlText w:val="%3."/>
      <w:lvlJc w:val="right"/>
      <w:pPr>
        <w:ind w:left="2651" w:hanging="180"/>
      </w:pPr>
    </w:lvl>
    <w:lvl w:ilvl="3" w:tplc="0818000F" w:tentative="1">
      <w:start w:val="1"/>
      <w:numFmt w:val="decimal"/>
      <w:lvlText w:val="%4."/>
      <w:lvlJc w:val="left"/>
      <w:pPr>
        <w:ind w:left="3371" w:hanging="360"/>
      </w:pPr>
    </w:lvl>
    <w:lvl w:ilvl="4" w:tplc="08180019" w:tentative="1">
      <w:start w:val="1"/>
      <w:numFmt w:val="lowerLetter"/>
      <w:lvlText w:val="%5."/>
      <w:lvlJc w:val="left"/>
      <w:pPr>
        <w:ind w:left="4091" w:hanging="360"/>
      </w:pPr>
    </w:lvl>
    <w:lvl w:ilvl="5" w:tplc="0818001B" w:tentative="1">
      <w:start w:val="1"/>
      <w:numFmt w:val="lowerRoman"/>
      <w:lvlText w:val="%6."/>
      <w:lvlJc w:val="right"/>
      <w:pPr>
        <w:ind w:left="4811" w:hanging="180"/>
      </w:pPr>
    </w:lvl>
    <w:lvl w:ilvl="6" w:tplc="0818000F" w:tentative="1">
      <w:start w:val="1"/>
      <w:numFmt w:val="decimal"/>
      <w:lvlText w:val="%7."/>
      <w:lvlJc w:val="left"/>
      <w:pPr>
        <w:ind w:left="5531" w:hanging="360"/>
      </w:pPr>
    </w:lvl>
    <w:lvl w:ilvl="7" w:tplc="08180019" w:tentative="1">
      <w:start w:val="1"/>
      <w:numFmt w:val="lowerLetter"/>
      <w:lvlText w:val="%8."/>
      <w:lvlJc w:val="left"/>
      <w:pPr>
        <w:ind w:left="6251" w:hanging="360"/>
      </w:pPr>
    </w:lvl>
    <w:lvl w:ilvl="8" w:tplc="0818001B" w:tentative="1">
      <w:start w:val="1"/>
      <w:numFmt w:val="lowerRoman"/>
      <w:lvlText w:val="%9."/>
      <w:lvlJc w:val="right"/>
      <w:pPr>
        <w:ind w:left="6971" w:hanging="180"/>
      </w:pPr>
    </w:lvl>
  </w:abstractNum>
  <w:abstractNum w:abstractNumId="42" w15:restartNumberingAfterBreak="0">
    <w:nsid w:val="766B386F"/>
    <w:multiLevelType w:val="hybridMultilevel"/>
    <w:tmpl w:val="F52AFE9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4"/>
  </w:num>
  <w:num w:numId="2">
    <w:abstractNumId w:val="0"/>
  </w:num>
  <w:num w:numId="3">
    <w:abstractNumId w:val="9"/>
  </w:num>
  <w:num w:numId="4">
    <w:abstractNumId w:val="4"/>
  </w:num>
  <w:num w:numId="5">
    <w:abstractNumId w:val="20"/>
  </w:num>
  <w:num w:numId="6">
    <w:abstractNumId w:val="36"/>
  </w:num>
  <w:num w:numId="7">
    <w:abstractNumId w:val="11"/>
  </w:num>
  <w:num w:numId="8">
    <w:abstractNumId w:val="19"/>
  </w:num>
  <w:num w:numId="9">
    <w:abstractNumId w:val="31"/>
  </w:num>
  <w:num w:numId="10">
    <w:abstractNumId w:val="7"/>
  </w:num>
  <w:num w:numId="11">
    <w:abstractNumId w:val="41"/>
  </w:num>
  <w:num w:numId="12">
    <w:abstractNumId w:val="16"/>
  </w:num>
  <w:num w:numId="13">
    <w:abstractNumId w:val="2"/>
  </w:num>
  <w:num w:numId="14">
    <w:abstractNumId w:val="30"/>
  </w:num>
  <w:num w:numId="15">
    <w:abstractNumId w:val="1"/>
  </w:num>
  <w:num w:numId="16">
    <w:abstractNumId w:val="28"/>
  </w:num>
  <w:num w:numId="17">
    <w:abstractNumId w:val="24"/>
  </w:num>
  <w:num w:numId="18">
    <w:abstractNumId w:val="8"/>
  </w:num>
  <w:num w:numId="19">
    <w:abstractNumId w:val="40"/>
  </w:num>
  <w:num w:numId="20">
    <w:abstractNumId w:val="5"/>
  </w:num>
  <w:num w:numId="21">
    <w:abstractNumId w:val="6"/>
  </w:num>
  <w:num w:numId="22">
    <w:abstractNumId w:val="23"/>
  </w:num>
  <w:num w:numId="23">
    <w:abstractNumId w:val="37"/>
  </w:num>
  <w:num w:numId="24">
    <w:abstractNumId w:val="10"/>
  </w:num>
  <w:num w:numId="25">
    <w:abstractNumId w:val="33"/>
  </w:num>
  <w:num w:numId="26">
    <w:abstractNumId w:val="39"/>
  </w:num>
  <w:num w:numId="27">
    <w:abstractNumId w:val="17"/>
  </w:num>
  <w:num w:numId="28">
    <w:abstractNumId w:val="12"/>
  </w:num>
  <w:num w:numId="29">
    <w:abstractNumId w:val="35"/>
  </w:num>
  <w:num w:numId="30">
    <w:abstractNumId w:val="14"/>
  </w:num>
  <w:num w:numId="31">
    <w:abstractNumId w:val="29"/>
  </w:num>
  <w:num w:numId="32">
    <w:abstractNumId w:val="32"/>
  </w:num>
  <w:num w:numId="33">
    <w:abstractNumId w:val="13"/>
  </w:num>
  <w:num w:numId="34">
    <w:abstractNumId w:val="18"/>
  </w:num>
  <w:num w:numId="35">
    <w:abstractNumId w:val="38"/>
  </w:num>
  <w:num w:numId="36">
    <w:abstractNumId w:val="42"/>
  </w:num>
  <w:num w:numId="37">
    <w:abstractNumId w:val="25"/>
  </w:num>
  <w:num w:numId="38">
    <w:abstractNumId w:val="26"/>
  </w:num>
  <w:num w:numId="39">
    <w:abstractNumId w:val="21"/>
  </w:num>
  <w:num w:numId="40">
    <w:abstractNumId w:val="22"/>
  </w:num>
  <w:num w:numId="41">
    <w:abstractNumId w:val="27"/>
  </w:num>
  <w:num w:numId="42">
    <w:abstractNumId w:val="3"/>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A8E"/>
    <w:rsid w:val="00007054"/>
    <w:rsid w:val="0001132C"/>
    <w:rsid w:val="00030683"/>
    <w:rsid w:val="00035534"/>
    <w:rsid w:val="00042C35"/>
    <w:rsid w:val="00044974"/>
    <w:rsid w:val="000529C0"/>
    <w:rsid w:val="00072EF8"/>
    <w:rsid w:val="0007328F"/>
    <w:rsid w:val="00080371"/>
    <w:rsid w:val="00085F37"/>
    <w:rsid w:val="000966A4"/>
    <w:rsid w:val="000A3FF6"/>
    <w:rsid w:val="000A6C4A"/>
    <w:rsid w:val="000C62AE"/>
    <w:rsid w:val="000D2F58"/>
    <w:rsid w:val="000E1593"/>
    <w:rsid w:val="000E48FA"/>
    <w:rsid w:val="0014364A"/>
    <w:rsid w:val="00145559"/>
    <w:rsid w:val="00154421"/>
    <w:rsid w:val="0017150F"/>
    <w:rsid w:val="00192168"/>
    <w:rsid w:val="00193FC2"/>
    <w:rsid w:val="00195C08"/>
    <w:rsid w:val="00197A5F"/>
    <w:rsid w:val="001B5224"/>
    <w:rsid w:val="001B71CC"/>
    <w:rsid w:val="001C68B9"/>
    <w:rsid w:val="001D5426"/>
    <w:rsid w:val="001E241E"/>
    <w:rsid w:val="00203B48"/>
    <w:rsid w:val="002171E4"/>
    <w:rsid w:val="00234201"/>
    <w:rsid w:val="00241D89"/>
    <w:rsid w:val="00243EA9"/>
    <w:rsid w:val="00275C07"/>
    <w:rsid w:val="002A09F7"/>
    <w:rsid w:val="002B6C2A"/>
    <w:rsid w:val="002D42DF"/>
    <w:rsid w:val="002E05D8"/>
    <w:rsid w:val="002F5FA0"/>
    <w:rsid w:val="0030369A"/>
    <w:rsid w:val="00313568"/>
    <w:rsid w:val="003342F3"/>
    <w:rsid w:val="00334C19"/>
    <w:rsid w:val="00336419"/>
    <w:rsid w:val="00342E05"/>
    <w:rsid w:val="0038403B"/>
    <w:rsid w:val="003A4772"/>
    <w:rsid w:val="003D76B5"/>
    <w:rsid w:val="003E7B9B"/>
    <w:rsid w:val="003F6A79"/>
    <w:rsid w:val="0044327B"/>
    <w:rsid w:val="00445EC9"/>
    <w:rsid w:val="00457A8E"/>
    <w:rsid w:val="0046478D"/>
    <w:rsid w:val="00467657"/>
    <w:rsid w:val="00493229"/>
    <w:rsid w:val="004A45D8"/>
    <w:rsid w:val="004C458B"/>
    <w:rsid w:val="0050047F"/>
    <w:rsid w:val="005012D7"/>
    <w:rsid w:val="00512294"/>
    <w:rsid w:val="00515893"/>
    <w:rsid w:val="00515C84"/>
    <w:rsid w:val="0053062F"/>
    <w:rsid w:val="00536E23"/>
    <w:rsid w:val="0054441D"/>
    <w:rsid w:val="00573572"/>
    <w:rsid w:val="005A0FDC"/>
    <w:rsid w:val="005A27F4"/>
    <w:rsid w:val="005E18D3"/>
    <w:rsid w:val="005F3DE2"/>
    <w:rsid w:val="0060280F"/>
    <w:rsid w:val="0060439D"/>
    <w:rsid w:val="00636351"/>
    <w:rsid w:val="00644CA7"/>
    <w:rsid w:val="0065495A"/>
    <w:rsid w:val="006930CF"/>
    <w:rsid w:val="006938D1"/>
    <w:rsid w:val="006A7046"/>
    <w:rsid w:val="006F1B7B"/>
    <w:rsid w:val="006F664E"/>
    <w:rsid w:val="006F7E92"/>
    <w:rsid w:val="007013F3"/>
    <w:rsid w:val="00713D61"/>
    <w:rsid w:val="00735616"/>
    <w:rsid w:val="00736A43"/>
    <w:rsid w:val="00743449"/>
    <w:rsid w:val="007450AE"/>
    <w:rsid w:val="007478E0"/>
    <w:rsid w:val="0076199B"/>
    <w:rsid w:val="007634A1"/>
    <w:rsid w:val="00765F07"/>
    <w:rsid w:val="007A2F2C"/>
    <w:rsid w:val="007B3532"/>
    <w:rsid w:val="007C2B9F"/>
    <w:rsid w:val="007C2FF2"/>
    <w:rsid w:val="007E0FFD"/>
    <w:rsid w:val="007F49AA"/>
    <w:rsid w:val="007F7DA2"/>
    <w:rsid w:val="00800DD5"/>
    <w:rsid w:val="008218FA"/>
    <w:rsid w:val="00821F15"/>
    <w:rsid w:val="008605FB"/>
    <w:rsid w:val="008726F3"/>
    <w:rsid w:val="00876023"/>
    <w:rsid w:val="00881442"/>
    <w:rsid w:val="00887FDF"/>
    <w:rsid w:val="008A65CC"/>
    <w:rsid w:val="008C2577"/>
    <w:rsid w:val="008C2B25"/>
    <w:rsid w:val="008C6681"/>
    <w:rsid w:val="008D67A0"/>
    <w:rsid w:val="008E76B9"/>
    <w:rsid w:val="008F10C4"/>
    <w:rsid w:val="008F2E37"/>
    <w:rsid w:val="008F78F5"/>
    <w:rsid w:val="009040E9"/>
    <w:rsid w:val="00923C84"/>
    <w:rsid w:val="009312EE"/>
    <w:rsid w:val="00934E4E"/>
    <w:rsid w:val="0094069C"/>
    <w:rsid w:val="00940E6C"/>
    <w:rsid w:val="00942934"/>
    <w:rsid w:val="00942E12"/>
    <w:rsid w:val="00962187"/>
    <w:rsid w:val="0096565E"/>
    <w:rsid w:val="009766F7"/>
    <w:rsid w:val="00982515"/>
    <w:rsid w:val="00985F11"/>
    <w:rsid w:val="0099395A"/>
    <w:rsid w:val="009A089D"/>
    <w:rsid w:val="009C6C6D"/>
    <w:rsid w:val="009D716C"/>
    <w:rsid w:val="009E3F0C"/>
    <w:rsid w:val="009E7332"/>
    <w:rsid w:val="00A02B15"/>
    <w:rsid w:val="00A039E2"/>
    <w:rsid w:val="00A06F8C"/>
    <w:rsid w:val="00A41B82"/>
    <w:rsid w:val="00A52917"/>
    <w:rsid w:val="00A657AB"/>
    <w:rsid w:val="00AB317C"/>
    <w:rsid w:val="00B3417D"/>
    <w:rsid w:val="00B515C9"/>
    <w:rsid w:val="00B84635"/>
    <w:rsid w:val="00B8495C"/>
    <w:rsid w:val="00B86607"/>
    <w:rsid w:val="00BA6674"/>
    <w:rsid w:val="00BC041F"/>
    <w:rsid w:val="00BC0E6D"/>
    <w:rsid w:val="00BF50F7"/>
    <w:rsid w:val="00BF5127"/>
    <w:rsid w:val="00C06E0A"/>
    <w:rsid w:val="00C17C8C"/>
    <w:rsid w:val="00C258D1"/>
    <w:rsid w:val="00C30A98"/>
    <w:rsid w:val="00C32419"/>
    <w:rsid w:val="00C9786F"/>
    <w:rsid w:val="00CA5B4E"/>
    <w:rsid w:val="00CC4B71"/>
    <w:rsid w:val="00CE3B14"/>
    <w:rsid w:val="00CE7E0E"/>
    <w:rsid w:val="00D14B1F"/>
    <w:rsid w:val="00D54F07"/>
    <w:rsid w:val="00D900A5"/>
    <w:rsid w:val="00DA4FF5"/>
    <w:rsid w:val="00DC245A"/>
    <w:rsid w:val="00DD5C89"/>
    <w:rsid w:val="00DF5A33"/>
    <w:rsid w:val="00DF7A4D"/>
    <w:rsid w:val="00E00D24"/>
    <w:rsid w:val="00E13BE0"/>
    <w:rsid w:val="00E22562"/>
    <w:rsid w:val="00E272F9"/>
    <w:rsid w:val="00E307A7"/>
    <w:rsid w:val="00E45CE8"/>
    <w:rsid w:val="00E468A6"/>
    <w:rsid w:val="00E55733"/>
    <w:rsid w:val="00E608B5"/>
    <w:rsid w:val="00E65E27"/>
    <w:rsid w:val="00E87956"/>
    <w:rsid w:val="00E9208B"/>
    <w:rsid w:val="00EA3307"/>
    <w:rsid w:val="00EC0EE5"/>
    <w:rsid w:val="00EE4F6C"/>
    <w:rsid w:val="00F2780F"/>
    <w:rsid w:val="00F3612D"/>
    <w:rsid w:val="00F53CF1"/>
    <w:rsid w:val="00F60B9C"/>
    <w:rsid w:val="00F67E66"/>
    <w:rsid w:val="00F852F1"/>
    <w:rsid w:val="00F91CBD"/>
    <w:rsid w:val="00FA3BE1"/>
    <w:rsid w:val="00FC31D6"/>
    <w:rsid w:val="00FE1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3BB81"/>
  <w15:docId w15:val="{1F33EC6C-A9AE-4CC1-B3EC-E2C38B3AB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8D1"/>
    <w:pPr>
      <w:spacing w:after="0" w:line="240" w:lineRule="auto"/>
      <w:ind w:firstLine="720"/>
      <w:jc w:val="both"/>
    </w:pPr>
    <w:rPr>
      <w:rFonts w:ascii="Times New Roman" w:eastAsia="Times New Roman" w:hAnsi="Times New Roman" w:cs="Times New Roman"/>
      <w:sz w:val="20"/>
      <w:szCs w:val="20"/>
      <w:lang w:val="en-US"/>
    </w:rPr>
  </w:style>
  <w:style w:type="paragraph" w:styleId="Titlu1">
    <w:name w:val="heading 1"/>
    <w:basedOn w:val="Normal"/>
    <w:link w:val="Titlu1Caracter"/>
    <w:uiPriority w:val="9"/>
    <w:qFormat/>
    <w:rsid w:val="00FE1F94"/>
    <w:pPr>
      <w:spacing w:before="100" w:beforeAutospacing="1" w:after="100" w:afterAutospacing="1"/>
      <w:ind w:firstLine="0"/>
      <w:jc w:val="left"/>
      <w:outlineLvl w:val="0"/>
    </w:pPr>
    <w:rPr>
      <w:b/>
      <w:bCs/>
      <w:kern w:val="36"/>
      <w:sz w:val="48"/>
      <w:szCs w:val="48"/>
    </w:rPr>
  </w:style>
  <w:style w:type="paragraph" w:styleId="Titlu2">
    <w:name w:val="heading 2"/>
    <w:basedOn w:val="Normal"/>
    <w:next w:val="Normal"/>
    <w:link w:val="Titlu2Caracter"/>
    <w:uiPriority w:val="9"/>
    <w:semiHidden/>
    <w:unhideWhenUsed/>
    <w:qFormat/>
    <w:rsid w:val="004A45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uiPriority w:val="9"/>
    <w:semiHidden/>
    <w:unhideWhenUsed/>
    <w:qFormat/>
    <w:rsid w:val="00A039E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paragraph" w:styleId="Listparagraf">
    <w:name w:val="List Paragraph"/>
    <w:aliases w:val="List Paragraph 1,Bullets,List Paragraph (numbered (a)),Numbered Paragraph,Main numbered paragraph,Akapit z listą BS,Lettre d'introduction,List Paragraph1,List Paragraph11,Scriptoria bullet points,HotarirePunct1"/>
    <w:basedOn w:val="Normal"/>
    <w:link w:val="ListparagrafCaracter"/>
    <w:uiPriority w:val="34"/>
    <w:qFormat/>
    <w:rsid w:val="002E05D8"/>
    <w:pPr>
      <w:ind w:left="720"/>
      <w:contextualSpacing/>
    </w:pPr>
  </w:style>
  <w:style w:type="character" w:styleId="Accentuat">
    <w:name w:val="Emphasis"/>
    <w:basedOn w:val="Fontdeparagrafimplicit"/>
    <w:uiPriority w:val="20"/>
    <w:qFormat/>
    <w:rsid w:val="0054441D"/>
    <w:rPr>
      <w:i/>
      <w:iCs/>
    </w:rPr>
  </w:style>
  <w:style w:type="character" w:customStyle="1" w:styleId="Titlu1Caracter">
    <w:name w:val="Titlu 1 Caracter"/>
    <w:basedOn w:val="Fontdeparagrafimplicit"/>
    <w:link w:val="Titlu1"/>
    <w:uiPriority w:val="9"/>
    <w:rsid w:val="00FE1F94"/>
    <w:rPr>
      <w:rFonts w:ascii="Times New Roman" w:eastAsia="Times New Roman" w:hAnsi="Times New Roman" w:cs="Times New Roman"/>
      <w:b/>
      <w:bCs/>
      <w:kern w:val="36"/>
      <w:sz w:val="48"/>
      <w:szCs w:val="48"/>
    </w:rPr>
  </w:style>
  <w:style w:type="character" w:customStyle="1" w:styleId="mw-page-title-main">
    <w:name w:val="mw-page-title-main"/>
    <w:basedOn w:val="Fontdeparagrafimplicit"/>
    <w:rsid w:val="00FE1F94"/>
  </w:style>
  <w:style w:type="character" w:styleId="Robust">
    <w:name w:val="Strong"/>
    <w:basedOn w:val="Fontdeparagrafimplicit"/>
    <w:uiPriority w:val="22"/>
    <w:qFormat/>
    <w:rsid w:val="00B8495C"/>
    <w:rPr>
      <w:b/>
      <w:bCs/>
    </w:rPr>
  </w:style>
  <w:style w:type="character" w:styleId="Hyperlink">
    <w:name w:val="Hyperlink"/>
    <w:basedOn w:val="Fontdeparagrafimplicit"/>
    <w:uiPriority w:val="99"/>
    <w:unhideWhenUsed/>
    <w:rsid w:val="00B8495C"/>
    <w:rPr>
      <w:color w:val="0000FF"/>
      <w:u w:val="single"/>
    </w:rPr>
  </w:style>
  <w:style w:type="character" w:customStyle="1" w:styleId="Titlu3Caracter">
    <w:name w:val="Titlu 3 Caracter"/>
    <w:basedOn w:val="Fontdeparagrafimplicit"/>
    <w:link w:val="Titlu3"/>
    <w:uiPriority w:val="9"/>
    <w:semiHidden/>
    <w:rsid w:val="00A039E2"/>
    <w:rPr>
      <w:rFonts w:asciiTheme="majorHAnsi" w:eastAsiaTheme="majorEastAsia" w:hAnsiTheme="majorHAnsi" w:cstheme="majorBidi"/>
      <w:color w:val="243F60" w:themeColor="accent1" w:themeShade="7F"/>
      <w:sz w:val="24"/>
      <w:szCs w:val="24"/>
      <w:lang w:val="en-US"/>
    </w:rPr>
  </w:style>
  <w:style w:type="paragraph" w:styleId="Textnotdesubsol">
    <w:name w:val="footnote text"/>
    <w:basedOn w:val="Normal"/>
    <w:link w:val="TextnotdesubsolCaracter"/>
    <w:uiPriority w:val="99"/>
    <w:semiHidden/>
    <w:unhideWhenUsed/>
    <w:rsid w:val="00644CA7"/>
  </w:style>
  <w:style w:type="character" w:customStyle="1" w:styleId="TextnotdesubsolCaracter">
    <w:name w:val="Text notă de subsol Caracter"/>
    <w:basedOn w:val="Fontdeparagrafimplicit"/>
    <w:link w:val="Textnotdesubsol"/>
    <w:uiPriority w:val="99"/>
    <w:semiHidden/>
    <w:rsid w:val="00644CA7"/>
    <w:rPr>
      <w:rFonts w:ascii="Times New Roman" w:eastAsia="Times New Roman" w:hAnsi="Times New Roman" w:cs="Times New Roman"/>
      <w:sz w:val="20"/>
      <w:szCs w:val="20"/>
      <w:lang w:val="en-US"/>
    </w:rPr>
  </w:style>
  <w:style w:type="character" w:styleId="Referinnotdesubsol">
    <w:name w:val="footnote reference"/>
    <w:basedOn w:val="Fontdeparagrafimplicit"/>
    <w:uiPriority w:val="99"/>
    <w:semiHidden/>
    <w:unhideWhenUsed/>
    <w:rsid w:val="00644CA7"/>
    <w:rPr>
      <w:vertAlign w:val="superscript"/>
    </w:rPr>
  </w:style>
  <w:style w:type="character" w:customStyle="1" w:styleId="MeniuneNerezolvat1">
    <w:name w:val="Mențiune Nerezolvat1"/>
    <w:basedOn w:val="Fontdeparagrafimplicit"/>
    <w:uiPriority w:val="99"/>
    <w:semiHidden/>
    <w:unhideWhenUsed/>
    <w:rsid w:val="00644CA7"/>
    <w:rPr>
      <w:color w:val="605E5C"/>
      <w:shd w:val="clear" w:color="auto" w:fill="E1DFDD"/>
    </w:rPr>
  </w:style>
  <w:style w:type="table" w:styleId="Tabelgril">
    <w:name w:val="Table Grid"/>
    <w:basedOn w:val="TabelNormal"/>
    <w:uiPriority w:val="59"/>
    <w:unhideWhenUsed/>
    <w:rsid w:val="00EA3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rsid w:val="00E307A7"/>
    <w:pPr>
      <w:spacing w:before="100" w:beforeAutospacing="1" w:after="100" w:afterAutospacing="1"/>
      <w:ind w:firstLine="0"/>
      <w:jc w:val="left"/>
    </w:pPr>
    <w:rPr>
      <w:sz w:val="24"/>
      <w:szCs w:val="24"/>
    </w:rPr>
  </w:style>
  <w:style w:type="character" w:customStyle="1" w:styleId="Titlu2Caracter">
    <w:name w:val="Titlu 2 Caracter"/>
    <w:basedOn w:val="Fontdeparagrafimplicit"/>
    <w:link w:val="Titlu2"/>
    <w:uiPriority w:val="9"/>
    <w:semiHidden/>
    <w:rsid w:val="004A45D8"/>
    <w:rPr>
      <w:rFonts w:asciiTheme="majorHAnsi" w:eastAsiaTheme="majorEastAsia" w:hAnsiTheme="majorHAnsi" w:cstheme="majorBidi"/>
      <w:color w:val="365F91" w:themeColor="accent1" w:themeShade="BF"/>
      <w:sz w:val="26"/>
      <w:szCs w:val="26"/>
      <w:lang w:val="en-US"/>
    </w:rPr>
  </w:style>
  <w:style w:type="table" w:customStyle="1" w:styleId="Tabelgril41">
    <w:name w:val="Tabel grilă 41"/>
    <w:basedOn w:val="TabelNormal"/>
    <w:uiPriority w:val="49"/>
    <w:rsid w:val="00193FC2"/>
    <w:pPr>
      <w:spacing w:after="0" w:line="240" w:lineRule="auto"/>
    </w:pPr>
    <w:rPr>
      <w:lang w:val="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fCaracter">
    <w:name w:val="Listă paragraf Caracter"/>
    <w:aliases w:val="List Paragraph 1 Caracter,Bullets Caracter,List Paragraph (numbered (a)) Caracter,Numbered Paragraph Caracter,Main numbered paragraph Caracter,Akapit z listą BS Caracter,Lettre d'introduction Caracter,List Paragraph1 Caracter"/>
    <w:link w:val="Listparagraf"/>
    <w:uiPriority w:val="34"/>
    <w:locked/>
    <w:rsid w:val="007450AE"/>
    <w:rPr>
      <w:rFonts w:ascii="Times New Roman" w:eastAsia="Times New Roman" w:hAnsi="Times New Roman" w:cs="Times New Roman"/>
      <w:sz w:val="20"/>
      <w:szCs w:val="20"/>
      <w:lang w:val="en-US"/>
    </w:rPr>
  </w:style>
  <w:style w:type="paragraph" w:customStyle="1" w:styleId="Style">
    <w:name w:val="Style"/>
    <w:rsid w:val="00BF50F7"/>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TextnBalon">
    <w:name w:val="Balloon Text"/>
    <w:basedOn w:val="Normal"/>
    <w:link w:val="TextnBalonCaracter"/>
    <w:uiPriority w:val="99"/>
    <w:semiHidden/>
    <w:unhideWhenUsed/>
    <w:rsid w:val="007C2FF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C2FF2"/>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33445">
      <w:bodyDiv w:val="1"/>
      <w:marLeft w:val="0"/>
      <w:marRight w:val="0"/>
      <w:marTop w:val="0"/>
      <w:marBottom w:val="0"/>
      <w:divBdr>
        <w:top w:val="none" w:sz="0" w:space="0" w:color="auto"/>
        <w:left w:val="none" w:sz="0" w:space="0" w:color="auto"/>
        <w:bottom w:val="none" w:sz="0" w:space="0" w:color="auto"/>
        <w:right w:val="none" w:sz="0" w:space="0" w:color="auto"/>
      </w:divBdr>
    </w:div>
    <w:div w:id="110056483">
      <w:bodyDiv w:val="1"/>
      <w:marLeft w:val="0"/>
      <w:marRight w:val="0"/>
      <w:marTop w:val="0"/>
      <w:marBottom w:val="0"/>
      <w:divBdr>
        <w:top w:val="none" w:sz="0" w:space="0" w:color="auto"/>
        <w:left w:val="none" w:sz="0" w:space="0" w:color="auto"/>
        <w:bottom w:val="none" w:sz="0" w:space="0" w:color="auto"/>
        <w:right w:val="none" w:sz="0" w:space="0" w:color="auto"/>
      </w:divBdr>
    </w:div>
    <w:div w:id="133373199">
      <w:bodyDiv w:val="1"/>
      <w:marLeft w:val="0"/>
      <w:marRight w:val="0"/>
      <w:marTop w:val="0"/>
      <w:marBottom w:val="0"/>
      <w:divBdr>
        <w:top w:val="none" w:sz="0" w:space="0" w:color="auto"/>
        <w:left w:val="none" w:sz="0" w:space="0" w:color="auto"/>
        <w:bottom w:val="none" w:sz="0" w:space="0" w:color="auto"/>
        <w:right w:val="none" w:sz="0" w:space="0" w:color="auto"/>
      </w:divBdr>
    </w:div>
    <w:div w:id="332152006">
      <w:bodyDiv w:val="1"/>
      <w:marLeft w:val="0"/>
      <w:marRight w:val="0"/>
      <w:marTop w:val="0"/>
      <w:marBottom w:val="0"/>
      <w:divBdr>
        <w:top w:val="none" w:sz="0" w:space="0" w:color="auto"/>
        <w:left w:val="none" w:sz="0" w:space="0" w:color="auto"/>
        <w:bottom w:val="none" w:sz="0" w:space="0" w:color="auto"/>
        <w:right w:val="none" w:sz="0" w:space="0" w:color="auto"/>
      </w:divBdr>
    </w:div>
    <w:div w:id="395318553">
      <w:bodyDiv w:val="1"/>
      <w:marLeft w:val="0"/>
      <w:marRight w:val="0"/>
      <w:marTop w:val="0"/>
      <w:marBottom w:val="0"/>
      <w:divBdr>
        <w:top w:val="none" w:sz="0" w:space="0" w:color="auto"/>
        <w:left w:val="none" w:sz="0" w:space="0" w:color="auto"/>
        <w:bottom w:val="none" w:sz="0" w:space="0" w:color="auto"/>
        <w:right w:val="none" w:sz="0" w:space="0" w:color="auto"/>
      </w:divBdr>
    </w:div>
    <w:div w:id="481892838">
      <w:bodyDiv w:val="1"/>
      <w:marLeft w:val="0"/>
      <w:marRight w:val="0"/>
      <w:marTop w:val="0"/>
      <w:marBottom w:val="0"/>
      <w:divBdr>
        <w:top w:val="none" w:sz="0" w:space="0" w:color="auto"/>
        <w:left w:val="none" w:sz="0" w:space="0" w:color="auto"/>
        <w:bottom w:val="none" w:sz="0" w:space="0" w:color="auto"/>
        <w:right w:val="none" w:sz="0" w:space="0" w:color="auto"/>
      </w:divBdr>
    </w:div>
    <w:div w:id="803305437">
      <w:bodyDiv w:val="1"/>
      <w:marLeft w:val="0"/>
      <w:marRight w:val="0"/>
      <w:marTop w:val="0"/>
      <w:marBottom w:val="0"/>
      <w:divBdr>
        <w:top w:val="none" w:sz="0" w:space="0" w:color="auto"/>
        <w:left w:val="none" w:sz="0" w:space="0" w:color="auto"/>
        <w:bottom w:val="none" w:sz="0" w:space="0" w:color="auto"/>
        <w:right w:val="none" w:sz="0" w:space="0" w:color="auto"/>
      </w:divBdr>
    </w:div>
    <w:div w:id="832843201">
      <w:bodyDiv w:val="1"/>
      <w:marLeft w:val="0"/>
      <w:marRight w:val="0"/>
      <w:marTop w:val="0"/>
      <w:marBottom w:val="0"/>
      <w:divBdr>
        <w:top w:val="none" w:sz="0" w:space="0" w:color="auto"/>
        <w:left w:val="none" w:sz="0" w:space="0" w:color="auto"/>
        <w:bottom w:val="none" w:sz="0" w:space="0" w:color="auto"/>
        <w:right w:val="none" w:sz="0" w:space="0" w:color="auto"/>
      </w:divBdr>
    </w:div>
    <w:div w:id="1300266847">
      <w:bodyDiv w:val="1"/>
      <w:marLeft w:val="0"/>
      <w:marRight w:val="0"/>
      <w:marTop w:val="0"/>
      <w:marBottom w:val="0"/>
      <w:divBdr>
        <w:top w:val="none" w:sz="0" w:space="0" w:color="auto"/>
        <w:left w:val="none" w:sz="0" w:space="0" w:color="auto"/>
        <w:bottom w:val="none" w:sz="0" w:space="0" w:color="auto"/>
        <w:right w:val="none" w:sz="0" w:space="0" w:color="auto"/>
      </w:divBdr>
    </w:div>
    <w:div w:id="1400320599">
      <w:bodyDiv w:val="1"/>
      <w:marLeft w:val="0"/>
      <w:marRight w:val="0"/>
      <w:marTop w:val="0"/>
      <w:marBottom w:val="0"/>
      <w:divBdr>
        <w:top w:val="none" w:sz="0" w:space="0" w:color="auto"/>
        <w:left w:val="none" w:sz="0" w:space="0" w:color="auto"/>
        <w:bottom w:val="none" w:sz="0" w:space="0" w:color="auto"/>
        <w:right w:val="none" w:sz="0" w:space="0" w:color="auto"/>
      </w:divBdr>
    </w:div>
    <w:div w:id="1481190944">
      <w:bodyDiv w:val="1"/>
      <w:marLeft w:val="0"/>
      <w:marRight w:val="0"/>
      <w:marTop w:val="0"/>
      <w:marBottom w:val="0"/>
      <w:divBdr>
        <w:top w:val="none" w:sz="0" w:space="0" w:color="auto"/>
        <w:left w:val="none" w:sz="0" w:space="0" w:color="auto"/>
        <w:bottom w:val="none" w:sz="0" w:space="0" w:color="auto"/>
        <w:right w:val="none" w:sz="0" w:space="0" w:color="auto"/>
      </w:divBdr>
    </w:div>
    <w:div w:id="1633440018">
      <w:bodyDiv w:val="1"/>
      <w:marLeft w:val="0"/>
      <w:marRight w:val="0"/>
      <w:marTop w:val="0"/>
      <w:marBottom w:val="0"/>
      <w:divBdr>
        <w:top w:val="none" w:sz="0" w:space="0" w:color="auto"/>
        <w:left w:val="none" w:sz="0" w:space="0" w:color="auto"/>
        <w:bottom w:val="none" w:sz="0" w:space="0" w:color="auto"/>
        <w:right w:val="none" w:sz="0" w:space="0" w:color="auto"/>
      </w:divBdr>
    </w:div>
    <w:div w:id="1695113678">
      <w:bodyDiv w:val="1"/>
      <w:marLeft w:val="0"/>
      <w:marRight w:val="0"/>
      <w:marTop w:val="0"/>
      <w:marBottom w:val="0"/>
      <w:divBdr>
        <w:top w:val="none" w:sz="0" w:space="0" w:color="auto"/>
        <w:left w:val="none" w:sz="0" w:space="0" w:color="auto"/>
        <w:bottom w:val="none" w:sz="0" w:space="0" w:color="auto"/>
        <w:right w:val="none" w:sz="0" w:space="0" w:color="auto"/>
      </w:divBdr>
    </w:div>
    <w:div w:id="1949577763">
      <w:bodyDiv w:val="1"/>
      <w:marLeft w:val="0"/>
      <w:marRight w:val="0"/>
      <w:marTop w:val="0"/>
      <w:marBottom w:val="0"/>
      <w:divBdr>
        <w:top w:val="none" w:sz="0" w:space="0" w:color="auto"/>
        <w:left w:val="none" w:sz="0" w:space="0" w:color="auto"/>
        <w:bottom w:val="none" w:sz="0" w:space="0" w:color="auto"/>
        <w:right w:val="none" w:sz="0" w:space="0" w:color="auto"/>
      </w:divBdr>
    </w:div>
    <w:div w:id="1974480560">
      <w:bodyDiv w:val="1"/>
      <w:marLeft w:val="0"/>
      <w:marRight w:val="0"/>
      <w:marTop w:val="0"/>
      <w:marBottom w:val="0"/>
      <w:divBdr>
        <w:top w:val="none" w:sz="0" w:space="0" w:color="auto"/>
        <w:left w:val="none" w:sz="0" w:space="0" w:color="auto"/>
        <w:bottom w:val="none" w:sz="0" w:space="0" w:color="auto"/>
        <w:right w:val="none" w:sz="0" w:space="0" w:color="auto"/>
      </w:divBdr>
    </w:div>
    <w:div w:id="1998531042">
      <w:bodyDiv w:val="1"/>
      <w:marLeft w:val="0"/>
      <w:marRight w:val="0"/>
      <w:marTop w:val="0"/>
      <w:marBottom w:val="0"/>
      <w:divBdr>
        <w:top w:val="none" w:sz="0" w:space="0" w:color="auto"/>
        <w:left w:val="none" w:sz="0" w:space="0" w:color="auto"/>
        <w:bottom w:val="none" w:sz="0" w:space="0" w:color="auto"/>
        <w:right w:val="none" w:sz="0" w:space="0" w:color="auto"/>
      </w:divBdr>
    </w:div>
    <w:div w:id="209270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wikipedia.org/wiki/Habitat" TargetMode="External"/><Relationship Id="rId3" Type="http://schemas.openxmlformats.org/officeDocument/2006/relationships/settings" Target="settings.xml"/><Relationship Id="rId7" Type="http://schemas.openxmlformats.org/officeDocument/2006/relationships/hyperlink" Target="https://ro.wikipedia.org/wiki/UNES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statistica.gov.md/ro/activitatea-turistica-a-agentiilor-de-turism-si-turoperatorilor-in-9491_6042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3184</TotalTime>
  <Pages>26</Pages>
  <Words>10805</Words>
  <Characters>62675</Characters>
  <Application>Microsoft Office Word</Application>
  <DocSecurity>0</DocSecurity>
  <Lines>522</Lines>
  <Paragraphs>146</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Alina Chichioi</cp:lastModifiedBy>
  <cp:revision>23</cp:revision>
  <dcterms:created xsi:type="dcterms:W3CDTF">2019-02-01T12:49:00Z</dcterms:created>
  <dcterms:modified xsi:type="dcterms:W3CDTF">2023-07-28T06:19:00Z</dcterms:modified>
</cp:coreProperties>
</file>