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63E" w:rsidRPr="00090534" w:rsidRDefault="00B31B1C" w:rsidP="00B34517">
      <w:pPr>
        <w:spacing w:after="0"/>
        <w:jc w:val="center"/>
        <w:rPr>
          <w:rFonts w:ascii="Times New Roman" w:hAnsi="Times New Roman" w:cs="Times New Roman"/>
          <w:b/>
          <w:sz w:val="28"/>
          <w:szCs w:val="28"/>
          <w:lang w:val="ro-RO"/>
        </w:rPr>
      </w:pPr>
      <w:r w:rsidRPr="00090534">
        <w:rPr>
          <w:rFonts w:ascii="Times New Roman" w:hAnsi="Times New Roman" w:cs="Times New Roman"/>
          <w:b/>
          <w:sz w:val="28"/>
          <w:szCs w:val="28"/>
          <w:lang w:val="ro-RO"/>
        </w:rPr>
        <w:t>REGULAMENT</w:t>
      </w:r>
    </w:p>
    <w:p w:rsidR="00B34517" w:rsidRDefault="00CC4097" w:rsidP="00B34517">
      <w:pPr>
        <w:spacing w:after="0"/>
        <w:jc w:val="center"/>
        <w:rPr>
          <w:rFonts w:ascii="Times New Roman" w:hAnsi="Times New Roman" w:cs="Times New Roman"/>
          <w:b/>
          <w:sz w:val="28"/>
          <w:szCs w:val="28"/>
          <w:lang w:val="ro-RO"/>
        </w:rPr>
      </w:pPr>
      <w:r w:rsidRPr="00090534">
        <w:rPr>
          <w:rFonts w:ascii="Times New Roman" w:hAnsi="Times New Roman" w:cs="Times New Roman"/>
          <w:b/>
          <w:sz w:val="28"/>
          <w:szCs w:val="28"/>
          <w:lang w:val="ro-RO"/>
        </w:rPr>
        <w:t>p</w:t>
      </w:r>
      <w:r w:rsidR="00B31B1C" w:rsidRPr="00090534">
        <w:rPr>
          <w:rFonts w:ascii="Times New Roman" w:hAnsi="Times New Roman" w:cs="Times New Roman"/>
          <w:b/>
          <w:sz w:val="28"/>
          <w:szCs w:val="28"/>
          <w:lang w:val="ro-RO"/>
        </w:rPr>
        <w:t>rivind evidența cotizațiilor și donațiilor partidelor politice</w:t>
      </w:r>
    </w:p>
    <w:p w:rsidR="00B34517" w:rsidRPr="00090534" w:rsidRDefault="00B34517" w:rsidP="00B34517">
      <w:pPr>
        <w:spacing w:after="0"/>
        <w:jc w:val="center"/>
        <w:rPr>
          <w:rFonts w:ascii="Times New Roman" w:hAnsi="Times New Roman" w:cs="Times New Roman"/>
          <w:b/>
          <w:sz w:val="28"/>
          <w:szCs w:val="28"/>
          <w:lang w:val="ro-RO"/>
        </w:rPr>
      </w:pPr>
    </w:p>
    <w:p w:rsidR="00B31B1C" w:rsidRPr="00090534" w:rsidRDefault="00B34517" w:rsidP="00B34517">
      <w:pPr>
        <w:spacing w:after="0"/>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 </w:t>
      </w:r>
      <w:r w:rsidR="00B31B1C" w:rsidRPr="00090534">
        <w:rPr>
          <w:rFonts w:ascii="Times New Roman" w:hAnsi="Times New Roman" w:cs="Times New Roman"/>
          <w:sz w:val="28"/>
          <w:szCs w:val="28"/>
          <w:lang w:val="ro-RO"/>
        </w:rPr>
        <w:t>Regulamentul privind evidența cotizațiilor și donațiilor partidelor politice (în continuare – Regulament) este elaborat în ba</w:t>
      </w:r>
      <w:r w:rsidR="00090534">
        <w:rPr>
          <w:rFonts w:ascii="Times New Roman" w:hAnsi="Times New Roman" w:cs="Times New Roman"/>
          <w:sz w:val="28"/>
          <w:szCs w:val="28"/>
          <w:lang w:val="ro-RO"/>
        </w:rPr>
        <w:t>za art.25 alin.(1)</w:t>
      </w:r>
      <w:r w:rsidR="002B4DCD">
        <w:rPr>
          <w:rFonts w:ascii="Times New Roman" w:hAnsi="Times New Roman" w:cs="Times New Roman"/>
          <w:sz w:val="28"/>
          <w:szCs w:val="28"/>
          <w:lang w:val="ro-RO"/>
        </w:rPr>
        <w:t>,</w:t>
      </w:r>
      <w:r w:rsidR="00090534">
        <w:rPr>
          <w:rFonts w:ascii="Times New Roman" w:hAnsi="Times New Roman" w:cs="Times New Roman"/>
          <w:sz w:val="28"/>
          <w:szCs w:val="28"/>
          <w:lang w:val="ro-RO"/>
        </w:rPr>
        <w:t xml:space="preserve"> </w:t>
      </w:r>
      <w:proofErr w:type="spellStart"/>
      <w:r w:rsidR="00090534">
        <w:rPr>
          <w:rFonts w:ascii="Times New Roman" w:hAnsi="Times New Roman" w:cs="Times New Roman"/>
          <w:sz w:val="28"/>
          <w:szCs w:val="28"/>
          <w:lang w:val="ro-RO"/>
        </w:rPr>
        <w:t>lit.a</w:t>
      </w:r>
      <w:proofErr w:type="spellEnd"/>
      <w:r w:rsidR="00090534">
        <w:rPr>
          <w:rFonts w:ascii="Times New Roman" w:hAnsi="Times New Roman" w:cs="Times New Roman"/>
          <w:sz w:val="28"/>
          <w:szCs w:val="28"/>
          <w:lang w:val="ro-RO"/>
        </w:rPr>
        <w:t xml:space="preserve">) și b), </w:t>
      </w:r>
      <w:r w:rsidR="00F11E91" w:rsidRPr="00090534">
        <w:rPr>
          <w:rFonts w:ascii="Times New Roman" w:hAnsi="Times New Roman" w:cs="Times New Roman"/>
          <w:sz w:val="28"/>
          <w:szCs w:val="28"/>
          <w:lang w:val="ro-RO"/>
        </w:rPr>
        <w:t xml:space="preserve">art.27 alin.(1) </w:t>
      </w:r>
      <w:r w:rsidR="00B31B1C" w:rsidRPr="00090534">
        <w:rPr>
          <w:rFonts w:ascii="Times New Roman" w:hAnsi="Times New Roman" w:cs="Times New Roman"/>
          <w:sz w:val="28"/>
          <w:szCs w:val="28"/>
          <w:lang w:val="ro-RO"/>
        </w:rPr>
        <w:t xml:space="preserve">al Legii privind partidele politice nr.294-XVI din 21.12.2007 și art.11 alin.(2) </w:t>
      </w:r>
      <w:proofErr w:type="spellStart"/>
      <w:r w:rsidR="00B31B1C" w:rsidRPr="00090534">
        <w:rPr>
          <w:rFonts w:ascii="Times New Roman" w:hAnsi="Times New Roman" w:cs="Times New Roman"/>
          <w:sz w:val="28"/>
          <w:szCs w:val="28"/>
          <w:lang w:val="ro-RO"/>
        </w:rPr>
        <w:t>lit.</w:t>
      </w:r>
      <w:r w:rsidR="00F11E91" w:rsidRPr="00090534">
        <w:rPr>
          <w:rFonts w:ascii="Times New Roman" w:hAnsi="Times New Roman" w:cs="Times New Roman"/>
          <w:sz w:val="28"/>
          <w:szCs w:val="28"/>
          <w:lang w:val="ro-RO"/>
        </w:rPr>
        <w:t>a</w:t>
      </w:r>
      <w:proofErr w:type="spellEnd"/>
      <w:r w:rsidR="00F11E91" w:rsidRPr="00090534">
        <w:rPr>
          <w:rFonts w:ascii="Times New Roman" w:hAnsi="Times New Roman" w:cs="Times New Roman"/>
          <w:sz w:val="28"/>
          <w:szCs w:val="28"/>
          <w:lang w:val="ro-RO"/>
        </w:rPr>
        <w:t>) al L</w:t>
      </w:r>
      <w:r w:rsidR="00B31B1C" w:rsidRPr="00090534">
        <w:rPr>
          <w:rFonts w:ascii="Times New Roman" w:hAnsi="Times New Roman" w:cs="Times New Roman"/>
          <w:sz w:val="28"/>
          <w:szCs w:val="28"/>
          <w:lang w:val="ro-RO"/>
        </w:rPr>
        <w:t>egii contabilității nr.113-XVI din 27.04.2007.</w:t>
      </w:r>
    </w:p>
    <w:p w:rsidR="00CC4097" w:rsidRPr="00090534" w:rsidRDefault="00CC4097" w:rsidP="00B34517">
      <w:pPr>
        <w:spacing w:after="0"/>
        <w:jc w:val="both"/>
        <w:rPr>
          <w:rFonts w:ascii="Times New Roman" w:hAnsi="Times New Roman" w:cs="Times New Roman"/>
          <w:sz w:val="28"/>
          <w:szCs w:val="28"/>
          <w:lang w:val="ro-RO"/>
        </w:rPr>
      </w:pPr>
    </w:p>
    <w:p w:rsidR="00E312D9" w:rsidRPr="00090534" w:rsidRDefault="00CC4097" w:rsidP="00B34517">
      <w:pPr>
        <w:pStyle w:val="a3"/>
        <w:numPr>
          <w:ilvl w:val="0"/>
          <w:numId w:val="3"/>
        </w:numPr>
        <w:spacing w:after="0"/>
        <w:ind w:left="0" w:firstLine="0"/>
        <w:jc w:val="center"/>
        <w:rPr>
          <w:rFonts w:ascii="Times New Roman" w:hAnsi="Times New Roman" w:cs="Times New Roman"/>
          <w:b/>
          <w:sz w:val="28"/>
          <w:szCs w:val="28"/>
          <w:lang w:val="ro-RO"/>
        </w:rPr>
      </w:pPr>
      <w:r w:rsidRPr="00090534">
        <w:rPr>
          <w:rFonts w:ascii="Times New Roman" w:hAnsi="Times New Roman" w:cs="Times New Roman"/>
          <w:b/>
          <w:sz w:val="28"/>
          <w:szCs w:val="28"/>
          <w:lang w:val="ro-RO"/>
        </w:rPr>
        <w:t>SCOPUL ȘI DOMENIUL DE APLICARE</w:t>
      </w:r>
    </w:p>
    <w:p w:rsidR="00B34517" w:rsidRPr="00B34517" w:rsidRDefault="00B34517" w:rsidP="007E5E41">
      <w:pPr>
        <w:spacing w:after="0"/>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2. </w:t>
      </w:r>
      <w:r w:rsidR="00B31B1C" w:rsidRPr="00B34517">
        <w:rPr>
          <w:rFonts w:ascii="Times New Roman" w:hAnsi="Times New Roman" w:cs="Times New Roman"/>
          <w:sz w:val="28"/>
          <w:szCs w:val="28"/>
          <w:lang w:val="ro-RO"/>
        </w:rPr>
        <w:t xml:space="preserve">Scopul Regulamentului constă în descrierea modului de </w:t>
      </w:r>
      <w:r w:rsidR="00FA0F7E" w:rsidRPr="00B34517">
        <w:rPr>
          <w:rFonts w:ascii="Times New Roman" w:hAnsi="Times New Roman" w:cs="Times New Roman"/>
          <w:sz w:val="28"/>
          <w:szCs w:val="28"/>
          <w:lang w:val="ro-RO"/>
        </w:rPr>
        <w:t xml:space="preserve">încasare, </w:t>
      </w:r>
      <w:r w:rsidR="00B31B1C" w:rsidRPr="00B34517">
        <w:rPr>
          <w:rFonts w:ascii="Times New Roman" w:hAnsi="Times New Roman" w:cs="Times New Roman"/>
          <w:sz w:val="28"/>
          <w:szCs w:val="28"/>
          <w:lang w:val="ro-RO"/>
        </w:rPr>
        <w:t xml:space="preserve">evidență și </w:t>
      </w:r>
      <w:r w:rsidR="00E312D9" w:rsidRPr="00B34517">
        <w:rPr>
          <w:rFonts w:ascii="Times New Roman" w:hAnsi="Times New Roman" w:cs="Times New Roman"/>
          <w:sz w:val="28"/>
          <w:szCs w:val="28"/>
          <w:lang w:val="ro-RO"/>
        </w:rPr>
        <w:t>de prezentare a informațiilor privind</w:t>
      </w:r>
      <w:r w:rsidR="00B31B1C" w:rsidRPr="00B34517">
        <w:rPr>
          <w:rFonts w:ascii="Times New Roman" w:hAnsi="Times New Roman" w:cs="Times New Roman"/>
          <w:sz w:val="28"/>
          <w:szCs w:val="28"/>
          <w:lang w:val="ro-RO"/>
        </w:rPr>
        <w:t xml:space="preserve"> </w:t>
      </w:r>
      <w:r w:rsidR="00E312D9" w:rsidRPr="00B34517">
        <w:rPr>
          <w:rFonts w:ascii="Times New Roman" w:hAnsi="Times New Roman" w:cs="Times New Roman"/>
          <w:sz w:val="28"/>
          <w:szCs w:val="28"/>
          <w:lang w:val="ro-RO"/>
        </w:rPr>
        <w:t xml:space="preserve"> cotizațiile</w:t>
      </w:r>
      <w:r w:rsidR="00B31B1C" w:rsidRPr="00B34517">
        <w:rPr>
          <w:rFonts w:ascii="Times New Roman" w:hAnsi="Times New Roman" w:cs="Times New Roman"/>
          <w:sz w:val="28"/>
          <w:szCs w:val="28"/>
          <w:lang w:val="ro-RO"/>
        </w:rPr>
        <w:t xml:space="preserve"> mem</w:t>
      </w:r>
      <w:r w:rsidR="00090534" w:rsidRPr="00B34517">
        <w:rPr>
          <w:rFonts w:ascii="Times New Roman" w:hAnsi="Times New Roman" w:cs="Times New Roman"/>
          <w:sz w:val="28"/>
          <w:szCs w:val="28"/>
          <w:lang w:val="ro-RO"/>
        </w:rPr>
        <w:t>brilor de partid și a donațiilor</w:t>
      </w:r>
      <w:r w:rsidR="00B31B1C" w:rsidRPr="00B34517">
        <w:rPr>
          <w:rFonts w:ascii="Times New Roman" w:hAnsi="Times New Roman" w:cs="Times New Roman"/>
          <w:sz w:val="28"/>
          <w:szCs w:val="28"/>
          <w:lang w:val="ro-RO"/>
        </w:rPr>
        <w:t>.</w:t>
      </w:r>
    </w:p>
    <w:p w:rsidR="00E312D9" w:rsidRPr="00090534" w:rsidRDefault="00B34517" w:rsidP="00B34517">
      <w:pPr>
        <w:pStyle w:val="a4"/>
        <w:spacing w:line="276" w:lineRule="auto"/>
        <w:ind w:firstLine="810"/>
        <w:rPr>
          <w:sz w:val="28"/>
          <w:szCs w:val="28"/>
          <w:lang w:val="ro-RO"/>
        </w:rPr>
      </w:pPr>
      <w:r>
        <w:rPr>
          <w:sz w:val="28"/>
          <w:szCs w:val="28"/>
          <w:lang w:val="ro-RO"/>
        </w:rPr>
        <w:t xml:space="preserve">3. </w:t>
      </w:r>
      <w:r w:rsidR="00B31B1C" w:rsidRPr="00090534">
        <w:rPr>
          <w:sz w:val="28"/>
          <w:szCs w:val="28"/>
          <w:lang w:val="ro-RO"/>
        </w:rPr>
        <w:t xml:space="preserve">Prevederile Regulamentului se aplică </w:t>
      </w:r>
      <w:r w:rsidR="00E312D9" w:rsidRPr="00090534">
        <w:rPr>
          <w:sz w:val="28"/>
          <w:szCs w:val="28"/>
          <w:lang w:val="ro-RO"/>
        </w:rPr>
        <w:t xml:space="preserve">tuturor partidelor politice înregistrate în Republica Moldova și organizaţiilor social-politice cu statut de persoană juridică ale cetăţenilor Republicii Moldova cu drept de vot. </w:t>
      </w:r>
    </w:p>
    <w:p w:rsidR="00CC4097" w:rsidRPr="00090534" w:rsidRDefault="00CC4097" w:rsidP="00CC4097">
      <w:pPr>
        <w:pStyle w:val="a4"/>
        <w:spacing w:line="276" w:lineRule="auto"/>
        <w:ind w:left="720" w:firstLine="0"/>
        <w:rPr>
          <w:sz w:val="28"/>
          <w:szCs w:val="28"/>
          <w:lang w:val="ro-RO"/>
        </w:rPr>
      </w:pPr>
    </w:p>
    <w:p w:rsidR="00CC4097" w:rsidRPr="00090534" w:rsidRDefault="00CC4097" w:rsidP="00CC4097">
      <w:pPr>
        <w:pStyle w:val="a4"/>
        <w:numPr>
          <w:ilvl w:val="0"/>
          <w:numId w:val="3"/>
        </w:numPr>
        <w:spacing w:line="276" w:lineRule="auto"/>
        <w:ind w:left="0" w:firstLine="0"/>
        <w:jc w:val="center"/>
        <w:rPr>
          <w:b/>
          <w:sz w:val="28"/>
          <w:szCs w:val="28"/>
          <w:lang w:val="ro-RO"/>
        </w:rPr>
      </w:pPr>
      <w:r w:rsidRPr="00090534">
        <w:rPr>
          <w:b/>
          <w:sz w:val="28"/>
          <w:szCs w:val="28"/>
          <w:lang w:val="ro-RO"/>
        </w:rPr>
        <w:t>MĂRIMEA COTIZAȚIILOR ȘI DONAȚIILOR</w:t>
      </w:r>
    </w:p>
    <w:p w:rsidR="00F11E91" w:rsidRPr="00090534" w:rsidRDefault="00B34517" w:rsidP="00B34517">
      <w:pPr>
        <w:pStyle w:val="a4"/>
        <w:spacing w:line="276" w:lineRule="auto"/>
        <w:ind w:firstLine="810"/>
        <w:rPr>
          <w:sz w:val="28"/>
          <w:szCs w:val="28"/>
          <w:lang w:val="ro-RO"/>
        </w:rPr>
      </w:pPr>
      <w:r>
        <w:rPr>
          <w:sz w:val="28"/>
          <w:szCs w:val="28"/>
          <w:lang w:val="ro-RO"/>
        </w:rPr>
        <w:t xml:space="preserve">4. </w:t>
      </w:r>
      <w:r w:rsidR="00CC4097" w:rsidRPr="00090534">
        <w:rPr>
          <w:sz w:val="28"/>
          <w:szCs w:val="28"/>
          <w:lang w:val="ro-RO"/>
        </w:rPr>
        <w:t>Mărimea cotizațiilor de membru și a donațiilor, precum și periodicitatea de achitare</w:t>
      </w:r>
      <w:r w:rsidR="00790523" w:rsidRPr="00090534">
        <w:rPr>
          <w:sz w:val="28"/>
          <w:szCs w:val="28"/>
          <w:lang w:val="ro-RO"/>
        </w:rPr>
        <w:t xml:space="preserve"> a</w:t>
      </w:r>
      <w:r w:rsidR="00CC4097" w:rsidRPr="00090534">
        <w:rPr>
          <w:sz w:val="28"/>
          <w:szCs w:val="28"/>
          <w:lang w:val="ro-RO"/>
        </w:rPr>
        <w:t xml:space="preserve"> acestora se stabilește de către partidele politice în statut cu respectarea prevederilor legislației în vigoare.</w:t>
      </w:r>
    </w:p>
    <w:p w:rsidR="00CC4097" w:rsidRPr="00090534" w:rsidRDefault="00CC4097" w:rsidP="00CC4097">
      <w:pPr>
        <w:pStyle w:val="a4"/>
        <w:spacing w:line="276" w:lineRule="auto"/>
        <w:ind w:left="720" w:firstLine="0"/>
        <w:rPr>
          <w:sz w:val="28"/>
          <w:szCs w:val="28"/>
          <w:lang w:val="ro-RO"/>
        </w:rPr>
      </w:pPr>
    </w:p>
    <w:p w:rsidR="00B34517" w:rsidRDefault="00CC4097" w:rsidP="00B34517">
      <w:pPr>
        <w:pStyle w:val="a4"/>
        <w:numPr>
          <w:ilvl w:val="0"/>
          <w:numId w:val="3"/>
        </w:numPr>
        <w:spacing w:line="276" w:lineRule="auto"/>
        <w:ind w:left="0" w:firstLine="0"/>
        <w:jc w:val="center"/>
        <w:rPr>
          <w:b/>
          <w:sz w:val="28"/>
          <w:szCs w:val="28"/>
          <w:lang w:val="ro-RO"/>
        </w:rPr>
      </w:pPr>
      <w:r w:rsidRPr="00090534">
        <w:rPr>
          <w:b/>
          <w:sz w:val="28"/>
          <w:szCs w:val="28"/>
          <w:lang w:val="ro-RO"/>
        </w:rPr>
        <w:t>CONTABILITATEA COTIZAȚIILOR DE MEMBRU ȘI A DONAȚIILOR</w:t>
      </w:r>
    </w:p>
    <w:p w:rsidR="00B34517" w:rsidRPr="00B34517" w:rsidRDefault="00B34517" w:rsidP="00B34517">
      <w:pPr>
        <w:pStyle w:val="a4"/>
        <w:spacing w:line="276" w:lineRule="auto"/>
        <w:ind w:firstLine="0"/>
        <w:rPr>
          <w:b/>
          <w:sz w:val="28"/>
          <w:szCs w:val="28"/>
          <w:lang w:val="ro-RO"/>
        </w:rPr>
      </w:pPr>
      <w:r>
        <w:rPr>
          <w:b/>
          <w:sz w:val="28"/>
          <w:szCs w:val="28"/>
          <w:lang w:val="ro-RO"/>
        </w:rPr>
        <w:tab/>
      </w:r>
      <w:r w:rsidRPr="00B34517">
        <w:rPr>
          <w:sz w:val="28"/>
          <w:szCs w:val="28"/>
          <w:lang w:val="ro-RO"/>
        </w:rPr>
        <w:t xml:space="preserve">5. </w:t>
      </w:r>
      <w:r w:rsidR="00FA0F7E" w:rsidRPr="00B34517">
        <w:rPr>
          <w:sz w:val="28"/>
          <w:szCs w:val="28"/>
          <w:lang w:val="ro-RO"/>
        </w:rPr>
        <w:t>Partidele politice ţin contabilitatea şi întocme</w:t>
      </w:r>
      <w:r w:rsidR="00790523" w:rsidRPr="00B34517">
        <w:rPr>
          <w:sz w:val="28"/>
          <w:szCs w:val="28"/>
          <w:lang w:val="ro-RO"/>
        </w:rPr>
        <w:t>sc</w:t>
      </w:r>
      <w:r w:rsidR="00FA0F7E" w:rsidRPr="00B34517">
        <w:rPr>
          <w:sz w:val="28"/>
          <w:szCs w:val="28"/>
          <w:lang w:val="ro-RO"/>
        </w:rPr>
        <w:t xml:space="preserve"> rapoarte financiare în conformitate cu principiile fundamentale şi regulile stabilite în Legea contabilităţii</w:t>
      </w:r>
      <w:r w:rsidR="00090534" w:rsidRPr="00B34517">
        <w:rPr>
          <w:sz w:val="28"/>
          <w:szCs w:val="28"/>
          <w:lang w:val="ro-RO"/>
        </w:rPr>
        <w:t xml:space="preserve"> nr.113-XVI din 27.04.2007</w:t>
      </w:r>
      <w:r w:rsidR="00FA0F7E" w:rsidRPr="00B34517">
        <w:rPr>
          <w:sz w:val="28"/>
          <w:szCs w:val="28"/>
          <w:lang w:val="ro-RO"/>
        </w:rPr>
        <w:t xml:space="preserve">, standardele de contabilitate, planul de conturi contabile şi alte acte normative, </w:t>
      </w:r>
      <w:r w:rsidR="0015522E">
        <w:rPr>
          <w:sz w:val="28"/>
          <w:szCs w:val="28"/>
          <w:lang w:val="ro-RO"/>
        </w:rPr>
        <w:t xml:space="preserve">inclusiv </w:t>
      </w:r>
      <w:r w:rsidR="00FA0F7E" w:rsidRPr="00B34517">
        <w:rPr>
          <w:sz w:val="28"/>
          <w:szCs w:val="28"/>
          <w:lang w:val="ro-RO"/>
        </w:rPr>
        <w:t>Indicațiile metodice privind particularitățile contabilității în organizațiile necomerciale, aprobate prin Ordinul Ministrului Finanțelor nr.158 din 06.12.2010.</w:t>
      </w:r>
    </w:p>
    <w:p w:rsidR="00B34517" w:rsidRDefault="00B34517" w:rsidP="00B34517">
      <w:pPr>
        <w:spacing w:after="0"/>
        <w:ind w:firstLine="360"/>
        <w:jc w:val="both"/>
        <w:rPr>
          <w:rFonts w:ascii="Times New Roman" w:eastAsia="Times New Roman" w:hAnsi="Times New Roman" w:cs="Times New Roman"/>
          <w:sz w:val="28"/>
          <w:szCs w:val="28"/>
          <w:lang w:val="ro-RO"/>
        </w:rPr>
      </w:pPr>
      <w:r>
        <w:rPr>
          <w:rFonts w:ascii="Times New Roman" w:hAnsi="Times New Roman" w:cs="Times New Roman"/>
          <w:sz w:val="28"/>
          <w:szCs w:val="28"/>
          <w:lang w:val="ro-RO"/>
        </w:rPr>
        <w:tab/>
        <w:t xml:space="preserve">6. </w:t>
      </w:r>
      <w:r w:rsidR="00FA0F7E" w:rsidRPr="00090534">
        <w:rPr>
          <w:rFonts w:ascii="Times New Roman" w:eastAsia="Times New Roman" w:hAnsi="Times New Roman" w:cs="Times New Roman"/>
          <w:sz w:val="28"/>
          <w:szCs w:val="28"/>
          <w:lang w:val="ro-RO"/>
        </w:rPr>
        <w:t>Partidele politice sunt obligate să perfecteze documente primare, să aplice conturi contabile, să întocmească registre contabile şi rapoarte financiare în conformitate cu prevederile Legii contabilităţii</w:t>
      </w:r>
      <w:r w:rsidR="00090534">
        <w:rPr>
          <w:rFonts w:ascii="Times New Roman" w:eastAsia="Times New Roman" w:hAnsi="Times New Roman" w:cs="Times New Roman"/>
          <w:sz w:val="28"/>
          <w:szCs w:val="28"/>
          <w:lang w:val="ro-RO"/>
        </w:rPr>
        <w:t xml:space="preserve"> nr.113-XVI din 27.04.2007</w:t>
      </w:r>
      <w:r w:rsidR="00FA0F7E" w:rsidRPr="00090534">
        <w:rPr>
          <w:rFonts w:ascii="Times New Roman" w:eastAsia="Times New Roman" w:hAnsi="Times New Roman" w:cs="Times New Roman"/>
          <w:sz w:val="28"/>
          <w:szCs w:val="28"/>
          <w:lang w:val="ro-RO"/>
        </w:rPr>
        <w:t xml:space="preserve"> şi a altor acte normative pentru sumele încasate sub formă de cotizații de membru sau donații</w:t>
      </w:r>
      <w:r w:rsidR="002B4DCD">
        <w:rPr>
          <w:rFonts w:ascii="Times New Roman" w:eastAsia="Times New Roman" w:hAnsi="Times New Roman" w:cs="Times New Roman"/>
          <w:sz w:val="28"/>
          <w:szCs w:val="28"/>
          <w:lang w:val="ro-RO"/>
        </w:rPr>
        <w:t xml:space="preserve"> și alte surse de finanțare prevăzute de legislație.</w:t>
      </w:r>
      <w:r w:rsidR="00FA0F7E" w:rsidRPr="00090534">
        <w:rPr>
          <w:rFonts w:ascii="Times New Roman" w:eastAsia="Times New Roman" w:hAnsi="Times New Roman" w:cs="Times New Roman"/>
          <w:sz w:val="28"/>
          <w:szCs w:val="28"/>
          <w:lang w:val="ro-RO"/>
        </w:rPr>
        <w:t xml:space="preserve"> </w:t>
      </w:r>
    </w:p>
    <w:p w:rsidR="00FA0F7E" w:rsidRPr="00090534" w:rsidRDefault="00B34517" w:rsidP="00B34517">
      <w:pPr>
        <w:spacing w:after="0"/>
        <w:ind w:firstLine="36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ab/>
        <w:t xml:space="preserve">7. </w:t>
      </w:r>
      <w:r w:rsidR="00FA0F7E" w:rsidRPr="00090534">
        <w:rPr>
          <w:rFonts w:ascii="Times New Roman" w:eastAsia="Times New Roman" w:hAnsi="Times New Roman" w:cs="Times New Roman"/>
          <w:sz w:val="28"/>
          <w:szCs w:val="28"/>
          <w:lang w:val="ro-RO"/>
        </w:rPr>
        <w:t xml:space="preserve">Cotizațiile de membru și donațiile se contabilizează </w:t>
      </w:r>
      <w:r w:rsidR="00921E2B" w:rsidRPr="00090534">
        <w:rPr>
          <w:rFonts w:ascii="Times New Roman" w:eastAsia="Times New Roman" w:hAnsi="Times New Roman" w:cs="Times New Roman"/>
          <w:sz w:val="28"/>
          <w:szCs w:val="28"/>
          <w:lang w:val="ro-RO"/>
        </w:rPr>
        <w:t>analitic în funcție de tipul acestora, membru, donator, tipul activelor primite etc.</w:t>
      </w:r>
    </w:p>
    <w:p w:rsidR="00CC4097" w:rsidRPr="00090534" w:rsidRDefault="00CC4097" w:rsidP="00B34517">
      <w:pPr>
        <w:pStyle w:val="a3"/>
        <w:spacing w:after="0"/>
        <w:jc w:val="both"/>
        <w:rPr>
          <w:rFonts w:ascii="Times New Roman" w:eastAsia="Times New Roman" w:hAnsi="Times New Roman" w:cs="Times New Roman"/>
          <w:sz w:val="28"/>
          <w:szCs w:val="28"/>
          <w:lang w:val="ro-RO"/>
        </w:rPr>
      </w:pPr>
    </w:p>
    <w:p w:rsidR="00B34517" w:rsidRPr="007E5E41" w:rsidRDefault="00CC4097" w:rsidP="00B34517">
      <w:pPr>
        <w:pStyle w:val="a3"/>
        <w:numPr>
          <w:ilvl w:val="0"/>
          <w:numId w:val="3"/>
        </w:numPr>
        <w:spacing w:after="0"/>
        <w:ind w:left="0" w:firstLine="0"/>
        <w:jc w:val="center"/>
        <w:rPr>
          <w:rFonts w:ascii="Times New Roman" w:eastAsia="Times New Roman" w:hAnsi="Times New Roman" w:cs="Times New Roman"/>
          <w:b/>
          <w:sz w:val="28"/>
          <w:szCs w:val="28"/>
          <w:lang w:val="ro-RO"/>
        </w:rPr>
      </w:pPr>
      <w:r w:rsidRPr="00090534">
        <w:rPr>
          <w:rFonts w:ascii="Times New Roman" w:eastAsia="Times New Roman" w:hAnsi="Times New Roman" w:cs="Times New Roman"/>
          <w:b/>
          <w:sz w:val="28"/>
          <w:szCs w:val="28"/>
          <w:lang w:val="ro-RO"/>
        </w:rPr>
        <w:lastRenderedPageBreak/>
        <w:t>MODUL DE ÎNCASARE, EVIDENȚĂ ȘI DE PREZENTARE A INFORMAȚIILOR PRIVIND COTIZAȚIILE DE MEMBRU ȘI DONAȚIILE</w:t>
      </w:r>
    </w:p>
    <w:p w:rsidR="00921E2B" w:rsidRPr="00B34517" w:rsidRDefault="00B34517" w:rsidP="00B34517">
      <w:pPr>
        <w:pStyle w:val="a3"/>
        <w:spacing w:after="0"/>
        <w:ind w:left="0"/>
        <w:jc w:val="both"/>
        <w:rPr>
          <w:rFonts w:ascii="Times New Roman" w:eastAsia="Times New Roman" w:hAnsi="Times New Roman" w:cs="Times New Roman"/>
          <w:b/>
          <w:sz w:val="28"/>
          <w:szCs w:val="28"/>
          <w:lang w:val="ro-RO"/>
        </w:rPr>
      </w:pPr>
      <w:r>
        <w:rPr>
          <w:rFonts w:ascii="Times New Roman" w:eastAsia="Times New Roman" w:hAnsi="Times New Roman" w:cs="Times New Roman"/>
          <w:sz w:val="28"/>
          <w:szCs w:val="28"/>
          <w:lang w:val="ro-RO"/>
        </w:rPr>
        <w:tab/>
      </w:r>
      <w:r w:rsidRPr="00B34517">
        <w:rPr>
          <w:rFonts w:ascii="Times New Roman" w:eastAsia="Times New Roman" w:hAnsi="Times New Roman" w:cs="Times New Roman"/>
          <w:sz w:val="28"/>
          <w:szCs w:val="28"/>
          <w:lang w:val="ro-RO"/>
        </w:rPr>
        <w:t xml:space="preserve">8. </w:t>
      </w:r>
      <w:r w:rsidR="00921E2B" w:rsidRPr="00B34517">
        <w:rPr>
          <w:rFonts w:ascii="Times New Roman" w:eastAsia="Times New Roman" w:hAnsi="Times New Roman" w:cs="Times New Roman"/>
          <w:sz w:val="28"/>
          <w:szCs w:val="28"/>
          <w:lang w:val="ro-RO"/>
        </w:rPr>
        <w:t xml:space="preserve">Operaţiunile de încasări (intrări) a </w:t>
      </w:r>
      <w:r w:rsidR="002B4DCD" w:rsidRPr="00B34517">
        <w:rPr>
          <w:rFonts w:ascii="Times New Roman" w:eastAsia="Times New Roman" w:hAnsi="Times New Roman" w:cs="Times New Roman"/>
          <w:sz w:val="28"/>
          <w:szCs w:val="28"/>
          <w:lang w:val="ro-RO"/>
        </w:rPr>
        <w:t>mijloacelor financiare (activelor)</w:t>
      </w:r>
      <w:r w:rsidR="00921E2B" w:rsidRPr="00B34517">
        <w:rPr>
          <w:rFonts w:ascii="Times New Roman" w:eastAsia="Times New Roman" w:hAnsi="Times New Roman" w:cs="Times New Roman"/>
          <w:sz w:val="28"/>
          <w:szCs w:val="28"/>
          <w:lang w:val="ro-RO"/>
        </w:rPr>
        <w:t xml:space="preserve"> primite de către </w:t>
      </w:r>
      <w:r w:rsidR="00790523" w:rsidRPr="00B34517">
        <w:rPr>
          <w:rFonts w:ascii="Times New Roman" w:eastAsia="Times New Roman" w:hAnsi="Times New Roman" w:cs="Times New Roman"/>
          <w:sz w:val="28"/>
          <w:szCs w:val="28"/>
          <w:lang w:val="ro-RO"/>
        </w:rPr>
        <w:t>organizațiile teritoriale ale partidelor politice</w:t>
      </w:r>
      <w:r w:rsidR="00921E2B" w:rsidRPr="00B34517">
        <w:rPr>
          <w:rFonts w:ascii="Times New Roman" w:eastAsia="Times New Roman" w:hAnsi="Times New Roman" w:cs="Times New Roman"/>
          <w:sz w:val="28"/>
          <w:szCs w:val="28"/>
          <w:lang w:val="ro-RO"/>
        </w:rPr>
        <w:t xml:space="preserve"> sub f</w:t>
      </w:r>
      <w:r>
        <w:rPr>
          <w:rFonts w:ascii="Times New Roman" w:eastAsia="Times New Roman" w:hAnsi="Times New Roman" w:cs="Times New Roman"/>
          <w:sz w:val="28"/>
          <w:szCs w:val="28"/>
          <w:lang w:val="ro-RO"/>
        </w:rPr>
        <w:t xml:space="preserve">ormă de cotizații de membru sau </w:t>
      </w:r>
      <w:r w:rsidR="00921E2B" w:rsidRPr="00B34517">
        <w:rPr>
          <w:rFonts w:ascii="Times New Roman" w:eastAsia="Times New Roman" w:hAnsi="Times New Roman" w:cs="Times New Roman"/>
          <w:sz w:val="28"/>
          <w:szCs w:val="28"/>
          <w:lang w:val="ro-RO"/>
        </w:rPr>
        <w:t>donații</w:t>
      </w:r>
      <w:r w:rsidR="00AC1F92" w:rsidRPr="00B34517">
        <w:rPr>
          <w:rFonts w:ascii="Times New Roman" w:eastAsia="Times New Roman" w:hAnsi="Times New Roman" w:cs="Times New Roman"/>
          <w:sz w:val="28"/>
          <w:szCs w:val="28"/>
          <w:lang w:val="ro-RO"/>
        </w:rPr>
        <w:t xml:space="preserve"> de la persoane fizice și/sau</w:t>
      </w:r>
      <w:r w:rsidR="00790523" w:rsidRPr="00B34517">
        <w:rPr>
          <w:rFonts w:ascii="Times New Roman" w:eastAsia="Times New Roman" w:hAnsi="Times New Roman" w:cs="Times New Roman"/>
          <w:sz w:val="28"/>
          <w:szCs w:val="28"/>
          <w:lang w:val="ro-RO"/>
        </w:rPr>
        <w:t xml:space="preserve"> juridice</w:t>
      </w:r>
      <w:r w:rsidR="00921E2B" w:rsidRPr="00B34517">
        <w:rPr>
          <w:rFonts w:ascii="Times New Roman" w:eastAsia="Times New Roman" w:hAnsi="Times New Roman" w:cs="Times New Roman"/>
          <w:sz w:val="28"/>
          <w:szCs w:val="28"/>
          <w:lang w:val="ro-RO"/>
        </w:rPr>
        <w:t xml:space="preserve"> se efectuează</w:t>
      </w:r>
      <w:r w:rsidR="00F11E91" w:rsidRPr="00B34517">
        <w:rPr>
          <w:rFonts w:ascii="Times New Roman" w:eastAsia="Times New Roman" w:hAnsi="Times New Roman" w:cs="Times New Roman"/>
          <w:sz w:val="28"/>
          <w:szCs w:val="28"/>
          <w:lang w:val="ro-RO"/>
        </w:rPr>
        <w:t>:</w:t>
      </w:r>
    </w:p>
    <w:p w:rsidR="00921E2B" w:rsidRPr="00090534" w:rsidRDefault="00921E2B" w:rsidP="00B34517">
      <w:pPr>
        <w:pStyle w:val="a3"/>
        <w:spacing w:after="0"/>
        <w:ind w:left="0" w:firstLine="720"/>
        <w:jc w:val="both"/>
        <w:rPr>
          <w:rFonts w:ascii="Times New Roman" w:eastAsia="Times New Roman" w:hAnsi="Times New Roman" w:cs="Times New Roman"/>
          <w:sz w:val="28"/>
          <w:szCs w:val="28"/>
          <w:lang w:val="ro-RO"/>
        </w:rPr>
      </w:pPr>
      <w:r w:rsidRPr="00090534">
        <w:rPr>
          <w:rFonts w:ascii="Times New Roman" w:eastAsia="Times New Roman" w:hAnsi="Times New Roman" w:cs="Times New Roman"/>
          <w:sz w:val="28"/>
          <w:szCs w:val="28"/>
          <w:lang w:val="ro-RO"/>
        </w:rPr>
        <w:t>-</w:t>
      </w:r>
      <w:r w:rsidR="00F11E91" w:rsidRPr="00090534">
        <w:rPr>
          <w:rFonts w:ascii="Times New Roman" w:eastAsia="Times New Roman" w:hAnsi="Times New Roman" w:cs="Times New Roman"/>
          <w:sz w:val="28"/>
          <w:szCs w:val="28"/>
          <w:lang w:val="ro-RO"/>
        </w:rPr>
        <w:t xml:space="preserve"> prin vi</w:t>
      </w:r>
      <w:r w:rsidRPr="00090534">
        <w:rPr>
          <w:rFonts w:ascii="Times New Roman" w:eastAsia="Times New Roman" w:hAnsi="Times New Roman" w:cs="Times New Roman"/>
          <w:sz w:val="28"/>
          <w:szCs w:val="28"/>
          <w:lang w:val="ro-RO"/>
        </w:rPr>
        <w:t>rament</w:t>
      </w:r>
      <w:r w:rsidR="002B4DCD">
        <w:rPr>
          <w:rFonts w:ascii="Times New Roman" w:eastAsia="Times New Roman" w:hAnsi="Times New Roman" w:cs="Times New Roman"/>
          <w:sz w:val="28"/>
          <w:szCs w:val="28"/>
          <w:lang w:val="ro-RO"/>
        </w:rPr>
        <w:t xml:space="preserve"> în</w:t>
      </w:r>
      <w:r w:rsidRPr="00090534">
        <w:rPr>
          <w:rFonts w:ascii="Times New Roman" w:eastAsia="Times New Roman" w:hAnsi="Times New Roman" w:cs="Times New Roman"/>
          <w:sz w:val="28"/>
          <w:szCs w:val="28"/>
          <w:lang w:val="ro-RO"/>
        </w:rPr>
        <w:t xml:space="preserve"> conturi</w:t>
      </w:r>
      <w:r w:rsidR="00F11E91" w:rsidRPr="00090534">
        <w:rPr>
          <w:rFonts w:ascii="Times New Roman" w:eastAsia="Times New Roman" w:hAnsi="Times New Roman" w:cs="Times New Roman"/>
          <w:sz w:val="28"/>
          <w:szCs w:val="28"/>
          <w:lang w:val="ro-RO"/>
        </w:rPr>
        <w:t>le</w:t>
      </w:r>
      <w:r w:rsidRPr="00090534">
        <w:rPr>
          <w:rFonts w:ascii="Times New Roman" w:eastAsia="Times New Roman" w:hAnsi="Times New Roman" w:cs="Times New Roman"/>
          <w:sz w:val="28"/>
          <w:szCs w:val="28"/>
          <w:lang w:val="ro-RO"/>
        </w:rPr>
        <w:t xml:space="preserve"> bancare deschise la băncile licențiate din Republica Moldova</w:t>
      </w:r>
      <w:r w:rsidR="00F11E91" w:rsidRPr="00090534">
        <w:rPr>
          <w:rFonts w:ascii="Times New Roman" w:eastAsia="Times New Roman" w:hAnsi="Times New Roman" w:cs="Times New Roman"/>
          <w:sz w:val="28"/>
          <w:szCs w:val="28"/>
          <w:lang w:val="ro-RO"/>
        </w:rPr>
        <w:t>, în monedă națională și/sau valută străină în cazurile prevăzute de legislația valutară</w:t>
      </w:r>
      <w:r w:rsidRPr="00090534">
        <w:rPr>
          <w:rFonts w:ascii="Times New Roman" w:eastAsia="Times New Roman" w:hAnsi="Times New Roman" w:cs="Times New Roman"/>
          <w:sz w:val="28"/>
          <w:szCs w:val="28"/>
          <w:lang w:val="ro-RO"/>
        </w:rPr>
        <w:t xml:space="preserve">; </w:t>
      </w:r>
    </w:p>
    <w:p w:rsidR="00751D19" w:rsidRDefault="00921E2B" w:rsidP="00B34517">
      <w:pPr>
        <w:pStyle w:val="a3"/>
        <w:spacing w:after="0"/>
        <w:ind w:left="0" w:firstLine="720"/>
        <w:jc w:val="both"/>
        <w:rPr>
          <w:rFonts w:ascii="Times New Roman" w:eastAsia="Times New Roman" w:hAnsi="Times New Roman" w:cs="Times New Roman"/>
          <w:sz w:val="28"/>
          <w:szCs w:val="28"/>
          <w:lang w:val="ro-RO"/>
        </w:rPr>
      </w:pPr>
      <w:r w:rsidRPr="00090534">
        <w:rPr>
          <w:rFonts w:ascii="Times New Roman" w:eastAsia="Times New Roman" w:hAnsi="Times New Roman" w:cs="Times New Roman"/>
          <w:sz w:val="28"/>
          <w:szCs w:val="28"/>
          <w:lang w:val="ro-RO"/>
        </w:rPr>
        <w:t xml:space="preserve">- în numerar la sediul organizațiilor </w:t>
      </w:r>
      <w:r w:rsidR="007F6139">
        <w:rPr>
          <w:rFonts w:ascii="Times New Roman" w:eastAsia="Times New Roman" w:hAnsi="Times New Roman" w:cs="Times New Roman"/>
          <w:sz w:val="28"/>
          <w:szCs w:val="28"/>
          <w:lang w:val="ro-RO"/>
        </w:rPr>
        <w:t>primare, raionale sau republican</w:t>
      </w:r>
      <w:r w:rsidRPr="00090534">
        <w:rPr>
          <w:rFonts w:ascii="Times New Roman" w:eastAsia="Times New Roman" w:hAnsi="Times New Roman" w:cs="Times New Roman"/>
          <w:sz w:val="28"/>
          <w:szCs w:val="28"/>
          <w:lang w:val="ro-RO"/>
        </w:rPr>
        <w:t>e</w:t>
      </w:r>
      <w:r w:rsidR="002B4DCD">
        <w:rPr>
          <w:rFonts w:ascii="Times New Roman" w:eastAsia="Times New Roman" w:hAnsi="Times New Roman" w:cs="Times New Roman"/>
          <w:sz w:val="28"/>
          <w:szCs w:val="28"/>
          <w:lang w:val="ro-RO"/>
        </w:rPr>
        <w:t xml:space="preserve"> ale partidelor politice</w:t>
      </w:r>
      <w:r w:rsidR="00F11E91" w:rsidRPr="00090534">
        <w:rPr>
          <w:rFonts w:ascii="Times New Roman" w:eastAsia="Times New Roman" w:hAnsi="Times New Roman" w:cs="Times New Roman"/>
          <w:sz w:val="28"/>
          <w:szCs w:val="28"/>
          <w:lang w:val="ro-RO"/>
        </w:rPr>
        <w:t xml:space="preserve"> în monedă națională</w:t>
      </w:r>
      <w:r w:rsidRPr="00090534">
        <w:rPr>
          <w:rFonts w:ascii="Times New Roman" w:eastAsia="Times New Roman" w:hAnsi="Times New Roman" w:cs="Times New Roman"/>
          <w:sz w:val="28"/>
          <w:szCs w:val="28"/>
          <w:lang w:val="ro-RO"/>
        </w:rPr>
        <w:t>;</w:t>
      </w:r>
    </w:p>
    <w:p w:rsidR="00B34517" w:rsidRDefault="00921E2B" w:rsidP="00B34517">
      <w:pPr>
        <w:pStyle w:val="a3"/>
        <w:spacing w:after="0"/>
        <w:ind w:left="0" w:firstLine="720"/>
        <w:jc w:val="both"/>
        <w:rPr>
          <w:rFonts w:ascii="Times New Roman" w:eastAsia="Times New Roman" w:hAnsi="Times New Roman" w:cs="Times New Roman"/>
          <w:sz w:val="28"/>
          <w:szCs w:val="28"/>
          <w:lang w:val="ro-RO"/>
        </w:rPr>
      </w:pPr>
      <w:r w:rsidRPr="00090534">
        <w:rPr>
          <w:rFonts w:ascii="Times New Roman" w:eastAsia="Times New Roman" w:hAnsi="Times New Roman" w:cs="Times New Roman"/>
          <w:sz w:val="28"/>
          <w:szCs w:val="28"/>
          <w:lang w:val="ro-RO"/>
        </w:rPr>
        <w:t xml:space="preserve">- în natură la locul stabilit în </w:t>
      </w:r>
      <w:r w:rsidR="00F11E91" w:rsidRPr="00090534">
        <w:rPr>
          <w:rFonts w:ascii="Times New Roman" w:eastAsia="Times New Roman" w:hAnsi="Times New Roman" w:cs="Times New Roman"/>
          <w:sz w:val="28"/>
          <w:szCs w:val="28"/>
          <w:lang w:val="ro-RO"/>
        </w:rPr>
        <w:t>actul</w:t>
      </w:r>
      <w:r w:rsidRPr="00090534">
        <w:rPr>
          <w:rFonts w:ascii="Times New Roman" w:eastAsia="Times New Roman" w:hAnsi="Times New Roman" w:cs="Times New Roman"/>
          <w:sz w:val="28"/>
          <w:szCs w:val="28"/>
          <w:lang w:val="ro-RO"/>
        </w:rPr>
        <w:t xml:space="preserve"> de primire-preda</w:t>
      </w:r>
      <w:r w:rsidR="00F11E91" w:rsidRPr="00090534">
        <w:rPr>
          <w:rFonts w:ascii="Times New Roman" w:eastAsia="Times New Roman" w:hAnsi="Times New Roman" w:cs="Times New Roman"/>
          <w:sz w:val="28"/>
          <w:szCs w:val="28"/>
          <w:lang w:val="ro-RO"/>
        </w:rPr>
        <w:t>re.</w:t>
      </w:r>
    </w:p>
    <w:p w:rsidR="00CC4097" w:rsidRPr="00FA0BA3" w:rsidRDefault="00B34517" w:rsidP="00B34517">
      <w:pPr>
        <w:pStyle w:val="a3"/>
        <w:spacing w:after="0"/>
        <w:ind w:left="0" w:firstLine="72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9</w:t>
      </w:r>
      <w:r w:rsidR="00CC4097" w:rsidRPr="00090534">
        <w:rPr>
          <w:rFonts w:ascii="Times New Roman" w:eastAsia="Times New Roman" w:hAnsi="Times New Roman" w:cs="Times New Roman"/>
          <w:sz w:val="28"/>
          <w:szCs w:val="28"/>
          <w:lang w:val="ro-RO"/>
        </w:rPr>
        <w:t xml:space="preserve">. </w:t>
      </w:r>
      <w:r w:rsidR="00CC4097" w:rsidRPr="00FA0BA3">
        <w:rPr>
          <w:rFonts w:ascii="Times New Roman" w:eastAsia="Times New Roman" w:hAnsi="Times New Roman" w:cs="Times New Roman"/>
          <w:sz w:val="28"/>
          <w:szCs w:val="28"/>
          <w:lang w:val="ro-RO"/>
        </w:rPr>
        <w:t>La încasarea (intrarea) cotizației</w:t>
      </w:r>
      <w:r w:rsidR="007F6139" w:rsidRPr="00FA0BA3">
        <w:rPr>
          <w:rFonts w:ascii="Times New Roman" w:eastAsia="Times New Roman" w:hAnsi="Times New Roman" w:cs="Times New Roman"/>
          <w:sz w:val="28"/>
          <w:szCs w:val="28"/>
          <w:lang w:val="ro-RO"/>
        </w:rPr>
        <w:t xml:space="preserve"> </w:t>
      </w:r>
      <w:r w:rsidR="00CC4097" w:rsidRPr="00FA0BA3">
        <w:rPr>
          <w:rFonts w:ascii="Times New Roman" w:eastAsia="Times New Roman" w:hAnsi="Times New Roman" w:cs="Times New Roman"/>
          <w:sz w:val="28"/>
          <w:szCs w:val="28"/>
          <w:lang w:val="ro-RO"/>
        </w:rPr>
        <w:t>de membru</w:t>
      </w:r>
      <w:r w:rsidR="007F6139" w:rsidRPr="00FA0BA3">
        <w:rPr>
          <w:rFonts w:ascii="Times New Roman" w:eastAsia="Times New Roman" w:hAnsi="Times New Roman" w:cs="Times New Roman"/>
          <w:sz w:val="28"/>
          <w:szCs w:val="28"/>
          <w:lang w:val="ro-RO"/>
        </w:rPr>
        <w:t xml:space="preserve"> sau primirea donației</w:t>
      </w:r>
      <w:r w:rsidR="00CC4097" w:rsidRPr="00FA0BA3">
        <w:rPr>
          <w:rFonts w:ascii="Times New Roman" w:eastAsia="Times New Roman" w:hAnsi="Times New Roman" w:cs="Times New Roman"/>
          <w:sz w:val="28"/>
          <w:szCs w:val="28"/>
          <w:lang w:val="ro-RO"/>
        </w:rPr>
        <w:t xml:space="preserve"> este necesară</w:t>
      </w:r>
      <w:r w:rsidR="00892444" w:rsidRPr="00FA0BA3">
        <w:rPr>
          <w:rFonts w:ascii="Times New Roman" w:eastAsia="Times New Roman" w:hAnsi="Times New Roman" w:cs="Times New Roman"/>
          <w:sz w:val="28"/>
          <w:szCs w:val="28"/>
          <w:lang w:val="ro-RO"/>
        </w:rPr>
        <w:t xml:space="preserve"> identificarea membrului de partid/donatorului prin</w:t>
      </w:r>
      <w:r w:rsidR="00CC4097" w:rsidRPr="00FA0BA3">
        <w:rPr>
          <w:rFonts w:ascii="Times New Roman" w:eastAsia="Times New Roman" w:hAnsi="Times New Roman" w:cs="Times New Roman"/>
          <w:sz w:val="28"/>
          <w:szCs w:val="28"/>
          <w:lang w:val="ro-RO"/>
        </w:rPr>
        <w:t xml:space="preserve"> verificarea</w:t>
      </w:r>
      <w:r w:rsidR="00892444" w:rsidRPr="00FA0BA3">
        <w:rPr>
          <w:rFonts w:ascii="Times New Roman" w:eastAsia="Times New Roman" w:hAnsi="Times New Roman" w:cs="Times New Roman"/>
          <w:sz w:val="28"/>
          <w:szCs w:val="28"/>
          <w:lang w:val="ro-RO"/>
        </w:rPr>
        <w:t xml:space="preserve"> numelui, prenumelui</w:t>
      </w:r>
      <w:r w:rsidR="00AE3C8E">
        <w:rPr>
          <w:rFonts w:ascii="Times New Roman" w:eastAsia="Times New Roman" w:hAnsi="Times New Roman" w:cs="Times New Roman"/>
          <w:sz w:val="28"/>
          <w:szCs w:val="28"/>
          <w:lang w:val="ro-RO"/>
        </w:rPr>
        <w:t>/</w:t>
      </w:r>
      <w:r w:rsidR="00892444" w:rsidRPr="00FA0BA3">
        <w:rPr>
          <w:rFonts w:ascii="Times New Roman" w:eastAsia="Times New Roman" w:hAnsi="Times New Roman" w:cs="Times New Roman"/>
          <w:sz w:val="28"/>
          <w:szCs w:val="28"/>
          <w:lang w:val="ro-RO"/>
        </w:rPr>
        <w:t>denumirii</w:t>
      </w:r>
      <w:r w:rsidR="00AE3C8E">
        <w:rPr>
          <w:rFonts w:ascii="Times New Roman" w:eastAsia="Times New Roman" w:hAnsi="Times New Roman" w:cs="Times New Roman"/>
          <w:sz w:val="28"/>
          <w:szCs w:val="28"/>
          <w:lang w:val="ro-RO"/>
        </w:rPr>
        <w:t xml:space="preserve"> entității</w:t>
      </w:r>
      <w:r w:rsidR="00892444" w:rsidRPr="00FA0BA3">
        <w:rPr>
          <w:rFonts w:ascii="Times New Roman" w:eastAsia="Times New Roman" w:hAnsi="Times New Roman" w:cs="Times New Roman"/>
          <w:sz w:val="28"/>
          <w:szCs w:val="28"/>
          <w:lang w:val="ro-RO"/>
        </w:rPr>
        <w:t xml:space="preserve"> și codului personal/fiscal.</w:t>
      </w:r>
    </w:p>
    <w:p w:rsidR="00AC1F92" w:rsidRPr="00090534" w:rsidRDefault="00CC4097" w:rsidP="00B34517">
      <w:pPr>
        <w:spacing w:after="0"/>
        <w:ind w:firstLine="720"/>
        <w:jc w:val="both"/>
        <w:rPr>
          <w:rFonts w:ascii="Times New Roman" w:eastAsia="Times New Roman" w:hAnsi="Times New Roman" w:cs="Times New Roman"/>
          <w:sz w:val="28"/>
          <w:szCs w:val="28"/>
          <w:lang w:val="ro-RO"/>
        </w:rPr>
      </w:pPr>
      <w:r w:rsidRPr="00090534">
        <w:rPr>
          <w:rFonts w:ascii="Times New Roman" w:eastAsia="Times New Roman" w:hAnsi="Times New Roman" w:cs="Times New Roman"/>
          <w:sz w:val="28"/>
          <w:szCs w:val="28"/>
          <w:lang w:val="ro-RO"/>
        </w:rPr>
        <w:t xml:space="preserve"> </w:t>
      </w:r>
      <w:r w:rsidR="00B34517">
        <w:rPr>
          <w:rFonts w:ascii="Times New Roman" w:eastAsia="Times New Roman" w:hAnsi="Times New Roman" w:cs="Times New Roman"/>
          <w:sz w:val="28"/>
          <w:szCs w:val="28"/>
          <w:lang w:val="ro-RO"/>
        </w:rPr>
        <w:t>10</w:t>
      </w:r>
      <w:r w:rsidR="00AC1F92" w:rsidRPr="00090534">
        <w:rPr>
          <w:rFonts w:ascii="Times New Roman" w:eastAsia="Times New Roman" w:hAnsi="Times New Roman" w:cs="Times New Roman"/>
          <w:sz w:val="28"/>
          <w:szCs w:val="28"/>
          <w:lang w:val="ro-RO"/>
        </w:rPr>
        <w:t xml:space="preserve">. Se interzice persoanelor juridice care, la data efectuării donaţiei, au datorii cu taxele și impozitele de toate tipurile mai vechi de 60 de zile, să facă donaţii partidelor politice, cu excepţia situaţiei când au de recuperat sume mai mari decât datoria proprie. </w:t>
      </w:r>
    </w:p>
    <w:p w:rsidR="00AC1F92" w:rsidRPr="00090534" w:rsidRDefault="00CC4097" w:rsidP="00B34517">
      <w:pPr>
        <w:spacing w:after="0"/>
        <w:ind w:firstLine="720"/>
        <w:jc w:val="both"/>
        <w:rPr>
          <w:rFonts w:ascii="Times New Roman" w:eastAsia="Times New Roman" w:hAnsi="Times New Roman" w:cs="Times New Roman"/>
          <w:sz w:val="28"/>
          <w:szCs w:val="28"/>
          <w:lang w:val="ro-RO"/>
        </w:rPr>
      </w:pPr>
      <w:r w:rsidRPr="00090534">
        <w:rPr>
          <w:rFonts w:ascii="Times New Roman" w:eastAsia="Times New Roman" w:hAnsi="Times New Roman" w:cs="Times New Roman"/>
          <w:sz w:val="28"/>
          <w:szCs w:val="28"/>
          <w:lang w:val="ro-RO"/>
        </w:rPr>
        <w:t>1</w:t>
      </w:r>
      <w:r w:rsidR="00B34517">
        <w:rPr>
          <w:rFonts w:ascii="Times New Roman" w:eastAsia="Times New Roman" w:hAnsi="Times New Roman" w:cs="Times New Roman"/>
          <w:sz w:val="28"/>
          <w:szCs w:val="28"/>
          <w:lang w:val="ro-RO"/>
        </w:rPr>
        <w:t>1</w:t>
      </w:r>
      <w:r w:rsidR="00AC1F92" w:rsidRPr="00090534">
        <w:rPr>
          <w:rFonts w:ascii="Times New Roman" w:eastAsia="Times New Roman" w:hAnsi="Times New Roman" w:cs="Times New Roman"/>
          <w:sz w:val="28"/>
          <w:szCs w:val="28"/>
          <w:lang w:val="ro-RO"/>
        </w:rPr>
        <w:t>. La efectuarea donaţiei, partidul politic are obligaţia de a solicita persoanei juridice donatoare prezentarea unei declaraţii pe propria răspundere privind respectarea condiţiei prevăzute la pct.</w:t>
      </w:r>
      <w:r w:rsidR="00AE3C8E">
        <w:rPr>
          <w:rFonts w:ascii="Times New Roman" w:eastAsia="Times New Roman" w:hAnsi="Times New Roman" w:cs="Times New Roman"/>
          <w:sz w:val="28"/>
          <w:szCs w:val="28"/>
          <w:lang w:val="ro-RO"/>
        </w:rPr>
        <w:t>10</w:t>
      </w:r>
      <w:r w:rsidR="00AC1F92" w:rsidRPr="00090534">
        <w:rPr>
          <w:rFonts w:ascii="Times New Roman" w:eastAsia="Times New Roman" w:hAnsi="Times New Roman" w:cs="Times New Roman"/>
          <w:sz w:val="28"/>
          <w:szCs w:val="28"/>
          <w:lang w:val="ro-RO"/>
        </w:rPr>
        <w:t xml:space="preserve">. </w:t>
      </w:r>
    </w:p>
    <w:p w:rsidR="00AC1F92" w:rsidRPr="00090534" w:rsidRDefault="00B34517" w:rsidP="00B34517">
      <w:pPr>
        <w:spacing w:after="0"/>
        <w:ind w:firstLine="72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12</w:t>
      </w:r>
      <w:r w:rsidR="00AC1F92" w:rsidRPr="00090534">
        <w:rPr>
          <w:rFonts w:ascii="Times New Roman" w:eastAsia="Times New Roman" w:hAnsi="Times New Roman" w:cs="Times New Roman"/>
          <w:sz w:val="28"/>
          <w:szCs w:val="28"/>
          <w:lang w:val="ro-RO"/>
        </w:rPr>
        <w:t>. Este interzisă acceptarea sub orice formă, directă sau indirectă, de către partidele politice, a donaţiilor de bunuri materiale</w:t>
      </w:r>
      <w:r w:rsidR="00AE3C8E">
        <w:rPr>
          <w:rFonts w:ascii="Times New Roman" w:eastAsia="Times New Roman" w:hAnsi="Times New Roman" w:cs="Times New Roman"/>
          <w:sz w:val="28"/>
          <w:szCs w:val="28"/>
          <w:lang w:val="ro-RO"/>
        </w:rPr>
        <w:t>/numerar</w:t>
      </w:r>
      <w:r w:rsidR="00AC1F92" w:rsidRPr="00090534">
        <w:rPr>
          <w:rFonts w:ascii="Times New Roman" w:eastAsia="Times New Roman" w:hAnsi="Times New Roman" w:cs="Times New Roman"/>
          <w:sz w:val="28"/>
          <w:szCs w:val="28"/>
          <w:lang w:val="ro-RO"/>
        </w:rPr>
        <w:t xml:space="preserve"> sau prestarea de servicii gratuite făcute cu scopul evident de a obţine un avantaj economic ori politic sau cu încălcarea dispoziţiilor</w:t>
      </w:r>
      <w:r w:rsidR="00CC4097" w:rsidRPr="00090534">
        <w:rPr>
          <w:rFonts w:ascii="Times New Roman" w:eastAsia="Times New Roman" w:hAnsi="Times New Roman" w:cs="Times New Roman"/>
          <w:sz w:val="28"/>
          <w:szCs w:val="28"/>
          <w:lang w:val="ro-RO"/>
        </w:rPr>
        <w:t xml:space="preserve"> pct.</w:t>
      </w:r>
      <w:r w:rsidR="00AE3C8E">
        <w:rPr>
          <w:rFonts w:ascii="Times New Roman" w:eastAsia="Times New Roman" w:hAnsi="Times New Roman" w:cs="Times New Roman"/>
          <w:sz w:val="28"/>
          <w:szCs w:val="28"/>
          <w:lang w:val="ro-RO"/>
        </w:rPr>
        <w:t>11</w:t>
      </w:r>
      <w:r w:rsidR="00AC1F92" w:rsidRPr="00090534">
        <w:rPr>
          <w:rFonts w:ascii="Times New Roman" w:eastAsia="Times New Roman" w:hAnsi="Times New Roman" w:cs="Times New Roman"/>
          <w:sz w:val="28"/>
          <w:szCs w:val="28"/>
          <w:lang w:val="ro-RO"/>
        </w:rPr>
        <w:t xml:space="preserve">. </w:t>
      </w:r>
    </w:p>
    <w:p w:rsidR="00AC1F92" w:rsidRPr="00090534" w:rsidRDefault="00AC1F92" w:rsidP="00B34517">
      <w:pPr>
        <w:spacing w:after="0"/>
        <w:ind w:firstLine="720"/>
        <w:jc w:val="both"/>
        <w:rPr>
          <w:rFonts w:ascii="Times New Roman" w:eastAsia="Times New Roman" w:hAnsi="Times New Roman" w:cs="Times New Roman"/>
          <w:sz w:val="28"/>
          <w:szCs w:val="28"/>
          <w:lang w:val="ro-RO"/>
        </w:rPr>
      </w:pPr>
      <w:r w:rsidRPr="00090534">
        <w:rPr>
          <w:rFonts w:ascii="Times New Roman" w:eastAsia="Times New Roman" w:hAnsi="Times New Roman" w:cs="Times New Roman"/>
          <w:sz w:val="28"/>
          <w:szCs w:val="28"/>
          <w:lang w:val="ro-RO"/>
        </w:rPr>
        <w:t>1</w:t>
      </w:r>
      <w:r w:rsidR="00B34517">
        <w:rPr>
          <w:rFonts w:ascii="Times New Roman" w:eastAsia="Times New Roman" w:hAnsi="Times New Roman" w:cs="Times New Roman"/>
          <w:sz w:val="28"/>
          <w:szCs w:val="28"/>
          <w:lang w:val="ro-RO"/>
        </w:rPr>
        <w:t>3</w:t>
      </w:r>
      <w:r w:rsidRPr="00090534">
        <w:rPr>
          <w:rFonts w:ascii="Times New Roman" w:eastAsia="Times New Roman" w:hAnsi="Times New Roman" w:cs="Times New Roman"/>
          <w:sz w:val="28"/>
          <w:szCs w:val="28"/>
          <w:lang w:val="ro-RO"/>
        </w:rPr>
        <w:t>. Nu sunt considerate donaţii activităţile prestate pe bază de voluntariat în condiţiile legii.</w:t>
      </w:r>
    </w:p>
    <w:p w:rsidR="002B4DCD" w:rsidRPr="00236B31" w:rsidRDefault="00CC4097" w:rsidP="00B34517">
      <w:pPr>
        <w:spacing w:after="0"/>
        <w:ind w:firstLine="720"/>
        <w:jc w:val="both"/>
        <w:rPr>
          <w:rFonts w:ascii="Times New Roman" w:hAnsi="Times New Roman" w:cs="Times New Roman"/>
          <w:sz w:val="28"/>
          <w:szCs w:val="28"/>
          <w:lang w:val="ro-RO"/>
        </w:rPr>
      </w:pPr>
      <w:r w:rsidRPr="00090534">
        <w:rPr>
          <w:rFonts w:ascii="Times New Roman" w:eastAsia="Times New Roman" w:hAnsi="Times New Roman" w:cs="Times New Roman"/>
          <w:sz w:val="28"/>
          <w:szCs w:val="28"/>
          <w:lang w:val="ro-RO"/>
        </w:rPr>
        <w:t>14</w:t>
      </w:r>
      <w:r w:rsidR="00A93163" w:rsidRPr="00090534">
        <w:rPr>
          <w:rFonts w:ascii="Times New Roman" w:eastAsia="Times New Roman" w:hAnsi="Times New Roman" w:cs="Times New Roman"/>
          <w:sz w:val="28"/>
          <w:szCs w:val="28"/>
          <w:lang w:val="ro-RO"/>
        </w:rPr>
        <w:t xml:space="preserve">. În cazul încasării sumelor cotizațiilor de membru în numerar, </w:t>
      </w:r>
      <w:r w:rsidR="002C65FC" w:rsidRPr="00090534">
        <w:rPr>
          <w:rFonts w:ascii="Times New Roman" w:eastAsia="Times New Roman" w:hAnsi="Times New Roman" w:cs="Times New Roman"/>
          <w:sz w:val="28"/>
          <w:szCs w:val="28"/>
          <w:lang w:val="ro-RO"/>
        </w:rPr>
        <w:t xml:space="preserve">organizațiile </w:t>
      </w:r>
      <w:r w:rsidR="002B4DCD">
        <w:rPr>
          <w:rFonts w:ascii="Times New Roman" w:eastAsia="Times New Roman" w:hAnsi="Times New Roman" w:cs="Times New Roman"/>
          <w:sz w:val="28"/>
          <w:szCs w:val="28"/>
          <w:lang w:val="ro-RO"/>
        </w:rPr>
        <w:t xml:space="preserve">teritoriale ale partidelor politice </w:t>
      </w:r>
      <w:r w:rsidR="002C65FC" w:rsidRPr="00090534">
        <w:rPr>
          <w:rFonts w:ascii="Times New Roman" w:eastAsia="Times New Roman" w:hAnsi="Times New Roman" w:cs="Times New Roman"/>
          <w:sz w:val="28"/>
          <w:szCs w:val="28"/>
          <w:lang w:val="ro-RO"/>
        </w:rPr>
        <w:t xml:space="preserve">care încasează efectiv cotizația </w:t>
      </w:r>
      <w:r w:rsidR="00790523" w:rsidRPr="00090534">
        <w:rPr>
          <w:rFonts w:ascii="Times New Roman" w:eastAsia="Times New Roman" w:hAnsi="Times New Roman" w:cs="Times New Roman"/>
          <w:sz w:val="28"/>
          <w:szCs w:val="28"/>
          <w:lang w:val="ro-RO"/>
        </w:rPr>
        <w:t xml:space="preserve">vor </w:t>
      </w:r>
      <w:r w:rsidR="00092F96">
        <w:rPr>
          <w:rFonts w:ascii="Times New Roman" w:eastAsia="Times New Roman" w:hAnsi="Times New Roman" w:cs="Times New Roman"/>
          <w:sz w:val="28"/>
          <w:szCs w:val="28"/>
          <w:lang w:val="ro-RO"/>
        </w:rPr>
        <w:t>confi</w:t>
      </w:r>
      <w:r w:rsidR="002B4DCD">
        <w:rPr>
          <w:rFonts w:ascii="Times New Roman" w:eastAsia="Times New Roman" w:hAnsi="Times New Roman" w:cs="Times New Roman"/>
          <w:sz w:val="28"/>
          <w:szCs w:val="28"/>
          <w:lang w:val="ro-RO"/>
        </w:rPr>
        <w:t>rma încasarea în carnetul de membru și totodată vor ține evidența în R</w:t>
      </w:r>
      <w:r w:rsidR="00892444">
        <w:rPr>
          <w:rFonts w:ascii="Times New Roman" w:eastAsia="Times New Roman" w:hAnsi="Times New Roman" w:cs="Times New Roman"/>
          <w:sz w:val="28"/>
          <w:szCs w:val="28"/>
          <w:lang w:val="ro-RO"/>
        </w:rPr>
        <w:t>egistrul Cotizațiilor de membru.</w:t>
      </w:r>
      <w:r w:rsidR="00236B31" w:rsidRPr="00236B31">
        <w:rPr>
          <w:rFonts w:ascii="Times New Roman" w:hAnsi="Times New Roman" w:cs="Times New Roman"/>
          <w:sz w:val="28"/>
          <w:szCs w:val="28"/>
          <w:lang w:val="ro-RO"/>
        </w:rPr>
        <w:t xml:space="preserve"> </w:t>
      </w:r>
      <w:r w:rsidR="00236B31" w:rsidRPr="00090534">
        <w:rPr>
          <w:rFonts w:ascii="Times New Roman" w:hAnsi="Times New Roman" w:cs="Times New Roman"/>
          <w:sz w:val="28"/>
          <w:szCs w:val="28"/>
          <w:lang w:val="ro-RO"/>
        </w:rPr>
        <w:t>Modelul Registrului cotizațiilor de membru este prezentat în anexa nr.1 la Regulament.</w:t>
      </w:r>
    </w:p>
    <w:p w:rsidR="00A93163" w:rsidRPr="00090534" w:rsidRDefault="002B4DCD" w:rsidP="00B34517">
      <w:pPr>
        <w:spacing w:after="0"/>
        <w:ind w:firstLine="72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15. În cazul încasării sumelor donațiilor în numerar, organizațiile teritoriale ale partidelor politice vor </w:t>
      </w:r>
      <w:r w:rsidR="00790523" w:rsidRPr="00090534">
        <w:rPr>
          <w:rFonts w:ascii="Times New Roman" w:eastAsia="Times New Roman" w:hAnsi="Times New Roman" w:cs="Times New Roman"/>
          <w:sz w:val="28"/>
          <w:szCs w:val="28"/>
          <w:lang w:val="ro-RO"/>
        </w:rPr>
        <w:t>î</w:t>
      </w:r>
      <w:r w:rsidR="00A93163" w:rsidRPr="00090534">
        <w:rPr>
          <w:rFonts w:ascii="Times New Roman" w:eastAsia="Times New Roman" w:hAnsi="Times New Roman" w:cs="Times New Roman"/>
          <w:sz w:val="28"/>
          <w:szCs w:val="28"/>
          <w:lang w:val="ro-RO"/>
        </w:rPr>
        <w:t>ntocmi documente primare în conformitate cu pct.11 al Normelor pentru efectuarea operațiunilor de casă în economia na</w:t>
      </w:r>
      <w:r w:rsidR="00790523" w:rsidRPr="00090534">
        <w:rPr>
          <w:rFonts w:ascii="Times New Roman" w:eastAsia="Times New Roman" w:hAnsi="Times New Roman" w:cs="Times New Roman"/>
          <w:sz w:val="28"/>
          <w:szCs w:val="28"/>
          <w:lang w:val="ro-RO"/>
        </w:rPr>
        <w:t>țională a Republicii Moldova, ap</w:t>
      </w:r>
      <w:r w:rsidR="00A93163" w:rsidRPr="00090534">
        <w:rPr>
          <w:rFonts w:ascii="Times New Roman" w:eastAsia="Times New Roman" w:hAnsi="Times New Roman" w:cs="Times New Roman"/>
          <w:sz w:val="28"/>
          <w:szCs w:val="28"/>
          <w:lang w:val="ro-RO"/>
        </w:rPr>
        <w:t xml:space="preserve">robate prin </w:t>
      </w:r>
      <w:proofErr w:type="spellStart"/>
      <w:r w:rsidR="00A93163" w:rsidRPr="00090534">
        <w:rPr>
          <w:rFonts w:ascii="Times New Roman" w:eastAsia="Times New Roman" w:hAnsi="Times New Roman" w:cs="Times New Roman"/>
          <w:sz w:val="28"/>
          <w:szCs w:val="28"/>
          <w:lang w:val="ro-RO"/>
        </w:rPr>
        <w:t>Hotărîrea</w:t>
      </w:r>
      <w:proofErr w:type="spellEnd"/>
      <w:r w:rsidR="00A93163" w:rsidRPr="00090534">
        <w:rPr>
          <w:rFonts w:ascii="Times New Roman" w:eastAsia="Times New Roman" w:hAnsi="Times New Roman" w:cs="Times New Roman"/>
          <w:sz w:val="28"/>
          <w:szCs w:val="28"/>
          <w:lang w:val="ro-RO"/>
        </w:rPr>
        <w:t xml:space="preserve"> Guvernului nr.764 din 25.11.1992.</w:t>
      </w:r>
    </w:p>
    <w:p w:rsidR="00A93163" w:rsidRPr="00090534" w:rsidRDefault="00CC4097" w:rsidP="00B34517">
      <w:pPr>
        <w:spacing w:after="0"/>
        <w:ind w:firstLine="720"/>
        <w:jc w:val="both"/>
        <w:rPr>
          <w:rFonts w:ascii="Times New Roman" w:eastAsia="Times New Roman" w:hAnsi="Times New Roman" w:cs="Times New Roman"/>
          <w:sz w:val="28"/>
          <w:szCs w:val="28"/>
          <w:lang w:val="ro-RO"/>
        </w:rPr>
      </w:pPr>
      <w:r w:rsidRPr="00090534">
        <w:rPr>
          <w:rFonts w:ascii="Times New Roman" w:eastAsia="Times New Roman" w:hAnsi="Times New Roman" w:cs="Times New Roman"/>
          <w:sz w:val="28"/>
          <w:szCs w:val="28"/>
          <w:lang w:val="ro-RO"/>
        </w:rPr>
        <w:lastRenderedPageBreak/>
        <w:t>1</w:t>
      </w:r>
      <w:r w:rsidR="00B34517">
        <w:rPr>
          <w:rFonts w:ascii="Times New Roman" w:eastAsia="Times New Roman" w:hAnsi="Times New Roman" w:cs="Times New Roman"/>
          <w:sz w:val="28"/>
          <w:szCs w:val="28"/>
          <w:lang w:val="ro-RO"/>
        </w:rPr>
        <w:t>6</w:t>
      </w:r>
      <w:r w:rsidR="00A93163" w:rsidRPr="00090534">
        <w:rPr>
          <w:rFonts w:ascii="Times New Roman" w:eastAsia="Times New Roman" w:hAnsi="Times New Roman" w:cs="Times New Roman"/>
          <w:sz w:val="28"/>
          <w:szCs w:val="28"/>
          <w:lang w:val="ro-RO"/>
        </w:rPr>
        <w:t>. Sumele cotizațiilor de membru și donațiilor</w:t>
      </w:r>
      <w:r w:rsidR="00790523" w:rsidRPr="00090534">
        <w:rPr>
          <w:rFonts w:ascii="Times New Roman" w:eastAsia="Times New Roman" w:hAnsi="Times New Roman" w:cs="Times New Roman"/>
          <w:sz w:val="28"/>
          <w:szCs w:val="28"/>
          <w:lang w:val="ro-RO"/>
        </w:rPr>
        <w:t xml:space="preserve"> încasate </w:t>
      </w:r>
      <w:r w:rsidR="002B4DCD">
        <w:rPr>
          <w:rFonts w:ascii="Times New Roman" w:eastAsia="Times New Roman" w:hAnsi="Times New Roman" w:cs="Times New Roman"/>
          <w:sz w:val="28"/>
          <w:szCs w:val="28"/>
          <w:lang w:val="ro-RO"/>
        </w:rPr>
        <w:t>în</w:t>
      </w:r>
      <w:r w:rsidR="00790523" w:rsidRPr="00090534">
        <w:rPr>
          <w:rFonts w:ascii="Times New Roman" w:eastAsia="Times New Roman" w:hAnsi="Times New Roman" w:cs="Times New Roman"/>
          <w:sz w:val="28"/>
          <w:szCs w:val="28"/>
          <w:lang w:val="ro-RO"/>
        </w:rPr>
        <w:t xml:space="preserve"> contul bancar</w:t>
      </w:r>
      <w:r w:rsidR="00A93163" w:rsidRPr="00090534">
        <w:rPr>
          <w:rFonts w:ascii="Times New Roman" w:eastAsia="Times New Roman" w:hAnsi="Times New Roman" w:cs="Times New Roman"/>
          <w:sz w:val="28"/>
          <w:szCs w:val="28"/>
          <w:lang w:val="ro-RO"/>
        </w:rPr>
        <w:t xml:space="preserve"> </w:t>
      </w:r>
      <w:r w:rsidR="007F6139">
        <w:rPr>
          <w:rFonts w:ascii="Times New Roman" w:eastAsia="Times New Roman" w:hAnsi="Times New Roman" w:cs="Times New Roman"/>
          <w:sz w:val="28"/>
          <w:szCs w:val="28"/>
          <w:lang w:val="ro-RO"/>
        </w:rPr>
        <w:t>sunt confirmate</w:t>
      </w:r>
      <w:r w:rsidR="00A93163" w:rsidRPr="00090534">
        <w:rPr>
          <w:rFonts w:ascii="Times New Roman" w:eastAsia="Times New Roman" w:hAnsi="Times New Roman" w:cs="Times New Roman"/>
          <w:sz w:val="28"/>
          <w:szCs w:val="28"/>
          <w:lang w:val="ro-RO"/>
        </w:rPr>
        <w:t xml:space="preserve"> prin documente primare întocmite de instituțiile financiare care au </w:t>
      </w:r>
      <w:r w:rsidR="002B4DCD">
        <w:rPr>
          <w:rFonts w:ascii="Times New Roman" w:eastAsia="Times New Roman" w:hAnsi="Times New Roman" w:cs="Times New Roman"/>
          <w:sz w:val="28"/>
          <w:szCs w:val="28"/>
          <w:lang w:val="ro-RO"/>
        </w:rPr>
        <w:t xml:space="preserve">încasat și au </w:t>
      </w:r>
      <w:r w:rsidR="00A93163" w:rsidRPr="00090534">
        <w:rPr>
          <w:rFonts w:ascii="Times New Roman" w:eastAsia="Times New Roman" w:hAnsi="Times New Roman" w:cs="Times New Roman"/>
          <w:sz w:val="28"/>
          <w:szCs w:val="28"/>
          <w:lang w:val="ro-RO"/>
        </w:rPr>
        <w:t>efectuat viramentul.</w:t>
      </w:r>
    </w:p>
    <w:p w:rsidR="00A93163" w:rsidRDefault="00A93163" w:rsidP="00B34517">
      <w:pPr>
        <w:spacing w:after="0"/>
        <w:ind w:firstLine="720"/>
        <w:jc w:val="both"/>
        <w:rPr>
          <w:rFonts w:ascii="Times New Roman" w:eastAsia="Times New Roman" w:hAnsi="Times New Roman" w:cs="Times New Roman"/>
          <w:sz w:val="28"/>
          <w:szCs w:val="28"/>
          <w:lang w:val="ro-RO"/>
        </w:rPr>
      </w:pPr>
      <w:r w:rsidRPr="00090534">
        <w:rPr>
          <w:rFonts w:ascii="Times New Roman" w:eastAsia="Times New Roman" w:hAnsi="Times New Roman" w:cs="Times New Roman"/>
          <w:sz w:val="28"/>
          <w:szCs w:val="28"/>
          <w:lang w:val="ro-RO"/>
        </w:rPr>
        <w:t>1</w:t>
      </w:r>
      <w:r w:rsidR="00B34517">
        <w:rPr>
          <w:rFonts w:ascii="Times New Roman" w:eastAsia="Times New Roman" w:hAnsi="Times New Roman" w:cs="Times New Roman"/>
          <w:sz w:val="28"/>
          <w:szCs w:val="28"/>
          <w:lang w:val="ro-RO"/>
        </w:rPr>
        <w:t>7</w:t>
      </w:r>
      <w:r w:rsidRPr="00090534">
        <w:rPr>
          <w:rFonts w:ascii="Times New Roman" w:eastAsia="Times New Roman" w:hAnsi="Times New Roman" w:cs="Times New Roman"/>
          <w:sz w:val="28"/>
          <w:szCs w:val="28"/>
          <w:lang w:val="ro-RO"/>
        </w:rPr>
        <w:t xml:space="preserve">. În cazul </w:t>
      </w:r>
      <w:r w:rsidR="002B4DCD">
        <w:rPr>
          <w:rFonts w:ascii="Times New Roman" w:eastAsia="Times New Roman" w:hAnsi="Times New Roman" w:cs="Times New Roman"/>
          <w:sz w:val="28"/>
          <w:szCs w:val="28"/>
          <w:lang w:val="ro-RO"/>
        </w:rPr>
        <w:t>primirii</w:t>
      </w:r>
      <w:r w:rsidRPr="00090534">
        <w:rPr>
          <w:rFonts w:ascii="Times New Roman" w:eastAsia="Times New Roman" w:hAnsi="Times New Roman" w:cs="Times New Roman"/>
          <w:sz w:val="28"/>
          <w:szCs w:val="28"/>
          <w:lang w:val="ro-RO"/>
        </w:rPr>
        <w:t xml:space="preserve"> donațiilor în natură,</w:t>
      </w:r>
      <w:r w:rsidR="00790523" w:rsidRPr="00090534">
        <w:rPr>
          <w:rFonts w:ascii="Times New Roman" w:eastAsia="Times New Roman" w:hAnsi="Times New Roman" w:cs="Times New Roman"/>
          <w:sz w:val="28"/>
          <w:szCs w:val="28"/>
          <w:lang w:val="ro-RO"/>
        </w:rPr>
        <w:t xml:space="preserve"> organizațiile teritoriale ale partidelor</w:t>
      </w:r>
      <w:r w:rsidRPr="00090534">
        <w:rPr>
          <w:rFonts w:ascii="Times New Roman" w:eastAsia="Times New Roman" w:hAnsi="Times New Roman" w:cs="Times New Roman"/>
          <w:sz w:val="28"/>
          <w:szCs w:val="28"/>
          <w:lang w:val="ro-RO"/>
        </w:rPr>
        <w:t xml:space="preserve"> politice vor întocmi actul de primire-predare </w:t>
      </w:r>
      <w:r w:rsidR="00D73612" w:rsidRPr="00090534">
        <w:rPr>
          <w:rFonts w:ascii="Times New Roman" w:eastAsia="Times New Roman" w:hAnsi="Times New Roman" w:cs="Times New Roman"/>
          <w:sz w:val="28"/>
          <w:szCs w:val="28"/>
          <w:lang w:val="ro-RO"/>
        </w:rPr>
        <w:t>cu respectarea elementelor obligatorii unu</w:t>
      </w:r>
      <w:r w:rsidR="00790523" w:rsidRPr="00090534">
        <w:rPr>
          <w:rFonts w:ascii="Times New Roman" w:eastAsia="Times New Roman" w:hAnsi="Times New Roman" w:cs="Times New Roman"/>
          <w:sz w:val="28"/>
          <w:szCs w:val="28"/>
          <w:lang w:val="ro-RO"/>
        </w:rPr>
        <w:t>i document primar stabilite de L</w:t>
      </w:r>
      <w:r w:rsidR="00D73612" w:rsidRPr="00090534">
        <w:rPr>
          <w:rFonts w:ascii="Times New Roman" w:eastAsia="Times New Roman" w:hAnsi="Times New Roman" w:cs="Times New Roman"/>
          <w:sz w:val="28"/>
          <w:szCs w:val="28"/>
          <w:lang w:val="ro-RO"/>
        </w:rPr>
        <w:t>egea contabilității nr.113-XVI din 27.04.2007.</w:t>
      </w:r>
    </w:p>
    <w:p w:rsidR="007F6139" w:rsidRPr="00090534" w:rsidRDefault="00B34517" w:rsidP="00B34517">
      <w:pPr>
        <w:spacing w:after="0"/>
        <w:ind w:firstLine="72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18</w:t>
      </w:r>
      <w:r w:rsidR="007F6139">
        <w:rPr>
          <w:rFonts w:ascii="Times New Roman" w:eastAsia="Times New Roman" w:hAnsi="Times New Roman" w:cs="Times New Roman"/>
          <w:sz w:val="28"/>
          <w:szCs w:val="28"/>
          <w:lang w:val="ro-RO"/>
        </w:rPr>
        <w:t xml:space="preserve">. </w:t>
      </w:r>
      <w:r w:rsidR="002B4DCD">
        <w:rPr>
          <w:rFonts w:ascii="Times New Roman" w:eastAsia="Times New Roman" w:hAnsi="Times New Roman" w:cs="Times New Roman"/>
          <w:sz w:val="28"/>
          <w:szCs w:val="28"/>
          <w:lang w:val="ro-RO"/>
        </w:rPr>
        <w:t>D</w:t>
      </w:r>
      <w:r w:rsidR="007F6139">
        <w:rPr>
          <w:rFonts w:ascii="Times New Roman" w:eastAsia="Times New Roman" w:hAnsi="Times New Roman" w:cs="Times New Roman"/>
          <w:sz w:val="28"/>
          <w:szCs w:val="28"/>
          <w:lang w:val="ro-RO"/>
        </w:rPr>
        <w:t xml:space="preserve">onațiile primite în natură de la persoane juridice </w:t>
      </w:r>
      <w:r w:rsidR="002B4DCD">
        <w:rPr>
          <w:rFonts w:ascii="Times New Roman" w:eastAsia="Times New Roman" w:hAnsi="Times New Roman" w:cs="Times New Roman"/>
          <w:sz w:val="28"/>
          <w:szCs w:val="28"/>
          <w:lang w:val="ro-RO"/>
        </w:rPr>
        <w:t>vor fi</w:t>
      </w:r>
      <w:r w:rsidR="007F6139">
        <w:rPr>
          <w:rFonts w:ascii="Times New Roman" w:eastAsia="Times New Roman" w:hAnsi="Times New Roman" w:cs="Times New Roman"/>
          <w:sz w:val="28"/>
          <w:szCs w:val="28"/>
          <w:lang w:val="ro-RO"/>
        </w:rPr>
        <w:t xml:space="preserve"> însoțite de documente primare</w:t>
      </w:r>
      <w:r w:rsidR="001726E6">
        <w:rPr>
          <w:rFonts w:ascii="Times New Roman" w:eastAsia="Times New Roman" w:hAnsi="Times New Roman" w:cs="Times New Roman"/>
          <w:sz w:val="28"/>
          <w:szCs w:val="28"/>
          <w:lang w:val="ro-RO"/>
        </w:rPr>
        <w:t xml:space="preserve"> cu regim special (factura)</w:t>
      </w:r>
      <w:r w:rsidR="007F6139">
        <w:rPr>
          <w:rFonts w:ascii="Times New Roman" w:eastAsia="Times New Roman" w:hAnsi="Times New Roman" w:cs="Times New Roman"/>
          <w:sz w:val="28"/>
          <w:szCs w:val="28"/>
          <w:lang w:val="ro-RO"/>
        </w:rPr>
        <w:t>.</w:t>
      </w:r>
    </w:p>
    <w:p w:rsidR="00D73612" w:rsidRPr="00090534" w:rsidRDefault="00D73612" w:rsidP="00B34517">
      <w:pPr>
        <w:spacing w:after="0"/>
        <w:ind w:firstLine="720"/>
        <w:jc w:val="both"/>
        <w:rPr>
          <w:rFonts w:ascii="Times New Roman" w:hAnsi="Times New Roman" w:cs="Times New Roman"/>
          <w:sz w:val="28"/>
          <w:szCs w:val="28"/>
          <w:lang w:val="ro-RO"/>
        </w:rPr>
      </w:pPr>
      <w:r w:rsidRPr="00090534">
        <w:rPr>
          <w:rFonts w:ascii="Times New Roman" w:eastAsia="Times New Roman" w:hAnsi="Times New Roman" w:cs="Times New Roman"/>
          <w:sz w:val="28"/>
          <w:szCs w:val="28"/>
          <w:lang w:val="ro-RO"/>
        </w:rPr>
        <w:t>1</w:t>
      </w:r>
      <w:r w:rsidR="007F6139">
        <w:rPr>
          <w:rFonts w:ascii="Times New Roman" w:eastAsia="Times New Roman" w:hAnsi="Times New Roman" w:cs="Times New Roman"/>
          <w:sz w:val="28"/>
          <w:szCs w:val="28"/>
          <w:lang w:val="ro-RO"/>
        </w:rPr>
        <w:t>9</w:t>
      </w:r>
      <w:r w:rsidRPr="00090534">
        <w:rPr>
          <w:rFonts w:ascii="Times New Roman" w:eastAsia="Times New Roman" w:hAnsi="Times New Roman" w:cs="Times New Roman"/>
          <w:sz w:val="28"/>
          <w:szCs w:val="28"/>
          <w:lang w:val="ro-RO"/>
        </w:rPr>
        <w:t xml:space="preserve">. Cotizațiile de membru încasate (intrate) și donațiile primite se înregistrează în contabilitatea partidelor politice conform prevederilor </w:t>
      </w:r>
      <w:r w:rsidRPr="00090534">
        <w:rPr>
          <w:rFonts w:ascii="Times New Roman" w:hAnsi="Times New Roman" w:cs="Times New Roman"/>
          <w:sz w:val="28"/>
          <w:szCs w:val="28"/>
          <w:lang w:val="ro-RO"/>
        </w:rPr>
        <w:t>Indicațiilor metodice privind particularitățile contabilității în organizațiile necomerciale, aprobate prin Ordinul Ministrului Finanțelor nr.158 din 06.12.2010</w:t>
      </w:r>
      <w:r w:rsidR="002C65FC" w:rsidRPr="00090534">
        <w:rPr>
          <w:rFonts w:ascii="Times New Roman" w:hAnsi="Times New Roman" w:cs="Times New Roman"/>
          <w:sz w:val="28"/>
          <w:szCs w:val="28"/>
          <w:lang w:val="ro-RO"/>
        </w:rPr>
        <w:t>.</w:t>
      </w:r>
    </w:p>
    <w:p w:rsidR="00D73612" w:rsidRPr="00090534" w:rsidRDefault="007F6139" w:rsidP="00B34517">
      <w:pPr>
        <w:spacing w:after="0"/>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236B31">
        <w:rPr>
          <w:rFonts w:ascii="Times New Roman" w:hAnsi="Times New Roman" w:cs="Times New Roman"/>
          <w:sz w:val="28"/>
          <w:szCs w:val="28"/>
          <w:lang w:val="ro-RO"/>
        </w:rPr>
        <w:t>0</w:t>
      </w:r>
      <w:r w:rsidR="00D73612" w:rsidRPr="00090534">
        <w:rPr>
          <w:rFonts w:ascii="Times New Roman" w:hAnsi="Times New Roman" w:cs="Times New Roman"/>
          <w:sz w:val="28"/>
          <w:szCs w:val="28"/>
          <w:lang w:val="ro-RO"/>
        </w:rPr>
        <w:t>. Donațiile primite sunt înregistrate în Registrul donațiilor. Modelul Registrului donațiilor este prezentat în anexa nr.2 la Regulament.</w:t>
      </w:r>
    </w:p>
    <w:p w:rsidR="00D73612" w:rsidRPr="00090534" w:rsidRDefault="00236B31" w:rsidP="00B34517">
      <w:pPr>
        <w:spacing w:after="0"/>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21</w:t>
      </w:r>
      <w:r w:rsidR="00D73612" w:rsidRPr="00090534">
        <w:rPr>
          <w:rFonts w:ascii="Times New Roman" w:hAnsi="Times New Roman" w:cs="Times New Roman"/>
          <w:sz w:val="28"/>
          <w:szCs w:val="28"/>
          <w:lang w:val="ro-RO"/>
        </w:rPr>
        <w:t xml:space="preserve">. Registrele sunt editate de către partidele politice, șnuruite, paginate, ștampilate și semnate de către </w:t>
      </w:r>
      <w:r w:rsidR="001726E6">
        <w:rPr>
          <w:rFonts w:ascii="Times New Roman" w:hAnsi="Times New Roman" w:cs="Times New Roman"/>
          <w:sz w:val="28"/>
          <w:szCs w:val="28"/>
          <w:lang w:val="ro-RO"/>
        </w:rPr>
        <w:t xml:space="preserve">persoanele responsabile. </w:t>
      </w:r>
      <w:r w:rsidR="00D73612" w:rsidRPr="00090534">
        <w:rPr>
          <w:rFonts w:ascii="Times New Roman" w:hAnsi="Times New Roman" w:cs="Times New Roman"/>
          <w:sz w:val="28"/>
          <w:szCs w:val="28"/>
          <w:lang w:val="ro-RO"/>
        </w:rPr>
        <w:t xml:space="preserve">Evidența registrelor emise și transmise organizațiilor republicate, raionale și primare se ține de către </w:t>
      </w:r>
      <w:r w:rsidR="00790523" w:rsidRPr="00090534">
        <w:rPr>
          <w:rFonts w:ascii="Times New Roman" w:hAnsi="Times New Roman" w:cs="Times New Roman"/>
          <w:sz w:val="28"/>
          <w:szCs w:val="28"/>
          <w:lang w:val="ro-RO"/>
        </w:rPr>
        <w:t>serviciul contabil al partidelor politice</w:t>
      </w:r>
      <w:r w:rsidR="00D73612" w:rsidRPr="00090534">
        <w:rPr>
          <w:rFonts w:ascii="Times New Roman" w:hAnsi="Times New Roman" w:cs="Times New Roman"/>
          <w:sz w:val="28"/>
          <w:szCs w:val="28"/>
          <w:lang w:val="ro-RO"/>
        </w:rPr>
        <w:t>.</w:t>
      </w:r>
    </w:p>
    <w:p w:rsidR="003D4580" w:rsidRPr="00090534" w:rsidRDefault="00CC4097" w:rsidP="00B34517">
      <w:pPr>
        <w:spacing w:after="0"/>
        <w:ind w:firstLine="720"/>
        <w:jc w:val="both"/>
        <w:rPr>
          <w:rFonts w:ascii="Times New Roman" w:hAnsi="Times New Roman" w:cs="Times New Roman"/>
          <w:sz w:val="28"/>
          <w:szCs w:val="28"/>
          <w:lang w:val="ro-RO"/>
        </w:rPr>
      </w:pPr>
      <w:r w:rsidRPr="00090534">
        <w:rPr>
          <w:rFonts w:ascii="Times New Roman" w:hAnsi="Times New Roman" w:cs="Times New Roman"/>
          <w:sz w:val="28"/>
          <w:szCs w:val="28"/>
          <w:lang w:val="ro-RO"/>
        </w:rPr>
        <w:t>2</w:t>
      </w:r>
      <w:r w:rsidR="00236B31">
        <w:rPr>
          <w:rFonts w:ascii="Times New Roman" w:hAnsi="Times New Roman" w:cs="Times New Roman"/>
          <w:sz w:val="28"/>
          <w:szCs w:val="28"/>
          <w:lang w:val="ro-RO"/>
        </w:rPr>
        <w:t>2</w:t>
      </w:r>
      <w:r w:rsidR="00D73612" w:rsidRPr="00090534">
        <w:rPr>
          <w:rFonts w:ascii="Times New Roman" w:hAnsi="Times New Roman" w:cs="Times New Roman"/>
          <w:sz w:val="28"/>
          <w:szCs w:val="28"/>
          <w:lang w:val="ro-RO"/>
        </w:rPr>
        <w:t xml:space="preserve">. </w:t>
      </w:r>
      <w:r w:rsidR="00790523" w:rsidRPr="00090534">
        <w:rPr>
          <w:rFonts w:ascii="Times New Roman" w:hAnsi="Times New Roman" w:cs="Times New Roman"/>
          <w:sz w:val="28"/>
          <w:szCs w:val="28"/>
          <w:lang w:val="ro-RO"/>
        </w:rPr>
        <w:t>I</w:t>
      </w:r>
      <w:r w:rsidR="00D73612" w:rsidRPr="00090534">
        <w:rPr>
          <w:rFonts w:ascii="Times New Roman" w:hAnsi="Times New Roman" w:cs="Times New Roman"/>
          <w:sz w:val="28"/>
          <w:szCs w:val="28"/>
          <w:lang w:val="ro-RO"/>
        </w:rPr>
        <w:t>nformația în registre</w:t>
      </w:r>
      <w:r w:rsidR="00790523" w:rsidRPr="00090534">
        <w:rPr>
          <w:rFonts w:ascii="Times New Roman" w:hAnsi="Times New Roman" w:cs="Times New Roman"/>
          <w:sz w:val="28"/>
          <w:szCs w:val="28"/>
          <w:lang w:val="ro-RO"/>
        </w:rPr>
        <w:t xml:space="preserve"> se introduce</w:t>
      </w:r>
      <w:r w:rsidR="00D73612" w:rsidRPr="00090534">
        <w:rPr>
          <w:rFonts w:ascii="Times New Roman" w:hAnsi="Times New Roman" w:cs="Times New Roman"/>
          <w:sz w:val="28"/>
          <w:szCs w:val="28"/>
          <w:lang w:val="ro-RO"/>
        </w:rPr>
        <w:t xml:space="preserve"> pe măsura </w:t>
      </w:r>
      <w:r w:rsidR="002C65FC" w:rsidRPr="00090534">
        <w:rPr>
          <w:rFonts w:ascii="Times New Roman" w:hAnsi="Times New Roman" w:cs="Times New Roman"/>
          <w:sz w:val="28"/>
          <w:szCs w:val="28"/>
          <w:lang w:val="ro-RO"/>
        </w:rPr>
        <w:t>încasării (intrării) cotizațiilor de membru sau a donațiilor.</w:t>
      </w:r>
    </w:p>
    <w:p w:rsidR="003D4580" w:rsidRDefault="003D4580" w:rsidP="00B34517">
      <w:pPr>
        <w:spacing w:after="0"/>
        <w:ind w:firstLine="720"/>
        <w:jc w:val="both"/>
        <w:rPr>
          <w:rFonts w:ascii="Times New Roman" w:hAnsi="Times New Roman" w:cs="Times New Roman"/>
          <w:sz w:val="28"/>
          <w:szCs w:val="28"/>
          <w:lang w:val="ro-RO"/>
        </w:rPr>
      </w:pPr>
      <w:r w:rsidRPr="00090534">
        <w:rPr>
          <w:rFonts w:ascii="Times New Roman" w:hAnsi="Times New Roman" w:cs="Times New Roman"/>
          <w:sz w:val="28"/>
          <w:szCs w:val="28"/>
          <w:lang w:val="ro-RO"/>
        </w:rPr>
        <w:t>2</w:t>
      </w:r>
      <w:r w:rsidR="00236B31">
        <w:rPr>
          <w:rFonts w:ascii="Times New Roman" w:hAnsi="Times New Roman" w:cs="Times New Roman"/>
          <w:sz w:val="28"/>
          <w:szCs w:val="28"/>
          <w:lang w:val="ro-RO"/>
        </w:rPr>
        <w:t>3</w:t>
      </w:r>
      <w:r w:rsidRPr="00090534">
        <w:rPr>
          <w:rFonts w:ascii="Times New Roman" w:hAnsi="Times New Roman" w:cs="Times New Roman"/>
          <w:sz w:val="28"/>
          <w:szCs w:val="28"/>
          <w:lang w:val="ro-RO"/>
        </w:rPr>
        <w:t>. Registr</w:t>
      </w:r>
      <w:r w:rsidR="00090534">
        <w:rPr>
          <w:rFonts w:ascii="Times New Roman" w:hAnsi="Times New Roman" w:cs="Times New Roman"/>
          <w:sz w:val="28"/>
          <w:szCs w:val="28"/>
          <w:lang w:val="ro-RO"/>
        </w:rPr>
        <w:t>ele servesc bază pentru evidența analitică</w:t>
      </w:r>
      <w:r w:rsidRPr="00090534">
        <w:rPr>
          <w:rFonts w:ascii="Times New Roman" w:hAnsi="Times New Roman" w:cs="Times New Roman"/>
          <w:sz w:val="28"/>
          <w:szCs w:val="28"/>
          <w:lang w:val="ro-RO"/>
        </w:rPr>
        <w:t xml:space="preserve"> și înregistrarea în contabilitate a cotizațiilor de membru și a donațiilor.</w:t>
      </w:r>
    </w:p>
    <w:p w:rsidR="00090534" w:rsidRPr="00090534" w:rsidRDefault="00236B31" w:rsidP="00B34517">
      <w:pPr>
        <w:spacing w:after="0"/>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24</w:t>
      </w:r>
      <w:r w:rsidR="00090534">
        <w:rPr>
          <w:rFonts w:ascii="Times New Roman" w:hAnsi="Times New Roman" w:cs="Times New Roman"/>
          <w:sz w:val="28"/>
          <w:szCs w:val="28"/>
          <w:lang w:val="ro-RO"/>
        </w:rPr>
        <w:t xml:space="preserve">. Registrele pot fi ținute în formă electronică cu imprimarea acestora și semnarea la data autentificării și transmiterii informației către organizațiile </w:t>
      </w:r>
      <w:r w:rsidR="001726E6">
        <w:rPr>
          <w:rFonts w:ascii="Times New Roman" w:hAnsi="Times New Roman" w:cs="Times New Roman"/>
          <w:sz w:val="28"/>
          <w:szCs w:val="28"/>
          <w:lang w:val="ro-RO"/>
        </w:rPr>
        <w:t xml:space="preserve">raionale și </w:t>
      </w:r>
      <w:r w:rsidR="00090534">
        <w:rPr>
          <w:rFonts w:ascii="Times New Roman" w:hAnsi="Times New Roman" w:cs="Times New Roman"/>
          <w:sz w:val="28"/>
          <w:szCs w:val="28"/>
          <w:lang w:val="ro-RO"/>
        </w:rPr>
        <w:t>republicane.</w:t>
      </w:r>
    </w:p>
    <w:p w:rsidR="002C65FC" w:rsidRPr="00090534" w:rsidRDefault="00236B31" w:rsidP="00B34517">
      <w:pPr>
        <w:spacing w:after="0"/>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25</w:t>
      </w:r>
      <w:r w:rsidR="002C65FC" w:rsidRPr="00090534">
        <w:rPr>
          <w:rFonts w:ascii="Times New Roman" w:hAnsi="Times New Roman" w:cs="Times New Roman"/>
          <w:sz w:val="28"/>
          <w:szCs w:val="28"/>
          <w:lang w:val="ro-RO"/>
        </w:rPr>
        <w:t>. Pentru necesități interne, partidele politice pot elabora registre, fiș</w:t>
      </w:r>
      <w:r w:rsidR="00142364" w:rsidRPr="00090534">
        <w:rPr>
          <w:rFonts w:ascii="Times New Roman" w:hAnsi="Times New Roman" w:cs="Times New Roman"/>
          <w:sz w:val="28"/>
          <w:szCs w:val="28"/>
          <w:lang w:val="ro-RO"/>
        </w:rPr>
        <w:t>e personale și alte documente primare pentru evidența cotizațiilor de membru și a donațiilor</w:t>
      </w:r>
      <w:r w:rsidR="00090534" w:rsidRPr="00090534">
        <w:rPr>
          <w:rFonts w:ascii="Times New Roman" w:hAnsi="Times New Roman" w:cs="Times New Roman"/>
          <w:sz w:val="28"/>
          <w:szCs w:val="28"/>
          <w:lang w:val="ro-RO"/>
        </w:rPr>
        <w:t>, cu respectarea cerințelor obligatorii privind elementele documentelor primare stabilite de Legea contabilității nr.113-XVI din 27.04.2007</w:t>
      </w:r>
      <w:r w:rsidR="00142364" w:rsidRPr="00090534">
        <w:rPr>
          <w:rFonts w:ascii="Times New Roman" w:hAnsi="Times New Roman" w:cs="Times New Roman"/>
          <w:sz w:val="28"/>
          <w:szCs w:val="28"/>
          <w:lang w:val="ro-RO"/>
        </w:rPr>
        <w:t>.</w:t>
      </w:r>
    </w:p>
    <w:p w:rsidR="00CC4097" w:rsidRPr="00090534" w:rsidRDefault="00142364" w:rsidP="00B34517">
      <w:pPr>
        <w:spacing w:after="0"/>
        <w:ind w:firstLine="720"/>
        <w:jc w:val="both"/>
        <w:rPr>
          <w:rFonts w:ascii="Times New Roman" w:hAnsi="Times New Roman" w:cs="Times New Roman"/>
          <w:sz w:val="28"/>
          <w:szCs w:val="28"/>
          <w:lang w:val="ro-RO"/>
        </w:rPr>
      </w:pPr>
      <w:r w:rsidRPr="00090534">
        <w:rPr>
          <w:rFonts w:ascii="Times New Roman" w:hAnsi="Times New Roman" w:cs="Times New Roman"/>
          <w:sz w:val="28"/>
          <w:szCs w:val="28"/>
          <w:lang w:val="ro-RO"/>
        </w:rPr>
        <w:t>2</w:t>
      </w:r>
      <w:r w:rsidR="00236B31">
        <w:rPr>
          <w:rFonts w:ascii="Times New Roman" w:hAnsi="Times New Roman" w:cs="Times New Roman"/>
          <w:sz w:val="28"/>
          <w:szCs w:val="28"/>
          <w:lang w:val="ro-RO"/>
        </w:rPr>
        <w:t>6</w:t>
      </w:r>
      <w:r w:rsidRPr="00090534">
        <w:rPr>
          <w:rFonts w:ascii="Times New Roman" w:hAnsi="Times New Roman" w:cs="Times New Roman"/>
          <w:sz w:val="28"/>
          <w:szCs w:val="28"/>
          <w:lang w:val="ro-RO"/>
        </w:rPr>
        <w:t xml:space="preserve">. Informațiile privind cotizațiile de membru și donațiile, înregistrate în registrele corespunzătoare sunt totalizate </w:t>
      </w:r>
      <w:r w:rsidR="001726E6">
        <w:rPr>
          <w:rFonts w:ascii="Times New Roman" w:hAnsi="Times New Roman" w:cs="Times New Roman"/>
          <w:sz w:val="28"/>
          <w:szCs w:val="28"/>
          <w:lang w:val="ro-RO"/>
        </w:rPr>
        <w:t>lunar</w:t>
      </w:r>
      <w:r w:rsidRPr="00090534">
        <w:rPr>
          <w:rFonts w:ascii="Times New Roman" w:hAnsi="Times New Roman" w:cs="Times New Roman"/>
          <w:sz w:val="28"/>
          <w:szCs w:val="28"/>
          <w:lang w:val="ro-RO"/>
        </w:rPr>
        <w:t xml:space="preserve"> de către organizațiile republicate în baza copiilor autentificate</w:t>
      </w:r>
      <w:r w:rsidR="00090534" w:rsidRPr="00090534">
        <w:rPr>
          <w:rFonts w:ascii="Times New Roman" w:hAnsi="Times New Roman" w:cs="Times New Roman"/>
          <w:sz w:val="28"/>
          <w:szCs w:val="28"/>
          <w:lang w:val="ro-RO"/>
        </w:rPr>
        <w:t xml:space="preserve"> prin semnătura persoanei responsabile</w:t>
      </w:r>
      <w:r w:rsidR="00CC4097" w:rsidRPr="00090534">
        <w:rPr>
          <w:rFonts w:ascii="Times New Roman" w:hAnsi="Times New Roman" w:cs="Times New Roman"/>
          <w:sz w:val="28"/>
          <w:szCs w:val="28"/>
          <w:lang w:val="ro-RO"/>
        </w:rPr>
        <w:t xml:space="preserve"> și ștampilă</w:t>
      </w:r>
      <w:r w:rsidRPr="00090534">
        <w:rPr>
          <w:rFonts w:ascii="Times New Roman" w:hAnsi="Times New Roman" w:cs="Times New Roman"/>
          <w:sz w:val="28"/>
          <w:szCs w:val="28"/>
          <w:lang w:val="ro-RO"/>
        </w:rPr>
        <w:t xml:space="preserve"> transmise</w:t>
      </w:r>
      <w:r w:rsidR="00CC4097" w:rsidRPr="00090534">
        <w:rPr>
          <w:rFonts w:ascii="Times New Roman" w:hAnsi="Times New Roman" w:cs="Times New Roman"/>
          <w:sz w:val="28"/>
          <w:szCs w:val="28"/>
          <w:lang w:val="ro-RO"/>
        </w:rPr>
        <w:t xml:space="preserve"> de către organizațiile raionale și primare.</w:t>
      </w:r>
    </w:p>
    <w:p w:rsidR="00FA0F7E" w:rsidRPr="00090534" w:rsidRDefault="00453C73" w:rsidP="00B34517">
      <w:pPr>
        <w:spacing w:after="0"/>
        <w:ind w:firstLine="720"/>
        <w:jc w:val="both"/>
        <w:rPr>
          <w:rFonts w:ascii="Times New Roman" w:hAnsi="Times New Roman" w:cs="Times New Roman"/>
          <w:sz w:val="28"/>
          <w:szCs w:val="28"/>
          <w:lang w:val="ro-RO"/>
        </w:rPr>
      </w:pPr>
      <w:r w:rsidRPr="00090534">
        <w:rPr>
          <w:rFonts w:ascii="Times New Roman" w:hAnsi="Times New Roman" w:cs="Times New Roman"/>
          <w:sz w:val="28"/>
          <w:szCs w:val="28"/>
          <w:lang w:val="ro-RO"/>
        </w:rPr>
        <w:t>2</w:t>
      </w:r>
      <w:r w:rsidR="00236B31">
        <w:rPr>
          <w:rFonts w:ascii="Times New Roman" w:hAnsi="Times New Roman" w:cs="Times New Roman"/>
          <w:sz w:val="28"/>
          <w:szCs w:val="28"/>
          <w:lang w:val="ro-RO"/>
        </w:rPr>
        <w:t>7</w:t>
      </w:r>
      <w:r w:rsidRPr="00090534">
        <w:rPr>
          <w:rFonts w:ascii="Times New Roman" w:hAnsi="Times New Roman" w:cs="Times New Roman"/>
          <w:sz w:val="28"/>
          <w:szCs w:val="28"/>
          <w:lang w:val="ro-RO"/>
        </w:rPr>
        <w:t>. Partidele politice desemnează prin documente interne persoane responsabile de încasarea (i</w:t>
      </w:r>
      <w:r w:rsidR="00090534">
        <w:rPr>
          <w:rFonts w:ascii="Times New Roman" w:hAnsi="Times New Roman" w:cs="Times New Roman"/>
          <w:sz w:val="28"/>
          <w:szCs w:val="28"/>
          <w:lang w:val="ro-RO"/>
        </w:rPr>
        <w:t xml:space="preserve">ntrarea) cotizațiilor de membru, </w:t>
      </w:r>
      <w:r w:rsidRPr="00090534">
        <w:rPr>
          <w:rFonts w:ascii="Times New Roman" w:hAnsi="Times New Roman" w:cs="Times New Roman"/>
          <w:sz w:val="28"/>
          <w:szCs w:val="28"/>
          <w:lang w:val="ro-RO"/>
        </w:rPr>
        <w:t>primirea donațiilor</w:t>
      </w:r>
      <w:r w:rsidR="00090534">
        <w:rPr>
          <w:rFonts w:ascii="Times New Roman" w:hAnsi="Times New Roman" w:cs="Times New Roman"/>
          <w:sz w:val="28"/>
          <w:szCs w:val="28"/>
          <w:lang w:val="ro-RO"/>
        </w:rPr>
        <w:t xml:space="preserve"> și ținerea registrelor aferente.</w:t>
      </w:r>
    </w:p>
    <w:p w:rsidR="00B34517" w:rsidRPr="00090534" w:rsidRDefault="00B34517">
      <w:pPr>
        <w:spacing w:after="0"/>
        <w:ind w:firstLine="720"/>
        <w:jc w:val="both"/>
        <w:rPr>
          <w:rFonts w:ascii="Times New Roman" w:hAnsi="Times New Roman" w:cs="Times New Roman"/>
          <w:sz w:val="28"/>
          <w:szCs w:val="28"/>
          <w:lang w:val="ro-RO"/>
        </w:rPr>
      </w:pPr>
    </w:p>
    <w:sectPr w:rsidR="00B34517" w:rsidRPr="00090534" w:rsidSect="004172D2">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F1DAF"/>
    <w:multiLevelType w:val="hybridMultilevel"/>
    <w:tmpl w:val="DC787EF6"/>
    <w:lvl w:ilvl="0" w:tplc="34A026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B4BE0"/>
    <w:multiLevelType w:val="hybridMultilevel"/>
    <w:tmpl w:val="9F249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503EAD"/>
    <w:multiLevelType w:val="hybridMultilevel"/>
    <w:tmpl w:val="135AD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6A0998"/>
    <w:multiLevelType w:val="hybridMultilevel"/>
    <w:tmpl w:val="9F249A08"/>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5665161C"/>
    <w:multiLevelType w:val="hybridMultilevel"/>
    <w:tmpl w:val="9F249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E50EE9"/>
    <w:multiLevelType w:val="hybridMultilevel"/>
    <w:tmpl w:val="77241AFC"/>
    <w:lvl w:ilvl="0" w:tplc="055E295E">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B31B1C"/>
    <w:rsid w:val="00070938"/>
    <w:rsid w:val="00090534"/>
    <w:rsid w:val="00092F96"/>
    <w:rsid w:val="00142364"/>
    <w:rsid w:val="0015522E"/>
    <w:rsid w:val="001726E6"/>
    <w:rsid w:val="00236B31"/>
    <w:rsid w:val="002B4DCD"/>
    <w:rsid w:val="002C65FC"/>
    <w:rsid w:val="003D4580"/>
    <w:rsid w:val="004172D2"/>
    <w:rsid w:val="00453C73"/>
    <w:rsid w:val="00473A2B"/>
    <w:rsid w:val="00552F95"/>
    <w:rsid w:val="00607217"/>
    <w:rsid w:val="00632C93"/>
    <w:rsid w:val="006B09C2"/>
    <w:rsid w:val="006D690A"/>
    <w:rsid w:val="00751D19"/>
    <w:rsid w:val="00790523"/>
    <w:rsid w:val="007E5E41"/>
    <w:rsid w:val="007F6139"/>
    <w:rsid w:val="00892444"/>
    <w:rsid w:val="00921E2B"/>
    <w:rsid w:val="00A93163"/>
    <w:rsid w:val="00AC1F92"/>
    <w:rsid w:val="00AE3C8E"/>
    <w:rsid w:val="00B31B1C"/>
    <w:rsid w:val="00B34517"/>
    <w:rsid w:val="00BB185D"/>
    <w:rsid w:val="00CC4097"/>
    <w:rsid w:val="00D73612"/>
    <w:rsid w:val="00E312D9"/>
    <w:rsid w:val="00ED77D8"/>
    <w:rsid w:val="00F11E91"/>
    <w:rsid w:val="00FA0BA3"/>
    <w:rsid w:val="00FA0F7E"/>
    <w:rsid w:val="00FC06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2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1B1C"/>
    <w:pPr>
      <w:ind w:left="720"/>
      <w:contextualSpacing/>
    </w:pPr>
  </w:style>
  <w:style w:type="paragraph" w:styleId="a4">
    <w:name w:val="Normal (Web)"/>
    <w:basedOn w:val="a"/>
    <w:uiPriority w:val="99"/>
    <w:unhideWhenUsed/>
    <w:rsid w:val="00E312D9"/>
    <w:pPr>
      <w:spacing w:after="0" w:line="240" w:lineRule="auto"/>
      <w:ind w:firstLine="567"/>
      <w:jc w:val="both"/>
    </w:pPr>
    <w:rPr>
      <w:rFonts w:ascii="Times New Roman" w:eastAsia="Times New Roman" w:hAnsi="Times New Roman" w:cs="Times New Roman"/>
      <w:sz w:val="24"/>
      <w:szCs w:val="24"/>
    </w:rPr>
  </w:style>
  <w:style w:type="table" w:styleId="a5">
    <w:name w:val="Table Grid"/>
    <w:basedOn w:val="a1"/>
    <w:uiPriority w:val="59"/>
    <w:rsid w:val="003D45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7359089">
      <w:bodyDiv w:val="1"/>
      <w:marLeft w:val="0"/>
      <w:marRight w:val="0"/>
      <w:marTop w:val="0"/>
      <w:marBottom w:val="0"/>
      <w:divBdr>
        <w:top w:val="none" w:sz="0" w:space="0" w:color="auto"/>
        <w:left w:val="none" w:sz="0" w:space="0" w:color="auto"/>
        <w:bottom w:val="none" w:sz="0" w:space="0" w:color="auto"/>
        <w:right w:val="none" w:sz="0" w:space="0" w:color="auto"/>
      </w:divBdr>
    </w:div>
    <w:div w:id="751044632">
      <w:bodyDiv w:val="1"/>
      <w:marLeft w:val="0"/>
      <w:marRight w:val="0"/>
      <w:marTop w:val="0"/>
      <w:marBottom w:val="0"/>
      <w:divBdr>
        <w:top w:val="none" w:sz="0" w:space="0" w:color="auto"/>
        <w:left w:val="none" w:sz="0" w:space="0" w:color="auto"/>
        <w:bottom w:val="none" w:sz="0" w:space="0" w:color="auto"/>
        <w:right w:val="none" w:sz="0" w:space="0" w:color="auto"/>
      </w:divBdr>
    </w:div>
    <w:div w:id="1508711238">
      <w:bodyDiv w:val="1"/>
      <w:marLeft w:val="0"/>
      <w:marRight w:val="0"/>
      <w:marTop w:val="0"/>
      <w:marBottom w:val="0"/>
      <w:divBdr>
        <w:top w:val="none" w:sz="0" w:space="0" w:color="auto"/>
        <w:left w:val="none" w:sz="0" w:space="0" w:color="auto"/>
        <w:bottom w:val="none" w:sz="0" w:space="0" w:color="auto"/>
        <w:right w:val="none" w:sz="0" w:space="0" w:color="auto"/>
      </w:divBdr>
    </w:div>
    <w:div w:id="1525512437">
      <w:bodyDiv w:val="1"/>
      <w:marLeft w:val="0"/>
      <w:marRight w:val="0"/>
      <w:marTop w:val="0"/>
      <w:marBottom w:val="0"/>
      <w:divBdr>
        <w:top w:val="none" w:sz="0" w:space="0" w:color="auto"/>
        <w:left w:val="none" w:sz="0" w:space="0" w:color="auto"/>
        <w:bottom w:val="none" w:sz="0" w:space="0" w:color="auto"/>
        <w:right w:val="none" w:sz="0" w:space="0" w:color="auto"/>
      </w:divBdr>
    </w:div>
    <w:div w:id="1591429121">
      <w:bodyDiv w:val="1"/>
      <w:marLeft w:val="0"/>
      <w:marRight w:val="0"/>
      <w:marTop w:val="0"/>
      <w:marBottom w:val="0"/>
      <w:divBdr>
        <w:top w:val="none" w:sz="0" w:space="0" w:color="auto"/>
        <w:left w:val="none" w:sz="0" w:space="0" w:color="auto"/>
        <w:bottom w:val="none" w:sz="0" w:space="0" w:color="auto"/>
        <w:right w:val="none" w:sz="0" w:space="0" w:color="auto"/>
      </w:divBdr>
    </w:div>
    <w:div w:id="205731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7A1E8-B72A-484F-B295-2A376B56C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4</Pages>
  <Words>1045</Words>
  <Characters>5963</Characters>
  <Application>Microsoft Office Word</Application>
  <DocSecurity>0</DocSecurity>
  <Lines>49</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nirussu</dc:creator>
  <cp:lastModifiedBy>lfoalea</cp:lastModifiedBy>
  <cp:revision>13</cp:revision>
  <cp:lastPrinted>2013-08-07T07:21:00Z</cp:lastPrinted>
  <dcterms:created xsi:type="dcterms:W3CDTF">2013-05-20T10:23:00Z</dcterms:created>
  <dcterms:modified xsi:type="dcterms:W3CDTF">2013-08-07T08:12:00Z</dcterms:modified>
</cp:coreProperties>
</file>