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93C8F" w14:textId="1FFD390B" w:rsidR="009F0231" w:rsidRPr="008C3327" w:rsidRDefault="00D3627F" w:rsidP="00C45020">
      <w:pPr>
        <w:ind w:firstLine="567"/>
        <w:jc w:val="right"/>
        <w:rPr>
          <w:sz w:val="28"/>
          <w:szCs w:val="28"/>
          <w:lang w:val="ro-MO"/>
        </w:rPr>
      </w:pPr>
      <w:r w:rsidRPr="008C3327">
        <w:rPr>
          <w:b/>
          <w:bCs/>
          <w:sz w:val="28"/>
          <w:szCs w:val="28"/>
        </w:rPr>
        <w:t>05.06.2023</w:t>
      </w:r>
    </w:p>
    <w:p w14:paraId="56B460D2" w14:textId="6F151835" w:rsidR="00C45020" w:rsidRPr="008C3327" w:rsidRDefault="00C45020" w:rsidP="00C45020">
      <w:pPr>
        <w:ind w:firstLine="567"/>
        <w:jc w:val="right"/>
        <w:rPr>
          <w:sz w:val="28"/>
          <w:szCs w:val="28"/>
          <w:lang w:val="ro-MO"/>
        </w:rPr>
      </w:pPr>
      <w:r w:rsidRPr="008C3327">
        <w:rPr>
          <w:sz w:val="28"/>
          <w:szCs w:val="28"/>
          <w:lang w:val="ro-MO"/>
        </w:rPr>
        <w:t>Proiect</w:t>
      </w:r>
    </w:p>
    <w:p w14:paraId="5E6891CC" w14:textId="77777777" w:rsidR="00C45020" w:rsidRPr="008C3327" w:rsidRDefault="00C45020" w:rsidP="00C45020">
      <w:pPr>
        <w:spacing w:line="240" w:lineRule="atLeast"/>
        <w:ind w:firstLine="567"/>
        <w:jc w:val="center"/>
        <w:rPr>
          <w:b/>
          <w:sz w:val="28"/>
          <w:szCs w:val="28"/>
          <w:lang w:val="ro-MO"/>
        </w:rPr>
      </w:pPr>
      <w:r w:rsidRPr="008C3327">
        <w:rPr>
          <w:b/>
          <w:sz w:val="28"/>
          <w:szCs w:val="28"/>
          <w:lang w:val="ro-MO"/>
        </w:rPr>
        <w:t>GUVERNUL REPUBLICII MOLDOVA</w:t>
      </w:r>
    </w:p>
    <w:p w14:paraId="6CAE36B1" w14:textId="77777777" w:rsidR="00C45020" w:rsidRPr="008C3327" w:rsidRDefault="00C45020" w:rsidP="00C45020">
      <w:pPr>
        <w:spacing w:line="240" w:lineRule="atLeast"/>
        <w:ind w:firstLine="567"/>
        <w:jc w:val="center"/>
        <w:rPr>
          <w:b/>
          <w:sz w:val="28"/>
          <w:szCs w:val="28"/>
          <w:lang w:val="ro-MO"/>
        </w:rPr>
      </w:pPr>
    </w:p>
    <w:p w14:paraId="7275209B" w14:textId="77777777" w:rsidR="00C45020" w:rsidRPr="008C3327" w:rsidRDefault="00C45020" w:rsidP="00C45020">
      <w:pPr>
        <w:spacing w:line="240" w:lineRule="atLeast"/>
        <w:ind w:firstLine="567"/>
        <w:jc w:val="center"/>
        <w:rPr>
          <w:b/>
          <w:sz w:val="28"/>
          <w:szCs w:val="28"/>
          <w:lang w:val="ro-MO"/>
        </w:rPr>
      </w:pPr>
      <w:r w:rsidRPr="008C3327">
        <w:rPr>
          <w:b/>
          <w:sz w:val="28"/>
          <w:szCs w:val="28"/>
          <w:lang w:val="ro-MO"/>
        </w:rPr>
        <w:t>HOTĂRÎRE</w:t>
      </w:r>
    </w:p>
    <w:p w14:paraId="1270C157" w14:textId="77777777" w:rsidR="00C45020" w:rsidRPr="008C3327" w:rsidRDefault="00C45020" w:rsidP="00C45020">
      <w:pPr>
        <w:spacing w:line="240" w:lineRule="atLeast"/>
        <w:ind w:firstLine="567"/>
        <w:jc w:val="center"/>
        <w:rPr>
          <w:b/>
          <w:sz w:val="28"/>
          <w:szCs w:val="28"/>
          <w:lang w:val="ro-MO"/>
        </w:rPr>
      </w:pPr>
    </w:p>
    <w:p w14:paraId="1782E43A" w14:textId="52DD3C47" w:rsidR="00D3627F" w:rsidRPr="008C3327" w:rsidRDefault="00C45020" w:rsidP="00D3627F">
      <w:pPr>
        <w:pStyle w:val="4"/>
        <w:shd w:val="clear" w:color="auto" w:fill="FFFFFF"/>
        <w:spacing w:before="165" w:after="165"/>
        <w:jc w:val="center"/>
        <w:rPr>
          <w:b w:val="0"/>
          <w:bCs w:val="0"/>
        </w:rPr>
      </w:pPr>
      <w:r w:rsidRPr="008C3327">
        <w:t xml:space="preserve">cu privire la modificarea  </w:t>
      </w:r>
      <w:proofErr w:type="spellStart"/>
      <w:r w:rsidRPr="008C3327">
        <w:t>Hotărîrii</w:t>
      </w:r>
      <w:proofErr w:type="spellEnd"/>
      <w:r w:rsidRPr="008C3327">
        <w:t xml:space="preserve"> Guvernului nr. </w:t>
      </w:r>
      <w:r w:rsidR="00D3627F" w:rsidRPr="008C3327">
        <w:t>635</w:t>
      </w:r>
      <w:r w:rsidRPr="008C3327">
        <w:t>/</w:t>
      </w:r>
      <w:r w:rsidR="00D3627F" w:rsidRPr="008C3327">
        <w:t>2020</w:t>
      </w:r>
      <w:r w:rsidRPr="008C3327">
        <w:t xml:space="preserve"> </w:t>
      </w:r>
      <w:r w:rsidR="00D3627F" w:rsidRPr="008C3327">
        <w:rPr>
          <w:rStyle w:val="a9"/>
          <w:b/>
          <w:bCs/>
        </w:rPr>
        <w:t>pentru aprobarea Regulamentului cu privire la folosinţa apelor subterane pentru irigarea</w:t>
      </w:r>
      <w:r w:rsidR="00D3627F" w:rsidRPr="008C3327">
        <w:rPr>
          <w:b w:val="0"/>
          <w:bCs w:val="0"/>
        </w:rPr>
        <w:br/>
      </w:r>
      <w:r w:rsidR="00D3627F" w:rsidRPr="008C3327">
        <w:rPr>
          <w:rStyle w:val="a9"/>
          <w:b/>
          <w:bCs/>
        </w:rPr>
        <w:t>prin picurare a terenurilor agricole ocupate cu culturi horticole</w:t>
      </w:r>
    </w:p>
    <w:p w14:paraId="352DFDEC" w14:textId="77777777" w:rsidR="00C45020" w:rsidRPr="00EE0A86" w:rsidRDefault="00C45020" w:rsidP="00C45020">
      <w:pPr>
        <w:spacing w:line="240" w:lineRule="atLeast"/>
        <w:ind w:firstLine="567"/>
        <w:jc w:val="center"/>
        <w:rPr>
          <w:sz w:val="28"/>
          <w:szCs w:val="28"/>
          <w:lang w:val="ro-MO"/>
        </w:rPr>
      </w:pPr>
      <w:r w:rsidRPr="00EE0A86" w:rsidDel="008D36A7">
        <w:rPr>
          <w:b/>
          <w:sz w:val="28"/>
          <w:szCs w:val="28"/>
          <w:lang w:val="ro-MO"/>
        </w:rPr>
        <w:t xml:space="preserve"> </w:t>
      </w:r>
      <w:r w:rsidRPr="00EE0A86">
        <w:rPr>
          <w:sz w:val="28"/>
          <w:szCs w:val="28"/>
          <w:lang w:val="ro-MO"/>
        </w:rPr>
        <w:t>nr. ____ din _________ 2023</w:t>
      </w:r>
    </w:p>
    <w:p w14:paraId="40730CF1" w14:textId="77777777" w:rsidR="00C45020" w:rsidRPr="00EE0A86" w:rsidRDefault="00C45020" w:rsidP="00C45020">
      <w:pPr>
        <w:spacing w:line="240" w:lineRule="atLeast"/>
        <w:ind w:firstLine="567"/>
        <w:jc w:val="center"/>
        <w:rPr>
          <w:sz w:val="28"/>
          <w:szCs w:val="28"/>
        </w:rPr>
      </w:pPr>
    </w:p>
    <w:p w14:paraId="18C45AF6" w14:textId="1A9992CD" w:rsidR="00C45020" w:rsidRPr="00EE0A86" w:rsidRDefault="00C45020" w:rsidP="00D3627F">
      <w:pPr>
        <w:ind w:firstLine="567"/>
        <w:jc w:val="both"/>
        <w:rPr>
          <w:sz w:val="28"/>
          <w:szCs w:val="28"/>
        </w:rPr>
      </w:pPr>
      <w:r w:rsidRPr="00EE0A86">
        <w:rPr>
          <w:sz w:val="28"/>
          <w:szCs w:val="28"/>
        </w:rPr>
        <w:t>În temeiul</w:t>
      </w:r>
      <w:r w:rsidR="00D3627F" w:rsidRPr="00EE0A86">
        <w:rPr>
          <w:sz w:val="28"/>
          <w:szCs w:val="28"/>
        </w:rPr>
        <w:t xml:space="preserve"> art. 45 alin. 2) din Legea</w:t>
      </w:r>
      <w:r w:rsidRPr="00EE0A86">
        <w:rPr>
          <w:sz w:val="28"/>
          <w:szCs w:val="28"/>
        </w:rPr>
        <w:t xml:space="preserve"> nr. </w:t>
      </w:r>
      <w:r w:rsidR="00D3627F" w:rsidRPr="00EE0A86">
        <w:rPr>
          <w:sz w:val="28"/>
          <w:szCs w:val="28"/>
        </w:rPr>
        <w:t>272</w:t>
      </w:r>
      <w:r w:rsidRPr="00EE0A86">
        <w:rPr>
          <w:sz w:val="28"/>
          <w:szCs w:val="28"/>
        </w:rPr>
        <w:t>/</w:t>
      </w:r>
      <w:r w:rsidR="00D3627F" w:rsidRPr="00EE0A86">
        <w:rPr>
          <w:sz w:val="28"/>
          <w:szCs w:val="28"/>
          <w:lang w:val="ro-MO"/>
        </w:rPr>
        <w:t>2011 apelor</w:t>
      </w:r>
      <w:r w:rsidRPr="00EE0A86">
        <w:rPr>
          <w:sz w:val="28"/>
          <w:szCs w:val="28"/>
        </w:rPr>
        <w:t xml:space="preserve"> (Monitorul Oficial al Republicii Moldova, </w:t>
      </w:r>
      <w:r w:rsidR="00D3627F" w:rsidRPr="00EE0A86">
        <w:rPr>
          <w:sz w:val="28"/>
          <w:szCs w:val="28"/>
        </w:rPr>
        <w:t>2012</w:t>
      </w:r>
      <w:r w:rsidRPr="00EE0A86">
        <w:rPr>
          <w:sz w:val="28"/>
          <w:szCs w:val="28"/>
        </w:rPr>
        <w:t xml:space="preserve">, nr. </w:t>
      </w:r>
      <w:r w:rsidR="00D3627F" w:rsidRPr="00EE0A86">
        <w:rPr>
          <w:sz w:val="28"/>
          <w:szCs w:val="28"/>
        </w:rPr>
        <w:t>81</w:t>
      </w:r>
      <w:r w:rsidRPr="00EE0A86">
        <w:rPr>
          <w:sz w:val="28"/>
          <w:szCs w:val="28"/>
        </w:rPr>
        <w:t xml:space="preserve">, art. </w:t>
      </w:r>
      <w:r w:rsidR="00D3627F" w:rsidRPr="00EE0A86">
        <w:rPr>
          <w:sz w:val="28"/>
          <w:szCs w:val="28"/>
        </w:rPr>
        <w:t>264</w:t>
      </w:r>
      <w:r w:rsidRPr="00EE0A86">
        <w:rPr>
          <w:sz w:val="28"/>
          <w:szCs w:val="28"/>
        </w:rPr>
        <w:t xml:space="preserve">), </w:t>
      </w:r>
      <w:r w:rsidR="00D3627F" w:rsidRPr="00EE0A86">
        <w:rPr>
          <w:sz w:val="28"/>
          <w:szCs w:val="28"/>
        </w:rPr>
        <w:t xml:space="preserve">cu modificările ulterioare </w:t>
      </w:r>
      <w:r w:rsidRPr="00EE0A86">
        <w:rPr>
          <w:sz w:val="28"/>
          <w:szCs w:val="28"/>
        </w:rPr>
        <w:t>Guvernul HOTĂRĂŞTE:</w:t>
      </w:r>
    </w:p>
    <w:p w14:paraId="3FE247F0" w14:textId="01B32BDA" w:rsidR="00C45020" w:rsidRPr="00925FA5" w:rsidRDefault="00C45020" w:rsidP="00925FA5">
      <w:pPr>
        <w:pStyle w:val="4"/>
        <w:shd w:val="clear" w:color="auto" w:fill="FFFFFF"/>
        <w:spacing w:before="165" w:after="0"/>
        <w:jc w:val="both"/>
        <w:rPr>
          <w:b w:val="0"/>
        </w:rPr>
      </w:pPr>
      <w:proofErr w:type="spellStart"/>
      <w:r w:rsidRPr="00925FA5">
        <w:rPr>
          <w:b w:val="0"/>
        </w:rPr>
        <w:t>Hotărîrea</w:t>
      </w:r>
      <w:proofErr w:type="spellEnd"/>
      <w:r w:rsidRPr="00925FA5">
        <w:rPr>
          <w:b w:val="0"/>
        </w:rPr>
        <w:t xml:space="preserve"> Guvernului </w:t>
      </w:r>
      <w:r w:rsidR="00D3627F" w:rsidRPr="00925FA5">
        <w:rPr>
          <w:b w:val="0"/>
        </w:rPr>
        <w:t xml:space="preserve">nr. 635/2020 </w:t>
      </w:r>
      <w:r w:rsidR="00D3627F" w:rsidRPr="00925FA5">
        <w:rPr>
          <w:rStyle w:val="a9"/>
          <w:bCs/>
        </w:rPr>
        <w:t xml:space="preserve">pentru aprobarea Regulamentului cu privire la folosinţa apelor subterane pentru </w:t>
      </w:r>
      <w:proofErr w:type="spellStart"/>
      <w:r w:rsidR="00D3627F" w:rsidRPr="00925FA5">
        <w:rPr>
          <w:rStyle w:val="a9"/>
          <w:bCs/>
        </w:rPr>
        <w:t>irigareaprin</w:t>
      </w:r>
      <w:proofErr w:type="spellEnd"/>
      <w:r w:rsidR="00D3627F" w:rsidRPr="00925FA5">
        <w:rPr>
          <w:rStyle w:val="a9"/>
          <w:bCs/>
        </w:rPr>
        <w:t xml:space="preserve"> picurare a terenurilor agricole ocupate cu culturi horticole</w:t>
      </w:r>
      <w:r w:rsidR="00D3627F" w:rsidRPr="00925FA5">
        <w:rPr>
          <w:b w:val="0"/>
        </w:rPr>
        <w:t xml:space="preserve"> </w:t>
      </w:r>
      <w:r w:rsidRPr="00925FA5">
        <w:rPr>
          <w:b w:val="0"/>
        </w:rPr>
        <w:t xml:space="preserve">(Monitorul Oficial al Republicii Moldova, </w:t>
      </w:r>
      <w:r w:rsidR="00D3627F" w:rsidRPr="00925FA5">
        <w:rPr>
          <w:b w:val="0"/>
        </w:rPr>
        <w:t>2020</w:t>
      </w:r>
      <w:r w:rsidRPr="00925FA5">
        <w:rPr>
          <w:b w:val="0"/>
        </w:rPr>
        <w:t xml:space="preserve">, nr. </w:t>
      </w:r>
      <w:r w:rsidR="00D3627F" w:rsidRPr="00925FA5">
        <w:rPr>
          <w:b w:val="0"/>
        </w:rPr>
        <w:t>221-225</w:t>
      </w:r>
      <w:r w:rsidRPr="00925FA5">
        <w:rPr>
          <w:b w:val="0"/>
        </w:rPr>
        <w:t xml:space="preserve">, art. </w:t>
      </w:r>
      <w:r w:rsidR="00D3627F" w:rsidRPr="00925FA5">
        <w:rPr>
          <w:b w:val="0"/>
        </w:rPr>
        <w:t>7</w:t>
      </w:r>
      <w:r w:rsidRPr="00925FA5">
        <w:rPr>
          <w:b w:val="0"/>
        </w:rPr>
        <w:t>62), se modifică după cum urmează:</w:t>
      </w:r>
    </w:p>
    <w:p w14:paraId="7A49C933" w14:textId="77777777" w:rsidR="00E34AF8" w:rsidRPr="00925FA5" w:rsidRDefault="00E34AF8" w:rsidP="00925FA5">
      <w:pPr>
        <w:numPr>
          <w:ilvl w:val="0"/>
          <w:numId w:val="1"/>
        </w:numPr>
        <w:spacing w:line="276" w:lineRule="auto"/>
        <w:jc w:val="both"/>
        <w:rPr>
          <w:sz w:val="28"/>
          <w:szCs w:val="28"/>
          <w:lang w:val="ro-MO"/>
        </w:rPr>
      </w:pPr>
      <w:r w:rsidRPr="00925FA5">
        <w:rPr>
          <w:sz w:val="28"/>
          <w:szCs w:val="28"/>
          <w:lang w:val="ro-MO"/>
        </w:rPr>
        <w:t xml:space="preserve">în </w:t>
      </w:r>
      <w:proofErr w:type="spellStart"/>
      <w:r w:rsidRPr="00925FA5">
        <w:rPr>
          <w:sz w:val="28"/>
          <w:szCs w:val="28"/>
          <w:lang w:val="ro-MO"/>
        </w:rPr>
        <w:t>Hotărîre</w:t>
      </w:r>
      <w:proofErr w:type="spellEnd"/>
      <w:r w:rsidRPr="00925FA5">
        <w:rPr>
          <w:sz w:val="28"/>
          <w:szCs w:val="28"/>
          <w:lang w:val="ro-MO"/>
        </w:rPr>
        <w:t>:</w:t>
      </w:r>
    </w:p>
    <w:p w14:paraId="1BDA641E" w14:textId="0C1D7BF9" w:rsidR="00453606" w:rsidRPr="00925FA5" w:rsidRDefault="00453606" w:rsidP="00925FA5">
      <w:pPr>
        <w:pStyle w:val="ac"/>
        <w:numPr>
          <w:ilvl w:val="0"/>
          <w:numId w:val="2"/>
        </w:numPr>
        <w:spacing w:line="276" w:lineRule="auto"/>
        <w:ind w:left="0" w:firstLine="993"/>
        <w:rPr>
          <w:rFonts w:ascii="Times New Roman" w:hAnsi="Times New Roman" w:cs="Times New Roman"/>
          <w:sz w:val="28"/>
          <w:szCs w:val="28"/>
          <w:lang w:val="ro-MO"/>
        </w:rPr>
      </w:pPr>
      <w:r w:rsidRPr="00925FA5">
        <w:rPr>
          <w:rFonts w:ascii="Times New Roman" w:hAnsi="Times New Roman" w:cs="Times New Roman"/>
          <w:sz w:val="28"/>
          <w:szCs w:val="28"/>
          <w:lang w:val="ro-MO"/>
        </w:rPr>
        <w:t xml:space="preserve">punctul </w:t>
      </w:r>
      <w:r w:rsidR="005A548E" w:rsidRPr="00925FA5">
        <w:rPr>
          <w:rFonts w:ascii="Times New Roman" w:hAnsi="Times New Roman" w:cs="Times New Roman"/>
          <w:sz w:val="28"/>
          <w:szCs w:val="28"/>
          <w:lang w:val="ro-MO"/>
        </w:rPr>
        <w:t>2</w:t>
      </w:r>
      <w:r w:rsidRPr="00925FA5">
        <w:rPr>
          <w:rFonts w:ascii="Times New Roman" w:hAnsi="Times New Roman" w:cs="Times New Roman"/>
          <w:sz w:val="28"/>
          <w:szCs w:val="28"/>
          <w:lang w:val="ro-MO"/>
        </w:rPr>
        <w:t>, textul „</w:t>
      </w:r>
      <w:r w:rsidRPr="00925FA5">
        <w:rPr>
          <w:rFonts w:ascii="Times New Roman" w:hAnsi="Times New Roman" w:cs="Times New Roman"/>
          <w:sz w:val="28"/>
          <w:szCs w:val="28"/>
          <w:shd w:val="clear" w:color="auto" w:fill="FFFFFF"/>
          <w:lang w:val="ro-MO"/>
        </w:rPr>
        <w:t>Ministerului Agriculturii, Dezvoltării Regionale și Mediului” se substituie cu cuvintele „Ministerului Mediului”;</w:t>
      </w:r>
    </w:p>
    <w:p w14:paraId="035B2318" w14:textId="77777777" w:rsidR="00A57B45" w:rsidRPr="00925FA5" w:rsidRDefault="00A57B45" w:rsidP="00925FA5">
      <w:pPr>
        <w:pStyle w:val="ac"/>
        <w:ind w:left="720" w:firstLine="0"/>
        <w:rPr>
          <w:rFonts w:ascii="Times New Roman" w:hAnsi="Times New Roman" w:cs="Times New Roman"/>
          <w:sz w:val="28"/>
          <w:szCs w:val="28"/>
        </w:rPr>
      </w:pPr>
    </w:p>
    <w:p w14:paraId="467B0F77" w14:textId="7B7CF1F4" w:rsidR="00A57B45" w:rsidRPr="00925FA5" w:rsidRDefault="00A57B45" w:rsidP="00925FA5">
      <w:pPr>
        <w:pStyle w:val="ac"/>
        <w:numPr>
          <w:ilvl w:val="0"/>
          <w:numId w:val="1"/>
        </w:numPr>
        <w:rPr>
          <w:rFonts w:ascii="Times New Roman" w:hAnsi="Times New Roman" w:cs="Times New Roman"/>
          <w:sz w:val="28"/>
          <w:szCs w:val="28"/>
        </w:rPr>
      </w:pPr>
      <w:r w:rsidRPr="00925FA5">
        <w:rPr>
          <w:rFonts w:ascii="Times New Roman" w:hAnsi="Times New Roman" w:cs="Times New Roman"/>
          <w:sz w:val="28"/>
          <w:szCs w:val="28"/>
        </w:rPr>
        <w:t>în Regulament:</w:t>
      </w:r>
    </w:p>
    <w:p w14:paraId="2246C525" w14:textId="6229B747" w:rsidR="00FB47A7" w:rsidRPr="00925FA5" w:rsidRDefault="00FB47A7" w:rsidP="00925FA5">
      <w:pPr>
        <w:pStyle w:val="ac"/>
        <w:numPr>
          <w:ilvl w:val="0"/>
          <w:numId w:val="3"/>
        </w:numPr>
        <w:spacing w:line="276" w:lineRule="auto"/>
        <w:ind w:left="0" w:firstLine="993"/>
        <w:rPr>
          <w:rFonts w:ascii="Times New Roman" w:hAnsi="Times New Roman" w:cs="Times New Roman"/>
          <w:sz w:val="28"/>
          <w:szCs w:val="28"/>
          <w:lang w:val="ro-MO"/>
        </w:rPr>
      </w:pPr>
      <w:r w:rsidRPr="00925FA5">
        <w:rPr>
          <w:rFonts w:ascii="Times New Roman" w:hAnsi="Times New Roman" w:cs="Times New Roman"/>
          <w:sz w:val="28"/>
          <w:szCs w:val="28"/>
          <w:shd w:val="clear" w:color="auto" w:fill="FFFFFF"/>
          <w:lang w:val="ro-MO"/>
        </w:rPr>
        <w:t xml:space="preserve">punctul </w:t>
      </w:r>
      <w:r w:rsidR="00976D49" w:rsidRPr="00925FA5">
        <w:rPr>
          <w:rFonts w:ascii="Times New Roman" w:hAnsi="Times New Roman" w:cs="Times New Roman"/>
          <w:sz w:val="28"/>
          <w:szCs w:val="28"/>
          <w:shd w:val="clear" w:color="auto" w:fill="FFFFFF"/>
          <w:lang w:val="ro-MO"/>
        </w:rPr>
        <w:t>2 se completează cu următoarea noțiune „</w:t>
      </w:r>
      <w:r w:rsidR="00976D49" w:rsidRPr="00925FA5">
        <w:rPr>
          <w:rFonts w:ascii="Times New Roman" w:hAnsi="Times New Roman" w:cs="Times New Roman"/>
          <w:sz w:val="28"/>
          <w:szCs w:val="28"/>
          <w:shd w:val="clear" w:color="auto" w:fill="FFFFFF"/>
        </w:rPr>
        <w:t>zona în care este amplasat terenul agricol</w:t>
      </w:r>
      <w:r w:rsidR="00976D49" w:rsidRPr="00925FA5">
        <w:rPr>
          <w:rFonts w:ascii="Times New Roman" w:hAnsi="Times New Roman" w:cs="Times New Roman"/>
          <w:sz w:val="28"/>
          <w:szCs w:val="28"/>
          <w:shd w:val="clear" w:color="auto" w:fill="FFFFFF"/>
          <w:lang w:val="ro-MO"/>
        </w:rPr>
        <w:t>”</w:t>
      </w:r>
      <w:r w:rsidRPr="00925FA5">
        <w:rPr>
          <w:rFonts w:ascii="Times New Roman" w:hAnsi="Times New Roman" w:cs="Times New Roman"/>
          <w:sz w:val="28"/>
          <w:szCs w:val="28"/>
          <w:shd w:val="clear" w:color="auto" w:fill="FFFFFF"/>
          <w:lang w:val="ro-MO"/>
        </w:rPr>
        <w:t xml:space="preserve">,  </w:t>
      </w:r>
      <w:r w:rsidR="00976D49" w:rsidRPr="00925FA5">
        <w:rPr>
          <w:rFonts w:ascii="Times New Roman" w:hAnsi="Times New Roman" w:cs="Times New Roman"/>
          <w:sz w:val="28"/>
          <w:szCs w:val="28"/>
          <w:lang w:val="ro-MO"/>
        </w:rPr>
        <w:t xml:space="preserve">cu </w:t>
      </w:r>
      <w:r w:rsidRPr="00925FA5">
        <w:rPr>
          <w:rFonts w:ascii="Times New Roman" w:hAnsi="Times New Roman" w:cs="Times New Roman"/>
          <w:sz w:val="28"/>
          <w:szCs w:val="28"/>
          <w:lang w:val="ro-MO"/>
        </w:rPr>
        <w:t xml:space="preserve"> următorul cuprins:</w:t>
      </w:r>
    </w:p>
    <w:p w14:paraId="48D7C9BD" w14:textId="24913C05" w:rsidR="00976D49" w:rsidRPr="00925FA5" w:rsidRDefault="00976D49" w:rsidP="00925FA5">
      <w:pPr>
        <w:spacing w:line="276" w:lineRule="auto"/>
        <w:jc w:val="both"/>
        <w:rPr>
          <w:sz w:val="28"/>
          <w:szCs w:val="28"/>
          <w:shd w:val="clear" w:color="auto" w:fill="FFFFFF"/>
        </w:rPr>
      </w:pPr>
      <w:r w:rsidRPr="00925FA5">
        <w:rPr>
          <w:sz w:val="28"/>
          <w:szCs w:val="28"/>
          <w:lang w:val="ro-MO"/>
        </w:rPr>
        <w:t>„</w:t>
      </w:r>
      <w:r w:rsidRPr="00925FA5">
        <w:rPr>
          <w:sz w:val="28"/>
          <w:szCs w:val="28"/>
          <w:shd w:val="clear" w:color="auto" w:fill="FFFFFF"/>
        </w:rPr>
        <w:t xml:space="preserve">zona în care este amplasat terenul agricol – </w:t>
      </w:r>
      <w:r w:rsidR="00431AA5" w:rsidRPr="00925FA5">
        <w:rPr>
          <w:sz w:val="28"/>
          <w:szCs w:val="28"/>
          <w:shd w:val="clear" w:color="auto" w:fill="FFFFFF"/>
        </w:rPr>
        <w:t>totalitatea terenurilor</w:t>
      </w:r>
      <w:r w:rsidRPr="00925FA5">
        <w:rPr>
          <w:sz w:val="28"/>
          <w:szCs w:val="28"/>
          <w:shd w:val="clear" w:color="auto" w:fill="FFFFFF"/>
        </w:rPr>
        <w:t xml:space="preserve"> amplasate limita hotarelor administrative a</w:t>
      </w:r>
      <w:r w:rsidR="00431AA5" w:rsidRPr="00925FA5">
        <w:rPr>
          <w:sz w:val="28"/>
          <w:szCs w:val="28"/>
          <w:shd w:val="clear" w:color="auto" w:fill="FFFFFF"/>
        </w:rPr>
        <w:t xml:space="preserve"> unei</w:t>
      </w:r>
      <w:r w:rsidRPr="00925FA5">
        <w:rPr>
          <w:sz w:val="28"/>
          <w:szCs w:val="28"/>
          <w:shd w:val="clear" w:color="auto" w:fill="FFFFFF"/>
        </w:rPr>
        <w:t xml:space="preserve"> unități administrativ – teritoriale de nivelul </w:t>
      </w:r>
      <w:proofErr w:type="spellStart"/>
      <w:r w:rsidRPr="00925FA5">
        <w:rPr>
          <w:sz w:val="28"/>
          <w:szCs w:val="28"/>
          <w:shd w:val="clear" w:color="auto" w:fill="FFFFFF"/>
        </w:rPr>
        <w:t>întîi</w:t>
      </w:r>
      <w:proofErr w:type="spellEnd"/>
      <w:r w:rsidRPr="00925FA5">
        <w:rPr>
          <w:sz w:val="28"/>
          <w:szCs w:val="28"/>
          <w:shd w:val="clear" w:color="auto" w:fill="FFFFFF"/>
        </w:rPr>
        <w:t>”</w:t>
      </w:r>
      <w:r w:rsidR="00A03A6D" w:rsidRPr="00925FA5">
        <w:rPr>
          <w:sz w:val="28"/>
          <w:szCs w:val="28"/>
          <w:shd w:val="clear" w:color="auto" w:fill="FFFFFF"/>
        </w:rPr>
        <w:t>;</w:t>
      </w:r>
    </w:p>
    <w:p w14:paraId="72B8547E" w14:textId="224700AB" w:rsidR="00A03A6D" w:rsidRPr="00925FA5" w:rsidRDefault="00A03A6D" w:rsidP="00925FA5">
      <w:pPr>
        <w:pStyle w:val="ac"/>
        <w:numPr>
          <w:ilvl w:val="0"/>
          <w:numId w:val="3"/>
        </w:numPr>
        <w:spacing w:line="276" w:lineRule="auto"/>
        <w:ind w:left="0" w:firstLine="993"/>
        <w:rPr>
          <w:rFonts w:ascii="Times New Roman" w:hAnsi="Times New Roman" w:cs="Times New Roman"/>
          <w:sz w:val="28"/>
          <w:szCs w:val="28"/>
          <w:shd w:val="clear" w:color="auto" w:fill="FFFFFF"/>
        </w:rPr>
      </w:pPr>
      <w:r w:rsidRPr="00925FA5">
        <w:rPr>
          <w:rFonts w:ascii="Times New Roman" w:hAnsi="Times New Roman" w:cs="Times New Roman"/>
          <w:sz w:val="28"/>
          <w:szCs w:val="28"/>
          <w:shd w:val="clear" w:color="auto" w:fill="FFFFFF"/>
        </w:rPr>
        <w:t xml:space="preserve">punctul </w:t>
      </w:r>
      <w:r w:rsidR="00E1753A" w:rsidRPr="00925FA5">
        <w:rPr>
          <w:rFonts w:ascii="Times New Roman" w:hAnsi="Times New Roman" w:cs="Times New Roman"/>
          <w:sz w:val="28"/>
          <w:szCs w:val="28"/>
          <w:shd w:val="clear" w:color="auto" w:fill="FFFFFF"/>
        </w:rPr>
        <w:t xml:space="preserve">3 </w:t>
      </w:r>
      <w:proofErr w:type="spellStart"/>
      <w:r w:rsidR="00FE0B04" w:rsidRPr="00925FA5">
        <w:rPr>
          <w:rFonts w:ascii="Times New Roman" w:hAnsi="Times New Roman" w:cs="Times New Roman"/>
          <w:sz w:val="28"/>
          <w:szCs w:val="28"/>
          <w:shd w:val="clear" w:color="auto" w:fill="FFFFFF"/>
        </w:rPr>
        <w:t>subpct</w:t>
      </w:r>
      <w:proofErr w:type="spellEnd"/>
      <w:r w:rsidR="00E1753A" w:rsidRPr="00925FA5">
        <w:rPr>
          <w:rFonts w:ascii="Times New Roman" w:hAnsi="Times New Roman" w:cs="Times New Roman"/>
          <w:sz w:val="28"/>
          <w:szCs w:val="28"/>
          <w:shd w:val="clear" w:color="auto" w:fill="FFFFFF"/>
        </w:rPr>
        <w:t xml:space="preserve">. </w:t>
      </w:r>
      <w:r w:rsidRPr="00925FA5">
        <w:rPr>
          <w:rFonts w:ascii="Times New Roman" w:hAnsi="Times New Roman" w:cs="Times New Roman"/>
          <w:sz w:val="28"/>
          <w:szCs w:val="28"/>
          <w:shd w:val="clear" w:color="auto" w:fill="FFFFFF"/>
        </w:rPr>
        <w:t>2</w:t>
      </w:r>
      <w:r w:rsidR="00E1753A" w:rsidRPr="00925FA5">
        <w:rPr>
          <w:rFonts w:ascii="Times New Roman" w:hAnsi="Times New Roman" w:cs="Times New Roman"/>
          <w:sz w:val="28"/>
          <w:szCs w:val="28"/>
          <w:shd w:val="clear" w:color="auto" w:fill="FFFFFF"/>
        </w:rPr>
        <w:t xml:space="preserve">) și </w:t>
      </w:r>
      <w:proofErr w:type="spellStart"/>
      <w:r w:rsidR="00FE0B04" w:rsidRPr="00925FA5">
        <w:rPr>
          <w:rFonts w:ascii="Times New Roman" w:hAnsi="Times New Roman" w:cs="Times New Roman"/>
          <w:sz w:val="28"/>
          <w:szCs w:val="28"/>
          <w:shd w:val="clear" w:color="auto" w:fill="FFFFFF"/>
        </w:rPr>
        <w:t>subpct</w:t>
      </w:r>
      <w:proofErr w:type="spellEnd"/>
      <w:r w:rsidR="00FE0B04" w:rsidRPr="00925FA5">
        <w:rPr>
          <w:rFonts w:ascii="Times New Roman" w:hAnsi="Times New Roman" w:cs="Times New Roman"/>
          <w:sz w:val="28"/>
          <w:szCs w:val="28"/>
          <w:shd w:val="clear" w:color="auto" w:fill="FFFFFF"/>
        </w:rPr>
        <w:t xml:space="preserve">. </w:t>
      </w:r>
      <w:r w:rsidRPr="00925FA5">
        <w:rPr>
          <w:rFonts w:ascii="Times New Roman" w:hAnsi="Times New Roman" w:cs="Times New Roman"/>
          <w:sz w:val="28"/>
          <w:szCs w:val="28"/>
          <w:shd w:val="clear" w:color="auto" w:fill="FFFFFF"/>
        </w:rPr>
        <w:t>3</w:t>
      </w:r>
      <w:r w:rsidR="00E1753A" w:rsidRPr="00925FA5">
        <w:rPr>
          <w:rFonts w:ascii="Times New Roman" w:hAnsi="Times New Roman" w:cs="Times New Roman"/>
          <w:sz w:val="28"/>
          <w:szCs w:val="28"/>
          <w:shd w:val="clear" w:color="auto" w:fill="FFFFFF"/>
        </w:rPr>
        <w:t>)</w:t>
      </w:r>
      <w:r w:rsidR="00621925" w:rsidRPr="00925FA5">
        <w:rPr>
          <w:rFonts w:ascii="Times New Roman" w:hAnsi="Times New Roman" w:cs="Times New Roman"/>
          <w:sz w:val="28"/>
          <w:szCs w:val="28"/>
          <w:shd w:val="clear" w:color="auto" w:fill="FFFFFF"/>
        </w:rPr>
        <w:t>,</w:t>
      </w:r>
      <w:r w:rsidRPr="00925FA5">
        <w:rPr>
          <w:rFonts w:ascii="Times New Roman" w:hAnsi="Times New Roman" w:cs="Times New Roman"/>
          <w:sz w:val="28"/>
          <w:szCs w:val="28"/>
          <w:shd w:val="clear" w:color="auto" w:fill="FFFFFF"/>
        </w:rPr>
        <w:t xml:space="preserve"> și </w:t>
      </w:r>
      <w:r w:rsidR="00E1753A" w:rsidRPr="00925FA5">
        <w:rPr>
          <w:rFonts w:ascii="Times New Roman" w:hAnsi="Times New Roman" w:cs="Times New Roman"/>
          <w:sz w:val="28"/>
          <w:szCs w:val="28"/>
          <w:shd w:val="clear" w:color="auto" w:fill="FFFFFF"/>
        </w:rPr>
        <w:t xml:space="preserve">punctul </w:t>
      </w:r>
      <w:r w:rsidRPr="00925FA5">
        <w:rPr>
          <w:rFonts w:ascii="Times New Roman" w:hAnsi="Times New Roman" w:cs="Times New Roman"/>
          <w:sz w:val="28"/>
          <w:szCs w:val="28"/>
          <w:shd w:val="clear" w:color="auto" w:fill="FFFFFF"/>
        </w:rPr>
        <w:t>9</w:t>
      </w:r>
      <w:r w:rsidR="00E1753A" w:rsidRPr="00925FA5">
        <w:rPr>
          <w:rFonts w:ascii="Times New Roman" w:hAnsi="Times New Roman" w:cs="Times New Roman"/>
          <w:sz w:val="28"/>
          <w:szCs w:val="28"/>
          <w:shd w:val="clear" w:color="auto" w:fill="FFFFFF"/>
        </w:rPr>
        <w:t xml:space="preserve"> </w:t>
      </w:r>
      <w:r w:rsidR="0057168C">
        <w:rPr>
          <w:rFonts w:ascii="Times New Roman" w:hAnsi="Times New Roman" w:cs="Times New Roman"/>
          <w:sz w:val="28"/>
          <w:szCs w:val="28"/>
          <w:shd w:val="clear" w:color="auto" w:fill="FFFFFF"/>
        </w:rPr>
        <w:t>cuvintele</w:t>
      </w:r>
      <w:r w:rsidR="00E1753A" w:rsidRPr="00925FA5">
        <w:rPr>
          <w:rFonts w:ascii="Times New Roman" w:hAnsi="Times New Roman" w:cs="Times New Roman"/>
          <w:sz w:val="28"/>
          <w:szCs w:val="28"/>
          <w:shd w:val="clear" w:color="auto" w:fill="FFFFFF"/>
        </w:rPr>
        <w:t xml:space="preserve"> „care dispun de laborator acreditat în domeniu</w:t>
      </w:r>
      <w:r w:rsidR="00621925" w:rsidRPr="00925FA5">
        <w:rPr>
          <w:rFonts w:ascii="Times New Roman" w:hAnsi="Times New Roman" w:cs="Times New Roman"/>
          <w:sz w:val="28"/>
          <w:szCs w:val="28"/>
          <w:shd w:val="clear" w:color="auto" w:fill="FFFFFF"/>
        </w:rPr>
        <w:t>” se exclud;</w:t>
      </w:r>
    </w:p>
    <w:p w14:paraId="27951D5C" w14:textId="40143179" w:rsidR="00EA5142" w:rsidRPr="00925FA5" w:rsidRDefault="00F30D15" w:rsidP="00925FA5">
      <w:pPr>
        <w:pStyle w:val="ac"/>
        <w:numPr>
          <w:ilvl w:val="0"/>
          <w:numId w:val="3"/>
        </w:numPr>
        <w:spacing w:line="276" w:lineRule="auto"/>
        <w:ind w:left="0" w:firstLine="993"/>
        <w:rPr>
          <w:rFonts w:ascii="Times New Roman" w:hAnsi="Times New Roman" w:cs="Times New Roman"/>
          <w:sz w:val="28"/>
          <w:szCs w:val="28"/>
          <w:shd w:val="clear" w:color="auto" w:fill="FFFFFF"/>
        </w:rPr>
      </w:pPr>
      <w:r w:rsidRPr="00925FA5">
        <w:rPr>
          <w:rFonts w:ascii="Times New Roman" w:hAnsi="Times New Roman" w:cs="Times New Roman"/>
          <w:sz w:val="28"/>
          <w:szCs w:val="28"/>
          <w:shd w:val="clear" w:color="auto" w:fill="FFFFFF"/>
        </w:rPr>
        <w:t>punctul 4</w:t>
      </w:r>
      <w:r w:rsidR="00E561B5" w:rsidRPr="00925FA5">
        <w:rPr>
          <w:rFonts w:ascii="Times New Roman" w:hAnsi="Times New Roman" w:cs="Times New Roman"/>
          <w:sz w:val="28"/>
          <w:szCs w:val="28"/>
          <w:shd w:val="clear" w:color="auto" w:fill="FFFFFF"/>
        </w:rPr>
        <w:t>,</w:t>
      </w:r>
      <w:r w:rsidRPr="00925FA5">
        <w:rPr>
          <w:rFonts w:ascii="Times New Roman" w:hAnsi="Times New Roman" w:cs="Times New Roman"/>
          <w:sz w:val="28"/>
          <w:szCs w:val="28"/>
          <w:shd w:val="clear" w:color="auto" w:fill="FFFFFF"/>
        </w:rPr>
        <w:t xml:space="preserve"> </w:t>
      </w:r>
      <w:r w:rsidR="00D51598" w:rsidRPr="00925FA5">
        <w:rPr>
          <w:rFonts w:ascii="Times New Roman" w:hAnsi="Times New Roman" w:cs="Times New Roman"/>
          <w:sz w:val="28"/>
          <w:szCs w:val="28"/>
          <w:shd w:val="clear" w:color="auto" w:fill="FFFFFF"/>
        </w:rPr>
        <w:t xml:space="preserve">se completează cu  </w:t>
      </w:r>
      <w:proofErr w:type="spellStart"/>
      <w:r w:rsidR="0057168C" w:rsidRPr="00925FA5">
        <w:rPr>
          <w:rFonts w:ascii="Times New Roman" w:hAnsi="Times New Roman" w:cs="Times New Roman"/>
          <w:sz w:val="28"/>
          <w:szCs w:val="28"/>
          <w:shd w:val="clear" w:color="auto" w:fill="FFFFFF"/>
        </w:rPr>
        <w:t>subpct</w:t>
      </w:r>
      <w:proofErr w:type="spellEnd"/>
      <w:r w:rsidR="0057168C" w:rsidRPr="00925FA5">
        <w:rPr>
          <w:rFonts w:ascii="Times New Roman" w:hAnsi="Times New Roman" w:cs="Times New Roman"/>
          <w:sz w:val="28"/>
          <w:szCs w:val="28"/>
          <w:shd w:val="clear" w:color="auto" w:fill="FFFFFF"/>
        </w:rPr>
        <w:t>.</w:t>
      </w:r>
      <w:r w:rsidR="00D51598" w:rsidRPr="00925FA5">
        <w:rPr>
          <w:rFonts w:ascii="Times New Roman" w:hAnsi="Times New Roman" w:cs="Times New Roman"/>
          <w:sz w:val="28"/>
          <w:szCs w:val="28"/>
          <w:shd w:val="clear" w:color="auto" w:fill="FFFFFF"/>
        </w:rPr>
        <w:t xml:space="preserve"> 4) cu următorul </w:t>
      </w:r>
      <w:r w:rsidR="00EA5142" w:rsidRPr="00925FA5">
        <w:rPr>
          <w:rFonts w:ascii="Times New Roman" w:hAnsi="Times New Roman" w:cs="Times New Roman"/>
          <w:sz w:val="28"/>
          <w:szCs w:val="28"/>
          <w:shd w:val="clear" w:color="auto" w:fill="FFFFFF"/>
        </w:rPr>
        <w:t>cuprins</w:t>
      </w:r>
      <w:r w:rsidR="00D51598" w:rsidRPr="00925FA5">
        <w:rPr>
          <w:rFonts w:ascii="Times New Roman" w:hAnsi="Times New Roman" w:cs="Times New Roman"/>
          <w:sz w:val="28"/>
          <w:szCs w:val="28"/>
          <w:shd w:val="clear" w:color="auto" w:fill="FFFFFF"/>
        </w:rPr>
        <w:t xml:space="preserve">: </w:t>
      </w:r>
    </w:p>
    <w:p w14:paraId="106B16C1" w14:textId="15FF32E6" w:rsidR="00D51598" w:rsidRPr="00925FA5" w:rsidRDefault="00D51598" w:rsidP="00925FA5">
      <w:pPr>
        <w:pStyle w:val="ac"/>
        <w:spacing w:line="276" w:lineRule="auto"/>
        <w:ind w:left="0" w:firstLine="0"/>
        <w:rPr>
          <w:rFonts w:ascii="Times New Roman" w:hAnsi="Times New Roman" w:cs="Times New Roman"/>
          <w:sz w:val="28"/>
          <w:szCs w:val="28"/>
          <w:shd w:val="clear" w:color="auto" w:fill="FFFFFF"/>
        </w:rPr>
      </w:pPr>
      <w:r w:rsidRPr="00925FA5">
        <w:rPr>
          <w:rFonts w:ascii="Times New Roman" w:hAnsi="Times New Roman" w:cs="Times New Roman"/>
          <w:sz w:val="28"/>
          <w:szCs w:val="28"/>
          <w:shd w:val="clear" w:color="auto" w:fill="FFFFFF"/>
        </w:rPr>
        <w:t xml:space="preserve">”4) </w:t>
      </w:r>
      <w:r w:rsidR="009F14B9" w:rsidRPr="00925FA5">
        <w:rPr>
          <w:rFonts w:ascii="Times New Roman" w:hAnsi="Times New Roman" w:cs="Times New Roman"/>
          <w:sz w:val="28"/>
          <w:szCs w:val="28"/>
          <w:shd w:val="clear" w:color="auto" w:fill="FFFFFF"/>
        </w:rPr>
        <w:t>calculele privind cantitatea de apă care urmează a fi folosită </w:t>
      </w:r>
      <w:r w:rsidRPr="00925FA5">
        <w:rPr>
          <w:rFonts w:ascii="Times New Roman" w:hAnsi="Times New Roman" w:cs="Times New Roman"/>
          <w:sz w:val="28"/>
          <w:szCs w:val="28"/>
          <w:shd w:val="clear" w:color="auto" w:fill="FFFFFF"/>
        </w:rPr>
        <w:t xml:space="preserve"> pentru asigurarea regimului de irigare a terenurilor ocupate cu plantația horticolă pe parcursul unei perioade de vegetație</w:t>
      </w:r>
      <w:r w:rsidR="00D331EE" w:rsidRPr="00925FA5">
        <w:rPr>
          <w:rFonts w:ascii="Times New Roman" w:hAnsi="Times New Roman" w:cs="Times New Roman"/>
          <w:sz w:val="28"/>
          <w:szCs w:val="28"/>
          <w:shd w:val="clear" w:color="auto" w:fill="FFFFFF"/>
        </w:rPr>
        <w:t xml:space="preserve"> a plantației</w:t>
      </w:r>
      <w:r w:rsidR="00F65A4F">
        <w:rPr>
          <w:rFonts w:ascii="Times New Roman" w:hAnsi="Times New Roman" w:cs="Times New Roman"/>
          <w:sz w:val="28"/>
          <w:szCs w:val="28"/>
          <w:shd w:val="clear" w:color="auto" w:fill="FFFFFF"/>
        </w:rPr>
        <w:t>.”;</w:t>
      </w:r>
      <w:r w:rsidR="009F14B9" w:rsidRPr="00925FA5">
        <w:rPr>
          <w:rFonts w:ascii="Times New Roman" w:hAnsi="Times New Roman" w:cs="Times New Roman"/>
          <w:sz w:val="28"/>
          <w:szCs w:val="28"/>
          <w:shd w:val="clear" w:color="auto" w:fill="FFFFFF"/>
        </w:rPr>
        <w:t xml:space="preserve"> </w:t>
      </w:r>
    </w:p>
    <w:p w14:paraId="506B4974" w14:textId="67C22E21" w:rsidR="009E6B87" w:rsidRPr="00925FA5" w:rsidRDefault="00AE2EEE" w:rsidP="00925FA5">
      <w:pPr>
        <w:pStyle w:val="ac"/>
        <w:spacing w:line="276" w:lineRule="auto"/>
        <w:ind w:left="0" w:firstLine="135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w:t>
      </w:r>
      <w:r w:rsidR="0057168C">
        <w:rPr>
          <w:rFonts w:ascii="Times New Roman" w:hAnsi="Times New Roman" w:cs="Times New Roman"/>
          <w:sz w:val="28"/>
          <w:szCs w:val="28"/>
          <w:shd w:val="clear" w:color="auto" w:fill="FFFFFF"/>
        </w:rPr>
        <w:t>liniatul doi</w:t>
      </w:r>
      <w:r w:rsidR="00F30D15" w:rsidRPr="00925FA5">
        <w:rPr>
          <w:rFonts w:ascii="Times New Roman" w:hAnsi="Times New Roman" w:cs="Times New Roman"/>
          <w:sz w:val="28"/>
          <w:szCs w:val="28"/>
          <w:shd w:val="clear" w:color="auto" w:fill="FFFFFF"/>
        </w:rPr>
        <w:t xml:space="preserve"> se expune în redacție noua cu următorul </w:t>
      </w:r>
      <w:r w:rsidR="00097BC9" w:rsidRPr="00925FA5">
        <w:rPr>
          <w:rFonts w:ascii="Times New Roman" w:hAnsi="Times New Roman" w:cs="Times New Roman"/>
          <w:sz w:val="28"/>
          <w:szCs w:val="28"/>
          <w:shd w:val="clear" w:color="auto" w:fill="FFFFFF"/>
        </w:rPr>
        <w:t>cuprins</w:t>
      </w:r>
      <w:r w:rsidR="00F30D15" w:rsidRPr="00925FA5">
        <w:rPr>
          <w:rFonts w:ascii="Times New Roman" w:hAnsi="Times New Roman" w:cs="Times New Roman"/>
          <w:sz w:val="28"/>
          <w:szCs w:val="28"/>
          <w:shd w:val="clear" w:color="auto" w:fill="FFFFFF"/>
        </w:rPr>
        <w:t xml:space="preserve">: </w:t>
      </w:r>
    </w:p>
    <w:p w14:paraId="1AC17A2E" w14:textId="3EEDBD02" w:rsidR="00F30D15" w:rsidRPr="00925FA5" w:rsidRDefault="00F30D15" w:rsidP="00925FA5">
      <w:pPr>
        <w:pStyle w:val="ac"/>
        <w:spacing w:line="276" w:lineRule="auto"/>
        <w:ind w:left="0" w:firstLine="0"/>
        <w:rPr>
          <w:rFonts w:ascii="Times New Roman" w:hAnsi="Times New Roman" w:cs="Times New Roman"/>
          <w:sz w:val="28"/>
          <w:szCs w:val="28"/>
          <w:shd w:val="clear" w:color="auto" w:fill="FFFFFF"/>
        </w:rPr>
      </w:pPr>
      <w:r w:rsidRPr="00925FA5">
        <w:rPr>
          <w:rFonts w:ascii="Times New Roman" w:hAnsi="Times New Roman" w:cs="Times New Roman"/>
          <w:sz w:val="28"/>
          <w:szCs w:val="28"/>
          <w:shd w:val="clear" w:color="auto" w:fill="FFFFFF"/>
        </w:rPr>
        <w:t xml:space="preserve">„Anexat, se va prezenta copia documentelor ce confirmă dreptul de folosință asupra terenului menționat la </w:t>
      </w:r>
      <w:proofErr w:type="spellStart"/>
      <w:r w:rsidRPr="00925FA5">
        <w:rPr>
          <w:rFonts w:ascii="Times New Roman" w:hAnsi="Times New Roman" w:cs="Times New Roman"/>
          <w:sz w:val="28"/>
          <w:szCs w:val="28"/>
          <w:shd w:val="clear" w:color="auto" w:fill="FFFFFF"/>
        </w:rPr>
        <w:t>subpct</w:t>
      </w:r>
      <w:proofErr w:type="spellEnd"/>
      <w:r w:rsidRPr="00925FA5">
        <w:rPr>
          <w:rFonts w:ascii="Times New Roman" w:hAnsi="Times New Roman" w:cs="Times New Roman"/>
          <w:sz w:val="28"/>
          <w:szCs w:val="28"/>
          <w:shd w:val="clear" w:color="auto" w:fill="FFFFFF"/>
        </w:rPr>
        <w:t>. 3), cu parafa ce atestă înregistrarea acestora în registrele de publicitate.</w:t>
      </w:r>
      <w:r w:rsidR="00FE0B04" w:rsidRPr="00925FA5">
        <w:rPr>
          <w:rFonts w:ascii="Times New Roman" w:hAnsi="Times New Roman" w:cs="Times New Roman"/>
          <w:sz w:val="28"/>
          <w:szCs w:val="28"/>
          <w:shd w:val="clear" w:color="auto" w:fill="FFFFFF"/>
        </w:rPr>
        <w:t>”;</w:t>
      </w:r>
    </w:p>
    <w:p w14:paraId="14599E95" w14:textId="41941C8A" w:rsidR="00EE26E9" w:rsidRPr="00925FA5" w:rsidRDefault="00FE0B04" w:rsidP="00925FA5">
      <w:pPr>
        <w:pStyle w:val="ac"/>
        <w:numPr>
          <w:ilvl w:val="0"/>
          <w:numId w:val="3"/>
        </w:numPr>
        <w:spacing w:line="276" w:lineRule="auto"/>
        <w:ind w:left="0" w:firstLine="993"/>
        <w:rPr>
          <w:rFonts w:ascii="Times New Roman" w:hAnsi="Times New Roman" w:cs="Times New Roman"/>
          <w:sz w:val="28"/>
          <w:szCs w:val="28"/>
          <w:shd w:val="clear" w:color="auto" w:fill="FFFFFF"/>
        </w:rPr>
      </w:pPr>
      <w:r w:rsidRPr="00925FA5">
        <w:rPr>
          <w:rFonts w:ascii="Times New Roman" w:hAnsi="Times New Roman" w:cs="Times New Roman"/>
          <w:sz w:val="28"/>
          <w:szCs w:val="28"/>
          <w:shd w:val="clear" w:color="auto" w:fill="FFFFFF"/>
        </w:rPr>
        <w:t>punctul 6</w:t>
      </w:r>
      <w:r w:rsidR="00E561B5" w:rsidRPr="00925FA5">
        <w:rPr>
          <w:rFonts w:ascii="Times New Roman" w:hAnsi="Times New Roman" w:cs="Times New Roman"/>
          <w:sz w:val="28"/>
          <w:szCs w:val="28"/>
          <w:shd w:val="clear" w:color="auto" w:fill="FFFFFF"/>
        </w:rPr>
        <w:t>,</w:t>
      </w:r>
      <w:r w:rsidRPr="00925FA5">
        <w:rPr>
          <w:rFonts w:ascii="Times New Roman" w:hAnsi="Times New Roman" w:cs="Times New Roman"/>
          <w:sz w:val="28"/>
          <w:szCs w:val="28"/>
          <w:shd w:val="clear" w:color="auto" w:fill="FFFFFF"/>
        </w:rPr>
        <w:t xml:space="preserve"> </w:t>
      </w:r>
      <w:r w:rsidR="009E6B87" w:rsidRPr="00925FA5">
        <w:rPr>
          <w:rFonts w:ascii="Times New Roman" w:hAnsi="Times New Roman" w:cs="Times New Roman"/>
          <w:sz w:val="28"/>
          <w:szCs w:val="28"/>
          <w:shd w:val="clear" w:color="auto" w:fill="FFFFFF"/>
        </w:rPr>
        <w:t xml:space="preserve"> </w:t>
      </w:r>
      <w:r w:rsidR="00996030" w:rsidRPr="00925FA5">
        <w:rPr>
          <w:rFonts w:ascii="Times New Roman" w:hAnsi="Times New Roman" w:cs="Times New Roman"/>
          <w:sz w:val="28"/>
          <w:szCs w:val="28"/>
          <w:shd w:val="clear" w:color="auto" w:fill="FFFFFF"/>
        </w:rPr>
        <w:t xml:space="preserve">se completează cu  </w:t>
      </w:r>
      <w:proofErr w:type="spellStart"/>
      <w:r w:rsidR="0057168C" w:rsidRPr="00925FA5">
        <w:rPr>
          <w:rFonts w:ascii="Times New Roman" w:hAnsi="Times New Roman" w:cs="Times New Roman"/>
          <w:sz w:val="28"/>
          <w:szCs w:val="28"/>
          <w:shd w:val="clear" w:color="auto" w:fill="FFFFFF"/>
        </w:rPr>
        <w:t>subpct</w:t>
      </w:r>
      <w:proofErr w:type="spellEnd"/>
      <w:r w:rsidR="0057168C" w:rsidRPr="00925FA5">
        <w:rPr>
          <w:rFonts w:ascii="Times New Roman" w:hAnsi="Times New Roman" w:cs="Times New Roman"/>
          <w:sz w:val="28"/>
          <w:szCs w:val="28"/>
          <w:shd w:val="clear" w:color="auto" w:fill="FFFFFF"/>
        </w:rPr>
        <w:t>.</w:t>
      </w:r>
      <w:r w:rsidR="00996030" w:rsidRPr="00925FA5">
        <w:rPr>
          <w:rFonts w:ascii="Times New Roman" w:hAnsi="Times New Roman" w:cs="Times New Roman"/>
          <w:sz w:val="28"/>
          <w:szCs w:val="28"/>
          <w:shd w:val="clear" w:color="auto" w:fill="FFFFFF"/>
        </w:rPr>
        <w:t xml:space="preserve"> 5)</w:t>
      </w:r>
      <w:r w:rsidR="00EE26E9" w:rsidRPr="00925FA5">
        <w:rPr>
          <w:rFonts w:ascii="Times New Roman" w:hAnsi="Times New Roman" w:cs="Times New Roman"/>
          <w:sz w:val="28"/>
          <w:szCs w:val="28"/>
          <w:shd w:val="clear" w:color="auto" w:fill="FFFFFF"/>
        </w:rPr>
        <w:t xml:space="preserve"> și </w:t>
      </w:r>
      <w:proofErr w:type="spellStart"/>
      <w:r w:rsidR="0057168C" w:rsidRPr="00925FA5">
        <w:rPr>
          <w:rFonts w:ascii="Times New Roman" w:hAnsi="Times New Roman" w:cs="Times New Roman"/>
          <w:sz w:val="28"/>
          <w:szCs w:val="28"/>
          <w:shd w:val="clear" w:color="auto" w:fill="FFFFFF"/>
        </w:rPr>
        <w:t>subpct</w:t>
      </w:r>
      <w:proofErr w:type="spellEnd"/>
      <w:r w:rsidR="0057168C" w:rsidRPr="00925FA5">
        <w:rPr>
          <w:rFonts w:ascii="Times New Roman" w:hAnsi="Times New Roman" w:cs="Times New Roman"/>
          <w:sz w:val="28"/>
          <w:szCs w:val="28"/>
          <w:shd w:val="clear" w:color="auto" w:fill="FFFFFF"/>
        </w:rPr>
        <w:t>.</w:t>
      </w:r>
      <w:r w:rsidR="00EE26E9" w:rsidRPr="00925FA5">
        <w:rPr>
          <w:rFonts w:ascii="Times New Roman" w:hAnsi="Times New Roman" w:cs="Times New Roman"/>
          <w:sz w:val="28"/>
          <w:szCs w:val="28"/>
          <w:shd w:val="clear" w:color="auto" w:fill="FFFFFF"/>
        </w:rPr>
        <w:t xml:space="preserve"> 6)</w:t>
      </w:r>
      <w:r w:rsidR="00996030" w:rsidRPr="00925FA5">
        <w:rPr>
          <w:rFonts w:ascii="Times New Roman" w:hAnsi="Times New Roman" w:cs="Times New Roman"/>
          <w:sz w:val="28"/>
          <w:szCs w:val="28"/>
          <w:shd w:val="clear" w:color="auto" w:fill="FFFFFF"/>
        </w:rPr>
        <w:t xml:space="preserve"> cu următorul </w:t>
      </w:r>
      <w:r w:rsidR="00097BC9" w:rsidRPr="00925FA5">
        <w:rPr>
          <w:rFonts w:ascii="Times New Roman" w:hAnsi="Times New Roman" w:cs="Times New Roman"/>
          <w:sz w:val="28"/>
          <w:szCs w:val="28"/>
          <w:shd w:val="clear" w:color="auto" w:fill="FFFFFF"/>
        </w:rPr>
        <w:t>cuprins</w:t>
      </w:r>
      <w:r w:rsidR="00996030" w:rsidRPr="00925FA5">
        <w:rPr>
          <w:rFonts w:ascii="Times New Roman" w:hAnsi="Times New Roman" w:cs="Times New Roman"/>
          <w:sz w:val="28"/>
          <w:szCs w:val="28"/>
          <w:shd w:val="clear" w:color="auto" w:fill="FFFFFF"/>
        </w:rPr>
        <w:t xml:space="preserve">: </w:t>
      </w:r>
    </w:p>
    <w:p w14:paraId="446C4FE1" w14:textId="76AD0485" w:rsidR="00996030" w:rsidRPr="00925FA5" w:rsidRDefault="00EE26E9" w:rsidP="00925FA5">
      <w:pPr>
        <w:pStyle w:val="ac"/>
        <w:spacing w:line="276" w:lineRule="auto"/>
        <w:ind w:left="0" w:firstLine="1353"/>
        <w:rPr>
          <w:rFonts w:ascii="Times New Roman" w:hAnsi="Times New Roman" w:cs="Times New Roman"/>
          <w:sz w:val="28"/>
          <w:szCs w:val="28"/>
          <w:shd w:val="clear" w:color="auto" w:fill="FFFFFF"/>
        </w:rPr>
      </w:pPr>
      <w:r w:rsidRPr="00925FA5">
        <w:rPr>
          <w:rFonts w:ascii="Times New Roman" w:hAnsi="Times New Roman" w:cs="Times New Roman"/>
          <w:sz w:val="28"/>
          <w:szCs w:val="28"/>
          <w:shd w:val="clear" w:color="auto" w:fill="FFFFFF"/>
        </w:rPr>
        <w:t>„</w:t>
      </w:r>
      <w:r w:rsidR="00996030" w:rsidRPr="00925FA5">
        <w:rPr>
          <w:rFonts w:ascii="Times New Roman" w:hAnsi="Times New Roman" w:cs="Times New Roman"/>
          <w:sz w:val="28"/>
          <w:szCs w:val="28"/>
          <w:shd w:val="clear" w:color="auto" w:fill="FFFFFF"/>
        </w:rPr>
        <w:t>5) calculul prealabil al volumului de apă necesar pentru asigurarea regimului de irigare a terenurilor ocupate cu plantația horticolă pe parcursul unei perioade de vegetație a plantației</w:t>
      </w:r>
      <w:r w:rsidRPr="00925FA5">
        <w:rPr>
          <w:rFonts w:ascii="Times New Roman" w:hAnsi="Times New Roman" w:cs="Times New Roman"/>
          <w:sz w:val="28"/>
          <w:szCs w:val="28"/>
          <w:shd w:val="clear" w:color="auto" w:fill="FFFFFF"/>
        </w:rPr>
        <w:t>”</w:t>
      </w:r>
      <w:r w:rsidR="00996030" w:rsidRPr="00925FA5">
        <w:rPr>
          <w:rFonts w:ascii="Times New Roman" w:hAnsi="Times New Roman" w:cs="Times New Roman"/>
          <w:sz w:val="28"/>
          <w:szCs w:val="28"/>
          <w:shd w:val="clear" w:color="auto" w:fill="FFFFFF"/>
        </w:rPr>
        <w:t>;</w:t>
      </w:r>
    </w:p>
    <w:p w14:paraId="51F44146" w14:textId="11FB4A5B" w:rsidR="00EE26E9" w:rsidRPr="00925FA5" w:rsidRDefault="00EE26E9" w:rsidP="00925FA5">
      <w:pPr>
        <w:pStyle w:val="ac"/>
        <w:spacing w:line="276" w:lineRule="auto"/>
        <w:ind w:left="0" w:firstLine="1353"/>
        <w:rPr>
          <w:rFonts w:ascii="Times New Roman" w:hAnsi="Times New Roman" w:cs="Times New Roman"/>
          <w:sz w:val="28"/>
          <w:szCs w:val="28"/>
          <w:shd w:val="clear" w:color="auto" w:fill="FFFFFF"/>
        </w:rPr>
      </w:pPr>
      <w:r w:rsidRPr="00925FA5">
        <w:rPr>
          <w:rFonts w:ascii="Times New Roman" w:hAnsi="Times New Roman" w:cs="Times New Roman"/>
          <w:sz w:val="28"/>
          <w:szCs w:val="28"/>
          <w:shd w:val="clear" w:color="auto" w:fill="FFFFFF"/>
        </w:rPr>
        <w:lastRenderedPageBreak/>
        <w:t>„</w:t>
      </w:r>
      <w:r w:rsidR="00E443E7" w:rsidRPr="00925FA5">
        <w:rPr>
          <w:rFonts w:ascii="Times New Roman" w:hAnsi="Times New Roman" w:cs="Times New Roman"/>
          <w:sz w:val="28"/>
          <w:szCs w:val="28"/>
          <w:shd w:val="clear" w:color="auto" w:fill="FFFFFF"/>
        </w:rPr>
        <w:t xml:space="preserve">6) </w:t>
      </w:r>
      <w:r w:rsidRPr="00925FA5">
        <w:rPr>
          <w:rFonts w:ascii="Times New Roman" w:hAnsi="Times New Roman" w:cs="Times New Roman"/>
          <w:sz w:val="28"/>
          <w:szCs w:val="28"/>
          <w:shd w:val="clear" w:color="auto" w:fill="FFFFFF"/>
        </w:rPr>
        <w:t>pașaportul prizei apei, în cazul persoane</w:t>
      </w:r>
      <w:r w:rsidR="00B954D2" w:rsidRPr="00925FA5">
        <w:rPr>
          <w:rFonts w:ascii="Times New Roman" w:hAnsi="Times New Roman" w:cs="Times New Roman"/>
          <w:sz w:val="28"/>
          <w:szCs w:val="28"/>
          <w:shd w:val="clear" w:color="auto" w:fill="FFFFFF"/>
        </w:rPr>
        <w:t>i</w:t>
      </w:r>
      <w:r w:rsidRPr="00925FA5">
        <w:rPr>
          <w:rFonts w:ascii="Times New Roman" w:hAnsi="Times New Roman" w:cs="Times New Roman"/>
          <w:sz w:val="28"/>
          <w:szCs w:val="28"/>
          <w:shd w:val="clear" w:color="auto" w:fill="FFFFFF"/>
        </w:rPr>
        <w:t xml:space="preserve"> ce dețin</w:t>
      </w:r>
      <w:r w:rsidR="00B954D2" w:rsidRPr="00925FA5">
        <w:rPr>
          <w:rFonts w:ascii="Times New Roman" w:hAnsi="Times New Roman" w:cs="Times New Roman"/>
          <w:sz w:val="28"/>
          <w:szCs w:val="28"/>
          <w:shd w:val="clear" w:color="auto" w:fill="FFFFFF"/>
        </w:rPr>
        <w:t>e</w:t>
      </w:r>
      <w:r w:rsidRPr="00925FA5">
        <w:rPr>
          <w:rFonts w:ascii="Times New Roman" w:hAnsi="Times New Roman" w:cs="Times New Roman"/>
          <w:sz w:val="28"/>
          <w:szCs w:val="28"/>
          <w:shd w:val="clear" w:color="auto" w:fill="FFFFFF"/>
        </w:rPr>
        <w:t xml:space="preserve"> </w:t>
      </w:r>
      <w:proofErr w:type="spellStart"/>
      <w:r w:rsidR="00B954D2" w:rsidRPr="00925FA5">
        <w:rPr>
          <w:rFonts w:ascii="Times New Roman" w:eastAsia="Times New Roman" w:hAnsi="Times New Roman" w:cs="Times New Roman"/>
          <w:iCs/>
          <w:sz w:val="28"/>
          <w:szCs w:val="28"/>
          <w:lang w:eastAsia="ru-RU"/>
        </w:rPr>
        <w:t>fîntînă</w:t>
      </w:r>
      <w:proofErr w:type="spellEnd"/>
      <w:r w:rsidR="00B954D2" w:rsidRPr="00925FA5">
        <w:rPr>
          <w:rFonts w:ascii="Times New Roman" w:eastAsia="Times New Roman" w:hAnsi="Times New Roman" w:cs="Times New Roman"/>
          <w:iCs/>
          <w:sz w:val="28"/>
          <w:szCs w:val="28"/>
          <w:lang w:eastAsia="ru-RU"/>
        </w:rPr>
        <w:t xml:space="preserve"> arteziană/sondă arteziană cu</w:t>
      </w:r>
      <w:r w:rsidR="00B954D2" w:rsidRPr="00925FA5">
        <w:rPr>
          <w:rFonts w:ascii="Times New Roman" w:hAnsi="Times New Roman" w:cs="Times New Roman"/>
          <w:sz w:val="28"/>
          <w:szCs w:val="28"/>
          <w:shd w:val="clear" w:color="auto" w:fill="FFFFFF"/>
        </w:rPr>
        <w:t xml:space="preserve"> limitele de captare autorizate</w:t>
      </w:r>
      <w:r w:rsidR="00A04B3C" w:rsidRPr="00925FA5">
        <w:rPr>
          <w:rFonts w:ascii="Times New Roman" w:hAnsi="Times New Roman" w:cs="Times New Roman"/>
          <w:sz w:val="28"/>
          <w:szCs w:val="28"/>
          <w:shd w:val="clear" w:color="auto" w:fill="FFFFFF"/>
        </w:rPr>
        <w:t xml:space="preserve"> a apei</w:t>
      </w:r>
      <w:r w:rsidR="00B954D2" w:rsidRPr="00925FA5">
        <w:rPr>
          <w:rFonts w:ascii="Times New Roman" w:hAnsi="Times New Roman" w:cs="Times New Roman"/>
          <w:sz w:val="28"/>
          <w:szCs w:val="28"/>
          <w:shd w:val="clear" w:color="auto" w:fill="FFFFFF"/>
        </w:rPr>
        <w:t>, mai puţin de 1000 m3 pe zi</w:t>
      </w:r>
      <w:r w:rsidR="00A04B3C" w:rsidRPr="00925FA5">
        <w:rPr>
          <w:rFonts w:ascii="Times New Roman" w:hAnsi="Times New Roman" w:cs="Times New Roman"/>
          <w:sz w:val="28"/>
          <w:szCs w:val="28"/>
          <w:shd w:val="clear" w:color="auto" w:fill="FFFFFF"/>
        </w:rPr>
        <w:t>.</w:t>
      </w:r>
      <w:r w:rsidR="007212C3" w:rsidRPr="00925FA5">
        <w:rPr>
          <w:rFonts w:ascii="Times New Roman" w:hAnsi="Times New Roman" w:cs="Times New Roman"/>
          <w:sz w:val="28"/>
          <w:szCs w:val="28"/>
          <w:shd w:val="clear" w:color="auto" w:fill="FFFFFF"/>
        </w:rPr>
        <w:t>”;</w:t>
      </w:r>
    </w:p>
    <w:p w14:paraId="62753126" w14:textId="6E03F784" w:rsidR="00EE26E9" w:rsidRPr="00925FA5" w:rsidRDefault="00AE2EEE" w:rsidP="00925FA5">
      <w:pPr>
        <w:pStyle w:val="ac"/>
        <w:spacing w:line="276" w:lineRule="auto"/>
        <w:ind w:left="0" w:firstLine="135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aliniatul doi,</w:t>
      </w:r>
      <w:r w:rsidR="00FE0B04" w:rsidRPr="00925FA5">
        <w:rPr>
          <w:rFonts w:ascii="Times New Roman" w:hAnsi="Times New Roman" w:cs="Times New Roman"/>
          <w:sz w:val="28"/>
          <w:szCs w:val="28"/>
          <w:shd w:val="clear" w:color="auto" w:fill="FFFFFF"/>
        </w:rPr>
        <w:t xml:space="preserve"> cuvintele „copia autentificată a documentelor ce confirmă dreptul de folosință asupra terenului” se substituie cu textul ”copia documentelor ce confirmă dreptul de folosință asupra terenului, </w:t>
      </w:r>
      <w:proofErr w:type="spellStart"/>
      <w:r w:rsidR="00E44B8E" w:rsidRPr="00925FA5">
        <w:rPr>
          <w:rFonts w:ascii="Times New Roman" w:hAnsi="Times New Roman" w:cs="Times New Roman"/>
          <w:sz w:val="28"/>
          <w:szCs w:val="28"/>
          <w:shd w:val="clear" w:color="auto" w:fill="FFFFFF"/>
        </w:rPr>
        <w:t>avînd</w:t>
      </w:r>
      <w:proofErr w:type="spellEnd"/>
      <w:r w:rsidR="00E44B8E" w:rsidRPr="00925FA5">
        <w:rPr>
          <w:rFonts w:ascii="Times New Roman" w:hAnsi="Times New Roman" w:cs="Times New Roman"/>
          <w:sz w:val="28"/>
          <w:szCs w:val="28"/>
          <w:shd w:val="clear" w:color="auto" w:fill="FFFFFF"/>
        </w:rPr>
        <w:t xml:space="preserve"> aplicată parafa de înregistrare, </w:t>
      </w:r>
      <w:r w:rsidR="00FE0B04" w:rsidRPr="00925FA5">
        <w:rPr>
          <w:rFonts w:ascii="Times New Roman" w:hAnsi="Times New Roman" w:cs="Times New Roman"/>
          <w:sz w:val="28"/>
          <w:szCs w:val="28"/>
          <w:shd w:val="clear" w:color="auto" w:fill="FFFFFF"/>
        </w:rPr>
        <w:t>ce atestă înregistrarea acestora în registrele de publicitate”</w:t>
      </w:r>
      <w:r w:rsidR="00E561B5" w:rsidRPr="00925FA5">
        <w:rPr>
          <w:rFonts w:ascii="Times New Roman" w:hAnsi="Times New Roman" w:cs="Times New Roman"/>
          <w:sz w:val="28"/>
          <w:szCs w:val="28"/>
          <w:shd w:val="clear" w:color="auto" w:fill="FFFFFF"/>
        </w:rPr>
        <w:t>;</w:t>
      </w:r>
    </w:p>
    <w:p w14:paraId="5D2C4780" w14:textId="1D42EAE0" w:rsidR="00EE26E9" w:rsidRDefault="00EE26E9" w:rsidP="006D46D1">
      <w:pPr>
        <w:pStyle w:val="ac"/>
        <w:numPr>
          <w:ilvl w:val="0"/>
          <w:numId w:val="3"/>
        </w:numPr>
        <w:spacing w:line="276" w:lineRule="auto"/>
        <w:rPr>
          <w:rFonts w:ascii="Times New Roman" w:hAnsi="Times New Roman" w:cs="Times New Roman"/>
          <w:color w:val="333333"/>
          <w:sz w:val="28"/>
          <w:szCs w:val="28"/>
          <w:shd w:val="clear" w:color="auto" w:fill="FFFFFF"/>
        </w:rPr>
      </w:pPr>
      <w:r w:rsidRPr="00EE0A86">
        <w:rPr>
          <w:rFonts w:ascii="Times New Roman" w:hAnsi="Times New Roman" w:cs="Times New Roman"/>
          <w:color w:val="333333"/>
          <w:sz w:val="28"/>
          <w:szCs w:val="28"/>
          <w:shd w:val="clear" w:color="auto" w:fill="FFFFFF"/>
        </w:rPr>
        <w:t>se completează cu un pct. 7</w:t>
      </w:r>
      <w:r w:rsidRPr="00EE0A86">
        <w:rPr>
          <w:rFonts w:ascii="Times New Roman" w:hAnsi="Times New Roman" w:cs="Times New Roman"/>
          <w:color w:val="333333"/>
          <w:sz w:val="28"/>
          <w:szCs w:val="28"/>
          <w:shd w:val="clear" w:color="auto" w:fill="FFFFFF"/>
          <w:vertAlign w:val="superscript"/>
        </w:rPr>
        <w:t>1</w:t>
      </w:r>
      <w:r w:rsidR="009E6B87">
        <w:rPr>
          <w:rFonts w:ascii="Times New Roman" w:hAnsi="Times New Roman" w:cs="Times New Roman"/>
          <w:color w:val="333333"/>
          <w:sz w:val="28"/>
          <w:szCs w:val="28"/>
          <w:shd w:val="clear" w:color="auto" w:fill="FFFFFF"/>
        </w:rPr>
        <w:t>.</w:t>
      </w:r>
      <w:r w:rsidRPr="00EE0A86">
        <w:rPr>
          <w:rFonts w:ascii="Times New Roman" w:hAnsi="Times New Roman" w:cs="Times New Roman"/>
          <w:color w:val="333333"/>
          <w:sz w:val="28"/>
          <w:szCs w:val="28"/>
          <w:shd w:val="clear" w:color="auto" w:fill="FFFFFF"/>
        </w:rPr>
        <w:t xml:space="preserve"> cu următorul </w:t>
      </w:r>
      <w:r w:rsidR="009E6B87">
        <w:rPr>
          <w:rFonts w:ascii="Times New Roman" w:hAnsi="Times New Roman" w:cs="Times New Roman"/>
          <w:color w:val="333333"/>
          <w:sz w:val="28"/>
          <w:szCs w:val="28"/>
          <w:shd w:val="clear" w:color="auto" w:fill="FFFFFF"/>
        </w:rPr>
        <w:t>cuprins</w:t>
      </w:r>
      <w:r w:rsidRPr="00EE0A86">
        <w:rPr>
          <w:rFonts w:ascii="Times New Roman" w:hAnsi="Times New Roman" w:cs="Times New Roman"/>
          <w:color w:val="333333"/>
          <w:sz w:val="28"/>
          <w:szCs w:val="28"/>
          <w:shd w:val="clear" w:color="auto" w:fill="FFFFFF"/>
        </w:rPr>
        <w:t>:</w:t>
      </w:r>
    </w:p>
    <w:p w14:paraId="3E93D048" w14:textId="0FB09B08" w:rsidR="003644DB" w:rsidRPr="00925FA5" w:rsidRDefault="00300041" w:rsidP="00925FA5">
      <w:pPr>
        <w:jc w:val="both"/>
        <w:rPr>
          <w:sz w:val="28"/>
          <w:szCs w:val="28"/>
        </w:rPr>
      </w:pPr>
      <w:r w:rsidRPr="00925FA5">
        <w:rPr>
          <w:sz w:val="28"/>
          <w:szCs w:val="28"/>
        </w:rPr>
        <w:t>„7</w:t>
      </w:r>
      <w:r w:rsidRPr="00925FA5">
        <w:rPr>
          <w:sz w:val="28"/>
          <w:szCs w:val="28"/>
          <w:vertAlign w:val="superscript"/>
        </w:rPr>
        <w:t>1</w:t>
      </w:r>
      <w:r w:rsidRPr="00925FA5">
        <w:rPr>
          <w:sz w:val="28"/>
          <w:szCs w:val="28"/>
        </w:rPr>
        <w:t xml:space="preserve"> Agenția pentru Geologie și Resurse Minerale, în termen de 10 zile lucrătoare de la data recepționării cererii menționate la pct. 6, </w:t>
      </w:r>
      <w:r w:rsidR="00787768" w:rsidRPr="00925FA5">
        <w:rPr>
          <w:sz w:val="28"/>
          <w:szCs w:val="28"/>
        </w:rPr>
        <w:t xml:space="preserve">în cazul solicitantului ce deține </w:t>
      </w:r>
      <w:proofErr w:type="spellStart"/>
      <w:r w:rsidR="00787768" w:rsidRPr="00925FA5">
        <w:rPr>
          <w:sz w:val="28"/>
          <w:szCs w:val="28"/>
        </w:rPr>
        <w:t>fîntînă</w:t>
      </w:r>
      <w:proofErr w:type="spellEnd"/>
      <w:r w:rsidR="00787768" w:rsidRPr="00925FA5">
        <w:rPr>
          <w:sz w:val="28"/>
          <w:szCs w:val="28"/>
        </w:rPr>
        <w:t xml:space="preserve"> arteziană/sondă arteziană cu limitele de captare autorizate a apei, mai puţin de 1000 m3 pe zi, </w:t>
      </w:r>
      <w:r w:rsidR="00EE26E9" w:rsidRPr="00925FA5">
        <w:rPr>
          <w:sz w:val="28"/>
          <w:szCs w:val="28"/>
        </w:rPr>
        <w:t>eliberează un raport de constatare, care conține informații referitoare la resursele sau rezervele de apă subterană, debitul apelor subterane pe regiune,  informații referitoare la rezultatele monitorizării apelor subterane la cele mai apropiate puncte de monitoring, în cazul existenței lor, cu prezentarea datelor existente despre parametrii de calitate a apelor subterane, conform anexei nr. 2 la Regulamentul privind monitorizarea și evidența sistematică a stării apelor de suprafață și a apelor subterane, aprobat prin Hotărârea Guvernului nr. 932/2013</w:t>
      </w:r>
      <w:r w:rsidR="003644DB" w:rsidRPr="00925FA5">
        <w:rPr>
          <w:sz w:val="28"/>
          <w:szCs w:val="28"/>
        </w:rPr>
        <w:t xml:space="preserve"> și datelor din paşaportul </w:t>
      </w:r>
      <w:proofErr w:type="spellStart"/>
      <w:r w:rsidR="000F2A05" w:rsidRPr="00925FA5">
        <w:rPr>
          <w:sz w:val="28"/>
          <w:szCs w:val="28"/>
        </w:rPr>
        <w:t>fîntînei</w:t>
      </w:r>
      <w:proofErr w:type="spellEnd"/>
      <w:r w:rsidR="000F2A05" w:rsidRPr="00925FA5">
        <w:rPr>
          <w:sz w:val="28"/>
          <w:szCs w:val="28"/>
        </w:rPr>
        <w:t xml:space="preserve"> </w:t>
      </w:r>
      <w:proofErr w:type="spellStart"/>
      <w:r w:rsidR="000F2A05" w:rsidRPr="00925FA5">
        <w:rPr>
          <w:sz w:val="28"/>
          <w:szCs w:val="28"/>
        </w:rPr>
        <w:t>arteziane</w:t>
      </w:r>
      <w:proofErr w:type="spellEnd"/>
      <w:r w:rsidR="000F2A05" w:rsidRPr="00925FA5">
        <w:rPr>
          <w:sz w:val="28"/>
          <w:szCs w:val="28"/>
        </w:rPr>
        <w:t>/</w:t>
      </w:r>
      <w:r w:rsidR="003644DB" w:rsidRPr="00925FA5">
        <w:rPr>
          <w:sz w:val="28"/>
          <w:szCs w:val="28"/>
        </w:rPr>
        <w:t>sondei arteziene întocmit și ținut în conformitate prevederile Regulamentului cu privire la cerinţele de calitate a apelor subterane, aprobat prin Hotărârea Guvernului nr. 931/2013.</w:t>
      </w:r>
      <w:r w:rsidR="00C8344F" w:rsidRPr="00925FA5">
        <w:rPr>
          <w:sz w:val="28"/>
          <w:szCs w:val="28"/>
        </w:rPr>
        <w:t>”;</w:t>
      </w:r>
    </w:p>
    <w:p w14:paraId="7C2D0BBA" w14:textId="73AA7DC1" w:rsidR="00A31A4D" w:rsidRPr="00EE0A86" w:rsidRDefault="00A31A4D" w:rsidP="006D46D1">
      <w:pPr>
        <w:pStyle w:val="ac"/>
        <w:numPr>
          <w:ilvl w:val="0"/>
          <w:numId w:val="3"/>
        </w:numPr>
        <w:rPr>
          <w:rFonts w:ascii="Times New Roman" w:hAnsi="Times New Roman" w:cs="Times New Roman"/>
          <w:sz w:val="28"/>
          <w:szCs w:val="28"/>
        </w:rPr>
      </w:pPr>
      <w:r w:rsidRPr="00EE0A86">
        <w:rPr>
          <w:rFonts w:ascii="Times New Roman" w:hAnsi="Times New Roman" w:cs="Times New Roman"/>
          <w:color w:val="333333"/>
          <w:sz w:val="28"/>
          <w:szCs w:val="28"/>
          <w:shd w:val="clear" w:color="auto" w:fill="FFFFFF"/>
        </w:rPr>
        <w:t>punctul 10</w:t>
      </w:r>
      <w:r w:rsidR="009E6B87">
        <w:rPr>
          <w:rFonts w:ascii="Times New Roman" w:hAnsi="Times New Roman" w:cs="Times New Roman"/>
          <w:color w:val="333333"/>
          <w:sz w:val="28"/>
          <w:szCs w:val="28"/>
          <w:shd w:val="clear" w:color="auto" w:fill="FFFFFF"/>
        </w:rPr>
        <w:t>.</w:t>
      </w:r>
      <w:r w:rsidRPr="00EE0A86">
        <w:rPr>
          <w:rFonts w:ascii="Times New Roman" w:hAnsi="Times New Roman" w:cs="Times New Roman"/>
          <w:color w:val="333333"/>
          <w:sz w:val="28"/>
          <w:szCs w:val="28"/>
          <w:shd w:val="clear" w:color="auto" w:fill="FFFFFF"/>
        </w:rPr>
        <w:t xml:space="preserve">, se expune în redacție nouă cu următorul </w:t>
      </w:r>
      <w:r w:rsidR="009E6B87">
        <w:rPr>
          <w:rFonts w:ascii="Times New Roman" w:hAnsi="Times New Roman" w:cs="Times New Roman"/>
          <w:color w:val="333333"/>
          <w:sz w:val="28"/>
          <w:szCs w:val="28"/>
          <w:shd w:val="clear" w:color="auto" w:fill="FFFFFF"/>
        </w:rPr>
        <w:t>cuprins</w:t>
      </w:r>
      <w:r w:rsidRPr="00EE0A86">
        <w:rPr>
          <w:rFonts w:ascii="Times New Roman" w:hAnsi="Times New Roman" w:cs="Times New Roman"/>
          <w:color w:val="333333"/>
          <w:sz w:val="28"/>
          <w:szCs w:val="28"/>
          <w:shd w:val="clear" w:color="auto" w:fill="FFFFFF"/>
        </w:rPr>
        <w:t>:</w:t>
      </w:r>
    </w:p>
    <w:p w14:paraId="6DF93489" w14:textId="77777777" w:rsidR="00534637" w:rsidRDefault="00A31A4D" w:rsidP="00E44B8E">
      <w:pPr>
        <w:jc w:val="both"/>
        <w:rPr>
          <w:color w:val="333333"/>
          <w:sz w:val="28"/>
          <w:szCs w:val="28"/>
          <w:shd w:val="clear" w:color="auto" w:fill="FFFFFF"/>
        </w:rPr>
      </w:pPr>
      <w:r w:rsidRPr="00EE0A86">
        <w:rPr>
          <w:sz w:val="28"/>
          <w:szCs w:val="28"/>
        </w:rPr>
        <w:t>„10</w:t>
      </w:r>
      <w:r w:rsidRPr="00EE0A86">
        <w:rPr>
          <w:color w:val="333333"/>
          <w:sz w:val="28"/>
          <w:szCs w:val="28"/>
          <w:shd w:val="clear" w:color="auto" w:fill="FFFFFF"/>
        </w:rPr>
        <w:t xml:space="preserve"> </w:t>
      </w:r>
      <w:r w:rsidR="00E0012D" w:rsidRPr="00E0012D">
        <w:rPr>
          <w:color w:val="333333"/>
          <w:sz w:val="28"/>
          <w:szCs w:val="28"/>
          <w:shd w:val="clear" w:color="auto" w:fill="FFFFFF"/>
        </w:rPr>
        <w:t>Proiectarea</w:t>
      </w:r>
      <w:r w:rsidR="00E0012D" w:rsidRPr="00E0012D">
        <w:rPr>
          <w:color w:val="333333"/>
          <w:sz w:val="28"/>
          <w:szCs w:val="28"/>
          <w:shd w:val="clear" w:color="auto" w:fill="FFFFFF"/>
        </w:rPr>
        <w:t>,</w:t>
      </w:r>
      <w:r w:rsidR="00E0012D" w:rsidRPr="00EE0A86">
        <w:rPr>
          <w:color w:val="333333"/>
          <w:sz w:val="28"/>
          <w:szCs w:val="28"/>
          <w:shd w:val="clear" w:color="auto" w:fill="FFFFFF"/>
        </w:rPr>
        <w:t xml:space="preserve"> </w:t>
      </w:r>
      <w:r w:rsidR="00E0012D">
        <w:rPr>
          <w:color w:val="333333"/>
          <w:sz w:val="28"/>
          <w:szCs w:val="28"/>
          <w:shd w:val="clear" w:color="auto" w:fill="FFFFFF"/>
        </w:rPr>
        <w:t>c</w:t>
      </w:r>
      <w:r w:rsidRPr="00EE0A86">
        <w:rPr>
          <w:color w:val="333333"/>
          <w:sz w:val="28"/>
          <w:szCs w:val="28"/>
          <w:shd w:val="clear" w:color="auto" w:fill="FFFFFF"/>
        </w:rPr>
        <w:t>onstruirea prizelor de apă subterană pentru irigarea terenurilor agricole ocupate cu culturi horticole se efectuează în conformitate cu proiectele tehnice aprobate, coordonate cu Agenţia pentru Geologie şi Resurse Minerale, cu organul de stat pentru gestionarea fondului apelor, având acordul de mediu, în cazul în care activitatea a fost supusă evaluării impactului asupra mediului, sau avizul expertizei ecologice de stat, în cazul în care documentaţia de proiect a fost supusă expertizei respective.</w:t>
      </w:r>
    </w:p>
    <w:p w14:paraId="1AF6DA04" w14:textId="35AF6864" w:rsidR="00A31A4D" w:rsidRPr="00EE0A86" w:rsidRDefault="00534637" w:rsidP="00E44B8E">
      <w:pPr>
        <w:jc w:val="both"/>
        <w:rPr>
          <w:sz w:val="28"/>
          <w:szCs w:val="28"/>
        </w:rPr>
      </w:pPr>
      <w:r>
        <w:rPr>
          <w:color w:val="333333"/>
          <w:sz w:val="28"/>
          <w:szCs w:val="28"/>
          <w:shd w:val="clear" w:color="auto" w:fill="FFFFFF"/>
        </w:rPr>
        <w:t xml:space="preserve">       </w:t>
      </w:r>
      <w:r>
        <w:rPr>
          <w:color w:val="333333"/>
          <w:sz w:val="28"/>
          <w:szCs w:val="28"/>
          <w:shd w:val="clear" w:color="auto" w:fill="FFFFFF"/>
        </w:rPr>
        <w:t>E</w:t>
      </w:r>
      <w:r w:rsidRPr="00EE0A86">
        <w:rPr>
          <w:color w:val="333333"/>
          <w:sz w:val="28"/>
          <w:szCs w:val="28"/>
          <w:shd w:val="clear" w:color="auto" w:fill="FFFFFF"/>
        </w:rPr>
        <w:t>xploatarea prizelor de apă subterană pentru irigarea terenurilor agricole ocupate cu culturi horticole, cu limitele de captare mai puţin de 1000 m3 pe zi, se efectuează în baza autorizaţiei de mediu pentru folosința specială a apei, eliberată în condițiile art. 25 din Legea apelor nr. 272/2011.</w:t>
      </w:r>
      <w:r w:rsidR="00473035" w:rsidRPr="00EE0A86">
        <w:rPr>
          <w:color w:val="333333"/>
          <w:sz w:val="28"/>
          <w:szCs w:val="28"/>
          <w:shd w:val="clear" w:color="auto" w:fill="FFFFFF"/>
        </w:rPr>
        <w:t>”</w:t>
      </w:r>
    </w:p>
    <w:p w14:paraId="106F1DBE" w14:textId="6817C7CE" w:rsidR="005F7629" w:rsidRPr="008C3327" w:rsidRDefault="0004376E" w:rsidP="00B0083F">
      <w:pPr>
        <w:spacing w:line="276" w:lineRule="auto"/>
        <w:jc w:val="both"/>
        <w:rPr>
          <w:sz w:val="28"/>
          <w:szCs w:val="28"/>
        </w:rPr>
      </w:pPr>
      <w:r w:rsidRPr="008C3327">
        <w:rPr>
          <w:color w:val="333333"/>
          <w:sz w:val="28"/>
          <w:szCs w:val="28"/>
          <w:shd w:val="clear" w:color="auto" w:fill="FFFFFF"/>
        </w:rPr>
        <w:t xml:space="preserve"> </w:t>
      </w:r>
    </w:p>
    <w:p w14:paraId="326998EB" w14:textId="77777777" w:rsidR="00680DF1" w:rsidRPr="008C3327" w:rsidRDefault="00680DF1" w:rsidP="00680DF1">
      <w:pPr>
        <w:ind w:firstLine="708"/>
        <w:jc w:val="both"/>
        <w:rPr>
          <w:b/>
          <w:sz w:val="28"/>
          <w:szCs w:val="28"/>
        </w:rPr>
      </w:pPr>
      <w:r w:rsidRPr="008C3327">
        <w:rPr>
          <w:b/>
          <w:sz w:val="28"/>
          <w:szCs w:val="28"/>
        </w:rPr>
        <w:t>Prim-ministru</w:t>
      </w:r>
      <w:r w:rsidRPr="008C3327">
        <w:rPr>
          <w:b/>
          <w:sz w:val="28"/>
          <w:szCs w:val="28"/>
        </w:rPr>
        <w:tab/>
        <w:t xml:space="preserve">                                              Dorin RECEAN</w:t>
      </w:r>
    </w:p>
    <w:p w14:paraId="181C34AF" w14:textId="77777777" w:rsidR="00680DF1" w:rsidRPr="008C3327" w:rsidRDefault="00680DF1" w:rsidP="00680DF1">
      <w:pPr>
        <w:jc w:val="both"/>
        <w:rPr>
          <w:sz w:val="28"/>
          <w:szCs w:val="28"/>
        </w:rPr>
      </w:pPr>
    </w:p>
    <w:p w14:paraId="0D1DD1BA" w14:textId="77777777" w:rsidR="00680DF1" w:rsidRPr="008C3327" w:rsidRDefault="00680DF1" w:rsidP="00680DF1">
      <w:pPr>
        <w:jc w:val="both"/>
        <w:rPr>
          <w:b/>
          <w:sz w:val="28"/>
          <w:szCs w:val="28"/>
        </w:rPr>
      </w:pPr>
      <w:r w:rsidRPr="008C3327">
        <w:rPr>
          <w:sz w:val="28"/>
          <w:szCs w:val="28"/>
        </w:rPr>
        <w:t xml:space="preserve">         </w:t>
      </w:r>
      <w:r w:rsidRPr="008C3327">
        <w:rPr>
          <w:b/>
          <w:sz w:val="28"/>
          <w:szCs w:val="28"/>
        </w:rPr>
        <w:t>Contrasemnează:</w:t>
      </w:r>
    </w:p>
    <w:p w14:paraId="4C03903B" w14:textId="77777777" w:rsidR="00680DF1" w:rsidRPr="008C3327" w:rsidRDefault="00680DF1" w:rsidP="00680DF1">
      <w:pPr>
        <w:jc w:val="both"/>
        <w:rPr>
          <w:sz w:val="28"/>
          <w:szCs w:val="28"/>
        </w:rPr>
      </w:pPr>
    </w:p>
    <w:p w14:paraId="3FC10219" w14:textId="77777777" w:rsidR="00680DF1" w:rsidRPr="008C3327" w:rsidRDefault="00680DF1" w:rsidP="00680DF1">
      <w:pPr>
        <w:jc w:val="both"/>
        <w:rPr>
          <w:sz w:val="28"/>
          <w:szCs w:val="28"/>
        </w:rPr>
      </w:pPr>
      <w:r w:rsidRPr="008C3327">
        <w:rPr>
          <w:sz w:val="28"/>
          <w:szCs w:val="28"/>
        </w:rPr>
        <w:t xml:space="preserve">        Viceprim-ministru,  </w:t>
      </w:r>
    </w:p>
    <w:p w14:paraId="6A7A4AAD" w14:textId="77777777" w:rsidR="00680DF1" w:rsidRPr="008C3327" w:rsidRDefault="00680DF1" w:rsidP="00680DF1">
      <w:pPr>
        <w:jc w:val="both"/>
        <w:rPr>
          <w:sz w:val="28"/>
          <w:szCs w:val="28"/>
        </w:rPr>
      </w:pPr>
      <w:r w:rsidRPr="008C3327">
        <w:rPr>
          <w:sz w:val="28"/>
          <w:szCs w:val="28"/>
        </w:rPr>
        <w:t xml:space="preserve">        Ministrul agriculturii, </w:t>
      </w:r>
    </w:p>
    <w:p w14:paraId="708FC7A1" w14:textId="77777777" w:rsidR="00680DF1" w:rsidRPr="008C3327" w:rsidRDefault="00680DF1" w:rsidP="00680DF1">
      <w:pPr>
        <w:jc w:val="both"/>
        <w:rPr>
          <w:sz w:val="28"/>
          <w:szCs w:val="28"/>
        </w:rPr>
      </w:pPr>
      <w:r w:rsidRPr="008C3327">
        <w:rPr>
          <w:sz w:val="28"/>
          <w:szCs w:val="28"/>
        </w:rPr>
        <w:t xml:space="preserve">        Industriei alimentare                                             Vladimir Bolea</w:t>
      </w:r>
    </w:p>
    <w:p w14:paraId="56EA6432" w14:textId="77777777" w:rsidR="00680DF1" w:rsidRPr="008C3327" w:rsidRDefault="00680DF1" w:rsidP="00680DF1">
      <w:pPr>
        <w:jc w:val="both"/>
        <w:rPr>
          <w:sz w:val="28"/>
          <w:szCs w:val="28"/>
        </w:rPr>
      </w:pPr>
      <w:r w:rsidRPr="008C3327">
        <w:rPr>
          <w:sz w:val="28"/>
          <w:szCs w:val="28"/>
        </w:rPr>
        <w:t xml:space="preserve">  </w:t>
      </w:r>
    </w:p>
    <w:p w14:paraId="7912C3FA" w14:textId="77777777" w:rsidR="00680DF1" w:rsidRPr="008C3327" w:rsidRDefault="00680DF1" w:rsidP="00680DF1">
      <w:pPr>
        <w:jc w:val="both"/>
        <w:rPr>
          <w:b/>
          <w:sz w:val="28"/>
          <w:szCs w:val="28"/>
        </w:rPr>
      </w:pPr>
      <w:r w:rsidRPr="008C3327">
        <w:rPr>
          <w:sz w:val="28"/>
          <w:szCs w:val="28"/>
        </w:rPr>
        <w:t xml:space="preserve">        Ministrul mediului                                                </w:t>
      </w:r>
      <w:proofErr w:type="spellStart"/>
      <w:r w:rsidRPr="008C3327">
        <w:rPr>
          <w:sz w:val="28"/>
          <w:szCs w:val="28"/>
          <w:shd w:val="clear" w:color="auto" w:fill="FFFFFF"/>
        </w:rPr>
        <w:t>Iordanca</w:t>
      </w:r>
      <w:proofErr w:type="spellEnd"/>
      <w:r w:rsidRPr="008C3327">
        <w:rPr>
          <w:sz w:val="28"/>
          <w:szCs w:val="28"/>
          <w:shd w:val="clear" w:color="auto" w:fill="FFFFFF"/>
        </w:rPr>
        <w:t xml:space="preserve"> - Rodica </w:t>
      </w:r>
      <w:proofErr w:type="spellStart"/>
      <w:r w:rsidRPr="008C3327">
        <w:rPr>
          <w:sz w:val="28"/>
          <w:szCs w:val="28"/>
          <w:shd w:val="clear" w:color="auto" w:fill="FFFFFF"/>
        </w:rPr>
        <w:t>Iordanov</w:t>
      </w:r>
      <w:proofErr w:type="spellEnd"/>
      <w:r w:rsidRPr="008C3327">
        <w:rPr>
          <w:sz w:val="28"/>
          <w:szCs w:val="28"/>
        </w:rPr>
        <w:t xml:space="preserve">   </w:t>
      </w:r>
    </w:p>
    <w:p w14:paraId="278E6C9D" w14:textId="77777777" w:rsidR="0069545F" w:rsidRPr="008C3327" w:rsidRDefault="0069545F" w:rsidP="0069545F">
      <w:pPr>
        <w:rPr>
          <w:sz w:val="28"/>
          <w:szCs w:val="28"/>
        </w:rPr>
      </w:pPr>
    </w:p>
    <w:p w14:paraId="53A257B3" w14:textId="7C4002EB" w:rsidR="00327649" w:rsidRPr="00327649" w:rsidRDefault="00680DF1" w:rsidP="00327649">
      <w:pPr>
        <w:rPr>
          <w:sz w:val="28"/>
          <w:szCs w:val="28"/>
        </w:rPr>
      </w:pPr>
      <w:r w:rsidRPr="008C3327">
        <w:rPr>
          <w:sz w:val="28"/>
          <w:szCs w:val="28"/>
        </w:rPr>
        <w:t xml:space="preserve">        </w:t>
      </w:r>
      <w:r w:rsidR="0069545F" w:rsidRPr="008C3327">
        <w:rPr>
          <w:sz w:val="28"/>
          <w:szCs w:val="28"/>
        </w:rPr>
        <w:t xml:space="preserve">Ministrul justiţiei    </w:t>
      </w:r>
      <w:r w:rsidR="00327649">
        <w:rPr>
          <w:sz w:val="28"/>
          <w:szCs w:val="28"/>
        </w:rPr>
        <w:t xml:space="preserve">                                              </w:t>
      </w:r>
      <w:r w:rsidR="00327649" w:rsidRPr="00327649">
        <w:rPr>
          <w:sz w:val="28"/>
          <w:szCs w:val="28"/>
        </w:rPr>
        <w:t>Veronica Mihailov-Moraru</w:t>
      </w:r>
    </w:p>
    <w:p w14:paraId="2592D104" w14:textId="204E7089" w:rsidR="00B0083F" w:rsidRDefault="00327649" w:rsidP="00BD0325">
      <w:pPr>
        <w:rPr>
          <w:sz w:val="28"/>
          <w:szCs w:val="28"/>
        </w:rPr>
      </w:pPr>
      <w:r>
        <w:rPr>
          <w:sz w:val="28"/>
          <w:szCs w:val="28"/>
        </w:rPr>
        <w:t xml:space="preserve"> </w:t>
      </w:r>
    </w:p>
    <w:p w14:paraId="2B1D0B6A" w14:textId="77777777" w:rsidR="007B2E4C" w:rsidRDefault="007B2E4C" w:rsidP="00BD0325">
      <w:pPr>
        <w:rPr>
          <w:sz w:val="28"/>
          <w:szCs w:val="28"/>
        </w:rPr>
      </w:pPr>
    </w:p>
    <w:p w14:paraId="291AEE2B" w14:textId="77777777" w:rsidR="006F00FA" w:rsidRDefault="006F00FA" w:rsidP="00BD0325">
      <w:pPr>
        <w:rPr>
          <w:sz w:val="28"/>
          <w:szCs w:val="28"/>
        </w:rPr>
      </w:pPr>
    </w:p>
    <w:p w14:paraId="7ACCB3F2" w14:textId="77777777" w:rsidR="00925FA5" w:rsidRPr="008C3327" w:rsidRDefault="00925FA5" w:rsidP="00BD0325">
      <w:pPr>
        <w:rPr>
          <w:sz w:val="28"/>
          <w:szCs w:val="28"/>
        </w:rPr>
      </w:pPr>
    </w:p>
    <w:p w14:paraId="26AAF012" w14:textId="77777777" w:rsidR="0035572D" w:rsidRPr="008C3327" w:rsidRDefault="0035572D" w:rsidP="0035572D">
      <w:pPr>
        <w:jc w:val="center"/>
        <w:rPr>
          <w:b/>
          <w:sz w:val="28"/>
          <w:szCs w:val="28"/>
          <w:lang w:val="ro-MO"/>
        </w:rPr>
      </w:pPr>
      <w:r w:rsidRPr="008C3327">
        <w:rPr>
          <w:b/>
          <w:sz w:val="28"/>
          <w:szCs w:val="28"/>
          <w:lang w:val="ro-MO"/>
        </w:rPr>
        <w:t xml:space="preserve">Notă informativă </w:t>
      </w:r>
    </w:p>
    <w:p w14:paraId="7A939C2A" w14:textId="79358D54" w:rsidR="0035572D" w:rsidRPr="00077312" w:rsidRDefault="0035572D" w:rsidP="0035572D">
      <w:pPr>
        <w:pStyle w:val="4"/>
        <w:shd w:val="clear" w:color="auto" w:fill="FFFFFF"/>
        <w:spacing w:before="165" w:after="165"/>
        <w:jc w:val="center"/>
        <w:rPr>
          <w:bCs w:val="0"/>
        </w:rPr>
      </w:pPr>
      <w:r w:rsidRPr="00077312">
        <w:rPr>
          <w:lang w:val="ro-MO"/>
        </w:rPr>
        <w:t xml:space="preserve">la proiectul </w:t>
      </w:r>
      <w:proofErr w:type="spellStart"/>
      <w:r w:rsidRPr="00077312">
        <w:rPr>
          <w:lang w:val="ro-MO"/>
        </w:rPr>
        <w:t>hotărîrii</w:t>
      </w:r>
      <w:proofErr w:type="spellEnd"/>
      <w:r w:rsidRPr="00077312">
        <w:rPr>
          <w:lang w:val="ro-MO"/>
        </w:rPr>
        <w:t xml:space="preserve"> Guvernului </w:t>
      </w:r>
      <w:r w:rsidRPr="00077312">
        <w:t xml:space="preserve">cu privire la modificarea  </w:t>
      </w:r>
      <w:proofErr w:type="spellStart"/>
      <w:r w:rsidRPr="00077312">
        <w:t>Hotărîrii</w:t>
      </w:r>
      <w:proofErr w:type="spellEnd"/>
      <w:r w:rsidRPr="00077312">
        <w:t xml:space="preserve"> Guvernului nr. 635/2020 </w:t>
      </w:r>
      <w:r w:rsidRPr="00077312">
        <w:rPr>
          <w:rStyle w:val="a9"/>
          <w:b/>
          <w:bCs/>
        </w:rPr>
        <w:t>pentru aprobarea Regulamentului cu privire la folosinţa apelor subterane pentru irigarea prin picurare a terenurilor agricole ocupate cu culturi horticole</w:t>
      </w:r>
    </w:p>
    <w:p w14:paraId="5A9CCD30" w14:textId="77777777" w:rsidR="0035572D" w:rsidRPr="008C3327" w:rsidRDefault="0035572D" w:rsidP="0035572D">
      <w:pPr>
        <w:jc w:val="center"/>
        <w:rPr>
          <w:b/>
          <w:bCs/>
          <w:sz w:val="28"/>
          <w:szCs w:val="28"/>
          <w:lang w:val="ro-MO"/>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4"/>
      </w:tblGrid>
      <w:tr w:rsidR="0035572D" w:rsidRPr="008C3327" w14:paraId="18A81BAB" w14:textId="77777777" w:rsidTr="00F13B2B">
        <w:tc>
          <w:tcPr>
            <w:tcW w:w="5000" w:type="pct"/>
          </w:tcPr>
          <w:p w14:paraId="4C78A266" w14:textId="77777777" w:rsidR="0035572D" w:rsidRPr="008C3327" w:rsidRDefault="0035572D" w:rsidP="006D46D1">
            <w:pPr>
              <w:numPr>
                <w:ilvl w:val="3"/>
                <w:numId w:val="4"/>
              </w:numPr>
              <w:tabs>
                <w:tab w:val="clear" w:pos="2880"/>
                <w:tab w:val="left" w:pos="284"/>
                <w:tab w:val="left" w:pos="1196"/>
              </w:tabs>
              <w:ind w:left="0" w:firstLine="0"/>
              <w:jc w:val="both"/>
              <w:rPr>
                <w:b/>
                <w:sz w:val="28"/>
                <w:szCs w:val="28"/>
                <w:lang w:val="ro-MO"/>
              </w:rPr>
            </w:pPr>
            <w:r w:rsidRPr="008C3327">
              <w:rPr>
                <w:sz w:val="28"/>
                <w:szCs w:val="28"/>
                <w:lang w:val="ro-MO"/>
              </w:rPr>
              <w:t xml:space="preserve"> </w:t>
            </w:r>
            <w:r w:rsidRPr="008C3327">
              <w:rPr>
                <w:b/>
                <w:sz w:val="28"/>
                <w:szCs w:val="28"/>
                <w:lang w:val="ro-MO"/>
              </w:rPr>
              <w:t>Denumirea autorului şi, după caz, a participanţilor la elaborarea proiectului</w:t>
            </w:r>
          </w:p>
          <w:p w14:paraId="4AFAF57A" w14:textId="77777777" w:rsidR="0035572D" w:rsidRPr="008C3327" w:rsidRDefault="0035572D" w:rsidP="00BC5719">
            <w:pPr>
              <w:tabs>
                <w:tab w:val="left" w:pos="284"/>
                <w:tab w:val="left" w:pos="1196"/>
              </w:tabs>
              <w:jc w:val="both"/>
              <w:rPr>
                <w:sz w:val="28"/>
                <w:szCs w:val="28"/>
                <w:lang w:val="ro-MO"/>
              </w:rPr>
            </w:pPr>
            <w:r w:rsidRPr="008C3327">
              <w:rPr>
                <w:sz w:val="28"/>
                <w:szCs w:val="28"/>
                <w:lang w:val="ro-MO"/>
              </w:rPr>
              <w:t xml:space="preserve">       Ministerul Agriculturii și Industriei Alimentare</w:t>
            </w:r>
          </w:p>
        </w:tc>
      </w:tr>
      <w:tr w:rsidR="0035572D" w:rsidRPr="008C3327" w14:paraId="228A6146" w14:textId="77777777" w:rsidTr="00F13B2B">
        <w:trPr>
          <w:trHeight w:val="1838"/>
        </w:trPr>
        <w:tc>
          <w:tcPr>
            <w:tcW w:w="5000" w:type="pct"/>
          </w:tcPr>
          <w:p w14:paraId="043A3A81" w14:textId="4ACB99FB" w:rsidR="0035572D" w:rsidRPr="008C3327" w:rsidRDefault="0035572D" w:rsidP="00BC5719">
            <w:pPr>
              <w:tabs>
                <w:tab w:val="left" w:pos="884"/>
                <w:tab w:val="left" w:pos="1196"/>
              </w:tabs>
              <w:jc w:val="both"/>
              <w:rPr>
                <w:b/>
                <w:sz w:val="28"/>
                <w:szCs w:val="28"/>
                <w:lang w:val="ro-MO"/>
              </w:rPr>
            </w:pPr>
            <w:r w:rsidRPr="008C3327">
              <w:rPr>
                <w:sz w:val="28"/>
                <w:szCs w:val="28"/>
                <w:lang w:val="ro-MO"/>
              </w:rPr>
              <w:t>2.</w:t>
            </w:r>
            <w:r w:rsidRPr="008C3327">
              <w:rPr>
                <w:b/>
                <w:sz w:val="28"/>
                <w:szCs w:val="28"/>
                <w:lang w:val="ro-MO"/>
              </w:rPr>
              <w:t>Condiţiile ce au impus elaborarea proiectului de act normativ şi finalităţile urmărite</w:t>
            </w:r>
          </w:p>
          <w:p w14:paraId="12470FBB" w14:textId="42D52C6A" w:rsidR="0035572D" w:rsidRDefault="0035572D" w:rsidP="0085064C">
            <w:pPr>
              <w:jc w:val="both"/>
              <w:rPr>
                <w:sz w:val="28"/>
                <w:szCs w:val="28"/>
              </w:rPr>
            </w:pPr>
            <w:r w:rsidRPr="008C3327">
              <w:rPr>
                <w:sz w:val="28"/>
                <w:szCs w:val="28"/>
              </w:rPr>
              <w:t xml:space="preserve">       Proiectul </w:t>
            </w:r>
            <w:proofErr w:type="spellStart"/>
            <w:r w:rsidRPr="008C3327">
              <w:rPr>
                <w:sz w:val="28"/>
                <w:szCs w:val="28"/>
              </w:rPr>
              <w:t>hotărîrii</w:t>
            </w:r>
            <w:proofErr w:type="spellEnd"/>
            <w:r w:rsidRPr="008C3327">
              <w:rPr>
                <w:sz w:val="28"/>
                <w:szCs w:val="28"/>
              </w:rPr>
              <w:t xml:space="preserve"> Guvernului </w:t>
            </w:r>
            <w:r w:rsidR="00E711DE" w:rsidRPr="008C3327">
              <w:rPr>
                <w:sz w:val="28"/>
                <w:szCs w:val="28"/>
              </w:rPr>
              <w:t xml:space="preserve">cu privire la modificarea </w:t>
            </w:r>
            <w:proofErr w:type="spellStart"/>
            <w:r w:rsidRPr="008C3327">
              <w:rPr>
                <w:sz w:val="28"/>
                <w:szCs w:val="28"/>
              </w:rPr>
              <w:t>Hotărîrii</w:t>
            </w:r>
            <w:proofErr w:type="spellEnd"/>
            <w:r w:rsidRPr="008C3327">
              <w:rPr>
                <w:sz w:val="28"/>
                <w:szCs w:val="28"/>
              </w:rPr>
              <w:t xml:space="preserve"> Guvernului nr. 635/2020 pentru aprobarea Regulamentului cu privire la folosinţa apelor subterane pentru irigarea prin picurare a terenurilor agricole ocupate cu culturi horticole, a fost elaborat în scopul </w:t>
            </w:r>
            <w:r w:rsidR="0085064C" w:rsidRPr="008C3327">
              <w:rPr>
                <w:sz w:val="28"/>
                <w:szCs w:val="28"/>
                <w:shd w:val="clear" w:color="auto" w:fill="FFFFFF"/>
                <w:lang w:val="ro-MO"/>
              </w:rPr>
              <w:t>aducer</w:t>
            </w:r>
            <w:r w:rsidR="0085064C">
              <w:rPr>
                <w:sz w:val="28"/>
                <w:szCs w:val="28"/>
                <w:shd w:val="clear" w:color="auto" w:fill="FFFFFF"/>
                <w:lang w:val="ro-MO"/>
              </w:rPr>
              <w:t>ii</w:t>
            </w:r>
            <w:r w:rsidR="0085064C" w:rsidRPr="008C3327">
              <w:rPr>
                <w:sz w:val="28"/>
                <w:szCs w:val="28"/>
                <w:shd w:val="clear" w:color="auto" w:fill="FFFFFF"/>
                <w:lang w:val="ro-MO"/>
              </w:rPr>
              <w:t xml:space="preserve"> în concordanță</w:t>
            </w:r>
            <w:r w:rsidR="0085064C">
              <w:rPr>
                <w:sz w:val="28"/>
                <w:szCs w:val="28"/>
                <w:shd w:val="clear" w:color="auto" w:fill="FFFFFF"/>
                <w:lang w:val="ro-MO"/>
              </w:rPr>
              <w:t xml:space="preserve"> a Regulamentului nominalizat cu legislația în vigoare și </w:t>
            </w:r>
            <w:r w:rsidR="0085064C" w:rsidRPr="008C3327">
              <w:rPr>
                <w:sz w:val="28"/>
                <w:szCs w:val="28"/>
                <w:shd w:val="clear" w:color="auto" w:fill="FFFFFF"/>
                <w:lang w:val="ro-MO"/>
              </w:rPr>
              <w:t xml:space="preserve"> </w:t>
            </w:r>
            <w:r w:rsidRPr="008C3327">
              <w:rPr>
                <w:sz w:val="28"/>
                <w:szCs w:val="28"/>
              </w:rPr>
              <w:t xml:space="preserve">înlăturării impedimentelor la implementarea acestuia. </w:t>
            </w:r>
          </w:p>
          <w:p w14:paraId="2DDB1B29" w14:textId="0715A6F8" w:rsidR="0035572D" w:rsidRPr="008C3327" w:rsidRDefault="00872A8C" w:rsidP="0085064C">
            <w:pPr>
              <w:jc w:val="both"/>
              <w:rPr>
                <w:color w:val="333333"/>
                <w:sz w:val="28"/>
                <w:szCs w:val="28"/>
                <w:shd w:val="clear" w:color="auto" w:fill="FFFFFF"/>
              </w:rPr>
            </w:pPr>
            <w:r w:rsidRPr="008C3327">
              <w:rPr>
                <w:sz w:val="28"/>
                <w:szCs w:val="28"/>
                <w:lang w:val="ro-MO"/>
              </w:rPr>
              <w:t xml:space="preserve">     </w:t>
            </w:r>
            <w:r w:rsidR="0035572D" w:rsidRPr="008C3327">
              <w:rPr>
                <w:sz w:val="28"/>
                <w:szCs w:val="28"/>
                <w:lang w:val="ro-MO"/>
              </w:rPr>
              <w:t>În conformitate cu prevederile Regulamentului menționat Agenția „Apele Moldovei”</w:t>
            </w:r>
            <w:r w:rsidR="00E46074">
              <w:rPr>
                <w:sz w:val="28"/>
                <w:szCs w:val="28"/>
                <w:lang w:val="ro-MO"/>
              </w:rPr>
              <w:t xml:space="preserve"> în ter</w:t>
            </w:r>
            <w:r w:rsidR="0035572D" w:rsidRPr="008C3327">
              <w:rPr>
                <w:sz w:val="28"/>
                <w:szCs w:val="28"/>
                <w:lang w:val="ro-MO"/>
              </w:rPr>
              <w:t xml:space="preserve">men de 10 zile </w:t>
            </w:r>
            <w:r w:rsidR="0035572D" w:rsidRPr="008C3327">
              <w:rPr>
                <w:color w:val="333333"/>
                <w:sz w:val="28"/>
                <w:szCs w:val="28"/>
                <w:shd w:val="clear" w:color="auto" w:fill="FFFFFF"/>
              </w:rPr>
              <w:t>lucrătoare de la data recepționării cererii de la solicitant, eliberează un raport de constatare, care confirmă absența apelor de suprafață pentru irigare în zona în car</w:t>
            </w:r>
            <w:r w:rsidR="00CD602E" w:rsidRPr="008C3327">
              <w:rPr>
                <w:color w:val="333333"/>
                <w:sz w:val="28"/>
                <w:szCs w:val="28"/>
                <w:shd w:val="clear" w:color="auto" w:fill="FFFFFF"/>
              </w:rPr>
              <w:t xml:space="preserve">e terenul agricol este amplasat, totodată, în Regulament nu este reglementat clar limitele </w:t>
            </w:r>
            <w:r w:rsidR="0035572D" w:rsidRPr="008C3327">
              <w:rPr>
                <w:color w:val="333333"/>
                <w:sz w:val="28"/>
                <w:szCs w:val="28"/>
                <w:shd w:val="clear" w:color="auto" w:fill="FFFFFF"/>
              </w:rPr>
              <w:t>zon</w:t>
            </w:r>
            <w:r w:rsidR="00CD602E" w:rsidRPr="008C3327">
              <w:rPr>
                <w:color w:val="333333"/>
                <w:sz w:val="28"/>
                <w:szCs w:val="28"/>
                <w:shd w:val="clear" w:color="auto" w:fill="FFFFFF"/>
              </w:rPr>
              <w:t>ei</w:t>
            </w:r>
            <w:r w:rsidR="0035572D" w:rsidRPr="008C3327">
              <w:rPr>
                <w:color w:val="333333"/>
                <w:sz w:val="28"/>
                <w:szCs w:val="28"/>
                <w:shd w:val="clear" w:color="auto" w:fill="FFFFFF"/>
              </w:rPr>
              <w:t xml:space="preserve"> </w:t>
            </w:r>
            <w:r w:rsidR="00CD602E" w:rsidRPr="008C3327">
              <w:rPr>
                <w:color w:val="333333"/>
                <w:sz w:val="28"/>
                <w:szCs w:val="28"/>
                <w:shd w:val="clear" w:color="auto" w:fill="FFFFFF"/>
              </w:rPr>
              <w:t>respective, cea ce creează impedimente la aplicarea normei respective.</w:t>
            </w:r>
          </w:p>
          <w:p w14:paraId="0A2E4BA9" w14:textId="11D1AE4D" w:rsidR="002E479A" w:rsidRPr="008C3327" w:rsidRDefault="00872A8C" w:rsidP="0085064C">
            <w:pPr>
              <w:jc w:val="both"/>
              <w:rPr>
                <w:color w:val="333333"/>
                <w:sz w:val="28"/>
                <w:szCs w:val="28"/>
                <w:shd w:val="clear" w:color="auto" w:fill="FFFFFF"/>
              </w:rPr>
            </w:pPr>
            <w:r w:rsidRPr="008C3327">
              <w:rPr>
                <w:color w:val="333333"/>
                <w:sz w:val="28"/>
                <w:szCs w:val="28"/>
                <w:shd w:val="clear" w:color="auto" w:fill="FFFFFF"/>
              </w:rPr>
              <w:t xml:space="preserve">     </w:t>
            </w:r>
            <w:r w:rsidR="002E479A" w:rsidRPr="008C3327">
              <w:rPr>
                <w:color w:val="333333"/>
                <w:sz w:val="28"/>
                <w:szCs w:val="28"/>
                <w:shd w:val="clear" w:color="auto" w:fill="FFFFFF"/>
              </w:rPr>
              <w:t>Totodată</w:t>
            </w:r>
            <w:r w:rsidR="0085064C">
              <w:rPr>
                <w:color w:val="333333"/>
                <w:sz w:val="28"/>
                <w:szCs w:val="28"/>
                <w:shd w:val="clear" w:color="auto" w:fill="FFFFFF"/>
              </w:rPr>
              <w:t>,</w:t>
            </w:r>
            <w:r w:rsidR="002E479A" w:rsidRPr="008C3327">
              <w:rPr>
                <w:color w:val="333333"/>
                <w:sz w:val="28"/>
                <w:szCs w:val="28"/>
                <w:shd w:val="clear" w:color="auto" w:fill="FFFFFF"/>
              </w:rPr>
              <w:t xml:space="preserve"> în legislație sunt anumite conflicte de norme cum ar fi</w:t>
            </w:r>
            <w:r w:rsidR="0085064C">
              <w:rPr>
                <w:color w:val="333333"/>
                <w:sz w:val="28"/>
                <w:szCs w:val="28"/>
                <w:shd w:val="clear" w:color="auto" w:fill="FFFFFF"/>
              </w:rPr>
              <w:t>:</w:t>
            </w:r>
            <w:r w:rsidR="002E479A" w:rsidRPr="008C3327">
              <w:rPr>
                <w:color w:val="333333"/>
                <w:sz w:val="28"/>
                <w:szCs w:val="28"/>
                <w:shd w:val="clear" w:color="auto" w:fill="FFFFFF"/>
              </w:rPr>
              <w:t xml:space="preserve"> </w:t>
            </w:r>
          </w:p>
          <w:p w14:paraId="29D75CD4" w14:textId="032474F0" w:rsidR="002E479A" w:rsidRPr="008C3327" w:rsidRDefault="002E479A" w:rsidP="0085064C">
            <w:pPr>
              <w:jc w:val="both"/>
              <w:rPr>
                <w:color w:val="333333"/>
                <w:sz w:val="28"/>
                <w:szCs w:val="28"/>
                <w:shd w:val="clear" w:color="auto" w:fill="FFFFFF"/>
              </w:rPr>
            </w:pPr>
            <w:r w:rsidRPr="008C3327">
              <w:rPr>
                <w:color w:val="333333"/>
                <w:sz w:val="28"/>
                <w:szCs w:val="28"/>
                <w:shd w:val="clear" w:color="auto" w:fill="FFFFFF"/>
              </w:rPr>
              <w:t xml:space="preserve">      În conformitate cu prevederile art. 24 alin. 8) din Codul subsolului nr. 3/2009, atribuirea dreptului de extragere a apelor subterane cu destinaţie de apă potabilă pentru uz casnic şi tehnică de producţie cu limitele de captare mai puţin de 1000 m3 pe zi se efectuează în baza autorizaţiei eliberate în modul stabilit de legislaţia apelor</w:t>
            </w:r>
            <w:r w:rsidR="00C57716" w:rsidRPr="008C3327">
              <w:rPr>
                <w:color w:val="333333"/>
                <w:sz w:val="28"/>
                <w:szCs w:val="28"/>
                <w:shd w:val="clear" w:color="auto" w:fill="FFFFFF"/>
              </w:rPr>
              <w:t xml:space="preserve"> </w:t>
            </w:r>
            <w:r w:rsidR="00FB7078" w:rsidRPr="008C3327">
              <w:rPr>
                <w:color w:val="333333"/>
                <w:sz w:val="28"/>
                <w:szCs w:val="28"/>
                <w:shd w:val="clear" w:color="auto" w:fill="FFFFFF"/>
              </w:rPr>
              <w:t xml:space="preserve">(conform </w:t>
            </w:r>
            <w:r w:rsidRPr="008C3327">
              <w:rPr>
                <w:color w:val="333333"/>
                <w:sz w:val="28"/>
                <w:szCs w:val="28"/>
                <w:shd w:val="clear" w:color="auto" w:fill="FFFFFF"/>
              </w:rPr>
              <w:t xml:space="preserve">art. </w:t>
            </w:r>
            <w:r w:rsidR="00C57716" w:rsidRPr="008C3327">
              <w:rPr>
                <w:color w:val="333333"/>
                <w:sz w:val="28"/>
                <w:szCs w:val="28"/>
                <w:shd w:val="clear" w:color="auto" w:fill="FFFFFF"/>
              </w:rPr>
              <w:t>22 alin. 2) lit. c) din Legea apelor nr. 272/2011</w:t>
            </w:r>
            <w:r w:rsidR="00FB7078" w:rsidRPr="008C3327">
              <w:rPr>
                <w:color w:val="333333"/>
                <w:sz w:val="28"/>
                <w:szCs w:val="28"/>
                <w:shd w:val="clear" w:color="auto" w:fill="FFFFFF"/>
              </w:rPr>
              <w:t>)</w:t>
            </w:r>
            <w:r w:rsidR="00C57716" w:rsidRPr="008C3327">
              <w:rPr>
                <w:color w:val="333333"/>
                <w:sz w:val="28"/>
                <w:szCs w:val="28"/>
                <w:shd w:val="clear" w:color="auto" w:fill="FFFFFF"/>
              </w:rPr>
              <w:t>.</w:t>
            </w:r>
          </w:p>
          <w:p w14:paraId="589ADB71" w14:textId="570DFDEF" w:rsidR="00C57716" w:rsidRPr="008C3327" w:rsidRDefault="00FB7078" w:rsidP="0085064C">
            <w:pPr>
              <w:jc w:val="both"/>
              <w:rPr>
                <w:rStyle w:val="a9"/>
                <w:b w:val="0"/>
                <w:bCs w:val="0"/>
                <w:sz w:val="28"/>
                <w:szCs w:val="28"/>
              </w:rPr>
            </w:pPr>
            <w:r w:rsidRPr="008C3327">
              <w:rPr>
                <w:color w:val="333333"/>
                <w:sz w:val="28"/>
                <w:szCs w:val="28"/>
                <w:shd w:val="clear" w:color="auto" w:fill="FFFFFF"/>
              </w:rPr>
              <w:t xml:space="preserve">      </w:t>
            </w:r>
            <w:r w:rsidR="00C57716" w:rsidRPr="008C3327">
              <w:rPr>
                <w:color w:val="333333"/>
                <w:sz w:val="28"/>
                <w:szCs w:val="28"/>
                <w:shd w:val="clear" w:color="auto" w:fill="FFFFFF"/>
              </w:rPr>
              <w:t>Astfel</w:t>
            </w:r>
            <w:r w:rsidR="00D6114C" w:rsidRPr="008C3327">
              <w:rPr>
                <w:color w:val="333333"/>
                <w:sz w:val="28"/>
                <w:szCs w:val="28"/>
                <w:shd w:val="clear" w:color="auto" w:fill="FFFFFF"/>
              </w:rPr>
              <w:t>,</w:t>
            </w:r>
            <w:r w:rsidR="00C57716" w:rsidRPr="008C3327">
              <w:rPr>
                <w:color w:val="333333"/>
                <w:sz w:val="28"/>
                <w:szCs w:val="28"/>
                <w:shd w:val="clear" w:color="auto" w:fill="FFFFFF"/>
              </w:rPr>
              <w:t xml:space="preserve"> o condiție pentru solicitant pentru a obține autorizație de mediu pentru folosința specială a </w:t>
            </w:r>
            <w:r w:rsidR="00C57716" w:rsidRPr="008C3327">
              <w:rPr>
                <w:rStyle w:val="a9"/>
                <w:b w:val="0"/>
                <w:bCs w:val="0"/>
                <w:sz w:val="28"/>
                <w:szCs w:val="28"/>
              </w:rPr>
              <w:t xml:space="preserve">apelor subterane pentru irigarea prin picurare a terenurilor agricole ocupate cu culturi horticole este prezentarea pașaportului prizei de apă a sondei </w:t>
            </w:r>
            <w:r w:rsidR="007F5CB4" w:rsidRPr="008C3327">
              <w:rPr>
                <w:rStyle w:val="a9"/>
                <w:b w:val="0"/>
                <w:bCs w:val="0"/>
                <w:sz w:val="28"/>
                <w:szCs w:val="28"/>
              </w:rPr>
              <w:t>arteziene</w:t>
            </w:r>
            <w:r w:rsidR="00C57716" w:rsidRPr="008C3327">
              <w:rPr>
                <w:rStyle w:val="a9"/>
                <w:b w:val="0"/>
                <w:bCs w:val="0"/>
                <w:sz w:val="28"/>
                <w:szCs w:val="28"/>
              </w:rPr>
              <w:t>.</w:t>
            </w:r>
          </w:p>
          <w:p w14:paraId="287BC99B" w14:textId="28AA591B" w:rsidR="00C57716" w:rsidRPr="008C3327" w:rsidRDefault="00FB7078" w:rsidP="0085064C">
            <w:pPr>
              <w:jc w:val="both"/>
              <w:rPr>
                <w:color w:val="333333"/>
                <w:sz w:val="28"/>
                <w:szCs w:val="28"/>
                <w:shd w:val="clear" w:color="auto" w:fill="FFFFFF"/>
              </w:rPr>
            </w:pPr>
            <w:r w:rsidRPr="008C3327">
              <w:rPr>
                <w:rStyle w:val="a9"/>
                <w:b w:val="0"/>
                <w:bCs w:val="0"/>
                <w:sz w:val="28"/>
                <w:szCs w:val="28"/>
              </w:rPr>
              <w:t xml:space="preserve">      </w:t>
            </w:r>
            <w:r w:rsidR="00C57716" w:rsidRPr="008C3327">
              <w:rPr>
                <w:rStyle w:val="a9"/>
                <w:b w:val="0"/>
                <w:bCs w:val="0"/>
                <w:sz w:val="28"/>
                <w:szCs w:val="28"/>
              </w:rPr>
              <w:t xml:space="preserve">Pe </w:t>
            </w:r>
            <w:proofErr w:type="spellStart"/>
            <w:r w:rsidR="00C57716" w:rsidRPr="008C3327">
              <w:rPr>
                <w:rStyle w:val="a9"/>
                <w:b w:val="0"/>
                <w:bCs w:val="0"/>
                <w:sz w:val="28"/>
                <w:szCs w:val="28"/>
              </w:rPr>
              <w:t>cînd</w:t>
            </w:r>
            <w:proofErr w:type="spellEnd"/>
            <w:r w:rsidR="007F5CB4" w:rsidRPr="008C3327">
              <w:rPr>
                <w:rStyle w:val="a9"/>
                <w:b w:val="0"/>
                <w:bCs w:val="0"/>
                <w:sz w:val="28"/>
                <w:szCs w:val="28"/>
              </w:rPr>
              <w:t>,</w:t>
            </w:r>
            <w:r w:rsidR="00C57716" w:rsidRPr="008C3327">
              <w:rPr>
                <w:rStyle w:val="a9"/>
                <w:b w:val="0"/>
                <w:bCs w:val="0"/>
                <w:sz w:val="28"/>
                <w:szCs w:val="28"/>
              </w:rPr>
              <w:t xml:space="preserve"> în conformitate cu prevederile art. 63 alin 5) din Codul subsolului, p</w:t>
            </w:r>
            <w:r w:rsidR="00C57716" w:rsidRPr="008C3327">
              <w:rPr>
                <w:color w:val="333333"/>
                <w:sz w:val="28"/>
                <w:szCs w:val="28"/>
                <w:shd w:val="clear" w:color="auto" w:fill="FFFFFF"/>
              </w:rPr>
              <w:t xml:space="preserve">roiectarea, construirea şi/sau exploatarea prizelor de apă subterană se efectuează în baza contractului pentru dreptul de folosire a sectorului de subsol şi a autorizaţiei speciale de folosire a apei, </w:t>
            </w:r>
            <w:r w:rsidR="007F5CB4" w:rsidRPr="008C3327">
              <w:rPr>
                <w:color w:val="333333"/>
                <w:sz w:val="28"/>
                <w:szCs w:val="28"/>
                <w:shd w:val="clear" w:color="auto" w:fill="FFFFFF"/>
              </w:rPr>
              <w:t>eliberată</w:t>
            </w:r>
            <w:r w:rsidR="00C57716" w:rsidRPr="008C3327">
              <w:rPr>
                <w:color w:val="333333"/>
                <w:sz w:val="28"/>
                <w:szCs w:val="28"/>
                <w:shd w:val="clear" w:color="auto" w:fill="FFFFFF"/>
              </w:rPr>
              <w:t xml:space="preserve"> în condițiile art. </w:t>
            </w:r>
            <w:r w:rsidRPr="008C3327">
              <w:rPr>
                <w:color w:val="333333"/>
                <w:sz w:val="28"/>
                <w:szCs w:val="28"/>
                <w:shd w:val="clear" w:color="auto" w:fill="FFFFFF"/>
              </w:rPr>
              <w:t>25</w:t>
            </w:r>
            <w:r w:rsidR="00C57716" w:rsidRPr="008C3327">
              <w:rPr>
                <w:color w:val="333333"/>
                <w:sz w:val="28"/>
                <w:szCs w:val="28"/>
                <w:shd w:val="clear" w:color="auto" w:fill="FFFFFF"/>
              </w:rPr>
              <w:t xml:space="preserve"> din Legea apelor nr. 272/2011</w:t>
            </w:r>
            <w:r w:rsidR="007F5CB4" w:rsidRPr="008C3327">
              <w:rPr>
                <w:color w:val="333333"/>
                <w:sz w:val="28"/>
                <w:szCs w:val="28"/>
                <w:shd w:val="clear" w:color="auto" w:fill="FFFFFF"/>
              </w:rPr>
              <w:t>.</w:t>
            </w:r>
            <w:r w:rsidR="00E46074">
              <w:rPr>
                <w:color w:val="333333"/>
                <w:sz w:val="28"/>
                <w:szCs w:val="28"/>
                <w:shd w:val="clear" w:color="auto" w:fill="FFFFFF"/>
              </w:rPr>
              <w:t xml:space="preserve"> Astfel</w:t>
            </w:r>
            <w:r w:rsidR="0085064C">
              <w:rPr>
                <w:color w:val="333333"/>
                <w:sz w:val="28"/>
                <w:szCs w:val="28"/>
                <w:shd w:val="clear" w:color="auto" w:fill="FFFFFF"/>
              </w:rPr>
              <w:t>,</w:t>
            </w:r>
            <w:r w:rsidR="00E46074">
              <w:rPr>
                <w:color w:val="333333"/>
                <w:sz w:val="28"/>
                <w:szCs w:val="28"/>
                <w:shd w:val="clear" w:color="auto" w:fill="FFFFFF"/>
              </w:rPr>
              <w:t xml:space="preserve"> avem un cerc vicios pentru a obține autorizație de mediu pentru folosirea specială a apei din subterană urmează să prezentăm pașaportul priz</w:t>
            </w:r>
            <w:r w:rsidR="0085064C">
              <w:rPr>
                <w:color w:val="333333"/>
                <w:sz w:val="28"/>
                <w:szCs w:val="28"/>
                <w:shd w:val="clear" w:color="auto" w:fill="FFFFFF"/>
              </w:rPr>
              <w:t>e</w:t>
            </w:r>
            <w:r w:rsidR="00E46074">
              <w:rPr>
                <w:color w:val="333333"/>
                <w:sz w:val="28"/>
                <w:szCs w:val="28"/>
                <w:shd w:val="clear" w:color="auto" w:fill="FFFFFF"/>
              </w:rPr>
              <w:t>i de apă (a sondei), iar pentru proiectarea și construcția sondei urmează să prezentăm autorizație de mediu pentru folosirea specială a apei.</w:t>
            </w:r>
          </w:p>
          <w:p w14:paraId="6DE6F847" w14:textId="6FD7B910" w:rsidR="00D6114C" w:rsidRPr="008C3327" w:rsidRDefault="00D6114C" w:rsidP="0085064C">
            <w:pPr>
              <w:jc w:val="both"/>
              <w:rPr>
                <w:color w:val="333333"/>
                <w:sz w:val="28"/>
                <w:szCs w:val="28"/>
                <w:shd w:val="clear" w:color="auto" w:fill="FFFFFF"/>
              </w:rPr>
            </w:pPr>
            <w:r w:rsidRPr="008C3327">
              <w:rPr>
                <w:color w:val="333333"/>
                <w:sz w:val="28"/>
                <w:szCs w:val="28"/>
                <w:shd w:val="clear" w:color="auto" w:fill="FFFFFF"/>
              </w:rPr>
              <w:t xml:space="preserve">     De asemenea, din solicitările producătorilor agricoli, înaintate Agenției pentru Geologie și Resurse Minerale, în vederea eliberării unui raport de constatare cu privire la resursele și rezervele de apă subterană</w:t>
            </w:r>
            <w:r w:rsidR="0085064C">
              <w:rPr>
                <w:color w:val="333333"/>
                <w:sz w:val="28"/>
                <w:szCs w:val="28"/>
                <w:shd w:val="clear" w:color="auto" w:fill="FFFFFF"/>
              </w:rPr>
              <w:t>,</w:t>
            </w:r>
            <w:r w:rsidRPr="008C3327">
              <w:rPr>
                <w:color w:val="333333"/>
                <w:sz w:val="28"/>
                <w:szCs w:val="28"/>
                <w:shd w:val="clear" w:color="auto" w:fill="FFFFFF"/>
              </w:rPr>
              <w:t xml:space="preserve"> ce pot fi utilizate pentru irigarea prin picurare a terenurilor agricole ocupate/ce vor fi ocupate cu culturi horticole, de ordinul zecilor, au fost respinse în totalmente </w:t>
            </w:r>
            <w:r w:rsidR="00E46074">
              <w:rPr>
                <w:color w:val="333333"/>
                <w:sz w:val="28"/>
                <w:szCs w:val="28"/>
                <w:shd w:val="clear" w:color="auto" w:fill="FFFFFF"/>
              </w:rPr>
              <w:t xml:space="preserve">toate </w:t>
            </w:r>
            <w:proofErr w:type="spellStart"/>
            <w:r w:rsidRPr="008C3327">
              <w:rPr>
                <w:color w:val="333333"/>
                <w:sz w:val="28"/>
                <w:szCs w:val="28"/>
                <w:shd w:val="clear" w:color="auto" w:fill="FFFFFF"/>
              </w:rPr>
              <w:t>pînă</w:t>
            </w:r>
            <w:proofErr w:type="spellEnd"/>
            <w:r w:rsidRPr="008C3327">
              <w:rPr>
                <w:color w:val="333333"/>
                <w:sz w:val="28"/>
                <w:szCs w:val="28"/>
                <w:shd w:val="clear" w:color="auto" w:fill="FFFFFF"/>
              </w:rPr>
              <w:t xml:space="preserve"> la moment, </w:t>
            </w:r>
            <w:proofErr w:type="spellStart"/>
            <w:r w:rsidR="0085064C" w:rsidRPr="008C3327">
              <w:rPr>
                <w:color w:val="333333"/>
                <w:sz w:val="28"/>
                <w:szCs w:val="28"/>
                <w:shd w:val="clear" w:color="auto" w:fill="FFFFFF"/>
              </w:rPr>
              <w:t>motiv</w:t>
            </w:r>
            <w:r w:rsidR="0085064C">
              <w:rPr>
                <w:color w:val="333333"/>
                <w:sz w:val="28"/>
                <w:szCs w:val="28"/>
                <w:shd w:val="clear" w:color="auto" w:fill="FFFFFF"/>
              </w:rPr>
              <w:t>î</w:t>
            </w:r>
            <w:r w:rsidR="0085064C" w:rsidRPr="008C3327">
              <w:rPr>
                <w:color w:val="333333"/>
                <w:sz w:val="28"/>
                <w:szCs w:val="28"/>
                <w:shd w:val="clear" w:color="auto" w:fill="FFFFFF"/>
              </w:rPr>
              <w:t>ndu-se</w:t>
            </w:r>
            <w:proofErr w:type="spellEnd"/>
            <w:r w:rsidRPr="008C3327">
              <w:rPr>
                <w:color w:val="333333"/>
                <w:sz w:val="28"/>
                <w:szCs w:val="28"/>
                <w:shd w:val="clear" w:color="auto" w:fill="FFFFFF"/>
              </w:rPr>
              <w:t xml:space="preserve"> lipsa informații referitoare la resursele sau </w:t>
            </w:r>
            <w:r w:rsidRPr="0085064C">
              <w:rPr>
                <w:color w:val="333333"/>
                <w:sz w:val="28"/>
                <w:szCs w:val="28"/>
                <w:shd w:val="clear" w:color="auto" w:fill="FFFFFF"/>
              </w:rPr>
              <w:t>rezervele aprobate de apă subterană,</w:t>
            </w:r>
            <w:r w:rsidRPr="008C3327">
              <w:rPr>
                <w:color w:val="333333"/>
                <w:sz w:val="28"/>
                <w:szCs w:val="28"/>
                <w:shd w:val="clear" w:color="auto" w:fill="FFFFFF"/>
              </w:rPr>
              <w:t xml:space="preserve"> debitul apelor subterane pe regiune, caracteristica corpurilor de apă răspândite în regiune, informații referitoare </w:t>
            </w:r>
            <w:r w:rsidRPr="008C3327">
              <w:rPr>
                <w:color w:val="333333"/>
                <w:sz w:val="28"/>
                <w:szCs w:val="28"/>
                <w:shd w:val="clear" w:color="auto" w:fill="FFFFFF"/>
              </w:rPr>
              <w:lastRenderedPageBreak/>
              <w:t xml:space="preserve">la rezultatele monitorizării apelor subterane la cele mai apropiate puncte de monitoring.  </w:t>
            </w:r>
          </w:p>
          <w:p w14:paraId="4ED3AB7D" w14:textId="55F2BA6B" w:rsidR="00D6114C" w:rsidRPr="008C3327" w:rsidRDefault="00D6114C" w:rsidP="002E479A">
            <w:pPr>
              <w:jc w:val="both"/>
              <w:rPr>
                <w:sz w:val="28"/>
                <w:szCs w:val="28"/>
              </w:rPr>
            </w:pPr>
            <w:r w:rsidRPr="008C3327">
              <w:rPr>
                <w:color w:val="333333"/>
                <w:sz w:val="28"/>
                <w:szCs w:val="28"/>
                <w:shd w:val="clear" w:color="auto" w:fill="FFFFFF"/>
              </w:rPr>
              <w:t xml:space="preserve">     Totodată</w:t>
            </w:r>
            <w:r w:rsidR="00E46074">
              <w:rPr>
                <w:color w:val="333333"/>
                <w:sz w:val="28"/>
                <w:szCs w:val="28"/>
                <w:shd w:val="clear" w:color="auto" w:fill="FFFFFF"/>
              </w:rPr>
              <w:t>,</w:t>
            </w:r>
            <w:r w:rsidRPr="008C3327">
              <w:rPr>
                <w:color w:val="333333"/>
                <w:sz w:val="28"/>
                <w:szCs w:val="28"/>
                <w:shd w:val="clear" w:color="auto" w:fill="FFFFFF"/>
              </w:rPr>
              <w:t xml:space="preserve"> </w:t>
            </w:r>
            <w:r w:rsidR="0040096C" w:rsidRPr="008C3327">
              <w:rPr>
                <w:color w:val="333333"/>
                <w:sz w:val="28"/>
                <w:szCs w:val="28"/>
                <w:shd w:val="clear" w:color="auto" w:fill="FFFFFF"/>
              </w:rPr>
              <w:t>n-a dat rezultat</w:t>
            </w:r>
            <w:r w:rsidRPr="008C3327">
              <w:rPr>
                <w:color w:val="333333"/>
                <w:sz w:val="28"/>
                <w:szCs w:val="28"/>
                <w:shd w:val="clear" w:color="auto" w:fill="FFFFFF"/>
              </w:rPr>
              <w:t xml:space="preserve"> nici încercările Ministerului Agriculturii și Industriei Alimentare de</w:t>
            </w:r>
            <w:r w:rsidR="00E46074">
              <w:rPr>
                <w:color w:val="333333"/>
                <w:sz w:val="28"/>
                <w:szCs w:val="28"/>
                <w:shd w:val="clear" w:color="auto" w:fill="FFFFFF"/>
              </w:rPr>
              <w:t>-</w:t>
            </w:r>
            <w:r w:rsidRPr="008C3327">
              <w:rPr>
                <w:color w:val="333333"/>
                <w:sz w:val="28"/>
                <w:szCs w:val="28"/>
                <w:shd w:val="clear" w:color="auto" w:fill="FFFFFF"/>
              </w:rPr>
              <w:t xml:space="preserve">a clarifica lucrurile, pe marginea </w:t>
            </w:r>
            <w:r w:rsidR="0040096C" w:rsidRPr="008C3327">
              <w:rPr>
                <w:color w:val="333333"/>
                <w:sz w:val="28"/>
                <w:szCs w:val="28"/>
                <w:shd w:val="clear" w:color="auto" w:fill="FFFFFF"/>
              </w:rPr>
              <w:t>subiectului menționat</w:t>
            </w:r>
            <w:r w:rsidRPr="008C3327">
              <w:rPr>
                <w:color w:val="333333"/>
                <w:sz w:val="28"/>
                <w:szCs w:val="28"/>
                <w:shd w:val="clear" w:color="auto" w:fill="FFFFFF"/>
              </w:rPr>
              <w:t xml:space="preserve"> de producătorii agricoli</w:t>
            </w:r>
            <w:r w:rsidR="0040096C" w:rsidRPr="008C3327">
              <w:rPr>
                <w:color w:val="333333"/>
                <w:sz w:val="28"/>
                <w:szCs w:val="28"/>
                <w:shd w:val="clear" w:color="auto" w:fill="FFFFFF"/>
              </w:rPr>
              <w:t>, în cadrul</w:t>
            </w:r>
            <w:r w:rsidRPr="008C3327">
              <w:rPr>
                <w:color w:val="333333"/>
                <w:sz w:val="28"/>
                <w:szCs w:val="28"/>
                <w:shd w:val="clear" w:color="auto" w:fill="FFFFFF"/>
              </w:rPr>
              <w:t xml:space="preserve"> repetatel</w:t>
            </w:r>
            <w:r w:rsidR="0040096C" w:rsidRPr="008C3327">
              <w:rPr>
                <w:color w:val="333333"/>
                <w:sz w:val="28"/>
                <w:szCs w:val="28"/>
                <w:shd w:val="clear" w:color="auto" w:fill="FFFFFF"/>
              </w:rPr>
              <w:t>or</w:t>
            </w:r>
            <w:r w:rsidRPr="008C3327">
              <w:rPr>
                <w:color w:val="333333"/>
                <w:sz w:val="28"/>
                <w:szCs w:val="28"/>
                <w:shd w:val="clear" w:color="auto" w:fill="FFFFFF"/>
              </w:rPr>
              <w:t xml:space="preserve"> ședințe de lucru</w:t>
            </w:r>
            <w:r w:rsidR="0040096C" w:rsidRPr="008C3327">
              <w:rPr>
                <w:color w:val="333333"/>
                <w:sz w:val="28"/>
                <w:szCs w:val="28"/>
                <w:shd w:val="clear" w:color="auto" w:fill="FFFFFF"/>
              </w:rPr>
              <w:t>,</w:t>
            </w:r>
            <w:r w:rsidRPr="008C3327">
              <w:rPr>
                <w:color w:val="333333"/>
                <w:sz w:val="28"/>
                <w:szCs w:val="28"/>
                <w:shd w:val="clear" w:color="auto" w:fill="FFFFFF"/>
              </w:rPr>
              <w:t xml:space="preserve"> cu participarea factorilor de decizie din cadrul entităților responsabile de eliberarea actelor permisive la utilizarea ape</w:t>
            </w:r>
            <w:r w:rsidR="0040096C" w:rsidRPr="008C3327">
              <w:rPr>
                <w:color w:val="333333"/>
                <w:sz w:val="28"/>
                <w:szCs w:val="28"/>
                <w:shd w:val="clear" w:color="auto" w:fill="FFFFFF"/>
              </w:rPr>
              <w:t xml:space="preserve"> la irigarea terenurilor agricole, </w:t>
            </w:r>
            <w:proofErr w:type="spellStart"/>
            <w:r w:rsidR="0040096C" w:rsidRPr="008C3327">
              <w:rPr>
                <w:color w:val="333333"/>
                <w:sz w:val="28"/>
                <w:szCs w:val="28"/>
                <w:shd w:val="clear" w:color="auto" w:fill="FFFFFF"/>
              </w:rPr>
              <w:t>motivîndu</w:t>
            </w:r>
            <w:r w:rsidR="00E46074">
              <w:rPr>
                <w:color w:val="333333"/>
                <w:sz w:val="28"/>
                <w:szCs w:val="28"/>
                <w:shd w:val="clear" w:color="auto" w:fill="FFFFFF"/>
              </w:rPr>
              <w:t>-</w:t>
            </w:r>
            <w:r w:rsidR="0040096C" w:rsidRPr="008C3327">
              <w:rPr>
                <w:color w:val="333333"/>
                <w:sz w:val="28"/>
                <w:szCs w:val="28"/>
                <w:shd w:val="clear" w:color="auto" w:fill="FFFFFF"/>
              </w:rPr>
              <w:t>se</w:t>
            </w:r>
            <w:proofErr w:type="spellEnd"/>
            <w:r w:rsidR="0040096C" w:rsidRPr="008C3327">
              <w:rPr>
                <w:color w:val="333333"/>
                <w:sz w:val="28"/>
                <w:szCs w:val="28"/>
                <w:shd w:val="clear" w:color="auto" w:fill="FFFFFF"/>
              </w:rPr>
              <w:t xml:space="preserve"> prevederi ambigui în prevederile </w:t>
            </w:r>
            <w:r w:rsidR="0040096C" w:rsidRPr="008C3327">
              <w:rPr>
                <w:sz w:val="28"/>
                <w:szCs w:val="28"/>
              </w:rPr>
              <w:t xml:space="preserve">Regulamentului cu privire la folosinţa apelor subterane pentru irigarea prin picurare a terenurilor agricole ocupate cu culturi horticole, </w:t>
            </w:r>
            <w:proofErr w:type="spellStart"/>
            <w:r w:rsidR="0040096C" w:rsidRPr="008C3327">
              <w:rPr>
                <w:sz w:val="28"/>
                <w:szCs w:val="28"/>
              </w:rPr>
              <w:t>cît</w:t>
            </w:r>
            <w:proofErr w:type="spellEnd"/>
            <w:r w:rsidR="0040096C" w:rsidRPr="008C3327">
              <w:rPr>
                <w:sz w:val="28"/>
                <w:szCs w:val="28"/>
              </w:rPr>
              <w:t xml:space="preserve"> și actele normative menționate anterior.</w:t>
            </w:r>
          </w:p>
          <w:p w14:paraId="148B9B25" w14:textId="41E39159" w:rsidR="0040096C" w:rsidRPr="008C3327" w:rsidRDefault="0040096C" w:rsidP="002E479A">
            <w:pPr>
              <w:jc w:val="both"/>
              <w:rPr>
                <w:sz w:val="28"/>
                <w:szCs w:val="28"/>
              </w:rPr>
            </w:pPr>
            <w:r w:rsidRPr="008C3327">
              <w:rPr>
                <w:sz w:val="28"/>
                <w:szCs w:val="28"/>
              </w:rPr>
              <w:t xml:space="preserve">     Astfel</w:t>
            </w:r>
            <w:r w:rsidR="0085064C">
              <w:rPr>
                <w:sz w:val="28"/>
                <w:szCs w:val="28"/>
              </w:rPr>
              <w:t>,</w:t>
            </w:r>
            <w:r w:rsidRPr="008C3327">
              <w:rPr>
                <w:sz w:val="28"/>
                <w:szCs w:val="28"/>
              </w:rPr>
              <w:t xml:space="preserve"> pe de o parte avem situația </w:t>
            </w:r>
            <w:proofErr w:type="spellStart"/>
            <w:r w:rsidRPr="008C3327">
              <w:rPr>
                <w:sz w:val="28"/>
                <w:szCs w:val="28"/>
              </w:rPr>
              <w:t>cînd</w:t>
            </w:r>
            <w:proofErr w:type="spellEnd"/>
            <w:r w:rsidRPr="008C3327">
              <w:rPr>
                <w:sz w:val="28"/>
                <w:szCs w:val="28"/>
              </w:rPr>
              <w:t xml:space="preserve"> statul încurajează producătorii agricoli să înființeze plantații horticole intensive și </w:t>
            </w:r>
            <w:proofErr w:type="spellStart"/>
            <w:r w:rsidRPr="008C3327">
              <w:rPr>
                <w:sz w:val="28"/>
                <w:szCs w:val="28"/>
              </w:rPr>
              <w:t>superintensive</w:t>
            </w:r>
            <w:proofErr w:type="spellEnd"/>
            <w:r w:rsidRPr="008C3327">
              <w:rPr>
                <w:sz w:val="28"/>
                <w:szCs w:val="28"/>
              </w:rPr>
              <w:t xml:space="preserve">, care în condițiilor climei instabile necesită sursa garantată de </w:t>
            </w:r>
            <w:r w:rsidR="00E46074">
              <w:rPr>
                <w:sz w:val="28"/>
                <w:szCs w:val="28"/>
              </w:rPr>
              <w:t>apă pentru irigarea terenurilor</w:t>
            </w:r>
            <w:r w:rsidRPr="008C3327">
              <w:rPr>
                <w:sz w:val="28"/>
                <w:szCs w:val="28"/>
              </w:rPr>
              <w:t xml:space="preserve"> și legislația care prevede că î</w:t>
            </w:r>
            <w:r w:rsidRPr="008C3327">
              <w:rPr>
                <w:color w:val="000000"/>
                <w:sz w:val="28"/>
                <w:szCs w:val="28"/>
                <w:shd w:val="clear" w:color="auto" w:fill="FFFFFF"/>
              </w:rPr>
              <w:t xml:space="preserve">n zonele în care nu există surse necesare de apă de suprafață, dar există rezerve suficiente de ape subterane, inclusiv cu proprietăți potabile, se permite folosirea acestora în alte scopuri </w:t>
            </w:r>
            <w:proofErr w:type="spellStart"/>
            <w:r w:rsidRPr="008C3327">
              <w:rPr>
                <w:color w:val="000000"/>
                <w:sz w:val="28"/>
                <w:szCs w:val="28"/>
                <w:shd w:val="clear" w:color="auto" w:fill="FFFFFF"/>
              </w:rPr>
              <w:t>decît</w:t>
            </w:r>
            <w:proofErr w:type="spellEnd"/>
            <w:r w:rsidRPr="008C3327">
              <w:rPr>
                <w:color w:val="000000"/>
                <w:sz w:val="28"/>
                <w:szCs w:val="28"/>
                <w:shd w:val="clear" w:color="auto" w:fill="FFFFFF"/>
              </w:rPr>
              <w:t xml:space="preserve"> cel al alimentării cu apă potabilă și menajeră în baza unor reglementări aprobate de Guvern</w:t>
            </w:r>
            <w:r w:rsidR="001A24A8" w:rsidRPr="008C3327">
              <w:rPr>
                <w:color w:val="000000"/>
                <w:sz w:val="28"/>
                <w:szCs w:val="28"/>
                <w:shd w:val="clear" w:color="auto" w:fill="FFFFFF"/>
              </w:rPr>
              <w:t xml:space="preserve"> (</w:t>
            </w:r>
            <w:r w:rsidR="001A24A8" w:rsidRPr="008C3327">
              <w:rPr>
                <w:sz w:val="28"/>
                <w:szCs w:val="28"/>
              </w:rPr>
              <w:t>Regulamentului cu privire la folosinţa apelor subterane pentru irigarea prin picurare a terenurilor agricole ocupate cu culturi horticole)</w:t>
            </w:r>
            <w:r w:rsidRPr="008C3327">
              <w:rPr>
                <w:color w:val="000000"/>
                <w:sz w:val="28"/>
                <w:szCs w:val="28"/>
                <w:shd w:val="clear" w:color="auto" w:fill="FFFFFF"/>
              </w:rPr>
              <w:t>, pe de altă parte un șir de conflicte de norme în actele normative</w:t>
            </w:r>
            <w:r w:rsidR="001A24A8" w:rsidRPr="008C3327">
              <w:rPr>
                <w:color w:val="000000"/>
                <w:sz w:val="28"/>
                <w:szCs w:val="28"/>
                <w:shd w:val="clear" w:color="auto" w:fill="FFFFFF"/>
              </w:rPr>
              <w:t>,</w:t>
            </w:r>
            <w:r w:rsidRPr="008C3327">
              <w:rPr>
                <w:color w:val="000000"/>
                <w:sz w:val="28"/>
                <w:szCs w:val="28"/>
                <w:shd w:val="clear" w:color="auto" w:fill="FFFFFF"/>
              </w:rPr>
              <w:t xml:space="preserve"> ce țin de </w:t>
            </w:r>
            <w:r w:rsidR="001A24A8" w:rsidRPr="008C3327">
              <w:rPr>
                <w:color w:val="000000"/>
                <w:sz w:val="28"/>
                <w:szCs w:val="28"/>
                <w:shd w:val="clear" w:color="auto" w:fill="FFFFFF"/>
              </w:rPr>
              <w:t xml:space="preserve">obținerea autorizației de mediu pentru folosirea specială a apei pentru irigarea terenurilor ocupate cu </w:t>
            </w:r>
            <w:r w:rsidR="001A24A8" w:rsidRPr="008C3327">
              <w:rPr>
                <w:sz w:val="28"/>
                <w:szCs w:val="28"/>
              </w:rPr>
              <w:t>plantații horticole respective.</w:t>
            </w:r>
          </w:p>
          <w:p w14:paraId="0AA41D55" w14:textId="4FC2E52C" w:rsidR="001A24A8" w:rsidRPr="008C3327" w:rsidRDefault="001A24A8" w:rsidP="002E479A">
            <w:pPr>
              <w:jc w:val="both"/>
              <w:rPr>
                <w:sz w:val="28"/>
                <w:szCs w:val="28"/>
              </w:rPr>
            </w:pPr>
            <w:r w:rsidRPr="008C3327">
              <w:rPr>
                <w:sz w:val="28"/>
                <w:szCs w:val="28"/>
              </w:rPr>
              <w:t xml:space="preserve">      Totodată, sunt producători agricoli </w:t>
            </w:r>
            <w:r w:rsidR="001E6A19" w:rsidRPr="008C3327">
              <w:rPr>
                <w:sz w:val="28"/>
                <w:szCs w:val="28"/>
              </w:rPr>
              <w:t xml:space="preserve">deținători de </w:t>
            </w:r>
            <w:r w:rsidRPr="008C3327">
              <w:rPr>
                <w:sz w:val="28"/>
                <w:szCs w:val="28"/>
              </w:rPr>
              <w:t xml:space="preserve">sonde </w:t>
            </w:r>
            <w:r w:rsidR="00E8354B" w:rsidRPr="008C3327">
              <w:rPr>
                <w:sz w:val="28"/>
                <w:szCs w:val="28"/>
              </w:rPr>
              <w:t>arteziene</w:t>
            </w:r>
            <w:r w:rsidRPr="008C3327">
              <w:rPr>
                <w:sz w:val="28"/>
                <w:szCs w:val="28"/>
              </w:rPr>
              <w:t xml:space="preserve"> forate legal și date în exploatare dar în alte scopuri</w:t>
            </w:r>
            <w:r w:rsidR="00E8354B" w:rsidRPr="008C3327">
              <w:rPr>
                <w:sz w:val="28"/>
                <w:szCs w:val="28"/>
              </w:rPr>
              <w:t xml:space="preserve">, care dețin pașaportul acestea (…) </w:t>
            </w:r>
            <w:r w:rsidRPr="008C3327">
              <w:rPr>
                <w:sz w:val="28"/>
                <w:szCs w:val="28"/>
              </w:rPr>
              <w:t xml:space="preserve"> și</w:t>
            </w:r>
            <w:r w:rsidR="00E8354B" w:rsidRPr="008C3327">
              <w:rPr>
                <w:sz w:val="28"/>
                <w:szCs w:val="28"/>
              </w:rPr>
              <w:t xml:space="preserve"> de asemenea nu pot obține de la </w:t>
            </w:r>
            <w:r w:rsidR="00E8354B" w:rsidRPr="008C3327">
              <w:rPr>
                <w:color w:val="333333"/>
                <w:sz w:val="28"/>
                <w:szCs w:val="28"/>
                <w:shd w:val="clear" w:color="auto" w:fill="FFFFFF"/>
              </w:rPr>
              <w:t>Agenția pentru Geologie și Resurse Minerale raportul de constatare cu privire la resursele și rezervele de apă subterană ce pot fi utilizate pentru irigarea prin picurare a terenurilor agricole ocupate/ce vor fi ocupate cu culturi horticole, pe motivele nominalizate mai sus.</w:t>
            </w:r>
          </w:p>
          <w:p w14:paraId="67C19D2F" w14:textId="24097CEC" w:rsidR="001A24A8" w:rsidRPr="008C3327" w:rsidRDefault="001A24A8" w:rsidP="002E479A">
            <w:pPr>
              <w:jc w:val="both"/>
              <w:rPr>
                <w:color w:val="333333"/>
                <w:sz w:val="28"/>
                <w:szCs w:val="28"/>
                <w:shd w:val="clear" w:color="auto" w:fill="FFFFFF"/>
              </w:rPr>
            </w:pPr>
            <w:r w:rsidRPr="008C3327">
              <w:rPr>
                <w:color w:val="333333"/>
                <w:sz w:val="28"/>
                <w:szCs w:val="28"/>
                <w:shd w:val="clear" w:color="auto" w:fill="FFFFFF"/>
              </w:rPr>
              <w:t xml:space="preserve">      În aceste condiții se creează premize</w:t>
            </w:r>
            <w:r w:rsidR="00E8354B" w:rsidRPr="008C3327">
              <w:rPr>
                <w:color w:val="333333"/>
                <w:sz w:val="28"/>
                <w:szCs w:val="28"/>
                <w:shd w:val="clear" w:color="auto" w:fill="FFFFFF"/>
              </w:rPr>
              <w:t>,</w:t>
            </w:r>
            <w:r w:rsidRPr="008C3327">
              <w:rPr>
                <w:color w:val="333333"/>
                <w:sz w:val="28"/>
                <w:szCs w:val="28"/>
                <w:shd w:val="clear" w:color="auto" w:fill="FFFFFF"/>
              </w:rPr>
              <w:t xml:space="preserve"> </w:t>
            </w:r>
            <w:proofErr w:type="spellStart"/>
            <w:r w:rsidRPr="008C3327">
              <w:rPr>
                <w:color w:val="333333"/>
                <w:sz w:val="28"/>
                <w:szCs w:val="28"/>
                <w:shd w:val="clear" w:color="auto" w:fill="FFFFFF"/>
              </w:rPr>
              <w:t>cînd</w:t>
            </w:r>
            <w:proofErr w:type="spellEnd"/>
            <w:r w:rsidRPr="008C3327">
              <w:rPr>
                <w:color w:val="333333"/>
                <w:sz w:val="28"/>
                <w:szCs w:val="28"/>
                <w:shd w:val="clear" w:color="auto" w:fill="FFFFFF"/>
              </w:rPr>
              <w:t xml:space="preserve"> la nivel de țară</w:t>
            </w:r>
            <w:r w:rsidR="00E8354B" w:rsidRPr="008C3327">
              <w:rPr>
                <w:color w:val="333333"/>
                <w:sz w:val="28"/>
                <w:szCs w:val="28"/>
                <w:shd w:val="clear" w:color="auto" w:fill="FFFFFF"/>
              </w:rPr>
              <w:t>,</w:t>
            </w:r>
            <w:r w:rsidRPr="008C3327">
              <w:rPr>
                <w:color w:val="333333"/>
                <w:sz w:val="28"/>
                <w:szCs w:val="28"/>
                <w:shd w:val="clear" w:color="auto" w:fill="FFFFFF"/>
              </w:rPr>
              <w:t xml:space="preserve"> se irigă neautorizat din surse subterane mii de hectare de terenuri agricole, cu încălcarea legislației în vigoare, cu lipsa unui mecanism clar de monitorizare a calității </w:t>
            </w:r>
            <w:proofErr w:type="spellStart"/>
            <w:r w:rsidRPr="008C3327">
              <w:rPr>
                <w:color w:val="333333"/>
                <w:sz w:val="28"/>
                <w:szCs w:val="28"/>
                <w:shd w:val="clear" w:color="auto" w:fill="FFFFFF"/>
              </w:rPr>
              <w:t>cît</w:t>
            </w:r>
            <w:proofErr w:type="spellEnd"/>
            <w:r w:rsidRPr="008C3327">
              <w:rPr>
                <w:color w:val="333333"/>
                <w:sz w:val="28"/>
                <w:szCs w:val="28"/>
                <w:shd w:val="clear" w:color="auto" w:fill="FFFFFF"/>
              </w:rPr>
              <w:t xml:space="preserve"> și cantității ape</w:t>
            </w:r>
            <w:r w:rsidR="00E8354B" w:rsidRPr="008C3327">
              <w:rPr>
                <w:color w:val="333333"/>
                <w:sz w:val="28"/>
                <w:szCs w:val="28"/>
                <w:shd w:val="clear" w:color="auto" w:fill="FFFFFF"/>
              </w:rPr>
              <w:t>i</w:t>
            </w:r>
            <w:r w:rsidRPr="008C3327">
              <w:rPr>
                <w:color w:val="333333"/>
                <w:sz w:val="28"/>
                <w:szCs w:val="28"/>
                <w:shd w:val="clear" w:color="auto" w:fill="FFFFFF"/>
              </w:rPr>
              <w:t xml:space="preserve"> utilizate în acest scop.</w:t>
            </w:r>
          </w:p>
          <w:p w14:paraId="49E99F20" w14:textId="1303F1C3" w:rsidR="0035572D" w:rsidRPr="008C3327" w:rsidRDefault="007F5CB4" w:rsidP="00872A8C">
            <w:pPr>
              <w:jc w:val="both"/>
              <w:rPr>
                <w:b/>
                <w:sz w:val="28"/>
                <w:szCs w:val="28"/>
                <w:lang w:val="ro-MO"/>
              </w:rPr>
            </w:pPr>
            <w:r w:rsidRPr="008C3327">
              <w:rPr>
                <w:sz w:val="28"/>
                <w:szCs w:val="28"/>
              </w:rPr>
              <w:t xml:space="preserve">     </w:t>
            </w:r>
            <w:r w:rsidR="0035572D" w:rsidRPr="008C3327">
              <w:rPr>
                <w:sz w:val="28"/>
                <w:szCs w:val="28"/>
                <w:shd w:val="clear" w:color="auto" w:fill="FFFFFF"/>
                <w:lang w:val="ro-MO"/>
              </w:rPr>
              <w:t xml:space="preserve">Proiectul respectiv are ca scop aducerea în concordanță a </w:t>
            </w:r>
            <w:r w:rsidR="00872A8C" w:rsidRPr="008C3327">
              <w:rPr>
                <w:sz w:val="28"/>
                <w:szCs w:val="28"/>
              </w:rPr>
              <w:t xml:space="preserve">Regulamentului cu privire la folosinţa apelor subterane pentru irigarea prin picurare a terenurilor agricole ocupate cu culturi horticole, aprobat prin  </w:t>
            </w:r>
            <w:proofErr w:type="spellStart"/>
            <w:r w:rsidR="00872A8C" w:rsidRPr="008C3327">
              <w:rPr>
                <w:sz w:val="28"/>
                <w:szCs w:val="28"/>
              </w:rPr>
              <w:t>Hotărîrea</w:t>
            </w:r>
            <w:proofErr w:type="spellEnd"/>
            <w:r w:rsidR="00872A8C" w:rsidRPr="008C3327">
              <w:rPr>
                <w:sz w:val="28"/>
                <w:szCs w:val="28"/>
              </w:rPr>
              <w:t xml:space="preserve"> Guvernului nr. 635/2020 </w:t>
            </w:r>
            <w:r w:rsidR="0035572D" w:rsidRPr="008C3327">
              <w:rPr>
                <w:rStyle w:val="docheader"/>
                <w:bCs/>
                <w:sz w:val="28"/>
                <w:szCs w:val="28"/>
                <w:lang w:val="ro-MO"/>
              </w:rPr>
              <w:t>cu prevederile legislației în vigoare</w:t>
            </w:r>
            <w:r w:rsidR="00E711DE" w:rsidRPr="008C3327">
              <w:rPr>
                <w:rStyle w:val="docheader"/>
                <w:bCs/>
                <w:sz w:val="28"/>
                <w:szCs w:val="28"/>
                <w:lang w:val="ro-MO"/>
              </w:rPr>
              <w:t xml:space="preserve"> și înlăturarea impedimentelor la implementarea acestuia</w:t>
            </w:r>
            <w:r w:rsidR="0035572D" w:rsidRPr="008C3327">
              <w:rPr>
                <w:rStyle w:val="docheader"/>
                <w:bCs/>
                <w:sz w:val="28"/>
                <w:szCs w:val="28"/>
                <w:lang w:val="ro-MO"/>
              </w:rPr>
              <w:t>.</w:t>
            </w:r>
          </w:p>
        </w:tc>
      </w:tr>
      <w:tr w:rsidR="0035572D" w:rsidRPr="008C3327" w14:paraId="15F52A76" w14:textId="77777777" w:rsidTr="00F13B2B">
        <w:tc>
          <w:tcPr>
            <w:tcW w:w="5000" w:type="pct"/>
          </w:tcPr>
          <w:p w14:paraId="31C27B52" w14:textId="77777777" w:rsidR="0035572D" w:rsidRPr="008C3327" w:rsidRDefault="0035572D" w:rsidP="00BC5719">
            <w:pPr>
              <w:tabs>
                <w:tab w:val="left" w:pos="884"/>
                <w:tab w:val="left" w:pos="1196"/>
              </w:tabs>
              <w:jc w:val="both"/>
              <w:rPr>
                <w:b/>
                <w:sz w:val="28"/>
                <w:szCs w:val="28"/>
                <w:lang w:val="ro-MO"/>
              </w:rPr>
            </w:pPr>
            <w:r w:rsidRPr="008C3327">
              <w:rPr>
                <w:b/>
                <w:sz w:val="28"/>
                <w:szCs w:val="28"/>
                <w:lang w:val="ro-MO"/>
              </w:rPr>
              <w:lastRenderedPageBreak/>
              <w:t>3.Descrierea gradului de compatibilitate pentru proiectele care au ca scop armonizarea legislaţiei naţionale cu legislaţia Uniunii Europene</w:t>
            </w:r>
          </w:p>
          <w:p w14:paraId="0D01B7CF" w14:textId="33A17B50" w:rsidR="0035572D" w:rsidRPr="008C3327" w:rsidRDefault="0035572D" w:rsidP="00BC5719">
            <w:pPr>
              <w:jc w:val="both"/>
              <w:rPr>
                <w:sz w:val="28"/>
                <w:szCs w:val="28"/>
                <w:lang w:val="ro-MO"/>
              </w:rPr>
            </w:pPr>
            <w:r w:rsidRPr="008C3327">
              <w:rPr>
                <w:sz w:val="28"/>
                <w:szCs w:val="28"/>
                <w:lang w:val="ro-MO"/>
              </w:rPr>
              <w:t xml:space="preserve">     </w:t>
            </w:r>
            <w:r w:rsidR="006E58EE" w:rsidRPr="008C3327">
              <w:rPr>
                <w:sz w:val="28"/>
                <w:szCs w:val="28"/>
              </w:rPr>
              <w:t xml:space="preserve">Proiectul </w:t>
            </w:r>
            <w:proofErr w:type="spellStart"/>
            <w:r w:rsidR="006E58EE" w:rsidRPr="008C3327">
              <w:rPr>
                <w:sz w:val="28"/>
                <w:szCs w:val="28"/>
              </w:rPr>
              <w:t>hotărîrii</w:t>
            </w:r>
            <w:proofErr w:type="spellEnd"/>
            <w:r w:rsidR="006E58EE" w:rsidRPr="008C3327">
              <w:rPr>
                <w:sz w:val="28"/>
                <w:szCs w:val="28"/>
              </w:rPr>
              <w:t xml:space="preserve"> Guvernului cu privire la modificarea  </w:t>
            </w:r>
            <w:proofErr w:type="spellStart"/>
            <w:r w:rsidR="006E58EE" w:rsidRPr="008C3327">
              <w:rPr>
                <w:sz w:val="28"/>
                <w:szCs w:val="28"/>
              </w:rPr>
              <w:t>Hotărîrii</w:t>
            </w:r>
            <w:proofErr w:type="spellEnd"/>
            <w:r w:rsidR="006E58EE" w:rsidRPr="008C3327">
              <w:rPr>
                <w:sz w:val="28"/>
                <w:szCs w:val="28"/>
              </w:rPr>
              <w:t xml:space="preserve"> Guvernului nr. 635/2020 pentru aprobarea Regulamentului cu privire la folosinţa apelor subterane pentru irigarea prin picurare a terenurilor agricole ocupate cu culturi horticole </w:t>
            </w:r>
            <w:r w:rsidRPr="008C3327">
              <w:rPr>
                <w:sz w:val="28"/>
                <w:szCs w:val="28"/>
                <w:lang w:val="ro-MO"/>
              </w:rPr>
              <w:t>instituie cadrul juridic al Republicii Moldova în domeniul funciar și nu contravine principiilor de funcționare a pieții interne a Uniunii Europene și nu are ca scop armonizarea legislaţiei naţionale cu legislaţia Uniunii Europene.</w:t>
            </w:r>
          </w:p>
        </w:tc>
      </w:tr>
      <w:tr w:rsidR="0035572D" w:rsidRPr="008C3327" w14:paraId="388BA710" w14:textId="77777777" w:rsidTr="00F13B2B">
        <w:tc>
          <w:tcPr>
            <w:tcW w:w="5000" w:type="pct"/>
          </w:tcPr>
          <w:p w14:paraId="796AB56C" w14:textId="77777777" w:rsidR="0035572D" w:rsidRPr="008C3327" w:rsidRDefault="0035572D" w:rsidP="00BC5719">
            <w:pPr>
              <w:tabs>
                <w:tab w:val="left" w:pos="884"/>
                <w:tab w:val="left" w:pos="1196"/>
              </w:tabs>
              <w:jc w:val="both"/>
              <w:rPr>
                <w:b/>
                <w:sz w:val="28"/>
                <w:szCs w:val="28"/>
                <w:lang w:val="ro-MO"/>
              </w:rPr>
            </w:pPr>
            <w:r w:rsidRPr="008C3327">
              <w:rPr>
                <w:b/>
                <w:sz w:val="28"/>
                <w:szCs w:val="28"/>
                <w:lang w:val="ro-MO"/>
              </w:rPr>
              <w:t>4. Principalele prevederi ale proiectului şi evidenţierea elementelor noi</w:t>
            </w:r>
          </w:p>
          <w:p w14:paraId="79EB7B6B" w14:textId="543301AE" w:rsidR="00E711DE" w:rsidRPr="008C3327" w:rsidRDefault="0035572D" w:rsidP="006D46D1">
            <w:pPr>
              <w:pStyle w:val="ac"/>
              <w:numPr>
                <w:ilvl w:val="0"/>
                <w:numId w:val="1"/>
              </w:numPr>
              <w:ind w:left="0" w:firstLine="567"/>
              <w:rPr>
                <w:rFonts w:ascii="Times New Roman" w:hAnsi="Times New Roman" w:cs="Times New Roman"/>
                <w:sz w:val="28"/>
                <w:szCs w:val="28"/>
              </w:rPr>
            </w:pPr>
            <w:r w:rsidRPr="008C3327">
              <w:rPr>
                <w:rFonts w:ascii="Times New Roman" w:hAnsi="Times New Roman" w:cs="Times New Roman"/>
                <w:sz w:val="28"/>
                <w:szCs w:val="28"/>
                <w:lang w:val="ro-MO"/>
              </w:rPr>
              <w:t xml:space="preserve">     P</w:t>
            </w:r>
            <w:r w:rsidRPr="008C3327">
              <w:rPr>
                <w:rFonts w:ascii="Times New Roman" w:hAnsi="Times New Roman" w:cs="Times New Roman"/>
                <w:sz w:val="28"/>
                <w:szCs w:val="28"/>
                <w:shd w:val="clear" w:color="auto" w:fill="FFFFFF"/>
                <w:lang w:val="ro-MO"/>
              </w:rPr>
              <w:t xml:space="preserve">rin proiectul respectiv, </w:t>
            </w:r>
            <w:r w:rsidRPr="008C3327">
              <w:rPr>
                <w:rFonts w:ascii="Times New Roman" w:hAnsi="Times New Roman" w:cs="Times New Roman"/>
                <w:sz w:val="28"/>
                <w:szCs w:val="28"/>
                <w:lang w:val="ro-MO"/>
              </w:rPr>
              <w:t xml:space="preserve">se propune de ajustat </w:t>
            </w:r>
            <w:r w:rsidR="00E711DE" w:rsidRPr="008C3327">
              <w:rPr>
                <w:rFonts w:ascii="Times New Roman" w:hAnsi="Times New Roman" w:cs="Times New Roman"/>
                <w:sz w:val="28"/>
                <w:szCs w:val="28"/>
              </w:rPr>
              <w:t xml:space="preserve">Regulamentului cu privire la folosinţa apelor subterane pentru irigarea prin picurare a terenurilor agricole ocupate cu culturi horticole, aprobat prin  </w:t>
            </w:r>
            <w:proofErr w:type="spellStart"/>
            <w:r w:rsidR="00E711DE" w:rsidRPr="008C3327">
              <w:rPr>
                <w:rFonts w:ascii="Times New Roman" w:hAnsi="Times New Roman" w:cs="Times New Roman"/>
                <w:sz w:val="28"/>
                <w:szCs w:val="28"/>
              </w:rPr>
              <w:t>Hotărîrea</w:t>
            </w:r>
            <w:proofErr w:type="spellEnd"/>
            <w:r w:rsidR="00E711DE" w:rsidRPr="008C3327">
              <w:rPr>
                <w:rFonts w:ascii="Times New Roman" w:hAnsi="Times New Roman" w:cs="Times New Roman"/>
                <w:sz w:val="28"/>
                <w:szCs w:val="28"/>
              </w:rPr>
              <w:t xml:space="preserve"> Guvernului nr. 635/2020 prin  </w:t>
            </w:r>
            <w:r w:rsidR="00DE1712" w:rsidRPr="008C3327">
              <w:rPr>
                <w:rFonts w:ascii="Times New Roman" w:hAnsi="Times New Roman" w:cs="Times New Roman"/>
                <w:sz w:val="28"/>
                <w:szCs w:val="28"/>
              </w:rPr>
              <w:t>introducerea</w:t>
            </w:r>
            <w:r w:rsidR="00E711DE" w:rsidRPr="008C3327">
              <w:rPr>
                <w:rFonts w:ascii="Times New Roman" w:hAnsi="Times New Roman" w:cs="Times New Roman"/>
                <w:sz w:val="28"/>
                <w:szCs w:val="28"/>
              </w:rPr>
              <w:t xml:space="preserve"> a noțiunii de  </w:t>
            </w:r>
            <w:r w:rsidR="00E711DE" w:rsidRPr="008C3327">
              <w:rPr>
                <w:rFonts w:ascii="Times New Roman" w:hAnsi="Times New Roman" w:cs="Times New Roman"/>
                <w:color w:val="333333"/>
                <w:sz w:val="28"/>
                <w:szCs w:val="28"/>
                <w:shd w:val="clear" w:color="auto" w:fill="FFFFFF"/>
              </w:rPr>
              <w:t>zona în care este amplasat terenul agricol</w:t>
            </w:r>
            <w:r w:rsidR="00E14783" w:rsidRPr="008C3327">
              <w:rPr>
                <w:rFonts w:ascii="Times New Roman" w:hAnsi="Times New Roman" w:cs="Times New Roman"/>
                <w:color w:val="333333"/>
                <w:sz w:val="28"/>
                <w:szCs w:val="28"/>
                <w:shd w:val="clear" w:color="auto" w:fill="FFFFFF"/>
              </w:rPr>
              <w:t xml:space="preserve"> care urmează a fi irigat, </w:t>
            </w:r>
            <w:r w:rsidR="00E711DE" w:rsidRPr="008C3327">
              <w:rPr>
                <w:rFonts w:ascii="Times New Roman" w:hAnsi="Times New Roman" w:cs="Times New Roman"/>
                <w:color w:val="333333"/>
                <w:sz w:val="28"/>
                <w:szCs w:val="28"/>
                <w:shd w:val="clear" w:color="auto" w:fill="FFFFFF"/>
              </w:rPr>
              <w:t xml:space="preserve"> prin care</w:t>
            </w:r>
            <w:r w:rsidR="00DE1712">
              <w:rPr>
                <w:rFonts w:ascii="Times New Roman" w:hAnsi="Times New Roman" w:cs="Times New Roman"/>
                <w:color w:val="333333"/>
                <w:sz w:val="28"/>
                <w:szCs w:val="28"/>
                <w:shd w:val="clear" w:color="auto" w:fill="FFFFFF"/>
              </w:rPr>
              <w:t xml:space="preserve"> </w:t>
            </w:r>
            <w:r w:rsidR="00DE1712">
              <w:rPr>
                <w:rFonts w:ascii="Times New Roman" w:hAnsi="Times New Roman" w:cs="Times New Roman"/>
                <w:color w:val="333333"/>
                <w:sz w:val="28"/>
                <w:szCs w:val="28"/>
                <w:shd w:val="clear" w:color="auto" w:fill="FFFFFF"/>
              </w:rPr>
              <w:lastRenderedPageBreak/>
              <w:t>s-ar</w:t>
            </w:r>
            <w:r w:rsidR="00E711DE" w:rsidRPr="008C3327">
              <w:rPr>
                <w:rFonts w:ascii="Times New Roman" w:hAnsi="Times New Roman" w:cs="Times New Roman"/>
                <w:color w:val="333333"/>
                <w:sz w:val="28"/>
                <w:szCs w:val="28"/>
                <w:shd w:val="clear" w:color="auto" w:fill="FFFFFF"/>
              </w:rPr>
              <w:t xml:space="preserve"> </w:t>
            </w:r>
            <w:r w:rsidR="00E14783" w:rsidRPr="008C3327">
              <w:rPr>
                <w:rFonts w:ascii="Times New Roman" w:hAnsi="Times New Roman" w:cs="Times New Roman"/>
                <w:color w:val="333333"/>
                <w:sz w:val="28"/>
                <w:szCs w:val="28"/>
                <w:shd w:val="clear" w:color="auto" w:fill="FFFFFF"/>
              </w:rPr>
              <w:t>exclude</w:t>
            </w:r>
            <w:r w:rsidR="00E711DE" w:rsidRPr="008C3327">
              <w:rPr>
                <w:rFonts w:ascii="Times New Roman" w:hAnsi="Times New Roman" w:cs="Times New Roman"/>
                <w:color w:val="333333"/>
                <w:sz w:val="28"/>
                <w:szCs w:val="28"/>
                <w:shd w:val="clear" w:color="auto" w:fill="FFFFFF"/>
              </w:rPr>
              <w:t xml:space="preserve"> situațiile interpretabile</w:t>
            </w:r>
            <w:r w:rsidR="00E14783" w:rsidRPr="008C3327">
              <w:rPr>
                <w:rFonts w:ascii="Times New Roman" w:hAnsi="Times New Roman" w:cs="Times New Roman"/>
                <w:color w:val="333333"/>
                <w:sz w:val="28"/>
                <w:szCs w:val="28"/>
                <w:shd w:val="clear" w:color="auto" w:fill="FFFFFF"/>
              </w:rPr>
              <w:t xml:space="preserve"> la eliberarea de Agenția „Apele Moldovei” a raportului de constatare, care confirmă absența apelor de suprafață pentru irigare în zona în care terenul agricol este amplasat.</w:t>
            </w:r>
            <w:r w:rsidR="00E711DE" w:rsidRPr="008C3327">
              <w:rPr>
                <w:rFonts w:ascii="Times New Roman" w:hAnsi="Times New Roman" w:cs="Times New Roman"/>
                <w:color w:val="333333"/>
                <w:sz w:val="28"/>
                <w:szCs w:val="28"/>
                <w:shd w:val="clear" w:color="auto" w:fill="FFFFFF"/>
              </w:rPr>
              <w:t xml:space="preserve">  </w:t>
            </w:r>
          </w:p>
          <w:p w14:paraId="02765213" w14:textId="43D442B5" w:rsidR="00437FB8" w:rsidRPr="008C3327" w:rsidRDefault="00E14783" w:rsidP="00BC5719">
            <w:pPr>
              <w:pStyle w:val="a5"/>
              <w:shd w:val="clear" w:color="auto" w:fill="FFFFFF"/>
              <w:ind w:firstLine="540"/>
              <w:rPr>
                <w:color w:val="333333"/>
                <w:sz w:val="28"/>
                <w:szCs w:val="28"/>
                <w:lang w:val="ro-MO" w:eastAsia="ru-RU"/>
              </w:rPr>
            </w:pPr>
            <w:r w:rsidRPr="008C3327">
              <w:rPr>
                <w:color w:val="333333"/>
                <w:sz w:val="28"/>
                <w:szCs w:val="28"/>
                <w:shd w:val="clear" w:color="auto" w:fill="FFFFFF"/>
              </w:rPr>
              <w:t>Totodată</w:t>
            </w:r>
            <w:r w:rsidR="00DE1712">
              <w:rPr>
                <w:color w:val="333333"/>
                <w:sz w:val="28"/>
                <w:szCs w:val="28"/>
                <w:shd w:val="clear" w:color="auto" w:fill="FFFFFF"/>
              </w:rPr>
              <w:t>,</w:t>
            </w:r>
            <w:r w:rsidRPr="008C3327">
              <w:rPr>
                <w:color w:val="333333"/>
                <w:sz w:val="28"/>
                <w:szCs w:val="28"/>
                <w:shd w:val="clear" w:color="auto" w:fill="FFFFFF"/>
              </w:rPr>
              <w:t xml:space="preserve"> </w:t>
            </w:r>
            <w:proofErr w:type="spellStart"/>
            <w:r w:rsidRPr="008C3327">
              <w:rPr>
                <w:color w:val="333333"/>
                <w:sz w:val="28"/>
                <w:szCs w:val="28"/>
                <w:shd w:val="clear" w:color="auto" w:fill="FFFFFF"/>
              </w:rPr>
              <w:t>ținînd</w:t>
            </w:r>
            <w:proofErr w:type="spellEnd"/>
            <w:r w:rsidRPr="008C3327">
              <w:rPr>
                <w:color w:val="333333"/>
                <w:sz w:val="28"/>
                <w:szCs w:val="28"/>
                <w:shd w:val="clear" w:color="auto" w:fill="FFFFFF"/>
              </w:rPr>
              <w:t xml:space="preserve"> cont că la moment în țară nu avem instituții științifice din domeniul solului, care dispun de laboratoare acreditate în domeniu, </w:t>
            </w:r>
            <w:r w:rsidR="00437FB8" w:rsidRPr="008C3327">
              <w:rPr>
                <w:color w:val="333333"/>
                <w:sz w:val="28"/>
                <w:szCs w:val="28"/>
                <w:shd w:val="clear" w:color="auto" w:fill="FFFFFF"/>
              </w:rPr>
              <w:t xml:space="preserve">se propune de ajustat punctul 3 </w:t>
            </w:r>
            <w:proofErr w:type="spellStart"/>
            <w:r w:rsidR="00437FB8" w:rsidRPr="008C3327">
              <w:rPr>
                <w:color w:val="333333"/>
                <w:sz w:val="28"/>
                <w:szCs w:val="28"/>
                <w:shd w:val="clear" w:color="auto" w:fill="FFFFFF"/>
              </w:rPr>
              <w:t>subpct</w:t>
            </w:r>
            <w:proofErr w:type="spellEnd"/>
            <w:r w:rsidR="00437FB8" w:rsidRPr="008C3327">
              <w:rPr>
                <w:color w:val="333333"/>
                <w:sz w:val="28"/>
                <w:szCs w:val="28"/>
                <w:shd w:val="clear" w:color="auto" w:fill="FFFFFF"/>
              </w:rPr>
              <w:t xml:space="preserve">. 2) și </w:t>
            </w:r>
            <w:proofErr w:type="spellStart"/>
            <w:r w:rsidR="00437FB8" w:rsidRPr="008C3327">
              <w:rPr>
                <w:color w:val="333333"/>
                <w:sz w:val="28"/>
                <w:szCs w:val="28"/>
                <w:shd w:val="clear" w:color="auto" w:fill="FFFFFF"/>
              </w:rPr>
              <w:t>subpct</w:t>
            </w:r>
            <w:proofErr w:type="spellEnd"/>
            <w:r w:rsidR="00437FB8" w:rsidRPr="008C3327">
              <w:rPr>
                <w:color w:val="333333"/>
                <w:sz w:val="28"/>
                <w:szCs w:val="28"/>
                <w:shd w:val="clear" w:color="auto" w:fill="FFFFFF"/>
              </w:rPr>
              <w:t xml:space="preserve">. 3), și punctul 9 din Regulament, prin </w:t>
            </w:r>
            <w:r w:rsidRPr="008C3327">
              <w:rPr>
                <w:color w:val="333333"/>
                <w:sz w:val="28"/>
                <w:szCs w:val="28"/>
                <w:shd w:val="clear" w:color="auto" w:fill="FFFFFF"/>
              </w:rPr>
              <w:t>exclu</w:t>
            </w:r>
            <w:r w:rsidR="00437FB8" w:rsidRPr="008C3327">
              <w:rPr>
                <w:color w:val="333333"/>
                <w:sz w:val="28"/>
                <w:szCs w:val="28"/>
                <w:shd w:val="clear" w:color="auto" w:fill="FFFFFF"/>
              </w:rPr>
              <w:t>derea</w:t>
            </w:r>
            <w:r w:rsidRPr="008C3327">
              <w:rPr>
                <w:color w:val="333333"/>
                <w:sz w:val="28"/>
                <w:szCs w:val="28"/>
                <w:shd w:val="clear" w:color="auto" w:fill="FFFFFF"/>
              </w:rPr>
              <w:t xml:space="preserve"> obligativit</w:t>
            </w:r>
            <w:r w:rsidR="00437FB8" w:rsidRPr="008C3327">
              <w:rPr>
                <w:color w:val="333333"/>
                <w:sz w:val="28"/>
                <w:szCs w:val="28"/>
                <w:shd w:val="clear" w:color="auto" w:fill="FFFFFF"/>
              </w:rPr>
              <w:t>ății</w:t>
            </w:r>
            <w:r w:rsidRPr="008C3327">
              <w:rPr>
                <w:color w:val="333333"/>
                <w:sz w:val="28"/>
                <w:szCs w:val="28"/>
                <w:shd w:val="clear" w:color="auto" w:fill="FFFFFF"/>
              </w:rPr>
              <w:t xml:space="preserve"> </w:t>
            </w:r>
            <w:r w:rsidR="00437FB8" w:rsidRPr="008C3327">
              <w:rPr>
                <w:color w:val="333333"/>
                <w:sz w:val="28"/>
                <w:szCs w:val="28"/>
                <w:lang w:val="ro-MO" w:eastAsia="ru-RU"/>
              </w:rPr>
              <w:t>dispunerii, de către instituțiile științifice din domeniul solului, de laboratoare acreditate în domeniu, la determinarea</w:t>
            </w:r>
            <w:r w:rsidRPr="008C3327">
              <w:rPr>
                <w:color w:val="333333"/>
                <w:sz w:val="28"/>
                <w:szCs w:val="28"/>
                <w:shd w:val="clear" w:color="auto" w:fill="FFFFFF"/>
                <w:lang w:val="ro-MO"/>
              </w:rPr>
              <w:t xml:space="preserve"> </w:t>
            </w:r>
            <w:r w:rsidRPr="008C3327">
              <w:rPr>
                <w:color w:val="333333"/>
                <w:sz w:val="28"/>
                <w:szCs w:val="28"/>
                <w:lang w:val="ro-MO" w:eastAsia="ru-RU"/>
              </w:rPr>
              <w:t>condiţiil</w:t>
            </w:r>
            <w:r w:rsidR="00437FB8" w:rsidRPr="008C3327">
              <w:rPr>
                <w:color w:val="333333"/>
                <w:sz w:val="28"/>
                <w:szCs w:val="28"/>
                <w:lang w:val="ro-MO" w:eastAsia="ru-RU"/>
              </w:rPr>
              <w:t>or</w:t>
            </w:r>
            <w:r w:rsidRPr="008C3327">
              <w:rPr>
                <w:color w:val="333333"/>
                <w:sz w:val="28"/>
                <w:szCs w:val="28"/>
                <w:lang w:val="ro-MO" w:eastAsia="ru-RU"/>
              </w:rPr>
              <w:t xml:space="preserve"> tehnice de calitate a apei subterane și  </w:t>
            </w:r>
            <w:proofErr w:type="spellStart"/>
            <w:r w:rsidRPr="008C3327">
              <w:rPr>
                <w:color w:val="333333"/>
                <w:sz w:val="28"/>
                <w:szCs w:val="28"/>
                <w:lang w:val="ro-MO"/>
              </w:rPr>
              <w:t>pretabilitate</w:t>
            </w:r>
            <w:r w:rsidR="00437FB8" w:rsidRPr="008C3327">
              <w:rPr>
                <w:color w:val="333333"/>
                <w:sz w:val="28"/>
                <w:szCs w:val="28"/>
                <w:lang w:val="ro-MO"/>
              </w:rPr>
              <w:t>a</w:t>
            </w:r>
            <w:proofErr w:type="spellEnd"/>
            <w:r w:rsidRPr="008C3327">
              <w:rPr>
                <w:color w:val="333333"/>
                <w:sz w:val="28"/>
                <w:szCs w:val="28"/>
                <w:lang w:val="ro-MO"/>
              </w:rPr>
              <w:t xml:space="preserve"> solul</w:t>
            </w:r>
            <w:r w:rsidR="00437FB8" w:rsidRPr="008C3327">
              <w:rPr>
                <w:color w:val="333333"/>
                <w:sz w:val="28"/>
                <w:szCs w:val="28"/>
                <w:lang w:val="ro-MO"/>
              </w:rPr>
              <w:t>ui</w:t>
            </w:r>
            <w:r w:rsidRPr="008C3327">
              <w:rPr>
                <w:color w:val="333333"/>
                <w:sz w:val="28"/>
                <w:szCs w:val="28"/>
                <w:lang w:val="ro-MO"/>
              </w:rPr>
              <w:t xml:space="preserve"> pentru irigare în condițiile stabilite de</w:t>
            </w:r>
            <w:r w:rsidRPr="008C3327">
              <w:rPr>
                <w:color w:val="333333"/>
                <w:sz w:val="28"/>
                <w:szCs w:val="28"/>
                <w:lang w:val="ro-MO" w:eastAsia="ru-RU"/>
              </w:rPr>
              <w:t xml:space="preserve"> Regulament nominalizat</w:t>
            </w:r>
            <w:r w:rsidR="00437FB8" w:rsidRPr="008C3327">
              <w:rPr>
                <w:color w:val="333333"/>
                <w:sz w:val="28"/>
                <w:szCs w:val="28"/>
                <w:lang w:val="ro-MO" w:eastAsia="ru-RU"/>
              </w:rPr>
              <w:t>.</w:t>
            </w:r>
          </w:p>
          <w:p w14:paraId="305A4F6B" w14:textId="58798FC6" w:rsidR="00437FB8" w:rsidRPr="008C3327" w:rsidRDefault="00437FB8" w:rsidP="00BC5719">
            <w:pPr>
              <w:pStyle w:val="a5"/>
              <w:shd w:val="clear" w:color="auto" w:fill="FFFFFF"/>
              <w:ind w:firstLine="540"/>
              <w:rPr>
                <w:color w:val="333333"/>
                <w:sz w:val="28"/>
                <w:szCs w:val="28"/>
                <w:shd w:val="clear" w:color="auto" w:fill="FFFFFF"/>
              </w:rPr>
            </w:pPr>
            <w:r w:rsidRPr="008C3327">
              <w:rPr>
                <w:color w:val="333333"/>
                <w:sz w:val="28"/>
                <w:szCs w:val="28"/>
                <w:lang w:val="ro-MO" w:eastAsia="ru-RU"/>
              </w:rPr>
              <w:t>De asemenea, se propune de completat</w:t>
            </w:r>
            <w:r w:rsidR="00E231F1" w:rsidRPr="008C3327">
              <w:rPr>
                <w:color w:val="333333"/>
                <w:sz w:val="28"/>
                <w:szCs w:val="28"/>
                <w:lang w:val="ro-MO" w:eastAsia="ru-RU"/>
              </w:rPr>
              <w:t xml:space="preserve"> și ajustat</w:t>
            </w:r>
            <w:r w:rsidRPr="008C3327">
              <w:rPr>
                <w:color w:val="333333"/>
                <w:sz w:val="28"/>
                <w:szCs w:val="28"/>
                <w:lang w:val="ro-MO" w:eastAsia="ru-RU"/>
              </w:rPr>
              <w:t xml:space="preserve"> </w:t>
            </w:r>
            <w:r w:rsidR="00E14783" w:rsidRPr="008C3327">
              <w:rPr>
                <w:color w:val="333333"/>
                <w:sz w:val="28"/>
                <w:szCs w:val="28"/>
                <w:lang w:val="en-US" w:eastAsia="ru-RU"/>
              </w:rPr>
              <w:t xml:space="preserve"> </w:t>
            </w:r>
            <w:r w:rsidRPr="008C3327">
              <w:rPr>
                <w:color w:val="333333"/>
                <w:sz w:val="28"/>
                <w:szCs w:val="28"/>
                <w:shd w:val="clear" w:color="auto" w:fill="FFFFFF"/>
              </w:rPr>
              <w:t>punctul 4</w:t>
            </w:r>
            <w:r w:rsidR="009274CE" w:rsidRPr="008C3327">
              <w:rPr>
                <w:color w:val="333333"/>
                <w:sz w:val="28"/>
                <w:szCs w:val="28"/>
                <w:shd w:val="clear" w:color="auto" w:fill="FFFFFF"/>
              </w:rPr>
              <w:t xml:space="preserve"> și </w:t>
            </w:r>
            <w:r w:rsidR="00BC5719" w:rsidRPr="008C3327">
              <w:rPr>
                <w:color w:val="333333"/>
                <w:sz w:val="28"/>
                <w:szCs w:val="28"/>
                <w:shd w:val="clear" w:color="auto" w:fill="FFFFFF"/>
              </w:rPr>
              <w:t xml:space="preserve">punctul </w:t>
            </w:r>
            <w:r w:rsidR="009274CE" w:rsidRPr="008C3327">
              <w:rPr>
                <w:color w:val="333333"/>
                <w:sz w:val="28"/>
                <w:szCs w:val="28"/>
                <w:shd w:val="clear" w:color="auto" w:fill="FFFFFF"/>
              </w:rPr>
              <w:t>6</w:t>
            </w:r>
            <w:r w:rsidRPr="008C3327">
              <w:rPr>
                <w:color w:val="333333"/>
                <w:sz w:val="28"/>
                <w:szCs w:val="28"/>
                <w:shd w:val="clear" w:color="auto" w:fill="FFFFFF"/>
              </w:rPr>
              <w:t xml:space="preserve"> din Regulament cu acte suplimentare pentru </w:t>
            </w:r>
            <w:r w:rsidR="009274CE" w:rsidRPr="008C3327">
              <w:rPr>
                <w:color w:val="333333"/>
                <w:sz w:val="28"/>
                <w:szCs w:val="28"/>
                <w:shd w:val="clear" w:color="auto" w:fill="FFFFFF"/>
              </w:rPr>
              <w:t>stabilirea dacă în zona în care este amplasat terenul agricol nu există surse necesare de apă</w:t>
            </w:r>
            <w:r w:rsidR="00BC5719" w:rsidRPr="008C3327">
              <w:rPr>
                <w:color w:val="333333"/>
                <w:sz w:val="28"/>
                <w:szCs w:val="28"/>
                <w:shd w:val="clear" w:color="auto" w:fill="FFFFFF"/>
              </w:rPr>
              <w:t xml:space="preserve"> de suprafaţă pentru irigare</w:t>
            </w:r>
            <w:r w:rsidR="009274CE" w:rsidRPr="008C3327">
              <w:rPr>
                <w:color w:val="333333"/>
                <w:sz w:val="28"/>
                <w:szCs w:val="28"/>
                <w:shd w:val="clear" w:color="auto" w:fill="FFFFFF"/>
              </w:rPr>
              <w:t xml:space="preserve"> dar există suficiente rezerve de ape subterane, care nu duc la diminuarea securității și siguranței naționale și nu afectează alimentarea durabilă cu apă potabilă a populației, fapt confirmat prin raportul de constatare eliberat de Agenția „Apele Moldovei” și raportul de constatare eliberat de Agenția pentru Geologie și Resurse </w:t>
            </w:r>
            <w:r w:rsidR="003E7D3C" w:rsidRPr="008C3327">
              <w:rPr>
                <w:color w:val="333333"/>
                <w:sz w:val="28"/>
                <w:szCs w:val="28"/>
                <w:shd w:val="clear" w:color="auto" w:fill="FFFFFF"/>
              </w:rPr>
              <w:t>M</w:t>
            </w:r>
            <w:r w:rsidR="00BC5719" w:rsidRPr="008C3327">
              <w:rPr>
                <w:color w:val="333333"/>
                <w:sz w:val="28"/>
                <w:szCs w:val="28"/>
                <w:shd w:val="clear" w:color="auto" w:fill="FFFFFF"/>
              </w:rPr>
              <w:t>inerale, astfel:</w:t>
            </w:r>
          </w:p>
          <w:p w14:paraId="1B42D41E" w14:textId="77777777" w:rsidR="00E231F1" w:rsidRPr="008C3327" w:rsidRDefault="00E231F1" w:rsidP="00BC5719">
            <w:pPr>
              <w:pStyle w:val="a5"/>
              <w:shd w:val="clear" w:color="auto" w:fill="FFFFFF"/>
              <w:ind w:firstLine="540"/>
              <w:rPr>
                <w:color w:val="333333"/>
                <w:sz w:val="28"/>
                <w:szCs w:val="28"/>
                <w:lang w:val="en-US" w:eastAsia="ru-RU"/>
              </w:rPr>
            </w:pPr>
          </w:p>
          <w:p w14:paraId="21375D5B" w14:textId="4957981F" w:rsidR="00E711DE" w:rsidRPr="008C3327" w:rsidRDefault="00BC5719" w:rsidP="00BC5719">
            <w:pPr>
              <w:spacing w:line="276" w:lineRule="auto"/>
              <w:jc w:val="both"/>
              <w:rPr>
                <w:color w:val="333333"/>
                <w:sz w:val="28"/>
                <w:szCs w:val="28"/>
                <w:shd w:val="clear" w:color="auto" w:fill="FFFFFF"/>
              </w:rPr>
            </w:pPr>
            <w:r w:rsidRPr="008C3327">
              <w:rPr>
                <w:color w:val="333333"/>
                <w:sz w:val="28"/>
                <w:szCs w:val="28"/>
                <w:shd w:val="clear" w:color="auto" w:fill="FFFFFF"/>
              </w:rPr>
              <w:t xml:space="preserve">     </w:t>
            </w:r>
            <w:r w:rsidR="00E711DE" w:rsidRPr="008C3327">
              <w:rPr>
                <w:color w:val="333333"/>
                <w:sz w:val="28"/>
                <w:szCs w:val="28"/>
                <w:shd w:val="clear" w:color="auto" w:fill="FFFFFF"/>
              </w:rPr>
              <w:t>punctul 4,</w:t>
            </w:r>
          </w:p>
          <w:p w14:paraId="6405327D" w14:textId="769028F0" w:rsidR="00E711DE" w:rsidRPr="008C3327" w:rsidRDefault="00E711DE" w:rsidP="00BC5719">
            <w:pPr>
              <w:spacing w:line="276" w:lineRule="auto"/>
              <w:jc w:val="both"/>
              <w:rPr>
                <w:color w:val="333333"/>
                <w:sz w:val="28"/>
                <w:szCs w:val="28"/>
                <w:shd w:val="clear" w:color="auto" w:fill="FFFFFF"/>
              </w:rPr>
            </w:pPr>
            <w:r w:rsidRPr="008C3327">
              <w:rPr>
                <w:color w:val="333333"/>
                <w:sz w:val="28"/>
                <w:szCs w:val="28"/>
                <w:shd w:val="clear" w:color="auto" w:fill="FFFFFF"/>
              </w:rPr>
              <w:t xml:space="preserve"> </w:t>
            </w:r>
            <w:r w:rsidR="00BC5719" w:rsidRPr="008C3327">
              <w:rPr>
                <w:color w:val="333333"/>
                <w:sz w:val="28"/>
                <w:szCs w:val="28"/>
                <w:shd w:val="clear" w:color="auto" w:fill="FFFFFF"/>
              </w:rPr>
              <w:t xml:space="preserve">    </w:t>
            </w:r>
            <w:r w:rsidRPr="008C3327">
              <w:rPr>
                <w:color w:val="333333"/>
                <w:sz w:val="28"/>
                <w:szCs w:val="28"/>
                <w:shd w:val="clear" w:color="auto" w:fill="FFFFFF"/>
              </w:rPr>
              <w:t xml:space="preserve">se completează cu  un </w:t>
            </w:r>
            <w:proofErr w:type="spellStart"/>
            <w:r w:rsidRPr="008C3327">
              <w:rPr>
                <w:color w:val="333333"/>
                <w:sz w:val="28"/>
                <w:szCs w:val="28"/>
                <w:shd w:val="clear" w:color="auto" w:fill="FFFFFF"/>
              </w:rPr>
              <w:t>subpct</w:t>
            </w:r>
            <w:proofErr w:type="spellEnd"/>
            <w:r w:rsidRPr="008C3327">
              <w:rPr>
                <w:color w:val="333333"/>
                <w:sz w:val="28"/>
                <w:szCs w:val="28"/>
                <w:shd w:val="clear" w:color="auto" w:fill="FFFFFF"/>
              </w:rPr>
              <w:t xml:space="preserve">. 4) cu următorul </w:t>
            </w:r>
            <w:r w:rsidR="00CF6554">
              <w:rPr>
                <w:color w:val="333333"/>
                <w:sz w:val="28"/>
                <w:szCs w:val="28"/>
                <w:shd w:val="clear" w:color="auto" w:fill="FFFFFF"/>
              </w:rPr>
              <w:t>cuprins</w:t>
            </w:r>
            <w:r w:rsidRPr="008C3327">
              <w:rPr>
                <w:color w:val="333333"/>
                <w:sz w:val="28"/>
                <w:szCs w:val="28"/>
                <w:shd w:val="clear" w:color="auto" w:fill="FFFFFF"/>
              </w:rPr>
              <w:t xml:space="preserve">: ”4) </w:t>
            </w:r>
            <w:r w:rsidRPr="008C3327">
              <w:rPr>
                <w:color w:val="000000"/>
                <w:sz w:val="28"/>
                <w:szCs w:val="28"/>
                <w:shd w:val="clear" w:color="auto" w:fill="FFFFFF"/>
              </w:rPr>
              <w:t>calculele privind cantitatea de apă care urmează a fi folosită </w:t>
            </w:r>
            <w:r w:rsidRPr="008C3327">
              <w:rPr>
                <w:color w:val="333333"/>
                <w:sz w:val="28"/>
                <w:szCs w:val="28"/>
                <w:shd w:val="clear" w:color="auto" w:fill="FFFFFF"/>
              </w:rPr>
              <w:t xml:space="preserve"> pentru asigurarea regimului de irigare a terenurilor ocupate cu plantația horticolă pe parcursul unei perioade de vegetație a plantației</w:t>
            </w:r>
            <w:r w:rsidR="00F65A4F">
              <w:rPr>
                <w:color w:val="333333"/>
                <w:sz w:val="28"/>
                <w:szCs w:val="28"/>
                <w:shd w:val="clear" w:color="auto" w:fill="FFFFFF"/>
              </w:rPr>
              <w:t>.</w:t>
            </w:r>
            <w:r w:rsidR="00CF6554">
              <w:rPr>
                <w:color w:val="333333"/>
                <w:sz w:val="28"/>
                <w:szCs w:val="28"/>
                <w:shd w:val="clear" w:color="auto" w:fill="FFFFFF"/>
              </w:rPr>
              <w:t>”;</w:t>
            </w:r>
            <w:r w:rsidRPr="008C3327">
              <w:rPr>
                <w:color w:val="333333"/>
                <w:sz w:val="28"/>
                <w:szCs w:val="28"/>
                <w:shd w:val="clear" w:color="auto" w:fill="FFFFFF"/>
              </w:rPr>
              <w:t xml:space="preserve"> </w:t>
            </w:r>
          </w:p>
          <w:p w14:paraId="366EDBB9" w14:textId="70210908" w:rsidR="00E711DE" w:rsidRPr="008C3327" w:rsidRDefault="00BC5719" w:rsidP="00BC5719">
            <w:pPr>
              <w:spacing w:line="276" w:lineRule="auto"/>
              <w:jc w:val="both"/>
              <w:rPr>
                <w:color w:val="333333"/>
                <w:sz w:val="28"/>
                <w:szCs w:val="28"/>
                <w:shd w:val="clear" w:color="auto" w:fill="FFFFFF"/>
              </w:rPr>
            </w:pPr>
            <w:r w:rsidRPr="008C3327">
              <w:rPr>
                <w:color w:val="333333"/>
                <w:sz w:val="28"/>
                <w:szCs w:val="28"/>
                <w:shd w:val="clear" w:color="auto" w:fill="FFFFFF"/>
              </w:rPr>
              <w:t xml:space="preserve">     </w:t>
            </w:r>
            <w:r w:rsidR="00CF6554">
              <w:rPr>
                <w:color w:val="333333"/>
                <w:sz w:val="28"/>
                <w:szCs w:val="28"/>
                <w:shd w:val="clear" w:color="auto" w:fill="FFFFFF"/>
              </w:rPr>
              <w:t>aliniatul doi</w:t>
            </w:r>
            <w:r w:rsidR="00E711DE" w:rsidRPr="008C3327">
              <w:rPr>
                <w:color w:val="333333"/>
                <w:sz w:val="28"/>
                <w:szCs w:val="28"/>
                <w:shd w:val="clear" w:color="auto" w:fill="FFFFFF"/>
              </w:rPr>
              <w:t xml:space="preserve"> se expune în redacție noua cu următorul conținut: „Anexat, se va prezenta copia documentelor ce confirmă dreptul de folosință asupra terenului menționat la </w:t>
            </w:r>
            <w:proofErr w:type="spellStart"/>
            <w:r w:rsidR="00E711DE" w:rsidRPr="008C3327">
              <w:rPr>
                <w:color w:val="333333"/>
                <w:sz w:val="28"/>
                <w:szCs w:val="28"/>
                <w:shd w:val="clear" w:color="auto" w:fill="FFFFFF"/>
              </w:rPr>
              <w:t>subpct</w:t>
            </w:r>
            <w:proofErr w:type="spellEnd"/>
            <w:r w:rsidR="00E711DE" w:rsidRPr="008C3327">
              <w:rPr>
                <w:color w:val="333333"/>
                <w:sz w:val="28"/>
                <w:szCs w:val="28"/>
                <w:shd w:val="clear" w:color="auto" w:fill="FFFFFF"/>
              </w:rPr>
              <w:t>. 3), cu parafa ce atestă înregistrarea acestora în registrele de publicitate.”;</w:t>
            </w:r>
          </w:p>
          <w:p w14:paraId="55F01AC7" w14:textId="79E2FC05" w:rsidR="00E711DE" w:rsidRPr="008C3327" w:rsidRDefault="00BC5719" w:rsidP="00BC5719">
            <w:pPr>
              <w:spacing w:line="276" w:lineRule="auto"/>
              <w:jc w:val="both"/>
              <w:rPr>
                <w:color w:val="333333"/>
                <w:sz w:val="28"/>
                <w:szCs w:val="28"/>
                <w:shd w:val="clear" w:color="auto" w:fill="FFFFFF"/>
              </w:rPr>
            </w:pPr>
            <w:r w:rsidRPr="008C3327">
              <w:rPr>
                <w:color w:val="333333"/>
                <w:sz w:val="28"/>
                <w:szCs w:val="28"/>
                <w:shd w:val="clear" w:color="auto" w:fill="FFFFFF"/>
              </w:rPr>
              <w:t xml:space="preserve">         </w:t>
            </w:r>
            <w:r w:rsidR="00E711DE" w:rsidRPr="008C3327">
              <w:rPr>
                <w:color w:val="333333"/>
                <w:sz w:val="28"/>
                <w:szCs w:val="28"/>
                <w:shd w:val="clear" w:color="auto" w:fill="FFFFFF"/>
              </w:rPr>
              <w:t>punctul 6,</w:t>
            </w:r>
          </w:p>
          <w:p w14:paraId="77402493" w14:textId="2CBD1A3D" w:rsidR="00E711DE" w:rsidRPr="008C3327" w:rsidRDefault="00BC5719" w:rsidP="00BC5719">
            <w:pPr>
              <w:spacing w:line="276" w:lineRule="auto"/>
              <w:jc w:val="both"/>
              <w:rPr>
                <w:color w:val="333333"/>
                <w:sz w:val="28"/>
                <w:szCs w:val="28"/>
                <w:shd w:val="clear" w:color="auto" w:fill="FFFFFF"/>
              </w:rPr>
            </w:pPr>
            <w:r w:rsidRPr="008C3327">
              <w:rPr>
                <w:color w:val="333333"/>
                <w:sz w:val="28"/>
                <w:szCs w:val="28"/>
                <w:shd w:val="clear" w:color="auto" w:fill="FFFFFF"/>
              </w:rPr>
              <w:t xml:space="preserve">         </w:t>
            </w:r>
            <w:r w:rsidR="00E711DE" w:rsidRPr="008C3327">
              <w:rPr>
                <w:color w:val="333333"/>
                <w:sz w:val="28"/>
                <w:szCs w:val="28"/>
                <w:shd w:val="clear" w:color="auto" w:fill="FFFFFF"/>
              </w:rPr>
              <w:t xml:space="preserve">se completează cu  un </w:t>
            </w:r>
            <w:proofErr w:type="spellStart"/>
            <w:r w:rsidR="00E711DE" w:rsidRPr="008C3327">
              <w:rPr>
                <w:color w:val="333333"/>
                <w:sz w:val="28"/>
                <w:szCs w:val="28"/>
                <w:shd w:val="clear" w:color="auto" w:fill="FFFFFF"/>
              </w:rPr>
              <w:t>subpct</w:t>
            </w:r>
            <w:proofErr w:type="spellEnd"/>
            <w:r w:rsidR="00E711DE" w:rsidRPr="008C3327">
              <w:rPr>
                <w:color w:val="333333"/>
                <w:sz w:val="28"/>
                <w:szCs w:val="28"/>
                <w:shd w:val="clear" w:color="auto" w:fill="FFFFFF"/>
              </w:rPr>
              <w:t xml:space="preserve">. 5) și </w:t>
            </w:r>
            <w:proofErr w:type="spellStart"/>
            <w:r w:rsidR="00E711DE" w:rsidRPr="008C3327">
              <w:rPr>
                <w:color w:val="333333"/>
                <w:sz w:val="28"/>
                <w:szCs w:val="28"/>
                <w:shd w:val="clear" w:color="auto" w:fill="FFFFFF"/>
              </w:rPr>
              <w:t>subpct</w:t>
            </w:r>
            <w:proofErr w:type="spellEnd"/>
            <w:r w:rsidR="00E711DE" w:rsidRPr="008C3327">
              <w:rPr>
                <w:color w:val="333333"/>
                <w:sz w:val="28"/>
                <w:szCs w:val="28"/>
                <w:shd w:val="clear" w:color="auto" w:fill="FFFFFF"/>
              </w:rPr>
              <w:t xml:space="preserve">. 6) cu următorul </w:t>
            </w:r>
            <w:r w:rsidR="00CF6554">
              <w:rPr>
                <w:color w:val="333333"/>
                <w:sz w:val="28"/>
                <w:szCs w:val="28"/>
                <w:shd w:val="clear" w:color="auto" w:fill="FFFFFF"/>
              </w:rPr>
              <w:t>cuprins</w:t>
            </w:r>
            <w:r w:rsidR="00E711DE" w:rsidRPr="008C3327">
              <w:rPr>
                <w:color w:val="333333"/>
                <w:sz w:val="28"/>
                <w:szCs w:val="28"/>
                <w:shd w:val="clear" w:color="auto" w:fill="FFFFFF"/>
              </w:rPr>
              <w:t xml:space="preserve">: </w:t>
            </w:r>
          </w:p>
          <w:p w14:paraId="72C804E6" w14:textId="06CCF282" w:rsidR="00E711DE" w:rsidRPr="008C3327" w:rsidRDefault="00E711DE" w:rsidP="00BC5719">
            <w:pPr>
              <w:spacing w:line="276" w:lineRule="auto"/>
              <w:jc w:val="both"/>
              <w:rPr>
                <w:color w:val="333333"/>
                <w:sz w:val="28"/>
                <w:szCs w:val="28"/>
                <w:shd w:val="clear" w:color="auto" w:fill="FFFFFF"/>
              </w:rPr>
            </w:pPr>
            <w:r w:rsidRPr="008C3327">
              <w:rPr>
                <w:color w:val="333333"/>
                <w:sz w:val="28"/>
                <w:szCs w:val="28"/>
                <w:shd w:val="clear" w:color="auto" w:fill="FFFFFF"/>
              </w:rPr>
              <w:t>„5) calculul prealabil al volumului de apă necesar pentru asigurarea regimului de irigare a terenurilor ocupate cu plantația horticolă pe parcursul unei perioade de vegetație a plantației</w:t>
            </w:r>
            <w:r w:rsidR="00F65A4F">
              <w:rPr>
                <w:color w:val="333333"/>
                <w:sz w:val="28"/>
                <w:szCs w:val="28"/>
                <w:shd w:val="clear" w:color="auto" w:fill="FFFFFF"/>
              </w:rPr>
              <w:t>;</w:t>
            </w:r>
            <w:r w:rsidRPr="008C3327">
              <w:rPr>
                <w:color w:val="333333"/>
                <w:sz w:val="28"/>
                <w:szCs w:val="28"/>
                <w:shd w:val="clear" w:color="auto" w:fill="FFFFFF"/>
              </w:rPr>
              <w:t>”;</w:t>
            </w:r>
          </w:p>
          <w:p w14:paraId="7E70E22A" w14:textId="688BCAC3" w:rsidR="00E711DE" w:rsidRPr="008C3327" w:rsidRDefault="00E711DE" w:rsidP="00BC5719">
            <w:pPr>
              <w:spacing w:line="276" w:lineRule="auto"/>
              <w:jc w:val="both"/>
              <w:rPr>
                <w:color w:val="333333"/>
                <w:sz w:val="28"/>
                <w:szCs w:val="28"/>
                <w:shd w:val="clear" w:color="auto" w:fill="FFFFFF"/>
              </w:rPr>
            </w:pPr>
            <w:r w:rsidRPr="008C3327">
              <w:rPr>
                <w:color w:val="333333"/>
                <w:sz w:val="28"/>
                <w:szCs w:val="28"/>
                <w:shd w:val="clear" w:color="auto" w:fill="FFFFFF"/>
              </w:rPr>
              <w:t xml:space="preserve">„6) pașaportul prizei apei, în cazul persoanei ce deține </w:t>
            </w:r>
            <w:proofErr w:type="spellStart"/>
            <w:r w:rsidRPr="008C3327">
              <w:rPr>
                <w:i/>
                <w:iCs/>
                <w:color w:val="000000"/>
                <w:sz w:val="28"/>
                <w:szCs w:val="28"/>
              </w:rPr>
              <w:t>fîntînă</w:t>
            </w:r>
            <w:proofErr w:type="spellEnd"/>
            <w:r w:rsidRPr="008C3327">
              <w:rPr>
                <w:i/>
                <w:iCs/>
                <w:color w:val="000000"/>
                <w:sz w:val="28"/>
                <w:szCs w:val="28"/>
              </w:rPr>
              <w:t xml:space="preserve"> arteziană/sondă arteziană cu</w:t>
            </w:r>
            <w:r w:rsidRPr="008C3327">
              <w:rPr>
                <w:color w:val="333333"/>
                <w:sz w:val="28"/>
                <w:szCs w:val="28"/>
                <w:shd w:val="clear" w:color="auto" w:fill="FFFFFF"/>
              </w:rPr>
              <w:t xml:space="preserve"> limitele de captare autorizate a apei,  mai puţin de 1000 m3 pe zi.</w:t>
            </w:r>
            <w:r w:rsidR="00CF6554">
              <w:rPr>
                <w:color w:val="333333"/>
                <w:sz w:val="28"/>
                <w:szCs w:val="28"/>
                <w:shd w:val="clear" w:color="auto" w:fill="FFFFFF"/>
              </w:rPr>
              <w:t>”;</w:t>
            </w:r>
          </w:p>
          <w:p w14:paraId="0717D023" w14:textId="69537AD1" w:rsidR="00E711DE" w:rsidRPr="008C3327" w:rsidRDefault="008C3327" w:rsidP="00BC5719">
            <w:pPr>
              <w:spacing w:line="276" w:lineRule="auto"/>
              <w:jc w:val="both"/>
              <w:rPr>
                <w:color w:val="333333"/>
                <w:sz w:val="28"/>
                <w:szCs w:val="28"/>
                <w:shd w:val="clear" w:color="auto" w:fill="FFFFFF"/>
              </w:rPr>
            </w:pPr>
            <w:r w:rsidRPr="008C3327">
              <w:rPr>
                <w:color w:val="333333"/>
                <w:sz w:val="28"/>
                <w:szCs w:val="28"/>
                <w:shd w:val="clear" w:color="auto" w:fill="FFFFFF"/>
              </w:rPr>
              <w:t xml:space="preserve">      </w:t>
            </w:r>
            <w:r w:rsidR="00CF6554" w:rsidRPr="008C3327">
              <w:rPr>
                <w:color w:val="333333"/>
                <w:sz w:val="28"/>
                <w:szCs w:val="28"/>
                <w:shd w:val="clear" w:color="auto" w:fill="FFFFFF"/>
              </w:rPr>
              <w:t xml:space="preserve">     </w:t>
            </w:r>
            <w:r w:rsidR="00CF6554">
              <w:rPr>
                <w:color w:val="333333"/>
                <w:sz w:val="28"/>
                <w:szCs w:val="28"/>
                <w:shd w:val="clear" w:color="auto" w:fill="FFFFFF"/>
              </w:rPr>
              <w:t>în aliniatul doi,</w:t>
            </w:r>
            <w:r w:rsidR="00CF6554" w:rsidRPr="008C3327">
              <w:rPr>
                <w:color w:val="333333"/>
                <w:sz w:val="28"/>
                <w:szCs w:val="28"/>
                <w:shd w:val="clear" w:color="auto" w:fill="FFFFFF"/>
              </w:rPr>
              <w:t xml:space="preserve"> </w:t>
            </w:r>
            <w:r w:rsidR="00E711DE" w:rsidRPr="008C3327">
              <w:rPr>
                <w:color w:val="333333"/>
                <w:sz w:val="28"/>
                <w:szCs w:val="28"/>
                <w:shd w:val="clear" w:color="auto" w:fill="FFFFFF"/>
              </w:rPr>
              <w:t xml:space="preserve">cuvintele „copia autentificată a documentelor ce confirmă dreptul de folosință asupra terenului” se substituie cu textul ”copia documentelor ce confirmă dreptul de folosință asupra terenului, </w:t>
            </w:r>
            <w:proofErr w:type="spellStart"/>
            <w:r w:rsidR="00E711DE" w:rsidRPr="008C3327">
              <w:rPr>
                <w:color w:val="333333"/>
                <w:sz w:val="28"/>
                <w:szCs w:val="28"/>
                <w:shd w:val="clear" w:color="auto" w:fill="FFFFFF"/>
              </w:rPr>
              <w:t>avînd</w:t>
            </w:r>
            <w:proofErr w:type="spellEnd"/>
            <w:r w:rsidR="00E711DE" w:rsidRPr="008C3327">
              <w:rPr>
                <w:color w:val="333333"/>
                <w:sz w:val="28"/>
                <w:szCs w:val="28"/>
                <w:shd w:val="clear" w:color="auto" w:fill="FFFFFF"/>
              </w:rPr>
              <w:t xml:space="preserve"> aplicată parafa de înregistrare, ce atestă înregistrarea acestora în registrele de publicitate”;</w:t>
            </w:r>
          </w:p>
          <w:p w14:paraId="5076E9AF" w14:textId="0AEC5A1D" w:rsidR="00BC5719" w:rsidRPr="008C3327" w:rsidRDefault="00BC5719" w:rsidP="00BC5719">
            <w:pPr>
              <w:spacing w:line="276" w:lineRule="auto"/>
              <w:jc w:val="both"/>
              <w:rPr>
                <w:color w:val="333333"/>
                <w:sz w:val="28"/>
                <w:szCs w:val="28"/>
                <w:shd w:val="clear" w:color="auto" w:fill="FFFFFF"/>
              </w:rPr>
            </w:pPr>
            <w:r w:rsidRPr="008C3327">
              <w:rPr>
                <w:color w:val="333333"/>
                <w:sz w:val="28"/>
                <w:szCs w:val="28"/>
                <w:shd w:val="clear" w:color="auto" w:fill="FFFFFF"/>
              </w:rPr>
              <w:t xml:space="preserve">       De asemenea</w:t>
            </w:r>
            <w:r w:rsidR="008C3327" w:rsidRPr="008C3327">
              <w:rPr>
                <w:color w:val="333333"/>
                <w:sz w:val="28"/>
                <w:szCs w:val="28"/>
                <w:shd w:val="clear" w:color="auto" w:fill="FFFFFF"/>
              </w:rPr>
              <w:t>,</w:t>
            </w:r>
            <w:r w:rsidRPr="008C3327">
              <w:rPr>
                <w:color w:val="333333"/>
                <w:sz w:val="28"/>
                <w:szCs w:val="28"/>
                <w:shd w:val="clear" w:color="auto" w:fill="FFFFFF"/>
              </w:rPr>
              <w:t xml:space="preserve"> se completează cu un aliniat nou 7</w:t>
            </w:r>
            <w:r w:rsidRPr="008C3327">
              <w:rPr>
                <w:color w:val="333333"/>
                <w:sz w:val="28"/>
                <w:szCs w:val="28"/>
                <w:shd w:val="clear" w:color="auto" w:fill="FFFFFF"/>
                <w:vertAlign w:val="superscript"/>
              </w:rPr>
              <w:t>1</w:t>
            </w:r>
            <w:r w:rsidRPr="008C3327">
              <w:rPr>
                <w:color w:val="333333"/>
                <w:sz w:val="28"/>
                <w:szCs w:val="28"/>
                <w:shd w:val="clear" w:color="auto" w:fill="FFFFFF"/>
              </w:rPr>
              <w:t>ce ar regleme</w:t>
            </w:r>
            <w:r w:rsidR="008C3327" w:rsidRPr="008C3327">
              <w:rPr>
                <w:color w:val="333333"/>
                <w:sz w:val="28"/>
                <w:szCs w:val="28"/>
                <w:shd w:val="clear" w:color="auto" w:fill="FFFFFF"/>
              </w:rPr>
              <w:t>n</w:t>
            </w:r>
            <w:r w:rsidRPr="008C3327">
              <w:rPr>
                <w:color w:val="333333"/>
                <w:sz w:val="28"/>
                <w:szCs w:val="28"/>
                <w:shd w:val="clear" w:color="auto" w:fill="FFFFFF"/>
              </w:rPr>
              <w:t xml:space="preserve">ta emiterea, în cazul persoanelor  ce dețin </w:t>
            </w:r>
            <w:proofErr w:type="spellStart"/>
            <w:r w:rsidRPr="008C3327">
              <w:rPr>
                <w:i/>
                <w:iCs/>
                <w:color w:val="000000"/>
                <w:sz w:val="28"/>
                <w:szCs w:val="28"/>
              </w:rPr>
              <w:t>fîntîn</w:t>
            </w:r>
            <w:r w:rsidR="00DE1712">
              <w:rPr>
                <w:i/>
                <w:iCs/>
                <w:color w:val="000000"/>
                <w:sz w:val="28"/>
                <w:szCs w:val="28"/>
              </w:rPr>
              <w:t>i</w:t>
            </w:r>
            <w:proofErr w:type="spellEnd"/>
            <w:r w:rsidRPr="008C3327">
              <w:rPr>
                <w:i/>
                <w:iCs/>
                <w:color w:val="000000"/>
                <w:sz w:val="28"/>
                <w:szCs w:val="28"/>
              </w:rPr>
              <w:t xml:space="preserve"> </w:t>
            </w:r>
            <w:proofErr w:type="spellStart"/>
            <w:r w:rsidRPr="008C3327">
              <w:rPr>
                <w:i/>
                <w:iCs/>
                <w:color w:val="000000"/>
                <w:sz w:val="28"/>
                <w:szCs w:val="28"/>
              </w:rPr>
              <w:t>artezian</w:t>
            </w:r>
            <w:r w:rsidR="00DE1712">
              <w:rPr>
                <w:i/>
                <w:iCs/>
                <w:color w:val="000000"/>
                <w:sz w:val="28"/>
                <w:szCs w:val="28"/>
              </w:rPr>
              <w:t>e</w:t>
            </w:r>
            <w:proofErr w:type="spellEnd"/>
            <w:r w:rsidRPr="008C3327">
              <w:rPr>
                <w:i/>
                <w:iCs/>
                <w:color w:val="000000"/>
                <w:sz w:val="28"/>
                <w:szCs w:val="28"/>
              </w:rPr>
              <w:t>/sond</w:t>
            </w:r>
            <w:r w:rsidR="00DE1712">
              <w:rPr>
                <w:i/>
                <w:iCs/>
                <w:color w:val="000000"/>
                <w:sz w:val="28"/>
                <w:szCs w:val="28"/>
              </w:rPr>
              <w:t>e</w:t>
            </w:r>
            <w:r w:rsidRPr="008C3327">
              <w:rPr>
                <w:i/>
                <w:iCs/>
                <w:color w:val="000000"/>
                <w:sz w:val="28"/>
                <w:szCs w:val="28"/>
              </w:rPr>
              <w:t xml:space="preserve"> </w:t>
            </w:r>
            <w:proofErr w:type="spellStart"/>
            <w:r w:rsidRPr="008C3327">
              <w:rPr>
                <w:i/>
                <w:iCs/>
                <w:color w:val="000000"/>
                <w:sz w:val="28"/>
                <w:szCs w:val="28"/>
              </w:rPr>
              <w:t>artezian</w:t>
            </w:r>
            <w:r w:rsidR="00DE1712">
              <w:rPr>
                <w:i/>
                <w:iCs/>
                <w:color w:val="000000"/>
                <w:sz w:val="28"/>
                <w:szCs w:val="28"/>
              </w:rPr>
              <w:t>e</w:t>
            </w:r>
            <w:proofErr w:type="spellEnd"/>
            <w:r w:rsidRPr="008C3327">
              <w:rPr>
                <w:i/>
                <w:iCs/>
                <w:color w:val="000000"/>
                <w:sz w:val="28"/>
                <w:szCs w:val="28"/>
              </w:rPr>
              <w:t xml:space="preserve"> cu</w:t>
            </w:r>
            <w:r w:rsidRPr="008C3327">
              <w:rPr>
                <w:color w:val="333333"/>
                <w:sz w:val="28"/>
                <w:szCs w:val="28"/>
                <w:shd w:val="clear" w:color="auto" w:fill="FFFFFF"/>
              </w:rPr>
              <w:t xml:space="preserve"> limitele de captare autorizate a apei, mai puţin de 1000 m3 pe zi a raportului de constatare, care conține informații referitoare la resursele sau rezervele de apă subterană, debitul apelor subterane pe regiune,  informații referitoare la rezultatele monitorizării apelor subterane la cele mai apropiate puncte de monitoring, în cazul existenței lor, cu prezentarea datelor </w:t>
            </w:r>
            <w:r w:rsidRPr="008C3327">
              <w:rPr>
                <w:color w:val="333333"/>
                <w:sz w:val="28"/>
                <w:szCs w:val="28"/>
                <w:shd w:val="clear" w:color="auto" w:fill="FFFFFF"/>
              </w:rPr>
              <w:lastRenderedPageBreak/>
              <w:t xml:space="preserve">existente despre parametrii de calitate a apelor subterane, conform anexei nr. 2 la Regulamentul privind monitorizarea și evidența sistematică a stării apelor de suprafață și a apelor subterane, aprobat prin Hotărârea Guvernului nr. 932/2013 și datelor din </w:t>
            </w:r>
            <w:r w:rsidRPr="008C3327">
              <w:rPr>
                <w:sz w:val="28"/>
                <w:szCs w:val="28"/>
              </w:rPr>
              <w:t xml:space="preserve">paşaportul </w:t>
            </w:r>
            <w:proofErr w:type="spellStart"/>
            <w:r w:rsidRPr="008C3327">
              <w:rPr>
                <w:iCs/>
                <w:color w:val="000000"/>
                <w:sz w:val="28"/>
                <w:szCs w:val="28"/>
              </w:rPr>
              <w:t>fîntînei</w:t>
            </w:r>
            <w:proofErr w:type="spellEnd"/>
            <w:r w:rsidRPr="008C3327">
              <w:rPr>
                <w:iCs/>
                <w:color w:val="000000"/>
                <w:sz w:val="28"/>
                <w:szCs w:val="28"/>
              </w:rPr>
              <w:t xml:space="preserve"> </w:t>
            </w:r>
            <w:proofErr w:type="spellStart"/>
            <w:r w:rsidRPr="008C3327">
              <w:rPr>
                <w:iCs/>
                <w:color w:val="000000"/>
                <w:sz w:val="28"/>
                <w:szCs w:val="28"/>
              </w:rPr>
              <w:t>arteziane</w:t>
            </w:r>
            <w:proofErr w:type="spellEnd"/>
            <w:r w:rsidRPr="008C3327">
              <w:rPr>
                <w:i/>
                <w:iCs/>
                <w:color w:val="000000"/>
                <w:sz w:val="28"/>
                <w:szCs w:val="28"/>
              </w:rPr>
              <w:t>/</w:t>
            </w:r>
            <w:r w:rsidRPr="008C3327">
              <w:rPr>
                <w:sz w:val="28"/>
                <w:szCs w:val="28"/>
              </w:rPr>
              <w:t xml:space="preserve">sondei arteziene întocmit și ținut în conformitate prevederile </w:t>
            </w:r>
            <w:r w:rsidRPr="008C3327">
              <w:rPr>
                <w:rStyle w:val="a9"/>
                <w:b w:val="0"/>
                <w:bCs w:val="0"/>
                <w:color w:val="333333"/>
                <w:sz w:val="28"/>
                <w:szCs w:val="28"/>
              </w:rPr>
              <w:t>Regulamentului cu privire la cerinţele de calitate a apelor subterane,</w:t>
            </w:r>
            <w:r w:rsidRPr="008C3327">
              <w:rPr>
                <w:rStyle w:val="a9"/>
                <w:bCs w:val="0"/>
                <w:color w:val="333333"/>
                <w:sz w:val="28"/>
                <w:szCs w:val="28"/>
              </w:rPr>
              <w:t xml:space="preserve"> </w:t>
            </w:r>
            <w:r w:rsidRPr="008C3327">
              <w:rPr>
                <w:color w:val="333333"/>
                <w:sz w:val="28"/>
                <w:szCs w:val="28"/>
                <w:shd w:val="clear" w:color="auto" w:fill="FFFFFF"/>
              </w:rPr>
              <w:t>aprobat prin Hotărârea Guvernului nr. 931/2013</w:t>
            </w:r>
          </w:p>
          <w:p w14:paraId="2EFDD66A" w14:textId="4E4895A2" w:rsidR="00114BAE" w:rsidRDefault="00BC5719" w:rsidP="00114BAE">
            <w:pPr>
              <w:jc w:val="both"/>
              <w:rPr>
                <w:color w:val="333333"/>
                <w:sz w:val="28"/>
                <w:szCs w:val="28"/>
                <w:shd w:val="clear" w:color="auto" w:fill="FFFFFF"/>
              </w:rPr>
            </w:pPr>
            <w:r w:rsidRPr="008C3327">
              <w:rPr>
                <w:color w:val="333333"/>
                <w:sz w:val="28"/>
                <w:szCs w:val="28"/>
                <w:shd w:val="clear" w:color="auto" w:fill="FFFFFF"/>
              </w:rPr>
              <w:t xml:space="preserve">       De asemenea se expune în redacție noua pct. 10 din Regulament  care va prevedea că: </w:t>
            </w:r>
            <w:r w:rsidR="00E711DE" w:rsidRPr="008C3327">
              <w:rPr>
                <w:color w:val="333333"/>
                <w:sz w:val="28"/>
                <w:szCs w:val="28"/>
                <w:shd w:val="clear" w:color="auto" w:fill="FFFFFF"/>
              </w:rPr>
              <w:t xml:space="preserve"> </w:t>
            </w:r>
            <w:r w:rsidR="00114BAE" w:rsidRPr="00E0012D">
              <w:rPr>
                <w:color w:val="333333"/>
                <w:sz w:val="28"/>
                <w:szCs w:val="28"/>
                <w:shd w:val="clear" w:color="auto" w:fill="FFFFFF"/>
              </w:rPr>
              <w:t>Proiectarea,</w:t>
            </w:r>
            <w:r w:rsidR="00114BAE" w:rsidRPr="00EE0A86">
              <w:rPr>
                <w:color w:val="333333"/>
                <w:sz w:val="28"/>
                <w:szCs w:val="28"/>
                <w:shd w:val="clear" w:color="auto" w:fill="FFFFFF"/>
              </w:rPr>
              <w:t xml:space="preserve"> </w:t>
            </w:r>
            <w:r w:rsidR="00114BAE">
              <w:rPr>
                <w:color w:val="333333"/>
                <w:sz w:val="28"/>
                <w:szCs w:val="28"/>
                <w:shd w:val="clear" w:color="auto" w:fill="FFFFFF"/>
              </w:rPr>
              <w:t>c</w:t>
            </w:r>
            <w:r w:rsidR="00114BAE" w:rsidRPr="00EE0A86">
              <w:rPr>
                <w:color w:val="333333"/>
                <w:sz w:val="28"/>
                <w:szCs w:val="28"/>
                <w:shd w:val="clear" w:color="auto" w:fill="FFFFFF"/>
              </w:rPr>
              <w:t>onstruirea prizelor de apă subterană pentru irigarea terenurilor agricole ocupate cu culturi horticole se efectuează în conformitate cu proiectele tehnice aprobate, coordonate cu Agenţia pentru Geologie şi Resurse Minerale, cu organul de stat pentru gestionarea fondului apelor, având acordul de mediu, în cazul în care activitatea a fost supusă evaluării impactului asupra mediului, sau avizul expertizei ecologice de stat, în cazul în care documentaţia de proiect a fost supusă expertizei respective.</w:t>
            </w:r>
          </w:p>
          <w:p w14:paraId="5B1773C0" w14:textId="51A13D7E" w:rsidR="00114BAE" w:rsidRPr="00EE0A86" w:rsidRDefault="00114BAE" w:rsidP="00114BAE">
            <w:pPr>
              <w:jc w:val="both"/>
              <w:rPr>
                <w:sz w:val="28"/>
                <w:szCs w:val="28"/>
              </w:rPr>
            </w:pPr>
            <w:r>
              <w:rPr>
                <w:color w:val="333333"/>
                <w:sz w:val="28"/>
                <w:szCs w:val="28"/>
                <w:shd w:val="clear" w:color="auto" w:fill="FFFFFF"/>
              </w:rPr>
              <w:t xml:space="preserve">       E</w:t>
            </w:r>
            <w:r w:rsidRPr="00EE0A86">
              <w:rPr>
                <w:color w:val="333333"/>
                <w:sz w:val="28"/>
                <w:szCs w:val="28"/>
                <w:shd w:val="clear" w:color="auto" w:fill="FFFFFF"/>
              </w:rPr>
              <w:t>xploatarea prizelor de apă subterană pentru irigarea terenurilor agricole ocupate cu culturi horticole, cu limitele de captare mai puţin de 1000 m3 pe zi, se efectuează în baza autorizaţiei de mediu pentru folosința specială a apei, eliberată în condițiile art. 25 din Legea apelor nr. 272/2011.</w:t>
            </w:r>
            <w:bookmarkStart w:id="0" w:name="_GoBack"/>
            <w:bookmarkEnd w:id="0"/>
          </w:p>
          <w:p w14:paraId="38D0AD0D" w14:textId="2850634A" w:rsidR="0035572D" w:rsidRPr="00114BAE" w:rsidRDefault="0035572D" w:rsidP="00BC5719">
            <w:pPr>
              <w:jc w:val="both"/>
              <w:rPr>
                <w:sz w:val="28"/>
                <w:szCs w:val="28"/>
                <w:shd w:val="clear" w:color="auto" w:fill="FFFFFF"/>
              </w:rPr>
            </w:pPr>
          </w:p>
        </w:tc>
      </w:tr>
      <w:tr w:rsidR="0035572D" w:rsidRPr="008C3327" w14:paraId="48A520C0" w14:textId="77777777" w:rsidTr="00F13B2B">
        <w:tc>
          <w:tcPr>
            <w:tcW w:w="5000" w:type="pct"/>
          </w:tcPr>
          <w:p w14:paraId="6094D465" w14:textId="77777777" w:rsidR="0035572D" w:rsidRPr="008C3327" w:rsidRDefault="0035572D" w:rsidP="00BC5719">
            <w:pPr>
              <w:spacing w:before="100" w:beforeAutospacing="1" w:line="240" w:lineRule="atLeast"/>
              <w:jc w:val="both"/>
              <w:rPr>
                <w:sz w:val="28"/>
                <w:szCs w:val="28"/>
                <w:lang w:val="ro-MO"/>
              </w:rPr>
            </w:pPr>
            <w:r w:rsidRPr="008C3327">
              <w:rPr>
                <w:b/>
                <w:bCs/>
                <w:sz w:val="28"/>
                <w:szCs w:val="28"/>
                <w:lang w:val="ro-MO"/>
              </w:rPr>
              <w:lastRenderedPageBreak/>
              <w:t xml:space="preserve">5. Fundamentarea economico-financiară </w:t>
            </w:r>
          </w:p>
        </w:tc>
      </w:tr>
      <w:tr w:rsidR="0035572D" w:rsidRPr="008C3327" w14:paraId="78843CA3" w14:textId="77777777" w:rsidTr="00F13B2B">
        <w:tc>
          <w:tcPr>
            <w:tcW w:w="5000" w:type="pct"/>
          </w:tcPr>
          <w:p w14:paraId="01E63B79" w14:textId="77777777" w:rsidR="0035572D" w:rsidRPr="008C3327" w:rsidRDefault="0035572D" w:rsidP="00BC5719">
            <w:pPr>
              <w:spacing w:before="100" w:beforeAutospacing="1" w:line="240" w:lineRule="atLeast"/>
              <w:ind w:firstLine="363"/>
              <w:jc w:val="both"/>
              <w:rPr>
                <w:sz w:val="28"/>
                <w:szCs w:val="28"/>
                <w:lang w:val="ro-MO"/>
              </w:rPr>
            </w:pPr>
            <w:r w:rsidRPr="008C3327">
              <w:rPr>
                <w:sz w:val="28"/>
                <w:szCs w:val="28"/>
                <w:lang w:val="ro-MO"/>
              </w:rPr>
              <w:t xml:space="preserve">Implementarea prevederilor prezentului proiect al </w:t>
            </w:r>
            <w:proofErr w:type="spellStart"/>
            <w:r w:rsidRPr="008C3327">
              <w:rPr>
                <w:sz w:val="28"/>
                <w:szCs w:val="28"/>
                <w:lang w:val="ro-MO"/>
              </w:rPr>
              <w:t>hotărîrii</w:t>
            </w:r>
            <w:proofErr w:type="spellEnd"/>
            <w:r w:rsidRPr="008C3327">
              <w:rPr>
                <w:sz w:val="28"/>
                <w:szCs w:val="28"/>
                <w:lang w:val="ro-MO"/>
              </w:rPr>
              <w:t xml:space="preserve"> Guvernului nu necesită cheltuieli suplimentare de la bugetul public. </w:t>
            </w:r>
          </w:p>
        </w:tc>
      </w:tr>
      <w:tr w:rsidR="0035572D" w:rsidRPr="008C3327" w14:paraId="096A4D7B" w14:textId="77777777" w:rsidTr="00F13B2B">
        <w:tc>
          <w:tcPr>
            <w:tcW w:w="5000" w:type="pct"/>
          </w:tcPr>
          <w:p w14:paraId="04173574" w14:textId="77777777" w:rsidR="0035572D" w:rsidRPr="008C3327" w:rsidRDefault="0035572D" w:rsidP="00BC5719">
            <w:pPr>
              <w:spacing w:before="100" w:beforeAutospacing="1" w:line="240" w:lineRule="atLeast"/>
              <w:jc w:val="both"/>
              <w:rPr>
                <w:sz w:val="28"/>
                <w:szCs w:val="28"/>
                <w:lang w:val="ro-MO"/>
              </w:rPr>
            </w:pPr>
            <w:r w:rsidRPr="008C3327">
              <w:rPr>
                <w:b/>
                <w:bCs/>
                <w:sz w:val="28"/>
                <w:szCs w:val="28"/>
                <w:lang w:val="ro-MO"/>
              </w:rPr>
              <w:t>6. Modul de încorporare a actului în cadrul normativ în vigoare</w:t>
            </w:r>
          </w:p>
        </w:tc>
      </w:tr>
      <w:tr w:rsidR="0035572D" w:rsidRPr="008C3327" w14:paraId="6498BE44" w14:textId="77777777" w:rsidTr="00F13B2B">
        <w:tc>
          <w:tcPr>
            <w:tcW w:w="5000" w:type="pct"/>
          </w:tcPr>
          <w:p w14:paraId="4E2B0CD9" w14:textId="77777777" w:rsidR="0035572D" w:rsidRPr="008C3327" w:rsidRDefault="0035572D" w:rsidP="00BC5719">
            <w:pPr>
              <w:spacing w:before="100" w:beforeAutospacing="1" w:line="240" w:lineRule="atLeast"/>
              <w:jc w:val="both"/>
              <w:rPr>
                <w:b/>
                <w:bCs/>
                <w:sz w:val="28"/>
                <w:szCs w:val="28"/>
                <w:lang w:val="ro-MO"/>
              </w:rPr>
            </w:pPr>
            <w:r w:rsidRPr="008C3327">
              <w:rPr>
                <w:sz w:val="28"/>
                <w:szCs w:val="28"/>
                <w:lang w:val="ro-MO"/>
              </w:rPr>
              <w:t>Ca rezultat al aprobării proiectului nu va fi necesară modificarea sau abrogarea a careva acte normative.</w:t>
            </w:r>
          </w:p>
        </w:tc>
      </w:tr>
      <w:tr w:rsidR="0035572D" w:rsidRPr="008C3327" w14:paraId="6317F4AC" w14:textId="77777777" w:rsidTr="00F13B2B">
        <w:tc>
          <w:tcPr>
            <w:tcW w:w="5000" w:type="pct"/>
          </w:tcPr>
          <w:p w14:paraId="52C823F3" w14:textId="77777777" w:rsidR="0035572D" w:rsidRPr="008C3327" w:rsidRDefault="0035572D" w:rsidP="00BC5719">
            <w:pPr>
              <w:spacing w:before="100" w:beforeAutospacing="1" w:line="240" w:lineRule="atLeast"/>
              <w:jc w:val="both"/>
              <w:rPr>
                <w:sz w:val="28"/>
                <w:szCs w:val="28"/>
                <w:lang w:val="ro-MO"/>
              </w:rPr>
            </w:pPr>
            <w:r w:rsidRPr="008C3327">
              <w:rPr>
                <w:b/>
                <w:bCs/>
                <w:sz w:val="28"/>
                <w:szCs w:val="28"/>
                <w:lang w:val="ro-MO"/>
              </w:rPr>
              <w:t xml:space="preserve">7. Avizarea şi consultarea publică a proiectului </w:t>
            </w:r>
          </w:p>
        </w:tc>
      </w:tr>
      <w:tr w:rsidR="0035572D" w:rsidRPr="008C3327" w14:paraId="0721F17C" w14:textId="77777777" w:rsidTr="00F13B2B">
        <w:tc>
          <w:tcPr>
            <w:tcW w:w="5000" w:type="pct"/>
          </w:tcPr>
          <w:p w14:paraId="29124AB2" w14:textId="7352FEF5" w:rsidR="0035572D" w:rsidRPr="008C3327" w:rsidRDefault="0035572D" w:rsidP="00BC5719">
            <w:pPr>
              <w:jc w:val="both"/>
              <w:rPr>
                <w:sz w:val="28"/>
                <w:szCs w:val="28"/>
                <w:lang w:val="ro-MO"/>
              </w:rPr>
            </w:pPr>
            <w:r w:rsidRPr="008C3327">
              <w:rPr>
                <w:sz w:val="28"/>
                <w:szCs w:val="28"/>
                <w:lang w:val="ro-MO"/>
              </w:rPr>
              <w:t xml:space="preserve">        În scopul respectării prevederilor Legii nr. 239/2008 privind transparenţa în procesul decizional, </w:t>
            </w:r>
            <w:r w:rsidRPr="008C3327">
              <w:rPr>
                <w:bCs/>
                <w:sz w:val="28"/>
                <w:szCs w:val="28"/>
                <w:lang w:val="ro-MO"/>
              </w:rPr>
              <w:t xml:space="preserve">anunțul </w:t>
            </w:r>
            <w:r w:rsidRPr="008C3327">
              <w:rPr>
                <w:bCs/>
                <w:iCs/>
                <w:sz w:val="28"/>
                <w:szCs w:val="28"/>
                <w:lang w:val="ro-MO" w:eastAsia="x-none"/>
              </w:rPr>
              <w:t xml:space="preserve">privind inițierea revizuirii </w:t>
            </w:r>
            <w:proofErr w:type="spellStart"/>
            <w:r w:rsidR="00C309BD" w:rsidRPr="008C3327">
              <w:rPr>
                <w:sz w:val="28"/>
                <w:szCs w:val="28"/>
              </w:rPr>
              <w:t>Hotărîrii</w:t>
            </w:r>
            <w:proofErr w:type="spellEnd"/>
            <w:r w:rsidR="00C309BD" w:rsidRPr="008C3327">
              <w:rPr>
                <w:sz w:val="28"/>
                <w:szCs w:val="28"/>
              </w:rPr>
              <w:t xml:space="preserve"> Guvernului nr. 635/2020 pentru aprobarea Regulamentului cu privire la folosinţa apelor subterane pentru irigarea prin picurare a terenurilor agricole ocupate cu culturi horticole</w:t>
            </w:r>
            <w:r w:rsidR="00C309BD">
              <w:rPr>
                <w:sz w:val="28"/>
                <w:szCs w:val="28"/>
              </w:rPr>
              <w:t xml:space="preserve"> </w:t>
            </w:r>
            <w:r w:rsidRPr="008C3327">
              <w:rPr>
                <w:sz w:val="28"/>
                <w:szCs w:val="28"/>
                <w:lang w:val="ro-MO"/>
              </w:rPr>
              <w:t xml:space="preserve">a fost plasat pe pagina web oficială a Ministerului Agriculturii și Industriei Alimentare </w:t>
            </w:r>
            <w:proofErr w:type="spellStart"/>
            <w:r w:rsidRPr="008C3327">
              <w:rPr>
                <w:sz w:val="28"/>
                <w:szCs w:val="28"/>
                <w:u w:val="single"/>
                <w:lang w:val="ro-MO"/>
              </w:rPr>
              <w:t>www.maia.gov.md</w:t>
            </w:r>
            <w:proofErr w:type="spellEnd"/>
            <w:r w:rsidRPr="008C3327">
              <w:rPr>
                <w:sz w:val="28"/>
                <w:szCs w:val="28"/>
                <w:u w:val="single"/>
                <w:lang w:val="ro-MO"/>
              </w:rPr>
              <w:t>.</w:t>
            </w:r>
            <w:r w:rsidRPr="008C3327">
              <w:rPr>
                <w:sz w:val="28"/>
                <w:szCs w:val="28"/>
                <w:lang w:val="ro-MO"/>
              </w:rPr>
              <w:t xml:space="preserve"> compartimentul Transparenţa decizională, directoriul Proiecte în discuție. </w:t>
            </w:r>
          </w:p>
          <w:p w14:paraId="5AD060E4" w14:textId="20658E2F" w:rsidR="0035572D" w:rsidRPr="008C3327" w:rsidRDefault="0035572D" w:rsidP="008C3327">
            <w:pPr>
              <w:pStyle w:val="Default"/>
              <w:jc w:val="both"/>
              <w:rPr>
                <w:color w:val="auto"/>
                <w:sz w:val="28"/>
                <w:szCs w:val="28"/>
                <w:lang w:val="ro-MO"/>
              </w:rPr>
            </w:pPr>
            <w:r w:rsidRPr="008C3327">
              <w:rPr>
                <w:color w:val="auto"/>
                <w:sz w:val="28"/>
                <w:szCs w:val="28"/>
                <w:lang w:val="ro-MO"/>
              </w:rPr>
              <w:t xml:space="preserve">      </w:t>
            </w:r>
          </w:p>
        </w:tc>
      </w:tr>
      <w:tr w:rsidR="0035572D" w:rsidRPr="008C3327" w14:paraId="10E11171" w14:textId="77777777" w:rsidTr="00F13B2B">
        <w:tc>
          <w:tcPr>
            <w:tcW w:w="5000" w:type="pct"/>
          </w:tcPr>
          <w:p w14:paraId="3C39CFAE" w14:textId="77777777" w:rsidR="0035572D" w:rsidRPr="008C3327" w:rsidRDefault="0035572D" w:rsidP="00BC5719">
            <w:pPr>
              <w:spacing w:line="240" w:lineRule="atLeast"/>
              <w:jc w:val="both"/>
              <w:rPr>
                <w:b/>
                <w:sz w:val="28"/>
                <w:szCs w:val="28"/>
                <w:lang w:val="ro-MO"/>
              </w:rPr>
            </w:pPr>
            <w:r w:rsidRPr="008C3327">
              <w:rPr>
                <w:b/>
                <w:sz w:val="28"/>
                <w:szCs w:val="28"/>
                <w:lang w:val="ro-MO"/>
              </w:rPr>
              <w:t>8. Constatările expertizei anticorupție</w:t>
            </w:r>
          </w:p>
        </w:tc>
      </w:tr>
      <w:tr w:rsidR="0035572D" w:rsidRPr="008C3327" w14:paraId="41441628" w14:textId="77777777" w:rsidTr="00F13B2B">
        <w:tc>
          <w:tcPr>
            <w:tcW w:w="5000" w:type="pct"/>
          </w:tcPr>
          <w:p w14:paraId="7650A766" w14:textId="09794DE9" w:rsidR="008C3327" w:rsidRPr="008C3327" w:rsidRDefault="0035572D" w:rsidP="008C3327">
            <w:pPr>
              <w:spacing w:line="240" w:lineRule="atLeast"/>
              <w:jc w:val="both"/>
              <w:rPr>
                <w:sz w:val="28"/>
                <w:szCs w:val="28"/>
                <w:lang w:val="ro-MO"/>
              </w:rPr>
            </w:pPr>
            <w:r w:rsidRPr="008C3327">
              <w:rPr>
                <w:sz w:val="28"/>
                <w:szCs w:val="28"/>
                <w:lang w:val="ro-MO"/>
              </w:rPr>
              <w:t xml:space="preserve">      Proiectul </w:t>
            </w:r>
            <w:r w:rsidR="008C3327" w:rsidRPr="008C3327">
              <w:rPr>
                <w:sz w:val="28"/>
                <w:szCs w:val="28"/>
                <w:lang w:val="ro-MO"/>
              </w:rPr>
              <w:t>va fi</w:t>
            </w:r>
            <w:r w:rsidRPr="008C3327">
              <w:rPr>
                <w:sz w:val="28"/>
                <w:szCs w:val="28"/>
                <w:lang w:val="ro-MO"/>
              </w:rPr>
              <w:t xml:space="preserve"> expus expertizei anticorupție de către Centrul National Anticorupție în conformitate cu art. 35 al Legii nr. 100/2017 cu privire la actele normative.    </w:t>
            </w:r>
          </w:p>
          <w:p w14:paraId="2FA0A76F" w14:textId="730C5AC4" w:rsidR="0035572D" w:rsidRPr="008C3327" w:rsidRDefault="0035572D" w:rsidP="00BC5719">
            <w:pPr>
              <w:autoSpaceDE w:val="0"/>
              <w:autoSpaceDN w:val="0"/>
              <w:adjustRightInd w:val="0"/>
              <w:jc w:val="both"/>
              <w:rPr>
                <w:sz w:val="28"/>
                <w:szCs w:val="28"/>
                <w:lang w:val="ro-MO"/>
              </w:rPr>
            </w:pPr>
          </w:p>
        </w:tc>
      </w:tr>
      <w:tr w:rsidR="0035572D" w:rsidRPr="008C3327" w14:paraId="272769AC" w14:textId="77777777" w:rsidTr="00F13B2B">
        <w:tc>
          <w:tcPr>
            <w:tcW w:w="5000" w:type="pct"/>
          </w:tcPr>
          <w:p w14:paraId="6C12C549" w14:textId="77777777" w:rsidR="0035572D" w:rsidRPr="008C3327" w:rsidRDefault="0035572D" w:rsidP="00BC5719">
            <w:pPr>
              <w:spacing w:line="240" w:lineRule="atLeast"/>
              <w:jc w:val="both"/>
              <w:rPr>
                <w:b/>
                <w:sz w:val="28"/>
                <w:szCs w:val="28"/>
                <w:lang w:val="ro-MO"/>
              </w:rPr>
            </w:pPr>
            <w:r w:rsidRPr="008C3327">
              <w:rPr>
                <w:b/>
                <w:sz w:val="28"/>
                <w:szCs w:val="28"/>
                <w:lang w:val="ro-MO"/>
              </w:rPr>
              <w:t>9. Constatările expertizei de compatibilitate</w:t>
            </w:r>
          </w:p>
        </w:tc>
      </w:tr>
      <w:tr w:rsidR="0035572D" w:rsidRPr="008C3327" w14:paraId="5E60F4F7" w14:textId="77777777" w:rsidTr="00F13B2B">
        <w:tc>
          <w:tcPr>
            <w:tcW w:w="5000" w:type="pct"/>
          </w:tcPr>
          <w:p w14:paraId="2E0DB18B" w14:textId="77777777" w:rsidR="0035572D" w:rsidRPr="008C3327" w:rsidRDefault="0035572D" w:rsidP="00BC5719">
            <w:pPr>
              <w:spacing w:line="240" w:lineRule="atLeast"/>
              <w:jc w:val="both"/>
              <w:rPr>
                <w:sz w:val="28"/>
                <w:szCs w:val="28"/>
                <w:lang w:val="ro-MO"/>
              </w:rPr>
            </w:pPr>
            <w:r w:rsidRPr="008C3327">
              <w:rPr>
                <w:sz w:val="28"/>
                <w:szCs w:val="28"/>
                <w:lang w:val="ro-MO"/>
              </w:rPr>
              <w:t xml:space="preserve">     Proiectul nu cade sub incidența art. 36 din Legea nr. 100/2017 cu privire la actele normative.</w:t>
            </w:r>
          </w:p>
        </w:tc>
      </w:tr>
      <w:tr w:rsidR="0035572D" w:rsidRPr="008C3327" w14:paraId="1F5138B1" w14:textId="77777777" w:rsidTr="00F13B2B">
        <w:tc>
          <w:tcPr>
            <w:tcW w:w="5000" w:type="pct"/>
          </w:tcPr>
          <w:p w14:paraId="48A28EE8" w14:textId="77777777" w:rsidR="0035572D" w:rsidRPr="008C3327" w:rsidRDefault="0035572D" w:rsidP="00BC5719">
            <w:pPr>
              <w:spacing w:line="240" w:lineRule="atLeast"/>
              <w:jc w:val="both"/>
              <w:rPr>
                <w:b/>
                <w:sz w:val="28"/>
                <w:szCs w:val="28"/>
                <w:lang w:val="ro-MO"/>
              </w:rPr>
            </w:pPr>
            <w:r w:rsidRPr="008C3327">
              <w:rPr>
                <w:b/>
                <w:sz w:val="28"/>
                <w:szCs w:val="28"/>
                <w:lang w:val="ro-MO"/>
              </w:rPr>
              <w:t>10. Constatările expertizei juridice</w:t>
            </w:r>
          </w:p>
        </w:tc>
      </w:tr>
      <w:tr w:rsidR="0035572D" w:rsidRPr="008C3327" w14:paraId="24F9978C" w14:textId="77777777" w:rsidTr="00F13B2B">
        <w:tc>
          <w:tcPr>
            <w:tcW w:w="5000" w:type="pct"/>
          </w:tcPr>
          <w:p w14:paraId="09F8B30C" w14:textId="08B7FDF4" w:rsidR="0035572D" w:rsidRPr="008C3327" w:rsidRDefault="0035572D" w:rsidP="008C3327">
            <w:pPr>
              <w:spacing w:line="240" w:lineRule="atLeast"/>
              <w:jc w:val="both"/>
              <w:rPr>
                <w:sz w:val="28"/>
                <w:szCs w:val="28"/>
                <w:lang w:val="ro-MO"/>
              </w:rPr>
            </w:pPr>
            <w:r w:rsidRPr="008C3327">
              <w:rPr>
                <w:sz w:val="28"/>
                <w:szCs w:val="28"/>
                <w:lang w:val="ro-MO"/>
              </w:rPr>
              <w:t xml:space="preserve">     Proiectul </w:t>
            </w:r>
            <w:r w:rsidR="008C3327" w:rsidRPr="008C3327">
              <w:rPr>
                <w:sz w:val="28"/>
                <w:szCs w:val="28"/>
                <w:lang w:val="ro-MO"/>
              </w:rPr>
              <w:t>va fi expus</w:t>
            </w:r>
            <w:r w:rsidRPr="008C3327">
              <w:rPr>
                <w:sz w:val="28"/>
                <w:szCs w:val="28"/>
                <w:lang w:val="ro-MO"/>
              </w:rPr>
              <w:t xml:space="preserve"> expertizei juridice de către Ministerul Justiției în conformitate cu art. 37 al Legii nr. 100/2017 cu privire la actele normative. Obiecțiile și propunerile parvenite sunt redate în sinteza obiecțiilor și propunerilor la proiectul dat, cu ajustarea proiectului după caz.</w:t>
            </w:r>
          </w:p>
        </w:tc>
      </w:tr>
      <w:tr w:rsidR="0035572D" w:rsidRPr="008C3327" w14:paraId="0A3FEB00" w14:textId="77777777" w:rsidTr="00F13B2B">
        <w:tc>
          <w:tcPr>
            <w:tcW w:w="5000" w:type="pct"/>
          </w:tcPr>
          <w:p w14:paraId="16379494" w14:textId="77777777" w:rsidR="0035572D" w:rsidRPr="008C3327" w:rsidRDefault="0035572D" w:rsidP="00BC5719">
            <w:pPr>
              <w:spacing w:line="240" w:lineRule="atLeast"/>
              <w:jc w:val="both"/>
              <w:rPr>
                <w:b/>
                <w:sz w:val="28"/>
                <w:szCs w:val="28"/>
                <w:lang w:val="ro-MO"/>
              </w:rPr>
            </w:pPr>
            <w:r w:rsidRPr="008C3327">
              <w:rPr>
                <w:b/>
                <w:sz w:val="28"/>
                <w:szCs w:val="28"/>
                <w:lang w:val="ro-MO"/>
              </w:rPr>
              <w:lastRenderedPageBreak/>
              <w:t xml:space="preserve">11. Constatările altor expertize </w:t>
            </w:r>
          </w:p>
          <w:p w14:paraId="6D4BA683" w14:textId="15961CDC" w:rsidR="0035572D" w:rsidRPr="008C3327" w:rsidRDefault="0035572D" w:rsidP="008C3327">
            <w:pPr>
              <w:jc w:val="both"/>
              <w:rPr>
                <w:sz w:val="28"/>
                <w:szCs w:val="28"/>
                <w:lang w:val="ro-MO"/>
              </w:rPr>
            </w:pPr>
            <w:r w:rsidRPr="008C3327">
              <w:rPr>
                <w:sz w:val="28"/>
                <w:szCs w:val="28"/>
                <w:lang w:val="ro-MO"/>
              </w:rPr>
              <w:t xml:space="preserve">         Proiectul </w:t>
            </w:r>
            <w:proofErr w:type="spellStart"/>
            <w:r w:rsidRPr="008C3327">
              <w:rPr>
                <w:sz w:val="28"/>
                <w:szCs w:val="28"/>
                <w:lang w:val="ro-MO"/>
              </w:rPr>
              <w:t>hotărîrii</w:t>
            </w:r>
            <w:proofErr w:type="spellEnd"/>
            <w:r w:rsidRPr="008C3327">
              <w:rPr>
                <w:sz w:val="28"/>
                <w:szCs w:val="28"/>
                <w:lang w:val="ro-MO"/>
              </w:rPr>
              <w:t xml:space="preserve"> Guvernului </w:t>
            </w:r>
            <w:r w:rsidRPr="008C3327">
              <w:rPr>
                <w:rStyle w:val="a9"/>
                <w:b w:val="0"/>
                <w:bCs w:val="0"/>
                <w:sz w:val="28"/>
                <w:szCs w:val="28"/>
                <w:lang w:val="ro-MO"/>
              </w:rPr>
              <w:t xml:space="preserve">nu necesită </w:t>
            </w:r>
            <w:r w:rsidRPr="008C3327">
              <w:rPr>
                <w:sz w:val="28"/>
                <w:szCs w:val="28"/>
                <w:lang w:val="ro-MO"/>
              </w:rPr>
              <w:t xml:space="preserve">Analiza Impactului de Reglementare în conformitate cu Metodologia de analiza a impactului în procesul de fundamentare a proiectelor de acte normative aprobata prin </w:t>
            </w:r>
            <w:proofErr w:type="spellStart"/>
            <w:r w:rsidRPr="008C3327">
              <w:rPr>
                <w:sz w:val="28"/>
                <w:szCs w:val="28"/>
                <w:lang w:val="ro-MO"/>
              </w:rPr>
              <w:t>Hotarirea</w:t>
            </w:r>
            <w:proofErr w:type="spellEnd"/>
            <w:r w:rsidRPr="008C3327">
              <w:rPr>
                <w:sz w:val="28"/>
                <w:szCs w:val="28"/>
                <w:lang w:val="ro-MO"/>
              </w:rPr>
              <w:t xml:space="preserve"> de Guvern nr.23/2019. </w:t>
            </w:r>
          </w:p>
        </w:tc>
      </w:tr>
    </w:tbl>
    <w:p w14:paraId="512718C5" w14:textId="77777777" w:rsidR="0035572D" w:rsidRPr="008C3327" w:rsidRDefault="0035572D" w:rsidP="0035572D">
      <w:pPr>
        <w:ind w:firstLine="567"/>
        <w:jc w:val="center"/>
        <w:rPr>
          <w:b/>
          <w:sz w:val="28"/>
          <w:szCs w:val="28"/>
          <w:lang w:val="ro-MO"/>
        </w:rPr>
      </w:pPr>
    </w:p>
    <w:p w14:paraId="63EE1920" w14:textId="77777777" w:rsidR="0035572D" w:rsidRPr="008C3327" w:rsidRDefault="0035572D" w:rsidP="0035572D">
      <w:pPr>
        <w:ind w:firstLine="567"/>
        <w:jc w:val="center"/>
        <w:rPr>
          <w:b/>
          <w:sz w:val="28"/>
          <w:szCs w:val="28"/>
          <w:lang w:val="ro-MO"/>
        </w:rPr>
      </w:pPr>
    </w:p>
    <w:p w14:paraId="4046DF7B" w14:textId="77777777" w:rsidR="0035572D" w:rsidRPr="008C3327" w:rsidRDefault="0035572D" w:rsidP="0035572D">
      <w:pPr>
        <w:jc w:val="both"/>
        <w:rPr>
          <w:b/>
          <w:sz w:val="28"/>
          <w:szCs w:val="28"/>
          <w:lang w:val="ro-MO"/>
        </w:rPr>
      </w:pPr>
      <w:r w:rsidRPr="008C3327">
        <w:rPr>
          <w:b/>
          <w:sz w:val="28"/>
          <w:szCs w:val="28"/>
          <w:lang w:val="ro-MO"/>
        </w:rPr>
        <w:t xml:space="preserve">       Viceprim-ministru,  </w:t>
      </w:r>
    </w:p>
    <w:p w14:paraId="79F83903" w14:textId="77777777" w:rsidR="0035572D" w:rsidRPr="008C3327" w:rsidRDefault="0035572D" w:rsidP="0035572D">
      <w:pPr>
        <w:jc w:val="both"/>
        <w:rPr>
          <w:b/>
          <w:sz w:val="28"/>
          <w:szCs w:val="28"/>
          <w:lang w:val="ro-MO"/>
        </w:rPr>
      </w:pPr>
      <w:r w:rsidRPr="008C3327">
        <w:rPr>
          <w:b/>
          <w:sz w:val="28"/>
          <w:szCs w:val="28"/>
          <w:lang w:val="ro-MO"/>
        </w:rPr>
        <w:t xml:space="preserve">        Ministru                                                                 Vladimir BOLEA</w:t>
      </w:r>
    </w:p>
    <w:p w14:paraId="092FB52D" w14:textId="77777777" w:rsidR="006F00FA" w:rsidRPr="008C3327" w:rsidRDefault="006F00FA" w:rsidP="00BD0325">
      <w:pPr>
        <w:rPr>
          <w:sz w:val="28"/>
          <w:szCs w:val="28"/>
        </w:rPr>
      </w:pPr>
    </w:p>
    <w:sectPr w:rsidR="006F00FA" w:rsidRPr="008C3327" w:rsidSect="007212C3">
      <w:pgSz w:w="11906" w:h="16838"/>
      <w:pgMar w:top="851" w:right="56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C24"/>
    <w:multiLevelType w:val="hybridMultilevel"/>
    <w:tmpl w:val="E3721758"/>
    <w:lvl w:ilvl="0" w:tplc="1F3CC83A">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112B5D3B"/>
    <w:multiLevelType w:val="hybridMultilevel"/>
    <w:tmpl w:val="C3C6F4AE"/>
    <w:lvl w:ilvl="0" w:tplc="A0E28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A8737B5"/>
    <w:multiLevelType w:val="hybridMultilevel"/>
    <w:tmpl w:val="4814A1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D2"/>
    <w:rsid w:val="00000F53"/>
    <w:rsid w:val="000041FB"/>
    <w:rsid w:val="000046F3"/>
    <w:rsid w:val="00007ED3"/>
    <w:rsid w:val="000105BB"/>
    <w:rsid w:val="00011255"/>
    <w:rsid w:val="00011313"/>
    <w:rsid w:val="0001144E"/>
    <w:rsid w:val="00011CFA"/>
    <w:rsid w:val="00012817"/>
    <w:rsid w:val="0001333C"/>
    <w:rsid w:val="0001357F"/>
    <w:rsid w:val="00014F98"/>
    <w:rsid w:val="000152C3"/>
    <w:rsid w:val="00015EDA"/>
    <w:rsid w:val="0001710B"/>
    <w:rsid w:val="00017986"/>
    <w:rsid w:val="00020061"/>
    <w:rsid w:val="00021037"/>
    <w:rsid w:val="000221C3"/>
    <w:rsid w:val="00025493"/>
    <w:rsid w:val="00025F2A"/>
    <w:rsid w:val="00032B5C"/>
    <w:rsid w:val="00032DED"/>
    <w:rsid w:val="0003486F"/>
    <w:rsid w:val="0003488A"/>
    <w:rsid w:val="00034B5C"/>
    <w:rsid w:val="000407C1"/>
    <w:rsid w:val="00043141"/>
    <w:rsid w:val="0004376E"/>
    <w:rsid w:val="0004508D"/>
    <w:rsid w:val="00045E71"/>
    <w:rsid w:val="00046070"/>
    <w:rsid w:val="000460DF"/>
    <w:rsid w:val="0004711C"/>
    <w:rsid w:val="000505C8"/>
    <w:rsid w:val="00052D08"/>
    <w:rsid w:val="000533DC"/>
    <w:rsid w:val="000560B9"/>
    <w:rsid w:val="000569BA"/>
    <w:rsid w:val="000569CA"/>
    <w:rsid w:val="00056C9A"/>
    <w:rsid w:val="000603EA"/>
    <w:rsid w:val="00061A4C"/>
    <w:rsid w:val="000659E2"/>
    <w:rsid w:val="00066506"/>
    <w:rsid w:val="00070ACC"/>
    <w:rsid w:val="000713C2"/>
    <w:rsid w:val="00077312"/>
    <w:rsid w:val="00080B97"/>
    <w:rsid w:val="000829B5"/>
    <w:rsid w:val="00082E19"/>
    <w:rsid w:val="00083480"/>
    <w:rsid w:val="00085026"/>
    <w:rsid w:val="0008674E"/>
    <w:rsid w:val="00087F32"/>
    <w:rsid w:val="00090274"/>
    <w:rsid w:val="00091782"/>
    <w:rsid w:val="000927C6"/>
    <w:rsid w:val="00092C03"/>
    <w:rsid w:val="00092CD5"/>
    <w:rsid w:val="0009387D"/>
    <w:rsid w:val="00094BAC"/>
    <w:rsid w:val="00095F02"/>
    <w:rsid w:val="00096109"/>
    <w:rsid w:val="0009674E"/>
    <w:rsid w:val="000974C8"/>
    <w:rsid w:val="00097BC9"/>
    <w:rsid w:val="000A01A9"/>
    <w:rsid w:val="000A07CD"/>
    <w:rsid w:val="000A1146"/>
    <w:rsid w:val="000A2EF2"/>
    <w:rsid w:val="000A3B4E"/>
    <w:rsid w:val="000A7E0F"/>
    <w:rsid w:val="000B0504"/>
    <w:rsid w:val="000B089C"/>
    <w:rsid w:val="000B094E"/>
    <w:rsid w:val="000B1776"/>
    <w:rsid w:val="000B4B17"/>
    <w:rsid w:val="000B6029"/>
    <w:rsid w:val="000B6070"/>
    <w:rsid w:val="000B63C6"/>
    <w:rsid w:val="000B70EB"/>
    <w:rsid w:val="000C0823"/>
    <w:rsid w:val="000C297E"/>
    <w:rsid w:val="000C2E3E"/>
    <w:rsid w:val="000C3A3F"/>
    <w:rsid w:val="000C4942"/>
    <w:rsid w:val="000C4DAE"/>
    <w:rsid w:val="000C50AA"/>
    <w:rsid w:val="000C540E"/>
    <w:rsid w:val="000C6223"/>
    <w:rsid w:val="000C6529"/>
    <w:rsid w:val="000C65D0"/>
    <w:rsid w:val="000D0609"/>
    <w:rsid w:val="000D0CA0"/>
    <w:rsid w:val="000D177A"/>
    <w:rsid w:val="000D1FB4"/>
    <w:rsid w:val="000D2377"/>
    <w:rsid w:val="000D2FEC"/>
    <w:rsid w:val="000D3946"/>
    <w:rsid w:val="000D3D5A"/>
    <w:rsid w:val="000D4C05"/>
    <w:rsid w:val="000D5DE6"/>
    <w:rsid w:val="000E0416"/>
    <w:rsid w:val="000E1BAE"/>
    <w:rsid w:val="000E2F44"/>
    <w:rsid w:val="000E3DE6"/>
    <w:rsid w:val="000E5A5B"/>
    <w:rsid w:val="000E7953"/>
    <w:rsid w:val="000E7B58"/>
    <w:rsid w:val="000F02DB"/>
    <w:rsid w:val="000F2A05"/>
    <w:rsid w:val="000F3CFB"/>
    <w:rsid w:val="000F57AB"/>
    <w:rsid w:val="000F7681"/>
    <w:rsid w:val="00103203"/>
    <w:rsid w:val="001039B8"/>
    <w:rsid w:val="00103B45"/>
    <w:rsid w:val="00104483"/>
    <w:rsid w:val="0010466E"/>
    <w:rsid w:val="00106F0E"/>
    <w:rsid w:val="001135B0"/>
    <w:rsid w:val="00114BAE"/>
    <w:rsid w:val="001150C9"/>
    <w:rsid w:val="00117548"/>
    <w:rsid w:val="001179AA"/>
    <w:rsid w:val="0012078B"/>
    <w:rsid w:val="0012237C"/>
    <w:rsid w:val="00123810"/>
    <w:rsid w:val="001238AD"/>
    <w:rsid w:val="00123CEF"/>
    <w:rsid w:val="001246AD"/>
    <w:rsid w:val="0012622B"/>
    <w:rsid w:val="00127829"/>
    <w:rsid w:val="00130EF7"/>
    <w:rsid w:val="00133499"/>
    <w:rsid w:val="00133B10"/>
    <w:rsid w:val="00134C55"/>
    <w:rsid w:val="001366A7"/>
    <w:rsid w:val="00142259"/>
    <w:rsid w:val="00142A62"/>
    <w:rsid w:val="00143436"/>
    <w:rsid w:val="00143D5B"/>
    <w:rsid w:val="0014435B"/>
    <w:rsid w:val="00144BE0"/>
    <w:rsid w:val="00144D75"/>
    <w:rsid w:val="00146674"/>
    <w:rsid w:val="00150538"/>
    <w:rsid w:val="00152C99"/>
    <w:rsid w:val="001549ED"/>
    <w:rsid w:val="0016071D"/>
    <w:rsid w:val="001626F1"/>
    <w:rsid w:val="00162CA1"/>
    <w:rsid w:val="0016318E"/>
    <w:rsid w:val="00163F2F"/>
    <w:rsid w:val="00164644"/>
    <w:rsid w:val="00164708"/>
    <w:rsid w:val="001655A8"/>
    <w:rsid w:val="001668D8"/>
    <w:rsid w:val="00167419"/>
    <w:rsid w:val="00167757"/>
    <w:rsid w:val="001717A2"/>
    <w:rsid w:val="0017399C"/>
    <w:rsid w:val="00173E7C"/>
    <w:rsid w:val="0017608D"/>
    <w:rsid w:val="00176267"/>
    <w:rsid w:val="00181E76"/>
    <w:rsid w:val="00182791"/>
    <w:rsid w:val="001912CC"/>
    <w:rsid w:val="00192F62"/>
    <w:rsid w:val="00193FED"/>
    <w:rsid w:val="00194739"/>
    <w:rsid w:val="00195050"/>
    <w:rsid w:val="001951E6"/>
    <w:rsid w:val="001975E9"/>
    <w:rsid w:val="001A24A8"/>
    <w:rsid w:val="001A2605"/>
    <w:rsid w:val="001A2E1A"/>
    <w:rsid w:val="001A35CA"/>
    <w:rsid w:val="001A444B"/>
    <w:rsid w:val="001A54EA"/>
    <w:rsid w:val="001A6218"/>
    <w:rsid w:val="001A6278"/>
    <w:rsid w:val="001A7932"/>
    <w:rsid w:val="001B0010"/>
    <w:rsid w:val="001B202F"/>
    <w:rsid w:val="001B22AB"/>
    <w:rsid w:val="001B331C"/>
    <w:rsid w:val="001C0439"/>
    <w:rsid w:val="001C2419"/>
    <w:rsid w:val="001C2DCD"/>
    <w:rsid w:val="001C3019"/>
    <w:rsid w:val="001C53B0"/>
    <w:rsid w:val="001C59D9"/>
    <w:rsid w:val="001C6C6E"/>
    <w:rsid w:val="001D020D"/>
    <w:rsid w:val="001D0C5B"/>
    <w:rsid w:val="001D2552"/>
    <w:rsid w:val="001D3EF3"/>
    <w:rsid w:val="001D6158"/>
    <w:rsid w:val="001D73C3"/>
    <w:rsid w:val="001E0E86"/>
    <w:rsid w:val="001E34A7"/>
    <w:rsid w:val="001E4E62"/>
    <w:rsid w:val="001E6A19"/>
    <w:rsid w:val="001E7035"/>
    <w:rsid w:val="001F1DA3"/>
    <w:rsid w:val="001F40F2"/>
    <w:rsid w:val="001F56F7"/>
    <w:rsid w:val="001F5834"/>
    <w:rsid w:val="001F6299"/>
    <w:rsid w:val="001F7ACE"/>
    <w:rsid w:val="002012D2"/>
    <w:rsid w:val="00201C92"/>
    <w:rsid w:val="00203862"/>
    <w:rsid w:val="00203F1D"/>
    <w:rsid w:val="00204BDB"/>
    <w:rsid w:val="0020512E"/>
    <w:rsid w:val="00205299"/>
    <w:rsid w:val="00206356"/>
    <w:rsid w:val="0020658E"/>
    <w:rsid w:val="002068D3"/>
    <w:rsid w:val="002069EA"/>
    <w:rsid w:val="002076C6"/>
    <w:rsid w:val="002101DF"/>
    <w:rsid w:val="00210410"/>
    <w:rsid w:val="00211374"/>
    <w:rsid w:val="00211D6B"/>
    <w:rsid w:val="00212C71"/>
    <w:rsid w:val="00213558"/>
    <w:rsid w:val="00213C7F"/>
    <w:rsid w:val="00214EC3"/>
    <w:rsid w:val="002158A0"/>
    <w:rsid w:val="00217963"/>
    <w:rsid w:val="002213B2"/>
    <w:rsid w:val="00221A09"/>
    <w:rsid w:val="00221F54"/>
    <w:rsid w:val="0022313C"/>
    <w:rsid w:val="0022381E"/>
    <w:rsid w:val="002253B1"/>
    <w:rsid w:val="002263F8"/>
    <w:rsid w:val="002264A2"/>
    <w:rsid w:val="002274F4"/>
    <w:rsid w:val="00234FEC"/>
    <w:rsid w:val="00237568"/>
    <w:rsid w:val="00237619"/>
    <w:rsid w:val="00240C06"/>
    <w:rsid w:val="00240D5E"/>
    <w:rsid w:val="002416E2"/>
    <w:rsid w:val="00241AE5"/>
    <w:rsid w:val="00243900"/>
    <w:rsid w:val="00244EA2"/>
    <w:rsid w:val="00244EA5"/>
    <w:rsid w:val="00245031"/>
    <w:rsid w:val="0024615E"/>
    <w:rsid w:val="0025126E"/>
    <w:rsid w:val="00251B35"/>
    <w:rsid w:val="00251E23"/>
    <w:rsid w:val="002534EE"/>
    <w:rsid w:val="00253BC4"/>
    <w:rsid w:val="002562BF"/>
    <w:rsid w:val="0025644B"/>
    <w:rsid w:val="002565E3"/>
    <w:rsid w:val="00256AD7"/>
    <w:rsid w:val="0026012B"/>
    <w:rsid w:val="00260769"/>
    <w:rsid w:val="00261906"/>
    <w:rsid w:val="00262157"/>
    <w:rsid w:val="002622D9"/>
    <w:rsid w:val="00262513"/>
    <w:rsid w:val="00262B15"/>
    <w:rsid w:val="00263567"/>
    <w:rsid w:val="00263A79"/>
    <w:rsid w:val="00264455"/>
    <w:rsid w:val="0026545D"/>
    <w:rsid w:val="002712CD"/>
    <w:rsid w:val="0027288F"/>
    <w:rsid w:val="0027455A"/>
    <w:rsid w:val="00275482"/>
    <w:rsid w:val="00277118"/>
    <w:rsid w:val="00280B52"/>
    <w:rsid w:val="002819FF"/>
    <w:rsid w:val="00282A78"/>
    <w:rsid w:val="00283D6D"/>
    <w:rsid w:val="002847D2"/>
    <w:rsid w:val="0028559D"/>
    <w:rsid w:val="0028595D"/>
    <w:rsid w:val="0028793C"/>
    <w:rsid w:val="00290A15"/>
    <w:rsid w:val="00290FD0"/>
    <w:rsid w:val="00293807"/>
    <w:rsid w:val="00293D16"/>
    <w:rsid w:val="00294063"/>
    <w:rsid w:val="002960C8"/>
    <w:rsid w:val="002A07F6"/>
    <w:rsid w:val="002A13CC"/>
    <w:rsid w:val="002A1BD9"/>
    <w:rsid w:val="002A2008"/>
    <w:rsid w:val="002A3E16"/>
    <w:rsid w:val="002A407B"/>
    <w:rsid w:val="002A5275"/>
    <w:rsid w:val="002A6961"/>
    <w:rsid w:val="002A7E63"/>
    <w:rsid w:val="002B060D"/>
    <w:rsid w:val="002B067C"/>
    <w:rsid w:val="002B2214"/>
    <w:rsid w:val="002B2B74"/>
    <w:rsid w:val="002B501A"/>
    <w:rsid w:val="002B5227"/>
    <w:rsid w:val="002B5A3A"/>
    <w:rsid w:val="002B79EA"/>
    <w:rsid w:val="002C0439"/>
    <w:rsid w:val="002C0EE8"/>
    <w:rsid w:val="002C151D"/>
    <w:rsid w:val="002C2F70"/>
    <w:rsid w:val="002C37B5"/>
    <w:rsid w:val="002C507F"/>
    <w:rsid w:val="002C60BC"/>
    <w:rsid w:val="002C7763"/>
    <w:rsid w:val="002D116F"/>
    <w:rsid w:val="002D2F0C"/>
    <w:rsid w:val="002D34CD"/>
    <w:rsid w:val="002D37DE"/>
    <w:rsid w:val="002D5664"/>
    <w:rsid w:val="002D647B"/>
    <w:rsid w:val="002D6C3E"/>
    <w:rsid w:val="002D7729"/>
    <w:rsid w:val="002E0354"/>
    <w:rsid w:val="002E1007"/>
    <w:rsid w:val="002E1356"/>
    <w:rsid w:val="002E1C97"/>
    <w:rsid w:val="002E29C4"/>
    <w:rsid w:val="002E394A"/>
    <w:rsid w:val="002E479A"/>
    <w:rsid w:val="002E5C47"/>
    <w:rsid w:val="002E7647"/>
    <w:rsid w:val="002F02CD"/>
    <w:rsid w:val="002F1994"/>
    <w:rsid w:val="002F19DB"/>
    <w:rsid w:val="002F1F0E"/>
    <w:rsid w:val="002F2B86"/>
    <w:rsid w:val="002F4499"/>
    <w:rsid w:val="002F4AEF"/>
    <w:rsid w:val="002F7B0C"/>
    <w:rsid w:val="00300041"/>
    <w:rsid w:val="00302A2F"/>
    <w:rsid w:val="00302AE4"/>
    <w:rsid w:val="00302E13"/>
    <w:rsid w:val="003039EF"/>
    <w:rsid w:val="00304BD9"/>
    <w:rsid w:val="00305913"/>
    <w:rsid w:val="0030631C"/>
    <w:rsid w:val="00306469"/>
    <w:rsid w:val="00306C56"/>
    <w:rsid w:val="003076E1"/>
    <w:rsid w:val="003118E8"/>
    <w:rsid w:val="00311E6D"/>
    <w:rsid w:val="00312B3E"/>
    <w:rsid w:val="00313A59"/>
    <w:rsid w:val="003154DD"/>
    <w:rsid w:val="003173E9"/>
    <w:rsid w:val="003203C2"/>
    <w:rsid w:val="003206D9"/>
    <w:rsid w:val="00320AE4"/>
    <w:rsid w:val="00320F23"/>
    <w:rsid w:val="0032144D"/>
    <w:rsid w:val="00322439"/>
    <w:rsid w:val="00323AA8"/>
    <w:rsid w:val="00324EEC"/>
    <w:rsid w:val="003258F6"/>
    <w:rsid w:val="00325DFF"/>
    <w:rsid w:val="003266AC"/>
    <w:rsid w:val="00327649"/>
    <w:rsid w:val="00330400"/>
    <w:rsid w:val="00332946"/>
    <w:rsid w:val="003330FF"/>
    <w:rsid w:val="00334299"/>
    <w:rsid w:val="00336F82"/>
    <w:rsid w:val="003370C4"/>
    <w:rsid w:val="00343A3C"/>
    <w:rsid w:val="00344EDA"/>
    <w:rsid w:val="0035053F"/>
    <w:rsid w:val="0035446B"/>
    <w:rsid w:val="00355023"/>
    <w:rsid w:val="0035572D"/>
    <w:rsid w:val="00355794"/>
    <w:rsid w:val="00355E64"/>
    <w:rsid w:val="00356266"/>
    <w:rsid w:val="00356508"/>
    <w:rsid w:val="003569F1"/>
    <w:rsid w:val="00356FA1"/>
    <w:rsid w:val="003574EF"/>
    <w:rsid w:val="003576E7"/>
    <w:rsid w:val="003579E2"/>
    <w:rsid w:val="00362421"/>
    <w:rsid w:val="00363D17"/>
    <w:rsid w:val="003644DB"/>
    <w:rsid w:val="003645BE"/>
    <w:rsid w:val="0036505C"/>
    <w:rsid w:val="00366562"/>
    <w:rsid w:val="00367711"/>
    <w:rsid w:val="00370339"/>
    <w:rsid w:val="003716D1"/>
    <w:rsid w:val="00373342"/>
    <w:rsid w:val="0037348E"/>
    <w:rsid w:val="00373EE3"/>
    <w:rsid w:val="0037424B"/>
    <w:rsid w:val="00374A59"/>
    <w:rsid w:val="00374C9B"/>
    <w:rsid w:val="003828DC"/>
    <w:rsid w:val="003829B3"/>
    <w:rsid w:val="00382FA4"/>
    <w:rsid w:val="0038519A"/>
    <w:rsid w:val="003863DC"/>
    <w:rsid w:val="003871DD"/>
    <w:rsid w:val="003876A5"/>
    <w:rsid w:val="00387D66"/>
    <w:rsid w:val="00390F91"/>
    <w:rsid w:val="00391189"/>
    <w:rsid w:val="00392499"/>
    <w:rsid w:val="00394C53"/>
    <w:rsid w:val="003969F4"/>
    <w:rsid w:val="003972D1"/>
    <w:rsid w:val="003A08A3"/>
    <w:rsid w:val="003A09DA"/>
    <w:rsid w:val="003A0CC1"/>
    <w:rsid w:val="003A102A"/>
    <w:rsid w:val="003A25A5"/>
    <w:rsid w:val="003A29C9"/>
    <w:rsid w:val="003A3DCB"/>
    <w:rsid w:val="003A418B"/>
    <w:rsid w:val="003A42B0"/>
    <w:rsid w:val="003A59AC"/>
    <w:rsid w:val="003A5E9E"/>
    <w:rsid w:val="003A6077"/>
    <w:rsid w:val="003A6CFB"/>
    <w:rsid w:val="003A6E21"/>
    <w:rsid w:val="003A7577"/>
    <w:rsid w:val="003B064B"/>
    <w:rsid w:val="003B33D9"/>
    <w:rsid w:val="003B622C"/>
    <w:rsid w:val="003B68F7"/>
    <w:rsid w:val="003B71F0"/>
    <w:rsid w:val="003B76A1"/>
    <w:rsid w:val="003C0A6E"/>
    <w:rsid w:val="003C10F3"/>
    <w:rsid w:val="003C1643"/>
    <w:rsid w:val="003C4B76"/>
    <w:rsid w:val="003C5B09"/>
    <w:rsid w:val="003C5B30"/>
    <w:rsid w:val="003C7280"/>
    <w:rsid w:val="003D0131"/>
    <w:rsid w:val="003D1AF4"/>
    <w:rsid w:val="003D42BB"/>
    <w:rsid w:val="003D4970"/>
    <w:rsid w:val="003D7709"/>
    <w:rsid w:val="003D7ED2"/>
    <w:rsid w:val="003E048A"/>
    <w:rsid w:val="003E111B"/>
    <w:rsid w:val="003E3826"/>
    <w:rsid w:val="003E43B3"/>
    <w:rsid w:val="003E60D0"/>
    <w:rsid w:val="003E7814"/>
    <w:rsid w:val="003E7D3C"/>
    <w:rsid w:val="003E7F13"/>
    <w:rsid w:val="003F0230"/>
    <w:rsid w:val="003F059A"/>
    <w:rsid w:val="003F275A"/>
    <w:rsid w:val="003F2C35"/>
    <w:rsid w:val="003F62DF"/>
    <w:rsid w:val="003F6516"/>
    <w:rsid w:val="003F6651"/>
    <w:rsid w:val="003F76AB"/>
    <w:rsid w:val="003F76BF"/>
    <w:rsid w:val="003F7995"/>
    <w:rsid w:val="003F7FA6"/>
    <w:rsid w:val="0040066D"/>
    <w:rsid w:val="0040096C"/>
    <w:rsid w:val="0040199F"/>
    <w:rsid w:val="00401C36"/>
    <w:rsid w:val="004022CC"/>
    <w:rsid w:val="00402CF8"/>
    <w:rsid w:val="00402EE7"/>
    <w:rsid w:val="0040363E"/>
    <w:rsid w:val="00403F2D"/>
    <w:rsid w:val="0040574C"/>
    <w:rsid w:val="004065E9"/>
    <w:rsid w:val="004070BA"/>
    <w:rsid w:val="0041025B"/>
    <w:rsid w:val="00410C01"/>
    <w:rsid w:val="00412726"/>
    <w:rsid w:val="00413C4A"/>
    <w:rsid w:val="00414960"/>
    <w:rsid w:val="00414A32"/>
    <w:rsid w:val="00415909"/>
    <w:rsid w:val="004162D4"/>
    <w:rsid w:val="004204B3"/>
    <w:rsid w:val="004212DF"/>
    <w:rsid w:val="00421D5D"/>
    <w:rsid w:val="00421F3A"/>
    <w:rsid w:val="0042383A"/>
    <w:rsid w:val="00425C60"/>
    <w:rsid w:val="004264F4"/>
    <w:rsid w:val="004270A3"/>
    <w:rsid w:val="004277D3"/>
    <w:rsid w:val="00430709"/>
    <w:rsid w:val="00431AA5"/>
    <w:rsid w:val="0043376F"/>
    <w:rsid w:val="00433E62"/>
    <w:rsid w:val="0043618E"/>
    <w:rsid w:val="00436443"/>
    <w:rsid w:val="00437F16"/>
    <w:rsid w:val="00437FB8"/>
    <w:rsid w:val="00440906"/>
    <w:rsid w:val="00440CFE"/>
    <w:rsid w:val="00440FB4"/>
    <w:rsid w:val="00441D68"/>
    <w:rsid w:val="00442B01"/>
    <w:rsid w:val="00444419"/>
    <w:rsid w:val="00444B61"/>
    <w:rsid w:val="00444D13"/>
    <w:rsid w:val="0044676F"/>
    <w:rsid w:val="004472D1"/>
    <w:rsid w:val="00447CFB"/>
    <w:rsid w:val="00450691"/>
    <w:rsid w:val="00451259"/>
    <w:rsid w:val="00453606"/>
    <w:rsid w:val="004537DF"/>
    <w:rsid w:val="00455878"/>
    <w:rsid w:val="00457AC2"/>
    <w:rsid w:val="00460CB5"/>
    <w:rsid w:val="004616A9"/>
    <w:rsid w:val="00462098"/>
    <w:rsid w:val="0046248B"/>
    <w:rsid w:val="00463B77"/>
    <w:rsid w:val="00463CE9"/>
    <w:rsid w:val="00472C95"/>
    <w:rsid w:val="00473035"/>
    <w:rsid w:val="00473177"/>
    <w:rsid w:val="004740D7"/>
    <w:rsid w:val="004748AD"/>
    <w:rsid w:val="0047590F"/>
    <w:rsid w:val="00475A47"/>
    <w:rsid w:val="00477E5F"/>
    <w:rsid w:val="00481B5E"/>
    <w:rsid w:val="0048245B"/>
    <w:rsid w:val="0048352A"/>
    <w:rsid w:val="004836DC"/>
    <w:rsid w:val="00483A6B"/>
    <w:rsid w:val="00486D3C"/>
    <w:rsid w:val="00490344"/>
    <w:rsid w:val="00490350"/>
    <w:rsid w:val="004936CB"/>
    <w:rsid w:val="00496448"/>
    <w:rsid w:val="004A3D0E"/>
    <w:rsid w:val="004A47F1"/>
    <w:rsid w:val="004A4DB5"/>
    <w:rsid w:val="004A68FA"/>
    <w:rsid w:val="004A6B27"/>
    <w:rsid w:val="004A76C8"/>
    <w:rsid w:val="004A7892"/>
    <w:rsid w:val="004A7C89"/>
    <w:rsid w:val="004B214F"/>
    <w:rsid w:val="004B25B8"/>
    <w:rsid w:val="004B2DDD"/>
    <w:rsid w:val="004B2FFD"/>
    <w:rsid w:val="004B3846"/>
    <w:rsid w:val="004B5814"/>
    <w:rsid w:val="004C141E"/>
    <w:rsid w:val="004C2563"/>
    <w:rsid w:val="004C63C1"/>
    <w:rsid w:val="004C647F"/>
    <w:rsid w:val="004C6A42"/>
    <w:rsid w:val="004C6D7F"/>
    <w:rsid w:val="004C724C"/>
    <w:rsid w:val="004C74F1"/>
    <w:rsid w:val="004C7933"/>
    <w:rsid w:val="004D54FA"/>
    <w:rsid w:val="004D745C"/>
    <w:rsid w:val="004E2354"/>
    <w:rsid w:val="004E2814"/>
    <w:rsid w:val="004E3890"/>
    <w:rsid w:val="004E5A29"/>
    <w:rsid w:val="004E5CB7"/>
    <w:rsid w:val="004E7C4E"/>
    <w:rsid w:val="004F6632"/>
    <w:rsid w:val="004F66EB"/>
    <w:rsid w:val="004F77B9"/>
    <w:rsid w:val="004F7DD5"/>
    <w:rsid w:val="00500903"/>
    <w:rsid w:val="005039CA"/>
    <w:rsid w:val="00506322"/>
    <w:rsid w:val="00510836"/>
    <w:rsid w:val="0051110D"/>
    <w:rsid w:val="00512231"/>
    <w:rsid w:val="005132EE"/>
    <w:rsid w:val="00513F78"/>
    <w:rsid w:val="00514D30"/>
    <w:rsid w:val="00515307"/>
    <w:rsid w:val="00515D06"/>
    <w:rsid w:val="00520481"/>
    <w:rsid w:val="0052076B"/>
    <w:rsid w:val="00520B4C"/>
    <w:rsid w:val="00521D45"/>
    <w:rsid w:val="0052358D"/>
    <w:rsid w:val="00523900"/>
    <w:rsid w:val="00524B98"/>
    <w:rsid w:val="00526C8D"/>
    <w:rsid w:val="005274E2"/>
    <w:rsid w:val="00530A1F"/>
    <w:rsid w:val="00531279"/>
    <w:rsid w:val="00533BA8"/>
    <w:rsid w:val="00534637"/>
    <w:rsid w:val="00536B01"/>
    <w:rsid w:val="0053700B"/>
    <w:rsid w:val="00540EE0"/>
    <w:rsid w:val="0054196B"/>
    <w:rsid w:val="005419E1"/>
    <w:rsid w:val="00541E3B"/>
    <w:rsid w:val="0054287A"/>
    <w:rsid w:val="00543016"/>
    <w:rsid w:val="0054422F"/>
    <w:rsid w:val="00545544"/>
    <w:rsid w:val="005465FC"/>
    <w:rsid w:val="00547D37"/>
    <w:rsid w:val="00547F43"/>
    <w:rsid w:val="00551296"/>
    <w:rsid w:val="00553DC7"/>
    <w:rsid w:val="00553FCB"/>
    <w:rsid w:val="005546DF"/>
    <w:rsid w:val="00555D4D"/>
    <w:rsid w:val="00557969"/>
    <w:rsid w:val="00560268"/>
    <w:rsid w:val="00563252"/>
    <w:rsid w:val="00563998"/>
    <w:rsid w:val="00565CA4"/>
    <w:rsid w:val="00566FFE"/>
    <w:rsid w:val="00570F65"/>
    <w:rsid w:val="005714A0"/>
    <w:rsid w:val="0057168C"/>
    <w:rsid w:val="00574446"/>
    <w:rsid w:val="005745B1"/>
    <w:rsid w:val="00574CC7"/>
    <w:rsid w:val="0057513A"/>
    <w:rsid w:val="005766E2"/>
    <w:rsid w:val="00576CFD"/>
    <w:rsid w:val="00577BD7"/>
    <w:rsid w:val="0058057C"/>
    <w:rsid w:val="005815D2"/>
    <w:rsid w:val="00581DDA"/>
    <w:rsid w:val="005824B1"/>
    <w:rsid w:val="0058458A"/>
    <w:rsid w:val="005858E5"/>
    <w:rsid w:val="005861DC"/>
    <w:rsid w:val="00586A28"/>
    <w:rsid w:val="00586DD4"/>
    <w:rsid w:val="00586E89"/>
    <w:rsid w:val="00587E0C"/>
    <w:rsid w:val="0059199E"/>
    <w:rsid w:val="00591ADF"/>
    <w:rsid w:val="00594189"/>
    <w:rsid w:val="00594B84"/>
    <w:rsid w:val="00595791"/>
    <w:rsid w:val="00596969"/>
    <w:rsid w:val="00596AB4"/>
    <w:rsid w:val="00596E09"/>
    <w:rsid w:val="00597004"/>
    <w:rsid w:val="005970F8"/>
    <w:rsid w:val="0059788F"/>
    <w:rsid w:val="00597DBF"/>
    <w:rsid w:val="00597FC7"/>
    <w:rsid w:val="005A103D"/>
    <w:rsid w:val="005A2A9A"/>
    <w:rsid w:val="005A44EE"/>
    <w:rsid w:val="005A4FE7"/>
    <w:rsid w:val="005A548E"/>
    <w:rsid w:val="005A5676"/>
    <w:rsid w:val="005A5881"/>
    <w:rsid w:val="005A5BBC"/>
    <w:rsid w:val="005A5D6A"/>
    <w:rsid w:val="005A5DCE"/>
    <w:rsid w:val="005A75CB"/>
    <w:rsid w:val="005A7832"/>
    <w:rsid w:val="005B1819"/>
    <w:rsid w:val="005B1AB2"/>
    <w:rsid w:val="005B2E9C"/>
    <w:rsid w:val="005B3330"/>
    <w:rsid w:val="005B3A52"/>
    <w:rsid w:val="005B4B1D"/>
    <w:rsid w:val="005B4C0E"/>
    <w:rsid w:val="005B7713"/>
    <w:rsid w:val="005C0E6A"/>
    <w:rsid w:val="005C181D"/>
    <w:rsid w:val="005C2FB1"/>
    <w:rsid w:val="005C32A0"/>
    <w:rsid w:val="005C4DC0"/>
    <w:rsid w:val="005C60AD"/>
    <w:rsid w:val="005C625D"/>
    <w:rsid w:val="005C6C9B"/>
    <w:rsid w:val="005D1B06"/>
    <w:rsid w:val="005D4F92"/>
    <w:rsid w:val="005D5481"/>
    <w:rsid w:val="005D6A54"/>
    <w:rsid w:val="005E072E"/>
    <w:rsid w:val="005E4154"/>
    <w:rsid w:val="005E572E"/>
    <w:rsid w:val="005E64C7"/>
    <w:rsid w:val="005E6F57"/>
    <w:rsid w:val="005F0ABA"/>
    <w:rsid w:val="005F3499"/>
    <w:rsid w:val="005F3B22"/>
    <w:rsid w:val="005F45B1"/>
    <w:rsid w:val="005F4898"/>
    <w:rsid w:val="005F63F2"/>
    <w:rsid w:val="005F6637"/>
    <w:rsid w:val="005F679C"/>
    <w:rsid w:val="005F7629"/>
    <w:rsid w:val="00602048"/>
    <w:rsid w:val="00603CF7"/>
    <w:rsid w:val="00604478"/>
    <w:rsid w:val="0060625A"/>
    <w:rsid w:val="00606ADD"/>
    <w:rsid w:val="00607E69"/>
    <w:rsid w:val="00611B84"/>
    <w:rsid w:val="00611DE0"/>
    <w:rsid w:val="00611E71"/>
    <w:rsid w:val="006131F2"/>
    <w:rsid w:val="00613A68"/>
    <w:rsid w:val="00614278"/>
    <w:rsid w:val="006144C2"/>
    <w:rsid w:val="00614E37"/>
    <w:rsid w:val="00615728"/>
    <w:rsid w:val="00615DAB"/>
    <w:rsid w:val="0062038F"/>
    <w:rsid w:val="0062067F"/>
    <w:rsid w:val="0062108B"/>
    <w:rsid w:val="00621925"/>
    <w:rsid w:val="00621C11"/>
    <w:rsid w:val="00622865"/>
    <w:rsid w:val="006234E0"/>
    <w:rsid w:val="00623A10"/>
    <w:rsid w:val="00623C0E"/>
    <w:rsid w:val="006262B3"/>
    <w:rsid w:val="006262C9"/>
    <w:rsid w:val="0062702C"/>
    <w:rsid w:val="00627C7E"/>
    <w:rsid w:val="00633F02"/>
    <w:rsid w:val="006344C6"/>
    <w:rsid w:val="006363A8"/>
    <w:rsid w:val="00636B7D"/>
    <w:rsid w:val="00637CC5"/>
    <w:rsid w:val="00640385"/>
    <w:rsid w:val="00641E49"/>
    <w:rsid w:val="00641FC3"/>
    <w:rsid w:val="00642FFB"/>
    <w:rsid w:val="006435E8"/>
    <w:rsid w:val="00645FA3"/>
    <w:rsid w:val="00650BF3"/>
    <w:rsid w:val="006513DF"/>
    <w:rsid w:val="00652272"/>
    <w:rsid w:val="006526A1"/>
    <w:rsid w:val="00653A91"/>
    <w:rsid w:val="006549BC"/>
    <w:rsid w:val="00660A61"/>
    <w:rsid w:val="00660DD1"/>
    <w:rsid w:val="00661673"/>
    <w:rsid w:val="006619C9"/>
    <w:rsid w:val="00665A50"/>
    <w:rsid w:val="00667220"/>
    <w:rsid w:val="0066798E"/>
    <w:rsid w:val="00667B44"/>
    <w:rsid w:val="00670B9C"/>
    <w:rsid w:val="00672BEE"/>
    <w:rsid w:val="00672C1A"/>
    <w:rsid w:val="00673EFA"/>
    <w:rsid w:val="00674487"/>
    <w:rsid w:val="006759BB"/>
    <w:rsid w:val="006760D9"/>
    <w:rsid w:val="00676C37"/>
    <w:rsid w:val="00677915"/>
    <w:rsid w:val="00680735"/>
    <w:rsid w:val="00680DF1"/>
    <w:rsid w:val="00681C7E"/>
    <w:rsid w:val="006835CF"/>
    <w:rsid w:val="00683DD2"/>
    <w:rsid w:val="00685298"/>
    <w:rsid w:val="00686154"/>
    <w:rsid w:val="00687B80"/>
    <w:rsid w:val="0069047F"/>
    <w:rsid w:val="00690A21"/>
    <w:rsid w:val="00690D65"/>
    <w:rsid w:val="00691645"/>
    <w:rsid w:val="00692744"/>
    <w:rsid w:val="00693706"/>
    <w:rsid w:val="006952BF"/>
    <w:rsid w:val="0069545F"/>
    <w:rsid w:val="0069598E"/>
    <w:rsid w:val="006A118F"/>
    <w:rsid w:val="006A2406"/>
    <w:rsid w:val="006A2F86"/>
    <w:rsid w:val="006A45F0"/>
    <w:rsid w:val="006A4DF3"/>
    <w:rsid w:val="006A4E1F"/>
    <w:rsid w:val="006A5D30"/>
    <w:rsid w:val="006A61B8"/>
    <w:rsid w:val="006A6EC8"/>
    <w:rsid w:val="006A7B8C"/>
    <w:rsid w:val="006A7F66"/>
    <w:rsid w:val="006B10E0"/>
    <w:rsid w:val="006B1A8D"/>
    <w:rsid w:val="006B5533"/>
    <w:rsid w:val="006B6008"/>
    <w:rsid w:val="006C0C22"/>
    <w:rsid w:val="006C0C5C"/>
    <w:rsid w:val="006C231D"/>
    <w:rsid w:val="006C29B1"/>
    <w:rsid w:val="006C2A78"/>
    <w:rsid w:val="006C47A9"/>
    <w:rsid w:val="006C5C96"/>
    <w:rsid w:val="006C5DE2"/>
    <w:rsid w:val="006C6209"/>
    <w:rsid w:val="006C6B32"/>
    <w:rsid w:val="006D307D"/>
    <w:rsid w:val="006D3096"/>
    <w:rsid w:val="006D46D1"/>
    <w:rsid w:val="006D5D94"/>
    <w:rsid w:val="006D6EDC"/>
    <w:rsid w:val="006D7719"/>
    <w:rsid w:val="006E0C73"/>
    <w:rsid w:val="006E3357"/>
    <w:rsid w:val="006E3524"/>
    <w:rsid w:val="006E58EE"/>
    <w:rsid w:val="006E59F4"/>
    <w:rsid w:val="006E70AF"/>
    <w:rsid w:val="006F00FA"/>
    <w:rsid w:val="006F09EF"/>
    <w:rsid w:val="006F28DD"/>
    <w:rsid w:val="006F29DB"/>
    <w:rsid w:val="006F2BCE"/>
    <w:rsid w:val="006F71A4"/>
    <w:rsid w:val="00706214"/>
    <w:rsid w:val="00707731"/>
    <w:rsid w:val="00707B03"/>
    <w:rsid w:val="00717FD8"/>
    <w:rsid w:val="0072054B"/>
    <w:rsid w:val="007212C3"/>
    <w:rsid w:val="00723BCC"/>
    <w:rsid w:val="007244E3"/>
    <w:rsid w:val="00726E7F"/>
    <w:rsid w:val="007301F3"/>
    <w:rsid w:val="007306B6"/>
    <w:rsid w:val="00731E96"/>
    <w:rsid w:val="00732016"/>
    <w:rsid w:val="0073251E"/>
    <w:rsid w:val="00733048"/>
    <w:rsid w:val="00733B6A"/>
    <w:rsid w:val="007350E6"/>
    <w:rsid w:val="00735673"/>
    <w:rsid w:val="007412F4"/>
    <w:rsid w:val="00743A4B"/>
    <w:rsid w:val="0074642A"/>
    <w:rsid w:val="0075026B"/>
    <w:rsid w:val="00750425"/>
    <w:rsid w:val="007517B1"/>
    <w:rsid w:val="00752B68"/>
    <w:rsid w:val="00754605"/>
    <w:rsid w:val="00754721"/>
    <w:rsid w:val="00754C9D"/>
    <w:rsid w:val="007555DE"/>
    <w:rsid w:val="007562A2"/>
    <w:rsid w:val="0076257C"/>
    <w:rsid w:val="00765D21"/>
    <w:rsid w:val="00766076"/>
    <w:rsid w:val="007673C8"/>
    <w:rsid w:val="00767CCA"/>
    <w:rsid w:val="007700FD"/>
    <w:rsid w:val="00770141"/>
    <w:rsid w:val="0077121F"/>
    <w:rsid w:val="00772C2D"/>
    <w:rsid w:val="00774ADC"/>
    <w:rsid w:val="0077581A"/>
    <w:rsid w:val="00775BE3"/>
    <w:rsid w:val="00776693"/>
    <w:rsid w:val="00777348"/>
    <w:rsid w:val="00777649"/>
    <w:rsid w:val="00781558"/>
    <w:rsid w:val="0078423F"/>
    <w:rsid w:val="00785B6A"/>
    <w:rsid w:val="0078675E"/>
    <w:rsid w:val="00786B4A"/>
    <w:rsid w:val="007874DB"/>
    <w:rsid w:val="00787768"/>
    <w:rsid w:val="00791343"/>
    <w:rsid w:val="00791F7B"/>
    <w:rsid w:val="00794376"/>
    <w:rsid w:val="0079499D"/>
    <w:rsid w:val="007959BA"/>
    <w:rsid w:val="00797495"/>
    <w:rsid w:val="007A0889"/>
    <w:rsid w:val="007A3907"/>
    <w:rsid w:val="007A6D19"/>
    <w:rsid w:val="007B18B8"/>
    <w:rsid w:val="007B2E4C"/>
    <w:rsid w:val="007B5487"/>
    <w:rsid w:val="007B6277"/>
    <w:rsid w:val="007B6AE3"/>
    <w:rsid w:val="007B7649"/>
    <w:rsid w:val="007B7A09"/>
    <w:rsid w:val="007C046A"/>
    <w:rsid w:val="007C05F5"/>
    <w:rsid w:val="007C07FF"/>
    <w:rsid w:val="007C1486"/>
    <w:rsid w:val="007C2B9E"/>
    <w:rsid w:val="007C353D"/>
    <w:rsid w:val="007C59C2"/>
    <w:rsid w:val="007C6C43"/>
    <w:rsid w:val="007C7E22"/>
    <w:rsid w:val="007D2050"/>
    <w:rsid w:val="007D2167"/>
    <w:rsid w:val="007D35A3"/>
    <w:rsid w:val="007D3E00"/>
    <w:rsid w:val="007D48FA"/>
    <w:rsid w:val="007D4DFF"/>
    <w:rsid w:val="007D6301"/>
    <w:rsid w:val="007D6E2B"/>
    <w:rsid w:val="007D6FB6"/>
    <w:rsid w:val="007E0979"/>
    <w:rsid w:val="007E1C1E"/>
    <w:rsid w:val="007E202D"/>
    <w:rsid w:val="007E4424"/>
    <w:rsid w:val="007E4FB4"/>
    <w:rsid w:val="007E5201"/>
    <w:rsid w:val="007E6751"/>
    <w:rsid w:val="007F08DE"/>
    <w:rsid w:val="007F18F2"/>
    <w:rsid w:val="007F1ADC"/>
    <w:rsid w:val="007F2299"/>
    <w:rsid w:val="007F32D6"/>
    <w:rsid w:val="007F5CB4"/>
    <w:rsid w:val="007F6687"/>
    <w:rsid w:val="007F73CA"/>
    <w:rsid w:val="008006E2"/>
    <w:rsid w:val="00800784"/>
    <w:rsid w:val="008013D3"/>
    <w:rsid w:val="00801484"/>
    <w:rsid w:val="00801FBA"/>
    <w:rsid w:val="008031EC"/>
    <w:rsid w:val="008034AE"/>
    <w:rsid w:val="00803EB9"/>
    <w:rsid w:val="008045BF"/>
    <w:rsid w:val="00804ACF"/>
    <w:rsid w:val="00807F56"/>
    <w:rsid w:val="00810C12"/>
    <w:rsid w:val="00811B37"/>
    <w:rsid w:val="0081210A"/>
    <w:rsid w:val="00812F86"/>
    <w:rsid w:val="00813452"/>
    <w:rsid w:val="00813E5C"/>
    <w:rsid w:val="00823EC5"/>
    <w:rsid w:val="008243CA"/>
    <w:rsid w:val="0082486B"/>
    <w:rsid w:val="00826F7E"/>
    <w:rsid w:val="008271B6"/>
    <w:rsid w:val="008319D9"/>
    <w:rsid w:val="008335FD"/>
    <w:rsid w:val="00834FB1"/>
    <w:rsid w:val="008360BF"/>
    <w:rsid w:val="00836137"/>
    <w:rsid w:val="00836184"/>
    <w:rsid w:val="008361CD"/>
    <w:rsid w:val="0083677F"/>
    <w:rsid w:val="0083730A"/>
    <w:rsid w:val="0083783E"/>
    <w:rsid w:val="00837F7C"/>
    <w:rsid w:val="00840A39"/>
    <w:rsid w:val="00840C68"/>
    <w:rsid w:val="00847D0C"/>
    <w:rsid w:val="0085064C"/>
    <w:rsid w:val="0085298B"/>
    <w:rsid w:val="0085538E"/>
    <w:rsid w:val="0085550C"/>
    <w:rsid w:val="00856B81"/>
    <w:rsid w:val="00857778"/>
    <w:rsid w:val="00860ED9"/>
    <w:rsid w:val="008631E8"/>
    <w:rsid w:val="00864704"/>
    <w:rsid w:val="00865A91"/>
    <w:rsid w:val="0087047D"/>
    <w:rsid w:val="0087094B"/>
    <w:rsid w:val="00872A8C"/>
    <w:rsid w:val="00874810"/>
    <w:rsid w:val="00875992"/>
    <w:rsid w:val="00880011"/>
    <w:rsid w:val="0088154E"/>
    <w:rsid w:val="00881C42"/>
    <w:rsid w:val="008825A7"/>
    <w:rsid w:val="00882D71"/>
    <w:rsid w:val="0088610C"/>
    <w:rsid w:val="0088632B"/>
    <w:rsid w:val="00892176"/>
    <w:rsid w:val="00893FA9"/>
    <w:rsid w:val="00894E4C"/>
    <w:rsid w:val="008960AA"/>
    <w:rsid w:val="008960B3"/>
    <w:rsid w:val="008976FF"/>
    <w:rsid w:val="008A1C97"/>
    <w:rsid w:val="008A357A"/>
    <w:rsid w:val="008A4DEE"/>
    <w:rsid w:val="008A61FE"/>
    <w:rsid w:val="008A676B"/>
    <w:rsid w:val="008A7D48"/>
    <w:rsid w:val="008A7DDB"/>
    <w:rsid w:val="008B0494"/>
    <w:rsid w:val="008B0D81"/>
    <w:rsid w:val="008B39C7"/>
    <w:rsid w:val="008B55C5"/>
    <w:rsid w:val="008C0158"/>
    <w:rsid w:val="008C064A"/>
    <w:rsid w:val="008C081B"/>
    <w:rsid w:val="008C1D47"/>
    <w:rsid w:val="008C3327"/>
    <w:rsid w:val="008C35EB"/>
    <w:rsid w:val="008C41E3"/>
    <w:rsid w:val="008C5038"/>
    <w:rsid w:val="008C7B48"/>
    <w:rsid w:val="008D1D15"/>
    <w:rsid w:val="008D204B"/>
    <w:rsid w:val="008D2E84"/>
    <w:rsid w:val="008D523A"/>
    <w:rsid w:val="008D54A3"/>
    <w:rsid w:val="008D5D2D"/>
    <w:rsid w:val="008E1365"/>
    <w:rsid w:val="008E1F2F"/>
    <w:rsid w:val="008E4D12"/>
    <w:rsid w:val="008E4D6D"/>
    <w:rsid w:val="008E7137"/>
    <w:rsid w:val="008E74C9"/>
    <w:rsid w:val="008E7C14"/>
    <w:rsid w:val="008E7CC3"/>
    <w:rsid w:val="008F01AE"/>
    <w:rsid w:val="008F484A"/>
    <w:rsid w:val="008F62FC"/>
    <w:rsid w:val="009032F5"/>
    <w:rsid w:val="0090580E"/>
    <w:rsid w:val="0091036C"/>
    <w:rsid w:val="00910791"/>
    <w:rsid w:val="00911A3A"/>
    <w:rsid w:val="009136AB"/>
    <w:rsid w:val="00915E6E"/>
    <w:rsid w:val="00916081"/>
    <w:rsid w:val="00916307"/>
    <w:rsid w:val="009173D1"/>
    <w:rsid w:val="00917BBE"/>
    <w:rsid w:val="0092126D"/>
    <w:rsid w:val="00921657"/>
    <w:rsid w:val="00921D6E"/>
    <w:rsid w:val="00922E25"/>
    <w:rsid w:val="0092328C"/>
    <w:rsid w:val="00925FA5"/>
    <w:rsid w:val="00926426"/>
    <w:rsid w:val="00926FC0"/>
    <w:rsid w:val="009274CE"/>
    <w:rsid w:val="00931F17"/>
    <w:rsid w:val="009326F7"/>
    <w:rsid w:val="00933735"/>
    <w:rsid w:val="009346CF"/>
    <w:rsid w:val="00934E25"/>
    <w:rsid w:val="00935AEA"/>
    <w:rsid w:val="00935DC3"/>
    <w:rsid w:val="0093793D"/>
    <w:rsid w:val="009416FE"/>
    <w:rsid w:val="009431B5"/>
    <w:rsid w:val="00945B38"/>
    <w:rsid w:val="009479AA"/>
    <w:rsid w:val="009533A8"/>
    <w:rsid w:val="009540E1"/>
    <w:rsid w:val="00954367"/>
    <w:rsid w:val="00955EAF"/>
    <w:rsid w:val="0095620C"/>
    <w:rsid w:val="00957EDB"/>
    <w:rsid w:val="009604BE"/>
    <w:rsid w:val="00961A74"/>
    <w:rsid w:val="0096250F"/>
    <w:rsid w:val="009636BF"/>
    <w:rsid w:val="00963D96"/>
    <w:rsid w:val="00967CE6"/>
    <w:rsid w:val="009706DF"/>
    <w:rsid w:val="0097161E"/>
    <w:rsid w:val="009718DD"/>
    <w:rsid w:val="00976D49"/>
    <w:rsid w:val="0097737E"/>
    <w:rsid w:val="00977752"/>
    <w:rsid w:val="00977B52"/>
    <w:rsid w:val="0098034E"/>
    <w:rsid w:val="009808FD"/>
    <w:rsid w:val="00981DD5"/>
    <w:rsid w:val="0098308C"/>
    <w:rsid w:val="00983911"/>
    <w:rsid w:val="00983EF9"/>
    <w:rsid w:val="009843EB"/>
    <w:rsid w:val="00984824"/>
    <w:rsid w:val="00985507"/>
    <w:rsid w:val="00986B65"/>
    <w:rsid w:val="009918C5"/>
    <w:rsid w:val="00993891"/>
    <w:rsid w:val="0099468F"/>
    <w:rsid w:val="00994891"/>
    <w:rsid w:val="00996030"/>
    <w:rsid w:val="00997B5A"/>
    <w:rsid w:val="009A00E6"/>
    <w:rsid w:val="009A1D03"/>
    <w:rsid w:val="009A2CA2"/>
    <w:rsid w:val="009A447A"/>
    <w:rsid w:val="009A4B99"/>
    <w:rsid w:val="009A7DEE"/>
    <w:rsid w:val="009B0558"/>
    <w:rsid w:val="009B0E91"/>
    <w:rsid w:val="009B1DB1"/>
    <w:rsid w:val="009B252C"/>
    <w:rsid w:val="009B3092"/>
    <w:rsid w:val="009B57F9"/>
    <w:rsid w:val="009B5BC9"/>
    <w:rsid w:val="009B61C7"/>
    <w:rsid w:val="009B64CA"/>
    <w:rsid w:val="009C01B8"/>
    <w:rsid w:val="009C02B0"/>
    <w:rsid w:val="009C03C2"/>
    <w:rsid w:val="009C08AC"/>
    <w:rsid w:val="009C0FCB"/>
    <w:rsid w:val="009C2996"/>
    <w:rsid w:val="009C594B"/>
    <w:rsid w:val="009C5CAC"/>
    <w:rsid w:val="009C615A"/>
    <w:rsid w:val="009C61C9"/>
    <w:rsid w:val="009C760C"/>
    <w:rsid w:val="009D39A9"/>
    <w:rsid w:val="009D3B83"/>
    <w:rsid w:val="009D58FA"/>
    <w:rsid w:val="009D59B0"/>
    <w:rsid w:val="009D6A36"/>
    <w:rsid w:val="009D6A7E"/>
    <w:rsid w:val="009E2A61"/>
    <w:rsid w:val="009E3C19"/>
    <w:rsid w:val="009E6B87"/>
    <w:rsid w:val="009E6FF1"/>
    <w:rsid w:val="009F0231"/>
    <w:rsid w:val="009F14B9"/>
    <w:rsid w:val="009F1695"/>
    <w:rsid w:val="009F2F0B"/>
    <w:rsid w:val="009F3409"/>
    <w:rsid w:val="009F511E"/>
    <w:rsid w:val="009F621D"/>
    <w:rsid w:val="00A0005F"/>
    <w:rsid w:val="00A0180B"/>
    <w:rsid w:val="00A01AD9"/>
    <w:rsid w:val="00A02193"/>
    <w:rsid w:val="00A033C8"/>
    <w:rsid w:val="00A03A6D"/>
    <w:rsid w:val="00A043FD"/>
    <w:rsid w:val="00A04726"/>
    <w:rsid w:val="00A04B3C"/>
    <w:rsid w:val="00A051D9"/>
    <w:rsid w:val="00A06221"/>
    <w:rsid w:val="00A100A4"/>
    <w:rsid w:val="00A136A0"/>
    <w:rsid w:val="00A14E46"/>
    <w:rsid w:val="00A159FD"/>
    <w:rsid w:val="00A15CA3"/>
    <w:rsid w:val="00A21AA6"/>
    <w:rsid w:val="00A2512F"/>
    <w:rsid w:val="00A2729B"/>
    <w:rsid w:val="00A31A4D"/>
    <w:rsid w:val="00A32EB9"/>
    <w:rsid w:val="00A33316"/>
    <w:rsid w:val="00A33900"/>
    <w:rsid w:val="00A35751"/>
    <w:rsid w:val="00A36330"/>
    <w:rsid w:val="00A37E8B"/>
    <w:rsid w:val="00A40277"/>
    <w:rsid w:val="00A40599"/>
    <w:rsid w:val="00A40B2A"/>
    <w:rsid w:val="00A4229D"/>
    <w:rsid w:val="00A42971"/>
    <w:rsid w:val="00A473A5"/>
    <w:rsid w:val="00A50994"/>
    <w:rsid w:val="00A52176"/>
    <w:rsid w:val="00A533EB"/>
    <w:rsid w:val="00A54663"/>
    <w:rsid w:val="00A548FF"/>
    <w:rsid w:val="00A567F8"/>
    <w:rsid w:val="00A5706A"/>
    <w:rsid w:val="00A57B45"/>
    <w:rsid w:val="00A60AB8"/>
    <w:rsid w:val="00A61423"/>
    <w:rsid w:val="00A643DA"/>
    <w:rsid w:val="00A66544"/>
    <w:rsid w:val="00A679AA"/>
    <w:rsid w:val="00A7022E"/>
    <w:rsid w:val="00A716AA"/>
    <w:rsid w:val="00A71AE0"/>
    <w:rsid w:val="00A731A3"/>
    <w:rsid w:val="00A808F7"/>
    <w:rsid w:val="00A81C42"/>
    <w:rsid w:val="00A8355B"/>
    <w:rsid w:val="00A838C9"/>
    <w:rsid w:val="00A840CC"/>
    <w:rsid w:val="00A8447E"/>
    <w:rsid w:val="00A84C6B"/>
    <w:rsid w:val="00A8551B"/>
    <w:rsid w:val="00A856F3"/>
    <w:rsid w:val="00A86D44"/>
    <w:rsid w:val="00A87536"/>
    <w:rsid w:val="00A87F17"/>
    <w:rsid w:val="00A90683"/>
    <w:rsid w:val="00A90888"/>
    <w:rsid w:val="00A90C19"/>
    <w:rsid w:val="00A90EC0"/>
    <w:rsid w:val="00A92B04"/>
    <w:rsid w:val="00A9364A"/>
    <w:rsid w:val="00A937AC"/>
    <w:rsid w:val="00A962B2"/>
    <w:rsid w:val="00A96E69"/>
    <w:rsid w:val="00A97D51"/>
    <w:rsid w:val="00AA01C5"/>
    <w:rsid w:val="00AA0CEA"/>
    <w:rsid w:val="00AA254C"/>
    <w:rsid w:val="00AA2D1B"/>
    <w:rsid w:val="00AA3EBA"/>
    <w:rsid w:val="00AA54CB"/>
    <w:rsid w:val="00AB0611"/>
    <w:rsid w:val="00AB0B55"/>
    <w:rsid w:val="00AB0C14"/>
    <w:rsid w:val="00AB16BA"/>
    <w:rsid w:val="00AB17EB"/>
    <w:rsid w:val="00AB245B"/>
    <w:rsid w:val="00AB2F87"/>
    <w:rsid w:val="00AB450B"/>
    <w:rsid w:val="00AB475C"/>
    <w:rsid w:val="00AB6189"/>
    <w:rsid w:val="00AB627B"/>
    <w:rsid w:val="00AC0663"/>
    <w:rsid w:val="00AC0673"/>
    <w:rsid w:val="00AC285B"/>
    <w:rsid w:val="00AC580D"/>
    <w:rsid w:val="00AC68E4"/>
    <w:rsid w:val="00AC6F9F"/>
    <w:rsid w:val="00AC756A"/>
    <w:rsid w:val="00AC790C"/>
    <w:rsid w:val="00AD0BF3"/>
    <w:rsid w:val="00AD23F5"/>
    <w:rsid w:val="00AD5CC7"/>
    <w:rsid w:val="00AD76DB"/>
    <w:rsid w:val="00AE2EEE"/>
    <w:rsid w:val="00AE4A93"/>
    <w:rsid w:val="00AE7F26"/>
    <w:rsid w:val="00AF0CFB"/>
    <w:rsid w:val="00AF16E7"/>
    <w:rsid w:val="00AF4040"/>
    <w:rsid w:val="00AF5A66"/>
    <w:rsid w:val="00AF6282"/>
    <w:rsid w:val="00AF6D30"/>
    <w:rsid w:val="00AF6D60"/>
    <w:rsid w:val="00B0083F"/>
    <w:rsid w:val="00B010E8"/>
    <w:rsid w:val="00B01C3D"/>
    <w:rsid w:val="00B01FEB"/>
    <w:rsid w:val="00B0442D"/>
    <w:rsid w:val="00B047B7"/>
    <w:rsid w:val="00B06522"/>
    <w:rsid w:val="00B06A22"/>
    <w:rsid w:val="00B06E43"/>
    <w:rsid w:val="00B1020C"/>
    <w:rsid w:val="00B10767"/>
    <w:rsid w:val="00B1139E"/>
    <w:rsid w:val="00B11DF8"/>
    <w:rsid w:val="00B124D5"/>
    <w:rsid w:val="00B128F4"/>
    <w:rsid w:val="00B150F3"/>
    <w:rsid w:val="00B15670"/>
    <w:rsid w:val="00B177E0"/>
    <w:rsid w:val="00B22855"/>
    <w:rsid w:val="00B2351D"/>
    <w:rsid w:val="00B242BC"/>
    <w:rsid w:val="00B25C41"/>
    <w:rsid w:val="00B26E6F"/>
    <w:rsid w:val="00B30A65"/>
    <w:rsid w:val="00B32CD2"/>
    <w:rsid w:val="00B33AD0"/>
    <w:rsid w:val="00B34791"/>
    <w:rsid w:val="00B37578"/>
    <w:rsid w:val="00B40BE8"/>
    <w:rsid w:val="00B4170A"/>
    <w:rsid w:val="00B423B8"/>
    <w:rsid w:val="00B4362E"/>
    <w:rsid w:val="00B43E9B"/>
    <w:rsid w:val="00B4457A"/>
    <w:rsid w:val="00B464D7"/>
    <w:rsid w:val="00B469C4"/>
    <w:rsid w:val="00B46E90"/>
    <w:rsid w:val="00B47627"/>
    <w:rsid w:val="00B47D97"/>
    <w:rsid w:val="00B51483"/>
    <w:rsid w:val="00B52507"/>
    <w:rsid w:val="00B52DCC"/>
    <w:rsid w:val="00B55606"/>
    <w:rsid w:val="00B56F9F"/>
    <w:rsid w:val="00B57629"/>
    <w:rsid w:val="00B57937"/>
    <w:rsid w:val="00B60170"/>
    <w:rsid w:val="00B602EC"/>
    <w:rsid w:val="00B62D9E"/>
    <w:rsid w:val="00B64720"/>
    <w:rsid w:val="00B64807"/>
    <w:rsid w:val="00B64AB5"/>
    <w:rsid w:val="00B64F97"/>
    <w:rsid w:val="00B67862"/>
    <w:rsid w:val="00B70060"/>
    <w:rsid w:val="00B7071F"/>
    <w:rsid w:val="00B73736"/>
    <w:rsid w:val="00B74F89"/>
    <w:rsid w:val="00B76CC2"/>
    <w:rsid w:val="00B80B46"/>
    <w:rsid w:val="00B81AD0"/>
    <w:rsid w:val="00B81CFA"/>
    <w:rsid w:val="00B841CB"/>
    <w:rsid w:val="00B90198"/>
    <w:rsid w:val="00B94807"/>
    <w:rsid w:val="00B954D2"/>
    <w:rsid w:val="00B97EAA"/>
    <w:rsid w:val="00BA024A"/>
    <w:rsid w:val="00BA1877"/>
    <w:rsid w:val="00BA2E43"/>
    <w:rsid w:val="00BA2EA3"/>
    <w:rsid w:val="00BA4D51"/>
    <w:rsid w:val="00BA565E"/>
    <w:rsid w:val="00BA6070"/>
    <w:rsid w:val="00BA624C"/>
    <w:rsid w:val="00BA6B5B"/>
    <w:rsid w:val="00BB07CE"/>
    <w:rsid w:val="00BB6607"/>
    <w:rsid w:val="00BB7331"/>
    <w:rsid w:val="00BB7445"/>
    <w:rsid w:val="00BB7B91"/>
    <w:rsid w:val="00BB7F55"/>
    <w:rsid w:val="00BC244A"/>
    <w:rsid w:val="00BC2581"/>
    <w:rsid w:val="00BC3016"/>
    <w:rsid w:val="00BC4C3F"/>
    <w:rsid w:val="00BC5638"/>
    <w:rsid w:val="00BC5719"/>
    <w:rsid w:val="00BC618A"/>
    <w:rsid w:val="00BC69A0"/>
    <w:rsid w:val="00BC7158"/>
    <w:rsid w:val="00BD0325"/>
    <w:rsid w:val="00BD03D0"/>
    <w:rsid w:val="00BD1183"/>
    <w:rsid w:val="00BD482C"/>
    <w:rsid w:val="00BE033F"/>
    <w:rsid w:val="00BE250A"/>
    <w:rsid w:val="00BE5E93"/>
    <w:rsid w:val="00BE6BD3"/>
    <w:rsid w:val="00BE7E03"/>
    <w:rsid w:val="00BF0E34"/>
    <w:rsid w:val="00BF1419"/>
    <w:rsid w:val="00BF1BFE"/>
    <w:rsid w:val="00BF1E5F"/>
    <w:rsid w:val="00BF2D70"/>
    <w:rsid w:val="00BF2FFD"/>
    <w:rsid w:val="00BF3353"/>
    <w:rsid w:val="00BF3D33"/>
    <w:rsid w:val="00BF4DAF"/>
    <w:rsid w:val="00BF4FE1"/>
    <w:rsid w:val="00BF70D7"/>
    <w:rsid w:val="00BF72C5"/>
    <w:rsid w:val="00BF7B2C"/>
    <w:rsid w:val="00C000A0"/>
    <w:rsid w:val="00C0594D"/>
    <w:rsid w:val="00C0720B"/>
    <w:rsid w:val="00C0770C"/>
    <w:rsid w:val="00C07DA8"/>
    <w:rsid w:val="00C07DE5"/>
    <w:rsid w:val="00C13F9A"/>
    <w:rsid w:val="00C148A5"/>
    <w:rsid w:val="00C15CC1"/>
    <w:rsid w:val="00C216FD"/>
    <w:rsid w:val="00C22256"/>
    <w:rsid w:val="00C2237C"/>
    <w:rsid w:val="00C22893"/>
    <w:rsid w:val="00C22B30"/>
    <w:rsid w:val="00C25775"/>
    <w:rsid w:val="00C27C17"/>
    <w:rsid w:val="00C305E8"/>
    <w:rsid w:val="00C309BD"/>
    <w:rsid w:val="00C30B71"/>
    <w:rsid w:val="00C30FFF"/>
    <w:rsid w:val="00C31626"/>
    <w:rsid w:val="00C31969"/>
    <w:rsid w:val="00C31D8B"/>
    <w:rsid w:val="00C337BA"/>
    <w:rsid w:val="00C33829"/>
    <w:rsid w:val="00C34E85"/>
    <w:rsid w:val="00C34EBF"/>
    <w:rsid w:val="00C35BCE"/>
    <w:rsid w:val="00C361CA"/>
    <w:rsid w:val="00C40DF1"/>
    <w:rsid w:val="00C414C3"/>
    <w:rsid w:val="00C41A9E"/>
    <w:rsid w:val="00C43049"/>
    <w:rsid w:val="00C45020"/>
    <w:rsid w:val="00C51064"/>
    <w:rsid w:val="00C523D3"/>
    <w:rsid w:val="00C525D7"/>
    <w:rsid w:val="00C52B42"/>
    <w:rsid w:val="00C54D77"/>
    <w:rsid w:val="00C5580E"/>
    <w:rsid w:val="00C55E00"/>
    <w:rsid w:val="00C57048"/>
    <w:rsid w:val="00C57716"/>
    <w:rsid w:val="00C61349"/>
    <w:rsid w:val="00C61DE3"/>
    <w:rsid w:val="00C632F9"/>
    <w:rsid w:val="00C6481C"/>
    <w:rsid w:val="00C65C8A"/>
    <w:rsid w:val="00C65DB1"/>
    <w:rsid w:val="00C66764"/>
    <w:rsid w:val="00C6744E"/>
    <w:rsid w:val="00C67CF2"/>
    <w:rsid w:val="00C7004C"/>
    <w:rsid w:val="00C712C4"/>
    <w:rsid w:val="00C713E4"/>
    <w:rsid w:val="00C71599"/>
    <w:rsid w:val="00C7198D"/>
    <w:rsid w:val="00C763BE"/>
    <w:rsid w:val="00C77AAE"/>
    <w:rsid w:val="00C77CC7"/>
    <w:rsid w:val="00C8204F"/>
    <w:rsid w:val="00C8339B"/>
    <w:rsid w:val="00C8344F"/>
    <w:rsid w:val="00C90670"/>
    <w:rsid w:val="00C90754"/>
    <w:rsid w:val="00C92821"/>
    <w:rsid w:val="00C9378B"/>
    <w:rsid w:val="00C9383B"/>
    <w:rsid w:val="00C9458C"/>
    <w:rsid w:val="00C950E1"/>
    <w:rsid w:val="00C961FF"/>
    <w:rsid w:val="00CA0077"/>
    <w:rsid w:val="00CA0AD8"/>
    <w:rsid w:val="00CA26B0"/>
    <w:rsid w:val="00CA4D22"/>
    <w:rsid w:val="00CA51D4"/>
    <w:rsid w:val="00CA532A"/>
    <w:rsid w:val="00CA6E10"/>
    <w:rsid w:val="00CB170B"/>
    <w:rsid w:val="00CB2436"/>
    <w:rsid w:val="00CB3D9F"/>
    <w:rsid w:val="00CB701D"/>
    <w:rsid w:val="00CB714E"/>
    <w:rsid w:val="00CC16C6"/>
    <w:rsid w:val="00CC2C32"/>
    <w:rsid w:val="00CC3457"/>
    <w:rsid w:val="00CC3743"/>
    <w:rsid w:val="00CC391E"/>
    <w:rsid w:val="00CC440C"/>
    <w:rsid w:val="00CC485B"/>
    <w:rsid w:val="00CC559D"/>
    <w:rsid w:val="00CC5DE5"/>
    <w:rsid w:val="00CC75A0"/>
    <w:rsid w:val="00CC776F"/>
    <w:rsid w:val="00CD25CD"/>
    <w:rsid w:val="00CD3D34"/>
    <w:rsid w:val="00CD40FA"/>
    <w:rsid w:val="00CD5459"/>
    <w:rsid w:val="00CD59DF"/>
    <w:rsid w:val="00CD5DB9"/>
    <w:rsid w:val="00CD602E"/>
    <w:rsid w:val="00CD6695"/>
    <w:rsid w:val="00CD7358"/>
    <w:rsid w:val="00CD7919"/>
    <w:rsid w:val="00CD7FD8"/>
    <w:rsid w:val="00CE07C1"/>
    <w:rsid w:val="00CE1395"/>
    <w:rsid w:val="00CE2270"/>
    <w:rsid w:val="00CE4B63"/>
    <w:rsid w:val="00CE56AA"/>
    <w:rsid w:val="00CE74F0"/>
    <w:rsid w:val="00CF43D8"/>
    <w:rsid w:val="00CF6554"/>
    <w:rsid w:val="00D01A8E"/>
    <w:rsid w:val="00D01C79"/>
    <w:rsid w:val="00D0202F"/>
    <w:rsid w:val="00D02152"/>
    <w:rsid w:val="00D040A2"/>
    <w:rsid w:val="00D04128"/>
    <w:rsid w:val="00D07907"/>
    <w:rsid w:val="00D105D0"/>
    <w:rsid w:val="00D113AF"/>
    <w:rsid w:val="00D138E5"/>
    <w:rsid w:val="00D151C7"/>
    <w:rsid w:val="00D15BC3"/>
    <w:rsid w:val="00D17229"/>
    <w:rsid w:val="00D174F0"/>
    <w:rsid w:val="00D200D2"/>
    <w:rsid w:val="00D20D3A"/>
    <w:rsid w:val="00D225DD"/>
    <w:rsid w:val="00D2360F"/>
    <w:rsid w:val="00D23E85"/>
    <w:rsid w:val="00D25807"/>
    <w:rsid w:val="00D32A97"/>
    <w:rsid w:val="00D331EE"/>
    <w:rsid w:val="00D34F0F"/>
    <w:rsid w:val="00D3627F"/>
    <w:rsid w:val="00D4430E"/>
    <w:rsid w:val="00D45D2A"/>
    <w:rsid w:val="00D45E32"/>
    <w:rsid w:val="00D4600E"/>
    <w:rsid w:val="00D50F30"/>
    <w:rsid w:val="00D51598"/>
    <w:rsid w:val="00D52250"/>
    <w:rsid w:val="00D52CBE"/>
    <w:rsid w:val="00D538D9"/>
    <w:rsid w:val="00D550E1"/>
    <w:rsid w:val="00D55E42"/>
    <w:rsid w:val="00D565B4"/>
    <w:rsid w:val="00D604E6"/>
    <w:rsid w:val="00D60D31"/>
    <w:rsid w:val="00D6114C"/>
    <w:rsid w:val="00D61CC8"/>
    <w:rsid w:val="00D64A35"/>
    <w:rsid w:val="00D65AC4"/>
    <w:rsid w:val="00D67067"/>
    <w:rsid w:val="00D676F4"/>
    <w:rsid w:val="00D721F5"/>
    <w:rsid w:val="00D72FB3"/>
    <w:rsid w:val="00D750B0"/>
    <w:rsid w:val="00D75FEE"/>
    <w:rsid w:val="00D77719"/>
    <w:rsid w:val="00D77D10"/>
    <w:rsid w:val="00D804DD"/>
    <w:rsid w:val="00D80AF9"/>
    <w:rsid w:val="00D80FFA"/>
    <w:rsid w:val="00D81867"/>
    <w:rsid w:val="00D8307F"/>
    <w:rsid w:val="00D833C9"/>
    <w:rsid w:val="00D8367A"/>
    <w:rsid w:val="00D84A41"/>
    <w:rsid w:val="00D85CBB"/>
    <w:rsid w:val="00D90CBE"/>
    <w:rsid w:val="00D9151C"/>
    <w:rsid w:val="00D91568"/>
    <w:rsid w:val="00D91FE7"/>
    <w:rsid w:val="00D929D0"/>
    <w:rsid w:val="00D93528"/>
    <w:rsid w:val="00D93C51"/>
    <w:rsid w:val="00D95F00"/>
    <w:rsid w:val="00DA08B8"/>
    <w:rsid w:val="00DA28C3"/>
    <w:rsid w:val="00DA2CC2"/>
    <w:rsid w:val="00DA4E9F"/>
    <w:rsid w:val="00DA51F1"/>
    <w:rsid w:val="00DA6686"/>
    <w:rsid w:val="00DB125C"/>
    <w:rsid w:val="00DB2AD3"/>
    <w:rsid w:val="00DB51EB"/>
    <w:rsid w:val="00DB750A"/>
    <w:rsid w:val="00DB7580"/>
    <w:rsid w:val="00DC0849"/>
    <w:rsid w:val="00DC2687"/>
    <w:rsid w:val="00DC2D5D"/>
    <w:rsid w:val="00DC5543"/>
    <w:rsid w:val="00DC560F"/>
    <w:rsid w:val="00DC60F4"/>
    <w:rsid w:val="00DC707D"/>
    <w:rsid w:val="00DD095D"/>
    <w:rsid w:val="00DD20DC"/>
    <w:rsid w:val="00DD2BB5"/>
    <w:rsid w:val="00DD2BC2"/>
    <w:rsid w:val="00DD5689"/>
    <w:rsid w:val="00DD7DC0"/>
    <w:rsid w:val="00DE00F6"/>
    <w:rsid w:val="00DE1712"/>
    <w:rsid w:val="00DE3D67"/>
    <w:rsid w:val="00DE6F67"/>
    <w:rsid w:val="00DF08B3"/>
    <w:rsid w:val="00DF21D7"/>
    <w:rsid w:val="00DF519B"/>
    <w:rsid w:val="00DF69AB"/>
    <w:rsid w:val="00DF6A8B"/>
    <w:rsid w:val="00DF7EAA"/>
    <w:rsid w:val="00E0012D"/>
    <w:rsid w:val="00E00A81"/>
    <w:rsid w:val="00E00AAB"/>
    <w:rsid w:val="00E02453"/>
    <w:rsid w:val="00E03168"/>
    <w:rsid w:val="00E037D8"/>
    <w:rsid w:val="00E03C25"/>
    <w:rsid w:val="00E05DAB"/>
    <w:rsid w:val="00E13034"/>
    <w:rsid w:val="00E14783"/>
    <w:rsid w:val="00E1483C"/>
    <w:rsid w:val="00E14C4D"/>
    <w:rsid w:val="00E1528A"/>
    <w:rsid w:val="00E15842"/>
    <w:rsid w:val="00E1613A"/>
    <w:rsid w:val="00E16E70"/>
    <w:rsid w:val="00E16EE8"/>
    <w:rsid w:val="00E1753A"/>
    <w:rsid w:val="00E2036A"/>
    <w:rsid w:val="00E2151F"/>
    <w:rsid w:val="00E22CC3"/>
    <w:rsid w:val="00E231F1"/>
    <w:rsid w:val="00E23B2D"/>
    <w:rsid w:val="00E24B64"/>
    <w:rsid w:val="00E25007"/>
    <w:rsid w:val="00E25561"/>
    <w:rsid w:val="00E25A04"/>
    <w:rsid w:val="00E26695"/>
    <w:rsid w:val="00E277A9"/>
    <w:rsid w:val="00E304D3"/>
    <w:rsid w:val="00E30A11"/>
    <w:rsid w:val="00E33570"/>
    <w:rsid w:val="00E33913"/>
    <w:rsid w:val="00E34AF8"/>
    <w:rsid w:val="00E36278"/>
    <w:rsid w:val="00E3671D"/>
    <w:rsid w:val="00E40070"/>
    <w:rsid w:val="00E41126"/>
    <w:rsid w:val="00E42191"/>
    <w:rsid w:val="00E433FB"/>
    <w:rsid w:val="00E43514"/>
    <w:rsid w:val="00E4426D"/>
    <w:rsid w:val="00E443E7"/>
    <w:rsid w:val="00E44B8E"/>
    <w:rsid w:val="00E46074"/>
    <w:rsid w:val="00E46452"/>
    <w:rsid w:val="00E47FEB"/>
    <w:rsid w:val="00E5025A"/>
    <w:rsid w:val="00E513A7"/>
    <w:rsid w:val="00E5605F"/>
    <w:rsid w:val="00E561B5"/>
    <w:rsid w:val="00E56B8E"/>
    <w:rsid w:val="00E6015E"/>
    <w:rsid w:val="00E62054"/>
    <w:rsid w:val="00E628AC"/>
    <w:rsid w:val="00E62E0F"/>
    <w:rsid w:val="00E63213"/>
    <w:rsid w:val="00E667FD"/>
    <w:rsid w:val="00E66EED"/>
    <w:rsid w:val="00E66FCB"/>
    <w:rsid w:val="00E67F02"/>
    <w:rsid w:val="00E70BF0"/>
    <w:rsid w:val="00E70F7A"/>
    <w:rsid w:val="00E711DE"/>
    <w:rsid w:val="00E71530"/>
    <w:rsid w:val="00E72A93"/>
    <w:rsid w:val="00E72BB4"/>
    <w:rsid w:val="00E72FA3"/>
    <w:rsid w:val="00E74557"/>
    <w:rsid w:val="00E77DF7"/>
    <w:rsid w:val="00E82156"/>
    <w:rsid w:val="00E833A5"/>
    <w:rsid w:val="00E8354B"/>
    <w:rsid w:val="00E83BB1"/>
    <w:rsid w:val="00E848F5"/>
    <w:rsid w:val="00E863DA"/>
    <w:rsid w:val="00E909F2"/>
    <w:rsid w:val="00E94E63"/>
    <w:rsid w:val="00E950B4"/>
    <w:rsid w:val="00EA206D"/>
    <w:rsid w:val="00EA273A"/>
    <w:rsid w:val="00EA2CDA"/>
    <w:rsid w:val="00EA49EC"/>
    <w:rsid w:val="00EA5142"/>
    <w:rsid w:val="00EA56B1"/>
    <w:rsid w:val="00EA5719"/>
    <w:rsid w:val="00EA7557"/>
    <w:rsid w:val="00EB3225"/>
    <w:rsid w:val="00EB3ECE"/>
    <w:rsid w:val="00EB72AE"/>
    <w:rsid w:val="00EB7F63"/>
    <w:rsid w:val="00EC06FF"/>
    <w:rsid w:val="00EC11A2"/>
    <w:rsid w:val="00EC4A1D"/>
    <w:rsid w:val="00EC54E2"/>
    <w:rsid w:val="00EC586B"/>
    <w:rsid w:val="00EC709F"/>
    <w:rsid w:val="00ED15D1"/>
    <w:rsid w:val="00ED2868"/>
    <w:rsid w:val="00ED40E3"/>
    <w:rsid w:val="00ED55A2"/>
    <w:rsid w:val="00ED7D81"/>
    <w:rsid w:val="00ED7E1E"/>
    <w:rsid w:val="00EE03FA"/>
    <w:rsid w:val="00EE0A86"/>
    <w:rsid w:val="00EE26E9"/>
    <w:rsid w:val="00EE4650"/>
    <w:rsid w:val="00EE4A75"/>
    <w:rsid w:val="00EF1A44"/>
    <w:rsid w:val="00EF1CD8"/>
    <w:rsid w:val="00EF1E17"/>
    <w:rsid w:val="00EF1F09"/>
    <w:rsid w:val="00EF3324"/>
    <w:rsid w:val="00EF4462"/>
    <w:rsid w:val="00EF490E"/>
    <w:rsid w:val="00EF5C37"/>
    <w:rsid w:val="00EF79F5"/>
    <w:rsid w:val="00F015F7"/>
    <w:rsid w:val="00F02038"/>
    <w:rsid w:val="00F03A8E"/>
    <w:rsid w:val="00F04951"/>
    <w:rsid w:val="00F0649A"/>
    <w:rsid w:val="00F06522"/>
    <w:rsid w:val="00F123EC"/>
    <w:rsid w:val="00F13159"/>
    <w:rsid w:val="00F13B2B"/>
    <w:rsid w:val="00F14284"/>
    <w:rsid w:val="00F14CC4"/>
    <w:rsid w:val="00F1574D"/>
    <w:rsid w:val="00F17694"/>
    <w:rsid w:val="00F20CD0"/>
    <w:rsid w:val="00F20ECF"/>
    <w:rsid w:val="00F219B6"/>
    <w:rsid w:val="00F22BBD"/>
    <w:rsid w:val="00F23B5C"/>
    <w:rsid w:val="00F24657"/>
    <w:rsid w:val="00F2497F"/>
    <w:rsid w:val="00F24B48"/>
    <w:rsid w:val="00F251C5"/>
    <w:rsid w:val="00F25A7B"/>
    <w:rsid w:val="00F2691C"/>
    <w:rsid w:val="00F3042F"/>
    <w:rsid w:val="00F30D15"/>
    <w:rsid w:val="00F31D87"/>
    <w:rsid w:val="00F3213D"/>
    <w:rsid w:val="00F3308B"/>
    <w:rsid w:val="00F354C2"/>
    <w:rsid w:val="00F369A5"/>
    <w:rsid w:val="00F3759D"/>
    <w:rsid w:val="00F37E8F"/>
    <w:rsid w:val="00F4149C"/>
    <w:rsid w:val="00F41586"/>
    <w:rsid w:val="00F42509"/>
    <w:rsid w:val="00F428D7"/>
    <w:rsid w:val="00F42BB3"/>
    <w:rsid w:val="00F43175"/>
    <w:rsid w:val="00F44B00"/>
    <w:rsid w:val="00F45498"/>
    <w:rsid w:val="00F464D3"/>
    <w:rsid w:val="00F478BA"/>
    <w:rsid w:val="00F47F99"/>
    <w:rsid w:val="00F500C0"/>
    <w:rsid w:val="00F50F53"/>
    <w:rsid w:val="00F5292E"/>
    <w:rsid w:val="00F53D05"/>
    <w:rsid w:val="00F5437B"/>
    <w:rsid w:val="00F54BFF"/>
    <w:rsid w:val="00F55EA2"/>
    <w:rsid w:val="00F56DAC"/>
    <w:rsid w:val="00F62703"/>
    <w:rsid w:val="00F63703"/>
    <w:rsid w:val="00F64CF8"/>
    <w:rsid w:val="00F65A4F"/>
    <w:rsid w:val="00F65AA7"/>
    <w:rsid w:val="00F65D5F"/>
    <w:rsid w:val="00F65EE2"/>
    <w:rsid w:val="00F6666C"/>
    <w:rsid w:val="00F67D65"/>
    <w:rsid w:val="00F71040"/>
    <w:rsid w:val="00F71A75"/>
    <w:rsid w:val="00F71FBA"/>
    <w:rsid w:val="00F7325D"/>
    <w:rsid w:val="00F73FAC"/>
    <w:rsid w:val="00F74E48"/>
    <w:rsid w:val="00F75CBB"/>
    <w:rsid w:val="00F80CC9"/>
    <w:rsid w:val="00F81DA2"/>
    <w:rsid w:val="00F838DD"/>
    <w:rsid w:val="00F84E6D"/>
    <w:rsid w:val="00F86C9E"/>
    <w:rsid w:val="00F86DBB"/>
    <w:rsid w:val="00F90582"/>
    <w:rsid w:val="00F91AB6"/>
    <w:rsid w:val="00F91ACD"/>
    <w:rsid w:val="00F92371"/>
    <w:rsid w:val="00F95949"/>
    <w:rsid w:val="00F95D88"/>
    <w:rsid w:val="00F9689B"/>
    <w:rsid w:val="00F97A45"/>
    <w:rsid w:val="00F97FB7"/>
    <w:rsid w:val="00FA00F3"/>
    <w:rsid w:val="00FA2C3B"/>
    <w:rsid w:val="00FA3248"/>
    <w:rsid w:val="00FB30D5"/>
    <w:rsid w:val="00FB44F6"/>
    <w:rsid w:val="00FB47A7"/>
    <w:rsid w:val="00FB4E9E"/>
    <w:rsid w:val="00FB527A"/>
    <w:rsid w:val="00FB5709"/>
    <w:rsid w:val="00FB6A8A"/>
    <w:rsid w:val="00FB6E3B"/>
    <w:rsid w:val="00FB7078"/>
    <w:rsid w:val="00FB7EC5"/>
    <w:rsid w:val="00FC11DF"/>
    <w:rsid w:val="00FC2220"/>
    <w:rsid w:val="00FC424C"/>
    <w:rsid w:val="00FC4A15"/>
    <w:rsid w:val="00FC4C4A"/>
    <w:rsid w:val="00FD39D5"/>
    <w:rsid w:val="00FD51A6"/>
    <w:rsid w:val="00FD6816"/>
    <w:rsid w:val="00FD7D56"/>
    <w:rsid w:val="00FE0B04"/>
    <w:rsid w:val="00FE2901"/>
    <w:rsid w:val="00FE4223"/>
    <w:rsid w:val="00FE5E8A"/>
    <w:rsid w:val="00FF01BE"/>
    <w:rsid w:val="00FF0476"/>
    <w:rsid w:val="00FF2F1B"/>
    <w:rsid w:val="00FF44F4"/>
    <w:rsid w:val="00FF521F"/>
    <w:rsid w:val="00FF5418"/>
    <w:rsid w:val="00FF5873"/>
    <w:rsid w:val="00FF7C7A"/>
    <w:rsid w:val="00FF7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6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D2"/>
    <w:rPr>
      <w:lang w:val="ro-RO"/>
    </w:rPr>
  </w:style>
  <w:style w:type="paragraph" w:styleId="1">
    <w:name w:val="heading 1"/>
    <w:basedOn w:val="a"/>
    <w:next w:val="a"/>
    <w:qFormat/>
    <w:rsid w:val="002012D2"/>
    <w:pPr>
      <w:keepNext/>
      <w:jc w:val="center"/>
      <w:outlineLvl w:val="0"/>
    </w:pPr>
    <w:rPr>
      <w:sz w:val="28"/>
    </w:rPr>
  </w:style>
  <w:style w:type="paragraph" w:styleId="2">
    <w:name w:val="heading 2"/>
    <w:basedOn w:val="a"/>
    <w:next w:val="a"/>
    <w:qFormat/>
    <w:rsid w:val="002012D2"/>
    <w:pPr>
      <w:keepNext/>
      <w:outlineLvl w:val="1"/>
    </w:pPr>
    <w:rPr>
      <w:sz w:val="28"/>
    </w:rPr>
  </w:style>
  <w:style w:type="paragraph" w:styleId="4">
    <w:name w:val="heading 4"/>
    <w:basedOn w:val="a"/>
    <w:next w:val="a"/>
    <w:qFormat/>
    <w:rsid w:val="00410C01"/>
    <w:pPr>
      <w:keepNext/>
      <w:spacing w:before="240" w:after="60"/>
      <w:outlineLvl w:val="3"/>
    </w:pPr>
    <w:rPr>
      <w:b/>
      <w:bCs/>
      <w:sz w:val="28"/>
      <w:szCs w:val="28"/>
    </w:rPr>
  </w:style>
  <w:style w:type="paragraph" w:styleId="6">
    <w:name w:val="heading 6"/>
    <w:basedOn w:val="a"/>
    <w:next w:val="a"/>
    <w:qFormat/>
    <w:rsid w:val="00410C0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012D2"/>
    <w:rPr>
      <w:sz w:val="28"/>
    </w:rPr>
  </w:style>
  <w:style w:type="paragraph" w:styleId="20">
    <w:name w:val="Body Text 2"/>
    <w:basedOn w:val="a"/>
    <w:rsid w:val="00410C01"/>
    <w:pPr>
      <w:spacing w:after="120" w:line="480" w:lineRule="auto"/>
    </w:pPr>
  </w:style>
  <w:style w:type="paragraph" w:styleId="a4">
    <w:name w:val="Document Map"/>
    <w:basedOn w:val="a"/>
    <w:semiHidden/>
    <w:rsid w:val="00754C9D"/>
    <w:pPr>
      <w:shd w:val="clear" w:color="auto" w:fill="000080"/>
    </w:pPr>
    <w:rPr>
      <w:rFonts w:ascii="Tahoma" w:hAnsi="Tahoma" w:cs="Tahoma"/>
    </w:rPr>
  </w:style>
  <w:style w:type="paragraph" w:styleId="HTML">
    <w:name w:val="HTML Preformatted"/>
    <w:basedOn w:val="a"/>
    <w:rsid w:val="00FD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o-RO"/>
    </w:rPr>
  </w:style>
  <w:style w:type="paragraph" w:styleId="a5">
    <w:name w:val="Normal (Web)"/>
    <w:basedOn w:val="a"/>
    <w:uiPriority w:val="99"/>
    <w:rsid w:val="00FD6816"/>
    <w:pPr>
      <w:ind w:firstLine="567"/>
      <w:jc w:val="both"/>
    </w:pPr>
    <w:rPr>
      <w:sz w:val="24"/>
      <w:szCs w:val="24"/>
      <w:lang w:eastAsia="ro-RO"/>
    </w:rPr>
  </w:style>
  <w:style w:type="paragraph" w:customStyle="1" w:styleId="a6">
    <w:basedOn w:val="a"/>
    <w:rsid w:val="00FD6816"/>
    <w:pPr>
      <w:spacing w:after="160" w:line="240" w:lineRule="exact"/>
    </w:pPr>
    <w:rPr>
      <w:rFonts w:ascii="Arial" w:eastAsia="Batang" w:hAnsi="Arial" w:cs="Arial"/>
      <w:lang w:val="en-US" w:eastAsia="en-US"/>
    </w:rPr>
  </w:style>
  <w:style w:type="paragraph" w:styleId="a7">
    <w:name w:val="Body Text Indent"/>
    <w:basedOn w:val="a"/>
    <w:rsid w:val="0016318E"/>
    <w:pPr>
      <w:spacing w:after="120"/>
      <w:ind w:left="283"/>
    </w:pPr>
  </w:style>
  <w:style w:type="paragraph" w:customStyle="1" w:styleId="a8">
    <w:name w:val="Знак Знак Знак"/>
    <w:basedOn w:val="a"/>
    <w:rsid w:val="007412F4"/>
    <w:pPr>
      <w:spacing w:after="160" w:line="240" w:lineRule="exact"/>
    </w:pPr>
    <w:rPr>
      <w:rFonts w:ascii="Arial" w:eastAsia="Batang" w:hAnsi="Arial" w:cs="Arial"/>
      <w:lang w:val="en-US" w:eastAsia="en-US"/>
    </w:rPr>
  </w:style>
  <w:style w:type="character" w:customStyle="1" w:styleId="docheader1">
    <w:name w:val="doc_header1"/>
    <w:rsid w:val="003E7814"/>
    <w:rPr>
      <w:rFonts w:ascii="Times New Roman" w:hAnsi="Times New Roman" w:cs="Times New Roman" w:hint="default"/>
      <w:b/>
      <w:bCs/>
      <w:color w:val="000000"/>
      <w:sz w:val="24"/>
      <w:szCs w:val="24"/>
    </w:rPr>
  </w:style>
  <w:style w:type="character" w:customStyle="1" w:styleId="docsign11">
    <w:name w:val="doc_sign11"/>
    <w:rsid w:val="003E7814"/>
    <w:rPr>
      <w:rFonts w:ascii="Times New Roman" w:hAnsi="Times New Roman" w:cs="Times New Roman" w:hint="default"/>
      <w:b/>
      <w:bCs/>
      <w:color w:val="000000"/>
      <w:sz w:val="22"/>
      <w:szCs w:val="22"/>
    </w:rPr>
  </w:style>
  <w:style w:type="character" w:customStyle="1" w:styleId="apple-converted-space">
    <w:name w:val="apple-converted-space"/>
    <w:basedOn w:val="a0"/>
    <w:rsid w:val="00FF0476"/>
  </w:style>
  <w:style w:type="character" w:customStyle="1" w:styleId="docblue">
    <w:name w:val="doc_blue"/>
    <w:basedOn w:val="a0"/>
    <w:rsid w:val="00FF0476"/>
  </w:style>
  <w:style w:type="character" w:styleId="a9">
    <w:name w:val="Strong"/>
    <w:uiPriority w:val="22"/>
    <w:qFormat/>
    <w:rsid w:val="00B602EC"/>
    <w:rPr>
      <w:b/>
      <w:bCs/>
    </w:rPr>
  </w:style>
  <w:style w:type="paragraph" w:styleId="aa">
    <w:name w:val="Balloon Text"/>
    <w:basedOn w:val="a"/>
    <w:link w:val="ab"/>
    <w:uiPriority w:val="99"/>
    <w:semiHidden/>
    <w:unhideWhenUsed/>
    <w:rsid w:val="002D647B"/>
    <w:rPr>
      <w:rFonts w:ascii="Segoe UI" w:hAnsi="Segoe UI" w:cs="Segoe UI"/>
      <w:sz w:val="18"/>
      <w:szCs w:val="18"/>
    </w:rPr>
  </w:style>
  <w:style w:type="character" w:customStyle="1" w:styleId="ab">
    <w:name w:val="Текст выноски Знак"/>
    <w:link w:val="aa"/>
    <w:uiPriority w:val="99"/>
    <w:semiHidden/>
    <w:rsid w:val="002D647B"/>
    <w:rPr>
      <w:rFonts w:ascii="Segoe UI" w:hAnsi="Segoe UI" w:cs="Segoe UI"/>
      <w:sz w:val="18"/>
      <w:szCs w:val="18"/>
      <w:lang w:val="ro-RO" w:eastAsia="ru-RU"/>
    </w:rPr>
  </w:style>
  <w:style w:type="paragraph" w:styleId="ac">
    <w:name w:val="List Paragraph"/>
    <w:basedOn w:val="a"/>
    <w:uiPriority w:val="34"/>
    <w:qFormat/>
    <w:rsid w:val="0043376F"/>
    <w:pPr>
      <w:widowControl w:val="0"/>
      <w:autoSpaceDE w:val="0"/>
      <w:autoSpaceDN w:val="0"/>
      <w:ind w:left="900" w:firstLine="1"/>
      <w:jc w:val="both"/>
    </w:pPr>
    <w:rPr>
      <w:rFonts w:ascii="Arial" w:eastAsia="Arial" w:hAnsi="Arial" w:cs="Arial"/>
      <w:sz w:val="22"/>
      <w:szCs w:val="22"/>
      <w:lang w:eastAsia="en-US"/>
    </w:rPr>
  </w:style>
  <w:style w:type="character" w:styleId="ad">
    <w:name w:val="annotation reference"/>
    <w:basedOn w:val="a0"/>
    <w:uiPriority w:val="99"/>
    <w:semiHidden/>
    <w:unhideWhenUsed/>
    <w:rsid w:val="00302AE4"/>
    <w:rPr>
      <w:sz w:val="16"/>
      <w:szCs w:val="16"/>
    </w:rPr>
  </w:style>
  <w:style w:type="paragraph" w:styleId="ae">
    <w:name w:val="annotation text"/>
    <w:basedOn w:val="a"/>
    <w:link w:val="af"/>
    <w:uiPriority w:val="99"/>
    <w:semiHidden/>
    <w:unhideWhenUsed/>
    <w:rsid w:val="00302AE4"/>
  </w:style>
  <w:style w:type="character" w:customStyle="1" w:styleId="af">
    <w:name w:val="Текст примечания Знак"/>
    <w:basedOn w:val="a0"/>
    <w:link w:val="ae"/>
    <w:uiPriority w:val="99"/>
    <w:semiHidden/>
    <w:rsid w:val="00302AE4"/>
    <w:rPr>
      <w:lang w:val="ro-RO"/>
    </w:rPr>
  </w:style>
  <w:style w:type="character" w:styleId="af0">
    <w:name w:val="Emphasis"/>
    <w:basedOn w:val="a0"/>
    <w:uiPriority w:val="20"/>
    <w:qFormat/>
    <w:rsid w:val="007D6FB6"/>
    <w:rPr>
      <w:i/>
      <w:iCs/>
    </w:rPr>
  </w:style>
  <w:style w:type="paragraph" w:customStyle="1" w:styleId="Default">
    <w:name w:val="Default"/>
    <w:rsid w:val="00E47FEB"/>
    <w:pPr>
      <w:autoSpaceDE w:val="0"/>
      <w:autoSpaceDN w:val="0"/>
      <w:adjustRightInd w:val="0"/>
    </w:pPr>
    <w:rPr>
      <w:rFonts w:ascii="Georgia" w:hAnsi="Georgia" w:cs="Georgia"/>
      <w:color w:val="000000"/>
      <w:sz w:val="24"/>
      <w:szCs w:val="24"/>
      <w:lang w:val="en-US" w:eastAsia="en-US"/>
    </w:rPr>
  </w:style>
  <w:style w:type="character" w:customStyle="1" w:styleId="titlu4caracter0">
    <w:name w:val="titlu4caracter0"/>
    <w:basedOn w:val="a0"/>
    <w:rsid w:val="00574446"/>
  </w:style>
  <w:style w:type="character" w:customStyle="1" w:styleId="docheader">
    <w:name w:val="doc_header"/>
    <w:rsid w:val="00C45020"/>
  </w:style>
  <w:style w:type="character" w:customStyle="1" w:styleId="Bodytext9NotItalic">
    <w:name w:val="Body text (9) + Not Italic"/>
    <w:rsid w:val="00FB47A7"/>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Exact">
    <w:name w:val="Body text (2) + Italic Exact"/>
    <w:rsid w:val="0035572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Exact">
    <w:name w:val="Body text (2) Exact"/>
    <w:rsid w:val="0035572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D2"/>
    <w:rPr>
      <w:lang w:val="ro-RO"/>
    </w:rPr>
  </w:style>
  <w:style w:type="paragraph" w:styleId="1">
    <w:name w:val="heading 1"/>
    <w:basedOn w:val="a"/>
    <w:next w:val="a"/>
    <w:qFormat/>
    <w:rsid w:val="002012D2"/>
    <w:pPr>
      <w:keepNext/>
      <w:jc w:val="center"/>
      <w:outlineLvl w:val="0"/>
    </w:pPr>
    <w:rPr>
      <w:sz w:val="28"/>
    </w:rPr>
  </w:style>
  <w:style w:type="paragraph" w:styleId="2">
    <w:name w:val="heading 2"/>
    <w:basedOn w:val="a"/>
    <w:next w:val="a"/>
    <w:qFormat/>
    <w:rsid w:val="002012D2"/>
    <w:pPr>
      <w:keepNext/>
      <w:outlineLvl w:val="1"/>
    </w:pPr>
    <w:rPr>
      <w:sz w:val="28"/>
    </w:rPr>
  </w:style>
  <w:style w:type="paragraph" w:styleId="4">
    <w:name w:val="heading 4"/>
    <w:basedOn w:val="a"/>
    <w:next w:val="a"/>
    <w:qFormat/>
    <w:rsid w:val="00410C01"/>
    <w:pPr>
      <w:keepNext/>
      <w:spacing w:before="240" w:after="60"/>
      <w:outlineLvl w:val="3"/>
    </w:pPr>
    <w:rPr>
      <w:b/>
      <w:bCs/>
      <w:sz w:val="28"/>
      <w:szCs w:val="28"/>
    </w:rPr>
  </w:style>
  <w:style w:type="paragraph" w:styleId="6">
    <w:name w:val="heading 6"/>
    <w:basedOn w:val="a"/>
    <w:next w:val="a"/>
    <w:qFormat/>
    <w:rsid w:val="00410C0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012D2"/>
    <w:rPr>
      <w:sz w:val="28"/>
    </w:rPr>
  </w:style>
  <w:style w:type="paragraph" w:styleId="20">
    <w:name w:val="Body Text 2"/>
    <w:basedOn w:val="a"/>
    <w:rsid w:val="00410C01"/>
    <w:pPr>
      <w:spacing w:after="120" w:line="480" w:lineRule="auto"/>
    </w:pPr>
  </w:style>
  <w:style w:type="paragraph" w:styleId="a4">
    <w:name w:val="Document Map"/>
    <w:basedOn w:val="a"/>
    <w:semiHidden/>
    <w:rsid w:val="00754C9D"/>
    <w:pPr>
      <w:shd w:val="clear" w:color="auto" w:fill="000080"/>
    </w:pPr>
    <w:rPr>
      <w:rFonts w:ascii="Tahoma" w:hAnsi="Tahoma" w:cs="Tahoma"/>
    </w:rPr>
  </w:style>
  <w:style w:type="paragraph" w:styleId="HTML">
    <w:name w:val="HTML Preformatted"/>
    <w:basedOn w:val="a"/>
    <w:rsid w:val="00FD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o-RO"/>
    </w:rPr>
  </w:style>
  <w:style w:type="paragraph" w:styleId="a5">
    <w:name w:val="Normal (Web)"/>
    <w:basedOn w:val="a"/>
    <w:uiPriority w:val="99"/>
    <w:rsid w:val="00FD6816"/>
    <w:pPr>
      <w:ind w:firstLine="567"/>
      <w:jc w:val="both"/>
    </w:pPr>
    <w:rPr>
      <w:sz w:val="24"/>
      <w:szCs w:val="24"/>
      <w:lang w:eastAsia="ro-RO"/>
    </w:rPr>
  </w:style>
  <w:style w:type="paragraph" w:customStyle="1" w:styleId="a6">
    <w:basedOn w:val="a"/>
    <w:rsid w:val="00FD6816"/>
    <w:pPr>
      <w:spacing w:after="160" w:line="240" w:lineRule="exact"/>
    </w:pPr>
    <w:rPr>
      <w:rFonts w:ascii="Arial" w:eastAsia="Batang" w:hAnsi="Arial" w:cs="Arial"/>
      <w:lang w:val="en-US" w:eastAsia="en-US"/>
    </w:rPr>
  </w:style>
  <w:style w:type="paragraph" w:styleId="a7">
    <w:name w:val="Body Text Indent"/>
    <w:basedOn w:val="a"/>
    <w:rsid w:val="0016318E"/>
    <w:pPr>
      <w:spacing w:after="120"/>
      <w:ind w:left="283"/>
    </w:pPr>
  </w:style>
  <w:style w:type="paragraph" w:customStyle="1" w:styleId="a8">
    <w:name w:val="Знак Знак Знак"/>
    <w:basedOn w:val="a"/>
    <w:rsid w:val="007412F4"/>
    <w:pPr>
      <w:spacing w:after="160" w:line="240" w:lineRule="exact"/>
    </w:pPr>
    <w:rPr>
      <w:rFonts w:ascii="Arial" w:eastAsia="Batang" w:hAnsi="Arial" w:cs="Arial"/>
      <w:lang w:val="en-US" w:eastAsia="en-US"/>
    </w:rPr>
  </w:style>
  <w:style w:type="character" w:customStyle="1" w:styleId="docheader1">
    <w:name w:val="doc_header1"/>
    <w:rsid w:val="003E7814"/>
    <w:rPr>
      <w:rFonts w:ascii="Times New Roman" w:hAnsi="Times New Roman" w:cs="Times New Roman" w:hint="default"/>
      <w:b/>
      <w:bCs/>
      <w:color w:val="000000"/>
      <w:sz w:val="24"/>
      <w:szCs w:val="24"/>
    </w:rPr>
  </w:style>
  <w:style w:type="character" w:customStyle="1" w:styleId="docsign11">
    <w:name w:val="doc_sign11"/>
    <w:rsid w:val="003E7814"/>
    <w:rPr>
      <w:rFonts w:ascii="Times New Roman" w:hAnsi="Times New Roman" w:cs="Times New Roman" w:hint="default"/>
      <w:b/>
      <w:bCs/>
      <w:color w:val="000000"/>
      <w:sz w:val="22"/>
      <w:szCs w:val="22"/>
    </w:rPr>
  </w:style>
  <w:style w:type="character" w:customStyle="1" w:styleId="apple-converted-space">
    <w:name w:val="apple-converted-space"/>
    <w:basedOn w:val="a0"/>
    <w:rsid w:val="00FF0476"/>
  </w:style>
  <w:style w:type="character" w:customStyle="1" w:styleId="docblue">
    <w:name w:val="doc_blue"/>
    <w:basedOn w:val="a0"/>
    <w:rsid w:val="00FF0476"/>
  </w:style>
  <w:style w:type="character" w:styleId="a9">
    <w:name w:val="Strong"/>
    <w:uiPriority w:val="22"/>
    <w:qFormat/>
    <w:rsid w:val="00B602EC"/>
    <w:rPr>
      <w:b/>
      <w:bCs/>
    </w:rPr>
  </w:style>
  <w:style w:type="paragraph" w:styleId="aa">
    <w:name w:val="Balloon Text"/>
    <w:basedOn w:val="a"/>
    <w:link w:val="ab"/>
    <w:uiPriority w:val="99"/>
    <w:semiHidden/>
    <w:unhideWhenUsed/>
    <w:rsid w:val="002D647B"/>
    <w:rPr>
      <w:rFonts w:ascii="Segoe UI" w:hAnsi="Segoe UI" w:cs="Segoe UI"/>
      <w:sz w:val="18"/>
      <w:szCs w:val="18"/>
    </w:rPr>
  </w:style>
  <w:style w:type="character" w:customStyle="1" w:styleId="ab">
    <w:name w:val="Текст выноски Знак"/>
    <w:link w:val="aa"/>
    <w:uiPriority w:val="99"/>
    <w:semiHidden/>
    <w:rsid w:val="002D647B"/>
    <w:rPr>
      <w:rFonts w:ascii="Segoe UI" w:hAnsi="Segoe UI" w:cs="Segoe UI"/>
      <w:sz w:val="18"/>
      <w:szCs w:val="18"/>
      <w:lang w:val="ro-RO" w:eastAsia="ru-RU"/>
    </w:rPr>
  </w:style>
  <w:style w:type="paragraph" w:styleId="ac">
    <w:name w:val="List Paragraph"/>
    <w:basedOn w:val="a"/>
    <w:uiPriority w:val="34"/>
    <w:qFormat/>
    <w:rsid w:val="0043376F"/>
    <w:pPr>
      <w:widowControl w:val="0"/>
      <w:autoSpaceDE w:val="0"/>
      <w:autoSpaceDN w:val="0"/>
      <w:ind w:left="900" w:firstLine="1"/>
      <w:jc w:val="both"/>
    </w:pPr>
    <w:rPr>
      <w:rFonts w:ascii="Arial" w:eastAsia="Arial" w:hAnsi="Arial" w:cs="Arial"/>
      <w:sz w:val="22"/>
      <w:szCs w:val="22"/>
      <w:lang w:eastAsia="en-US"/>
    </w:rPr>
  </w:style>
  <w:style w:type="character" w:styleId="ad">
    <w:name w:val="annotation reference"/>
    <w:basedOn w:val="a0"/>
    <w:uiPriority w:val="99"/>
    <w:semiHidden/>
    <w:unhideWhenUsed/>
    <w:rsid w:val="00302AE4"/>
    <w:rPr>
      <w:sz w:val="16"/>
      <w:szCs w:val="16"/>
    </w:rPr>
  </w:style>
  <w:style w:type="paragraph" w:styleId="ae">
    <w:name w:val="annotation text"/>
    <w:basedOn w:val="a"/>
    <w:link w:val="af"/>
    <w:uiPriority w:val="99"/>
    <w:semiHidden/>
    <w:unhideWhenUsed/>
    <w:rsid w:val="00302AE4"/>
  </w:style>
  <w:style w:type="character" w:customStyle="1" w:styleId="af">
    <w:name w:val="Текст примечания Знак"/>
    <w:basedOn w:val="a0"/>
    <w:link w:val="ae"/>
    <w:uiPriority w:val="99"/>
    <w:semiHidden/>
    <w:rsid w:val="00302AE4"/>
    <w:rPr>
      <w:lang w:val="ro-RO"/>
    </w:rPr>
  </w:style>
  <w:style w:type="character" w:styleId="af0">
    <w:name w:val="Emphasis"/>
    <w:basedOn w:val="a0"/>
    <w:uiPriority w:val="20"/>
    <w:qFormat/>
    <w:rsid w:val="007D6FB6"/>
    <w:rPr>
      <w:i/>
      <w:iCs/>
    </w:rPr>
  </w:style>
  <w:style w:type="paragraph" w:customStyle="1" w:styleId="Default">
    <w:name w:val="Default"/>
    <w:rsid w:val="00E47FEB"/>
    <w:pPr>
      <w:autoSpaceDE w:val="0"/>
      <w:autoSpaceDN w:val="0"/>
      <w:adjustRightInd w:val="0"/>
    </w:pPr>
    <w:rPr>
      <w:rFonts w:ascii="Georgia" w:hAnsi="Georgia" w:cs="Georgia"/>
      <w:color w:val="000000"/>
      <w:sz w:val="24"/>
      <w:szCs w:val="24"/>
      <w:lang w:val="en-US" w:eastAsia="en-US"/>
    </w:rPr>
  </w:style>
  <w:style w:type="character" w:customStyle="1" w:styleId="titlu4caracter0">
    <w:name w:val="titlu4caracter0"/>
    <w:basedOn w:val="a0"/>
    <w:rsid w:val="00574446"/>
  </w:style>
  <w:style w:type="character" w:customStyle="1" w:styleId="docheader">
    <w:name w:val="doc_header"/>
    <w:rsid w:val="00C45020"/>
  </w:style>
  <w:style w:type="character" w:customStyle="1" w:styleId="Bodytext9NotItalic">
    <w:name w:val="Body text (9) + Not Italic"/>
    <w:rsid w:val="00FB47A7"/>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Exact">
    <w:name w:val="Body text (2) + Italic Exact"/>
    <w:rsid w:val="0035572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Exact">
    <w:name w:val="Body text (2) Exact"/>
    <w:rsid w:val="0035572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7223">
      <w:bodyDiv w:val="1"/>
      <w:marLeft w:val="0"/>
      <w:marRight w:val="0"/>
      <w:marTop w:val="0"/>
      <w:marBottom w:val="0"/>
      <w:divBdr>
        <w:top w:val="none" w:sz="0" w:space="0" w:color="auto"/>
        <w:left w:val="none" w:sz="0" w:space="0" w:color="auto"/>
        <w:bottom w:val="none" w:sz="0" w:space="0" w:color="auto"/>
        <w:right w:val="none" w:sz="0" w:space="0" w:color="auto"/>
      </w:divBdr>
    </w:div>
    <w:div w:id="132600878">
      <w:bodyDiv w:val="1"/>
      <w:marLeft w:val="0"/>
      <w:marRight w:val="0"/>
      <w:marTop w:val="0"/>
      <w:marBottom w:val="0"/>
      <w:divBdr>
        <w:top w:val="none" w:sz="0" w:space="0" w:color="auto"/>
        <w:left w:val="none" w:sz="0" w:space="0" w:color="auto"/>
        <w:bottom w:val="none" w:sz="0" w:space="0" w:color="auto"/>
        <w:right w:val="none" w:sz="0" w:space="0" w:color="auto"/>
      </w:divBdr>
    </w:div>
    <w:div w:id="200674202">
      <w:bodyDiv w:val="1"/>
      <w:marLeft w:val="0"/>
      <w:marRight w:val="0"/>
      <w:marTop w:val="0"/>
      <w:marBottom w:val="0"/>
      <w:divBdr>
        <w:top w:val="none" w:sz="0" w:space="0" w:color="auto"/>
        <w:left w:val="none" w:sz="0" w:space="0" w:color="auto"/>
        <w:bottom w:val="none" w:sz="0" w:space="0" w:color="auto"/>
        <w:right w:val="none" w:sz="0" w:space="0" w:color="auto"/>
      </w:divBdr>
    </w:div>
    <w:div w:id="312026300">
      <w:bodyDiv w:val="1"/>
      <w:marLeft w:val="0"/>
      <w:marRight w:val="0"/>
      <w:marTop w:val="0"/>
      <w:marBottom w:val="0"/>
      <w:divBdr>
        <w:top w:val="none" w:sz="0" w:space="0" w:color="auto"/>
        <w:left w:val="none" w:sz="0" w:space="0" w:color="auto"/>
        <w:bottom w:val="none" w:sz="0" w:space="0" w:color="auto"/>
        <w:right w:val="none" w:sz="0" w:space="0" w:color="auto"/>
      </w:divBdr>
    </w:div>
    <w:div w:id="353701409">
      <w:bodyDiv w:val="1"/>
      <w:marLeft w:val="0"/>
      <w:marRight w:val="0"/>
      <w:marTop w:val="0"/>
      <w:marBottom w:val="0"/>
      <w:divBdr>
        <w:top w:val="none" w:sz="0" w:space="0" w:color="auto"/>
        <w:left w:val="none" w:sz="0" w:space="0" w:color="auto"/>
        <w:bottom w:val="none" w:sz="0" w:space="0" w:color="auto"/>
        <w:right w:val="none" w:sz="0" w:space="0" w:color="auto"/>
      </w:divBdr>
    </w:div>
    <w:div w:id="450632061">
      <w:bodyDiv w:val="1"/>
      <w:marLeft w:val="0"/>
      <w:marRight w:val="0"/>
      <w:marTop w:val="0"/>
      <w:marBottom w:val="0"/>
      <w:divBdr>
        <w:top w:val="none" w:sz="0" w:space="0" w:color="auto"/>
        <w:left w:val="none" w:sz="0" w:space="0" w:color="auto"/>
        <w:bottom w:val="none" w:sz="0" w:space="0" w:color="auto"/>
        <w:right w:val="none" w:sz="0" w:space="0" w:color="auto"/>
      </w:divBdr>
    </w:div>
    <w:div w:id="479268727">
      <w:bodyDiv w:val="1"/>
      <w:marLeft w:val="0"/>
      <w:marRight w:val="0"/>
      <w:marTop w:val="0"/>
      <w:marBottom w:val="0"/>
      <w:divBdr>
        <w:top w:val="none" w:sz="0" w:space="0" w:color="auto"/>
        <w:left w:val="none" w:sz="0" w:space="0" w:color="auto"/>
        <w:bottom w:val="none" w:sz="0" w:space="0" w:color="auto"/>
        <w:right w:val="none" w:sz="0" w:space="0" w:color="auto"/>
      </w:divBdr>
    </w:div>
    <w:div w:id="514419713">
      <w:bodyDiv w:val="1"/>
      <w:marLeft w:val="0"/>
      <w:marRight w:val="0"/>
      <w:marTop w:val="0"/>
      <w:marBottom w:val="0"/>
      <w:divBdr>
        <w:top w:val="none" w:sz="0" w:space="0" w:color="auto"/>
        <w:left w:val="none" w:sz="0" w:space="0" w:color="auto"/>
        <w:bottom w:val="none" w:sz="0" w:space="0" w:color="auto"/>
        <w:right w:val="none" w:sz="0" w:space="0" w:color="auto"/>
      </w:divBdr>
    </w:div>
    <w:div w:id="534661908">
      <w:bodyDiv w:val="1"/>
      <w:marLeft w:val="0"/>
      <w:marRight w:val="0"/>
      <w:marTop w:val="0"/>
      <w:marBottom w:val="0"/>
      <w:divBdr>
        <w:top w:val="none" w:sz="0" w:space="0" w:color="auto"/>
        <w:left w:val="none" w:sz="0" w:space="0" w:color="auto"/>
        <w:bottom w:val="none" w:sz="0" w:space="0" w:color="auto"/>
        <w:right w:val="none" w:sz="0" w:space="0" w:color="auto"/>
      </w:divBdr>
    </w:div>
    <w:div w:id="553543153">
      <w:bodyDiv w:val="1"/>
      <w:marLeft w:val="0"/>
      <w:marRight w:val="0"/>
      <w:marTop w:val="0"/>
      <w:marBottom w:val="0"/>
      <w:divBdr>
        <w:top w:val="none" w:sz="0" w:space="0" w:color="auto"/>
        <w:left w:val="none" w:sz="0" w:space="0" w:color="auto"/>
        <w:bottom w:val="none" w:sz="0" w:space="0" w:color="auto"/>
        <w:right w:val="none" w:sz="0" w:space="0" w:color="auto"/>
      </w:divBdr>
    </w:div>
    <w:div w:id="568615891">
      <w:bodyDiv w:val="1"/>
      <w:marLeft w:val="0"/>
      <w:marRight w:val="0"/>
      <w:marTop w:val="0"/>
      <w:marBottom w:val="0"/>
      <w:divBdr>
        <w:top w:val="none" w:sz="0" w:space="0" w:color="auto"/>
        <w:left w:val="none" w:sz="0" w:space="0" w:color="auto"/>
        <w:bottom w:val="none" w:sz="0" w:space="0" w:color="auto"/>
        <w:right w:val="none" w:sz="0" w:space="0" w:color="auto"/>
      </w:divBdr>
    </w:div>
    <w:div w:id="592396112">
      <w:bodyDiv w:val="1"/>
      <w:marLeft w:val="0"/>
      <w:marRight w:val="0"/>
      <w:marTop w:val="0"/>
      <w:marBottom w:val="0"/>
      <w:divBdr>
        <w:top w:val="none" w:sz="0" w:space="0" w:color="auto"/>
        <w:left w:val="none" w:sz="0" w:space="0" w:color="auto"/>
        <w:bottom w:val="none" w:sz="0" w:space="0" w:color="auto"/>
        <w:right w:val="none" w:sz="0" w:space="0" w:color="auto"/>
      </w:divBdr>
    </w:div>
    <w:div w:id="599068037">
      <w:bodyDiv w:val="1"/>
      <w:marLeft w:val="0"/>
      <w:marRight w:val="0"/>
      <w:marTop w:val="0"/>
      <w:marBottom w:val="0"/>
      <w:divBdr>
        <w:top w:val="none" w:sz="0" w:space="0" w:color="auto"/>
        <w:left w:val="none" w:sz="0" w:space="0" w:color="auto"/>
        <w:bottom w:val="none" w:sz="0" w:space="0" w:color="auto"/>
        <w:right w:val="none" w:sz="0" w:space="0" w:color="auto"/>
      </w:divBdr>
      <w:divsChild>
        <w:div w:id="1333726006">
          <w:marLeft w:val="300"/>
          <w:marRight w:val="90"/>
          <w:marTop w:val="1425"/>
          <w:marBottom w:val="0"/>
          <w:divBdr>
            <w:top w:val="none" w:sz="0" w:space="0" w:color="auto"/>
            <w:left w:val="none" w:sz="0" w:space="0" w:color="auto"/>
            <w:bottom w:val="none" w:sz="0" w:space="0" w:color="auto"/>
            <w:right w:val="none" w:sz="0" w:space="0" w:color="auto"/>
          </w:divBdr>
          <w:divsChild>
            <w:div w:id="502085628">
              <w:marLeft w:val="0"/>
              <w:marRight w:val="0"/>
              <w:marTop w:val="0"/>
              <w:marBottom w:val="0"/>
              <w:divBdr>
                <w:top w:val="none" w:sz="0" w:space="0" w:color="auto"/>
                <w:left w:val="none" w:sz="0" w:space="0" w:color="auto"/>
                <w:bottom w:val="none" w:sz="0" w:space="0" w:color="auto"/>
                <w:right w:val="none" w:sz="0" w:space="0" w:color="auto"/>
              </w:divBdr>
              <w:divsChild>
                <w:div w:id="9257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1862">
          <w:marLeft w:val="0"/>
          <w:marRight w:val="0"/>
          <w:marTop w:val="1425"/>
          <w:marBottom w:val="0"/>
          <w:divBdr>
            <w:top w:val="none" w:sz="0" w:space="0" w:color="auto"/>
            <w:left w:val="none" w:sz="0" w:space="0" w:color="auto"/>
            <w:bottom w:val="none" w:sz="0" w:space="0" w:color="auto"/>
            <w:right w:val="none" w:sz="0" w:space="0" w:color="auto"/>
          </w:divBdr>
          <w:divsChild>
            <w:div w:id="2037192309">
              <w:marLeft w:val="0"/>
              <w:marRight w:val="0"/>
              <w:marTop w:val="0"/>
              <w:marBottom w:val="0"/>
              <w:divBdr>
                <w:top w:val="none" w:sz="0" w:space="0" w:color="auto"/>
                <w:left w:val="none" w:sz="0" w:space="0" w:color="auto"/>
                <w:bottom w:val="none" w:sz="0" w:space="0" w:color="auto"/>
                <w:right w:val="none" w:sz="0" w:space="0" w:color="auto"/>
              </w:divBdr>
              <w:divsChild>
                <w:div w:id="6892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5643">
      <w:bodyDiv w:val="1"/>
      <w:marLeft w:val="0"/>
      <w:marRight w:val="0"/>
      <w:marTop w:val="0"/>
      <w:marBottom w:val="0"/>
      <w:divBdr>
        <w:top w:val="none" w:sz="0" w:space="0" w:color="auto"/>
        <w:left w:val="none" w:sz="0" w:space="0" w:color="auto"/>
        <w:bottom w:val="none" w:sz="0" w:space="0" w:color="auto"/>
        <w:right w:val="none" w:sz="0" w:space="0" w:color="auto"/>
      </w:divBdr>
    </w:div>
    <w:div w:id="892085340">
      <w:bodyDiv w:val="1"/>
      <w:marLeft w:val="0"/>
      <w:marRight w:val="0"/>
      <w:marTop w:val="0"/>
      <w:marBottom w:val="0"/>
      <w:divBdr>
        <w:top w:val="none" w:sz="0" w:space="0" w:color="auto"/>
        <w:left w:val="none" w:sz="0" w:space="0" w:color="auto"/>
        <w:bottom w:val="none" w:sz="0" w:space="0" w:color="auto"/>
        <w:right w:val="none" w:sz="0" w:space="0" w:color="auto"/>
      </w:divBdr>
    </w:div>
    <w:div w:id="924992733">
      <w:bodyDiv w:val="1"/>
      <w:marLeft w:val="0"/>
      <w:marRight w:val="0"/>
      <w:marTop w:val="0"/>
      <w:marBottom w:val="0"/>
      <w:divBdr>
        <w:top w:val="none" w:sz="0" w:space="0" w:color="auto"/>
        <w:left w:val="none" w:sz="0" w:space="0" w:color="auto"/>
        <w:bottom w:val="none" w:sz="0" w:space="0" w:color="auto"/>
        <w:right w:val="none" w:sz="0" w:space="0" w:color="auto"/>
      </w:divBdr>
    </w:div>
    <w:div w:id="994382541">
      <w:bodyDiv w:val="1"/>
      <w:marLeft w:val="0"/>
      <w:marRight w:val="0"/>
      <w:marTop w:val="0"/>
      <w:marBottom w:val="0"/>
      <w:divBdr>
        <w:top w:val="none" w:sz="0" w:space="0" w:color="auto"/>
        <w:left w:val="none" w:sz="0" w:space="0" w:color="auto"/>
        <w:bottom w:val="none" w:sz="0" w:space="0" w:color="auto"/>
        <w:right w:val="none" w:sz="0" w:space="0" w:color="auto"/>
      </w:divBdr>
    </w:div>
    <w:div w:id="996226488">
      <w:bodyDiv w:val="1"/>
      <w:marLeft w:val="0"/>
      <w:marRight w:val="0"/>
      <w:marTop w:val="0"/>
      <w:marBottom w:val="0"/>
      <w:divBdr>
        <w:top w:val="none" w:sz="0" w:space="0" w:color="auto"/>
        <w:left w:val="none" w:sz="0" w:space="0" w:color="auto"/>
        <w:bottom w:val="none" w:sz="0" w:space="0" w:color="auto"/>
        <w:right w:val="none" w:sz="0" w:space="0" w:color="auto"/>
      </w:divBdr>
    </w:div>
    <w:div w:id="1114057604">
      <w:bodyDiv w:val="1"/>
      <w:marLeft w:val="0"/>
      <w:marRight w:val="0"/>
      <w:marTop w:val="0"/>
      <w:marBottom w:val="0"/>
      <w:divBdr>
        <w:top w:val="none" w:sz="0" w:space="0" w:color="auto"/>
        <w:left w:val="none" w:sz="0" w:space="0" w:color="auto"/>
        <w:bottom w:val="none" w:sz="0" w:space="0" w:color="auto"/>
        <w:right w:val="none" w:sz="0" w:space="0" w:color="auto"/>
      </w:divBdr>
    </w:div>
    <w:div w:id="1153063165">
      <w:bodyDiv w:val="1"/>
      <w:marLeft w:val="0"/>
      <w:marRight w:val="0"/>
      <w:marTop w:val="0"/>
      <w:marBottom w:val="0"/>
      <w:divBdr>
        <w:top w:val="none" w:sz="0" w:space="0" w:color="auto"/>
        <w:left w:val="none" w:sz="0" w:space="0" w:color="auto"/>
        <w:bottom w:val="none" w:sz="0" w:space="0" w:color="auto"/>
        <w:right w:val="none" w:sz="0" w:space="0" w:color="auto"/>
      </w:divBdr>
    </w:div>
    <w:div w:id="1233782619">
      <w:bodyDiv w:val="1"/>
      <w:marLeft w:val="0"/>
      <w:marRight w:val="0"/>
      <w:marTop w:val="0"/>
      <w:marBottom w:val="0"/>
      <w:divBdr>
        <w:top w:val="none" w:sz="0" w:space="0" w:color="auto"/>
        <w:left w:val="none" w:sz="0" w:space="0" w:color="auto"/>
        <w:bottom w:val="none" w:sz="0" w:space="0" w:color="auto"/>
        <w:right w:val="none" w:sz="0" w:space="0" w:color="auto"/>
      </w:divBdr>
    </w:div>
    <w:div w:id="1342120665">
      <w:bodyDiv w:val="1"/>
      <w:marLeft w:val="0"/>
      <w:marRight w:val="0"/>
      <w:marTop w:val="0"/>
      <w:marBottom w:val="0"/>
      <w:divBdr>
        <w:top w:val="none" w:sz="0" w:space="0" w:color="auto"/>
        <w:left w:val="none" w:sz="0" w:space="0" w:color="auto"/>
        <w:bottom w:val="none" w:sz="0" w:space="0" w:color="auto"/>
        <w:right w:val="none" w:sz="0" w:space="0" w:color="auto"/>
      </w:divBdr>
    </w:div>
    <w:div w:id="1370450019">
      <w:bodyDiv w:val="1"/>
      <w:marLeft w:val="0"/>
      <w:marRight w:val="0"/>
      <w:marTop w:val="0"/>
      <w:marBottom w:val="0"/>
      <w:divBdr>
        <w:top w:val="none" w:sz="0" w:space="0" w:color="auto"/>
        <w:left w:val="none" w:sz="0" w:space="0" w:color="auto"/>
        <w:bottom w:val="none" w:sz="0" w:space="0" w:color="auto"/>
        <w:right w:val="none" w:sz="0" w:space="0" w:color="auto"/>
      </w:divBdr>
    </w:div>
    <w:div w:id="1405032163">
      <w:bodyDiv w:val="1"/>
      <w:marLeft w:val="0"/>
      <w:marRight w:val="0"/>
      <w:marTop w:val="0"/>
      <w:marBottom w:val="0"/>
      <w:divBdr>
        <w:top w:val="none" w:sz="0" w:space="0" w:color="auto"/>
        <w:left w:val="none" w:sz="0" w:space="0" w:color="auto"/>
        <w:bottom w:val="none" w:sz="0" w:space="0" w:color="auto"/>
        <w:right w:val="none" w:sz="0" w:space="0" w:color="auto"/>
      </w:divBdr>
    </w:div>
    <w:div w:id="1485470316">
      <w:bodyDiv w:val="1"/>
      <w:marLeft w:val="0"/>
      <w:marRight w:val="0"/>
      <w:marTop w:val="0"/>
      <w:marBottom w:val="0"/>
      <w:divBdr>
        <w:top w:val="none" w:sz="0" w:space="0" w:color="auto"/>
        <w:left w:val="none" w:sz="0" w:space="0" w:color="auto"/>
        <w:bottom w:val="none" w:sz="0" w:space="0" w:color="auto"/>
        <w:right w:val="none" w:sz="0" w:space="0" w:color="auto"/>
      </w:divBdr>
    </w:div>
    <w:div w:id="1551922123">
      <w:bodyDiv w:val="1"/>
      <w:marLeft w:val="0"/>
      <w:marRight w:val="0"/>
      <w:marTop w:val="0"/>
      <w:marBottom w:val="0"/>
      <w:divBdr>
        <w:top w:val="none" w:sz="0" w:space="0" w:color="auto"/>
        <w:left w:val="none" w:sz="0" w:space="0" w:color="auto"/>
        <w:bottom w:val="none" w:sz="0" w:space="0" w:color="auto"/>
        <w:right w:val="none" w:sz="0" w:space="0" w:color="auto"/>
      </w:divBdr>
    </w:div>
    <w:div w:id="1697540346">
      <w:bodyDiv w:val="1"/>
      <w:marLeft w:val="0"/>
      <w:marRight w:val="0"/>
      <w:marTop w:val="0"/>
      <w:marBottom w:val="0"/>
      <w:divBdr>
        <w:top w:val="none" w:sz="0" w:space="0" w:color="auto"/>
        <w:left w:val="none" w:sz="0" w:space="0" w:color="auto"/>
        <w:bottom w:val="none" w:sz="0" w:space="0" w:color="auto"/>
        <w:right w:val="none" w:sz="0" w:space="0" w:color="auto"/>
      </w:divBdr>
    </w:div>
    <w:div w:id="1728257869">
      <w:bodyDiv w:val="1"/>
      <w:marLeft w:val="0"/>
      <w:marRight w:val="0"/>
      <w:marTop w:val="0"/>
      <w:marBottom w:val="0"/>
      <w:divBdr>
        <w:top w:val="none" w:sz="0" w:space="0" w:color="auto"/>
        <w:left w:val="none" w:sz="0" w:space="0" w:color="auto"/>
        <w:bottom w:val="none" w:sz="0" w:space="0" w:color="auto"/>
        <w:right w:val="none" w:sz="0" w:space="0" w:color="auto"/>
      </w:divBdr>
    </w:div>
    <w:div w:id="1743091684">
      <w:bodyDiv w:val="1"/>
      <w:marLeft w:val="0"/>
      <w:marRight w:val="0"/>
      <w:marTop w:val="0"/>
      <w:marBottom w:val="0"/>
      <w:divBdr>
        <w:top w:val="none" w:sz="0" w:space="0" w:color="auto"/>
        <w:left w:val="none" w:sz="0" w:space="0" w:color="auto"/>
        <w:bottom w:val="none" w:sz="0" w:space="0" w:color="auto"/>
        <w:right w:val="none" w:sz="0" w:space="0" w:color="auto"/>
      </w:divBdr>
    </w:div>
    <w:div w:id="1797523753">
      <w:bodyDiv w:val="1"/>
      <w:marLeft w:val="0"/>
      <w:marRight w:val="0"/>
      <w:marTop w:val="0"/>
      <w:marBottom w:val="0"/>
      <w:divBdr>
        <w:top w:val="none" w:sz="0" w:space="0" w:color="auto"/>
        <w:left w:val="none" w:sz="0" w:space="0" w:color="auto"/>
        <w:bottom w:val="none" w:sz="0" w:space="0" w:color="auto"/>
        <w:right w:val="none" w:sz="0" w:space="0" w:color="auto"/>
      </w:divBdr>
    </w:div>
    <w:div w:id="1806659636">
      <w:bodyDiv w:val="1"/>
      <w:marLeft w:val="0"/>
      <w:marRight w:val="0"/>
      <w:marTop w:val="0"/>
      <w:marBottom w:val="0"/>
      <w:divBdr>
        <w:top w:val="none" w:sz="0" w:space="0" w:color="auto"/>
        <w:left w:val="none" w:sz="0" w:space="0" w:color="auto"/>
        <w:bottom w:val="none" w:sz="0" w:space="0" w:color="auto"/>
        <w:right w:val="none" w:sz="0" w:space="0" w:color="auto"/>
      </w:divBdr>
    </w:div>
    <w:div w:id="1822312214">
      <w:bodyDiv w:val="1"/>
      <w:marLeft w:val="0"/>
      <w:marRight w:val="0"/>
      <w:marTop w:val="0"/>
      <w:marBottom w:val="0"/>
      <w:divBdr>
        <w:top w:val="none" w:sz="0" w:space="0" w:color="auto"/>
        <w:left w:val="none" w:sz="0" w:space="0" w:color="auto"/>
        <w:bottom w:val="none" w:sz="0" w:space="0" w:color="auto"/>
        <w:right w:val="none" w:sz="0" w:space="0" w:color="auto"/>
      </w:divBdr>
    </w:div>
    <w:div w:id="1864052575">
      <w:bodyDiv w:val="1"/>
      <w:marLeft w:val="0"/>
      <w:marRight w:val="0"/>
      <w:marTop w:val="0"/>
      <w:marBottom w:val="0"/>
      <w:divBdr>
        <w:top w:val="none" w:sz="0" w:space="0" w:color="auto"/>
        <w:left w:val="none" w:sz="0" w:space="0" w:color="auto"/>
        <w:bottom w:val="none" w:sz="0" w:space="0" w:color="auto"/>
        <w:right w:val="none" w:sz="0" w:space="0" w:color="auto"/>
      </w:divBdr>
    </w:div>
    <w:div w:id="1925648292">
      <w:bodyDiv w:val="1"/>
      <w:marLeft w:val="0"/>
      <w:marRight w:val="0"/>
      <w:marTop w:val="0"/>
      <w:marBottom w:val="0"/>
      <w:divBdr>
        <w:top w:val="none" w:sz="0" w:space="0" w:color="auto"/>
        <w:left w:val="none" w:sz="0" w:space="0" w:color="auto"/>
        <w:bottom w:val="none" w:sz="0" w:space="0" w:color="auto"/>
        <w:right w:val="none" w:sz="0" w:space="0" w:color="auto"/>
      </w:divBdr>
    </w:div>
    <w:div w:id="1944148676">
      <w:bodyDiv w:val="1"/>
      <w:marLeft w:val="0"/>
      <w:marRight w:val="0"/>
      <w:marTop w:val="0"/>
      <w:marBottom w:val="0"/>
      <w:divBdr>
        <w:top w:val="none" w:sz="0" w:space="0" w:color="auto"/>
        <w:left w:val="none" w:sz="0" w:space="0" w:color="auto"/>
        <w:bottom w:val="none" w:sz="0" w:space="0" w:color="auto"/>
        <w:right w:val="none" w:sz="0" w:space="0" w:color="auto"/>
      </w:divBdr>
    </w:div>
    <w:div w:id="1981228945">
      <w:bodyDiv w:val="1"/>
      <w:marLeft w:val="0"/>
      <w:marRight w:val="0"/>
      <w:marTop w:val="0"/>
      <w:marBottom w:val="0"/>
      <w:divBdr>
        <w:top w:val="none" w:sz="0" w:space="0" w:color="auto"/>
        <w:left w:val="none" w:sz="0" w:space="0" w:color="auto"/>
        <w:bottom w:val="none" w:sz="0" w:space="0" w:color="auto"/>
        <w:right w:val="none" w:sz="0" w:space="0" w:color="auto"/>
      </w:divBdr>
    </w:div>
    <w:div w:id="2024933274">
      <w:bodyDiv w:val="1"/>
      <w:marLeft w:val="0"/>
      <w:marRight w:val="0"/>
      <w:marTop w:val="0"/>
      <w:marBottom w:val="0"/>
      <w:divBdr>
        <w:top w:val="none" w:sz="0" w:space="0" w:color="auto"/>
        <w:left w:val="none" w:sz="0" w:space="0" w:color="auto"/>
        <w:bottom w:val="none" w:sz="0" w:space="0" w:color="auto"/>
        <w:right w:val="none" w:sz="0" w:space="0" w:color="auto"/>
      </w:divBdr>
    </w:div>
    <w:div w:id="2032685081">
      <w:bodyDiv w:val="1"/>
      <w:marLeft w:val="0"/>
      <w:marRight w:val="0"/>
      <w:marTop w:val="0"/>
      <w:marBottom w:val="0"/>
      <w:divBdr>
        <w:top w:val="none" w:sz="0" w:space="0" w:color="auto"/>
        <w:left w:val="none" w:sz="0" w:space="0" w:color="auto"/>
        <w:bottom w:val="none" w:sz="0" w:space="0" w:color="auto"/>
        <w:right w:val="none" w:sz="0" w:space="0" w:color="auto"/>
      </w:divBdr>
    </w:div>
    <w:div w:id="20777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219F47-BC61-40E4-B0A3-649F97B2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7</Pages>
  <Words>2811</Words>
  <Characters>16025</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Cu privire la lichidarea</vt:lpstr>
      <vt:lpstr>Cu privire la lichidarea</vt:lpstr>
    </vt:vector>
  </TitlesOfParts>
  <Company/>
  <LinksUpToDate>false</LinksUpToDate>
  <CharactersWithSpaces>18799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privire la lichidarea</dc:title>
  <dc:creator>Anjela</dc:creator>
  <cp:lastModifiedBy>Vasile Nemtanu</cp:lastModifiedBy>
  <cp:revision>31</cp:revision>
  <cp:lastPrinted>2023-06-22T08:42:00Z</cp:lastPrinted>
  <dcterms:created xsi:type="dcterms:W3CDTF">2023-06-07T05:05:00Z</dcterms:created>
  <dcterms:modified xsi:type="dcterms:W3CDTF">2023-07-06T09:36:00Z</dcterms:modified>
</cp:coreProperties>
</file>