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C11FF" w:rsidRPr="008C11FF" w14:paraId="2E7BEC74" w14:textId="77777777" w:rsidTr="002B636E">
        <w:tc>
          <w:tcPr>
            <w:tcW w:w="5000" w:type="pct"/>
          </w:tcPr>
          <w:p w14:paraId="09BAD746" w14:textId="77777777" w:rsidR="008C11FF" w:rsidRPr="008C11FF" w:rsidRDefault="008C11FF" w:rsidP="002B636E">
            <w:pPr>
              <w:ind w:firstLine="0"/>
            </w:pPr>
            <w:bookmarkStart w:id="0" w:name="_GoBack"/>
            <w:bookmarkEnd w:id="0"/>
            <w:r w:rsidRPr="008C11FF">
              <w:rPr>
                <w:noProof/>
                <w:lang w:val="en-US" w:eastAsia="en-US"/>
              </w:rPr>
              <w:drawing>
                <wp:anchor distT="0" distB="0" distL="114300" distR="114300" simplePos="0" relativeHeight="251659264" behindDoc="0" locked="0" layoutInCell="0" allowOverlap="1" wp14:anchorId="7B971459" wp14:editId="6DF481F5">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E14D2D" w14:textId="77777777" w:rsidR="008C11FF" w:rsidRPr="008C11FF" w:rsidRDefault="008C11FF" w:rsidP="002B636E">
            <w:pPr>
              <w:ind w:firstLine="0"/>
            </w:pPr>
          </w:p>
          <w:p w14:paraId="615AB2C1" w14:textId="77777777" w:rsidR="008C11FF" w:rsidRPr="008C11FF" w:rsidRDefault="008C11FF" w:rsidP="002B636E">
            <w:pPr>
              <w:ind w:firstLine="0"/>
            </w:pPr>
          </w:p>
          <w:p w14:paraId="6F88762B" w14:textId="77777777" w:rsidR="008C11FF" w:rsidRPr="008C11FF" w:rsidRDefault="008C11FF" w:rsidP="002B636E">
            <w:pPr>
              <w:ind w:firstLine="0"/>
            </w:pPr>
          </w:p>
          <w:p w14:paraId="612A4A94" w14:textId="77777777" w:rsidR="008C11FF" w:rsidRPr="008C11FF" w:rsidRDefault="008C11FF" w:rsidP="002B636E">
            <w:pPr>
              <w:ind w:firstLine="0"/>
            </w:pPr>
          </w:p>
        </w:tc>
      </w:tr>
      <w:tr w:rsidR="008C11FF" w:rsidRPr="008C11FF" w14:paraId="2A9A46B3" w14:textId="77777777" w:rsidTr="002B636E">
        <w:tc>
          <w:tcPr>
            <w:tcW w:w="5000" w:type="pct"/>
          </w:tcPr>
          <w:p w14:paraId="632AEC10" w14:textId="77777777" w:rsidR="008C11FF" w:rsidRPr="008C11FF" w:rsidRDefault="008C11FF" w:rsidP="002B636E">
            <w:pPr>
              <w:pStyle w:val="Heading8"/>
              <w:outlineLvl w:val="7"/>
              <w:rPr>
                <w:rFonts w:ascii="Times New Roman" w:hAnsi="Times New Roman"/>
                <w:color w:val="auto"/>
                <w:sz w:val="10"/>
                <w:lang w:val="ro-RO"/>
              </w:rPr>
            </w:pPr>
          </w:p>
          <w:p w14:paraId="00AF1E6C" w14:textId="77777777" w:rsidR="008C11FF" w:rsidRPr="008C11FF" w:rsidRDefault="008C11FF" w:rsidP="002B636E">
            <w:pPr>
              <w:pStyle w:val="Heading8"/>
              <w:ind w:firstLine="0"/>
              <w:jc w:val="center"/>
              <w:outlineLvl w:val="7"/>
              <w:rPr>
                <w:rFonts w:ascii="Times New Roman" w:hAnsi="Times New Roman"/>
                <w:color w:val="auto"/>
                <w:spacing w:val="20"/>
                <w:sz w:val="40"/>
                <w:szCs w:val="40"/>
                <w:lang w:val="ro-RO"/>
              </w:rPr>
            </w:pPr>
            <w:r w:rsidRPr="008C11FF">
              <w:rPr>
                <w:rFonts w:ascii="Times New Roman" w:hAnsi="Times New Roman"/>
                <w:color w:val="auto"/>
                <w:spacing w:val="20"/>
                <w:sz w:val="40"/>
                <w:szCs w:val="40"/>
                <w:lang w:val="ro-RO"/>
              </w:rPr>
              <w:t>GUVERNUL  REPUBLICII  MOLDOVA</w:t>
            </w:r>
          </w:p>
          <w:p w14:paraId="592ECB55" w14:textId="77777777" w:rsidR="008C11FF" w:rsidRPr="008C11FF" w:rsidRDefault="008C11FF" w:rsidP="002B636E">
            <w:pPr>
              <w:ind w:firstLine="0"/>
              <w:jc w:val="center"/>
            </w:pPr>
          </w:p>
          <w:p w14:paraId="733B5B43" w14:textId="77777777" w:rsidR="008C11FF" w:rsidRPr="008C11FF" w:rsidRDefault="008C11FF" w:rsidP="002B636E">
            <w:pPr>
              <w:pStyle w:val="Heading8"/>
              <w:ind w:firstLine="0"/>
              <w:jc w:val="center"/>
              <w:outlineLvl w:val="7"/>
              <w:rPr>
                <w:rFonts w:ascii="Times New Roman" w:hAnsi="Times New Roman"/>
                <w:color w:val="auto"/>
                <w:sz w:val="34"/>
                <w:szCs w:val="34"/>
                <w:lang w:val="ro-RO"/>
              </w:rPr>
            </w:pPr>
            <w:r w:rsidRPr="008C11FF">
              <w:rPr>
                <w:rFonts w:ascii="Times New Roman" w:hAnsi="Times New Roman"/>
                <w:color w:val="auto"/>
                <w:spacing w:val="40"/>
                <w:sz w:val="32"/>
                <w:szCs w:val="32"/>
                <w:lang w:val="ro-RO"/>
              </w:rPr>
              <w:t>HOTĂRÂRE</w:t>
            </w:r>
            <w:r w:rsidRPr="008C11FF">
              <w:rPr>
                <w:rFonts w:ascii="Times New Roman" w:hAnsi="Times New Roman"/>
                <w:color w:val="auto"/>
                <w:sz w:val="34"/>
                <w:szCs w:val="34"/>
                <w:lang w:val="ro-RO"/>
              </w:rPr>
              <w:t xml:space="preserve"> </w:t>
            </w:r>
            <w:r w:rsidRPr="008C11FF">
              <w:rPr>
                <w:rFonts w:ascii="Times New Roman" w:hAnsi="Times New Roman"/>
                <w:color w:val="auto"/>
                <w:sz w:val="32"/>
                <w:szCs w:val="32"/>
                <w:lang w:val="ro-RO"/>
              </w:rPr>
              <w:t>nr. ____</w:t>
            </w:r>
          </w:p>
          <w:p w14:paraId="47290769" w14:textId="77777777" w:rsidR="008C11FF" w:rsidRPr="008C11FF" w:rsidRDefault="008C11FF" w:rsidP="002B636E">
            <w:pPr>
              <w:ind w:firstLine="0"/>
              <w:jc w:val="center"/>
            </w:pPr>
          </w:p>
          <w:p w14:paraId="0C0E1A8B" w14:textId="0B97A272" w:rsidR="008C11FF" w:rsidRPr="008C11FF" w:rsidRDefault="008C11FF" w:rsidP="002B636E">
            <w:pPr>
              <w:ind w:firstLine="0"/>
              <w:jc w:val="center"/>
              <w:rPr>
                <w:b/>
                <w:sz w:val="28"/>
                <w:szCs w:val="28"/>
              </w:rPr>
            </w:pPr>
            <w:r w:rsidRPr="008C11FF">
              <w:rPr>
                <w:b/>
                <w:sz w:val="28"/>
                <w:szCs w:val="28"/>
                <w:u w:val="single"/>
              </w:rPr>
              <w:t>din                                        2023</w:t>
            </w:r>
          </w:p>
          <w:p w14:paraId="141D0058" w14:textId="77777777" w:rsidR="008C11FF" w:rsidRPr="008C11FF" w:rsidRDefault="008C11FF" w:rsidP="002B636E">
            <w:pPr>
              <w:spacing w:before="120"/>
              <w:ind w:firstLine="0"/>
              <w:jc w:val="center"/>
              <w:rPr>
                <w:b/>
              </w:rPr>
            </w:pPr>
            <w:r w:rsidRPr="008C11FF">
              <w:rPr>
                <w:b/>
              </w:rPr>
              <w:t>Chișinău</w:t>
            </w:r>
          </w:p>
          <w:p w14:paraId="37A2EC23" w14:textId="77777777" w:rsidR="008C11FF" w:rsidRPr="008C11FF" w:rsidRDefault="008C11FF" w:rsidP="007C750F">
            <w:pPr>
              <w:spacing w:before="120"/>
              <w:ind w:firstLine="0"/>
              <w:jc w:val="center"/>
              <w:rPr>
                <w:b/>
              </w:rPr>
            </w:pPr>
          </w:p>
          <w:p w14:paraId="0049CF17" w14:textId="57B07571" w:rsidR="008C11FF" w:rsidRPr="008C11FF" w:rsidRDefault="008C11FF" w:rsidP="007C750F">
            <w:pPr>
              <w:pStyle w:val="cb"/>
              <w:rPr>
                <w:noProof/>
                <w:sz w:val="28"/>
                <w:szCs w:val="28"/>
                <w:lang w:eastAsia="ro-RO"/>
              </w:rPr>
            </w:pPr>
            <w:r w:rsidRPr="008C11FF">
              <w:rPr>
                <w:sz w:val="28"/>
                <w:szCs w:val="28"/>
                <w:lang w:eastAsia="en-GB"/>
              </w:rPr>
              <w:t xml:space="preserve">Cu </w:t>
            </w:r>
            <w:r w:rsidRPr="008C11FF">
              <w:rPr>
                <w:sz w:val="28"/>
                <w:szCs w:val="28"/>
              </w:rPr>
              <w:t xml:space="preserve">privire la aprobarea Regulamentului privind </w:t>
            </w:r>
            <w:r w:rsidR="00D67867">
              <w:rPr>
                <w:sz w:val="28"/>
                <w:szCs w:val="28"/>
              </w:rPr>
              <w:t>procedurile</w:t>
            </w:r>
            <w:r w:rsidR="007C750F">
              <w:rPr>
                <w:sz w:val="28"/>
                <w:szCs w:val="28"/>
              </w:rPr>
              <w:t xml:space="preserve"> </w:t>
            </w:r>
            <w:r w:rsidR="00D67867">
              <w:rPr>
                <w:sz w:val="28"/>
                <w:szCs w:val="28"/>
              </w:rPr>
              <w:t>administrative referitoare la</w:t>
            </w:r>
            <w:r w:rsidRPr="008C11FF">
              <w:rPr>
                <w:sz w:val="28"/>
                <w:szCs w:val="28"/>
              </w:rPr>
              <w:t xml:space="preserve"> întreprinderil</w:t>
            </w:r>
            <w:r w:rsidR="00D67867">
              <w:rPr>
                <w:sz w:val="28"/>
                <w:szCs w:val="28"/>
              </w:rPr>
              <w:t>e</w:t>
            </w:r>
            <w:r w:rsidRPr="008C11FF">
              <w:rPr>
                <w:sz w:val="28"/>
                <w:szCs w:val="28"/>
              </w:rPr>
              <w:t xml:space="preserve"> de deservire la sol</w:t>
            </w:r>
          </w:p>
        </w:tc>
      </w:tr>
    </w:tbl>
    <w:p w14:paraId="7AC0E8F0" w14:textId="4DC2DAB2" w:rsidR="00E70887" w:rsidRPr="008C11FF" w:rsidRDefault="00E70887" w:rsidP="007C750F">
      <w:pPr>
        <w:pStyle w:val="cn"/>
        <w:jc w:val="left"/>
        <w:rPr>
          <w:sz w:val="28"/>
          <w:szCs w:val="28"/>
        </w:rPr>
      </w:pPr>
      <w:r w:rsidRPr="008C11FF">
        <w:rPr>
          <w:sz w:val="28"/>
          <w:szCs w:val="28"/>
        </w:rPr>
        <w:t>  </w:t>
      </w:r>
    </w:p>
    <w:p w14:paraId="55B53666" w14:textId="183F04B2" w:rsidR="00E70887" w:rsidRPr="008C11FF" w:rsidRDefault="00E70887" w:rsidP="00E70887">
      <w:pPr>
        <w:pStyle w:val="NormalWeb"/>
        <w:rPr>
          <w:sz w:val="28"/>
          <w:szCs w:val="28"/>
        </w:rPr>
      </w:pPr>
      <w:r w:rsidRPr="008C11FF">
        <w:rPr>
          <w:sz w:val="28"/>
          <w:szCs w:val="28"/>
        </w:rPr>
        <w:t>În temeiul art.</w:t>
      </w:r>
      <w:r w:rsidR="003E33E2">
        <w:rPr>
          <w:sz w:val="28"/>
          <w:szCs w:val="28"/>
        </w:rPr>
        <w:t xml:space="preserve"> </w:t>
      </w:r>
      <w:r w:rsidR="00D67867">
        <w:rPr>
          <w:sz w:val="28"/>
          <w:szCs w:val="28"/>
        </w:rPr>
        <w:t>49</w:t>
      </w:r>
      <w:r w:rsidRPr="008C11FF">
        <w:rPr>
          <w:sz w:val="28"/>
          <w:szCs w:val="28"/>
        </w:rPr>
        <w:t xml:space="preserve"> din Codul aerian al Republicii Moldova nr.301/2017 (Monitorul Oficial al Republicii Moldova, 2018, nr.95-104, art.189) cu modificările ulterioare, Guvernul </w:t>
      </w:r>
    </w:p>
    <w:p w14:paraId="23F4C099" w14:textId="77777777" w:rsidR="00E70887" w:rsidRPr="008C11FF" w:rsidRDefault="00E70887" w:rsidP="00E70887">
      <w:pPr>
        <w:pStyle w:val="NormalWeb"/>
        <w:rPr>
          <w:sz w:val="28"/>
          <w:szCs w:val="28"/>
        </w:rPr>
      </w:pPr>
    </w:p>
    <w:p w14:paraId="7F8D6361" w14:textId="77777777" w:rsidR="00E70887" w:rsidRPr="008C11FF" w:rsidRDefault="00E70887" w:rsidP="00E70887">
      <w:pPr>
        <w:pStyle w:val="cb"/>
        <w:rPr>
          <w:sz w:val="28"/>
          <w:szCs w:val="28"/>
        </w:rPr>
      </w:pPr>
      <w:r w:rsidRPr="008C11FF">
        <w:rPr>
          <w:sz w:val="28"/>
          <w:szCs w:val="28"/>
        </w:rPr>
        <w:t>HOTĂRĂŞTE:</w:t>
      </w:r>
    </w:p>
    <w:p w14:paraId="6C35A756" w14:textId="01410F26" w:rsidR="00E70887" w:rsidRPr="008C11FF" w:rsidRDefault="00E70887" w:rsidP="00E70887">
      <w:pPr>
        <w:pStyle w:val="NormalWeb"/>
        <w:rPr>
          <w:sz w:val="28"/>
          <w:szCs w:val="28"/>
        </w:rPr>
      </w:pPr>
      <w:r w:rsidRPr="008C11FF">
        <w:rPr>
          <w:b/>
          <w:bCs/>
          <w:sz w:val="28"/>
          <w:szCs w:val="28"/>
        </w:rPr>
        <w:t>1.</w:t>
      </w:r>
      <w:r w:rsidRPr="008C11FF">
        <w:rPr>
          <w:sz w:val="28"/>
          <w:szCs w:val="28"/>
        </w:rPr>
        <w:t xml:space="preserve"> Se aprobă Regulamentul privind </w:t>
      </w:r>
      <w:r w:rsidR="00D67867">
        <w:rPr>
          <w:sz w:val="28"/>
          <w:szCs w:val="28"/>
        </w:rPr>
        <w:t xml:space="preserve">procedurile administrative referitoare la </w:t>
      </w:r>
      <w:r w:rsidRPr="008C11FF">
        <w:rPr>
          <w:sz w:val="28"/>
          <w:szCs w:val="28"/>
        </w:rPr>
        <w:t>întreprinderil</w:t>
      </w:r>
      <w:r w:rsidR="00D67867">
        <w:rPr>
          <w:sz w:val="28"/>
          <w:szCs w:val="28"/>
        </w:rPr>
        <w:t>e</w:t>
      </w:r>
      <w:r w:rsidRPr="008C11FF">
        <w:rPr>
          <w:sz w:val="28"/>
          <w:szCs w:val="28"/>
        </w:rPr>
        <w:t xml:space="preserve"> de deservire la sol (se anexează).</w:t>
      </w:r>
    </w:p>
    <w:p w14:paraId="71F0F337" w14:textId="6BB96BCC" w:rsidR="00E70887" w:rsidRPr="008C11FF" w:rsidRDefault="00E70887" w:rsidP="00E70887">
      <w:pPr>
        <w:pStyle w:val="NormalWeb"/>
        <w:rPr>
          <w:sz w:val="28"/>
          <w:szCs w:val="28"/>
        </w:rPr>
      </w:pPr>
      <w:r w:rsidRPr="008C11FF">
        <w:rPr>
          <w:b/>
          <w:bCs/>
          <w:sz w:val="28"/>
          <w:szCs w:val="28"/>
        </w:rPr>
        <w:t>2.</w:t>
      </w:r>
      <w:r w:rsidRPr="008C11FF">
        <w:rPr>
          <w:sz w:val="28"/>
          <w:szCs w:val="28"/>
        </w:rPr>
        <w:t xml:space="preserve"> </w:t>
      </w:r>
      <w:r w:rsidR="008C11FF" w:rsidRPr="008C11FF">
        <w:rPr>
          <w:sz w:val="28"/>
          <w:szCs w:val="28"/>
        </w:rPr>
        <w:t>La data intrării în vigoare a prezentei hotărâri, se abrogă Reglementările aeronautice civile RAC HOC Certificarea întreprinderilor de deservire la sol și a întreprinderilor ce prestează servicii în zonele de securitate cu acces limitat ale aeroporturilor, aprobate prin Ordinul Directorului general al Administrației de Stat a Aviației Civile (Monitorul Oficial al Republicii Moldova, 2007, nr.180-183, art.671).</w:t>
      </w:r>
    </w:p>
    <w:p w14:paraId="3FFF88F6" w14:textId="05514783" w:rsidR="00E70887" w:rsidRPr="008C11FF" w:rsidRDefault="00E70887" w:rsidP="00E70887">
      <w:pPr>
        <w:pStyle w:val="NormalWeb"/>
        <w:rPr>
          <w:sz w:val="28"/>
          <w:szCs w:val="28"/>
        </w:rPr>
      </w:pPr>
      <w:r w:rsidRPr="008C11FF">
        <w:rPr>
          <w:b/>
          <w:sz w:val="28"/>
          <w:szCs w:val="28"/>
        </w:rPr>
        <w:t>3.</w:t>
      </w:r>
      <w:r w:rsidRPr="008C11FF">
        <w:rPr>
          <w:sz w:val="28"/>
          <w:szCs w:val="28"/>
        </w:rPr>
        <w:t xml:space="preserve"> </w:t>
      </w:r>
      <w:r w:rsidR="00AA233E">
        <w:rPr>
          <w:sz w:val="28"/>
          <w:szCs w:val="28"/>
        </w:rPr>
        <w:t>Autoritatea Aeronautică Civilă</w:t>
      </w:r>
      <w:r w:rsidR="008C11FF" w:rsidRPr="008C11FF">
        <w:rPr>
          <w:sz w:val="28"/>
          <w:szCs w:val="28"/>
        </w:rPr>
        <w:t xml:space="preserve"> va elabora procedura de schimbare a certificatelor eliberate conform Reglementărilor aeronautice civile RAC HOC Certificarea întreprinderilor de deservire la sol și a întreprinderilor ce prestează servicii în zonele de securitate cu acces limitat ale aeroporturilor.</w:t>
      </w:r>
    </w:p>
    <w:p w14:paraId="49361FBB" w14:textId="43696925" w:rsidR="00E70887" w:rsidRPr="008C11FF" w:rsidRDefault="00E70887" w:rsidP="00E70887">
      <w:pPr>
        <w:pStyle w:val="NormalWeb"/>
        <w:rPr>
          <w:sz w:val="28"/>
          <w:szCs w:val="28"/>
        </w:rPr>
      </w:pPr>
      <w:r w:rsidRPr="008C11FF">
        <w:rPr>
          <w:b/>
          <w:bCs/>
          <w:sz w:val="28"/>
          <w:szCs w:val="28"/>
        </w:rPr>
        <w:t>4.</w:t>
      </w:r>
      <w:r w:rsidRPr="008C11FF">
        <w:rPr>
          <w:sz w:val="28"/>
          <w:szCs w:val="28"/>
        </w:rPr>
        <w:t xml:space="preserve"> </w:t>
      </w:r>
      <w:r w:rsidR="008C11FF" w:rsidRPr="008C11FF">
        <w:rPr>
          <w:sz w:val="28"/>
          <w:szCs w:val="28"/>
        </w:rPr>
        <w:t>Controlul asupra executării prezentei hotărâri se pune în sarcina Ministerului Infrastructurii și Dezvoltării Regionale.</w:t>
      </w:r>
    </w:p>
    <w:p w14:paraId="3C6C2505" w14:textId="0751B338" w:rsidR="00E70887" w:rsidRPr="008C11FF" w:rsidRDefault="00E70887" w:rsidP="00E70887">
      <w:pPr>
        <w:pStyle w:val="NormalWeb"/>
        <w:rPr>
          <w:sz w:val="28"/>
          <w:szCs w:val="28"/>
        </w:rPr>
      </w:pPr>
      <w:r w:rsidRPr="008C11FF">
        <w:rPr>
          <w:b/>
          <w:bCs/>
          <w:sz w:val="28"/>
          <w:szCs w:val="28"/>
        </w:rPr>
        <w:t>5.</w:t>
      </w:r>
      <w:r w:rsidRPr="008C11FF">
        <w:rPr>
          <w:sz w:val="28"/>
          <w:szCs w:val="28"/>
        </w:rPr>
        <w:t xml:space="preserve"> </w:t>
      </w:r>
      <w:r w:rsidR="008C11FF" w:rsidRPr="008C11FF">
        <w:rPr>
          <w:sz w:val="28"/>
          <w:szCs w:val="28"/>
        </w:rPr>
        <w:t>Prezenta hotărâre intră în vigoare la expirarea a 12 luni de la data publicării în Monitorul Oficial al Republicii Moldova.</w:t>
      </w:r>
    </w:p>
    <w:tbl>
      <w:tblPr>
        <w:tblW w:w="8647" w:type="dxa"/>
        <w:tblInd w:w="567" w:type="dxa"/>
        <w:tblLook w:val="04A0" w:firstRow="1" w:lastRow="0" w:firstColumn="1" w:lastColumn="0" w:noHBand="0" w:noVBand="1"/>
      </w:tblPr>
      <w:tblGrid>
        <w:gridCol w:w="5432"/>
        <w:gridCol w:w="3215"/>
      </w:tblGrid>
      <w:tr w:rsidR="00E70887" w:rsidRPr="008C11FF" w14:paraId="5397FF8D" w14:textId="77777777" w:rsidTr="002B636E">
        <w:trPr>
          <w:trHeight w:val="479"/>
        </w:trPr>
        <w:tc>
          <w:tcPr>
            <w:tcW w:w="5432" w:type="dxa"/>
            <w:tcMar>
              <w:top w:w="15" w:type="dxa"/>
              <w:left w:w="45" w:type="dxa"/>
              <w:bottom w:w="15" w:type="dxa"/>
              <w:right w:w="480" w:type="dxa"/>
            </w:tcMar>
            <w:hideMark/>
          </w:tcPr>
          <w:p w14:paraId="1BD513B9" w14:textId="77777777" w:rsidR="00E70887" w:rsidRPr="008C11FF" w:rsidRDefault="00E70887" w:rsidP="002B636E">
            <w:pPr>
              <w:spacing w:before="240"/>
              <w:rPr>
                <w:b/>
                <w:bCs/>
                <w:sz w:val="28"/>
                <w:szCs w:val="28"/>
              </w:rPr>
            </w:pPr>
            <w:r w:rsidRPr="008C11FF">
              <w:rPr>
                <w:b/>
                <w:bCs/>
                <w:sz w:val="28"/>
                <w:szCs w:val="28"/>
              </w:rPr>
              <w:t>PRIM-MINISTRU</w:t>
            </w:r>
          </w:p>
        </w:tc>
        <w:tc>
          <w:tcPr>
            <w:tcW w:w="3215" w:type="dxa"/>
            <w:tcMar>
              <w:top w:w="15" w:type="dxa"/>
              <w:left w:w="45" w:type="dxa"/>
              <w:bottom w:w="15" w:type="dxa"/>
              <w:right w:w="45" w:type="dxa"/>
            </w:tcMar>
            <w:hideMark/>
          </w:tcPr>
          <w:p w14:paraId="5862710E" w14:textId="34069CD9" w:rsidR="00E70887" w:rsidRPr="008C11FF" w:rsidRDefault="008C11FF" w:rsidP="008C11FF">
            <w:pPr>
              <w:spacing w:before="240"/>
              <w:rPr>
                <w:b/>
                <w:bCs/>
                <w:sz w:val="28"/>
                <w:szCs w:val="28"/>
              </w:rPr>
            </w:pPr>
            <w:r w:rsidRPr="008C11FF">
              <w:rPr>
                <w:b/>
                <w:bCs/>
                <w:sz w:val="28"/>
                <w:szCs w:val="28"/>
              </w:rPr>
              <w:t>DORIN RECEAN</w:t>
            </w:r>
          </w:p>
        </w:tc>
      </w:tr>
      <w:tr w:rsidR="00E70887" w:rsidRPr="008C11FF" w14:paraId="1193EE3C" w14:textId="77777777" w:rsidTr="002B636E">
        <w:trPr>
          <w:trHeight w:val="1087"/>
        </w:trPr>
        <w:tc>
          <w:tcPr>
            <w:tcW w:w="5432" w:type="dxa"/>
            <w:tcMar>
              <w:top w:w="15" w:type="dxa"/>
              <w:left w:w="45" w:type="dxa"/>
              <w:bottom w:w="15" w:type="dxa"/>
              <w:right w:w="480" w:type="dxa"/>
            </w:tcMar>
            <w:hideMark/>
          </w:tcPr>
          <w:p w14:paraId="0933996B" w14:textId="77777777" w:rsidR="00E70887" w:rsidRPr="008C11FF" w:rsidRDefault="00E70887" w:rsidP="002B636E">
            <w:pPr>
              <w:tabs>
                <w:tab w:val="left" w:pos="2565"/>
              </w:tabs>
              <w:rPr>
                <w:bCs/>
                <w:sz w:val="28"/>
                <w:szCs w:val="28"/>
              </w:rPr>
            </w:pPr>
          </w:p>
          <w:p w14:paraId="1B916581" w14:textId="77777777" w:rsidR="00E70887" w:rsidRPr="008C11FF" w:rsidRDefault="00E70887" w:rsidP="002B636E">
            <w:pPr>
              <w:tabs>
                <w:tab w:val="left" w:pos="2565"/>
              </w:tabs>
              <w:rPr>
                <w:bCs/>
                <w:sz w:val="28"/>
                <w:szCs w:val="28"/>
              </w:rPr>
            </w:pPr>
          </w:p>
          <w:p w14:paraId="33EFD237" w14:textId="77777777" w:rsidR="00E70887" w:rsidRPr="008C11FF" w:rsidRDefault="00E70887" w:rsidP="002B636E">
            <w:pPr>
              <w:tabs>
                <w:tab w:val="left" w:pos="2565"/>
              </w:tabs>
              <w:rPr>
                <w:bCs/>
                <w:sz w:val="28"/>
                <w:szCs w:val="28"/>
              </w:rPr>
            </w:pPr>
            <w:r w:rsidRPr="008C11FF">
              <w:rPr>
                <w:bCs/>
                <w:sz w:val="28"/>
                <w:szCs w:val="28"/>
              </w:rPr>
              <w:t>Contrasemnează:</w:t>
            </w:r>
            <w:r w:rsidRPr="008C11FF">
              <w:rPr>
                <w:bCs/>
                <w:sz w:val="28"/>
                <w:szCs w:val="28"/>
              </w:rPr>
              <w:tab/>
            </w:r>
          </w:p>
          <w:p w14:paraId="12606558" w14:textId="77777777" w:rsidR="00E70887" w:rsidRPr="008C11FF" w:rsidRDefault="00E70887" w:rsidP="002B636E">
            <w:pPr>
              <w:tabs>
                <w:tab w:val="left" w:pos="2565"/>
              </w:tabs>
              <w:rPr>
                <w:bCs/>
                <w:sz w:val="28"/>
                <w:szCs w:val="28"/>
              </w:rPr>
            </w:pPr>
          </w:p>
          <w:p w14:paraId="171CA0E3" w14:textId="77777777" w:rsidR="00E70887" w:rsidRPr="008C11FF" w:rsidRDefault="00E70887" w:rsidP="002B636E">
            <w:pPr>
              <w:rPr>
                <w:bCs/>
                <w:sz w:val="28"/>
                <w:szCs w:val="28"/>
              </w:rPr>
            </w:pPr>
          </w:p>
        </w:tc>
        <w:tc>
          <w:tcPr>
            <w:tcW w:w="3215" w:type="dxa"/>
            <w:tcMar>
              <w:top w:w="15" w:type="dxa"/>
              <w:left w:w="45" w:type="dxa"/>
              <w:bottom w:w="15" w:type="dxa"/>
              <w:right w:w="45" w:type="dxa"/>
            </w:tcMar>
            <w:hideMark/>
          </w:tcPr>
          <w:p w14:paraId="4054D59E" w14:textId="77777777" w:rsidR="00E70887" w:rsidRPr="008C11FF" w:rsidRDefault="00E70887" w:rsidP="002B636E">
            <w:pPr>
              <w:rPr>
                <w:b/>
                <w:bCs/>
                <w:sz w:val="28"/>
                <w:szCs w:val="28"/>
              </w:rPr>
            </w:pPr>
          </w:p>
        </w:tc>
      </w:tr>
      <w:tr w:rsidR="00E70887" w:rsidRPr="008C11FF" w14:paraId="08B3C7A5" w14:textId="77777777" w:rsidTr="002B636E">
        <w:trPr>
          <w:trHeight w:val="1374"/>
        </w:trPr>
        <w:tc>
          <w:tcPr>
            <w:tcW w:w="5432" w:type="dxa"/>
            <w:tcMar>
              <w:top w:w="15" w:type="dxa"/>
              <w:left w:w="45" w:type="dxa"/>
              <w:bottom w:w="15" w:type="dxa"/>
              <w:right w:w="480" w:type="dxa"/>
            </w:tcMar>
            <w:hideMark/>
          </w:tcPr>
          <w:p w14:paraId="41EF0506" w14:textId="1EA82C00" w:rsidR="00E70887" w:rsidRPr="008C11FF" w:rsidRDefault="008C11FF" w:rsidP="002B636E">
            <w:pPr>
              <w:rPr>
                <w:bCs/>
                <w:sz w:val="28"/>
                <w:szCs w:val="28"/>
              </w:rPr>
            </w:pPr>
            <w:r w:rsidRPr="008C11FF">
              <w:rPr>
                <w:bCs/>
                <w:sz w:val="28"/>
                <w:szCs w:val="28"/>
              </w:rPr>
              <w:lastRenderedPageBreak/>
              <w:t>M</w:t>
            </w:r>
            <w:r w:rsidR="00E70887" w:rsidRPr="008C11FF">
              <w:rPr>
                <w:bCs/>
                <w:sz w:val="28"/>
                <w:szCs w:val="28"/>
              </w:rPr>
              <w:t xml:space="preserve">inistrul infrastructurii </w:t>
            </w:r>
          </w:p>
          <w:p w14:paraId="09A07D17" w14:textId="77777777" w:rsidR="00E70887" w:rsidRPr="008C11FF" w:rsidRDefault="00E70887" w:rsidP="002B636E">
            <w:pPr>
              <w:rPr>
                <w:bCs/>
                <w:sz w:val="28"/>
                <w:szCs w:val="28"/>
              </w:rPr>
            </w:pPr>
            <w:r w:rsidRPr="008C11FF">
              <w:rPr>
                <w:bCs/>
                <w:sz w:val="28"/>
                <w:szCs w:val="28"/>
              </w:rPr>
              <w:t>și dezvoltării regionale</w:t>
            </w:r>
          </w:p>
          <w:p w14:paraId="6CEBA0E3" w14:textId="77777777" w:rsidR="00E70887" w:rsidRPr="008C11FF" w:rsidRDefault="00E70887" w:rsidP="002B636E">
            <w:pPr>
              <w:rPr>
                <w:bCs/>
                <w:sz w:val="28"/>
                <w:szCs w:val="28"/>
              </w:rPr>
            </w:pPr>
          </w:p>
          <w:p w14:paraId="268813E3" w14:textId="77777777" w:rsidR="00E70887" w:rsidRPr="008C11FF" w:rsidRDefault="00E70887" w:rsidP="002B636E">
            <w:pPr>
              <w:rPr>
                <w:bCs/>
                <w:sz w:val="28"/>
                <w:szCs w:val="28"/>
              </w:rPr>
            </w:pPr>
          </w:p>
          <w:p w14:paraId="4D6FA2D6" w14:textId="77777777" w:rsidR="00E70887" w:rsidRPr="008C11FF" w:rsidRDefault="00E70887" w:rsidP="002B636E">
            <w:pPr>
              <w:rPr>
                <w:bCs/>
                <w:sz w:val="28"/>
                <w:szCs w:val="28"/>
              </w:rPr>
            </w:pPr>
          </w:p>
        </w:tc>
        <w:tc>
          <w:tcPr>
            <w:tcW w:w="3215" w:type="dxa"/>
            <w:tcMar>
              <w:top w:w="15" w:type="dxa"/>
              <w:left w:w="45" w:type="dxa"/>
              <w:bottom w:w="15" w:type="dxa"/>
              <w:right w:w="45" w:type="dxa"/>
            </w:tcMar>
            <w:hideMark/>
          </w:tcPr>
          <w:p w14:paraId="4EC6CE7F" w14:textId="77777777" w:rsidR="00E70887" w:rsidRPr="008C11FF" w:rsidRDefault="00E70887" w:rsidP="002B636E">
            <w:pPr>
              <w:rPr>
                <w:b/>
                <w:bCs/>
                <w:sz w:val="28"/>
                <w:szCs w:val="28"/>
              </w:rPr>
            </w:pPr>
          </w:p>
          <w:p w14:paraId="17BB8624" w14:textId="77777777" w:rsidR="00E70887" w:rsidRPr="008C11FF" w:rsidRDefault="008C11FF" w:rsidP="008C11FF">
            <w:pPr>
              <w:rPr>
                <w:b/>
                <w:bCs/>
                <w:sz w:val="28"/>
                <w:szCs w:val="28"/>
              </w:rPr>
            </w:pPr>
            <w:r w:rsidRPr="008C11FF">
              <w:rPr>
                <w:b/>
                <w:bCs/>
                <w:sz w:val="28"/>
                <w:szCs w:val="28"/>
              </w:rPr>
              <w:t>Lilia DABIJA</w:t>
            </w:r>
          </w:p>
          <w:p w14:paraId="1015C3DC" w14:textId="77777777" w:rsidR="008C11FF" w:rsidRPr="008C11FF" w:rsidRDefault="008C11FF" w:rsidP="008C11FF">
            <w:pPr>
              <w:rPr>
                <w:b/>
                <w:bCs/>
                <w:sz w:val="28"/>
                <w:szCs w:val="28"/>
              </w:rPr>
            </w:pPr>
          </w:p>
          <w:p w14:paraId="2E078BEA" w14:textId="77777777" w:rsidR="008C11FF" w:rsidRPr="008C11FF" w:rsidRDefault="008C11FF" w:rsidP="008C11FF">
            <w:pPr>
              <w:rPr>
                <w:b/>
                <w:bCs/>
                <w:sz w:val="28"/>
                <w:szCs w:val="28"/>
              </w:rPr>
            </w:pPr>
          </w:p>
          <w:p w14:paraId="728F644D" w14:textId="77777777" w:rsidR="008C11FF" w:rsidRPr="008C11FF" w:rsidRDefault="008C11FF" w:rsidP="008C11FF">
            <w:pPr>
              <w:rPr>
                <w:b/>
                <w:bCs/>
                <w:sz w:val="28"/>
                <w:szCs w:val="28"/>
              </w:rPr>
            </w:pPr>
          </w:p>
          <w:p w14:paraId="0207C514" w14:textId="77777777" w:rsidR="008C11FF" w:rsidRPr="008C11FF" w:rsidRDefault="008C11FF" w:rsidP="008C11FF">
            <w:pPr>
              <w:rPr>
                <w:b/>
                <w:bCs/>
                <w:sz w:val="28"/>
                <w:szCs w:val="28"/>
              </w:rPr>
            </w:pPr>
          </w:p>
          <w:p w14:paraId="7F204157" w14:textId="77777777" w:rsidR="008C11FF" w:rsidRPr="008C11FF" w:rsidRDefault="008C11FF" w:rsidP="008C11FF">
            <w:pPr>
              <w:rPr>
                <w:b/>
                <w:bCs/>
                <w:sz w:val="28"/>
                <w:szCs w:val="28"/>
              </w:rPr>
            </w:pPr>
          </w:p>
          <w:p w14:paraId="1377A5D7" w14:textId="77777777" w:rsidR="008C11FF" w:rsidRPr="008C11FF" w:rsidRDefault="008C11FF" w:rsidP="008C11FF">
            <w:pPr>
              <w:rPr>
                <w:b/>
                <w:bCs/>
                <w:sz w:val="28"/>
                <w:szCs w:val="28"/>
              </w:rPr>
            </w:pPr>
          </w:p>
          <w:p w14:paraId="7021DDA1" w14:textId="77777777" w:rsidR="008C11FF" w:rsidRPr="008C11FF" w:rsidRDefault="008C11FF" w:rsidP="008C11FF">
            <w:pPr>
              <w:rPr>
                <w:b/>
                <w:bCs/>
                <w:sz w:val="28"/>
                <w:szCs w:val="28"/>
              </w:rPr>
            </w:pPr>
          </w:p>
          <w:p w14:paraId="5E404FFD" w14:textId="77777777" w:rsidR="008C11FF" w:rsidRPr="008C11FF" w:rsidRDefault="008C11FF" w:rsidP="008C11FF">
            <w:pPr>
              <w:rPr>
                <w:b/>
                <w:bCs/>
                <w:sz w:val="28"/>
                <w:szCs w:val="28"/>
              </w:rPr>
            </w:pPr>
          </w:p>
          <w:p w14:paraId="64498954" w14:textId="77777777" w:rsidR="008C11FF" w:rsidRPr="008C11FF" w:rsidRDefault="008C11FF" w:rsidP="008C11FF">
            <w:pPr>
              <w:rPr>
                <w:b/>
                <w:bCs/>
                <w:sz w:val="28"/>
                <w:szCs w:val="28"/>
              </w:rPr>
            </w:pPr>
          </w:p>
          <w:p w14:paraId="74265559" w14:textId="77777777" w:rsidR="008C11FF" w:rsidRPr="008C11FF" w:rsidRDefault="008C11FF" w:rsidP="008C11FF">
            <w:pPr>
              <w:rPr>
                <w:b/>
                <w:bCs/>
                <w:sz w:val="28"/>
                <w:szCs w:val="28"/>
              </w:rPr>
            </w:pPr>
          </w:p>
          <w:p w14:paraId="7DA51E81" w14:textId="77777777" w:rsidR="008C11FF" w:rsidRPr="008C11FF" w:rsidRDefault="008C11FF" w:rsidP="008C11FF">
            <w:pPr>
              <w:rPr>
                <w:b/>
                <w:bCs/>
                <w:sz w:val="28"/>
                <w:szCs w:val="28"/>
              </w:rPr>
            </w:pPr>
          </w:p>
          <w:p w14:paraId="42903FB6" w14:textId="77777777" w:rsidR="008C11FF" w:rsidRPr="008C11FF" w:rsidRDefault="008C11FF" w:rsidP="008C11FF">
            <w:pPr>
              <w:rPr>
                <w:b/>
                <w:bCs/>
                <w:sz w:val="28"/>
                <w:szCs w:val="28"/>
              </w:rPr>
            </w:pPr>
          </w:p>
          <w:p w14:paraId="32E904E8" w14:textId="77777777" w:rsidR="008C11FF" w:rsidRPr="008C11FF" w:rsidRDefault="008C11FF" w:rsidP="008C11FF">
            <w:pPr>
              <w:rPr>
                <w:b/>
                <w:bCs/>
                <w:sz w:val="28"/>
                <w:szCs w:val="28"/>
              </w:rPr>
            </w:pPr>
          </w:p>
          <w:p w14:paraId="306DFF51" w14:textId="77777777" w:rsidR="008C11FF" w:rsidRPr="008C11FF" w:rsidRDefault="008C11FF" w:rsidP="008C11FF">
            <w:pPr>
              <w:rPr>
                <w:b/>
                <w:bCs/>
                <w:sz w:val="28"/>
                <w:szCs w:val="28"/>
              </w:rPr>
            </w:pPr>
          </w:p>
          <w:p w14:paraId="06E88166" w14:textId="77777777" w:rsidR="008C11FF" w:rsidRPr="008C11FF" w:rsidRDefault="008C11FF" w:rsidP="008C11FF">
            <w:pPr>
              <w:rPr>
                <w:b/>
                <w:bCs/>
                <w:sz w:val="28"/>
                <w:szCs w:val="28"/>
              </w:rPr>
            </w:pPr>
          </w:p>
          <w:p w14:paraId="20B8D7A9" w14:textId="77777777" w:rsidR="008C11FF" w:rsidRPr="008C11FF" w:rsidRDefault="008C11FF" w:rsidP="008C11FF">
            <w:pPr>
              <w:rPr>
                <w:b/>
                <w:bCs/>
                <w:sz w:val="28"/>
                <w:szCs w:val="28"/>
              </w:rPr>
            </w:pPr>
          </w:p>
          <w:p w14:paraId="6E362B4F" w14:textId="77777777" w:rsidR="008C11FF" w:rsidRPr="008C11FF" w:rsidRDefault="008C11FF" w:rsidP="008C11FF">
            <w:pPr>
              <w:rPr>
                <w:b/>
                <w:bCs/>
                <w:sz w:val="28"/>
                <w:szCs w:val="28"/>
              </w:rPr>
            </w:pPr>
          </w:p>
          <w:p w14:paraId="2F286964" w14:textId="77777777" w:rsidR="008C11FF" w:rsidRPr="008C11FF" w:rsidRDefault="008C11FF" w:rsidP="008C11FF">
            <w:pPr>
              <w:rPr>
                <w:b/>
                <w:bCs/>
                <w:sz w:val="28"/>
                <w:szCs w:val="28"/>
              </w:rPr>
            </w:pPr>
          </w:p>
          <w:p w14:paraId="3C5FE630" w14:textId="77777777" w:rsidR="008C11FF" w:rsidRPr="008C11FF" w:rsidRDefault="008C11FF" w:rsidP="008C11FF">
            <w:pPr>
              <w:rPr>
                <w:b/>
                <w:bCs/>
                <w:sz w:val="28"/>
                <w:szCs w:val="28"/>
              </w:rPr>
            </w:pPr>
          </w:p>
          <w:p w14:paraId="460E9681" w14:textId="77777777" w:rsidR="008C11FF" w:rsidRPr="008C11FF" w:rsidRDefault="008C11FF" w:rsidP="008C11FF">
            <w:pPr>
              <w:rPr>
                <w:b/>
                <w:bCs/>
                <w:sz w:val="28"/>
                <w:szCs w:val="28"/>
              </w:rPr>
            </w:pPr>
          </w:p>
          <w:p w14:paraId="38B0AF40" w14:textId="77777777" w:rsidR="008C11FF" w:rsidRPr="008C11FF" w:rsidRDefault="008C11FF" w:rsidP="008C11FF">
            <w:pPr>
              <w:rPr>
                <w:b/>
                <w:bCs/>
                <w:sz w:val="28"/>
                <w:szCs w:val="28"/>
              </w:rPr>
            </w:pPr>
          </w:p>
          <w:p w14:paraId="6D4002AA" w14:textId="77777777" w:rsidR="008C11FF" w:rsidRPr="008C11FF" w:rsidRDefault="008C11FF" w:rsidP="008C11FF">
            <w:pPr>
              <w:rPr>
                <w:b/>
                <w:bCs/>
                <w:sz w:val="28"/>
                <w:szCs w:val="28"/>
              </w:rPr>
            </w:pPr>
          </w:p>
          <w:p w14:paraId="4BB31A7C" w14:textId="77777777" w:rsidR="008C11FF" w:rsidRPr="008C11FF" w:rsidRDefault="008C11FF" w:rsidP="008C11FF">
            <w:pPr>
              <w:rPr>
                <w:b/>
                <w:bCs/>
                <w:sz w:val="28"/>
                <w:szCs w:val="28"/>
              </w:rPr>
            </w:pPr>
          </w:p>
          <w:p w14:paraId="310BE216" w14:textId="77777777" w:rsidR="008C11FF" w:rsidRPr="008C11FF" w:rsidRDefault="008C11FF" w:rsidP="008C11FF">
            <w:pPr>
              <w:rPr>
                <w:b/>
                <w:bCs/>
                <w:sz w:val="28"/>
                <w:szCs w:val="28"/>
              </w:rPr>
            </w:pPr>
          </w:p>
          <w:p w14:paraId="2FED3412" w14:textId="77777777" w:rsidR="008C11FF" w:rsidRPr="008C11FF" w:rsidRDefault="008C11FF" w:rsidP="008C11FF">
            <w:pPr>
              <w:rPr>
                <w:b/>
                <w:bCs/>
                <w:sz w:val="28"/>
                <w:szCs w:val="28"/>
              </w:rPr>
            </w:pPr>
          </w:p>
          <w:p w14:paraId="39F3545B" w14:textId="77777777" w:rsidR="008C11FF" w:rsidRPr="008C11FF" w:rsidRDefault="008C11FF" w:rsidP="008C11FF">
            <w:pPr>
              <w:rPr>
                <w:b/>
                <w:bCs/>
                <w:sz w:val="28"/>
                <w:szCs w:val="28"/>
              </w:rPr>
            </w:pPr>
          </w:p>
          <w:p w14:paraId="46F7FB47" w14:textId="77777777" w:rsidR="008C11FF" w:rsidRPr="008C11FF" w:rsidRDefault="008C11FF" w:rsidP="008C11FF">
            <w:pPr>
              <w:rPr>
                <w:b/>
                <w:bCs/>
                <w:sz w:val="28"/>
                <w:szCs w:val="28"/>
              </w:rPr>
            </w:pPr>
          </w:p>
          <w:p w14:paraId="326FB2ED" w14:textId="77777777" w:rsidR="008C11FF" w:rsidRPr="008C11FF" w:rsidRDefault="008C11FF" w:rsidP="008C11FF">
            <w:pPr>
              <w:rPr>
                <w:b/>
                <w:bCs/>
                <w:sz w:val="28"/>
                <w:szCs w:val="28"/>
              </w:rPr>
            </w:pPr>
          </w:p>
          <w:p w14:paraId="023009AA" w14:textId="77777777" w:rsidR="008C11FF" w:rsidRPr="008C11FF" w:rsidRDefault="008C11FF" w:rsidP="008C11FF">
            <w:pPr>
              <w:rPr>
                <w:b/>
                <w:bCs/>
                <w:sz w:val="28"/>
                <w:szCs w:val="28"/>
              </w:rPr>
            </w:pPr>
          </w:p>
          <w:p w14:paraId="07EF70E3" w14:textId="77777777" w:rsidR="008C11FF" w:rsidRPr="008C11FF" w:rsidRDefault="008C11FF" w:rsidP="008C11FF">
            <w:pPr>
              <w:rPr>
                <w:b/>
                <w:bCs/>
                <w:sz w:val="28"/>
                <w:szCs w:val="28"/>
              </w:rPr>
            </w:pPr>
          </w:p>
          <w:p w14:paraId="07CA7BCD" w14:textId="7AEFAFFF" w:rsidR="008C11FF" w:rsidRDefault="008C11FF" w:rsidP="008C11FF">
            <w:pPr>
              <w:rPr>
                <w:b/>
                <w:bCs/>
                <w:sz w:val="28"/>
                <w:szCs w:val="28"/>
              </w:rPr>
            </w:pPr>
          </w:p>
          <w:p w14:paraId="583FCB09" w14:textId="225D0CC9" w:rsidR="003F1DF6" w:rsidRDefault="003F1DF6" w:rsidP="008C11FF">
            <w:pPr>
              <w:rPr>
                <w:b/>
                <w:bCs/>
                <w:sz w:val="28"/>
                <w:szCs w:val="28"/>
              </w:rPr>
            </w:pPr>
          </w:p>
          <w:p w14:paraId="66C03FCD" w14:textId="785C91EE" w:rsidR="003F1DF6" w:rsidRDefault="003F1DF6" w:rsidP="008C11FF">
            <w:pPr>
              <w:rPr>
                <w:b/>
                <w:bCs/>
                <w:sz w:val="28"/>
                <w:szCs w:val="28"/>
              </w:rPr>
            </w:pPr>
          </w:p>
          <w:p w14:paraId="12575E56" w14:textId="3CCABAEC" w:rsidR="003F1DF6" w:rsidRDefault="003F1DF6" w:rsidP="008C11FF">
            <w:pPr>
              <w:rPr>
                <w:b/>
                <w:bCs/>
                <w:sz w:val="28"/>
                <w:szCs w:val="28"/>
              </w:rPr>
            </w:pPr>
          </w:p>
          <w:p w14:paraId="4871B39F" w14:textId="77777777" w:rsidR="003F1DF6" w:rsidRPr="008C11FF" w:rsidRDefault="003F1DF6" w:rsidP="008C11FF">
            <w:pPr>
              <w:rPr>
                <w:b/>
                <w:bCs/>
                <w:sz w:val="28"/>
                <w:szCs w:val="28"/>
              </w:rPr>
            </w:pPr>
          </w:p>
          <w:p w14:paraId="7DFC2EF1" w14:textId="77777777" w:rsidR="008C11FF" w:rsidRPr="008C11FF" w:rsidRDefault="008C11FF" w:rsidP="008C11FF">
            <w:pPr>
              <w:rPr>
                <w:b/>
                <w:bCs/>
                <w:sz w:val="28"/>
                <w:szCs w:val="28"/>
              </w:rPr>
            </w:pPr>
          </w:p>
          <w:p w14:paraId="4EA1CF6F" w14:textId="77777777" w:rsidR="008C11FF" w:rsidRPr="008C11FF" w:rsidRDefault="008C11FF" w:rsidP="008C11FF">
            <w:pPr>
              <w:rPr>
                <w:b/>
                <w:bCs/>
                <w:sz w:val="28"/>
                <w:szCs w:val="28"/>
              </w:rPr>
            </w:pPr>
          </w:p>
          <w:p w14:paraId="309FC040" w14:textId="77777777" w:rsidR="008C11FF" w:rsidRPr="008C11FF" w:rsidRDefault="008C11FF" w:rsidP="008C11FF">
            <w:pPr>
              <w:rPr>
                <w:b/>
                <w:bCs/>
                <w:sz w:val="28"/>
                <w:szCs w:val="28"/>
              </w:rPr>
            </w:pPr>
          </w:p>
          <w:p w14:paraId="7B9F1271" w14:textId="77777777" w:rsidR="008C11FF" w:rsidRPr="008C11FF" w:rsidRDefault="008C11FF" w:rsidP="008C11FF">
            <w:pPr>
              <w:rPr>
                <w:b/>
                <w:bCs/>
                <w:sz w:val="28"/>
                <w:szCs w:val="28"/>
              </w:rPr>
            </w:pPr>
          </w:p>
          <w:p w14:paraId="05AAE8DB" w14:textId="37AA34E2" w:rsidR="008C11FF" w:rsidRPr="008C11FF" w:rsidRDefault="008C11FF" w:rsidP="008C11FF">
            <w:pPr>
              <w:rPr>
                <w:bCs/>
                <w:sz w:val="28"/>
                <w:szCs w:val="28"/>
              </w:rPr>
            </w:pPr>
          </w:p>
        </w:tc>
      </w:tr>
      <w:tr w:rsidR="00E70887" w:rsidRPr="008C11FF" w14:paraId="76D3B640" w14:textId="77777777" w:rsidTr="002B636E">
        <w:trPr>
          <w:trHeight w:val="271"/>
        </w:trPr>
        <w:tc>
          <w:tcPr>
            <w:tcW w:w="5432" w:type="dxa"/>
            <w:tcMar>
              <w:top w:w="15" w:type="dxa"/>
              <w:left w:w="45" w:type="dxa"/>
              <w:bottom w:w="15" w:type="dxa"/>
              <w:right w:w="480" w:type="dxa"/>
            </w:tcMar>
          </w:tcPr>
          <w:p w14:paraId="73FEAD40" w14:textId="77777777" w:rsidR="00E70887" w:rsidRPr="008C11FF" w:rsidRDefault="00E70887" w:rsidP="002B636E">
            <w:pPr>
              <w:rPr>
                <w:b/>
                <w:bCs/>
                <w:sz w:val="28"/>
                <w:szCs w:val="28"/>
              </w:rPr>
            </w:pPr>
          </w:p>
        </w:tc>
        <w:tc>
          <w:tcPr>
            <w:tcW w:w="3215" w:type="dxa"/>
            <w:tcMar>
              <w:top w:w="15" w:type="dxa"/>
              <w:left w:w="45" w:type="dxa"/>
              <w:bottom w:w="15" w:type="dxa"/>
              <w:right w:w="45" w:type="dxa"/>
            </w:tcMar>
          </w:tcPr>
          <w:p w14:paraId="0C4965D1" w14:textId="77777777" w:rsidR="00E70887" w:rsidRPr="008C11FF" w:rsidRDefault="00E70887" w:rsidP="002B636E">
            <w:pPr>
              <w:pStyle w:val="NormalWeb"/>
              <w:rPr>
                <w:b/>
                <w:bCs/>
                <w:sz w:val="28"/>
                <w:szCs w:val="28"/>
              </w:rPr>
            </w:pPr>
          </w:p>
        </w:tc>
      </w:tr>
      <w:tr w:rsidR="00E70887" w:rsidRPr="008C11FF" w14:paraId="2D04FAF7" w14:textId="77777777" w:rsidTr="002B636E">
        <w:trPr>
          <w:trHeight w:val="271"/>
        </w:trPr>
        <w:tc>
          <w:tcPr>
            <w:tcW w:w="8647" w:type="dxa"/>
            <w:gridSpan w:val="2"/>
            <w:tcMar>
              <w:top w:w="96" w:type="dxa"/>
              <w:left w:w="45" w:type="dxa"/>
              <w:bottom w:w="15" w:type="dxa"/>
              <w:right w:w="45" w:type="dxa"/>
            </w:tcMar>
          </w:tcPr>
          <w:p w14:paraId="33039F59" w14:textId="77777777" w:rsidR="00E70887" w:rsidRPr="008C11FF" w:rsidRDefault="00E70887" w:rsidP="002B636E">
            <w:pPr>
              <w:rPr>
                <w:b/>
                <w:bCs/>
                <w:sz w:val="28"/>
                <w:szCs w:val="28"/>
              </w:rPr>
            </w:pPr>
          </w:p>
        </w:tc>
      </w:tr>
    </w:tbl>
    <w:p w14:paraId="331CA335" w14:textId="77777777" w:rsidR="00E70887" w:rsidRPr="008C11FF" w:rsidRDefault="00E70887" w:rsidP="00E70887">
      <w:pPr>
        <w:pStyle w:val="cb"/>
        <w:rPr>
          <w:sz w:val="28"/>
          <w:szCs w:val="28"/>
        </w:rPr>
      </w:pPr>
    </w:p>
    <w:p w14:paraId="6CADFB0C" w14:textId="040E7676" w:rsidR="00E70887" w:rsidRPr="008C11FF" w:rsidRDefault="00E70887" w:rsidP="00FF3120">
      <w:pPr>
        <w:pStyle w:val="rg"/>
        <w:rPr>
          <w:sz w:val="28"/>
          <w:szCs w:val="28"/>
        </w:rPr>
      </w:pPr>
      <w:r w:rsidRPr="008C11FF">
        <w:rPr>
          <w:sz w:val="28"/>
          <w:szCs w:val="28"/>
        </w:rPr>
        <w:t>Aprobat</w:t>
      </w:r>
    </w:p>
    <w:p w14:paraId="6984F08C" w14:textId="77777777" w:rsidR="00E70887" w:rsidRPr="008C11FF" w:rsidRDefault="00E70887" w:rsidP="00E70887">
      <w:pPr>
        <w:pStyle w:val="rg"/>
        <w:rPr>
          <w:sz w:val="28"/>
          <w:szCs w:val="28"/>
        </w:rPr>
      </w:pPr>
      <w:r w:rsidRPr="008C11FF">
        <w:rPr>
          <w:sz w:val="28"/>
          <w:szCs w:val="28"/>
        </w:rPr>
        <w:t xml:space="preserve">prin Hotărârea Guvernului </w:t>
      </w:r>
    </w:p>
    <w:p w14:paraId="2C0D07FF" w14:textId="77777777" w:rsidR="00E70887" w:rsidRPr="008C11FF" w:rsidRDefault="00E70887" w:rsidP="00E70887">
      <w:pPr>
        <w:pStyle w:val="rg"/>
        <w:rPr>
          <w:sz w:val="28"/>
          <w:szCs w:val="28"/>
        </w:rPr>
      </w:pPr>
      <w:r w:rsidRPr="008C11FF">
        <w:rPr>
          <w:sz w:val="28"/>
          <w:szCs w:val="28"/>
        </w:rPr>
        <w:t>nr.________ din _________</w:t>
      </w:r>
    </w:p>
    <w:p w14:paraId="0AF89303" w14:textId="77777777" w:rsidR="00E70887" w:rsidRPr="008C11FF" w:rsidRDefault="00E70887" w:rsidP="00E70887">
      <w:pPr>
        <w:pStyle w:val="cb"/>
        <w:rPr>
          <w:sz w:val="28"/>
          <w:szCs w:val="28"/>
        </w:rPr>
      </w:pPr>
    </w:p>
    <w:p w14:paraId="7D2C979A" w14:textId="77777777" w:rsidR="00E70887" w:rsidRPr="008C11FF" w:rsidRDefault="00E70887" w:rsidP="00E70887">
      <w:pPr>
        <w:pStyle w:val="cb"/>
        <w:rPr>
          <w:sz w:val="28"/>
          <w:szCs w:val="28"/>
        </w:rPr>
      </w:pPr>
      <w:r w:rsidRPr="008C11FF">
        <w:rPr>
          <w:sz w:val="28"/>
          <w:szCs w:val="28"/>
        </w:rPr>
        <w:t>REGULAMENT</w:t>
      </w:r>
    </w:p>
    <w:p w14:paraId="0375357E" w14:textId="5FE0BFDB" w:rsidR="00D67867" w:rsidRDefault="00E70887" w:rsidP="00E70887">
      <w:pPr>
        <w:pStyle w:val="cb"/>
        <w:rPr>
          <w:sz w:val="28"/>
          <w:szCs w:val="28"/>
        </w:rPr>
      </w:pPr>
      <w:r w:rsidRPr="008C11FF">
        <w:rPr>
          <w:sz w:val="28"/>
          <w:szCs w:val="28"/>
        </w:rPr>
        <w:t xml:space="preserve">privind </w:t>
      </w:r>
      <w:r w:rsidR="00D67867">
        <w:rPr>
          <w:sz w:val="28"/>
          <w:szCs w:val="28"/>
        </w:rPr>
        <w:t xml:space="preserve">procedurile administrative referitoare la </w:t>
      </w:r>
      <w:r w:rsidRPr="008C11FF">
        <w:rPr>
          <w:sz w:val="28"/>
          <w:szCs w:val="28"/>
        </w:rPr>
        <w:t>întreprinderil</w:t>
      </w:r>
      <w:r w:rsidR="00D67867">
        <w:rPr>
          <w:sz w:val="28"/>
          <w:szCs w:val="28"/>
        </w:rPr>
        <w:t>e</w:t>
      </w:r>
      <w:r w:rsidRPr="008C11FF">
        <w:rPr>
          <w:sz w:val="28"/>
          <w:szCs w:val="28"/>
        </w:rPr>
        <w:t xml:space="preserve"> </w:t>
      </w:r>
    </w:p>
    <w:p w14:paraId="32C0F405" w14:textId="0DA4B9B6" w:rsidR="00E70887" w:rsidRPr="008C11FF" w:rsidRDefault="00E70887" w:rsidP="00E70887">
      <w:pPr>
        <w:pStyle w:val="cb"/>
        <w:rPr>
          <w:sz w:val="28"/>
          <w:szCs w:val="28"/>
        </w:rPr>
      </w:pPr>
      <w:r w:rsidRPr="008C11FF">
        <w:rPr>
          <w:sz w:val="28"/>
          <w:szCs w:val="28"/>
        </w:rPr>
        <w:t>de deservire la sol</w:t>
      </w:r>
    </w:p>
    <w:p w14:paraId="2F5E2E12" w14:textId="77777777" w:rsidR="00E70887" w:rsidRPr="008C11FF" w:rsidRDefault="00E70887" w:rsidP="00E70887">
      <w:pPr>
        <w:pStyle w:val="NormalWeb"/>
        <w:jc w:val="center"/>
        <w:rPr>
          <w:b/>
          <w:bCs/>
          <w:sz w:val="28"/>
          <w:szCs w:val="28"/>
        </w:rPr>
      </w:pPr>
    </w:p>
    <w:p w14:paraId="4B1A429A" w14:textId="77777777" w:rsidR="00E70887" w:rsidRPr="008C11FF" w:rsidRDefault="00E70887" w:rsidP="00E70887">
      <w:pPr>
        <w:jc w:val="center"/>
        <w:rPr>
          <w:b/>
          <w:bCs/>
          <w:sz w:val="28"/>
          <w:szCs w:val="28"/>
        </w:rPr>
      </w:pPr>
      <w:r w:rsidRPr="008C11FF">
        <w:rPr>
          <w:b/>
          <w:bCs/>
          <w:sz w:val="28"/>
          <w:szCs w:val="28"/>
        </w:rPr>
        <w:t>Capitolul I</w:t>
      </w:r>
    </w:p>
    <w:p w14:paraId="1E457E60" w14:textId="35E48B6C" w:rsidR="005D64F4" w:rsidRPr="008C11FF" w:rsidRDefault="00E70887" w:rsidP="00CB1F8E">
      <w:pPr>
        <w:jc w:val="center"/>
        <w:rPr>
          <w:b/>
          <w:bCs/>
          <w:sz w:val="28"/>
          <w:szCs w:val="28"/>
        </w:rPr>
      </w:pPr>
      <w:r w:rsidRPr="008C11FF">
        <w:rPr>
          <w:b/>
          <w:bCs/>
          <w:sz w:val="28"/>
          <w:szCs w:val="28"/>
        </w:rPr>
        <w:t>DISPOZIȚII GENERALE</w:t>
      </w:r>
    </w:p>
    <w:p w14:paraId="66A685B4" w14:textId="68FF25DD" w:rsidR="00E70887" w:rsidRPr="008C11FF" w:rsidRDefault="00E70887" w:rsidP="00856BA0">
      <w:pPr>
        <w:pStyle w:val="NormalWeb"/>
        <w:ind w:firstLine="708"/>
        <w:rPr>
          <w:sz w:val="28"/>
          <w:szCs w:val="28"/>
        </w:rPr>
      </w:pPr>
      <w:r w:rsidRPr="008C11FF">
        <w:rPr>
          <w:b/>
          <w:bCs/>
          <w:sz w:val="28"/>
          <w:szCs w:val="28"/>
        </w:rPr>
        <w:t>1.</w:t>
      </w:r>
      <w:r w:rsidRPr="008C11FF">
        <w:rPr>
          <w:sz w:val="28"/>
          <w:szCs w:val="28"/>
        </w:rPr>
        <w:t xml:space="preserve"> Regulamentul privind </w:t>
      </w:r>
      <w:r w:rsidR="00856BA0" w:rsidRPr="00856BA0">
        <w:rPr>
          <w:sz w:val="28"/>
          <w:szCs w:val="28"/>
        </w:rPr>
        <w:t>procedurile administrative referitoare la întreprinderile de deservire la sol</w:t>
      </w:r>
      <w:r w:rsidRPr="008C11FF">
        <w:rPr>
          <w:sz w:val="28"/>
          <w:szCs w:val="28"/>
        </w:rPr>
        <w:t xml:space="preserve"> (în continuare – </w:t>
      </w:r>
      <w:r w:rsidRPr="008C11FF">
        <w:rPr>
          <w:i/>
          <w:iCs/>
          <w:sz w:val="28"/>
          <w:szCs w:val="28"/>
        </w:rPr>
        <w:t>Regulamentul</w:t>
      </w:r>
      <w:r w:rsidRPr="008C11FF">
        <w:rPr>
          <w:sz w:val="28"/>
          <w:szCs w:val="28"/>
        </w:rPr>
        <w:t xml:space="preserve">), stabilește procedura </w:t>
      </w:r>
      <w:r w:rsidR="00CC548B">
        <w:rPr>
          <w:sz w:val="28"/>
          <w:szCs w:val="28"/>
        </w:rPr>
        <w:t xml:space="preserve">și </w:t>
      </w:r>
      <w:r w:rsidR="00CC548B" w:rsidRPr="00CC548B">
        <w:rPr>
          <w:sz w:val="28"/>
          <w:szCs w:val="28"/>
        </w:rPr>
        <w:t xml:space="preserve">condițiile pentru eliberarea, </w:t>
      </w:r>
      <w:r w:rsidR="00AC0E2E" w:rsidRPr="00CC548B">
        <w:rPr>
          <w:sz w:val="28"/>
          <w:szCs w:val="28"/>
        </w:rPr>
        <w:t>menținerea</w:t>
      </w:r>
      <w:r w:rsidR="00CC548B" w:rsidRPr="00CC548B">
        <w:rPr>
          <w:sz w:val="28"/>
          <w:szCs w:val="28"/>
        </w:rPr>
        <w:t>, modificarea, limitarea, suspendarea sau revocarea certificatelor</w:t>
      </w:r>
      <w:r w:rsidR="00CC548B" w:rsidRPr="00CC548B" w:rsidDel="00CC548B">
        <w:rPr>
          <w:sz w:val="28"/>
          <w:szCs w:val="28"/>
        </w:rPr>
        <w:t xml:space="preserve"> </w:t>
      </w:r>
      <w:r w:rsidR="00CC548B">
        <w:rPr>
          <w:sz w:val="28"/>
          <w:szCs w:val="28"/>
        </w:rPr>
        <w:t>de</w:t>
      </w:r>
      <w:r w:rsidRPr="008C11FF">
        <w:rPr>
          <w:sz w:val="28"/>
          <w:szCs w:val="28"/>
        </w:rPr>
        <w:t xml:space="preserve"> întreprinder</w:t>
      </w:r>
      <w:r w:rsidR="00CC548B">
        <w:rPr>
          <w:sz w:val="28"/>
          <w:szCs w:val="28"/>
        </w:rPr>
        <w:t>e</w:t>
      </w:r>
      <w:r w:rsidRPr="008C11FF">
        <w:rPr>
          <w:sz w:val="28"/>
          <w:szCs w:val="28"/>
        </w:rPr>
        <w:t xml:space="preserve"> de deservire la sol</w:t>
      </w:r>
      <w:r w:rsidR="00774411">
        <w:rPr>
          <w:sz w:val="28"/>
          <w:szCs w:val="28"/>
        </w:rPr>
        <w:t>,</w:t>
      </w:r>
      <w:r w:rsidRPr="008C11FF">
        <w:rPr>
          <w:sz w:val="28"/>
          <w:szCs w:val="28"/>
        </w:rPr>
        <w:t xml:space="preserve"> în scopul asigurării unui nivel necesar de </w:t>
      </w:r>
      <w:r w:rsidR="00FF3120" w:rsidRPr="008C11FF">
        <w:rPr>
          <w:sz w:val="28"/>
          <w:szCs w:val="28"/>
        </w:rPr>
        <w:t>siguranță</w:t>
      </w:r>
      <w:r w:rsidRPr="008C11FF">
        <w:rPr>
          <w:sz w:val="28"/>
          <w:szCs w:val="28"/>
        </w:rPr>
        <w:t xml:space="preserve"> a zborurilor </w:t>
      </w:r>
      <w:r w:rsidR="00FF3120" w:rsidRPr="008C11FF">
        <w:rPr>
          <w:sz w:val="28"/>
          <w:szCs w:val="28"/>
        </w:rPr>
        <w:t>și</w:t>
      </w:r>
      <w:r w:rsidRPr="008C11FF">
        <w:rPr>
          <w:sz w:val="28"/>
          <w:szCs w:val="28"/>
        </w:rPr>
        <w:t xml:space="preserve"> securitate aeronautică.</w:t>
      </w:r>
      <w:r w:rsidRPr="008C11FF">
        <w:rPr>
          <w:b/>
          <w:bCs/>
          <w:sz w:val="28"/>
          <w:szCs w:val="28"/>
        </w:rPr>
        <w:tab/>
      </w:r>
    </w:p>
    <w:p w14:paraId="4DB8FE9D" w14:textId="77777777" w:rsidR="00C866F0" w:rsidRPr="008C11FF" w:rsidRDefault="00E70887" w:rsidP="00E70887">
      <w:pPr>
        <w:pStyle w:val="NormalWeb"/>
        <w:tabs>
          <w:tab w:val="left" w:pos="567"/>
        </w:tabs>
        <w:rPr>
          <w:sz w:val="28"/>
          <w:szCs w:val="28"/>
        </w:rPr>
      </w:pPr>
      <w:r w:rsidRPr="008C11FF">
        <w:rPr>
          <w:sz w:val="28"/>
          <w:szCs w:val="28"/>
        </w:rPr>
        <w:tab/>
        <w:t xml:space="preserve"> </w:t>
      </w:r>
      <w:r w:rsidRPr="008C11FF">
        <w:rPr>
          <w:b/>
          <w:bCs/>
          <w:sz w:val="28"/>
          <w:szCs w:val="28"/>
        </w:rPr>
        <w:t>2.</w:t>
      </w:r>
      <w:r w:rsidRPr="008C11FF">
        <w:rPr>
          <w:sz w:val="28"/>
          <w:szCs w:val="28"/>
        </w:rPr>
        <w:t xml:space="preserve"> Prevederile Regulamentului se aplică</w:t>
      </w:r>
      <w:r w:rsidR="00C866F0" w:rsidRPr="008C11FF">
        <w:rPr>
          <w:sz w:val="28"/>
          <w:szCs w:val="28"/>
        </w:rPr>
        <w:t>:</w:t>
      </w:r>
    </w:p>
    <w:p w14:paraId="6BA800DA" w14:textId="327286DB" w:rsidR="00C866F0" w:rsidRPr="008C11FF" w:rsidRDefault="00E70887" w:rsidP="00E70887">
      <w:pPr>
        <w:pStyle w:val="NormalWeb"/>
        <w:tabs>
          <w:tab w:val="left" w:pos="567"/>
        </w:tabs>
        <w:rPr>
          <w:color w:val="000000"/>
          <w:sz w:val="28"/>
          <w:szCs w:val="28"/>
        </w:rPr>
      </w:pPr>
      <w:r w:rsidRPr="008C11FF">
        <w:rPr>
          <w:sz w:val="28"/>
          <w:szCs w:val="28"/>
        </w:rPr>
        <w:t xml:space="preserve"> </w:t>
      </w:r>
      <w:r w:rsidR="00C866F0" w:rsidRPr="008C11FF">
        <w:rPr>
          <w:sz w:val="28"/>
          <w:szCs w:val="28"/>
        </w:rPr>
        <w:t xml:space="preserve">1) </w:t>
      </w:r>
      <w:r w:rsidRPr="008C11FF">
        <w:rPr>
          <w:sz w:val="28"/>
          <w:szCs w:val="28"/>
        </w:rPr>
        <w:t xml:space="preserve">persoanelor juridice care </w:t>
      </w:r>
      <w:r w:rsidRPr="008C11FF">
        <w:rPr>
          <w:color w:val="000000"/>
          <w:sz w:val="28"/>
          <w:szCs w:val="28"/>
        </w:rPr>
        <w:t xml:space="preserve">solicită Autorității Aeronautice Civile </w:t>
      </w:r>
      <w:r w:rsidRPr="008C11FF">
        <w:rPr>
          <w:sz w:val="28"/>
          <w:szCs w:val="28"/>
        </w:rPr>
        <w:t xml:space="preserve">(în continuare - </w:t>
      </w:r>
      <w:r w:rsidRPr="008C11FF">
        <w:rPr>
          <w:i/>
          <w:iCs/>
          <w:sz w:val="28"/>
          <w:szCs w:val="28"/>
        </w:rPr>
        <w:t>AAC</w:t>
      </w:r>
      <w:r w:rsidRPr="008C11FF">
        <w:rPr>
          <w:sz w:val="28"/>
          <w:szCs w:val="28"/>
        </w:rPr>
        <w:t>)</w:t>
      </w:r>
      <w:r w:rsidRPr="008C11FF">
        <w:rPr>
          <w:color w:val="000000"/>
          <w:sz w:val="28"/>
          <w:szCs w:val="28"/>
        </w:rPr>
        <w:t xml:space="preserve"> certificarea pentru furnizarea serviciilor de deservire la sol pe aerodromurile de pe teritoriul Republicii Moldova, precum și celor care dețin un certificat de furnizor de servicii de deservire la sol</w:t>
      </w:r>
      <w:r w:rsidR="00C866F0" w:rsidRPr="008C11FF">
        <w:rPr>
          <w:color w:val="000000"/>
          <w:sz w:val="28"/>
          <w:szCs w:val="28"/>
        </w:rPr>
        <w:t>;</w:t>
      </w:r>
    </w:p>
    <w:p w14:paraId="0B56B921" w14:textId="77777777" w:rsidR="00C866F0" w:rsidRPr="008C11FF" w:rsidRDefault="00C866F0" w:rsidP="00E70887">
      <w:pPr>
        <w:pStyle w:val="NormalWeb"/>
        <w:tabs>
          <w:tab w:val="left" w:pos="567"/>
        </w:tabs>
        <w:rPr>
          <w:color w:val="000000"/>
          <w:sz w:val="28"/>
          <w:szCs w:val="28"/>
        </w:rPr>
      </w:pPr>
      <w:r w:rsidRPr="008C11FF">
        <w:rPr>
          <w:color w:val="000000"/>
          <w:sz w:val="28"/>
          <w:szCs w:val="28"/>
        </w:rPr>
        <w:t xml:space="preserve">2) </w:t>
      </w:r>
      <w:r w:rsidR="00E70887" w:rsidRPr="008C11FF">
        <w:rPr>
          <w:color w:val="000000"/>
          <w:sz w:val="28"/>
          <w:szCs w:val="28"/>
        </w:rPr>
        <w:t>operatorilor/administratorilor aerodromurilor</w:t>
      </w:r>
      <w:r w:rsidRPr="008C11FF">
        <w:rPr>
          <w:color w:val="000000"/>
          <w:sz w:val="28"/>
          <w:szCs w:val="28"/>
        </w:rPr>
        <w:t>;</w:t>
      </w:r>
    </w:p>
    <w:p w14:paraId="1D64401B" w14:textId="19EE2A4A" w:rsidR="00E70887" w:rsidRPr="008C11FF" w:rsidRDefault="00C866F0" w:rsidP="00E70887">
      <w:pPr>
        <w:pStyle w:val="NormalWeb"/>
        <w:tabs>
          <w:tab w:val="left" w:pos="567"/>
        </w:tabs>
        <w:rPr>
          <w:sz w:val="28"/>
          <w:szCs w:val="28"/>
        </w:rPr>
      </w:pPr>
      <w:r w:rsidRPr="008C11FF">
        <w:rPr>
          <w:color w:val="000000"/>
          <w:sz w:val="28"/>
          <w:szCs w:val="28"/>
        </w:rPr>
        <w:t xml:space="preserve">3) </w:t>
      </w:r>
      <w:r w:rsidR="00E70887" w:rsidRPr="008C11FF">
        <w:rPr>
          <w:color w:val="000000"/>
          <w:sz w:val="28"/>
          <w:szCs w:val="28"/>
        </w:rPr>
        <w:t>operatorilor aerieni care realizează în sistem propriu servicii de deservire la sol.</w:t>
      </w:r>
    </w:p>
    <w:p w14:paraId="29FC0CFF" w14:textId="77777777" w:rsidR="00E70887" w:rsidRPr="008C11FF" w:rsidRDefault="00E70887" w:rsidP="00E70887">
      <w:pPr>
        <w:pStyle w:val="NormalWeb"/>
        <w:rPr>
          <w:sz w:val="28"/>
          <w:szCs w:val="28"/>
        </w:rPr>
      </w:pPr>
      <w:r w:rsidRPr="008C11FF">
        <w:rPr>
          <w:sz w:val="28"/>
          <w:szCs w:val="28"/>
        </w:rPr>
        <w:tab/>
        <w:t> </w:t>
      </w:r>
      <w:r w:rsidRPr="008C11FF">
        <w:rPr>
          <w:b/>
          <w:bCs/>
          <w:sz w:val="28"/>
          <w:szCs w:val="28"/>
        </w:rPr>
        <w:t>3.</w:t>
      </w:r>
      <w:r w:rsidRPr="008C11FF">
        <w:rPr>
          <w:sz w:val="28"/>
          <w:szCs w:val="28"/>
        </w:rPr>
        <w:t xml:space="preserve"> În sensul Regulamentului se utilizează noțiunile definite în Codul aerian al Republicii Moldova nr.301/2017 (în continuare – </w:t>
      </w:r>
      <w:r w:rsidRPr="008C11FF">
        <w:rPr>
          <w:i/>
          <w:sz w:val="28"/>
          <w:szCs w:val="28"/>
        </w:rPr>
        <w:t>Codul aerian</w:t>
      </w:r>
      <w:r w:rsidRPr="008C11FF">
        <w:rPr>
          <w:sz w:val="28"/>
          <w:szCs w:val="28"/>
        </w:rPr>
        <w:t>), precum și noțiunile de mai jos:</w:t>
      </w:r>
    </w:p>
    <w:p w14:paraId="458B6D86" w14:textId="2BC84182" w:rsidR="00E70887" w:rsidRPr="008C11FF" w:rsidRDefault="00E70887" w:rsidP="00E70887">
      <w:pPr>
        <w:pStyle w:val="NormalWeb"/>
        <w:ind w:firstLine="708"/>
        <w:rPr>
          <w:sz w:val="28"/>
          <w:szCs w:val="28"/>
        </w:rPr>
      </w:pPr>
      <w:r w:rsidRPr="008C11FF">
        <w:rPr>
          <w:b/>
          <w:bCs/>
          <w:i/>
          <w:iCs/>
          <w:sz w:val="28"/>
          <w:szCs w:val="28"/>
        </w:rPr>
        <w:t>anexă la Certificatul întreprinderii de deservire la sol (în continuare - certificatul HOC)</w:t>
      </w:r>
      <w:r w:rsidRPr="008C11FF">
        <w:rPr>
          <w:i/>
          <w:iCs/>
          <w:sz w:val="28"/>
          <w:szCs w:val="28"/>
        </w:rPr>
        <w:t xml:space="preserve"> – </w:t>
      </w:r>
      <w:r w:rsidRPr="008C11FF">
        <w:rPr>
          <w:sz w:val="28"/>
          <w:szCs w:val="28"/>
        </w:rPr>
        <w:t>document atașat, supliment la certificatul HOC, în care sunt specificate serviciile de deservire la sol certificate</w:t>
      </w:r>
      <w:r w:rsidR="00764CEA">
        <w:rPr>
          <w:sz w:val="28"/>
          <w:szCs w:val="28"/>
        </w:rPr>
        <w:t xml:space="preserve"> și </w:t>
      </w:r>
      <w:r w:rsidR="00774411">
        <w:rPr>
          <w:sz w:val="28"/>
          <w:szCs w:val="28"/>
        </w:rPr>
        <w:t>condiíile</w:t>
      </w:r>
      <w:r w:rsidR="00764CEA">
        <w:rPr>
          <w:sz w:val="28"/>
          <w:szCs w:val="28"/>
        </w:rPr>
        <w:t xml:space="preserve"> speciale, după caz</w:t>
      </w:r>
      <w:r w:rsidRPr="008C11FF">
        <w:rPr>
          <w:sz w:val="28"/>
          <w:szCs w:val="28"/>
        </w:rPr>
        <w:t>, care pot fi furnizate pe aerodrom/aeroport/heliport de către deținătorul certificatului HOC;</w:t>
      </w:r>
    </w:p>
    <w:p w14:paraId="10F5942F" w14:textId="47E1E299" w:rsidR="00E70887" w:rsidRPr="008C11FF" w:rsidRDefault="00E70887" w:rsidP="00E70887">
      <w:pPr>
        <w:pStyle w:val="NormalWeb"/>
        <w:ind w:firstLine="708"/>
        <w:rPr>
          <w:sz w:val="28"/>
          <w:szCs w:val="28"/>
        </w:rPr>
      </w:pPr>
      <w:r w:rsidRPr="008C11FF">
        <w:rPr>
          <w:b/>
          <w:bCs/>
          <w:i/>
          <w:iCs/>
          <w:color w:val="000000"/>
          <w:sz w:val="28"/>
          <w:szCs w:val="28"/>
        </w:rPr>
        <w:t>certificat HOC (</w:t>
      </w:r>
      <w:r w:rsidRPr="008C11FF">
        <w:rPr>
          <w:b/>
          <w:bCs/>
          <w:i/>
          <w:iCs/>
          <w:sz w:val="28"/>
          <w:szCs w:val="28"/>
        </w:rPr>
        <w:t>Handling Operator Certificate)</w:t>
      </w:r>
      <w:r w:rsidRPr="008C11FF">
        <w:rPr>
          <w:sz w:val="28"/>
          <w:szCs w:val="28"/>
        </w:rPr>
        <w:t xml:space="preserve"> - document eliberat de către AAC, care confirmă corespunderea </w:t>
      </w:r>
      <w:r w:rsidR="008C11FF" w:rsidRPr="008C11FF">
        <w:rPr>
          <w:sz w:val="28"/>
          <w:szCs w:val="28"/>
        </w:rPr>
        <w:t>deținătorului</w:t>
      </w:r>
      <w:r w:rsidRPr="008C11FF">
        <w:rPr>
          <w:sz w:val="28"/>
          <w:szCs w:val="28"/>
        </w:rPr>
        <w:t xml:space="preserve"> acestuia </w:t>
      </w:r>
      <w:r w:rsidRPr="000D4433">
        <w:rPr>
          <w:sz w:val="28"/>
          <w:szCs w:val="28"/>
        </w:rPr>
        <w:t>condițiilor stabilite</w:t>
      </w:r>
      <w:r w:rsidRPr="008C11FF">
        <w:rPr>
          <w:sz w:val="28"/>
          <w:szCs w:val="28"/>
        </w:rPr>
        <w:t xml:space="preserve"> în anexa la certificatul HOC;</w:t>
      </w:r>
    </w:p>
    <w:p w14:paraId="38429522" w14:textId="77777777" w:rsidR="00E70887" w:rsidRPr="008C11FF" w:rsidRDefault="00E70887" w:rsidP="00E70887">
      <w:pPr>
        <w:pStyle w:val="NormalWeb"/>
        <w:tabs>
          <w:tab w:val="left" w:pos="567"/>
        </w:tabs>
        <w:rPr>
          <w:color w:val="000000"/>
          <w:sz w:val="28"/>
          <w:szCs w:val="28"/>
        </w:rPr>
      </w:pPr>
      <w:r w:rsidRPr="008C11FF">
        <w:rPr>
          <w:b/>
          <w:bCs/>
          <w:i/>
          <w:iCs/>
          <w:color w:val="000000"/>
          <w:sz w:val="28"/>
          <w:szCs w:val="28"/>
        </w:rPr>
        <w:tab/>
        <w:t>condiții speciale</w:t>
      </w:r>
      <w:r w:rsidRPr="008C11FF">
        <w:rPr>
          <w:color w:val="000000"/>
          <w:sz w:val="28"/>
          <w:szCs w:val="28"/>
        </w:rPr>
        <w:t xml:space="preserve"> - condiții stabilite de AАС privind anumite aspecte ale activității certificate a întreprinderii de deservire la sol; </w:t>
      </w:r>
    </w:p>
    <w:p w14:paraId="6D600CD2" w14:textId="26955408" w:rsidR="00E70887" w:rsidRPr="008C11FF" w:rsidRDefault="00E70887" w:rsidP="00E70887">
      <w:pPr>
        <w:pStyle w:val="NormalWeb"/>
        <w:ind w:firstLine="708"/>
        <w:rPr>
          <w:sz w:val="28"/>
          <w:szCs w:val="28"/>
        </w:rPr>
      </w:pPr>
      <w:r w:rsidRPr="008C11FF">
        <w:rPr>
          <w:b/>
          <w:bCs/>
          <w:i/>
          <w:iCs/>
          <w:sz w:val="28"/>
          <w:szCs w:val="28"/>
        </w:rPr>
        <w:t>deservire la sol în sistem propriu</w:t>
      </w:r>
      <w:r w:rsidRPr="008C11FF">
        <w:rPr>
          <w:i/>
          <w:iCs/>
          <w:sz w:val="28"/>
          <w:szCs w:val="28"/>
        </w:rPr>
        <w:t xml:space="preserve"> </w:t>
      </w:r>
      <w:r w:rsidRPr="008C11FF">
        <w:rPr>
          <w:sz w:val="28"/>
          <w:szCs w:val="28"/>
        </w:rPr>
        <w:t xml:space="preserve">– </w:t>
      </w:r>
      <w:r w:rsidR="008C11FF" w:rsidRPr="008C11FF">
        <w:rPr>
          <w:sz w:val="28"/>
          <w:szCs w:val="28"/>
        </w:rPr>
        <w:t>situație</w:t>
      </w:r>
      <w:r w:rsidRPr="008C11FF">
        <w:rPr>
          <w:sz w:val="28"/>
          <w:szCs w:val="28"/>
        </w:rPr>
        <w:t xml:space="preserve"> în care un utilizator </w:t>
      </w:r>
      <w:r w:rsidR="007F7D32" w:rsidRPr="008C11FF">
        <w:rPr>
          <w:sz w:val="28"/>
          <w:szCs w:val="28"/>
        </w:rPr>
        <w:t xml:space="preserve">al aerodromului/aeroportului/heliportului </w:t>
      </w:r>
      <w:r w:rsidRPr="008C11FF">
        <w:rPr>
          <w:sz w:val="28"/>
          <w:szCs w:val="28"/>
        </w:rPr>
        <w:t xml:space="preserve">realizează pe cont propriu una sau mai multe categorii de servicii de deservire la sol </w:t>
      </w:r>
      <w:r w:rsidR="008C11FF" w:rsidRPr="008C11FF">
        <w:rPr>
          <w:sz w:val="28"/>
          <w:szCs w:val="28"/>
        </w:rPr>
        <w:t>și</w:t>
      </w:r>
      <w:r w:rsidRPr="008C11FF">
        <w:rPr>
          <w:sz w:val="28"/>
          <w:szCs w:val="28"/>
        </w:rPr>
        <w:t xml:space="preserve"> nu încheie un contract de orice natură cu o parte </w:t>
      </w:r>
      <w:r w:rsidR="008C11FF" w:rsidRPr="008C11FF">
        <w:rPr>
          <w:sz w:val="28"/>
          <w:szCs w:val="28"/>
        </w:rPr>
        <w:t>terță</w:t>
      </w:r>
      <w:r w:rsidRPr="008C11FF">
        <w:rPr>
          <w:sz w:val="28"/>
          <w:szCs w:val="28"/>
        </w:rPr>
        <w:t xml:space="preserve"> pentru furnizarea acestor servicii. În sensul acestei </w:t>
      </w:r>
      <w:r w:rsidR="008C11FF" w:rsidRPr="008C11FF">
        <w:rPr>
          <w:sz w:val="28"/>
          <w:szCs w:val="28"/>
        </w:rPr>
        <w:t>definiții</w:t>
      </w:r>
      <w:r w:rsidRPr="008C11FF">
        <w:rPr>
          <w:sz w:val="28"/>
          <w:szCs w:val="28"/>
        </w:rPr>
        <w:t xml:space="preserve">, utilizatorii nu trebuie </w:t>
      </w:r>
      <w:r w:rsidR="008C11FF" w:rsidRPr="008C11FF">
        <w:rPr>
          <w:sz w:val="28"/>
          <w:szCs w:val="28"/>
        </w:rPr>
        <w:t>considerați</w:t>
      </w:r>
      <w:r w:rsidRPr="008C11FF">
        <w:rPr>
          <w:sz w:val="28"/>
          <w:szCs w:val="28"/>
        </w:rPr>
        <w:t xml:space="preserve"> ca fiind </w:t>
      </w:r>
      <w:r w:rsidR="008C11FF" w:rsidRPr="008C11FF">
        <w:rPr>
          <w:sz w:val="28"/>
          <w:szCs w:val="28"/>
        </w:rPr>
        <w:t>părți</w:t>
      </w:r>
      <w:r w:rsidRPr="008C11FF">
        <w:rPr>
          <w:sz w:val="28"/>
          <w:szCs w:val="28"/>
        </w:rPr>
        <w:t xml:space="preserve"> </w:t>
      </w:r>
      <w:r w:rsidR="008C11FF" w:rsidRPr="008C11FF">
        <w:rPr>
          <w:sz w:val="28"/>
          <w:szCs w:val="28"/>
        </w:rPr>
        <w:t>terțe</w:t>
      </w:r>
      <w:r w:rsidRPr="008C11FF">
        <w:rPr>
          <w:sz w:val="28"/>
          <w:szCs w:val="28"/>
        </w:rPr>
        <w:t xml:space="preserve"> dacă:</w:t>
      </w:r>
    </w:p>
    <w:p w14:paraId="18D8BB78" w14:textId="7E768F1B" w:rsidR="00E70887" w:rsidRPr="008C11FF" w:rsidRDefault="001D769A" w:rsidP="00E70887">
      <w:pPr>
        <w:pStyle w:val="NormalWeb"/>
        <w:ind w:firstLine="708"/>
        <w:rPr>
          <w:sz w:val="28"/>
          <w:szCs w:val="28"/>
        </w:rPr>
      </w:pPr>
      <w:r>
        <w:rPr>
          <w:sz w:val="28"/>
          <w:szCs w:val="28"/>
        </w:rPr>
        <w:t>a)</w:t>
      </w:r>
      <w:r w:rsidR="00E70887" w:rsidRPr="008C11FF">
        <w:rPr>
          <w:sz w:val="28"/>
          <w:szCs w:val="28"/>
        </w:rPr>
        <w:t xml:space="preserve"> unul </w:t>
      </w:r>
      <w:r w:rsidR="008C11FF" w:rsidRPr="008C11FF">
        <w:rPr>
          <w:sz w:val="28"/>
          <w:szCs w:val="28"/>
        </w:rPr>
        <w:t>deține</w:t>
      </w:r>
      <w:r w:rsidR="00E70887" w:rsidRPr="008C11FF">
        <w:rPr>
          <w:sz w:val="28"/>
          <w:szCs w:val="28"/>
        </w:rPr>
        <w:t xml:space="preserve"> procentul majoritar de </w:t>
      </w:r>
      <w:r w:rsidR="008C11FF" w:rsidRPr="008C11FF">
        <w:rPr>
          <w:sz w:val="28"/>
          <w:szCs w:val="28"/>
        </w:rPr>
        <w:t>acțiuni</w:t>
      </w:r>
      <w:r w:rsidR="00E70887" w:rsidRPr="008C11FF">
        <w:rPr>
          <w:sz w:val="28"/>
          <w:szCs w:val="28"/>
        </w:rPr>
        <w:t xml:space="preserve"> la celălalt; sau</w:t>
      </w:r>
    </w:p>
    <w:p w14:paraId="4D9CA2B7" w14:textId="3DEB3C82" w:rsidR="00E70887" w:rsidRPr="008C11FF" w:rsidRDefault="001D769A" w:rsidP="00E70887">
      <w:pPr>
        <w:pStyle w:val="NormalWeb"/>
        <w:ind w:firstLine="708"/>
        <w:rPr>
          <w:sz w:val="28"/>
          <w:szCs w:val="28"/>
        </w:rPr>
      </w:pPr>
      <w:r>
        <w:rPr>
          <w:sz w:val="28"/>
          <w:szCs w:val="28"/>
        </w:rPr>
        <w:t>b)</w:t>
      </w:r>
      <w:r w:rsidR="00E70887" w:rsidRPr="008C11FF">
        <w:rPr>
          <w:sz w:val="28"/>
          <w:szCs w:val="28"/>
        </w:rPr>
        <w:t xml:space="preserve"> o singură entitate are procentul majoritar la fiecare;</w:t>
      </w:r>
      <w:r w:rsidR="00E70887" w:rsidRPr="008C11FF">
        <w:rPr>
          <w:strike/>
          <w:sz w:val="28"/>
          <w:szCs w:val="28"/>
        </w:rPr>
        <w:t xml:space="preserve"> </w:t>
      </w:r>
    </w:p>
    <w:p w14:paraId="0D1B2232" w14:textId="5D083088" w:rsidR="00E70887" w:rsidRPr="008C11FF" w:rsidRDefault="00E70887" w:rsidP="00E70887">
      <w:pPr>
        <w:pStyle w:val="NormalWeb"/>
        <w:rPr>
          <w:sz w:val="28"/>
          <w:szCs w:val="28"/>
        </w:rPr>
      </w:pPr>
      <w:r w:rsidRPr="008C11FF">
        <w:rPr>
          <w:b/>
          <w:bCs/>
          <w:i/>
          <w:iCs/>
          <w:sz w:val="28"/>
          <w:szCs w:val="28"/>
        </w:rPr>
        <w:lastRenderedPageBreak/>
        <w:tab/>
      </w:r>
      <w:r w:rsidR="008C11FF" w:rsidRPr="008C11FF">
        <w:rPr>
          <w:b/>
          <w:bCs/>
          <w:i/>
          <w:iCs/>
          <w:sz w:val="28"/>
          <w:szCs w:val="28"/>
        </w:rPr>
        <w:t>deținătorul</w:t>
      </w:r>
      <w:r w:rsidRPr="008C11FF">
        <w:rPr>
          <w:b/>
          <w:bCs/>
          <w:i/>
          <w:iCs/>
          <w:sz w:val="28"/>
          <w:szCs w:val="28"/>
        </w:rPr>
        <w:t xml:space="preserve"> certificatului HOC</w:t>
      </w:r>
      <w:r w:rsidRPr="008C11FF">
        <w:rPr>
          <w:sz w:val="28"/>
          <w:szCs w:val="28"/>
        </w:rPr>
        <w:t xml:space="preserve"> - persoană juridică, pe numele căreia a fo</w:t>
      </w:r>
      <w:r w:rsidR="00523F68">
        <w:rPr>
          <w:sz w:val="28"/>
          <w:szCs w:val="28"/>
        </w:rPr>
        <w:t>st eliberat certificatul HOC</w:t>
      </w:r>
      <w:r w:rsidRPr="008C11FF">
        <w:rPr>
          <w:sz w:val="28"/>
          <w:szCs w:val="28"/>
        </w:rPr>
        <w:t>;</w:t>
      </w:r>
    </w:p>
    <w:p w14:paraId="64FB983A" w14:textId="361FE8CA" w:rsidR="00E70887" w:rsidRPr="008C11FF" w:rsidRDefault="00E70887" w:rsidP="00E70887">
      <w:pPr>
        <w:pStyle w:val="NormalWeb"/>
        <w:rPr>
          <w:sz w:val="28"/>
          <w:szCs w:val="28"/>
        </w:rPr>
      </w:pPr>
      <w:r w:rsidRPr="008C11FF">
        <w:rPr>
          <w:b/>
          <w:bCs/>
          <w:i/>
          <w:iCs/>
          <w:sz w:val="28"/>
          <w:szCs w:val="28"/>
        </w:rPr>
        <w:tab/>
        <w:t>întreprindere de deservire la sol</w:t>
      </w:r>
      <w:r w:rsidRPr="008C11FF">
        <w:rPr>
          <w:sz w:val="28"/>
          <w:szCs w:val="28"/>
        </w:rPr>
        <w:t xml:space="preserve"> - persoană juridică, fondată în baza cadrului normativ aplicabil, pentru </w:t>
      </w:r>
      <w:r w:rsidR="008C11FF" w:rsidRPr="008C11FF">
        <w:rPr>
          <w:sz w:val="28"/>
          <w:szCs w:val="28"/>
        </w:rPr>
        <w:t>desfășurarea</w:t>
      </w:r>
      <w:r w:rsidRPr="008C11FF">
        <w:rPr>
          <w:sz w:val="28"/>
          <w:szCs w:val="28"/>
        </w:rPr>
        <w:t xml:space="preserve"> </w:t>
      </w:r>
      <w:r w:rsidR="008C11FF" w:rsidRPr="008C11FF">
        <w:rPr>
          <w:sz w:val="28"/>
          <w:szCs w:val="28"/>
        </w:rPr>
        <w:t>activității</w:t>
      </w:r>
      <w:r w:rsidRPr="008C11FF">
        <w:rPr>
          <w:sz w:val="28"/>
          <w:szCs w:val="28"/>
        </w:rPr>
        <w:t xml:space="preserve"> de deservire la sol;</w:t>
      </w:r>
    </w:p>
    <w:p w14:paraId="230BCE86" w14:textId="57D78BB6" w:rsidR="00E70887" w:rsidRPr="008C11FF" w:rsidRDefault="00E70887" w:rsidP="00E70887">
      <w:pPr>
        <w:pStyle w:val="NormalWeb"/>
        <w:rPr>
          <w:sz w:val="28"/>
          <w:szCs w:val="28"/>
        </w:rPr>
      </w:pPr>
      <w:r w:rsidRPr="008C11FF">
        <w:rPr>
          <w:b/>
          <w:bCs/>
          <w:i/>
          <w:iCs/>
          <w:sz w:val="28"/>
          <w:szCs w:val="28"/>
        </w:rPr>
        <w:tab/>
        <w:t>manualul întreprinderii</w:t>
      </w:r>
      <w:r w:rsidRPr="008C11FF">
        <w:rPr>
          <w:sz w:val="28"/>
          <w:szCs w:val="28"/>
        </w:rPr>
        <w:t xml:space="preserve"> - document obligatoriu, elaborat de întreprindere, care </w:t>
      </w:r>
      <w:r w:rsidR="008C11FF" w:rsidRPr="008C11FF">
        <w:rPr>
          <w:sz w:val="28"/>
          <w:szCs w:val="28"/>
        </w:rPr>
        <w:t>conține</w:t>
      </w:r>
      <w:r w:rsidRPr="008C11FF">
        <w:rPr>
          <w:sz w:val="28"/>
          <w:szCs w:val="28"/>
        </w:rPr>
        <w:t xml:space="preserve"> toată </w:t>
      </w:r>
      <w:r w:rsidR="008C11FF" w:rsidRPr="008C11FF">
        <w:rPr>
          <w:sz w:val="28"/>
          <w:szCs w:val="28"/>
        </w:rPr>
        <w:t>informația</w:t>
      </w:r>
      <w:r w:rsidRPr="008C11FF">
        <w:rPr>
          <w:sz w:val="28"/>
          <w:szCs w:val="28"/>
        </w:rPr>
        <w:t xml:space="preserve"> necesară despre mijloace, servicii, echipament, proceduri de efectuare a </w:t>
      </w:r>
      <w:r w:rsidR="008C11FF" w:rsidRPr="008C11FF">
        <w:rPr>
          <w:sz w:val="28"/>
          <w:szCs w:val="28"/>
        </w:rPr>
        <w:t>activităților</w:t>
      </w:r>
      <w:r w:rsidRPr="008C11FF">
        <w:rPr>
          <w:sz w:val="28"/>
          <w:szCs w:val="28"/>
        </w:rPr>
        <w:t xml:space="preserve">, organizare </w:t>
      </w:r>
      <w:r w:rsidR="008C11FF" w:rsidRPr="008C11FF">
        <w:rPr>
          <w:sz w:val="28"/>
          <w:szCs w:val="28"/>
        </w:rPr>
        <w:t>și</w:t>
      </w:r>
      <w:r w:rsidRPr="008C11FF">
        <w:rPr>
          <w:sz w:val="28"/>
          <w:szCs w:val="28"/>
        </w:rPr>
        <w:t xml:space="preserve"> management (în continuare - </w:t>
      </w:r>
      <w:r w:rsidR="00AE18EB" w:rsidRPr="008C11FF">
        <w:rPr>
          <w:i/>
          <w:sz w:val="28"/>
          <w:szCs w:val="28"/>
        </w:rPr>
        <w:t>m</w:t>
      </w:r>
      <w:r w:rsidRPr="008C11FF">
        <w:rPr>
          <w:i/>
          <w:iCs/>
          <w:sz w:val="28"/>
          <w:szCs w:val="28"/>
        </w:rPr>
        <w:t>anual</w:t>
      </w:r>
      <w:r w:rsidRPr="008C11FF">
        <w:rPr>
          <w:sz w:val="28"/>
          <w:szCs w:val="28"/>
        </w:rPr>
        <w:t>);</w:t>
      </w:r>
    </w:p>
    <w:p w14:paraId="16FEC246" w14:textId="2642BE95" w:rsidR="00E70887" w:rsidRPr="008C11FF" w:rsidRDefault="00E70887" w:rsidP="00E70887">
      <w:pPr>
        <w:pStyle w:val="NormalWeb"/>
        <w:rPr>
          <w:sz w:val="28"/>
          <w:szCs w:val="28"/>
        </w:rPr>
      </w:pPr>
      <w:r w:rsidRPr="008C11FF">
        <w:rPr>
          <w:b/>
          <w:bCs/>
          <w:i/>
          <w:iCs/>
          <w:sz w:val="28"/>
          <w:szCs w:val="28"/>
        </w:rPr>
        <w:tab/>
        <w:t>program de securitate aeronautică</w:t>
      </w:r>
      <w:r w:rsidRPr="008C11FF">
        <w:rPr>
          <w:sz w:val="28"/>
          <w:szCs w:val="28"/>
        </w:rPr>
        <w:t xml:space="preserve"> - document obligatoriu, elaborat de întreprindere în conformitate cu prevederile </w:t>
      </w:r>
      <w:r w:rsidR="001D769A" w:rsidRPr="008C11FF">
        <w:rPr>
          <w:sz w:val="28"/>
          <w:szCs w:val="28"/>
        </w:rPr>
        <w:t>Programului național de securitate în domeniul aviației civile</w:t>
      </w:r>
      <w:r w:rsidR="001D769A">
        <w:rPr>
          <w:sz w:val="28"/>
          <w:szCs w:val="28"/>
        </w:rPr>
        <w:t>, aprobat prin</w:t>
      </w:r>
      <w:r w:rsidR="001D769A" w:rsidRPr="008C11FF">
        <w:rPr>
          <w:sz w:val="28"/>
          <w:szCs w:val="28"/>
        </w:rPr>
        <w:t xml:space="preserve"> </w:t>
      </w:r>
      <w:r w:rsidRPr="008C11FF">
        <w:rPr>
          <w:sz w:val="28"/>
          <w:szCs w:val="28"/>
        </w:rPr>
        <w:t>Hotărâr</w:t>
      </w:r>
      <w:r w:rsidR="001D769A">
        <w:rPr>
          <w:sz w:val="28"/>
          <w:szCs w:val="28"/>
        </w:rPr>
        <w:t>ea</w:t>
      </w:r>
      <w:r w:rsidRPr="008C11FF">
        <w:rPr>
          <w:sz w:val="28"/>
          <w:szCs w:val="28"/>
        </w:rPr>
        <w:t xml:space="preserve"> Guvernului nr.124/2021, care </w:t>
      </w:r>
      <w:r w:rsidR="008C11FF" w:rsidRPr="008C11FF">
        <w:rPr>
          <w:sz w:val="28"/>
          <w:szCs w:val="28"/>
        </w:rPr>
        <w:t>conține</w:t>
      </w:r>
      <w:r w:rsidRPr="008C11FF">
        <w:rPr>
          <w:sz w:val="28"/>
          <w:szCs w:val="28"/>
        </w:rPr>
        <w:t xml:space="preserve"> toată </w:t>
      </w:r>
      <w:r w:rsidR="008C11FF" w:rsidRPr="008C11FF">
        <w:rPr>
          <w:sz w:val="28"/>
          <w:szCs w:val="28"/>
        </w:rPr>
        <w:t>informația</w:t>
      </w:r>
      <w:r w:rsidRPr="008C11FF">
        <w:rPr>
          <w:sz w:val="28"/>
          <w:szCs w:val="28"/>
        </w:rPr>
        <w:t xml:space="preserve"> necesară despre măsurile de asigurare a </w:t>
      </w:r>
      <w:r w:rsidR="008C11FF" w:rsidRPr="008C11FF">
        <w:rPr>
          <w:sz w:val="28"/>
          <w:szCs w:val="28"/>
        </w:rPr>
        <w:t>securității</w:t>
      </w:r>
      <w:r w:rsidRPr="008C11FF">
        <w:rPr>
          <w:sz w:val="28"/>
          <w:szCs w:val="28"/>
        </w:rPr>
        <w:t xml:space="preserve"> aeronautice;</w:t>
      </w:r>
      <w:r w:rsidRPr="008C11FF">
        <w:rPr>
          <w:b/>
          <w:bCs/>
          <w:i/>
          <w:iCs/>
          <w:sz w:val="28"/>
          <w:szCs w:val="28"/>
        </w:rPr>
        <w:tab/>
      </w:r>
    </w:p>
    <w:p w14:paraId="09613E17" w14:textId="03AB3C9F" w:rsidR="005D6110" w:rsidRPr="00D566F9" w:rsidRDefault="005D6110" w:rsidP="00E70887">
      <w:pPr>
        <w:pStyle w:val="NormalWeb"/>
        <w:rPr>
          <w:b/>
          <w:bCs/>
          <w:i/>
          <w:iCs/>
          <w:sz w:val="28"/>
          <w:szCs w:val="28"/>
        </w:rPr>
      </w:pPr>
      <w:r w:rsidRPr="00D566F9">
        <w:rPr>
          <w:b/>
          <w:bCs/>
          <w:i/>
          <w:iCs/>
          <w:sz w:val="28"/>
          <w:szCs w:val="28"/>
        </w:rPr>
        <w:t>servicii de deservire la sol (handling) </w:t>
      </w:r>
      <w:r w:rsidR="00D566F9">
        <w:rPr>
          <w:b/>
          <w:bCs/>
          <w:i/>
          <w:iCs/>
          <w:sz w:val="28"/>
          <w:szCs w:val="28"/>
        </w:rPr>
        <w:t>-</w:t>
      </w:r>
      <w:r w:rsidRPr="00D566F9">
        <w:rPr>
          <w:b/>
          <w:bCs/>
          <w:i/>
          <w:iCs/>
          <w:sz w:val="28"/>
          <w:szCs w:val="28"/>
        </w:rPr>
        <w:t xml:space="preserve"> </w:t>
      </w:r>
      <w:r w:rsidRPr="00D566F9">
        <w:rPr>
          <w:sz w:val="28"/>
          <w:szCs w:val="28"/>
        </w:rPr>
        <w:t>servicii necesare pentru aterizarea şi decolarea aeronavelor pe/de pe aerodrom/aeroport/heliport şi/sau pentru deservirea transporturilor aeriene;</w:t>
      </w:r>
    </w:p>
    <w:p w14:paraId="46EDA194" w14:textId="1E499EE3" w:rsidR="00E70887" w:rsidRPr="008C11FF" w:rsidRDefault="00E70887" w:rsidP="00E70887">
      <w:pPr>
        <w:pStyle w:val="NormalWeb"/>
        <w:rPr>
          <w:sz w:val="28"/>
          <w:szCs w:val="28"/>
        </w:rPr>
      </w:pPr>
      <w:r w:rsidRPr="008C11FF">
        <w:rPr>
          <w:sz w:val="28"/>
          <w:szCs w:val="28"/>
        </w:rPr>
        <w:t xml:space="preserve">Deservirea la sol include următoarele servicii de handling: </w:t>
      </w:r>
    </w:p>
    <w:p w14:paraId="255C941E" w14:textId="54FF7CC9" w:rsidR="00E70887" w:rsidRPr="008C11FF" w:rsidRDefault="00E70887" w:rsidP="00E70887">
      <w:pPr>
        <w:pStyle w:val="NormalWeb"/>
        <w:rPr>
          <w:sz w:val="28"/>
          <w:szCs w:val="28"/>
        </w:rPr>
      </w:pPr>
      <w:r w:rsidRPr="008C11FF">
        <w:rPr>
          <w:sz w:val="28"/>
          <w:szCs w:val="28"/>
        </w:rPr>
        <w:tab/>
        <w:t xml:space="preserve">1) </w:t>
      </w:r>
      <w:r w:rsidRPr="008C11FF">
        <w:rPr>
          <w:i/>
          <w:iCs/>
          <w:sz w:val="28"/>
          <w:szCs w:val="28"/>
        </w:rPr>
        <w:t xml:space="preserve">reprezentare </w:t>
      </w:r>
      <w:r w:rsidR="008C11FF" w:rsidRPr="008C11FF">
        <w:rPr>
          <w:i/>
          <w:iCs/>
          <w:sz w:val="28"/>
          <w:szCs w:val="28"/>
        </w:rPr>
        <w:t>și</w:t>
      </w:r>
      <w:r w:rsidRPr="008C11FF">
        <w:rPr>
          <w:i/>
          <w:iCs/>
          <w:sz w:val="28"/>
          <w:szCs w:val="28"/>
        </w:rPr>
        <w:t xml:space="preserve"> acomodare </w:t>
      </w:r>
      <w:r w:rsidRPr="008C11FF">
        <w:rPr>
          <w:sz w:val="28"/>
          <w:szCs w:val="28"/>
        </w:rPr>
        <w:t xml:space="preserve">- servicii de reprezentare </w:t>
      </w:r>
      <w:r w:rsidR="008C11FF" w:rsidRPr="008C11FF">
        <w:rPr>
          <w:sz w:val="28"/>
          <w:szCs w:val="28"/>
        </w:rPr>
        <w:t>și</w:t>
      </w:r>
      <w:r w:rsidRPr="008C11FF">
        <w:rPr>
          <w:sz w:val="28"/>
          <w:szCs w:val="28"/>
        </w:rPr>
        <w:t xml:space="preserve"> acordare a </w:t>
      </w:r>
      <w:r w:rsidR="008C11FF" w:rsidRPr="008C11FF">
        <w:rPr>
          <w:sz w:val="28"/>
          <w:szCs w:val="28"/>
        </w:rPr>
        <w:t>facilităților</w:t>
      </w:r>
      <w:r w:rsidRPr="008C11FF">
        <w:rPr>
          <w:sz w:val="28"/>
          <w:szCs w:val="28"/>
        </w:rPr>
        <w:t xml:space="preserve"> pentru amplasarea ghișeului operatorului aerian;</w:t>
      </w:r>
    </w:p>
    <w:p w14:paraId="6BAB0535" w14:textId="4D3C0645" w:rsidR="00E70887" w:rsidRPr="008C11FF" w:rsidRDefault="00E70887" w:rsidP="00E70887">
      <w:pPr>
        <w:pStyle w:val="NormalWeb"/>
        <w:rPr>
          <w:sz w:val="28"/>
          <w:szCs w:val="28"/>
        </w:rPr>
      </w:pPr>
      <w:r w:rsidRPr="008C11FF">
        <w:rPr>
          <w:sz w:val="28"/>
          <w:szCs w:val="28"/>
        </w:rPr>
        <w:tab/>
        <w:t xml:space="preserve">2) </w:t>
      </w:r>
      <w:r w:rsidRPr="008C11FF">
        <w:rPr>
          <w:i/>
          <w:iCs/>
          <w:sz w:val="28"/>
          <w:szCs w:val="28"/>
        </w:rPr>
        <w:t xml:space="preserve">control încărcătură </w:t>
      </w:r>
      <w:r w:rsidR="008C11FF" w:rsidRPr="008C11FF">
        <w:rPr>
          <w:i/>
          <w:iCs/>
          <w:sz w:val="28"/>
          <w:szCs w:val="28"/>
        </w:rPr>
        <w:t>și</w:t>
      </w:r>
      <w:r w:rsidRPr="008C11FF">
        <w:rPr>
          <w:i/>
          <w:iCs/>
          <w:sz w:val="28"/>
          <w:szCs w:val="28"/>
        </w:rPr>
        <w:t xml:space="preserve"> </w:t>
      </w:r>
      <w:r w:rsidR="008C11FF" w:rsidRPr="008C11FF">
        <w:rPr>
          <w:i/>
          <w:iCs/>
          <w:sz w:val="28"/>
          <w:szCs w:val="28"/>
        </w:rPr>
        <w:t>comunicații</w:t>
      </w:r>
      <w:r w:rsidRPr="008C11FF">
        <w:rPr>
          <w:sz w:val="28"/>
          <w:szCs w:val="28"/>
        </w:rPr>
        <w:t xml:space="preserve"> - administrarea încărcăturii aeronavei, expedierea mesajelor ce </w:t>
      </w:r>
      <w:r w:rsidR="008C11FF" w:rsidRPr="008C11FF">
        <w:rPr>
          <w:sz w:val="28"/>
          <w:szCs w:val="28"/>
        </w:rPr>
        <w:t>țin</w:t>
      </w:r>
      <w:r w:rsidRPr="008C11FF">
        <w:rPr>
          <w:sz w:val="28"/>
          <w:szCs w:val="28"/>
        </w:rPr>
        <w:t xml:space="preserve"> de aeronave </w:t>
      </w:r>
      <w:r w:rsidR="008C11FF" w:rsidRPr="008C11FF">
        <w:rPr>
          <w:sz w:val="28"/>
          <w:szCs w:val="28"/>
        </w:rPr>
        <w:t>și</w:t>
      </w:r>
      <w:r w:rsidRPr="008C11FF">
        <w:rPr>
          <w:sz w:val="28"/>
          <w:szCs w:val="28"/>
        </w:rPr>
        <w:t xml:space="preserve"> serviciile de utilizare a sistemului de control a expedierilor a operatorului aerian;</w:t>
      </w:r>
    </w:p>
    <w:p w14:paraId="1AF3B8F1" w14:textId="77777777" w:rsidR="00E70887" w:rsidRPr="008C11FF" w:rsidRDefault="00E70887" w:rsidP="00E70887">
      <w:pPr>
        <w:pStyle w:val="NormalWeb"/>
        <w:rPr>
          <w:sz w:val="28"/>
          <w:szCs w:val="28"/>
        </w:rPr>
      </w:pPr>
      <w:r w:rsidRPr="008C11FF">
        <w:rPr>
          <w:sz w:val="28"/>
          <w:szCs w:val="28"/>
        </w:rPr>
        <w:tab/>
        <w:t xml:space="preserve">3) </w:t>
      </w:r>
      <w:r w:rsidRPr="008C11FF">
        <w:rPr>
          <w:i/>
          <w:iCs/>
          <w:sz w:val="28"/>
          <w:szCs w:val="28"/>
        </w:rPr>
        <w:t>handling dispozitive-bloc pentru încărcătură</w:t>
      </w:r>
      <w:r w:rsidRPr="008C11FF">
        <w:rPr>
          <w:sz w:val="28"/>
          <w:szCs w:val="28"/>
        </w:rPr>
        <w:t xml:space="preserve"> - administrarea utilizării containerelor aeronautice de tip stabilit ale operatorului aerian; </w:t>
      </w:r>
    </w:p>
    <w:p w14:paraId="130AC49A" w14:textId="3A50D700" w:rsidR="00E70887" w:rsidRPr="008C11FF" w:rsidRDefault="00E70887" w:rsidP="00E70887">
      <w:pPr>
        <w:pStyle w:val="NormalWeb"/>
        <w:rPr>
          <w:sz w:val="28"/>
          <w:szCs w:val="28"/>
        </w:rPr>
      </w:pPr>
      <w:r w:rsidRPr="008C11FF">
        <w:rPr>
          <w:sz w:val="28"/>
          <w:szCs w:val="28"/>
        </w:rPr>
        <w:tab/>
        <w:t xml:space="preserve">4) </w:t>
      </w:r>
      <w:r w:rsidRPr="008C11FF">
        <w:rPr>
          <w:i/>
          <w:iCs/>
          <w:sz w:val="28"/>
          <w:szCs w:val="28"/>
        </w:rPr>
        <w:t xml:space="preserve">handling pasageri </w:t>
      </w:r>
      <w:r w:rsidR="008C11FF" w:rsidRPr="008C11FF">
        <w:rPr>
          <w:i/>
          <w:iCs/>
          <w:sz w:val="28"/>
          <w:szCs w:val="28"/>
        </w:rPr>
        <w:t>și</w:t>
      </w:r>
      <w:r w:rsidRPr="008C11FF">
        <w:rPr>
          <w:i/>
          <w:iCs/>
          <w:sz w:val="28"/>
          <w:szCs w:val="28"/>
        </w:rPr>
        <w:t xml:space="preserve"> bagaje </w:t>
      </w:r>
      <w:r w:rsidRPr="008C11FF">
        <w:rPr>
          <w:sz w:val="28"/>
          <w:szCs w:val="28"/>
        </w:rPr>
        <w:t xml:space="preserve">– organizarea procesului de deservire a pasagerilor și bagajelor la sol; </w:t>
      </w:r>
    </w:p>
    <w:p w14:paraId="1F2513A0" w14:textId="47F50E54" w:rsidR="00E70887" w:rsidRPr="008C11FF" w:rsidRDefault="00E70887" w:rsidP="00E70887">
      <w:pPr>
        <w:pStyle w:val="NormalWeb"/>
        <w:rPr>
          <w:sz w:val="28"/>
          <w:szCs w:val="28"/>
        </w:rPr>
      </w:pPr>
      <w:r w:rsidRPr="008C11FF">
        <w:rPr>
          <w:sz w:val="28"/>
          <w:szCs w:val="28"/>
        </w:rPr>
        <w:tab/>
        <w:t xml:space="preserve">5) </w:t>
      </w:r>
      <w:r w:rsidRPr="008C11FF">
        <w:rPr>
          <w:i/>
          <w:iCs/>
          <w:sz w:val="28"/>
          <w:szCs w:val="28"/>
        </w:rPr>
        <w:t xml:space="preserve">handling </w:t>
      </w:r>
      <w:r w:rsidR="008C11FF" w:rsidRPr="008C11FF">
        <w:rPr>
          <w:i/>
          <w:iCs/>
          <w:sz w:val="28"/>
          <w:szCs w:val="28"/>
        </w:rPr>
        <w:t>marfă</w:t>
      </w:r>
      <w:r w:rsidRPr="008C11FF">
        <w:rPr>
          <w:i/>
          <w:iCs/>
          <w:sz w:val="28"/>
          <w:szCs w:val="28"/>
        </w:rPr>
        <w:t xml:space="preserve"> </w:t>
      </w:r>
      <w:r w:rsidR="008C11FF" w:rsidRPr="008C11FF">
        <w:rPr>
          <w:i/>
          <w:iCs/>
          <w:sz w:val="28"/>
          <w:szCs w:val="28"/>
        </w:rPr>
        <w:t>și</w:t>
      </w:r>
      <w:r w:rsidRPr="008C11FF">
        <w:rPr>
          <w:i/>
          <w:iCs/>
          <w:sz w:val="28"/>
          <w:szCs w:val="28"/>
        </w:rPr>
        <w:t xml:space="preserve"> </w:t>
      </w:r>
      <w:r w:rsidR="008C11FF" w:rsidRPr="008C11FF">
        <w:rPr>
          <w:i/>
          <w:iCs/>
          <w:sz w:val="28"/>
          <w:szCs w:val="28"/>
        </w:rPr>
        <w:t>posta</w:t>
      </w:r>
      <w:r w:rsidRPr="008C11FF">
        <w:rPr>
          <w:sz w:val="28"/>
          <w:szCs w:val="28"/>
        </w:rPr>
        <w:t xml:space="preserve"> - prelucrarea mărfii </w:t>
      </w:r>
      <w:r w:rsidR="008C11FF" w:rsidRPr="008C11FF">
        <w:rPr>
          <w:sz w:val="28"/>
          <w:szCs w:val="28"/>
        </w:rPr>
        <w:t>și</w:t>
      </w:r>
      <w:r w:rsidRPr="008C11FF">
        <w:rPr>
          <w:sz w:val="28"/>
          <w:szCs w:val="28"/>
        </w:rPr>
        <w:t xml:space="preserve"> a </w:t>
      </w:r>
      <w:r w:rsidR="008C11FF" w:rsidRPr="008C11FF">
        <w:rPr>
          <w:sz w:val="28"/>
          <w:szCs w:val="28"/>
        </w:rPr>
        <w:t>poștei</w:t>
      </w:r>
      <w:r w:rsidRPr="008C11FF">
        <w:rPr>
          <w:sz w:val="28"/>
          <w:szCs w:val="28"/>
        </w:rPr>
        <w:t xml:space="preserve"> care este expediată/primită cu zborurile executate de către operatorul aerian; </w:t>
      </w:r>
    </w:p>
    <w:p w14:paraId="6C6EA622" w14:textId="77777777" w:rsidR="00E70887" w:rsidRPr="008C11FF" w:rsidRDefault="00E70887" w:rsidP="00E70887">
      <w:pPr>
        <w:pStyle w:val="NormalWeb"/>
        <w:rPr>
          <w:sz w:val="28"/>
          <w:szCs w:val="28"/>
        </w:rPr>
      </w:pPr>
      <w:r w:rsidRPr="008C11FF">
        <w:rPr>
          <w:sz w:val="28"/>
          <w:szCs w:val="28"/>
        </w:rPr>
        <w:tab/>
        <w:t xml:space="preserve">6) </w:t>
      </w:r>
      <w:r w:rsidRPr="008C11FF">
        <w:rPr>
          <w:i/>
          <w:iCs/>
          <w:sz w:val="28"/>
          <w:szCs w:val="28"/>
        </w:rPr>
        <w:t xml:space="preserve">handling aeronave pe platformă </w:t>
      </w:r>
      <w:r w:rsidRPr="008C11FF">
        <w:rPr>
          <w:sz w:val="28"/>
          <w:szCs w:val="28"/>
        </w:rPr>
        <w:t xml:space="preserve">- furnizarea serviciilor pe platforma aerodromului operatorului aerian; </w:t>
      </w:r>
    </w:p>
    <w:p w14:paraId="6BE84B5A" w14:textId="77777777" w:rsidR="00E70887" w:rsidRPr="008C11FF" w:rsidRDefault="00E70887" w:rsidP="00E70887">
      <w:pPr>
        <w:pStyle w:val="NormalWeb"/>
        <w:rPr>
          <w:sz w:val="28"/>
          <w:szCs w:val="28"/>
        </w:rPr>
      </w:pPr>
      <w:r w:rsidRPr="008C11FF">
        <w:rPr>
          <w:sz w:val="28"/>
          <w:szCs w:val="28"/>
        </w:rPr>
        <w:tab/>
        <w:t>7)</w:t>
      </w:r>
      <w:r w:rsidRPr="008C11FF">
        <w:rPr>
          <w:i/>
          <w:iCs/>
          <w:sz w:val="28"/>
          <w:szCs w:val="28"/>
        </w:rPr>
        <w:t xml:space="preserve"> servicii la aeronavă</w:t>
      </w:r>
      <w:r w:rsidRPr="008C11FF">
        <w:rPr>
          <w:sz w:val="28"/>
          <w:szCs w:val="28"/>
        </w:rPr>
        <w:t xml:space="preserve"> - alimentarea cu energie electrică, pornirea aeronavei, alimentarea cu apă potabilă, vidanjarea/alimentarea cu apă menajeră a toaletelor aeronavei, asigurarea cu aer rece/cald a cabinei aeronavei, degivrarea/antigivrarea aeronavei, echiparea cabinei, curățarea interioară și exterioară a aeronavei.</w:t>
      </w:r>
    </w:p>
    <w:p w14:paraId="499FB634" w14:textId="77777777" w:rsidR="00E70887" w:rsidRPr="008C11FF" w:rsidRDefault="00E70887" w:rsidP="00E70887">
      <w:pPr>
        <w:pStyle w:val="NormalWeb"/>
        <w:rPr>
          <w:sz w:val="28"/>
          <w:szCs w:val="28"/>
        </w:rPr>
      </w:pPr>
      <w:r w:rsidRPr="008C11FF">
        <w:rPr>
          <w:sz w:val="28"/>
          <w:szCs w:val="28"/>
        </w:rPr>
        <w:tab/>
        <w:t>8)</w:t>
      </w:r>
      <w:r w:rsidRPr="008C11FF">
        <w:rPr>
          <w:color w:val="000000"/>
          <w:sz w:val="28"/>
          <w:szCs w:val="28"/>
        </w:rPr>
        <w:t xml:space="preserve"> </w:t>
      </w:r>
      <w:r w:rsidRPr="008C11FF">
        <w:rPr>
          <w:i/>
          <w:iCs/>
          <w:color w:val="000000"/>
          <w:sz w:val="28"/>
          <w:szCs w:val="28"/>
        </w:rPr>
        <w:t>handling combustibil</w:t>
      </w:r>
      <w:r w:rsidRPr="008C11FF">
        <w:rPr>
          <w:sz w:val="28"/>
          <w:szCs w:val="28"/>
        </w:rPr>
        <w:t xml:space="preserve"> - servicii de asigurare a aeronavelor cu combustibil;</w:t>
      </w:r>
    </w:p>
    <w:p w14:paraId="0F1DC222" w14:textId="77777777" w:rsidR="00E70887" w:rsidRPr="008C11FF" w:rsidRDefault="00E70887" w:rsidP="00E70887">
      <w:pPr>
        <w:pStyle w:val="NormalWeb"/>
        <w:rPr>
          <w:sz w:val="28"/>
          <w:szCs w:val="28"/>
        </w:rPr>
      </w:pPr>
      <w:r w:rsidRPr="008C11FF">
        <w:rPr>
          <w:sz w:val="28"/>
          <w:szCs w:val="28"/>
        </w:rPr>
        <w:tab/>
        <w:t xml:space="preserve">9) </w:t>
      </w:r>
      <w:r w:rsidRPr="008C11FF">
        <w:rPr>
          <w:i/>
          <w:iCs/>
          <w:sz w:val="28"/>
          <w:szCs w:val="28"/>
        </w:rPr>
        <w:t>transport la sol</w:t>
      </w:r>
      <w:r w:rsidRPr="008C11FF">
        <w:rPr>
          <w:sz w:val="28"/>
          <w:szCs w:val="28"/>
        </w:rPr>
        <w:t xml:space="preserve"> - furnizarea serviciilor de asigurare cu transport la sol a operatorului aerian; </w:t>
      </w:r>
    </w:p>
    <w:p w14:paraId="03AD52A5" w14:textId="659FA66B" w:rsidR="00E70887" w:rsidRPr="008C11FF" w:rsidRDefault="00E70887" w:rsidP="00E70887">
      <w:pPr>
        <w:pStyle w:val="NormalWeb"/>
        <w:rPr>
          <w:b/>
          <w:bCs/>
          <w:i/>
          <w:iCs/>
          <w:sz w:val="28"/>
          <w:szCs w:val="28"/>
        </w:rPr>
      </w:pPr>
      <w:r w:rsidRPr="008C11FF">
        <w:rPr>
          <w:sz w:val="28"/>
          <w:szCs w:val="28"/>
        </w:rPr>
        <w:tab/>
        <w:t xml:space="preserve">10) </w:t>
      </w:r>
      <w:r w:rsidRPr="008C11FF">
        <w:rPr>
          <w:i/>
          <w:iCs/>
          <w:sz w:val="28"/>
          <w:szCs w:val="28"/>
        </w:rPr>
        <w:t>servicii de catering</w:t>
      </w:r>
      <w:r w:rsidRPr="008C11FF">
        <w:rPr>
          <w:sz w:val="28"/>
          <w:szCs w:val="28"/>
        </w:rPr>
        <w:t xml:space="preserve"> - asigurarea pasagerilor </w:t>
      </w:r>
      <w:r w:rsidR="008C11FF" w:rsidRPr="008C11FF">
        <w:rPr>
          <w:sz w:val="28"/>
          <w:szCs w:val="28"/>
        </w:rPr>
        <w:t>și</w:t>
      </w:r>
      <w:r w:rsidRPr="008C11FF">
        <w:rPr>
          <w:sz w:val="28"/>
          <w:szCs w:val="28"/>
        </w:rPr>
        <w:t xml:space="preserve"> echipajului cu produse alimentare </w:t>
      </w:r>
      <w:r w:rsidR="008C11FF" w:rsidRPr="008C11FF">
        <w:rPr>
          <w:sz w:val="28"/>
          <w:szCs w:val="28"/>
        </w:rPr>
        <w:t>și</w:t>
      </w:r>
      <w:r w:rsidRPr="008C11FF">
        <w:rPr>
          <w:sz w:val="28"/>
          <w:szCs w:val="28"/>
        </w:rPr>
        <w:t xml:space="preserve"> băuturi pentru zborurile operatorului aerian.</w:t>
      </w:r>
    </w:p>
    <w:p w14:paraId="2B483193" w14:textId="77777777" w:rsidR="00E70887" w:rsidRPr="008C11FF" w:rsidRDefault="00E70887" w:rsidP="00E70887">
      <w:pPr>
        <w:pStyle w:val="NormalWeb"/>
        <w:ind w:firstLine="708"/>
        <w:rPr>
          <w:sz w:val="28"/>
          <w:szCs w:val="28"/>
        </w:rPr>
      </w:pPr>
      <w:r w:rsidRPr="008C11FF">
        <w:rPr>
          <w:b/>
          <w:bCs/>
          <w:i/>
          <w:iCs/>
          <w:sz w:val="28"/>
          <w:szCs w:val="28"/>
        </w:rPr>
        <w:t>solicitant</w:t>
      </w:r>
      <w:r w:rsidRPr="008C11FF">
        <w:rPr>
          <w:sz w:val="28"/>
          <w:szCs w:val="28"/>
        </w:rPr>
        <w:t xml:space="preserve"> - persoană juridică care a depus către AAC, prin intermediul Sistemului informațional automatizat de gestionare și eliberare a actelor permisive (în continuare - </w:t>
      </w:r>
      <w:r w:rsidRPr="008C11FF">
        <w:rPr>
          <w:i/>
          <w:sz w:val="28"/>
          <w:szCs w:val="28"/>
        </w:rPr>
        <w:t>SIA GEAP</w:t>
      </w:r>
      <w:r w:rsidRPr="008C11FF">
        <w:rPr>
          <w:sz w:val="28"/>
          <w:szCs w:val="28"/>
        </w:rPr>
        <w:t xml:space="preserve">), cererea pentru eliberarea/reperfectarea certificatului HOC; </w:t>
      </w:r>
    </w:p>
    <w:p w14:paraId="0BA29FA2" w14:textId="75D0DC62" w:rsidR="00E70887" w:rsidRPr="008C11FF" w:rsidRDefault="00E70887" w:rsidP="00E70887">
      <w:pPr>
        <w:pStyle w:val="NormalWeb"/>
        <w:ind w:firstLine="708"/>
        <w:rPr>
          <w:sz w:val="28"/>
          <w:szCs w:val="28"/>
        </w:rPr>
      </w:pPr>
      <w:r w:rsidRPr="008C11FF">
        <w:rPr>
          <w:b/>
          <w:i/>
          <w:sz w:val="28"/>
          <w:szCs w:val="28"/>
        </w:rPr>
        <w:t>utilizator al aerodromului/aeroportului/heliportului</w:t>
      </w:r>
      <w:r w:rsidRPr="008C11FF">
        <w:rPr>
          <w:sz w:val="28"/>
          <w:szCs w:val="28"/>
        </w:rPr>
        <w:t xml:space="preserve"> - orice persoană </w:t>
      </w:r>
      <w:r w:rsidR="00C839EC" w:rsidRPr="008C11FF">
        <w:rPr>
          <w:sz w:val="28"/>
          <w:szCs w:val="28"/>
        </w:rPr>
        <w:t xml:space="preserve">fizică sau </w:t>
      </w:r>
      <w:r w:rsidRPr="008C11FF">
        <w:rPr>
          <w:sz w:val="28"/>
          <w:szCs w:val="28"/>
        </w:rPr>
        <w:t xml:space="preserve">juridică responsabilă de transportul pe calea aerului a pasagerilor, </w:t>
      </w:r>
      <w:r w:rsidRPr="008C11FF">
        <w:rPr>
          <w:sz w:val="28"/>
          <w:szCs w:val="28"/>
        </w:rPr>
        <w:lastRenderedPageBreak/>
        <w:t>corespondenței și/sau al mărfurilor de la sau la aerodromul/aeroportul/heliportul în cauză.</w:t>
      </w:r>
      <w:r w:rsidR="00B208C5" w:rsidRPr="008C11FF">
        <w:rPr>
          <w:sz w:val="28"/>
          <w:szCs w:val="28"/>
        </w:rPr>
        <w:t xml:space="preserve"> </w:t>
      </w:r>
    </w:p>
    <w:p w14:paraId="78D2CB69" w14:textId="77777777" w:rsidR="00E70887" w:rsidRPr="008C11FF" w:rsidRDefault="00E70887" w:rsidP="00E70887">
      <w:pPr>
        <w:pStyle w:val="NormalWeb"/>
        <w:rPr>
          <w:sz w:val="28"/>
          <w:szCs w:val="28"/>
        </w:rPr>
      </w:pPr>
      <w:r w:rsidRPr="008C11FF">
        <w:rPr>
          <w:b/>
          <w:bCs/>
          <w:sz w:val="28"/>
          <w:szCs w:val="28"/>
        </w:rPr>
        <w:tab/>
        <w:t>4.</w:t>
      </w:r>
      <w:r w:rsidRPr="008C11FF">
        <w:rPr>
          <w:sz w:val="28"/>
          <w:szCs w:val="28"/>
        </w:rPr>
        <w:t xml:space="preserve"> Întreprinderea de deservire la sol furnizează servicii de handling la sol doar în cazul în care dispune de certificatul HOC, eliberat de către AAC. </w:t>
      </w:r>
    </w:p>
    <w:p w14:paraId="49D278E0" w14:textId="66D403F6" w:rsidR="00E70887" w:rsidRPr="008C11FF" w:rsidRDefault="00E70887" w:rsidP="00E70887">
      <w:pPr>
        <w:pStyle w:val="NormalWeb"/>
        <w:rPr>
          <w:sz w:val="28"/>
          <w:szCs w:val="28"/>
        </w:rPr>
      </w:pPr>
      <w:r w:rsidRPr="008C11FF">
        <w:rPr>
          <w:b/>
          <w:bCs/>
          <w:sz w:val="28"/>
          <w:szCs w:val="28"/>
        </w:rPr>
        <w:tab/>
        <w:t>5.</w:t>
      </w:r>
      <w:r w:rsidRPr="008C11FF">
        <w:rPr>
          <w:sz w:val="28"/>
          <w:szCs w:val="28"/>
        </w:rPr>
        <w:t xml:space="preserve"> </w:t>
      </w:r>
      <w:r w:rsidR="008C11FF" w:rsidRPr="008C11FF">
        <w:rPr>
          <w:sz w:val="28"/>
          <w:szCs w:val="28"/>
        </w:rPr>
        <w:t>Deținătorul</w:t>
      </w:r>
      <w:r w:rsidRPr="008C11FF">
        <w:rPr>
          <w:sz w:val="28"/>
          <w:szCs w:val="28"/>
        </w:rPr>
        <w:t xml:space="preserve"> certificatului </w:t>
      </w:r>
      <w:r w:rsidRPr="00912E12">
        <w:rPr>
          <w:sz w:val="28"/>
          <w:szCs w:val="28"/>
        </w:rPr>
        <w:t>HOC furnizează doar categoriile de servicii de handling la sol specificate în anexa la certificatul HOC</w:t>
      </w:r>
      <w:r w:rsidR="00774411" w:rsidRPr="00912E12">
        <w:rPr>
          <w:sz w:val="28"/>
          <w:szCs w:val="28"/>
        </w:rPr>
        <w:t xml:space="preserve">, conform </w:t>
      </w:r>
      <w:r w:rsidR="002F7680" w:rsidRPr="00912E12">
        <w:rPr>
          <w:sz w:val="28"/>
          <w:szCs w:val="28"/>
        </w:rPr>
        <w:t>Anex</w:t>
      </w:r>
      <w:r w:rsidR="00774411" w:rsidRPr="00912E12">
        <w:rPr>
          <w:sz w:val="28"/>
          <w:szCs w:val="28"/>
        </w:rPr>
        <w:t>ei nr.</w:t>
      </w:r>
      <w:r w:rsidR="00912E12" w:rsidRPr="00912E12">
        <w:rPr>
          <w:sz w:val="28"/>
          <w:szCs w:val="28"/>
        </w:rPr>
        <w:t>1</w:t>
      </w:r>
      <w:r w:rsidR="00774411" w:rsidRPr="00912E12">
        <w:rPr>
          <w:sz w:val="28"/>
          <w:szCs w:val="28"/>
        </w:rPr>
        <w:t xml:space="preserve"> la Regulament</w:t>
      </w:r>
      <w:r w:rsidRPr="00912E12">
        <w:rPr>
          <w:sz w:val="28"/>
          <w:szCs w:val="28"/>
        </w:rPr>
        <w:t>.</w:t>
      </w:r>
      <w:r w:rsidRPr="00D4122C">
        <w:rPr>
          <w:sz w:val="28"/>
          <w:szCs w:val="28"/>
        </w:rPr>
        <w:t xml:space="preserve"> </w:t>
      </w:r>
    </w:p>
    <w:p w14:paraId="5E266460" w14:textId="7701E162" w:rsidR="00CC548B" w:rsidRDefault="00E70887" w:rsidP="00E70887">
      <w:pPr>
        <w:pStyle w:val="NormalWeb"/>
        <w:rPr>
          <w:sz w:val="28"/>
          <w:szCs w:val="28"/>
        </w:rPr>
      </w:pPr>
      <w:r w:rsidRPr="008C11FF">
        <w:rPr>
          <w:b/>
          <w:bCs/>
          <w:sz w:val="28"/>
          <w:szCs w:val="28"/>
        </w:rPr>
        <w:tab/>
        <w:t>6.</w:t>
      </w:r>
      <w:r w:rsidRPr="008C11FF">
        <w:rPr>
          <w:sz w:val="28"/>
          <w:szCs w:val="28"/>
        </w:rPr>
        <w:t xml:space="preserve"> Certificatul HOC</w:t>
      </w:r>
      <w:r w:rsidR="00AC0E2E">
        <w:rPr>
          <w:sz w:val="28"/>
          <w:szCs w:val="28"/>
        </w:rPr>
        <w:t>,</w:t>
      </w:r>
      <w:r w:rsidR="006A62D6">
        <w:rPr>
          <w:sz w:val="28"/>
          <w:szCs w:val="28"/>
        </w:rPr>
        <w:t xml:space="preserve"> </w:t>
      </w:r>
      <w:r w:rsidR="00AC0E2E">
        <w:rPr>
          <w:sz w:val="28"/>
          <w:szCs w:val="28"/>
        </w:rPr>
        <w:t xml:space="preserve">conform art.9 alin.(2) din Codul aerian nr.301/2017, </w:t>
      </w:r>
      <w:r w:rsidRPr="006A62D6">
        <w:rPr>
          <w:sz w:val="28"/>
          <w:szCs w:val="28"/>
        </w:rPr>
        <w:t>rămâne valabil</w:t>
      </w:r>
      <w:r w:rsidRPr="008C11FF">
        <w:rPr>
          <w:sz w:val="28"/>
          <w:szCs w:val="28"/>
        </w:rPr>
        <w:t xml:space="preserve"> atât timp cât întreprinderea de deservire la sol demonstrează în cadrul supravegherii continue că îndeplinește cerințele și condițiile care au stat la baza certificării. </w:t>
      </w:r>
    </w:p>
    <w:p w14:paraId="5EE7CE69" w14:textId="77777777" w:rsidR="00CC548B" w:rsidRPr="008C11FF" w:rsidRDefault="00CC548B" w:rsidP="00E70887">
      <w:pPr>
        <w:pStyle w:val="NormalWeb"/>
        <w:rPr>
          <w:sz w:val="28"/>
          <w:szCs w:val="28"/>
        </w:rPr>
      </w:pPr>
    </w:p>
    <w:p w14:paraId="3E81341A" w14:textId="0CF47DC6" w:rsidR="00E70887" w:rsidRDefault="00E70887" w:rsidP="00E70887">
      <w:pPr>
        <w:jc w:val="center"/>
        <w:rPr>
          <w:b/>
          <w:bCs/>
          <w:sz w:val="28"/>
          <w:szCs w:val="28"/>
        </w:rPr>
      </w:pPr>
      <w:r w:rsidRPr="008C11FF">
        <w:rPr>
          <w:b/>
          <w:bCs/>
          <w:sz w:val="28"/>
          <w:szCs w:val="28"/>
        </w:rPr>
        <w:t>Capitolul II</w:t>
      </w:r>
    </w:p>
    <w:p w14:paraId="73246B34" w14:textId="37F85EE3" w:rsidR="00AC0E2E" w:rsidRDefault="00AC0E2E" w:rsidP="00AC0E2E">
      <w:pPr>
        <w:jc w:val="center"/>
        <w:rPr>
          <w:b/>
          <w:bCs/>
          <w:sz w:val="28"/>
          <w:szCs w:val="28"/>
        </w:rPr>
      </w:pPr>
      <w:r w:rsidRPr="008C11FF">
        <w:rPr>
          <w:b/>
          <w:bCs/>
          <w:sz w:val="28"/>
          <w:szCs w:val="28"/>
        </w:rPr>
        <w:t>CERTIFICAREA ÎNTREPRINDERII DE DESERVIRE LA SOL</w:t>
      </w:r>
    </w:p>
    <w:p w14:paraId="4E5D0EB8" w14:textId="52F98CBB" w:rsidR="002B636E" w:rsidRDefault="002B636E" w:rsidP="00AC0E2E">
      <w:pPr>
        <w:jc w:val="center"/>
        <w:rPr>
          <w:b/>
          <w:bCs/>
          <w:sz w:val="28"/>
          <w:szCs w:val="28"/>
        </w:rPr>
      </w:pPr>
      <w:r>
        <w:rPr>
          <w:b/>
          <w:bCs/>
          <w:sz w:val="28"/>
          <w:szCs w:val="28"/>
        </w:rPr>
        <w:t>Secțiunea 1</w:t>
      </w:r>
    </w:p>
    <w:p w14:paraId="6A9E2789" w14:textId="2220A036" w:rsidR="00381F86" w:rsidRPr="00CB1F8E" w:rsidRDefault="002B636E" w:rsidP="00CB1F8E">
      <w:pPr>
        <w:jc w:val="center"/>
        <w:rPr>
          <w:b/>
          <w:bCs/>
          <w:sz w:val="28"/>
          <w:szCs w:val="28"/>
        </w:rPr>
      </w:pPr>
      <w:r>
        <w:rPr>
          <w:b/>
          <w:bCs/>
          <w:sz w:val="28"/>
          <w:szCs w:val="28"/>
        </w:rPr>
        <w:t>Solicitarea certificat</w:t>
      </w:r>
      <w:r w:rsidR="00A07DA0">
        <w:rPr>
          <w:b/>
          <w:bCs/>
          <w:sz w:val="28"/>
          <w:szCs w:val="28"/>
        </w:rPr>
        <w:t>ului HOC</w:t>
      </w:r>
    </w:p>
    <w:p w14:paraId="347F3CD4" w14:textId="163C25F9" w:rsidR="00AC0E2E" w:rsidRPr="008C11FF" w:rsidRDefault="00805394" w:rsidP="00AC0E2E">
      <w:pPr>
        <w:pStyle w:val="ListParagraph"/>
        <w:ind w:left="0" w:right="-1" w:firstLine="720"/>
        <w:jc w:val="both"/>
        <w:rPr>
          <w:rFonts w:ascii="Times New Roman" w:hAnsi="Times New Roman" w:cs="Times New Roman"/>
          <w:sz w:val="28"/>
          <w:szCs w:val="28"/>
          <w:lang w:val="ro-RO" w:eastAsia="en-GB"/>
        </w:rPr>
      </w:pPr>
      <w:r>
        <w:rPr>
          <w:rFonts w:ascii="Times New Roman" w:hAnsi="Times New Roman" w:cs="Times New Roman"/>
          <w:b/>
          <w:bCs/>
          <w:sz w:val="28"/>
          <w:szCs w:val="28"/>
          <w:lang w:val="ro-RO" w:eastAsia="en-GB"/>
        </w:rPr>
        <w:t>7</w:t>
      </w:r>
      <w:r w:rsidR="00AC0E2E" w:rsidRPr="008C11FF">
        <w:rPr>
          <w:rFonts w:ascii="Times New Roman" w:hAnsi="Times New Roman" w:cs="Times New Roman"/>
          <w:b/>
          <w:bCs/>
          <w:sz w:val="28"/>
          <w:szCs w:val="28"/>
          <w:lang w:val="ro-RO" w:eastAsia="en-GB"/>
        </w:rPr>
        <w:t>.</w:t>
      </w:r>
      <w:r w:rsidR="00AC0E2E" w:rsidRPr="008C11FF">
        <w:rPr>
          <w:rFonts w:ascii="Times New Roman" w:hAnsi="Times New Roman" w:cs="Times New Roman"/>
          <w:sz w:val="28"/>
          <w:szCs w:val="28"/>
          <w:lang w:val="ro-RO" w:eastAsia="en-GB"/>
        </w:rPr>
        <w:t xml:space="preserve"> Procesul de eliberare a certificatului HOC cuprinde următoarele etape:</w:t>
      </w:r>
    </w:p>
    <w:p w14:paraId="104D7160" w14:textId="77777777" w:rsidR="00AC0E2E" w:rsidRPr="008C11FF" w:rsidRDefault="00AC0E2E" w:rsidP="00A07DA0">
      <w:pPr>
        <w:pStyle w:val="NoSpacing"/>
        <w:jc w:val="both"/>
        <w:rPr>
          <w:rFonts w:ascii="Times New Roman" w:hAnsi="Times New Roman"/>
          <w:sz w:val="28"/>
          <w:szCs w:val="28"/>
          <w:lang w:val="ro-RO" w:eastAsia="en-GB"/>
        </w:rPr>
      </w:pPr>
      <w:r w:rsidRPr="008C11FF">
        <w:rPr>
          <w:rFonts w:ascii="Times New Roman" w:hAnsi="Times New Roman"/>
          <w:sz w:val="28"/>
          <w:szCs w:val="28"/>
          <w:lang w:val="ro-RO" w:eastAsia="en-GB"/>
        </w:rPr>
        <w:tab/>
        <w:t>1) etapa de pregătire și informare;</w:t>
      </w:r>
    </w:p>
    <w:p w14:paraId="060339FC" w14:textId="77777777" w:rsidR="00AC0E2E" w:rsidRPr="008C11FF" w:rsidRDefault="00AC0E2E" w:rsidP="00A07DA0">
      <w:pPr>
        <w:pStyle w:val="NoSpacing"/>
        <w:jc w:val="both"/>
        <w:rPr>
          <w:rFonts w:ascii="Times New Roman" w:hAnsi="Times New Roman"/>
          <w:sz w:val="28"/>
          <w:szCs w:val="28"/>
          <w:lang w:val="ro-RO" w:eastAsia="en-GB"/>
        </w:rPr>
      </w:pPr>
      <w:r w:rsidRPr="008C11FF">
        <w:rPr>
          <w:rFonts w:ascii="Times New Roman" w:hAnsi="Times New Roman"/>
          <w:sz w:val="28"/>
          <w:szCs w:val="28"/>
          <w:lang w:val="ro-RO" w:eastAsia="en-GB"/>
        </w:rPr>
        <w:tab/>
        <w:t>2) etapa de inițiere a procesului de certificare;</w:t>
      </w:r>
    </w:p>
    <w:p w14:paraId="44D41E50" w14:textId="77777777" w:rsidR="00AC0E2E" w:rsidRPr="008C11FF" w:rsidRDefault="00AC0E2E" w:rsidP="00A07DA0">
      <w:pPr>
        <w:pStyle w:val="NoSpacing"/>
        <w:jc w:val="both"/>
        <w:rPr>
          <w:rFonts w:ascii="Times New Roman" w:hAnsi="Times New Roman"/>
          <w:sz w:val="28"/>
          <w:szCs w:val="28"/>
          <w:lang w:val="ro-RO" w:eastAsia="en-GB"/>
        </w:rPr>
      </w:pPr>
      <w:r w:rsidRPr="008C11FF">
        <w:rPr>
          <w:rFonts w:ascii="Times New Roman" w:hAnsi="Times New Roman"/>
          <w:sz w:val="28"/>
          <w:szCs w:val="28"/>
          <w:lang w:val="ro-RO" w:eastAsia="en-GB"/>
        </w:rPr>
        <w:tab/>
        <w:t>3) etapa de expertizare a documentației;</w:t>
      </w:r>
    </w:p>
    <w:p w14:paraId="189BAB85" w14:textId="77777777" w:rsidR="00AC0E2E" w:rsidRPr="008C11FF" w:rsidRDefault="00AC0E2E" w:rsidP="00A07DA0">
      <w:pPr>
        <w:pStyle w:val="NoSpacing"/>
        <w:jc w:val="both"/>
        <w:rPr>
          <w:rFonts w:ascii="Times New Roman" w:hAnsi="Times New Roman"/>
          <w:sz w:val="28"/>
          <w:szCs w:val="28"/>
          <w:lang w:val="ro-RO" w:eastAsia="en-GB"/>
        </w:rPr>
      </w:pPr>
      <w:r w:rsidRPr="008C11FF">
        <w:rPr>
          <w:rFonts w:ascii="Times New Roman" w:hAnsi="Times New Roman"/>
          <w:sz w:val="28"/>
          <w:szCs w:val="28"/>
          <w:lang w:val="ro-RO" w:eastAsia="en-GB"/>
        </w:rPr>
        <w:tab/>
        <w:t>4) etapa de demonstrare a conformității și inspectarea;</w:t>
      </w:r>
    </w:p>
    <w:p w14:paraId="270FD998" w14:textId="5A7620C2" w:rsidR="00AC0E2E" w:rsidRDefault="00AC0E2E" w:rsidP="00A07DA0">
      <w:pPr>
        <w:pStyle w:val="NoSpacing"/>
        <w:jc w:val="both"/>
        <w:rPr>
          <w:rFonts w:ascii="Times New Roman" w:hAnsi="Times New Roman"/>
          <w:sz w:val="28"/>
          <w:szCs w:val="28"/>
          <w:lang w:val="ro-RO" w:eastAsia="en-GB"/>
        </w:rPr>
      </w:pPr>
      <w:r w:rsidRPr="008C11FF">
        <w:rPr>
          <w:rFonts w:ascii="Times New Roman" w:hAnsi="Times New Roman"/>
          <w:sz w:val="28"/>
          <w:szCs w:val="28"/>
          <w:lang w:val="ro-RO" w:eastAsia="en-GB"/>
        </w:rPr>
        <w:tab/>
        <w:t>5) etapa de adoptare a deciziei cu privire la eliberarea sau refuzul de eliberare a certificatului HOC.</w:t>
      </w:r>
    </w:p>
    <w:p w14:paraId="52BD02ED" w14:textId="63045EBA" w:rsidR="00805394" w:rsidRPr="008C11FF" w:rsidRDefault="00805394" w:rsidP="00805394">
      <w:pPr>
        <w:pStyle w:val="NormalWeb"/>
        <w:rPr>
          <w:sz w:val="28"/>
          <w:szCs w:val="28"/>
        </w:rPr>
      </w:pPr>
      <w:r>
        <w:rPr>
          <w:sz w:val="28"/>
          <w:szCs w:val="28"/>
        </w:rPr>
        <w:t xml:space="preserve">  </w:t>
      </w:r>
      <w:r w:rsidRPr="00805394">
        <w:rPr>
          <w:b/>
          <w:sz w:val="28"/>
          <w:szCs w:val="28"/>
        </w:rPr>
        <w:t>8</w:t>
      </w:r>
      <w:r>
        <w:rPr>
          <w:sz w:val="28"/>
          <w:szCs w:val="28"/>
        </w:rPr>
        <w:t xml:space="preserve">. </w:t>
      </w:r>
      <w:r w:rsidRPr="008C11FF">
        <w:rPr>
          <w:sz w:val="28"/>
          <w:szCs w:val="28"/>
        </w:rPr>
        <w:t>La etapa de inițiere a procesului de certificare, indiferent de categoriile de servicii planificate</w:t>
      </w:r>
      <w:r w:rsidR="00A07DA0">
        <w:rPr>
          <w:sz w:val="28"/>
          <w:szCs w:val="28"/>
        </w:rPr>
        <w:t xml:space="preserve"> a fi furnizate</w:t>
      </w:r>
      <w:r w:rsidRPr="008C11FF">
        <w:rPr>
          <w:sz w:val="28"/>
          <w:szCs w:val="28"/>
        </w:rPr>
        <w:t xml:space="preserve">, solicitantul prezintă </w:t>
      </w:r>
      <w:r w:rsidR="00A07DA0">
        <w:rPr>
          <w:sz w:val="28"/>
          <w:szCs w:val="28"/>
        </w:rPr>
        <w:t xml:space="preserve">către </w:t>
      </w:r>
      <w:r w:rsidRPr="008C11FF">
        <w:rPr>
          <w:sz w:val="28"/>
          <w:szCs w:val="28"/>
        </w:rPr>
        <w:t>AAC următoarele informații:</w:t>
      </w:r>
    </w:p>
    <w:p w14:paraId="38263071" w14:textId="678E2C1E" w:rsidR="00805394" w:rsidRPr="008C11FF" w:rsidRDefault="00805394" w:rsidP="00805394">
      <w:pPr>
        <w:pStyle w:val="NormalWeb"/>
        <w:rPr>
          <w:sz w:val="28"/>
          <w:szCs w:val="28"/>
        </w:rPr>
      </w:pPr>
      <w:r w:rsidRPr="008C11FF">
        <w:rPr>
          <w:sz w:val="28"/>
          <w:szCs w:val="28"/>
        </w:rPr>
        <w:tab/>
        <w:t>1) denumirea oficială și comercială, adresa juridică și adresa de corespondență;</w:t>
      </w:r>
    </w:p>
    <w:p w14:paraId="752296C5" w14:textId="68E1CF05" w:rsidR="00805394" w:rsidRPr="008C11FF" w:rsidRDefault="00805394" w:rsidP="00805394">
      <w:pPr>
        <w:pStyle w:val="NormalWeb"/>
        <w:rPr>
          <w:sz w:val="28"/>
          <w:szCs w:val="28"/>
        </w:rPr>
      </w:pPr>
      <w:r w:rsidRPr="008C11FF">
        <w:rPr>
          <w:sz w:val="28"/>
          <w:szCs w:val="28"/>
        </w:rPr>
        <w:tab/>
        <w:t>2) lista echipamentului pentru furnizarea serviciilor de deservire la sol de care dispune întreprinderea, pentru furnizarea serviciilor planificate;</w:t>
      </w:r>
    </w:p>
    <w:p w14:paraId="4AFEEEDD" w14:textId="1F14A69A" w:rsidR="00805394" w:rsidRPr="008C11FF" w:rsidRDefault="00805394" w:rsidP="00805394">
      <w:pPr>
        <w:pStyle w:val="NormalWeb"/>
        <w:rPr>
          <w:sz w:val="28"/>
          <w:szCs w:val="28"/>
        </w:rPr>
      </w:pPr>
      <w:r>
        <w:rPr>
          <w:sz w:val="28"/>
          <w:szCs w:val="28"/>
        </w:rPr>
        <w:tab/>
        <w:t>3</w:t>
      </w:r>
      <w:r w:rsidRPr="008C11FF">
        <w:rPr>
          <w:sz w:val="28"/>
          <w:szCs w:val="28"/>
        </w:rPr>
        <w:t xml:space="preserve">) lista încăperilor, hangarelor, clădirilor </w:t>
      </w:r>
      <w:r w:rsidR="00A07DA0" w:rsidRPr="008C11FF">
        <w:rPr>
          <w:sz w:val="28"/>
          <w:szCs w:val="28"/>
        </w:rPr>
        <w:t>și</w:t>
      </w:r>
      <w:r w:rsidRPr="008C11FF">
        <w:rPr>
          <w:sz w:val="28"/>
          <w:szCs w:val="28"/>
        </w:rPr>
        <w:t xml:space="preserve"> edificiilor, de care dispune întreprinderea pentru furnizarea serviciilor planificate;</w:t>
      </w:r>
    </w:p>
    <w:p w14:paraId="311E7252" w14:textId="66C0E666" w:rsidR="00805394" w:rsidRPr="008C11FF" w:rsidRDefault="00805394" w:rsidP="00805394">
      <w:pPr>
        <w:pStyle w:val="NormalWeb"/>
        <w:rPr>
          <w:sz w:val="28"/>
          <w:szCs w:val="28"/>
        </w:rPr>
      </w:pPr>
      <w:r>
        <w:rPr>
          <w:sz w:val="28"/>
          <w:szCs w:val="28"/>
        </w:rPr>
        <w:tab/>
        <w:t>4</w:t>
      </w:r>
      <w:r w:rsidRPr="008C11FF">
        <w:rPr>
          <w:sz w:val="28"/>
          <w:szCs w:val="28"/>
        </w:rPr>
        <w:t>) date despre structura organizatorică, schema de încadrare, conducerea întreprinderii care asigură organizarea și administrarea activității întreprinderii, lista personalului întreprinderii, întocmite în conformitate cu structura și formatul stabilite de AAC în actele normative subordonate;</w:t>
      </w:r>
    </w:p>
    <w:p w14:paraId="78148C0D" w14:textId="6FFF0C05" w:rsidR="00805394" w:rsidRPr="008C11FF" w:rsidRDefault="00805394" w:rsidP="00805394">
      <w:pPr>
        <w:pStyle w:val="NormalWeb"/>
        <w:ind w:firstLine="708"/>
        <w:rPr>
          <w:sz w:val="28"/>
          <w:szCs w:val="28"/>
        </w:rPr>
      </w:pPr>
      <w:r>
        <w:rPr>
          <w:sz w:val="28"/>
          <w:szCs w:val="28"/>
        </w:rPr>
        <w:t>5</w:t>
      </w:r>
      <w:r w:rsidRPr="008C11FF">
        <w:rPr>
          <w:sz w:val="28"/>
          <w:szCs w:val="28"/>
        </w:rPr>
        <w:t>) fișele de post;</w:t>
      </w:r>
    </w:p>
    <w:p w14:paraId="474DCDE0" w14:textId="31BACC42" w:rsidR="00805394" w:rsidRPr="008C11FF" w:rsidRDefault="00805394" w:rsidP="00805394">
      <w:pPr>
        <w:pStyle w:val="NormalWeb"/>
        <w:rPr>
          <w:sz w:val="28"/>
          <w:szCs w:val="28"/>
        </w:rPr>
      </w:pPr>
      <w:r>
        <w:rPr>
          <w:sz w:val="28"/>
          <w:szCs w:val="28"/>
        </w:rPr>
        <w:tab/>
        <w:t>6</w:t>
      </w:r>
      <w:r w:rsidRPr="008C11FF">
        <w:rPr>
          <w:sz w:val="28"/>
          <w:szCs w:val="28"/>
        </w:rPr>
        <w:t xml:space="preserve">) programul, respectiv planul de pregătire a personalului pentru fiecare categorie de servicii de handling furnizate; </w:t>
      </w:r>
    </w:p>
    <w:p w14:paraId="0EDFEDA9" w14:textId="4DD8A0AC" w:rsidR="00805394" w:rsidRPr="008C11FF" w:rsidRDefault="00805394" w:rsidP="00805394">
      <w:pPr>
        <w:pStyle w:val="NormalWeb"/>
        <w:rPr>
          <w:sz w:val="28"/>
          <w:szCs w:val="28"/>
        </w:rPr>
      </w:pPr>
      <w:r>
        <w:rPr>
          <w:sz w:val="28"/>
          <w:szCs w:val="28"/>
        </w:rPr>
        <w:tab/>
        <w:t>7</w:t>
      </w:r>
      <w:r w:rsidRPr="008C11FF">
        <w:rPr>
          <w:sz w:val="28"/>
          <w:szCs w:val="28"/>
        </w:rPr>
        <w:t xml:space="preserve">) planul de afaceri pentru o perioadă de 1 an, precum </w:t>
      </w:r>
      <w:r w:rsidR="002B769B" w:rsidRPr="008C11FF">
        <w:rPr>
          <w:sz w:val="28"/>
          <w:szCs w:val="28"/>
        </w:rPr>
        <w:t>și</w:t>
      </w:r>
      <w:r w:rsidRPr="008C11FF">
        <w:rPr>
          <w:sz w:val="28"/>
          <w:szCs w:val="28"/>
        </w:rPr>
        <w:t xml:space="preserve"> documentele care confirmă că solicitantul dispune de mijloace financiare suficiente;</w:t>
      </w:r>
    </w:p>
    <w:p w14:paraId="3FAD135C" w14:textId="16C018C1" w:rsidR="00805394" w:rsidRPr="008C11FF" w:rsidRDefault="00805394" w:rsidP="00805394">
      <w:pPr>
        <w:pStyle w:val="NormalWeb"/>
        <w:ind w:firstLine="708"/>
        <w:rPr>
          <w:sz w:val="28"/>
          <w:szCs w:val="28"/>
        </w:rPr>
      </w:pPr>
      <w:r>
        <w:rPr>
          <w:sz w:val="28"/>
          <w:szCs w:val="28"/>
        </w:rPr>
        <w:t>8</w:t>
      </w:r>
      <w:r w:rsidRPr="008C11FF">
        <w:rPr>
          <w:sz w:val="28"/>
          <w:szCs w:val="28"/>
        </w:rPr>
        <w:t>) copia contractului (contractelor) de asigurare și a certificatului/poliței (certificatelor/polițelor) de asigurare care confirmă acoperirea financiară în cazul eventualelor riscuri;</w:t>
      </w:r>
    </w:p>
    <w:p w14:paraId="6DCC7547" w14:textId="7DF56AB0" w:rsidR="00805394" w:rsidRPr="008C11FF" w:rsidRDefault="00805394" w:rsidP="00805394">
      <w:pPr>
        <w:pStyle w:val="NormalWeb"/>
        <w:rPr>
          <w:sz w:val="28"/>
          <w:szCs w:val="28"/>
        </w:rPr>
      </w:pPr>
      <w:r>
        <w:rPr>
          <w:sz w:val="28"/>
          <w:szCs w:val="28"/>
        </w:rPr>
        <w:lastRenderedPageBreak/>
        <w:tab/>
        <w:t>9</w:t>
      </w:r>
      <w:r w:rsidRPr="008C11FF">
        <w:rPr>
          <w:sz w:val="28"/>
          <w:szCs w:val="28"/>
        </w:rPr>
        <w:t xml:space="preserve">) </w:t>
      </w:r>
      <w:r w:rsidR="002B769B">
        <w:rPr>
          <w:sz w:val="28"/>
          <w:szCs w:val="28"/>
        </w:rPr>
        <w:t xml:space="preserve">copia </w:t>
      </w:r>
      <w:r w:rsidRPr="008C11FF">
        <w:rPr>
          <w:sz w:val="28"/>
          <w:szCs w:val="28"/>
        </w:rPr>
        <w:t>raportul</w:t>
      </w:r>
      <w:r w:rsidR="00A07DA0">
        <w:rPr>
          <w:sz w:val="28"/>
          <w:szCs w:val="28"/>
        </w:rPr>
        <w:t>ui</w:t>
      </w:r>
      <w:r w:rsidRPr="008C11FF">
        <w:rPr>
          <w:sz w:val="28"/>
          <w:szCs w:val="28"/>
        </w:rPr>
        <w:t xml:space="preserve"> financiar auditat pe anul financiar precedent, în cazul în care solicitantul a desfășurat activitate de întreprinzător până la data depunerii cererii;</w:t>
      </w:r>
    </w:p>
    <w:p w14:paraId="57BC2239" w14:textId="3E3EA870" w:rsidR="00805394" w:rsidRPr="008C11FF" w:rsidRDefault="00805394" w:rsidP="00805394">
      <w:pPr>
        <w:pStyle w:val="NormalWeb"/>
        <w:rPr>
          <w:sz w:val="28"/>
          <w:szCs w:val="28"/>
        </w:rPr>
      </w:pPr>
      <w:r>
        <w:rPr>
          <w:sz w:val="28"/>
          <w:szCs w:val="28"/>
        </w:rPr>
        <w:tab/>
        <w:t>10</w:t>
      </w:r>
      <w:r w:rsidRPr="008C11FF">
        <w:rPr>
          <w:sz w:val="28"/>
          <w:szCs w:val="28"/>
        </w:rPr>
        <w:t xml:space="preserve">) informația cu privire la managerul Sistemului de management al siguranței (în continuare – </w:t>
      </w:r>
      <w:r w:rsidRPr="008C11FF">
        <w:rPr>
          <w:i/>
          <w:sz w:val="28"/>
          <w:szCs w:val="28"/>
        </w:rPr>
        <w:t>SMS</w:t>
      </w:r>
      <w:r w:rsidRPr="008C11FF">
        <w:rPr>
          <w:sz w:val="28"/>
          <w:szCs w:val="28"/>
        </w:rPr>
        <w:t xml:space="preserve">) (persoana nominalizată, instruire); </w:t>
      </w:r>
    </w:p>
    <w:p w14:paraId="6779C13E" w14:textId="7BF8DF6B" w:rsidR="00805394" w:rsidRPr="008C11FF" w:rsidRDefault="00805394" w:rsidP="00805394">
      <w:pPr>
        <w:pStyle w:val="NormalWeb"/>
        <w:rPr>
          <w:sz w:val="28"/>
          <w:szCs w:val="28"/>
        </w:rPr>
      </w:pPr>
      <w:r>
        <w:rPr>
          <w:sz w:val="28"/>
          <w:szCs w:val="28"/>
        </w:rPr>
        <w:tab/>
        <w:t>11</w:t>
      </w:r>
      <w:r w:rsidRPr="008C11FF">
        <w:rPr>
          <w:sz w:val="28"/>
          <w:szCs w:val="28"/>
        </w:rPr>
        <w:t>) manualul SMS, în cazul în care nu este integrat în manualul întreprinderii;</w:t>
      </w:r>
    </w:p>
    <w:p w14:paraId="44F74DE0" w14:textId="79DD1B8F" w:rsidR="00805394" w:rsidRPr="008C11FF" w:rsidRDefault="00805394" w:rsidP="00805394">
      <w:pPr>
        <w:ind w:firstLine="567"/>
        <w:jc w:val="both"/>
        <w:rPr>
          <w:sz w:val="28"/>
          <w:szCs w:val="28"/>
        </w:rPr>
      </w:pPr>
      <w:r>
        <w:rPr>
          <w:sz w:val="28"/>
          <w:szCs w:val="28"/>
        </w:rPr>
        <w:tab/>
        <w:t>12</w:t>
      </w:r>
      <w:r w:rsidRPr="008C11FF">
        <w:rPr>
          <w:sz w:val="28"/>
          <w:szCs w:val="28"/>
        </w:rPr>
        <w:t>) planul de răspuns în cazul situațiilor de urgență, coordonat cu operatorul de aerodrom/aeroport/heliport;</w:t>
      </w:r>
    </w:p>
    <w:p w14:paraId="5E7368DC" w14:textId="2BA79625" w:rsidR="00805394" w:rsidRPr="008C11FF" w:rsidRDefault="00805394" w:rsidP="00805394">
      <w:pPr>
        <w:pStyle w:val="NormalWeb"/>
        <w:rPr>
          <w:sz w:val="28"/>
          <w:szCs w:val="28"/>
        </w:rPr>
      </w:pPr>
      <w:r w:rsidRPr="008C11FF">
        <w:rPr>
          <w:sz w:val="28"/>
          <w:szCs w:val="28"/>
        </w:rPr>
        <w:tab/>
        <w:t>1</w:t>
      </w:r>
      <w:r>
        <w:rPr>
          <w:sz w:val="28"/>
          <w:szCs w:val="28"/>
        </w:rPr>
        <w:t>3</w:t>
      </w:r>
      <w:r w:rsidRPr="008C11FF">
        <w:rPr>
          <w:sz w:val="28"/>
          <w:szCs w:val="28"/>
        </w:rPr>
        <w:t xml:space="preserve">) manualul întreprinderii, aprobat de AAC; </w:t>
      </w:r>
    </w:p>
    <w:p w14:paraId="0C8A9BA3" w14:textId="1C06D948" w:rsidR="00805394" w:rsidRPr="008C11FF" w:rsidRDefault="00805394" w:rsidP="00805394">
      <w:pPr>
        <w:pStyle w:val="NormalWeb"/>
        <w:rPr>
          <w:sz w:val="28"/>
          <w:szCs w:val="28"/>
        </w:rPr>
      </w:pPr>
      <w:r>
        <w:rPr>
          <w:sz w:val="28"/>
          <w:szCs w:val="28"/>
        </w:rPr>
        <w:tab/>
        <w:t>14</w:t>
      </w:r>
      <w:r w:rsidRPr="008C11FF">
        <w:rPr>
          <w:sz w:val="28"/>
          <w:szCs w:val="28"/>
        </w:rPr>
        <w:t>) programul de securitate aeronautică, aprobat de AAC;</w:t>
      </w:r>
    </w:p>
    <w:p w14:paraId="3C817C47" w14:textId="26C02769" w:rsidR="00805394" w:rsidRPr="008C11FF" w:rsidRDefault="00805394" w:rsidP="00805394">
      <w:pPr>
        <w:pStyle w:val="NormalWeb"/>
        <w:rPr>
          <w:sz w:val="28"/>
          <w:szCs w:val="28"/>
        </w:rPr>
      </w:pPr>
      <w:r>
        <w:rPr>
          <w:sz w:val="28"/>
          <w:szCs w:val="28"/>
        </w:rPr>
        <w:tab/>
        <w:t>15</w:t>
      </w:r>
      <w:r w:rsidRPr="008C11FF">
        <w:rPr>
          <w:sz w:val="28"/>
          <w:szCs w:val="28"/>
        </w:rPr>
        <w:t>) programul de control intern al calității în domeniul securității aeronautice, aprobat de AAC;</w:t>
      </w:r>
    </w:p>
    <w:p w14:paraId="4E89953F" w14:textId="69164652" w:rsidR="00805394" w:rsidRPr="008C11FF" w:rsidRDefault="00805394" w:rsidP="00805394">
      <w:pPr>
        <w:pStyle w:val="NormalWeb"/>
        <w:rPr>
          <w:sz w:val="28"/>
          <w:szCs w:val="28"/>
        </w:rPr>
      </w:pPr>
      <w:r>
        <w:rPr>
          <w:sz w:val="28"/>
          <w:szCs w:val="28"/>
        </w:rPr>
        <w:tab/>
        <w:t>16</w:t>
      </w:r>
      <w:r w:rsidRPr="008C11FF">
        <w:rPr>
          <w:sz w:val="28"/>
          <w:szCs w:val="28"/>
        </w:rPr>
        <w:t>) programul de instruire a personalului în domeniul securității aeronautice, aprobat de AAC;</w:t>
      </w:r>
    </w:p>
    <w:p w14:paraId="0F2F697B" w14:textId="3888A6B3" w:rsidR="00805394" w:rsidRPr="00B247B2" w:rsidRDefault="00805394" w:rsidP="00B247B2">
      <w:pPr>
        <w:pStyle w:val="NormalWeb"/>
        <w:ind w:firstLine="708"/>
        <w:rPr>
          <w:sz w:val="28"/>
          <w:szCs w:val="28"/>
          <w:lang w:val="ro-MD" w:eastAsia="en-GB"/>
        </w:rPr>
      </w:pPr>
      <w:r w:rsidRPr="00A865EA">
        <w:rPr>
          <w:sz w:val="28"/>
          <w:szCs w:val="28"/>
          <w:lang w:val="ro-MD"/>
        </w:rPr>
        <w:t xml:space="preserve">17) </w:t>
      </w:r>
      <w:r w:rsidR="00A865EA" w:rsidRPr="00A865EA">
        <w:rPr>
          <w:sz w:val="28"/>
          <w:szCs w:val="28"/>
          <w:lang w:val="ro-MD"/>
        </w:rPr>
        <w:t>programul de securitate cibernetică, în cazul în care deține date utilizate în aviația civilă, sisteme informaționale, precum și rețele de comunicații electronice de importanță critică a căror afectare poate pune în pericol siguranța și securitatea aviației civile.</w:t>
      </w:r>
    </w:p>
    <w:p w14:paraId="7192AD50" w14:textId="76937B6E" w:rsidR="00805394" w:rsidRPr="008C11FF" w:rsidRDefault="00805394" w:rsidP="00805394">
      <w:pPr>
        <w:pStyle w:val="NormalWeb"/>
        <w:rPr>
          <w:sz w:val="28"/>
          <w:szCs w:val="28"/>
        </w:rPr>
      </w:pPr>
      <w:r>
        <w:rPr>
          <w:b/>
          <w:sz w:val="28"/>
          <w:szCs w:val="28"/>
        </w:rPr>
        <w:t xml:space="preserve">9. </w:t>
      </w:r>
      <w:r w:rsidRPr="008C11FF">
        <w:rPr>
          <w:sz w:val="28"/>
          <w:szCs w:val="28"/>
        </w:rPr>
        <w:t>La etapa de inițiere a procesului de certificare, pentru anumite categorii de servicii de deservire la sol, suplimentar se prezintă următoarele documente suport:</w:t>
      </w:r>
    </w:p>
    <w:p w14:paraId="230FBFB7" w14:textId="77777777" w:rsidR="00805394" w:rsidRPr="008C11FF" w:rsidRDefault="00805394" w:rsidP="00805394">
      <w:pPr>
        <w:pStyle w:val="NormalWeb"/>
        <w:rPr>
          <w:sz w:val="28"/>
          <w:szCs w:val="28"/>
        </w:rPr>
      </w:pPr>
      <w:r w:rsidRPr="008C11FF">
        <w:rPr>
          <w:sz w:val="28"/>
          <w:szCs w:val="28"/>
        </w:rPr>
        <w:tab/>
        <w:t>1)</w:t>
      </w:r>
      <w:r w:rsidRPr="008C11FF">
        <w:rPr>
          <w:b/>
          <w:bCs/>
          <w:sz w:val="28"/>
          <w:szCs w:val="28"/>
        </w:rPr>
        <w:t xml:space="preserve"> </w:t>
      </w:r>
      <w:r w:rsidRPr="00805394">
        <w:rPr>
          <w:b/>
          <w:bCs/>
          <w:sz w:val="28"/>
          <w:szCs w:val="28"/>
        </w:rPr>
        <w:t>Control încărcătură și comunicații:</w:t>
      </w:r>
      <w:r w:rsidRPr="008C11FF">
        <w:rPr>
          <w:sz w:val="28"/>
          <w:szCs w:val="28"/>
        </w:rPr>
        <w:t xml:space="preserve"> </w:t>
      </w:r>
    </w:p>
    <w:p w14:paraId="2E3A8774" w14:textId="77777777" w:rsidR="00805394" w:rsidRPr="008C11FF" w:rsidRDefault="00805394" w:rsidP="00805394">
      <w:pPr>
        <w:pStyle w:val="NormalWeb"/>
        <w:rPr>
          <w:sz w:val="28"/>
          <w:szCs w:val="28"/>
        </w:rPr>
      </w:pPr>
      <w:r w:rsidRPr="008C11FF">
        <w:rPr>
          <w:sz w:val="28"/>
          <w:szCs w:val="28"/>
        </w:rPr>
        <w:tab/>
        <w:t xml:space="preserve">a) documente confirmative precum că solicitantul dispune de echipament și mijloace de comunicații, necesare pentru furnizarea serviciilor respective de handling la sol; </w:t>
      </w:r>
    </w:p>
    <w:p w14:paraId="166B3AEB" w14:textId="1544A203" w:rsidR="00805394" w:rsidRPr="008C11FF" w:rsidRDefault="00805394" w:rsidP="00805394">
      <w:pPr>
        <w:pStyle w:val="NormalWeb"/>
        <w:rPr>
          <w:sz w:val="28"/>
          <w:szCs w:val="28"/>
        </w:rPr>
      </w:pPr>
      <w:r w:rsidRPr="008C11FF">
        <w:rPr>
          <w:sz w:val="28"/>
          <w:szCs w:val="28"/>
        </w:rPr>
        <w:tab/>
        <w:t>b) documente confirmative precum că solicitantul dispune de acces la sisteme de comunicații, necesare pentru furnizarea serviciilor respective de handling la sol;</w:t>
      </w:r>
    </w:p>
    <w:p w14:paraId="2AC011AE" w14:textId="77777777" w:rsidR="00805394" w:rsidRPr="008C11FF" w:rsidRDefault="00805394" w:rsidP="00805394">
      <w:pPr>
        <w:pStyle w:val="NormalWeb"/>
        <w:rPr>
          <w:sz w:val="28"/>
          <w:szCs w:val="28"/>
        </w:rPr>
      </w:pPr>
      <w:r w:rsidRPr="008C11FF">
        <w:rPr>
          <w:sz w:val="28"/>
          <w:szCs w:val="28"/>
        </w:rPr>
        <w:tab/>
        <w:t xml:space="preserve">c) manualul întreprinderii care include un compartiment referitor la transportarea bunurilor periculoase; </w:t>
      </w:r>
    </w:p>
    <w:p w14:paraId="2572FE8E" w14:textId="1F4129E5" w:rsidR="00805394" w:rsidRPr="008C11FF" w:rsidRDefault="00805394" w:rsidP="00805394">
      <w:pPr>
        <w:pStyle w:val="NormalWeb"/>
        <w:rPr>
          <w:sz w:val="28"/>
          <w:szCs w:val="28"/>
        </w:rPr>
      </w:pPr>
      <w:r w:rsidRPr="008C11FF">
        <w:rPr>
          <w:sz w:val="28"/>
          <w:szCs w:val="28"/>
        </w:rPr>
        <w:tab/>
        <w:t xml:space="preserve">d) lista personalului și date despre calificarea personalului, implicat în transportarea bunurilor periculoase, prezentate conform formatului stabilit de AAC; </w:t>
      </w:r>
    </w:p>
    <w:p w14:paraId="479C45DB" w14:textId="7953EE76" w:rsidR="00805394" w:rsidRPr="008C11FF" w:rsidRDefault="00805394" w:rsidP="00805394">
      <w:pPr>
        <w:pStyle w:val="NormalWeb"/>
        <w:rPr>
          <w:sz w:val="28"/>
          <w:szCs w:val="28"/>
        </w:rPr>
      </w:pPr>
      <w:r w:rsidRPr="008C11FF">
        <w:rPr>
          <w:sz w:val="28"/>
          <w:szCs w:val="28"/>
        </w:rPr>
        <w:tab/>
        <w:t xml:space="preserve">e) documente ce confirmă dreptul de posesie sau folosință al solicitantului asupra echipamentului necesar pentru efectuarea operațiunilor cu bunurile periculoase. </w:t>
      </w:r>
    </w:p>
    <w:p w14:paraId="5130CC35" w14:textId="77777777" w:rsidR="00805394" w:rsidRPr="008C11FF" w:rsidRDefault="00805394" w:rsidP="00805394">
      <w:pPr>
        <w:pStyle w:val="NormalWeb"/>
        <w:rPr>
          <w:sz w:val="28"/>
          <w:szCs w:val="28"/>
        </w:rPr>
      </w:pPr>
      <w:r w:rsidRPr="008C11FF">
        <w:rPr>
          <w:sz w:val="28"/>
          <w:szCs w:val="28"/>
        </w:rPr>
        <w:tab/>
        <w:t>2)</w:t>
      </w:r>
      <w:r w:rsidRPr="008C11FF">
        <w:rPr>
          <w:b/>
          <w:bCs/>
          <w:sz w:val="28"/>
          <w:szCs w:val="28"/>
        </w:rPr>
        <w:t xml:space="preserve"> Handling dispozitive-bloc pentru încărcătură:</w:t>
      </w:r>
      <w:r w:rsidRPr="008C11FF">
        <w:rPr>
          <w:sz w:val="28"/>
          <w:szCs w:val="28"/>
        </w:rPr>
        <w:t xml:space="preserve"> </w:t>
      </w:r>
    </w:p>
    <w:p w14:paraId="5816EB70" w14:textId="4F6ECDD7" w:rsidR="00805394" w:rsidRPr="008C11FF" w:rsidRDefault="00805394" w:rsidP="00805394">
      <w:pPr>
        <w:pStyle w:val="NormalWeb"/>
        <w:rPr>
          <w:sz w:val="28"/>
          <w:szCs w:val="28"/>
        </w:rPr>
      </w:pPr>
      <w:r w:rsidRPr="008C11FF">
        <w:rPr>
          <w:sz w:val="28"/>
          <w:szCs w:val="28"/>
        </w:rPr>
        <w:tab/>
        <w:t xml:space="preserve">a) documente ce confirmă dreptul de posesie sau folosință al solicitantului asupra locului de păstrare a containerelor; </w:t>
      </w:r>
    </w:p>
    <w:p w14:paraId="02530DE5" w14:textId="60E86456" w:rsidR="00805394" w:rsidRPr="008C11FF" w:rsidRDefault="00805394" w:rsidP="00805394">
      <w:pPr>
        <w:pStyle w:val="NormalWeb"/>
        <w:rPr>
          <w:sz w:val="28"/>
          <w:szCs w:val="28"/>
        </w:rPr>
      </w:pPr>
      <w:r w:rsidRPr="008C11FF">
        <w:rPr>
          <w:sz w:val="28"/>
          <w:szCs w:val="28"/>
        </w:rPr>
        <w:tab/>
        <w:t>b) documente ce confirmă dreptul de posesie sau folosință al solicitantului asupra echipamentului și mijloacelor speciale pentru furnizarea serviciilor respective de handling la sol;</w:t>
      </w:r>
    </w:p>
    <w:p w14:paraId="4748B460" w14:textId="77777777" w:rsidR="00805394" w:rsidRPr="008C11FF" w:rsidRDefault="00805394" w:rsidP="00805394">
      <w:pPr>
        <w:pStyle w:val="NormalWeb"/>
        <w:rPr>
          <w:sz w:val="28"/>
          <w:szCs w:val="28"/>
        </w:rPr>
      </w:pPr>
      <w:r w:rsidRPr="008C11FF">
        <w:rPr>
          <w:sz w:val="28"/>
          <w:szCs w:val="28"/>
        </w:rPr>
        <w:tab/>
        <w:t xml:space="preserve">c) manualul întreprinderii care include un compartiment referitor la transportarea bunurilor periculoase; </w:t>
      </w:r>
    </w:p>
    <w:p w14:paraId="4B3CAAD5" w14:textId="09942660" w:rsidR="00805394" w:rsidRPr="008C11FF" w:rsidRDefault="00805394" w:rsidP="00805394">
      <w:pPr>
        <w:pStyle w:val="NormalWeb"/>
        <w:rPr>
          <w:sz w:val="28"/>
          <w:szCs w:val="28"/>
        </w:rPr>
      </w:pPr>
      <w:r w:rsidRPr="008C11FF">
        <w:rPr>
          <w:sz w:val="28"/>
          <w:szCs w:val="28"/>
        </w:rPr>
        <w:tab/>
        <w:t xml:space="preserve">d) lista personalului și date despre calificarea personalului, implicat în transportarea bunurilor periculoase, prezentate conform formatului stabilit de AAC; </w:t>
      </w:r>
    </w:p>
    <w:p w14:paraId="717283B2" w14:textId="69DF02F1" w:rsidR="00805394" w:rsidRPr="008C11FF" w:rsidRDefault="00805394" w:rsidP="00805394">
      <w:pPr>
        <w:pStyle w:val="NormalWeb"/>
        <w:rPr>
          <w:sz w:val="28"/>
          <w:szCs w:val="28"/>
        </w:rPr>
      </w:pPr>
      <w:r w:rsidRPr="008C11FF">
        <w:rPr>
          <w:sz w:val="28"/>
          <w:szCs w:val="28"/>
        </w:rPr>
        <w:lastRenderedPageBreak/>
        <w:tab/>
        <w:t xml:space="preserve">e) documente ce confirmă dreptul de posesie sau folosință al solicitantului asupra echipamentului necesar pentru efectuarea operațiunilor cu bunurile periculoase.  </w:t>
      </w:r>
    </w:p>
    <w:p w14:paraId="51332718" w14:textId="0572405D" w:rsidR="00805394" w:rsidRPr="008C11FF" w:rsidRDefault="00805394" w:rsidP="00805394">
      <w:pPr>
        <w:pStyle w:val="NormalWeb"/>
        <w:rPr>
          <w:sz w:val="28"/>
          <w:szCs w:val="28"/>
        </w:rPr>
      </w:pPr>
      <w:r w:rsidRPr="008C11FF">
        <w:rPr>
          <w:sz w:val="28"/>
          <w:szCs w:val="28"/>
        </w:rPr>
        <w:tab/>
        <w:t>3)</w:t>
      </w:r>
      <w:r w:rsidRPr="008C11FF">
        <w:rPr>
          <w:b/>
          <w:bCs/>
          <w:sz w:val="28"/>
          <w:szCs w:val="28"/>
        </w:rPr>
        <w:t xml:space="preserve"> Handling pasageri și bagaje:</w:t>
      </w:r>
      <w:r w:rsidRPr="008C11FF">
        <w:rPr>
          <w:sz w:val="28"/>
          <w:szCs w:val="28"/>
        </w:rPr>
        <w:t xml:space="preserve"> </w:t>
      </w:r>
      <w:r w:rsidRPr="008C11FF">
        <w:rPr>
          <w:strike/>
          <w:sz w:val="28"/>
          <w:szCs w:val="28"/>
        </w:rPr>
        <w:t xml:space="preserve"> </w:t>
      </w:r>
    </w:p>
    <w:p w14:paraId="326F9F0F" w14:textId="3ED9BCC5" w:rsidR="00805394" w:rsidRPr="008C11FF" w:rsidRDefault="00805394" w:rsidP="00805394">
      <w:pPr>
        <w:pStyle w:val="NormalWeb"/>
        <w:rPr>
          <w:sz w:val="28"/>
          <w:szCs w:val="28"/>
        </w:rPr>
      </w:pPr>
      <w:r w:rsidRPr="008C11FF">
        <w:rPr>
          <w:sz w:val="28"/>
          <w:szCs w:val="28"/>
        </w:rPr>
        <w:tab/>
        <w:t xml:space="preserve">a) documente ce confirmă dreptul de posesie sau folosință al solicitantului asupra echipamentului și mijloacelor de înregistrare a pasagerilor și bagajelor; </w:t>
      </w:r>
    </w:p>
    <w:p w14:paraId="7F35C608" w14:textId="34FB9229" w:rsidR="00805394" w:rsidRPr="008C11FF" w:rsidRDefault="00805394" w:rsidP="00805394">
      <w:pPr>
        <w:pStyle w:val="NormalWeb"/>
        <w:rPr>
          <w:sz w:val="28"/>
          <w:szCs w:val="28"/>
        </w:rPr>
      </w:pPr>
      <w:r w:rsidRPr="008C11FF">
        <w:rPr>
          <w:sz w:val="28"/>
          <w:szCs w:val="28"/>
        </w:rPr>
        <w:tab/>
        <w:t xml:space="preserve">b) documente ce confirmă dreptul de posesie sau folosință al solicitantului asupra mijloacelor de transport pentru transportarea pasagerilor și bagajelor; </w:t>
      </w:r>
    </w:p>
    <w:p w14:paraId="4CFB1AF7" w14:textId="77777777" w:rsidR="00805394" w:rsidRPr="008C11FF" w:rsidRDefault="00805394" w:rsidP="00805394">
      <w:pPr>
        <w:pStyle w:val="NormalWeb"/>
        <w:rPr>
          <w:sz w:val="28"/>
          <w:szCs w:val="28"/>
        </w:rPr>
      </w:pPr>
      <w:r w:rsidRPr="008C11FF">
        <w:rPr>
          <w:sz w:val="28"/>
          <w:szCs w:val="28"/>
        </w:rPr>
        <w:tab/>
        <w:t xml:space="preserve">c) documente ce confirmă că solicitantul dispune de mijloace tehnice pentru prelucrarea bagajelor. </w:t>
      </w:r>
    </w:p>
    <w:p w14:paraId="58464B86" w14:textId="77777777" w:rsidR="00805394" w:rsidRPr="008C11FF" w:rsidRDefault="00805394" w:rsidP="00805394">
      <w:pPr>
        <w:pStyle w:val="NormalWeb"/>
        <w:rPr>
          <w:sz w:val="28"/>
          <w:szCs w:val="28"/>
        </w:rPr>
      </w:pPr>
      <w:r w:rsidRPr="008C11FF">
        <w:rPr>
          <w:sz w:val="28"/>
          <w:szCs w:val="28"/>
        </w:rPr>
        <w:tab/>
        <w:t>4)</w:t>
      </w:r>
      <w:r w:rsidRPr="008C11FF">
        <w:rPr>
          <w:b/>
          <w:bCs/>
          <w:sz w:val="28"/>
          <w:szCs w:val="28"/>
        </w:rPr>
        <w:t xml:space="preserve"> Handling marfă și poștă:</w:t>
      </w:r>
      <w:r w:rsidRPr="008C11FF">
        <w:rPr>
          <w:sz w:val="28"/>
          <w:szCs w:val="28"/>
        </w:rPr>
        <w:t xml:space="preserve"> </w:t>
      </w:r>
    </w:p>
    <w:p w14:paraId="1BCC2CB2" w14:textId="06719632" w:rsidR="00805394" w:rsidRPr="008C11FF" w:rsidRDefault="00805394" w:rsidP="00805394">
      <w:pPr>
        <w:pStyle w:val="NormalWeb"/>
        <w:rPr>
          <w:sz w:val="28"/>
          <w:szCs w:val="28"/>
        </w:rPr>
      </w:pPr>
      <w:r w:rsidRPr="008C11FF">
        <w:rPr>
          <w:sz w:val="28"/>
          <w:szCs w:val="28"/>
        </w:rPr>
        <w:tab/>
        <w:t xml:space="preserve">a) documente ce confirmă dreptul de posesie sau folosință al solicitantului asupra depozitului; </w:t>
      </w:r>
    </w:p>
    <w:p w14:paraId="02DB7A6A" w14:textId="2EB8FDA3" w:rsidR="00805394" w:rsidRPr="008C11FF" w:rsidRDefault="00805394" w:rsidP="00805394">
      <w:pPr>
        <w:pStyle w:val="NormalWeb"/>
        <w:rPr>
          <w:sz w:val="28"/>
          <w:szCs w:val="28"/>
        </w:rPr>
      </w:pPr>
      <w:r w:rsidRPr="008C11FF">
        <w:rPr>
          <w:sz w:val="28"/>
          <w:szCs w:val="28"/>
        </w:rPr>
        <w:tab/>
        <w:t xml:space="preserve">b) documente ce confirmă dreptul de posesie sau folosință al solicitantului asupra echipamentului și mijloacelor speciale pentru tipurile de lucrări de încărcare/descărcare furnizate; </w:t>
      </w:r>
    </w:p>
    <w:p w14:paraId="38F3EE81" w14:textId="1E0D3E26" w:rsidR="00805394" w:rsidRPr="008C11FF" w:rsidRDefault="00805394" w:rsidP="00805394">
      <w:pPr>
        <w:pStyle w:val="NormalWeb"/>
        <w:rPr>
          <w:sz w:val="28"/>
          <w:szCs w:val="28"/>
        </w:rPr>
      </w:pPr>
      <w:r w:rsidRPr="008C11FF">
        <w:rPr>
          <w:sz w:val="28"/>
          <w:szCs w:val="28"/>
        </w:rPr>
        <w:tab/>
        <w:t>c) documente ce confirmă dreptul de posesie sau folosință al solicitantului asupra mijloacelor de transport și dispozitive speciale pentru lucrările de încărcare/descărcare și transportare a mărfurilor și poștei;</w:t>
      </w:r>
    </w:p>
    <w:p w14:paraId="011194F9" w14:textId="77777777" w:rsidR="00805394" w:rsidRPr="008C11FF" w:rsidRDefault="00805394" w:rsidP="00805394">
      <w:pPr>
        <w:pStyle w:val="NormalWeb"/>
        <w:rPr>
          <w:sz w:val="28"/>
          <w:szCs w:val="28"/>
        </w:rPr>
      </w:pPr>
      <w:r w:rsidRPr="008C11FF">
        <w:rPr>
          <w:sz w:val="28"/>
          <w:szCs w:val="28"/>
        </w:rPr>
        <w:tab/>
        <w:t xml:space="preserve">d) manualul întreprinderii care include un compartiment referitor la transportarea bunurilor periculoase; </w:t>
      </w:r>
    </w:p>
    <w:p w14:paraId="1A8CD13A" w14:textId="504E5408" w:rsidR="00805394" w:rsidRPr="008C11FF" w:rsidRDefault="00805394" w:rsidP="00805394">
      <w:pPr>
        <w:pStyle w:val="NormalWeb"/>
        <w:rPr>
          <w:sz w:val="28"/>
          <w:szCs w:val="28"/>
        </w:rPr>
      </w:pPr>
      <w:r w:rsidRPr="008C11FF">
        <w:rPr>
          <w:sz w:val="28"/>
          <w:szCs w:val="28"/>
        </w:rPr>
        <w:tab/>
        <w:t xml:space="preserve">e) lista personalului și date despre calificarea personalului, implicat în transportarea bunurilor periculoase, prezentate conform formatului stabilit de AAC; </w:t>
      </w:r>
    </w:p>
    <w:p w14:paraId="27435D76" w14:textId="181C5F5B" w:rsidR="00805394" w:rsidRPr="008C11FF" w:rsidRDefault="00805394" w:rsidP="00805394">
      <w:pPr>
        <w:pStyle w:val="NormalWeb"/>
        <w:rPr>
          <w:sz w:val="28"/>
          <w:szCs w:val="28"/>
        </w:rPr>
      </w:pPr>
      <w:r w:rsidRPr="008C11FF">
        <w:rPr>
          <w:sz w:val="28"/>
          <w:szCs w:val="28"/>
        </w:rPr>
        <w:tab/>
        <w:t xml:space="preserve">f) documente ce confirmă dreptul de posesie sau folosință al solicitantului asupra echipamentului necesar pentru efectuarea operațiunilor cu bunurile periculoase.  </w:t>
      </w:r>
    </w:p>
    <w:p w14:paraId="5E655078" w14:textId="77777777" w:rsidR="00805394" w:rsidRPr="008C11FF" w:rsidRDefault="00805394" w:rsidP="00805394">
      <w:pPr>
        <w:pStyle w:val="NormalWeb"/>
        <w:rPr>
          <w:sz w:val="28"/>
          <w:szCs w:val="28"/>
        </w:rPr>
      </w:pPr>
      <w:r w:rsidRPr="008C11FF">
        <w:rPr>
          <w:sz w:val="28"/>
          <w:szCs w:val="28"/>
        </w:rPr>
        <w:tab/>
        <w:t xml:space="preserve">5) </w:t>
      </w:r>
      <w:r w:rsidRPr="008C11FF">
        <w:rPr>
          <w:b/>
          <w:bCs/>
          <w:sz w:val="28"/>
          <w:szCs w:val="28"/>
        </w:rPr>
        <w:t>Handling aeronave la platformă:</w:t>
      </w:r>
    </w:p>
    <w:p w14:paraId="6FCCF08F" w14:textId="1E67485E" w:rsidR="00805394" w:rsidRPr="008C11FF" w:rsidRDefault="00805394" w:rsidP="00805394">
      <w:pPr>
        <w:pStyle w:val="NormalWeb"/>
        <w:rPr>
          <w:sz w:val="28"/>
          <w:szCs w:val="28"/>
        </w:rPr>
      </w:pPr>
      <w:r w:rsidRPr="008C11FF">
        <w:rPr>
          <w:sz w:val="28"/>
          <w:szCs w:val="28"/>
        </w:rPr>
        <w:tab/>
        <w:t>a) documente ce confirmă că solicitantul dispune de mijloace de comunicație la platformă necesare;</w:t>
      </w:r>
    </w:p>
    <w:p w14:paraId="243581C1" w14:textId="74271D4F" w:rsidR="00805394" w:rsidRPr="008C11FF" w:rsidRDefault="00805394" w:rsidP="00805394">
      <w:pPr>
        <w:pStyle w:val="NormalWeb"/>
        <w:rPr>
          <w:sz w:val="28"/>
          <w:szCs w:val="28"/>
        </w:rPr>
      </w:pPr>
      <w:r w:rsidRPr="008C11FF">
        <w:rPr>
          <w:sz w:val="28"/>
          <w:szCs w:val="28"/>
        </w:rPr>
        <w:tab/>
        <w:t xml:space="preserve">b) documente ce confirmă dreptul de posesie sau folosință al solicitantului asupra mijloacelor de transport, echipamentului și dispozitivelor speciale pentru furnizarea serviciilor respective de handling la sol; </w:t>
      </w:r>
    </w:p>
    <w:p w14:paraId="33BFA0DB" w14:textId="77777777" w:rsidR="00805394" w:rsidRPr="008C11FF" w:rsidRDefault="00805394" w:rsidP="00805394">
      <w:pPr>
        <w:pStyle w:val="NormalWeb"/>
        <w:rPr>
          <w:sz w:val="28"/>
          <w:szCs w:val="28"/>
        </w:rPr>
      </w:pPr>
      <w:r w:rsidRPr="008C11FF">
        <w:rPr>
          <w:sz w:val="28"/>
          <w:szCs w:val="28"/>
        </w:rPr>
        <w:tab/>
        <w:t xml:space="preserve">c) documente ce confirmă că solicitantul dispune de mijloace de stingere a incendiilor. </w:t>
      </w:r>
    </w:p>
    <w:p w14:paraId="598ABFEF" w14:textId="77777777" w:rsidR="00805394" w:rsidRPr="008C11FF" w:rsidRDefault="00805394" w:rsidP="00805394">
      <w:pPr>
        <w:pStyle w:val="NormalWeb"/>
        <w:rPr>
          <w:sz w:val="28"/>
          <w:szCs w:val="28"/>
        </w:rPr>
      </w:pPr>
      <w:r w:rsidRPr="008C11FF">
        <w:rPr>
          <w:sz w:val="28"/>
          <w:szCs w:val="28"/>
        </w:rPr>
        <w:tab/>
        <w:t>6)</w:t>
      </w:r>
      <w:r w:rsidRPr="008C11FF">
        <w:rPr>
          <w:b/>
          <w:bCs/>
          <w:sz w:val="28"/>
          <w:szCs w:val="28"/>
        </w:rPr>
        <w:t xml:space="preserve"> Servicii la aeronavă: </w:t>
      </w:r>
    </w:p>
    <w:p w14:paraId="3AF20D84" w14:textId="52E908D5" w:rsidR="00805394" w:rsidRPr="008C11FF" w:rsidRDefault="00805394" w:rsidP="00805394">
      <w:pPr>
        <w:pStyle w:val="NormalWeb"/>
        <w:rPr>
          <w:sz w:val="28"/>
          <w:szCs w:val="28"/>
          <w:highlight w:val="cyan"/>
        </w:rPr>
      </w:pPr>
      <w:r w:rsidRPr="008C11FF">
        <w:rPr>
          <w:sz w:val="28"/>
          <w:szCs w:val="28"/>
        </w:rPr>
        <w:tab/>
        <w:t xml:space="preserve">documente ce confirmă dreptul de posesie sau </w:t>
      </w:r>
      <w:r w:rsidR="001C56FE" w:rsidRPr="008C11FF">
        <w:rPr>
          <w:sz w:val="28"/>
          <w:szCs w:val="28"/>
        </w:rPr>
        <w:t>folosință</w:t>
      </w:r>
      <w:r w:rsidRPr="008C11FF">
        <w:rPr>
          <w:sz w:val="28"/>
          <w:szCs w:val="28"/>
        </w:rPr>
        <w:t xml:space="preserve"> al solicitantului asupra transportului, echipamentului şi mijloacelor speciale pentru furnizarea serviciilor respective de deservire la sol: </w:t>
      </w:r>
    </w:p>
    <w:p w14:paraId="72FD44AF" w14:textId="77777777" w:rsidR="00805394" w:rsidRPr="008C11FF" w:rsidRDefault="00805394" w:rsidP="00805394">
      <w:pPr>
        <w:pStyle w:val="NormalWeb"/>
        <w:rPr>
          <w:sz w:val="28"/>
          <w:szCs w:val="28"/>
        </w:rPr>
      </w:pPr>
      <w:r w:rsidRPr="008C11FF">
        <w:rPr>
          <w:sz w:val="28"/>
          <w:szCs w:val="28"/>
        </w:rPr>
        <w:tab/>
        <w:t xml:space="preserve">7) </w:t>
      </w:r>
      <w:r w:rsidRPr="008C11FF">
        <w:rPr>
          <w:rFonts w:eastAsia="Segoe UI Emoji"/>
          <w:b/>
          <w:bCs/>
          <w:sz w:val="28"/>
          <w:szCs w:val="28"/>
        </w:rPr>
        <w:t>Handling combustibil</w:t>
      </w:r>
      <w:r w:rsidRPr="008C11FF">
        <w:rPr>
          <w:b/>
          <w:bCs/>
          <w:sz w:val="28"/>
          <w:szCs w:val="28"/>
        </w:rPr>
        <w:t>:</w:t>
      </w:r>
    </w:p>
    <w:p w14:paraId="7940F591" w14:textId="77777777" w:rsidR="00805394" w:rsidRPr="008C11FF" w:rsidRDefault="00805394" w:rsidP="00805394">
      <w:pPr>
        <w:pStyle w:val="NormalWeb"/>
        <w:rPr>
          <w:sz w:val="28"/>
          <w:szCs w:val="28"/>
        </w:rPr>
      </w:pPr>
      <w:r w:rsidRPr="008C11FF">
        <w:rPr>
          <w:sz w:val="28"/>
          <w:szCs w:val="28"/>
        </w:rPr>
        <w:tab/>
        <w:t>a) contractul de furnizare a combustibilului;</w:t>
      </w:r>
    </w:p>
    <w:p w14:paraId="4C19AF97" w14:textId="32D61BB6" w:rsidR="00805394" w:rsidRPr="008C11FF" w:rsidRDefault="00805394" w:rsidP="00805394">
      <w:pPr>
        <w:pStyle w:val="NormalWeb"/>
        <w:rPr>
          <w:sz w:val="28"/>
          <w:szCs w:val="28"/>
        </w:rPr>
      </w:pPr>
      <w:r w:rsidRPr="008C11FF">
        <w:rPr>
          <w:sz w:val="28"/>
          <w:szCs w:val="28"/>
        </w:rPr>
        <w:tab/>
        <w:t xml:space="preserve">b) documente ce confirmă dreptul de posesie sau folosință al solicitantului asupra obiectelor de păstrare a carburanților și corespunderea acestora normativelor/cerințelor aplicabile; </w:t>
      </w:r>
    </w:p>
    <w:p w14:paraId="10720DB3" w14:textId="77777777" w:rsidR="00805394" w:rsidRPr="008C11FF" w:rsidRDefault="00805394" w:rsidP="00805394">
      <w:pPr>
        <w:pStyle w:val="NormalWeb"/>
        <w:rPr>
          <w:sz w:val="28"/>
          <w:szCs w:val="28"/>
        </w:rPr>
      </w:pPr>
      <w:r w:rsidRPr="008C11FF">
        <w:rPr>
          <w:sz w:val="28"/>
          <w:szCs w:val="28"/>
        </w:rPr>
        <w:tab/>
        <w:t xml:space="preserve">c) documente ce confirmă că solicitantul dispune de un laborator pentru carburanți sau contractul de furnizare a acestor servicii de către un subcontractant ; </w:t>
      </w:r>
    </w:p>
    <w:p w14:paraId="02843757" w14:textId="63399345" w:rsidR="00805394" w:rsidRPr="008C11FF" w:rsidRDefault="00805394" w:rsidP="00805394">
      <w:pPr>
        <w:pStyle w:val="NormalWeb"/>
        <w:rPr>
          <w:sz w:val="28"/>
          <w:szCs w:val="28"/>
        </w:rPr>
      </w:pPr>
      <w:r w:rsidRPr="008C11FF">
        <w:rPr>
          <w:sz w:val="28"/>
          <w:szCs w:val="28"/>
        </w:rPr>
        <w:lastRenderedPageBreak/>
        <w:tab/>
        <w:t>d) documente ce confirmă dreptul de posesie sau folosință al solicitantului asupra transportului și mijloacelor speciale pentru alimentarea/golirea rezervorului cu combustibil.</w:t>
      </w:r>
    </w:p>
    <w:p w14:paraId="254BB7A2" w14:textId="77777777" w:rsidR="00805394" w:rsidRPr="008C11FF" w:rsidRDefault="00805394" w:rsidP="00805394">
      <w:pPr>
        <w:pStyle w:val="NormalWeb"/>
        <w:rPr>
          <w:sz w:val="28"/>
          <w:szCs w:val="28"/>
        </w:rPr>
      </w:pPr>
      <w:r w:rsidRPr="008C11FF">
        <w:rPr>
          <w:sz w:val="28"/>
          <w:szCs w:val="28"/>
        </w:rPr>
        <w:tab/>
        <w:t xml:space="preserve">8) </w:t>
      </w:r>
      <w:r w:rsidRPr="008C11FF">
        <w:rPr>
          <w:b/>
          <w:bCs/>
          <w:sz w:val="28"/>
          <w:szCs w:val="28"/>
        </w:rPr>
        <w:t>Transport la sol:</w:t>
      </w:r>
      <w:r w:rsidRPr="008C11FF">
        <w:rPr>
          <w:sz w:val="28"/>
          <w:szCs w:val="28"/>
        </w:rPr>
        <w:t xml:space="preserve"> </w:t>
      </w:r>
    </w:p>
    <w:p w14:paraId="64D09014" w14:textId="7B7D052E" w:rsidR="00805394" w:rsidRPr="008C11FF" w:rsidRDefault="00805394" w:rsidP="00805394">
      <w:pPr>
        <w:pStyle w:val="NormalWeb"/>
        <w:rPr>
          <w:sz w:val="28"/>
          <w:szCs w:val="28"/>
        </w:rPr>
      </w:pPr>
      <w:r w:rsidRPr="008C11FF">
        <w:rPr>
          <w:sz w:val="28"/>
          <w:szCs w:val="28"/>
        </w:rPr>
        <w:tab/>
        <w:t xml:space="preserve">a) documente ce confirmă dreptul de posesie sau folosință al solicitantului asupra mijloacelor speciale de transport pentru furnizarea serviciilor respective de deservire la sol; </w:t>
      </w:r>
    </w:p>
    <w:p w14:paraId="30343206" w14:textId="6354F595" w:rsidR="00805394" w:rsidRPr="008C11FF" w:rsidRDefault="00805394" w:rsidP="00805394">
      <w:pPr>
        <w:pStyle w:val="NormalWeb"/>
        <w:rPr>
          <w:sz w:val="28"/>
          <w:szCs w:val="28"/>
        </w:rPr>
      </w:pPr>
      <w:r w:rsidRPr="008C11FF">
        <w:rPr>
          <w:sz w:val="28"/>
          <w:szCs w:val="28"/>
        </w:rPr>
        <w:tab/>
        <w:t xml:space="preserve">b) documente ce confirmă că solicitantul dispune de mijloace de comunicații cu/între personalul care operează mijloacele speciale de transport. </w:t>
      </w:r>
    </w:p>
    <w:p w14:paraId="5D6FD317" w14:textId="77777777" w:rsidR="00805394" w:rsidRPr="008C11FF" w:rsidRDefault="00805394" w:rsidP="00805394">
      <w:pPr>
        <w:pStyle w:val="NormalWeb"/>
        <w:rPr>
          <w:sz w:val="28"/>
          <w:szCs w:val="28"/>
        </w:rPr>
      </w:pPr>
      <w:r w:rsidRPr="008C11FF">
        <w:rPr>
          <w:sz w:val="28"/>
          <w:szCs w:val="28"/>
        </w:rPr>
        <w:tab/>
        <w:t xml:space="preserve">9) </w:t>
      </w:r>
      <w:r w:rsidRPr="008C11FF">
        <w:rPr>
          <w:b/>
          <w:bCs/>
          <w:sz w:val="28"/>
          <w:szCs w:val="28"/>
        </w:rPr>
        <w:t>Servicii de catering:</w:t>
      </w:r>
      <w:r w:rsidRPr="008C11FF">
        <w:rPr>
          <w:sz w:val="28"/>
          <w:szCs w:val="28"/>
        </w:rPr>
        <w:t xml:space="preserve"> </w:t>
      </w:r>
    </w:p>
    <w:p w14:paraId="2601FB10" w14:textId="64ED07B2" w:rsidR="00805394" w:rsidRPr="008C11FF" w:rsidRDefault="00805394" w:rsidP="00805394">
      <w:pPr>
        <w:pStyle w:val="NormalWeb"/>
        <w:rPr>
          <w:sz w:val="28"/>
          <w:szCs w:val="28"/>
        </w:rPr>
      </w:pPr>
      <w:r w:rsidRPr="008C11FF">
        <w:rPr>
          <w:sz w:val="28"/>
          <w:szCs w:val="28"/>
        </w:rPr>
        <w:tab/>
        <w:t xml:space="preserve">a) documente ce confirmă dreptul de posesie sau folosință al solicitantului asupra încăperilor și obiectelor pentru pregătirea și păstrarea alimentelor de bord; </w:t>
      </w:r>
    </w:p>
    <w:p w14:paraId="35096942" w14:textId="7DBAF037" w:rsidR="00805394" w:rsidRPr="008C11FF" w:rsidRDefault="00805394" w:rsidP="00805394">
      <w:pPr>
        <w:pStyle w:val="NormalWeb"/>
        <w:rPr>
          <w:sz w:val="28"/>
          <w:szCs w:val="28"/>
        </w:rPr>
      </w:pPr>
      <w:r w:rsidRPr="008C11FF">
        <w:rPr>
          <w:sz w:val="28"/>
          <w:szCs w:val="28"/>
        </w:rPr>
        <w:tab/>
        <w:t xml:space="preserve">b) documente ce confirmă dreptul de posesie sau folosință al solicitantului asupra echipamentului special pentru furnizarea serviciilor respective de deservire la sol; </w:t>
      </w:r>
    </w:p>
    <w:p w14:paraId="6FE2ABB5" w14:textId="65E234EA" w:rsidR="00805394" w:rsidRDefault="00805394" w:rsidP="00805394">
      <w:pPr>
        <w:pStyle w:val="NormalWeb"/>
        <w:rPr>
          <w:sz w:val="28"/>
          <w:szCs w:val="28"/>
        </w:rPr>
      </w:pPr>
      <w:r w:rsidRPr="008C11FF">
        <w:rPr>
          <w:sz w:val="28"/>
          <w:szCs w:val="28"/>
        </w:rPr>
        <w:tab/>
        <w:t>c) documente ce confirmă dreptul de posesie sau folosință al solicitantului asupra mijloacelor de transport special pentru încărcarea/descărcarea alimentelor de bord.</w:t>
      </w:r>
    </w:p>
    <w:p w14:paraId="06B4FC69" w14:textId="6EA8F099" w:rsidR="0086427D" w:rsidRDefault="00805394" w:rsidP="00AA2C0D">
      <w:pPr>
        <w:pStyle w:val="NormalWeb"/>
        <w:rPr>
          <w:sz w:val="28"/>
          <w:szCs w:val="28"/>
        </w:rPr>
      </w:pPr>
      <w:r>
        <w:rPr>
          <w:b/>
          <w:sz w:val="28"/>
          <w:szCs w:val="28"/>
        </w:rPr>
        <w:t>10.</w:t>
      </w:r>
      <w:r w:rsidR="00AA2C0D">
        <w:rPr>
          <w:b/>
          <w:sz w:val="28"/>
          <w:szCs w:val="28"/>
        </w:rPr>
        <w:t xml:space="preserve"> </w:t>
      </w:r>
      <w:r w:rsidR="00AA2C0D" w:rsidRPr="008C11FF">
        <w:rPr>
          <w:sz w:val="28"/>
          <w:szCs w:val="28"/>
        </w:rPr>
        <w:t xml:space="preserve">AAC examinează </w:t>
      </w:r>
      <w:r w:rsidR="00AA2C0D" w:rsidRPr="00A07DA0">
        <w:rPr>
          <w:sz w:val="28"/>
          <w:szCs w:val="28"/>
        </w:rPr>
        <w:t xml:space="preserve">cererea </w:t>
      </w:r>
      <w:r w:rsidR="00EB131B" w:rsidRPr="00A07DA0">
        <w:rPr>
          <w:sz w:val="28"/>
          <w:szCs w:val="28"/>
        </w:rPr>
        <w:t xml:space="preserve">prezentată de către </w:t>
      </w:r>
      <w:r w:rsidR="00AA2C0D" w:rsidRPr="008C11FF">
        <w:rPr>
          <w:sz w:val="28"/>
          <w:szCs w:val="28"/>
        </w:rPr>
        <w:t>și documentele suport la aceasta</w:t>
      </w:r>
      <w:r w:rsidR="00A07DA0">
        <w:rPr>
          <w:sz w:val="28"/>
          <w:szCs w:val="28"/>
        </w:rPr>
        <w:t>,</w:t>
      </w:r>
      <w:r w:rsidR="00AA2C0D" w:rsidRPr="008C11FF">
        <w:rPr>
          <w:sz w:val="28"/>
          <w:szCs w:val="28"/>
        </w:rPr>
        <w:t xml:space="preserve"> pentru a verifica dacă solicitantul se conformează standardelor și normelor stabilite și care asigură un nivel corespunzător de siguranță a zborurilor și securitate aeronautică. Solicitantul este informat în formă scrisă despre deficiențele depistate de către AAC în procesul examinării documentelor. </w:t>
      </w:r>
    </w:p>
    <w:p w14:paraId="2820B142" w14:textId="77777777" w:rsidR="0086427D" w:rsidRPr="008C11FF" w:rsidRDefault="0086427D" w:rsidP="0086427D">
      <w:pPr>
        <w:pStyle w:val="NormalWeb"/>
        <w:rPr>
          <w:sz w:val="28"/>
          <w:szCs w:val="28"/>
        </w:rPr>
      </w:pPr>
      <w:r>
        <w:rPr>
          <w:b/>
          <w:sz w:val="28"/>
          <w:szCs w:val="28"/>
        </w:rPr>
        <w:t xml:space="preserve">11. </w:t>
      </w:r>
      <w:r w:rsidRPr="008C11FF">
        <w:rPr>
          <w:sz w:val="28"/>
          <w:szCs w:val="28"/>
        </w:rPr>
        <w:t>În scopul obținerii certificatului HOC, solicitantul va corespunde următoarelor cerințe:</w:t>
      </w:r>
    </w:p>
    <w:p w14:paraId="093D07C0" w14:textId="77777777" w:rsidR="0086427D" w:rsidRPr="008C11FF" w:rsidRDefault="0086427D" w:rsidP="0086427D">
      <w:pPr>
        <w:pStyle w:val="NormalWeb"/>
        <w:rPr>
          <w:sz w:val="28"/>
          <w:szCs w:val="28"/>
        </w:rPr>
      </w:pPr>
      <w:r w:rsidRPr="008C11FF">
        <w:rPr>
          <w:sz w:val="28"/>
          <w:szCs w:val="28"/>
        </w:rPr>
        <w:tab/>
        <w:t xml:space="preserve">1) să fie persoană juridică înregistrată în Republica Moldova; </w:t>
      </w:r>
    </w:p>
    <w:p w14:paraId="055F01E8" w14:textId="77777777" w:rsidR="0086427D" w:rsidRPr="008C11FF" w:rsidRDefault="0086427D" w:rsidP="0086427D">
      <w:pPr>
        <w:pStyle w:val="NormalWeb"/>
        <w:ind w:firstLine="0"/>
        <w:rPr>
          <w:sz w:val="28"/>
          <w:szCs w:val="28"/>
        </w:rPr>
      </w:pPr>
      <w:r w:rsidRPr="008C11FF">
        <w:rPr>
          <w:sz w:val="28"/>
          <w:szCs w:val="28"/>
        </w:rPr>
        <w:tab/>
        <w:t>2) să dispună de un număr suficient de personal care are calificare corespunzătoare și experiență necesară pentru sarcinile și activitățile stabilite;</w:t>
      </w:r>
    </w:p>
    <w:p w14:paraId="28D8DAC1" w14:textId="5A0726C0" w:rsidR="0086427D" w:rsidRPr="008C11FF" w:rsidRDefault="0086427D" w:rsidP="0086427D">
      <w:pPr>
        <w:pStyle w:val="NormalWeb"/>
        <w:ind w:firstLine="708"/>
        <w:rPr>
          <w:sz w:val="28"/>
          <w:szCs w:val="28"/>
        </w:rPr>
      </w:pPr>
      <w:r w:rsidRPr="008C11FF">
        <w:rPr>
          <w:sz w:val="28"/>
          <w:szCs w:val="28"/>
        </w:rPr>
        <w:t xml:space="preserve">3) să </w:t>
      </w:r>
      <w:r w:rsidR="00A07DA0">
        <w:rPr>
          <w:sz w:val="28"/>
          <w:szCs w:val="28"/>
        </w:rPr>
        <w:t>dispună de</w:t>
      </w:r>
      <w:r w:rsidRPr="008C11FF">
        <w:rPr>
          <w:sz w:val="28"/>
          <w:szCs w:val="28"/>
        </w:rPr>
        <w:t xml:space="preserve"> un program de instruire a personalului; </w:t>
      </w:r>
    </w:p>
    <w:p w14:paraId="224CDDCE" w14:textId="77777777" w:rsidR="0086427D" w:rsidRPr="008C11FF" w:rsidRDefault="0086427D" w:rsidP="0086427D">
      <w:pPr>
        <w:pStyle w:val="NormalWeb"/>
        <w:ind w:firstLine="708"/>
        <w:rPr>
          <w:sz w:val="28"/>
          <w:szCs w:val="28"/>
        </w:rPr>
      </w:pPr>
      <w:r w:rsidRPr="008C11FF">
        <w:rPr>
          <w:sz w:val="28"/>
          <w:szCs w:val="28"/>
        </w:rPr>
        <w:t xml:space="preserve">4) să angajeze personal care deține certificate corespunzătoare, în cazul în care anumite servicii de handling impun deținerea acestora; </w:t>
      </w:r>
    </w:p>
    <w:p w14:paraId="79E5EA72" w14:textId="77777777" w:rsidR="0086427D" w:rsidRPr="008C11FF" w:rsidRDefault="0086427D" w:rsidP="0086427D">
      <w:pPr>
        <w:pStyle w:val="NormalWeb"/>
        <w:rPr>
          <w:sz w:val="28"/>
          <w:szCs w:val="28"/>
        </w:rPr>
      </w:pPr>
      <w:r w:rsidRPr="008C11FF">
        <w:rPr>
          <w:sz w:val="28"/>
          <w:szCs w:val="28"/>
        </w:rPr>
        <w:tab/>
        <w:t xml:space="preserve">5) să aibă o structură organizatorică care corespunde activității planificate; </w:t>
      </w:r>
    </w:p>
    <w:p w14:paraId="0460039D" w14:textId="77777777" w:rsidR="0086427D" w:rsidRPr="008C11FF" w:rsidRDefault="0086427D" w:rsidP="0086427D">
      <w:pPr>
        <w:pStyle w:val="NormalWeb"/>
        <w:ind w:firstLine="708"/>
        <w:rPr>
          <w:sz w:val="28"/>
          <w:szCs w:val="28"/>
        </w:rPr>
      </w:pPr>
      <w:r w:rsidRPr="008C11FF">
        <w:rPr>
          <w:color w:val="000000"/>
          <w:sz w:val="28"/>
          <w:szCs w:val="28"/>
        </w:rPr>
        <w:t>6) să coordoneze în prealabil, în scris, posibilitatea utilizării infrastructurii aeroportuare în corespundere cu activitatea planificată (în cazul în care furnizorul de servicii de handling la sol este diferit de operatorul/administratorul aerodromului în cauză), cu respectarea cadrului normativ aplicabil privind accesul liber pe piața serviciilor de handling la sol;</w:t>
      </w:r>
    </w:p>
    <w:p w14:paraId="72775C99" w14:textId="250EA5F4" w:rsidR="0086427D" w:rsidRPr="008C11FF" w:rsidRDefault="0086427D" w:rsidP="0086427D">
      <w:pPr>
        <w:pStyle w:val="NormalWeb"/>
        <w:ind w:firstLine="708"/>
        <w:rPr>
          <w:sz w:val="28"/>
          <w:szCs w:val="28"/>
        </w:rPr>
      </w:pPr>
      <w:r w:rsidRPr="008C11FF">
        <w:rPr>
          <w:sz w:val="28"/>
          <w:szCs w:val="28"/>
        </w:rPr>
        <w:t xml:space="preserve">7) să demonstreze că este capabil să administreze, să asigure controlul operativ și supravegherea activității sale, în conformitate cu prevederile Codului aerian, Regulamentului și manualului întreprinderii; </w:t>
      </w:r>
    </w:p>
    <w:p w14:paraId="68284D1F" w14:textId="77777777" w:rsidR="0086427D" w:rsidRPr="008C11FF" w:rsidRDefault="0086427D" w:rsidP="0086427D">
      <w:pPr>
        <w:pStyle w:val="NormalWeb"/>
        <w:ind w:firstLine="708"/>
        <w:rPr>
          <w:sz w:val="28"/>
          <w:szCs w:val="28"/>
          <w:highlight w:val="red"/>
        </w:rPr>
      </w:pPr>
      <w:r w:rsidRPr="008C11FF">
        <w:rPr>
          <w:sz w:val="28"/>
          <w:szCs w:val="28"/>
        </w:rPr>
        <w:t xml:space="preserve">8) să desemneze  un conducător responsabil, care deține autoritatea de a asigura că toate activitățile întreprinderii privind serviciile de handling pot fi finanțate și executate în conformitate cu cerințele aplicabile; </w:t>
      </w:r>
    </w:p>
    <w:p w14:paraId="6D237BB2" w14:textId="77777777" w:rsidR="0086427D" w:rsidRPr="008C11FF" w:rsidRDefault="0086427D" w:rsidP="0086427D">
      <w:pPr>
        <w:pStyle w:val="NormalWeb"/>
        <w:rPr>
          <w:sz w:val="28"/>
          <w:szCs w:val="28"/>
        </w:rPr>
      </w:pPr>
      <w:r w:rsidRPr="008C11FF">
        <w:rPr>
          <w:sz w:val="28"/>
          <w:szCs w:val="28"/>
        </w:rPr>
        <w:tab/>
        <w:t xml:space="preserve">9) să dispună de un sistem de management al siguranței, scopul căruia este asigurarea abordării organizate și sistematizate a activității sale și care să includă </w:t>
      </w:r>
      <w:r w:rsidRPr="008C11FF">
        <w:rPr>
          <w:sz w:val="28"/>
          <w:szCs w:val="28"/>
        </w:rPr>
        <w:lastRenderedPageBreak/>
        <w:t xml:space="preserve">structura organizatorică, mijloacele de verificare a performanței în materie de siguranță, politica de siguranță și procedurile necesare aferente; </w:t>
      </w:r>
    </w:p>
    <w:p w14:paraId="054D48EA" w14:textId="77777777" w:rsidR="0086427D" w:rsidRPr="008C11FF" w:rsidRDefault="0086427D" w:rsidP="0086427D">
      <w:pPr>
        <w:pStyle w:val="NormalWeb"/>
        <w:rPr>
          <w:sz w:val="28"/>
          <w:szCs w:val="28"/>
        </w:rPr>
      </w:pPr>
      <w:r w:rsidRPr="008C11FF">
        <w:rPr>
          <w:sz w:val="28"/>
          <w:szCs w:val="28"/>
        </w:rPr>
        <w:tab/>
        <w:t>10) să dispună de facilități (încăperi, hangare, clădiri, edificii, mijloace de comunicație, mijloace de transport și echipamente) necesare pentru furnizarea serviciilor de handling  planificate;</w:t>
      </w:r>
    </w:p>
    <w:p w14:paraId="00F2E632" w14:textId="77777777" w:rsidR="0086427D" w:rsidRPr="008C11FF" w:rsidRDefault="0086427D" w:rsidP="0086427D">
      <w:pPr>
        <w:pStyle w:val="NormalWeb"/>
        <w:rPr>
          <w:sz w:val="28"/>
          <w:szCs w:val="28"/>
        </w:rPr>
      </w:pPr>
      <w:r w:rsidRPr="008C11FF">
        <w:rPr>
          <w:sz w:val="28"/>
          <w:szCs w:val="28"/>
        </w:rPr>
        <w:tab/>
        <w:t>11) să dispună de un plan de afaceri pe o perioadă de 1 an, conform structurii stabilite de AAC în actele normative subordonate;</w:t>
      </w:r>
    </w:p>
    <w:p w14:paraId="0175AD96" w14:textId="77777777" w:rsidR="0086427D" w:rsidRPr="008C11FF" w:rsidRDefault="0086427D" w:rsidP="0086427D">
      <w:pPr>
        <w:pStyle w:val="NormalWeb"/>
        <w:rPr>
          <w:sz w:val="28"/>
          <w:szCs w:val="28"/>
        </w:rPr>
      </w:pPr>
      <w:r w:rsidRPr="008C11FF">
        <w:rPr>
          <w:sz w:val="28"/>
          <w:szCs w:val="28"/>
        </w:rPr>
        <w:tab/>
        <w:t>12) să dispună de mijloace financiare suficiente pentru furnizarea serviciilor de handling  în condiții de siguranță pentru o perioadă de cel puțin 3 luni (sau de cel puțin 1 lună după primul an de activitate), fără a se ține cont de posibilele venituri;</w:t>
      </w:r>
    </w:p>
    <w:p w14:paraId="1A91076C" w14:textId="77777777" w:rsidR="0086427D" w:rsidRPr="008C11FF" w:rsidRDefault="0086427D" w:rsidP="0086427D">
      <w:pPr>
        <w:pStyle w:val="NormalWeb"/>
        <w:ind w:firstLine="708"/>
        <w:rPr>
          <w:sz w:val="28"/>
          <w:szCs w:val="28"/>
        </w:rPr>
      </w:pPr>
      <w:r w:rsidRPr="008C11FF">
        <w:rPr>
          <w:sz w:val="28"/>
          <w:szCs w:val="28"/>
        </w:rPr>
        <w:t>13) să asigure întreținerea tehnică corespunzătoare și eficientă a mijloacelor și echipamentului de deservire la sol;</w:t>
      </w:r>
    </w:p>
    <w:p w14:paraId="48D6747D" w14:textId="77777777" w:rsidR="0086427D" w:rsidRPr="008C11FF" w:rsidRDefault="0086427D" w:rsidP="0086427D">
      <w:pPr>
        <w:pStyle w:val="NormalWeb"/>
        <w:rPr>
          <w:sz w:val="28"/>
          <w:szCs w:val="28"/>
        </w:rPr>
      </w:pPr>
      <w:r w:rsidRPr="008C11FF">
        <w:rPr>
          <w:sz w:val="28"/>
          <w:szCs w:val="28"/>
        </w:rPr>
        <w:tab/>
        <w:t>14) să dispună de:</w:t>
      </w:r>
    </w:p>
    <w:p w14:paraId="663FBE14" w14:textId="77777777" w:rsidR="0086427D" w:rsidRPr="008C11FF" w:rsidRDefault="0086427D" w:rsidP="0086427D">
      <w:pPr>
        <w:pStyle w:val="NormalWeb"/>
        <w:ind w:firstLine="708"/>
        <w:rPr>
          <w:sz w:val="28"/>
          <w:szCs w:val="28"/>
        </w:rPr>
      </w:pPr>
      <w:r w:rsidRPr="008C11FF">
        <w:rPr>
          <w:sz w:val="28"/>
          <w:szCs w:val="28"/>
        </w:rPr>
        <w:t>a) manualul întreprinderii;</w:t>
      </w:r>
    </w:p>
    <w:p w14:paraId="366C058B" w14:textId="77777777" w:rsidR="0086427D" w:rsidRPr="008C11FF" w:rsidRDefault="0086427D" w:rsidP="0086427D">
      <w:pPr>
        <w:pStyle w:val="NormalWeb"/>
        <w:ind w:firstLine="708"/>
        <w:rPr>
          <w:sz w:val="28"/>
          <w:szCs w:val="28"/>
        </w:rPr>
      </w:pPr>
      <w:r w:rsidRPr="008C11FF">
        <w:rPr>
          <w:sz w:val="28"/>
          <w:szCs w:val="28"/>
        </w:rPr>
        <w:t>b) programul de securitate aeronautică;</w:t>
      </w:r>
    </w:p>
    <w:p w14:paraId="691D7E22" w14:textId="77777777" w:rsidR="0086427D" w:rsidRPr="008C11FF" w:rsidRDefault="0086427D" w:rsidP="0086427D">
      <w:pPr>
        <w:pStyle w:val="NormalWeb"/>
        <w:rPr>
          <w:sz w:val="28"/>
          <w:szCs w:val="28"/>
        </w:rPr>
      </w:pPr>
      <w:r w:rsidRPr="008C11FF">
        <w:rPr>
          <w:sz w:val="28"/>
          <w:szCs w:val="28"/>
        </w:rPr>
        <w:tab/>
        <w:t>c) programul de control intern al calității în domeniul securității aeronautice;</w:t>
      </w:r>
    </w:p>
    <w:p w14:paraId="2B7CD9FC" w14:textId="77777777" w:rsidR="0086427D" w:rsidRPr="008C11FF" w:rsidRDefault="0086427D" w:rsidP="0086427D">
      <w:pPr>
        <w:pStyle w:val="NormalWeb"/>
        <w:rPr>
          <w:sz w:val="28"/>
          <w:szCs w:val="28"/>
        </w:rPr>
      </w:pPr>
      <w:r w:rsidRPr="008C11FF">
        <w:rPr>
          <w:sz w:val="28"/>
          <w:szCs w:val="28"/>
        </w:rPr>
        <w:tab/>
        <w:t>d) programul de instruire în domeniul securității aeronautice;</w:t>
      </w:r>
    </w:p>
    <w:p w14:paraId="1C3DA85D" w14:textId="77777777" w:rsidR="00737479" w:rsidRDefault="0086427D" w:rsidP="00737479">
      <w:pPr>
        <w:pStyle w:val="NormalWeb"/>
        <w:ind w:firstLine="708"/>
        <w:rPr>
          <w:sz w:val="28"/>
          <w:szCs w:val="28"/>
          <w:lang w:val="ro-MD"/>
        </w:rPr>
      </w:pPr>
      <w:r w:rsidRPr="008C11FF">
        <w:rPr>
          <w:sz w:val="28"/>
          <w:szCs w:val="28"/>
        </w:rPr>
        <w:t xml:space="preserve">e) </w:t>
      </w:r>
      <w:r w:rsidR="00737479" w:rsidRPr="00A865EA">
        <w:rPr>
          <w:sz w:val="28"/>
          <w:szCs w:val="28"/>
          <w:lang w:val="ro-MD"/>
        </w:rPr>
        <w:t>programul de securitate cibernetică, în cazul în care deține date utilizate în aviația civilă, sisteme informaționale, precum și rețele de comunicații electronice de importanță critică a căror afectare poate pune în pericol siguranța și securitatea aviației civile.</w:t>
      </w:r>
    </w:p>
    <w:p w14:paraId="4A72AFF1" w14:textId="662B0A79" w:rsidR="006C719B" w:rsidRPr="008C11FF" w:rsidRDefault="006C719B" w:rsidP="00737479">
      <w:pPr>
        <w:pStyle w:val="NormalWeb"/>
        <w:ind w:firstLine="708"/>
        <w:rPr>
          <w:sz w:val="28"/>
          <w:szCs w:val="28"/>
        </w:rPr>
      </w:pPr>
      <w:r>
        <w:rPr>
          <w:b/>
          <w:bCs/>
          <w:sz w:val="28"/>
          <w:szCs w:val="28"/>
        </w:rPr>
        <w:tab/>
        <w:t>1</w:t>
      </w:r>
      <w:r w:rsidRPr="008C11FF">
        <w:rPr>
          <w:b/>
          <w:bCs/>
          <w:sz w:val="28"/>
          <w:szCs w:val="28"/>
        </w:rPr>
        <w:t>2.</w:t>
      </w:r>
      <w:r w:rsidRPr="008C11FF">
        <w:rPr>
          <w:sz w:val="28"/>
          <w:szCs w:val="28"/>
        </w:rPr>
        <w:t xml:space="preserve"> Cererea pentru eliberarea certificatului HOC se consideră depusă din momentul în care este înregistrată în </w:t>
      </w:r>
      <w:r w:rsidRPr="008C11FF">
        <w:rPr>
          <w:iCs/>
          <w:color w:val="0D0D0D"/>
          <w:sz w:val="28"/>
          <w:szCs w:val="28"/>
        </w:rPr>
        <w:t>SIA </w:t>
      </w:r>
      <w:r w:rsidRPr="008C11FF">
        <w:rPr>
          <w:rStyle w:val="Emphasis"/>
          <w:i w:val="0"/>
          <w:iCs w:val="0"/>
          <w:color w:val="0D0D0D"/>
          <w:sz w:val="28"/>
          <w:szCs w:val="28"/>
        </w:rPr>
        <w:t>GEAP</w:t>
      </w:r>
      <w:r>
        <w:rPr>
          <w:sz w:val="28"/>
          <w:szCs w:val="28"/>
        </w:rPr>
        <w:t xml:space="preserve">. </w:t>
      </w:r>
    </w:p>
    <w:p w14:paraId="2CD48E36" w14:textId="6B6A028B" w:rsidR="006C719B" w:rsidRPr="008C11FF" w:rsidRDefault="006C719B" w:rsidP="006C719B">
      <w:pPr>
        <w:pStyle w:val="NormalWeb"/>
        <w:rPr>
          <w:sz w:val="28"/>
          <w:szCs w:val="28"/>
        </w:rPr>
      </w:pPr>
      <w:r>
        <w:rPr>
          <w:b/>
          <w:bCs/>
          <w:sz w:val="28"/>
          <w:szCs w:val="28"/>
        </w:rPr>
        <w:tab/>
        <w:t>13</w:t>
      </w:r>
      <w:r w:rsidRPr="008C11FF">
        <w:rPr>
          <w:b/>
          <w:bCs/>
          <w:sz w:val="28"/>
          <w:szCs w:val="28"/>
        </w:rPr>
        <w:t>.</w:t>
      </w:r>
      <w:r w:rsidRPr="008C11FF">
        <w:rPr>
          <w:sz w:val="28"/>
          <w:szCs w:val="28"/>
        </w:rPr>
        <w:t xml:space="preserve"> În cazul în care după înregistrarea cererii în SIA GEAP și până la finalizarea procesului de certificare, au intervenit modificări ale datelor incluse în cerere și/sau documentele suport la aceasta, solicitantul comunică despre aceasta imediat AAC. </w:t>
      </w:r>
    </w:p>
    <w:p w14:paraId="71608967" w14:textId="7B4A120B" w:rsidR="006C719B" w:rsidRPr="008C11FF" w:rsidRDefault="006C719B" w:rsidP="006C719B">
      <w:pPr>
        <w:pStyle w:val="NormalWeb"/>
        <w:rPr>
          <w:sz w:val="28"/>
          <w:szCs w:val="28"/>
        </w:rPr>
      </w:pPr>
      <w:r>
        <w:rPr>
          <w:b/>
          <w:bCs/>
          <w:sz w:val="28"/>
          <w:szCs w:val="28"/>
        </w:rPr>
        <w:tab/>
        <w:t>14</w:t>
      </w:r>
      <w:r w:rsidRPr="008C11FF">
        <w:rPr>
          <w:b/>
          <w:bCs/>
          <w:sz w:val="28"/>
          <w:szCs w:val="28"/>
        </w:rPr>
        <w:t>.</w:t>
      </w:r>
      <w:r w:rsidRPr="008C11FF">
        <w:rPr>
          <w:sz w:val="28"/>
          <w:szCs w:val="28"/>
        </w:rPr>
        <w:t xml:space="preserve"> Solicitantul poartă răspundere pentru veridicitatea </w:t>
      </w:r>
      <w:r w:rsidR="005D47C3" w:rsidRPr="008C11FF">
        <w:rPr>
          <w:sz w:val="28"/>
          <w:szCs w:val="28"/>
        </w:rPr>
        <w:t>informației</w:t>
      </w:r>
      <w:r w:rsidRPr="008C11FF">
        <w:rPr>
          <w:sz w:val="28"/>
          <w:szCs w:val="28"/>
        </w:rPr>
        <w:t xml:space="preserve"> prezentate. </w:t>
      </w:r>
    </w:p>
    <w:p w14:paraId="1F8421D1" w14:textId="678FCB21" w:rsidR="006C719B" w:rsidRPr="007A699A" w:rsidRDefault="006C719B" w:rsidP="006C719B">
      <w:pPr>
        <w:pStyle w:val="NormalWeb"/>
        <w:rPr>
          <w:sz w:val="28"/>
          <w:szCs w:val="28"/>
        </w:rPr>
      </w:pPr>
      <w:r>
        <w:rPr>
          <w:b/>
          <w:bCs/>
          <w:sz w:val="28"/>
          <w:szCs w:val="28"/>
        </w:rPr>
        <w:tab/>
        <w:t>15</w:t>
      </w:r>
      <w:r w:rsidRPr="008C11FF">
        <w:rPr>
          <w:b/>
          <w:bCs/>
          <w:sz w:val="28"/>
          <w:szCs w:val="28"/>
        </w:rPr>
        <w:t>.</w:t>
      </w:r>
      <w:r w:rsidRPr="008C11FF">
        <w:rPr>
          <w:sz w:val="28"/>
          <w:szCs w:val="28"/>
        </w:rPr>
        <w:t xml:space="preserve"> Cererea pentru eliberarea </w:t>
      </w:r>
      <w:r w:rsidRPr="007A699A">
        <w:rPr>
          <w:sz w:val="28"/>
          <w:szCs w:val="28"/>
        </w:rPr>
        <w:t xml:space="preserve">certificatului HOC se examinează de către AAC în termen de </w:t>
      </w:r>
      <w:r w:rsidR="001450F8" w:rsidRPr="007A699A">
        <w:rPr>
          <w:sz w:val="28"/>
          <w:szCs w:val="28"/>
        </w:rPr>
        <w:t>90</w:t>
      </w:r>
      <w:r w:rsidRPr="007A699A">
        <w:rPr>
          <w:sz w:val="28"/>
          <w:szCs w:val="28"/>
        </w:rPr>
        <w:t xml:space="preserve"> zile de la data depunerii</w:t>
      </w:r>
      <w:r w:rsidR="001450F8" w:rsidRPr="007A699A">
        <w:rPr>
          <w:sz w:val="28"/>
          <w:szCs w:val="28"/>
        </w:rPr>
        <w:t>.</w:t>
      </w:r>
    </w:p>
    <w:p w14:paraId="2B1209E5" w14:textId="105E856B" w:rsidR="006C719B" w:rsidRPr="008C11FF" w:rsidRDefault="006C719B" w:rsidP="006C719B">
      <w:pPr>
        <w:pStyle w:val="NormalWeb"/>
        <w:rPr>
          <w:sz w:val="28"/>
          <w:szCs w:val="28"/>
        </w:rPr>
      </w:pPr>
      <w:r w:rsidRPr="007A699A">
        <w:rPr>
          <w:b/>
          <w:bCs/>
          <w:sz w:val="28"/>
          <w:szCs w:val="28"/>
        </w:rPr>
        <w:tab/>
        <w:t>16.</w:t>
      </w:r>
      <w:r w:rsidRPr="007A699A">
        <w:rPr>
          <w:sz w:val="28"/>
          <w:szCs w:val="28"/>
        </w:rPr>
        <w:t xml:space="preserve"> În cazul în care documentele nu corespund cerințelor stabilite, acestea se restituie solicitantului pentru definitivare</w:t>
      </w:r>
      <w:r w:rsidRPr="008C11FF">
        <w:rPr>
          <w:sz w:val="28"/>
          <w:szCs w:val="28"/>
        </w:rPr>
        <w:t xml:space="preserve">, totodată </w:t>
      </w:r>
      <w:r w:rsidR="00B70C6C">
        <w:rPr>
          <w:sz w:val="28"/>
          <w:szCs w:val="28"/>
        </w:rPr>
        <w:t>procedura administrativ</w:t>
      </w:r>
      <w:r w:rsidR="00B70C6C" w:rsidRPr="00B70C6C">
        <w:rPr>
          <w:sz w:val="28"/>
          <w:szCs w:val="28"/>
        </w:rPr>
        <w:t xml:space="preserve">ă </w:t>
      </w:r>
      <w:r w:rsidRPr="00B70C6C">
        <w:rPr>
          <w:sz w:val="28"/>
          <w:szCs w:val="28"/>
        </w:rPr>
        <w:t>se suspendă.</w:t>
      </w:r>
      <w:r w:rsidRPr="008C11FF">
        <w:rPr>
          <w:sz w:val="28"/>
          <w:szCs w:val="28"/>
        </w:rPr>
        <w:t xml:space="preserve"> După înlăturarea deficiențelor, documentele se verifică în mod repetat. </w:t>
      </w:r>
    </w:p>
    <w:p w14:paraId="5418D7CF" w14:textId="0E2ED34E" w:rsidR="006C719B" w:rsidRPr="008C11FF" w:rsidRDefault="006C719B" w:rsidP="006C719B">
      <w:pPr>
        <w:pStyle w:val="NormalWeb"/>
        <w:rPr>
          <w:sz w:val="28"/>
          <w:szCs w:val="28"/>
        </w:rPr>
      </w:pPr>
      <w:r w:rsidRPr="008C11FF">
        <w:rPr>
          <w:b/>
          <w:bCs/>
          <w:sz w:val="28"/>
          <w:szCs w:val="28"/>
        </w:rPr>
        <w:tab/>
      </w:r>
      <w:r>
        <w:rPr>
          <w:b/>
          <w:bCs/>
          <w:sz w:val="28"/>
          <w:szCs w:val="28"/>
        </w:rPr>
        <w:t>17</w:t>
      </w:r>
      <w:r w:rsidRPr="008C11FF">
        <w:rPr>
          <w:b/>
          <w:bCs/>
          <w:sz w:val="28"/>
          <w:szCs w:val="28"/>
        </w:rPr>
        <w:t>.</w:t>
      </w:r>
      <w:r w:rsidRPr="008C11FF">
        <w:rPr>
          <w:sz w:val="28"/>
          <w:szCs w:val="28"/>
        </w:rPr>
        <w:t xml:space="preserve"> După expertiza documentelor prezentate și înlăturarea deficiențelor depistate în procesul expertizei, AAC inspectează solicitantul. </w:t>
      </w:r>
    </w:p>
    <w:p w14:paraId="581C13F6" w14:textId="5386E7A5" w:rsidR="006C719B" w:rsidRPr="008C11FF" w:rsidRDefault="006C719B" w:rsidP="006C719B">
      <w:pPr>
        <w:pStyle w:val="NormalWeb"/>
        <w:rPr>
          <w:sz w:val="28"/>
          <w:szCs w:val="28"/>
        </w:rPr>
      </w:pPr>
      <w:r>
        <w:rPr>
          <w:b/>
          <w:bCs/>
          <w:sz w:val="28"/>
          <w:szCs w:val="28"/>
        </w:rPr>
        <w:tab/>
        <w:t>18</w:t>
      </w:r>
      <w:r w:rsidRPr="008C11FF">
        <w:rPr>
          <w:b/>
          <w:bCs/>
          <w:sz w:val="28"/>
          <w:szCs w:val="28"/>
        </w:rPr>
        <w:t>.</w:t>
      </w:r>
      <w:r w:rsidRPr="008C11FF">
        <w:rPr>
          <w:sz w:val="28"/>
          <w:szCs w:val="28"/>
        </w:rPr>
        <w:t xml:space="preserve"> Scopul inspecției</w:t>
      </w:r>
      <w:r>
        <w:rPr>
          <w:sz w:val="28"/>
          <w:szCs w:val="28"/>
        </w:rPr>
        <w:t xml:space="preserve"> specificate </w:t>
      </w:r>
      <w:r w:rsidRPr="00387F3C">
        <w:rPr>
          <w:sz w:val="28"/>
          <w:szCs w:val="28"/>
        </w:rPr>
        <w:t>la punctul 17 este</w:t>
      </w:r>
      <w:r w:rsidRPr="008C11FF">
        <w:rPr>
          <w:sz w:val="28"/>
          <w:szCs w:val="28"/>
        </w:rPr>
        <w:t xml:space="preserve"> de a stabili conformarea solicitantului la standardele și normele stabilite pentru eliberarea certificatului HOC.</w:t>
      </w:r>
    </w:p>
    <w:p w14:paraId="4836B68F" w14:textId="7B302925" w:rsidR="006C719B" w:rsidRPr="008C11FF" w:rsidRDefault="006C719B" w:rsidP="006C719B">
      <w:pPr>
        <w:pStyle w:val="NormalWeb"/>
        <w:rPr>
          <w:sz w:val="28"/>
          <w:szCs w:val="28"/>
        </w:rPr>
      </w:pPr>
      <w:r>
        <w:rPr>
          <w:b/>
          <w:bCs/>
          <w:sz w:val="28"/>
          <w:szCs w:val="28"/>
        </w:rPr>
        <w:tab/>
        <w:t>19</w:t>
      </w:r>
      <w:r w:rsidRPr="008C11FF">
        <w:rPr>
          <w:b/>
          <w:bCs/>
          <w:sz w:val="28"/>
          <w:szCs w:val="28"/>
        </w:rPr>
        <w:t>.</w:t>
      </w:r>
      <w:r w:rsidRPr="008C11FF">
        <w:rPr>
          <w:sz w:val="28"/>
          <w:szCs w:val="28"/>
        </w:rPr>
        <w:t xml:space="preserve"> Solicitantul este notificat despre deficiențele depistate în timpul inspecției, și termenul de înlăturare a acestora.</w:t>
      </w:r>
    </w:p>
    <w:p w14:paraId="76065EE4" w14:textId="54623BE6" w:rsidR="006C719B" w:rsidRPr="008C11FF" w:rsidRDefault="006C719B" w:rsidP="006C719B">
      <w:pPr>
        <w:pStyle w:val="NormalWeb"/>
        <w:rPr>
          <w:sz w:val="28"/>
          <w:szCs w:val="28"/>
        </w:rPr>
      </w:pPr>
      <w:r w:rsidRPr="008C11FF">
        <w:rPr>
          <w:b/>
          <w:bCs/>
          <w:sz w:val="28"/>
          <w:szCs w:val="28"/>
        </w:rPr>
        <w:tab/>
      </w:r>
      <w:r>
        <w:rPr>
          <w:b/>
          <w:bCs/>
          <w:sz w:val="28"/>
          <w:szCs w:val="28"/>
        </w:rPr>
        <w:t>20</w:t>
      </w:r>
      <w:r w:rsidRPr="008C11FF">
        <w:rPr>
          <w:b/>
          <w:bCs/>
          <w:sz w:val="28"/>
          <w:szCs w:val="28"/>
        </w:rPr>
        <w:t xml:space="preserve">. </w:t>
      </w:r>
      <w:r w:rsidRPr="008C11FF">
        <w:rPr>
          <w:sz w:val="28"/>
          <w:szCs w:val="28"/>
        </w:rPr>
        <w:t>În cazul adoptării deciziei privind eliberarea certificatului HOC, această decizie se comunica solicitantului printr-o înștiințare oficială.</w:t>
      </w:r>
    </w:p>
    <w:p w14:paraId="02787399" w14:textId="70B3DF9A" w:rsidR="006C719B" w:rsidRPr="008C11FF" w:rsidRDefault="006C719B" w:rsidP="006C719B">
      <w:pPr>
        <w:pStyle w:val="NormalWeb"/>
        <w:rPr>
          <w:sz w:val="28"/>
          <w:szCs w:val="28"/>
        </w:rPr>
      </w:pPr>
      <w:r>
        <w:rPr>
          <w:b/>
          <w:bCs/>
          <w:sz w:val="28"/>
          <w:szCs w:val="28"/>
        </w:rPr>
        <w:tab/>
        <w:t>21</w:t>
      </w:r>
      <w:r w:rsidRPr="008C11FF">
        <w:rPr>
          <w:b/>
          <w:bCs/>
          <w:sz w:val="28"/>
          <w:szCs w:val="28"/>
        </w:rPr>
        <w:t>.</w:t>
      </w:r>
      <w:r w:rsidRPr="008C11FF">
        <w:rPr>
          <w:sz w:val="28"/>
          <w:szCs w:val="28"/>
        </w:rPr>
        <w:t xml:space="preserve"> Certificatul HOC se emite prin SIA GEAP, semnat de către directorul AAC. La cererea solicitantului, certificatul HOC poate fi emis și pe suport de hârtie. </w:t>
      </w:r>
    </w:p>
    <w:p w14:paraId="61F7656F" w14:textId="1CDD4146" w:rsidR="006C719B" w:rsidRPr="008C11FF" w:rsidRDefault="006C719B" w:rsidP="006C719B">
      <w:pPr>
        <w:pStyle w:val="NormalWeb"/>
        <w:rPr>
          <w:sz w:val="28"/>
          <w:szCs w:val="28"/>
        </w:rPr>
      </w:pPr>
      <w:r w:rsidRPr="008C11FF">
        <w:rPr>
          <w:b/>
          <w:bCs/>
          <w:sz w:val="28"/>
          <w:szCs w:val="28"/>
        </w:rPr>
        <w:lastRenderedPageBreak/>
        <w:tab/>
      </w:r>
      <w:r>
        <w:rPr>
          <w:b/>
          <w:bCs/>
          <w:sz w:val="28"/>
          <w:szCs w:val="28"/>
        </w:rPr>
        <w:t>22</w:t>
      </w:r>
      <w:r w:rsidRPr="008C11FF">
        <w:rPr>
          <w:b/>
          <w:bCs/>
          <w:sz w:val="28"/>
          <w:szCs w:val="28"/>
        </w:rPr>
        <w:t>.</w:t>
      </w:r>
      <w:r w:rsidRPr="008C11FF">
        <w:rPr>
          <w:sz w:val="28"/>
          <w:szCs w:val="28"/>
        </w:rPr>
        <w:t xml:space="preserve"> Solicitantul este notificat în scris, în termen de 3 zile lucrătoare din data adoptării deciziei, despre refuzul în eliberarea certificatului HOC, cu indicarea cauzei refuzului.</w:t>
      </w:r>
    </w:p>
    <w:p w14:paraId="2F68EAAB" w14:textId="6DA26EE7" w:rsidR="002B636E" w:rsidRPr="005D64F4" w:rsidRDefault="006C719B" w:rsidP="005D64F4">
      <w:pPr>
        <w:pStyle w:val="NormalWeb"/>
        <w:rPr>
          <w:b/>
          <w:bCs/>
          <w:sz w:val="28"/>
          <w:szCs w:val="28"/>
        </w:rPr>
      </w:pPr>
      <w:r w:rsidRPr="008C11FF">
        <w:rPr>
          <w:b/>
          <w:bCs/>
          <w:sz w:val="28"/>
          <w:szCs w:val="28"/>
        </w:rPr>
        <w:tab/>
      </w:r>
    </w:p>
    <w:p w14:paraId="6EB1472A" w14:textId="09F3D57C" w:rsidR="002B636E" w:rsidRDefault="002B636E" w:rsidP="002B636E">
      <w:pPr>
        <w:pStyle w:val="NormalWeb"/>
        <w:jc w:val="center"/>
        <w:rPr>
          <w:b/>
          <w:sz w:val="28"/>
          <w:szCs w:val="28"/>
        </w:rPr>
      </w:pPr>
      <w:r>
        <w:rPr>
          <w:b/>
          <w:sz w:val="28"/>
          <w:szCs w:val="28"/>
        </w:rPr>
        <w:t xml:space="preserve">Secțiunea </w:t>
      </w:r>
      <w:r w:rsidR="00177208">
        <w:rPr>
          <w:b/>
          <w:sz w:val="28"/>
          <w:szCs w:val="28"/>
        </w:rPr>
        <w:t xml:space="preserve">a </w:t>
      </w:r>
      <w:r>
        <w:rPr>
          <w:b/>
          <w:sz w:val="28"/>
          <w:szCs w:val="28"/>
        </w:rPr>
        <w:t>2</w:t>
      </w:r>
      <w:r w:rsidR="00177208">
        <w:rPr>
          <w:b/>
          <w:sz w:val="28"/>
          <w:szCs w:val="28"/>
        </w:rPr>
        <w:t>-a</w:t>
      </w:r>
    </w:p>
    <w:p w14:paraId="4D811F43" w14:textId="27D720AF" w:rsidR="002B636E" w:rsidRDefault="002B636E" w:rsidP="00CB1F8E">
      <w:pPr>
        <w:pStyle w:val="NormalWeb"/>
        <w:jc w:val="center"/>
        <w:rPr>
          <w:b/>
          <w:sz w:val="28"/>
          <w:szCs w:val="28"/>
        </w:rPr>
      </w:pPr>
      <w:r>
        <w:rPr>
          <w:b/>
          <w:sz w:val="28"/>
          <w:szCs w:val="28"/>
        </w:rPr>
        <w:t>Demonstrarea conformității</w:t>
      </w:r>
    </w:p>
    <w:p w14:paraId="6EE699E1" w14:textId="335A6292" w:rsidR="002B636E" w:rsidRPr="002B636E" w:rsidRDefault="006C719B" w:rsidP="002B636E">
      <w:pPr>
        <w:pStyle w:val="NormalWeb"/>
        <w:rPr>
          <w:sz w:val="28"/>
          <w:szCs w:val="28"/>
        </w:rPr>
      </w:pPr>
      <w:r>
        <w:rPr>
          <w:b/>
          <w:sz w:val="28"/>
          <w:szCs w:val="28"/>
        </w:rPr>
        <w:t>23</w:t>
      </w:r>
      <w:r w:rsidR="002B636E" w:rsidRPr="002B636E">
        <w:rPr>
          <w:b/>
          <w:sz w:val="28"/>
          <w:szCs w:val="28"/>
        </w:rPr>
        <w:t>.</w:t>
      </w:r>
      <w:r w:rsidR="002B636E" w:rsidRPr="002B636E">
        <w:rPr>
          <w:sz w:val="28"/>
          <w:szCs w:val="28"/>
        </w:rPr>
        <w:t xml:space="preserve"> </w:t>
      </w:r>
      <w:r w:rsidR="002B636E">
        <w:rPr>
          <w:sz w:val="28"/>
          <w:szCs w:val="28"/>
        </w:rPr>
        <w:t xml:space="preserve">Întreprinderea de deservire la sol </w:t>
      </w:r>
      <w:r w:rsidR="002B636E" w:rsidRPr="002B636E">
        <w:rPr>
          <w:sz w:val="28"/>
          <w:szCs w:val="28"/>
        </w:rPr>
        <w:t>execută și documentează toate acțiunile, inspecțiile, testele, evaluările privind siguranța sau exercițiile necesare și</w:t>
      </w:r>
      <w:r w:rsidR="002B636E">
        <w:rPr>
          <w:sz w:val="28"/>
          <w:szCs w:val="28"/>
        </w:rPr>
        <w:t xml:space="preserve"> demonstrează </w:t>
      </w:r>
      <w:r w:rsidR="002B636E" w:rsidRPr="008321C7">
        <w:rPr>
          <w:sz w:val="28"/>
          <w:szCs w:val="28"/>
        </w:rPr>
        <w:t>AAC conformitatea cu</w:t>
      </w:r>
      <w:r w:rsidR="002B636E" w:rsidRPr="002B636E">
        <w:rPr>
          <w:sz w:val="28"/>
          <w:szCs w:val="28"/>
        </w:rPr>
        <w:t xml:space="preserve"> </w:t>
      </w:r>
      <w:r w:rsidR="00720DF8">
        <w:rPr>
          <w:sz w:val="28"/>
          <w:szCs w:val="28"/>
        </w:rPr>
        <w:t>condițiile</w:t>
      </w:r>
      <w:r w:rsidR="002B636E" w:rsidRPr="002B636E">
        <w:rPr>
          <w:sz w:val="28"/>
          <w:szCs w:val="28"/>
        </w:rPr>
        <w:t xml:space="preserve"> de certificare aplicabile unei schimbări, cu orice directivă de siguranță, după caz, precum și cu prevederile aplicabile </w:t>
      </w:r>
      <w:r w:rsidR="00720DF8">
        <w:rPr>
          <w:sz w:val="28"/>
          <w:szCs w:val="28"/>
        </w:rPr>
        <w:t>stabilite în</w:t>
      </w:r>
      <w:r w:rsidR="002B636E" w:rsidRPr="002B636E">
        <w:rPr>
          <w:sz w:val="28"/>
          <w:szCs w:val="28"/>
        </w:rPr>
        <w:t xml:space="preserve"> </w:t>
      </w:r>
      <w:r w:rsidR="002B636E">
        <w:rPr>
          <w:sz w:val="28"/>
          <w:szCs w:val="28"/>
        </w:rPr>
        <w:t>Codul aerian</w:t>
      </w:r>
      <w:r w:rsidR="002B636E" w:rsidRPr="002B636E">
        <w:rPr>
          <w:sz w:val="28"/>
          <w:szCs w:val="28"/>
        </w:rPr>
        <w:t xml:space="preserve">, Regulament și </w:t>
      </w:r>
      <w:r w:rsidR="00720DF8">
        <w:rPr>
          <w:sz w:val="28"/>
          <w:szCs w:val="28"/>
        </w:rPr>
        <w:t>actele normative subordonate aplicabile.</w:t>
      </w:r>
    </w:p>
    <w:p w14:paraId="1BE738F3" w14:textId="099048A5" w:rsidR="002B636E" w:rsidRDefault="006C719B" w:rsidP="002B636E">
      <w:pPr>
        <w:pStyle w:val="NormalWeb"/>
        <w:rPr>
          <w:sz w:val="28"/>
          <w:szCs w:val="28"/>
        </w:rPr>
      </w:pPr>
      <w:r>
        <w:rPr>
          <w:b/>
          <w:sz w:val="28"/>
          <w:szCs w:val="28"/>
        </w:rPr>
        <w:t>24</w:t>
      </w:r>
      <w:r w:rsidR="002B636E" w:rsidRPr="002B636E">
        <w:rPr>
          <w:b/>
          <w:sz w:val="28"/>
          <w:szCs w:val="28"/>
        </w:rPr>
        <w:t>.</w:t>
      </w:r>
      <w:r w:rsidR="002B636E" w:rsidRPr="002B636E">
        <w:rPr>
          <w:sz w:val="28"/>
          <w:szCs w:val="28"/>
        </w:rPr>
        <w:t xml:space="preserve"> </w:t>
      </w:r>
      <w:r w:rsidR="002B636E">
        <w:rPr>
          <w:sz w:val="28"/>
          <w:szCs w:val="28"/>
        </w:rPr>
        <w:t>Întreprinderea de deservire la sol p</w:t>
      </w:r>
      <w:r w:rsidR="002B636E" w:rsidRPr="002B636E">
        <w:rPr>
          <w:sz w:val="28"/>
          <w:szCs w:val="28"/>
        </w:rPr>
        <w:t>rezintă AAC mijloacele prin care a</w:t>
      </w:r>
      <w:r w:rsidR="002B636E">
        <w:rPr>
          <w:sz w:val="28"/>
          <w:szCs w:val="28"/>
        </w:rPr>
        <w:t xml:space="preserve"> fost demonstrată conformitatea.</w:t>
      </w:r>
      <w:r w:rsidR="002B636E" w:rsidRPr="002B636E">
        <w:rPr>
          <w:sz w:val="28"/>
          <w:szCs w:val="28"/>
        </w:rPr>
        <w:t xml:space="preserve"> </w:t>
      </w:r>
    </w:p>
    <w:p w14:paraId="66E5253B" w14:textId="7FD22E1C" w:rsidR="002B636E" w:rsidRDefault="002B636E" w:rsidP="002B636E">
      <w:pPr>
        <w:pStyle w:val="NormalWeb"/>
        <w:rPr>
          <w:sz w:val="28"/>
          <w:szCs w:val="28"/>
        </w:rPr>
      </w:pPr>
    </w:p>
    <w:p w14:paraId="5F3D6505" w14:textId="2E638285" w:rsidR="002B636E" w:rsidRPr="002B636E" w:rsidRDefault="002B636E" w:rsidP="002B636E">
      <w:pPr>
        <w:pStyle w:val="NormalWeb"/>
        <w:jc w:val="center"/>
        <w:rPr>
          <w:b/>
          <w:sz w:val="28"/>
          <w:szCs w:val="28"/>
        </w:rPr>
      </w:pPr>
      <w:r w:rsidRPr="002B636E">
        <w:rPr>
          <w:b/>
          <w:sz w:val="28"/>
          <w:szCs w:val="28"/>
        </w:rPr>
        <w:t xml:space="preserve">Secțiunea </w:t>
      </w:r>
      <w:r w:rsidR="00177208">
        <w:rPr>
          <w:b/>
          <w:sz w:val="28"/>
          <w:szCs w:val="28"/>
        </w:rPr>
        <w:t xml:space="preserve">a </w:t>
      </w:r>
      <w:r w:rsidRPr="002B636E">
        <w:rPr>
          <w:b/>
          <w:sz w:val="28"/>
          <w:szCs w:val="28"/>
        </w:rPr>
        <w:t>3</w:t>
      </w:r>
      <w:r w:rsidR="00177208">
        <w:rPr>
          <w:b/>
          <w:sz w:val="28"/>
          <w:szCs w:val="28"/>
        </w:rPr>
        <w:t>-a</w:t>
      </w:r>
    </w:p>
    <w:p w14:paraId="75F50159" w14:textId="030DA003" w:rsidR="002B636E" w:rsidRDefault="002B636E" w:rsidP="00CB1F8E">
      <w:pPr>
        <w:pStyle w:val="NormalWeb"/>
        <w:jc w:val="center"/>
        <w:rPr>
          <w:b/>
          <w:sz w:val="28"/>
          <w:szCs w:val="28"/>
        </w:rPr>
      </w:pPr>
      <w:r>
        <w:rPr>
          <w:b/>
          <w:sz w:val="28"/>
          <w:szCs w:val="28"/>
        </w:rPr>
        <w:t xml:space="preserve">Schimbările </w:t>
      </w:r>
    </w:p>
    <w:p w14:paraId="6AC8EB5A" w14:textId="01A332E3" w:rsidR="002B636E" w:rsidRPr="002B436E" w:rsidRDefault="002B769B" w:rsidP="002B636E">
      <w:pPr>
        <w:pStyle w:val="NormalWeb"/>
        <w:rPr>
          <w:sz w:val="28"/>
          <w:szCs w:val="28"/>
        </w:rPr>
      </w:pPr>
      <w:r w:rsidRPr="002B436E">
        <w:rPr>
          <w:b/>
          <w:sz w:val="28"/>
          <w:szCs w:val="28"/>
        </w:rPr>
        <w:t>25</w:t>
      </w:r>
      <w:r w:rsidR="002B636E" w:rsidRPr="002B436E">
        <w:rPr>
          <w:b/>
          <w:sz w:val="28"/>
          <w:szCs w:val="28"/>
        </w:rPr>
        <w:t>.</w:t>
      </w:r>
      <w:r w:rsidR="002B636E" w:rsidRPr="002B436E">
        <w:rPr>
          <w:sz w:val="28"/>
          <w:szCs w:val="28"/>
        </w:rPr>
        <w:t xml:space="preserve"> Necesită aprobarea prealabilă din partea AAC orice schimbare care:</w:t>
      </w:r>
    </w:p>
    <w:p w14:paraId="38F9C45F" w14:textId="5423A045" w:rsidR="002B636E" w:rsidRPr="002B436E" w:rsidRDefault="002B636E" w:rsidP="002B636E">
      <w:pPr>
        <w:pStyle w:val="NormalWeb"/>
        <w:rPr>
          <w:sz w:val="28"/>
          <w:szCs w:val="28"/>
        </w:rPr>
      </w:pPr>
      <w:r w:rsidRPr="002B436E">
        <w:rPr>
          <w:sz w:val="28"/>
          <w:szCs w:val="28"/>
        </w:rPr>
        <w:t>1) afectează condițiile certificatului și echipamentele esențiale pentru siguranță; sau</w:t>
      </w:r>
    </w:p>
    <w:p w14:paraId="60EF40E8" w14:textId="31AB5165" w:rsidR="002B636E" w:rsidRPr="002B436E" w:rsidRDefault="002B636E" w:rsidP="002B636E">
      <w:pPr>
        <w:pStyle w:val="NormalWeb"/>
        <w:rPr>
          <w:sz w:val="28"/>
          <w:szCs w:val="28"/>
        </w:rPr>
      </w:pPr>
      <w:r w:rsidRPr="002B436E">
        <w:rPr>
          <w:sz w:val="28"/>
          <w:szCs w:val="28"/>
        </w:rPr>
        <w:t xml:space="preserve">2) afectează în mod semnificativ elementele sistemului de management </w:t>
      </w:r>
      <w:r w:rsidR="00720DF8">
        <w:rPr>
          <w:sz w:val="28"/>
          <w:szCs w:val="28"/>
        </w:rPr>
        <w:t xml:space="preserve">al </w:t>
      </w:r>
      <w:r w:rsidR="00052E54" w:rsidRPr="002B436E">
        <w:rPr>
          <w:sz w:val="28"/>
          <w:szCs w:val="28"/>
        </w:rPr>
        <w:t>deținătorului de certificat HOC</w:t>
      </w:r>
      <w:r w:rsidRPr="002B436E">
        <w:rPr>
          <w:sz w:val="28"/>
          <w:szCs w:val="28"/>
        </w:rPr>
        <w:t xml:space="preserve">, conform </w:t>
      </w:r>
      <w:r w:rsidR="00052E54" w:rsidRPr="002B436E">
        <w:rPr>
          <w:sz w:val="28"/>
          <w:szCs w:val="28"/>
        </w:rPr>
        <w:t>cerințelor</w:t>
      </w:r>
      <w:r w:rsidRPr="002B436E">
        <w:rPr>
          <w:sz w:val="28"/>
          <w:szCs w:val="28"/>
        </w:rPr>
        <w:t xml:space="preserve"> specificate la</w:t>
      </w:r>
      <w:r w:rsidR="00052E54" w:rsidRPr="002B436E">
        <w:rPr>
          <w:sz w:val="28"/>
          <w:szCs w:val="28"/>
        </w:rPr>
        <w:t xml:space="preserve"> Capitolul IV</w:t>
      </w:r>
      <w:r w:rsidRPr="002B436E">
        <w:rPr>
          <w:sz w:val="28"/>
          <w:szCs w:val="28"/>
        </w:rPr>
        <w:t>.</w:t>
      </w:r>
    </w:p>
    <w:p w14:paraId="559A00A9" w14:textId="145E6D34" w:rsidR="002B636E" w:rsidRPr="00AF56B4" w:rsidRDefault="002B769B" w:rsidP="002B636E">
      <w:pPr>
        <w:pStyle w:val="NormalWeb"/>
        <w:rPr>
          <w:sz w:val="28"/>
          <w:szCs w:val="28"/>
        </w:rPr>
      </w:pPr>
      <w:r w:rsidRPr="00AF56B4">
        <w:rPr>
          <w:b/>
          <w:sz w:val="28"/>
          <w:szCs w:val="28"/>
        </w:rPr>
        <w:t>26</w:t>
      </w:r>
      <w:r w:rsidR="00052E54" w:rsidRPr="00AF56B4">
        <w:rPr>
          <w:b/>
          <w:sz w:val="28"/>
          <w:szCs w:val="28"/>
        </w:rPr>
        <w:t>.</w:t>
      </w:r>
      <w:r w:rsidR="002B636E" w:rsidRPr="00AF56B4">
        <w:rPr>
          <w:sz w:val="28"/>
          <w:szCs w:val="28"/>
        </w:rPr>
        <w:t xml:space="preserve"> Pentru schimbări</w:t>
      </w:r>
      <w:r w:rsidR="00E33395" w:rsidRPr="00AF56B4">
        <w:rPr>
          <w:sz w:val="28"/>
          <w:szCs w:val="28"/>
        </w:rPr>
        <w:t>le</w:t>
      </w:r>
      <w:r w:rsidR="002B636E" w:rsidRPr="00AF56B4">
        <w:rPr>
          <w:sz w:val="28"/>
          <w:szCs w:val="28"/>
        </w:rPr>
        <w:t xml:space="preserve"> care necesită o aprobare prealabilă în conformitate cu </w:t>
      </w:r>
      <w:r w:rsidR="00052E54" w:rsidRPr="00AF56B4">
        <w:rPr>
          <w:sz w:val="28"/>
          <w:szCs w:val="28"/>
        </w:rPr>
        <w:t>cerințele</w:t>
      </w:r>
      <w:r w:rsidR="002B636E" w:rsidRPr="00AF56B4">
        <w:rPr>
          <w:sz w:val="28"/>
          <w:szCs w:val="28"/>
        </w:rPr>
        <w:t xml:space="preserve"> Regulament, </w:t>
      </w:r>
      <w:r w:rsidR="00052E54" w:rsidRPr="00AF56B4">
        <w:rPr>
          <w:sz w:val="28"/>
          <w:szCs w:val="28"/>
        </w:rPr>
        <w:t>deținătorul de certificat HOC</w:t>
      </w:r>
      <w:r w:rsidR="002B636E" w:rsidRPr="00AF56B4">
        <w:rPr>
          <w:sz w:val="28"/>
          <w:szCs w:val="28"/>
        </w:rPr>
        <w:t xml:space="preserve"> trebuie să solicite </w:t>
      </w:r>
      <w:r w:rsidR="00052E54" w:rsidRPr="00AF56B4">
        <w:rPr>
          <w:sz w:val="28"/>
          <w:szCs w:val="28"/>
        </w:rPr>
        <w:t>și</w:t>
      </w:r>
      <w:r w:rsidR="002B636E" w:rsidRPr="00AF56B4">
        <w:rPr>
          <w:sz w:val="28"/>
          <w:szCs w:val="28"/>
        </w:rPr>
        <w:t xml:space="preserve"> să </w:t>
      </w:r>
      <w:r w:rsidR="00052E54" w:rsidRPr="00AF56B4">
        <w:rPr>
          <w:sz w:val="28"/>
          <w:szCs w:val="28"/>
        </w:rPr>
        <w:t>obțină</w:t>
      </w:r>
      <w:r w:rsidR="002B636E" w:rsidRPr="00AF56B4">
        <w:rPr>
          <w:sz w:val="28"/>
          <w:szCs w:val="28"/>
        </w:rPr>
        <w:t xml:space="preserve"> o aprobare din partea AAC.</w:t>
      </w:r>
    </w:p>
    <w:p w14:paraId="10184151" w14:textId="1C2EC959" w:rsidR="002B636E" w:rsidRPr="002B636E" w:rsidRDefault="002B769B" w:rsidP="002B636E">
      <w:pPr>
        <w:pStyle w:val="NormalWeb"/>
        <w:rPr>
          <w:sz w:val="28"/>
          <w:szCs w:val="28"/>
        </w:rPr>
      </w:pPr>
      <w:r>
        <w:rPr>
          <w:b/>
          <w:sz w:val="28"/>
          <w:szCs w:val="28"/>
        </w:rPr>
        <w:t>27</w:t>
      </w:r>
      <w:r w:rsidR="00052E54" w:rsidRPr="00052E54">
        <w:rPr>
          <w:b/>
          <w:sz w:val="28"/>
          <w:szCs w:val="28"/>
        </w:rPr>
        <w:t>.</w:t>
      </w:r>
      <w:r w:rsidR="002B636E" w:rsidRPr="002B636E">
        <w:rPr>
          <w:sz w:val="28"/>
          <w:szCs w:val="28"/>
        </w:rPr>
        <w:t xml:space="preserve"> Cererea de efectuare a unei schimbări în conformitate cu </w:t>
      </w:r>
      <w:r>
        <w:rPr>
          <w:sz w:val="28"/>
          <w:szCs w:val="28"/>
        </w:rPr>
        <w:t>punctele 25 și 26</w:t>
      </w:r>
      <w:r w:rsidR="00052E54">
        <w:rPr>
          <w:sz w:val="28"/>
          <w:szCs w:val="28"/>
        </w:rPr>
        <w:t xml:space="preserve"> </w:t>
      </w:r>
      <w:r w:rsidR="002B636E" w:rsidRPr="002B636E">
        <w:rPr>
          <w:sz w:val="28"/>
          <w:szCs w:val="28"/>
        </w:rPr>
        <w:t xml:space="preserve">se depune înainte ca orice astfel de schimbare să aibă loc, pentru a permite AAC să determine </w:t>
      </w:r>
      <w:r w:rsidR="00052E54" w:rsidRPr="002B636E">
        <w:rPr>
          <w:sz w:val="28"/>
          <w:szCs w:val="28"/>
        </w:rPr>
        <w:t>menținerea</w:t>
      </w:r>
      <w:r w:rsidR="002B636E" w:rsidRPr="002B636E">
        <w:rPr>
          <w:sz w:val="28"/>
          <w:szCs w:val="28"/>
        </w:rPr>
        <w:t xml:space="preserve"> </w:t>
      </w:r>
      <w:r w:rsidR="00052E54" w:rsidRPr="002B636E">
        <w:rPr>
          <w:sz w:val="28"/>
          <w:szCs w:val="28"/>
        </w:rPr>
        <w:t>conformității</w:t>
      </w:r>
      <w:r w:rsidR="002B636E" w:rsidRPr="002B636E">
        <w:rPr>
          <w:sz w:val="28"/>
          <w:szCs w:val="28"/>
        </w:rPr>
        <w:t xml:space="preserve"> cu prevederile </w:t>
      </w:r>
      <w:r w:rsidR="00052E54">
        <w:rPr>
          <w:sz w:val="28"/>
          <w:szCs w:val="28"/>
        </w:rPr>
        <w:t>Codului aerian</w:t>
      </w:r>
      <w:r w:rsidR="002B636E" w:rsidRPr="002B636E">
        <w:rPr>
          <w:sz w:val="28"/>
          <w:szCs w:val="28"/>
        </w:rPr>
        <w:t>, Regulament</w:t>
      </w:r>
      <w:r w:rsidR="0045216A">
        <w:rPr>
          <w:sz w:val="28"/>
          <w:szCs w:val="28"/>
        </w:rPr>
        <w:t>ului</w:t>
      </w:r>
      <w:r w:rsidR="002B636E" w:rsidRPr="002B636E">
        <w:rPr>
          <w:sz w:val="28"/>
          <w:szCs w:val="28"/>
        </w:rPr>
        <w:t xml:space="preserve"> </w:t>
      </w:r>
      <w:r w:rsidR="00052E54" w:rsidRPr="002B636E">
        <w:rPr>
          <w:sz w:val="28"/>
          <w:szCs w:val="28"/>
        </w:rPr>
        <w:t>și</w:t>
      </w:r>
      <w:r w:rsidR="002B636E" w:rsidRPr="002B636E">
        <w:rPr>
          <w:sz w:val="28"/>
          <w:szCs w:val="28"/>
        </w:rPr>
        <w:t xml:space="preserve"> </w:t>
      </w:r>
      <w:r w:rsidR="0045216A">
        <w:rPr>
          <w:sz w:val="28"/>
          <w:szCs w:val="28"/>
        </w:rPr>
        <w:t>actelor normative subordonate aplicabile</w:t>
      </w:r>
      <w:r w:rsidR="002B636E" w:rsidRPr="002B636E">
        <w:rPr>
          <w:sz w:val="28"/>
          <w:szCs w:val="28"/>
        </w:rPr>
        <w:t xml:space="preserve"> </w:t>
      </w:r>
      <w:r w:rsidR="00052E54" w:rsidRPr="002B636E">
        <w:rPr>
          <w:sz w:val="28"/>
          <w:szCs w:val="28"/>
        </w:rPr>
        <w:t>și</w:t>
      </w:r>
      <w:r w:rsidR="002B636E" w:rsidRPr="002B636E">
        <w:rPr>
          <w:sz w:val="28"/>
          <w:szCs w:val="28"/>
        </w:rPr>
        <w:t xml:space="preserve"> să modifice, dacă este necesar, certificatul </w:t>
      </w:r>
      <w:r w:rsidR="00052E54" w:rsidRPr="002B636E">
        <w:rPr>
          <w:sz w:val="28"/>
          <w:szCs w:val="28"/>
        </w:rPr>
        <w:t>și</w:t>
      </w:r>
      <w:r w:rsidR="002B636E" w:rsidRPr="002B636E">
        <w:rPr>
          <w:sz w:val="28"/>
          <w:szCs w:val="28"/>
        </w:rPr>
        <w:t xml:space="preserve"> </w:t>
      </w:r>
      <w:r w:rsidR="00052E54" w:rsidRPr="002B636E">
        <w:rPr>
          <w:sz w:val="28"/>
          <w:szCs w:val="28"/>
        </w:rPr>
        <w:t>condițiile</w:t>
      </w:r>
      <w:r w:rsidR="002B636E" w:rsidRPr="002B636E">
        <w:rPr>
          <w:sz w:val="28"/>
          <w:szCs w:val="28"/>
        </w:rPr>
        <w:t xml:space="preserve"> conexe </w:t>
      </w:r>
      <w:r w:rsidR="00052E54" w:rsidRPr="002B636E">
        <w:rPr>
          <w:sz w:val="28"/>
          <w:szCs w:val="28"/>
        </w:rPr>
        <w:t>atașate</w:t>
      </w:r>
      <w:r w:rsidR="002B636E" w:rsidRPr="002B636E">
        <w:rPr>
          <w:sz w:val="28"/>
          <w:szCs w:val="28"/>
        </w:rPr>
        <w:t xml:space="preserve"> certificatului.</w:t>
      </w:r>
    </w:p>
    <w:p w14:paraId="0D8E85D0" w14:textId="115EC8D9" w:rsidR="002B636E" w:rsidRPr="002B636E" w:rsidRDefault="002B769B" w:rsidP="002B636E">
      <w:pPr>
        <w:pStyle w:val="NormalWeb"/>
        <w:rPr>
          <w:sz w:val="28"/>
          <w:szCs w:val="28"/>
        </w:rPr>
      </w:pPr>
      <w:r>
        <w:rPr>
          <w:b/>
          <w:sz w:val="28"/>
          <w:szCs w:val="28"/>
        </w:rPr>
        <w:t>28</w:t>
      </w:r>
      <w:r w:rsidR="00052E54">
        <w:rPr>
          <w:b/>
          <w:sz w:val="28"/>
          <w:szCs w:val="28"/>
        </w:rPr>
        <w:t xml:space="preserve">. </w:t>
      </w:r>
      <w:r w:rsidR="002B636E" w:rsidRPr="002B636E">
        <w:rPr>
          <w:sz w:val="28"/>
          <w:szCs w:val="28"/>
        </w:rPr>
        <w:t xml:space="preserve">Schimbarea se implementează numai la primirea aprobării oficiale </w:t>
      </w:r>
      <w:r w:rsidR="00052E54">
        <w:rPr>
          <w:sz w:val="28"/>
          <w:szCs w:val="28"/>
        </w:rPr>
        <w:t>din partea</w:t>
      </w:r>
      <w:r w:rsidR="002B636E" w:rsidRPr="002B636E">
        <w:rPr>
          <w:sz w:val="28"/>
          <w:szCs w:val="28"/>
        </w:rPr>
        <w:t xml:space="preserve"> AAC</w:t>
      </w:r>
      <w:r w:rsidR="00052E54">
        <w:rPr>
          <w:sz w:val="28"/>
          <w:szCs w:val="28"/>
        </w:rPr>
        <w:t>.</w:t>
      </w:r>
    </w:p>
    <w:p w14:paraId="2FB037AF" w14:textId="7E48B110" w:rsidR="002B636E" w:rsidRPr="002B636E" w:rsidRDefault="002B769B" w:rsidP="002B636E">
      <w:pPr>
        <w:pStyle w:val="NormalWeb"/>
        <w:rPr>
          <w:sz w:val="28"/>
          <w:szCs w:val="28"/>
        </w:rPr>
      </w:pPr>
      <w:r>
        <w:rPr>
          <w:b/>
          <w:sz w:val="28"/>
          <w:szCs w:val="28"/>
        </w:rPr>
        <w:t>29</w:t>
      </w:r>
      <w:r w:rsidR="00052E54">
        <w:rPr>
          <w:b/>
          <w:sz w:val="28"/>
          <w:szCs w:val="28"/>
        </w:rPr>
        <w:t xml:space="preserve">. </w:t>
      </w:r>
      <w:r w:rsidR="002B636E" w:rsidRPr="002B636E">
        <w:rPr>
          <w:sz w:val="28"/>
          <w:szCs w:val="28"/>
        </w:rPr>
        <w:t xml:space="preserve">În timpul schimbărilor, </w:t>
      </w:r>
      <w:r w:rsidR="00052E54" w:rsidRPr="00052E54">
        <w:rPr>
          <w:sz w:val="28"/>
          <w:szCs w:val="28"/>
        </w:rPr>
        <w:t xml:space="preserve">deținătorul de certificat HOC </w:t>
      </w:r>
      <w:r w:rsidRPr="002B636E">
        <w:rPr>
          <w:sz w:val="28"/>
          <w:szCs w:val="28"/>
        </w:rPr>
        <w:t>își</w:t>
      </w:r>
      <w:r w:rsidR="002B636E" w:rsidRPr="002B636E">
        <w:rPr>
          <w:sz w:val="28"/>
          <w:szCs w:val="28"/>
        </w:rPr>
        <w:t xml:space="preserve"> </w:t>
      </w:r>
      <w:r w:rsidR="00052E54" w:rsidRPr="002B636E">
        <w:rPr>
          <w:sz w:val="28"/>
          <w:szCs w:val="28"/>
        </w:rPr>
        <w:t>desfășoară</w:t>
      </w:r>
      <w:r w:rsidR="002B636E" w:rsidRPr="002B636E">
        <w:rPr>
          <w:sz w:val="28"/>
          <w:szCs w:val="28"/>
        </w:rPr>
        <w:t xml:space="preserve"> activitatea în </w:t>
      </w:r>
      <w:r w:rsidR="00052E54" w:rsidRPr="002B636E">
        <w:rPr>
          <w:sz w:val="28"/>
          <w:szCs w:val="28"/>
        </w:rPr>
        <w:t>condițiile</w:t>
      </w:r>
      <w:r w:rsidR="002B636E" w:rsidRPr="002B636E">
        <w:rPr>
          <w:sz w:val="28"/>
          <w:szCs w:val="28"/>
        </w:rPr>
        <w:t xml:space="preserve"> aprobate de </w:t>
      </w:r>
      <w:r w:rsidR="00052E54">
        <w:rPr>
          <w:sz w:val="28"/>
          <w:szCs w:val="28"/>
        </w:rPr>
        <w:t xml:space="preserve">către </w:t>
      </w:r>
      <w:r w:rsidR="002B636E" w:rsidRPr="002B636E">
        <w:rPr>
          <w:sz w:val="28"/>
          <w:szCs w:val="28"/>
        </w:rPr>
        <w:t>AAC.</w:t>
      </w:r>
    </w:p>
    <w:p w14:paraId="5425D792" w14:textId="11118601" w:rsidR="002B636E" w:rsidRPr="002B636E" w:rsidRDefault="002B769B" w:rsidP="002B636E">
      <w:pPr>
        <w:pStyle w:val="NormalWeb"/>
        <w:rPr>
          <w:sz w:val="28"/>
          <w:szCs w:val="28"/>
        </w:rPr>
      </w:pPr>
      <w:r>
        <w:rPr>
          <w:b/>
          <w:sz w:val="28"/>
          <w:szCs w:val="28"/>
        </w:rPr>
        <w:t>30</w:t>
      </w:r>
      <w:r w:rsidR="00052E54">
        <w:rPr>
          <w:b/>
          <w:sz w:val="28"/>
          <w:szCs w:val="28"/>
        </w:rPr>
        <w:t>.</w:t>
      </w:r>
      <w:r w:rsidR="002B636E" w:rsidRPr="002B636E">
        <w:rPr>
          <w:sz w:val="28"/>
          <w:szCs w:val="28"/>
        </w:rPr>
        <w:t xml:space="preserve"> Schimbările care nu necesită o aprobare prealabilă se gestionează </w:t>
      </w:r>
      <w:r w:rsidR="00052E54" w:rsidRPr="002B636E">
        <w:rPr>
          <w:sz w:val="28"/>
          <w:szCs w:val="28"/>
        </w:rPr>
        <w:t>și</w:t>
      </w:r>
      <w:r w:rsidR="002B636E" w:rsidRPr="002B636E">
        <w:rPr>
          <w:sz w:val="28"/>
          <w:szCs w:val="28"/>
        </w:rPr>
        <w:t xml:space="preserve"> se notifică AA</w:t>
      </w:r>
      <w:r w:rsidR="00052E54">
        <w:rPr>
          <w:sz w:val="28"/>
          <w:szCs w:val="28"/>
        </w:rPr>
        <w:t>C</w:t>
      </w:r>
      <w:r w:rsidR="002B636E" w:rsidRPr="002B636E">
        <w:rPr>
          <w:sz w:val="28"/>
          <w:szCs w:val="28"/>
        </w:rPr>
        <w:t>.</w:t>
      </w:r>
    </w:p>
    <w:p w14:paraId="4ACBF07A" w14:textId="4A586E6C" w:rsidR="002B636E" w:rsidRPr="002B636E" w:rsidRDefault="002B769B" w:rsidP="002B636E">
      <w:pPr>
        <w:pStyle w:val="NormalWeb"/>
        <w:rPr>
          <w:sz w:val="28"/>
          <w:szCs w:val="28"/>
        </w:rPr>
      </w:pPr>
      <w:r>
        <w:rPr>
          <w:b/>
          <w:sz w:val="28"/>
          <w:szCs w:val="28"/>
        </w:rPr>
        <w:t>31</w:t>
      </w:r>
      <w:r w:rsidR="00052E54">
        <w:rPr>
          <w:b/>
          <w:sz w:val="28"/>
          <w:szCs w:val="28"/>
        </w:rPr>
        <w:t>.</w:t>
      </w:r>
      <w:r w:rsidR="002B636E" w:rsidRPr="002B636E">
        <w:rPr>
          <w:sz w:val="28"/>
          <w:szCs w:val="28"/>
        </w:rPr>
        <w:t xml:space="preserve"> În cadrul sistemului său de management, definit la </w:t>
      </w:r>
      <w:r w:rsidR="00052E54">
        <w:rPr>
          <w:sz w:val="28"/>
          <w:szCs w:val="28"/>
        </w:rPr>
        <w:t>Capitolul IV</w:t>
      </w:r>
      <w:r w:rsidR="002B636E" w:rsidRPr="002B636E">
        <w:rPr>
          <w:sz w:val="28"/>
          <w:szCs w:val="28"/>
        </w:rPr>
        <w:t xml:space="preserve">, un </w:t>
      </w:r>
      <w:r w:rsidR="00052E54">
        <w:rPr>
          <w:sz w:val="28"/>
          <w:szCs w:val="28"/>
        </w:rPr>
        <w:t>deținătorul de certificat HOC</w:t>
      </w:r>
      <w:r w:rsidR="00052E54" w:rsidRPr="002B636E">
        <w:rPr>
          <w:sz w:val="28"/>
          <w:szCs w:val="28"/>
        </w:rPr>
        <w:t xml:space="preserve"> </w:t>
      </w:r>
      <w:r w:rsidR="002B636E" w:rsidRPr="002B636E">
        <w:rPr>
          <w:sz w:val="28"/>
          <w:szCs w:val="28"/>
        </w:rPr>
        <w:t>care propune efectuarea unei schimbări</w:t>
      </w:r>
      <w:r w:rsidR="00052E54">
        <w:rPr>
          <w:sz w:val="28"/>
          <w:szCs w:val="28"/>
        </w:rPr>
        <w:t xml:space="preserve"> în cadrul întreprinderii</w:t>
      </w:r>
      <w:r w:rsidR="002B636E" w:rsidRPr="002B636E">
        <w:rPr>
          <w:sz w:val="28"/>
          <w:szCs w:val="28"/>
        </w:rPr>
        <w:t>, a operării, a organizării sau a sistemului său de management trebuie:</w:t>
      </w:r>
    </w:p>
    <w:p w14:paraId="0CD55C81" w14:textId="7700D57D" w:rsidR="002B636E" w:rsidRPr="002B636E" w:rsidRDefault="002B636E" w:rsidP="002B636E">
      <w:pPr>
        <w:pStyle w:val="NormalWeb"/>
        <w:rPr>
          <w:sz w:val="28"/>
          <w:szCs w:val="28"/>
        </w:rPr>
      </w:pPr>
      <w:r w:rsidRPr="002B636E">
        <w:rPr>
          <w:sz w:val="28"/>
          <w:szCs w:val="28"/>
        </w:rPr>
        <w:t xml:space="preserve">1) să determine </w:t>
      </w:r>
      <w:r w:rsidR="00052E54" w:rsidRPr="002B636E">
        <w:rPr>
          <w:sz w:val="28"/>
          <w:szCs w:val="28"/>
        </w:rPr>
        <w:t>interdependențele</w:t>
      </w:r>
      <w:r w:rsidRPr="002B636E">
        <w:rPr>
          <w:sz w:val="28"/>
          <w:szCs w:val="28"/>
        </w:rPr>
        <w:t xml:space="preserve"> cu oricare dintre </w:t>
      </w:r>
      <w:r w:rsidR="00052E54" w:rsidRPr="002B636E">
        <w:rPr>
          <w:sz w:val="28"/>
          <w:szCs w:val="28"/>
        </w:rPr>
        <w:t>părțile</w:t>
      </w:r>
      <w:r w:rsidRPr="002B636E">
        <w:rPr>
          <w:sz w:val="28"/>
          <w:szCs w:val="28"/>
        </w:rPr>
        <w:t xml:space="preserve"> afectate, să planifice </w:t>
      </w:r>
      <w:r w:rsidR="00052E54" w:rsidRPr="002B636E">
        <w:rPr>
          <w:sz w:val="28"/>
          <w:szCs w:val="28"/>
        </w:rPr>
        <w:t>și</w:t>
      </w:r>
      <w:r w:rsidRPr="002B636E">
        <w:rPr>
          <w:sz w:val="28"/>
          <w:szCs w:val="28"/>
        </w:rPr>
        <w:t xml:space="preserve"> să efectueze o evaluare a </w:t>
      </w:r>
      <w:r w:rsidR="00052E54" w:rsidRPr="002B636E">
        <w:rPr>
          <w:sz w:val="28"/>
          <w:szCs w:val="28"/>
        </w:rPr>
        <w:t>siguranței</w:t>
      </w:r>
      <w:r w:rsidRPr="002B636E">
        <w:rPr>
          <w:sz w:val="28"/>
          <w:szCs w:val="28"/>
        </w:rPr>
        <w:t xml:space="preserve"> în mod coordonat cu aceste </w:t>
      </w:r>
      <w:r w:rsidR="00052E54" w:rsidRPr="002B636E">
        <w:rPr>
          <w:sz w:val="28"/>
          <w:szCs w:val="28"/>
        </w:rPr>
        <w:t>organizații</w:t>
      </w:r>
      <w:r w:rsidRPr="002B636E">
        <w:rPr>
          <w:sz w:val="28"/>
          <w:szCs w:val="28"/>
        </w:rPr>
        <w:t>;</w:t>
      </w:r>
    </w:p>
    <w:p w14:paraId="704A6EB7" w14:textId="6C8CF042" w:rsidR="002B636E" w:rsidRPr="002B636E" w:rsidRDefault="002B636E" w:rsidP="002B636E">
      <w:pPr>
        <w:pStyle w:val="NormalWeb"/>
        <w:rPr>
          <w:sz w:val="28"/>
          <w:szCs w:val="28"/>
        </w:rPr>
      </w:pPr>
      <w:r w:rsidRPr="002B636E">
        <w:rPr>
          <w:sz w:val="28"/>
          <w:szCs w:val="28"/>
        </w:rPr>
        <w:t xml:space="preserve">2) să alinieze în mod sistematic ipotezele </w:t>
      </w:r>
      <w:r w:rsidR="00052E54" w:rsidRPr="002B636E">
        <w:rPr>
          <w:sz w:val="28"/>
          <w:szCs w:val="28"/>
        </w:rPr>
        <w:t>și</w:t>
      </w:r>
      <w:r w:rsidRPr="002B636E">
        <w:rPr>
          <w:sz w:val="28"/>
          <w:szCs w:val="28"/>
        </w:rPr>
        <w:t xml:space="preserve"> măsurile de atenuare în cazul tuturor </w:t>
      </w:r>
      <w:r w:rsidR="00052E54" w:rsidRPr="002B636E">
        <w:rPr>
          <w:sz w:val="28"/>
          <w:szCs w:val="28"/>
        </w:rPr>
        <w:t>părților</w:t>
      </w:r>
      <w:r w:rsidRPr="002B636E">
        <w:rPr>
          <w:sz w:val="28"/>
          <w:szCs w:val="28"/>
        </w:rPr>
        <w:t xml:space="preserve"> afectate;</w:t>
      </w:r>
    </w:p>
    <w:p w14:paraId="728668F9" w14:textId="3054379D" w:rsidR="002B636E" w:rsidRPr="002B636E" w:rsidRDefault="002B636E" w:rsidP="002B636E">
      <w:pPr>
        <w:pStyle w:val="NormalWeb"/>
        <w:rPr>
          <w:sz w:val="28"/>
          <w:szCs w:val="28"/>
        </w:rPr>
      </w:pPr>
      <w:r w:rsidRPr="002B636E">
        <w:rPr>
          <w:sz w:val="28"/>
          <w:szCs w:val="28"/>
        </w:rPr>
        <w:t xml:space="preserve">3) să asigure o evaluare cuprinzătoare a schimbării, care să includă orice </w:t>
      </w:r>
      <w:r w:rsidR="00052E54" w:rsidRPr="002B636E">
        <w:rPr>
          <w:sz w:val="28"/>
          <w:szCs w:val="28"/>
        </w:rPr>
        <w:t>interacțiune</w:t>
      </w:r>
      <w:r w:rsidRPr="002B636E">
        <w:rPr>
          <w:sz w:val="28"/>
          <w:szCs w:val="28"/>
        </w:rPr>
        <w:t xml:space="preserve"> necesară; </w:t>
      </w:r>
    </w:p>
    <w:p w14:paraId="1A664262" w14:textId="6E1DCC35" w:rsidR="002B636E" w:rsidRPr="00AF56B4" w:rsidRDefault="002B636E" w:rsidP="002B636E">
      <w:pPr>
        <w:pStyle w:val="NormalWeb"/>
        <w:rPr>
          <w:sz w:val="28"/>
          <w:szCs w:val="28"/>
        </w:rPr>
      </w:pPr>
      <w:r w:rsidRPr="002B636E">
        <w:rPr>
          <w:sz w:val="28"/>
          <w:szCs w:val="28"/>
        </w:rPr>
        <w:lastRenderedPageBreak/>
        <w:t xml:space="preserve">4) să se asigure că se stabilesc </w:t>
      </w:r>
      <w:r w:rsidR="00052E54" w:rsidRPr="002B636E">
        <w:rPr>
          <w:sz w:val="28"/>
          <w:szCs w:val="28"/>
        </w:rPr>
        <w:t>și</w:t>
      </w:r>
      <w:r w:rsidRPr="002B636E">
        <w:rPr>
          <w:sz w:val="28"/>
          <w:szCs w:val="28"/>
        </w:rPr>
        <w:t xml:space="preserve"> se documentează argumente complete </w:t>
      </w:r>
      <w:r w:rsidR="00052E54" w:rsidRPr="002B636E">
        <w:rPr>
          <w:sz w:val="28"/>
          <w:szCs w:val="28"/>
        </w:rPr>
        <w:t>și</w:t>
      </w:r>
      <w:r w:rsidRPr="002B636E">
        <w:rPr>
          <w:sz w:val="28"/>
          <w:szCs w:val="28"/>
        </w:rPr>
        <w:t xml:space="preserve"> valabile, dovezi </w:t>
      </w:r>
      <w:r w:rsidR="00052E54" w:rsidRPr="002B636E">
        <w:rPr>
          <w:sz w:val="28"/>
          <w:szCs w:val="28"/>
        </w:rPr>
        <w:t>și</w:t>
      </w:r>
      <w:r w:rsidRPr="002B636E">
        <w:rPr>
          <w:sz w:val="28"/>
          <w:szCs w:val="28"/>
        </w:rPr>
        <w:t xml:space="preserve"> criterii de </w:t>
      </w:r>
      <w:r w:rsidR="00052E54" w:rsidRPr="002B636E">
        <w:rPr>
          <w:sz w:val="28"/>
          <w:szCs w:val="28"/>
        </w:rPr>
        <w:t>siguranță</w:t>
      </w:r>
      <w:r w:rsidRPr="002B636E">
        <w:rPr>
          <w:sz w:val="28"/>
          <w:szCs w:val="28"/>
        </w:rPr>
        <w:t xml:space="preserve"> pentru a sprijini evaluarea </w:t>
      </w:r>
      <w:r w:rsidR="00052E54" w:rsidRPr="002B636E">
        <w:rPr>
          <w:sz w:val="28"/>
          <w:szCs w:val="28"/>
        </w:rPr>
        <w:t>siguranței</w:t>
      </w:r>
      <w:r w:rsidRPr="002B636E">
        <w:rPr>
          <w:sz w:val="28"/>
          <w:szCs w:val="28"/>
        </w:rPr>
        <w:t xml:space="preserve"> </w:t>
      </w:r>
      <w:r w:rsidR="00052E54" w:rsidRPr="002B636E">
        <w:rPr>
          <w:sz w:val="28"/>
          <w:szCs w:val="28"/>
        </w:rPr>
        <w:t>și</w:t>
      </w:r>
      <w:r w:rsidRPr="002B636E">
        <w:rPr>
          <w:sz w:val="28"/>
          <w:szCs w:val="28"/>
        </w:rPr>
        <w:t xml:space="preserve"> că schimbarea contribuie la </w:t>
      </w:r>
      <w:r w:rsidR="00052E54" w:rsidRPr="002B636E">
        <w:rPr>
          <w:sz w:val="28"/>
          <w:szCs w:val="28"/>
        </w:rPr>
        <w:t>îmbunătățirea</w:t>
      </w:r>
      <w:r w:rsidRPr="002B636E">
        <w:rPr>
          <w:sz w:val="28"/>
          <w:szCs w:val="28"/>
        </w:rPr>
        <w:t xml:space="preserve"> </w:t>
      </w:r>
      <w:r w:rsidR="00052E54" w:rsidRPr="002B636E">
        <w:rPr>
          <w:sz w:val="28"/>
          <w:szCs w:val="28"/>
        </w:rPr>
        <w:t>siguranței</w:t>
      </w:r>
      <w:r w:rsidRPr="002B636E">
        <w:rPr>
          <w:sz w:val="28"/>
          <w:szCs w:val="28"/>
        </w:rPr>
        <w:t xml:space="preserve">, ori de </w:t>
      </w:r>
      <w:r w:rsidR="00052E54" w:rsidRPr="002B636E">
        <w:rPr>
          <w:sz w:val="28"/>
          <w:szCs w:val="28"/>
        </w:rPr>
        <w:t>câte</w:t>
      </w:r>
      <w:r w:rsidRPr="002B636E">
        <w:rPr>
          <w:sz w:val="28"/>
          <w:szCs w:val="28"/>
        </w:rPr>
        <w:t xml:space="preserve"> ori este posibil în mod rezonabil.</w:t>
      </w:r>
    </w:p>
    <w:p w14:paraId="603979AD" w14:textId="06BB5225" w:rsidR="00052E54" w:rsidRPr="00AF56B4" w:rsidRDefault="002B769B" w:rsidP="00052E54">
      <w:pPr>
        <w:pStyle w:val="NormalWeb"/>
        <w:rPr>
          <w:sz w:val="28"/>
          <w:szCs w:val="28"/>
        </w:rPr>
      </w:pPr>
      <w:r w:rsidRPr="00AF56B4">
        <w:rPr>
          <w:b/>
          <w:sz w:val="28"/>
          <w:szCs w:val="28"/>
        </w:rPr>
        <w:t>32</w:t>
      </w:r>
      <w:r w:rsidR="00052E54" w:rsidRPr="00AF56B4">
        <w:rPr>
          <w:b/>
          <w:sz w:val="28"/>
          <w:szCs w:val="28"/>
        </w:rPr>
        <w:t xml:space="preserve">. </w:t>
      </w:r>
      <w:r w:rsidR="00052E54" w:rsidRPr="00AF56B4">
        <w:rPr>
          <w:sz w:val="28"/>
          <w:szCs w:val="28"/>
        </w:rPr>
        <w:t xml:space="preserve">În urma unei modificări a </w:t>
      </w:r>
      <w:r w:rsidR="008321C7" w:rsidRPr="00AF56B4">
        <w:rPr>
          <w:sz w:val="28"/>
          <w:szCs w:val="28"/>
        </w:rPr>
        <w:t>condițiilor</w:t>
      </w:r>
      <w:r w:rsidR="00052E54" w:rsidRPr="00AF56B4">
        <w:rPr>
          <w:sz w:val="28"/>
          <w:szCs w:val="28"/>
        </w:rPr>
        <w:t xml:space="preserve"> de certificare stabilite de AAC, </w:t>
      </w:r>
      <w:r w:rsidR="0088327A" w:rsidRPr="00AF56B4">
        <w:rPr>
          <w:sz w:val="28"/>
          <w:szCs w:val="28"/>
        </w:rPr>
        <w:t xml:space="preserve">deținătorul de certificat HOC </w:t>
      </w:r>
      <w:r w:rsidR="00052E54" w:rsidRPr="00AF56B4">
        <w:rPr>
          <w:sz w:val="28"/>
          <w:szCs w:val="28"/>
        </w:rPr>
        <w:t>trebuie:</w:t>
      </w:r>
    </w:p>
    <w:p w14:paraId="17FDC402" w14:textId="1B0DDDFE" w:rsidR="00052E54" w:rsidRPr="00AF56B4" w:rsidRDefault="0088327A" w:rsidP="00052E54">
      <w:pPr>
        <w:pStyle w:val="NormalWeb"/>
        <w:rPr>
          <w:sz w:val="28"/>
          <w:szCs w:val="28"/>
        </w:rPr>
      </w:pPr>
      <w:r w:rsidRPr="00AF56B4">
        <w:rPr>
          <w:sz w:val="28"/>
          <w:szCs w:val="28"/>
        </w:rPr>
        <w:t>1</w:t>
      </w:r>
      <w:r w:rsidR="00052E54" w:rsidRPr="00AF56B4">
        <w:rPr>
          <w:sz w:val="28"/>
          <w:szCs w:val="28"/>
        </w:rPr>
        <w:t xml:space="preserve">) să efectueze o analiză pentru a identifica </w:t>
      </w:r>
      <w:r w:rsidR="008321C7" w:rsidRPr="00AF56B4">
        <w:rPr>
          <w:sz w:val="28"/>
          <w:szCs w:val="28"/>
        </w:rPr>
        <w:t>condițiile de certificare</w:t>
      </w:r>
      <w:r w:rsidR="00052E54" w:rsidRPr="00AF56B4">
        <w:rPr>
          <w:sz w:val="28"/>
          <w:szCs w:val="28"/>
        </w:rPr>
        <w:t xml:space="preserve"> care </w:t>
      </w:r>
      <w:r w:rsidRPr="00AF56B4">
        <w:rPr>
          <w:sz w:val="28"/>
          <w:szCs w:val="28"/>
        </w:rPr>
        <w:t>sunt</w:t>
      </w:r>
      <w:r w:rsidR="00052E54" w:rsidRPr="00AF56B4">
        <w:rPr>
          <w:sz w:val="28"/>
          <w:szCs w:val="28"/>
        </w:rPr>
        <w:t xml:space="preserve"> aplicabile </w:t>
      </w:r>
      <w:r w:rsidRPr="00AF56B4">
        <w:rPr>
          <w:sz w:val="28"/>
          <w:szCs w:val="28"/>
        </w:rPr>
        <w:t>întreprinderii</w:t>
      </w:r>
      <w:r w:rsidR="00052E54" w:rsidRPr="00AF56B4">
        <w:rPr>
          <w:sz w:val="28"/>
          <w:szCs w:val="28"/>
        </w:rPr>
        <w:t xml:space="preserve">; </w:t>
      </w:r>
    </w:p>
    <w:p w14:paraId="28376261" w14:textId="24FFF21F" w:rsidR="00AC0E2E" w:rsidRPr="00AC0E2E" w:rsidRDefault="000D4433" w:rsidP="0088327A">
      <w:pPr>
        <w:pStyle w:val="NormalWeb"/>
        <w:rPr>
          <w:bCs/>
          <w:sz w:val="28"/>
          <w:szCs w:val="28"/>
        </w:rPr>
      </w:pPr>
      <w:r w:rsidRPr="00AF56B4">
        <w:rPr>
          <w:sz w:val="28"/>
          <w:szCs w:val="28"/>
        </w:rPr>
        <w:t>2</w:t>
      </w:r>
      <w:r w:rsidR="00052E54" w:rsidRPr="00AF56B4">
        <w:rPr>
          <w:sz w:val="28"/>
          <w:szCs w:val="28"/>
        </w:rPr>
        <w:t xml:space="preserve">) dacă este cazul, să demareze un proces </w:t>
      </w:r>
      <w:r w:rsidR="0088327A" w:rsidRPr="00AF56B4">
        <w:rPr>
          <w:sz w:val="28"/>
          <w:szCs w:val="28"/>
        </w:rPr>
        <w:t>de schimbare în conformitate cu prevederile din Secțiunea 3, Capitolul I</w:t>
      </w:r>
      <w:r w:rsidR="00AF56B4" w:rsidRPr="00AF56B4">
        <w:rPr>
          <w:sz w:val="28"/>
          <w:szCs w:val="28"/>
        </w:rPr>
        <w:t>I</w:t>
      </w:r>
      <w:r w:rsidR="00052E54" w:rsidRPr="00AF56B4">
        <w:rPr>
          <w:sz w:val="28"/>
          <w:szCs w:val="28"/>
        </w:rPr>
        <w:t xml:space="preserve"> </w:t>
      </w:r>
      <w:r w:rsidR="0088327A" w:rsidRPr="00AF56B4">
        <w:rPr>
          <w:sz w:val="28"/>
          <w:szCs w:val="28"/>
        </w:rPr>
        <w:t>și</w:t>
      </w:r>
      <w:r w:rsidR="00052E54" w:rsidRPr="00AF56B4">
        <w:rPr>
          <w:sz w:val="28"/>
          <w:szCs w:val="28"/>
        </w:rPr>
        <w:t xml:space="preserve"> să efectueze schimbările necesare la </w:t>
      </w:r>
      <w:r w:rsidR="0088327A" w:rsidRPr="00AF56B4">
        <w:rPr>
          <w:sz w:val="28"/>
          <w:szCs w:val="28"/>
        </w:rPr>
        <w:t>întreprindere</w:t>
      </w:r>
      <w:r w:rsidR="00052E54" w:rsidRPr="00AF56B4">
        <w:rPr>
          <w:sz w:val="28"/>
          <w:szCs w:val="28"/>
        </w:rPr>
        <w:t>.</w:t>
      </w:r>
    </w:p>
    <w:p w14:paraId="4B09127A" w14:textId="5B299E79" w:rsidR="00623172" w:rsidRDefault="00623172" w:rsidP="00E70887">
      <w:pPr>
        <w:jc w:val="center"/>
        <w:rPr>
          <w:b/>
          <w:bCs/>
          <w:sz w:val="28"/>
          <w:szCs w:val="28"/>
        </w:rPr>
      </w:pPr>
      <w:r>
        <w:rPr>
          <w:b/>
          <w:bCs/>
          <w:sz w:val="28"/>
          <w:szCs w:val="28"/>
        </w:rPr>
        <w:t>CAPITOLUL III</w:t>
      </w:r>
    </w:p>
    <w:p w14:paraId="40EA1F49" w14:textId="2C4154E8" w:rsidR="00623172" w:rsidRPr="008C11FF" w:rsidRDefault="0088327A" w:rsidP="00CB1F8E">
      <w:pPr>
        <w:jc w:val="center"/>
        <w:rPr>
          <w:b/>
          <w:bCs/>
          <w:sz w:val="28"/>
          <w:szCs w:val="28"/>
        </w:rPr>
      </w:pPr>
      <w:r>
        <w:rPr>
          <w:b/>
          <w:bCs/>
          <w:sz w:val="28"/>
          <w:szCs w:val="28"/>
        </w:rPr>
        <w:t>RESPONSABILITĂȚILE ÎNTREPRINDERII DE DE</w:t>
      </w:r>
      <w:r w:rsidR="00274915">
        <w:rPr>
          <w:b/>
          <w:bCs/>
          <w:sz w:val="28"/>
          <w:szCs w:val="28"/>
        </w:rPr>
        <w:t xml:space="preserve">SERVIRE </w:t>
      </w:r>
      <w:r>
        <w:rPr>
          <w:b/>
          <w:bCs/>
          <w:sz w:val="28"/>
          <w:szCs w:val="28"/>
        </w:rPr>
        <w:t>LA SOL</w:t>
      </w:r>
    </w:p>
    <w:p w14:paraId="00C0C64F" w14:textId="09F8503A" w:rsidR="0088327A" w:rsidRPr="00AF56B4" w:rsidRDefault="00E70887" w:rsidP="0088327A">
      <w:pPr>
        <w:pStyle w:val="NormalWeb"/>
        <w:rPr>
          <w:bCs/>
          <w:sz w:val="28"/>
          <w:szCs w:val="28"/>
        </w:rPr>
      </w:pPr>
      <w:r w:rsidRPr="008C11FF">
        <w:rPr>
          <w:b/>
          <w:bCs/>
          <w:sz w:val="28"/>
          <w:szCs w:val="28"/>
        </w:rPr>
        <w:tab/>
      </w:r>
      <w:r w:rsidR="002B769B">
        <w:rPr>
          <w:b/>
          <w:bCs/>
          <w:sz w:val="28"/>
          <w:szCs w:val="28"/>
        </w:rPr>
        <w:t>33</w:t>
      </w:r>
      <w:r w:rsidRPr="008C11FF">
        <w:rPr>
          <w:b/>
          <w:bCs/>
          <w:sz w:val="28"/>
          <w:szCs w:val="28"/>
        </w:rPr>
        <w:t>.</w:t>
      </w:r>
      <w:r w:rsidR="0088327A">
        <w:rPr>
          <w:b/>
          <w:bCs/>
          <w:sz w:val="28"/>
          <w:szCs w:val="28"/>
        </w:rPr>
        <w:t xml:space="preserve"> </w:t>
      </w:r>
      <w:r w:rsidR="0088327A">
        <w:rPr>
          <w:bCs/>
          <w:sz w:val="28"/>
          <w:szCs w:val="28"/>
        </w:rPr>
        <w:t>Deț</w:t>
      </w:r>
      <w:r w:rsidR="0088327A" w:rsidRPr="0088327A">
        <w:rPr>
          <w:bCs/>
          <w:sz w:val="28"/>
          <w:szCs w:val="28"/>
        </w:rPr>
        <w:t xml:space="preserve">inătorul de certificat HOC este </w:t>
      </w:r>
      <w:r w:rsidR="0088327A" w:rsidRPr="00AF56B4">
        <w:rPr>
          <w:bCs/>
          <w:sz w:val="28"/>
          <w:szCs w:val="28"/>
        </w:rPr>
        <w:t xml:space="preserve">responsabil de </w:t>
      </w:r>
      <w:r w:rsidR="0045216A" w:rsidRPr="00AF56B4">
        <w:rPr>
          <w:bCs/>
          <w:sz w:val="28"/>
          <w:szCs w:val="28"/>
        </w:rPr>
        <w:t>desfășurarea în siguranță a activității întreprinderii și asigurării unui nivel de securitate</w:t>
      </w:r>
      <w:r w:rsidR="0088327A" w:rsidRPr="00AF56B4">
        <w:rPr>
          <w:bCs/>
          <w:sz w:val="28"/>
          <w:szCs w:val="28"/>
        </w:rPr>
        <w:t>, în conformitate cu:</w:t>
      </w:r>
    </w:p>
    <w:p w14:paraId="7E846B5C" w14:textId="16497A62" w:rsidR="0088327A" w:rsidRPr="0088327A" w:rsidRDefault="0088327A" w:rsidP="0088327A">
      <w:pPr>
        <w:pStyle w:val="NormalWeb"/>
        <w:rPr>
          <w:bCs/>
          <w:sz w:val="28"/>
          <w:szCs w:val="28"/>
        </w:rPr>
      </w:pPr>
      <w:r w:rsidRPr="00AF56B4">
        <w:rPr>
          <w:bCs/>
          <w:sz w:val="28"/>
          <w:szCs w:val="28"/>
        </w:rPr>
        <w:t>1) Codul aerian, cerințele Regulament</w:t>
      </w:r>
      <w:r w:rsidR="0045216A" w:rsidRPr="00AF56B4">
        <w:rPr>
          <w:bCs/>
          <w:sz w:val="28"/>
          <w:szCs w:val="28"/>
        </w:rPr>
        <w:t>ului</w:t>
      </w:r>
      <w:r w:rsidRPr="00AF56B4">
        <w:rPr>
          <w:bCs/>
          <w:sz w:val="28"/>
          <w:szCs w:val="28"/>
        </w:rPr>
        <w:t xml:space="preserve"> și </w:t>
      </w:r>
      <w:r w:rsidR="0045216A" w:rsidRPr="00AF56B4">
        <w:rPr>
          <w:bCs/>
          <w:sz w:val="28"/>
          <w:szCs w:val="28"/>
        </w:rPr>
        <w:t>actelor normative</w:t>
      </w:r>
      <w:r w:rsidR="0045216A">
        <w:rPr>
          <w:bCs/>
          <w:sz w:val="28"/>
          <w:szCs w:val="28"/>
        </w:rPr>
        <w:t xml:space="preserve"> subordonate aplicabile</w:t>
      </w:r>
      <w:r w:rsidRPr="0088327A">
        <w:rPr>
          <w:bCs/>
          <w:sz w:val="28"/>
          <w:szCs w:val="28"/>
        </w:rPr>
        <w:t>;</w:t>
      </w:r>
    </w:p>
    <w:p w14:paraId="39179E23" w14:textId="6C6C5CAB" w:rsidR="0088327A" w:rsidRPr="0088327A" w:rsidRDefault="0088327A" w:rsidP="0088327A">
      <w:pPr>
        <w:pStyle w:val="NormalWeb"/>
        <w:rPr>
          <w:bCs/>
          <w:sz w:val="28"/>
          <w:szCs w:val="28"/>
        </w:rPr>
      </w:pPr>
      <w:r w:rsidRPr="0088327A">
        <w:rPr>
          <w:bCs/>
          <w:sz w:val="28"/>
          <w:szCs w:val="28"/>
        </w:rPr>
        <w:t>2) condițiile certificatului său;</w:t>
      </w:r>
    </w:p>
    <w:p w14:paraId="5A1A7184" w14:textId="3A736C8C" w:rsidR="0088327A" w:rsidRPr="0088327A" w:rsidRDefault="0088327A" w:rsidP="0088327A">
      <w:pPr>
        <w:pStyle w:val="NormalWeb"/>
        <w:rPr>
          <w:bCs/>
          <w:sz w:val="28"/>
          <w:szCs w:val="28"/>
        </w:rPr>
      </w:pPr>
      <w:r w:rsidRPr="0088327A">
        <w:rPr>
          <w:bCs/>
          <w:sz w:val="28"/>
          <w:szCs w:val="28"/>
        </w:rPr>
        <w:t xml:space="preserve">3) conținutul manualului </w:t>
      </w:r>
      <w:r>
        <w:rPr>
          <w:bCs/>
          <w:sz w:val="28"/>
          <w:szCs w:val="28"/>
        </w:rPr>
        <w:t>întreprinderii</w:t>
      </w:r>
      <w:r w:rsidRPr="0088327A">
        <w:rPr>
          <w:bCs/>
          <w:sz w:val="28"/>
          <w:szCs w:val="28"/>
        </w:rPr>
        <w:t xml:space="preserve">; </w:t>
      </w:r>
    </w:p>
    <w:p w14:paraId="4381B5C3" w14:textId="68D715CE" w:rsidR="0088327A" w:rsidRDefault="0088327A" w:rsidP="0088327A">
      <w:pPr>
        <w:pStyle w:val="NormalWeb"/>
        <w:rPr>
          <w:bCs/>
          <w:sz w:val="28"/>
          <w:szCs w:val="28"/>
        </w:rPr>
      </w:pPr>
      <w:r w:rsidRPr="0088327A">
        <w:rPr>
          <w:bCs/>
          <w:sz w:val="28"/>
          <w:szCs w:val="28"/>
        </w:rPr>
        <w:t xml:space="preserve">4) orice alte manuale pentru echipamentele </w:t>
      </w:r>
      <w:r>
        <w:rPr>
          <w:bCs/>
          <w:sz w:val="28"/>
          <w:szCs w:val="28"/>
        </w:rPr>
        <w:t>întreprinderii</w:t>
      </w:r>
      <w:r w:rsidR="00603C7B">
        <w:rPr>
          <w:bCs/>
          <w:sz w:val="28"/>
          <w:szCs w:val="28"/>
        </w:rPr>
        <w:t>;</w:t>
      </w:r>
    </w:p>
    <w:p w14:paraId="1E6C6BCF" w14:textId="64AEE1E9" w:rsidR="00603C7B" w:rsidRPr="0088327A" w:rsidRDefault="00603C7B" w:rsidP="0088327A">
      <w:pPr>
        <w:pStyle w:val="NormalWeb"/>
        <w:rPr>
          <w:bCs/>
          <w:sz w:val="28"/>
          <w:szCs w:val="28"/>
        </w:rPr>
      </w:pPr>
      <w:r w:rsidRPr="0045216A">
        <w:rPr>
          <w:bCs/>
          <w:sz w:val="28"/>
          <w:szCs w:val="28"/>
        </w:rPr>
        <w:t>5) Programul național de securitate în domeniul aviației civile.</w:t>
      </w:r>
    </w:p>
    <w:p w14:paraId="125EBBCB" w14:textId="2ACAC674" w:rsidR="00623172" w:rsidRPr="00623172" w:rsidRDefault="002B769B" w:rsidP="00623172">
      <w:pPr>
        <w:pStyle w:val="NormalWeb"/>
        <w:rPr>
          <w:sz w:val="28"/>
          <w:szCs w:val="28"/>
        </w:rPr>
      </w:pPr>
      <w:r>
        <w:rPr>
          <w:b/>
          <w:sz w:val="28"/>
          <w:szCs w:val="28"/>
        </w:rPr>
        <w:t>34</w:t>
      </w:r>
      <w:r w:rsidR="00623172">
        <w:rPr>
          <w:b/>
          <w:sz w:val="28"/>
          <w:szCs w:val="28"/>
        </w:rPr>
        <w:t>.</w:t>
      </w:r>
      <w:r w:rsidR="00E70887" w:rsidRPr="008C11FF">
        <w:rPr>
          <w:sz w:val="28"/>
          <w:szCs w:val="28"/>
        </w:rPr>
        <w:t xml:space="preserve"> </w:t>
      </w:r>
      <w:r w:rsidR="00623172" w:rsidRPr="00623172">
        <w:rPr>
          <w:sz w:val="28"/>
          <w:szCs w:val="28"/>
        </w:rPr>
        <w:t xml:space="preserve">În scopul stabilirii conformității cu prevederile </w:t>
      </w:r>
      <w:r w:rsidR="00623172">
        <w:rPr>
          <w:sz w:val="28"/>
          <w:szCs w:val="28"/>
        </w:rPr>
        <w:t>Codului aerian</w:t>
      </w:r>
      <w:r w:rsidR="00623172" w:rsidRPr="00623172">
        <w:rPr>
          <w:sz w:val="28"/>
          <w:szCs w:val="28"/>
        </w:rPr>
        <w:t>, Regulament</w:t>
      </w:r>
      <w:r w:rsidR="0045216A">
        <w:rPr>
          <w:sz w:val="28"/>
          <w:szCs w:val="28"/>
        </w:rPr>
        <w:t>ului</w:t>
      </w:r>
      <w:r w:rsidR="00623172" w:rsidRPr="00623172">
        <w:rPr>
          <w:sz w:val="28"/>
          <w:szCs w:val="28"/>
        </w:rPr>
        <w:t xml:space="preserve"> și </w:t>
      </w:r>
      <w:r w:rsidR="0045216A">
        <w:rPr>
          <w:sz w:val="28"/>
          <w:szCs w:val="28"/>
        </w:rPr>
        <w:t>actel</w:t>
      </w:r>
      <w:r w:rsidR="00A21823">
        <w:rPr>
          <w:sz w:val="28"/>
          <w:szCs w:val="28"/>
        </w:rPr>
        <w:t>or</w:t>
      </w:r>
      <w:r w:rsidR="0045216A">
        <w:rPr>
          <w:sz w:val="28"/>
          <w:szCs w:val="28"/>
        </w:rPr>
        <w:t xml:space="preserve"> normative subordonate aplicabile</w:t>
      </w:r>
      <w:r w:rsidR="00623172" w:rsidRPr="00623172">
        <w:rPr>
          <w:sz w:val="28"/>
          <w:szCs w:val="28"/>
        </w:rPr>
        <w:t xml:space="preserve">, </w:t>
      </w:r>
      <w:r w:rsidR="0045216A">
        <w:rPr>
          <w:sz w:val="28"/>
          <w:szCs w:val="28"/>
        </w:rPr>
        <w:t>d</w:t>
      </w:r>
      <w:r w:rsidR="0045216A" w:rsidRPr="00623172">
        <w:rPr>
          <w:sz w:val="28"/>
          <w:szCs w:val="28"/>
        </w:rPr>
        <w:t>eținător</w:t>
      </w:r>
      <w:r w:rsidR="0045216A">
        <w:rPr>
          <w:sz w:val="28"/>
          <w:szCs w:val="28"/>
        </w:rPr>
        <w:t>ul</w:t>
      </w:r>
      <w:r w:rsidR="00623172" w:rsidRPr="00623172">
        <w:rPr>
          <w:sz w:val="28"/>
          <w:szCs w:val="28"/>
        </w:rPr>
        <w:t xml:space="preserve"> de certificat HOC acordă acces oricărei persoane autorizate de către AAC:</w:t>
      </w:r>
    </w:p>
    <w:p w14:paraId="575714F7" w14:textId="162A870E" w:rsidR="00623172" w:rsidRPr="00623172" w:rsidRDefault="00623172" w:rsidP="00623172">
      <w:pPr>
        <w:pStyle w:val="NormalWeb"/>
        <w:rPr>
          <w:sz w:val="28"/>
          <w:szCs w:val="28"/>
        </w:rPr>
      </w:pPr>
      <w:r>
        <w:rPr>
          <w:sz w:val="28"/>
          <w:szCs w:val="28"/>
        </w:rPr>
        <w:t>1</w:t>
      </w:r>
      <w:r w:rsidRPr="00623172">
        <w:rPr>
          <w:sz w:val="28"/>
          <w:szCs w:val="28"/>
        </w:rPr>
        <w:t xml:space="preserve">) la orice instalație, document, înregistrare, dată, procedură sau alt material relevant pentru activitatea sa supusă certificării, indiferent dacă este contractată sau nu; </w:t>
      </w:r>
    </w:p>
    <w:p w14:paraId="6D64A919" w14:textId="41B4663A" w:rsidR="00623172" w:rsidRDefault="00623172" w:rsidP="00623172">
      <w:pPr>
        <w:pStyle w:val="NormalWeb"/>
        <w:rPr>
          <w:sz w:val="28"/>
          <w:szCs w:val="28"/>
        </w:rPr>
      </w:pPr>
      <w:r>
        <w:rPr>
          <w:sz w:val="28"/>
          <w:szCs w:val="28"/>
        </w:rPr>
        <w:t>2</w:t>
      </w:r>
      <w:r w:rsidRPr="00623172">
        <w:rPr>
          <w:sz w:val="28"/>
          <w:szCs w:val="28"/>
        </w:rPr>
        <w:t>) în vederea efectuării sau a asistării la orice acțiune, inspecție, test, evaluare sau exercițiu pe care AAC îl consideră necesar.</w:t>
      </w:r>
    </w:p>
    <w:p w14:paraId="3ED45BD0" w14:textId="36AA24FC" w:rsidR="00623172" w:rsidRPr="00623172" w:rsidRDefault="002B769B" w:rsidP="00623172">
      <w:pPr>
        <w:pStyle w:val="NormalWeb"/>
        <w:rPr>
          <w:sz w:val="28"/>
          <w:szCs w:val="28"/>
        </w:rPr>
      </w:pPr>
      <w:r>
        <w:rPr>
          <w:b/>
          <w:sz w:val="28"/>
          <w:szCs w:val="28"/>
        </w:rPr>
        <w:t>35</w:t>
      </w:r>
      <w:r w:rsidR="00623172">
        <w:rPr>
          <w:b/>
          <w:sz w:val="28"/>
          <w:szCs w:val="28"/>
        </w:rPr>
        <w:t xml:space="preserve">. </w:t>
      </w:r>
      <w:r w:rsidR="00623172" w:rsidRPr="00623172">
        <w:rPr>
          <w:sz w:val="28"/>
          <w:szCs w:val="28"/>
        </w:rPr>
        <w:t>După primirea unei not</w:t>
      </w:r>
      <w:r w:rsidR="00623172">
        <w:rPr>
          <w:sz w:val="28"/>
          <w:szCs w:val="28"/>
        </w:rPr>
        <w:t>ificări cu privire la neconformitate</w:t>
      </w:r>
      <w:r w:rsidR="00623172" w:rsidRPr="00623172">
        <w:rPr>
          <w:sz w:val="28"/>
          <w:szCs w:val="28"/>
        </w:rPr>
        <w:t>,</w:t>
      </w:r>
      <w:r w:rsidR="00C658D2">
        <w:rPr>
          <w:sz w:val="28"/>
          <w:szCs w:val="28"/>
        </w:rPr>
        <w:t xml:space="preserve"> conform art.12 din Codul aerian,</w:t>
      </w:r>
      <w:r w:rsidR="00623172" w:rsidRPr="00623172">
        <w:rPr>
          <w:sz w:val="28"/>
          <w:szCs w:val="28"/>
        </w:rPr>
        <w:t xml:space="preserve"> </w:t>
      </w:r>
      <w:r w:rsidR="00623172">
        <w:rPr>
          <w:sz w:val="28"/>
          <w:szCs w:val="28"/>
        </w:rPr>
        <w:t>deținătorul de certificat HOC</w:t>
      </w:r>
      <w:r w:rsidR="00623172" w:rsidRPr="00623172">
        <w:rPr>
          <w:sz w:val="28"/>
          <w:szCs w:val="28"/>
        </w:rPr>
        <w:t>:</w:t>
      </w:r>
    </w:p>
    <w:p w14:paraId="73D306D6" w14:textId="6D37D817" w:rsidR="00623172" w:rsidRPr="00623172" w:rsidRDefault="00623172" w:rsidP="00623172">
      <w:pPr>
        <w:pStyle w:val="NormalWeb"/>
        <w:rPr>
          <w:sz w:val="28"/>
          <w:szCs w:val="28"/>
        </w:rPr>
      </w:pPr>
      <w:r>
        <w:rPr>
          <w:sz w:val="28"/>
          <w:szCs w:val="28"/>
        </w:rPr>
        <w:t>1</w:t>
      </w:r>
      <w:r w:rsidRPr="00623172">
        <w:rPr>
          <w:sz w:val="28"/>
          <w:szCs w:val="28"/>
        </w:rPr>
        <w:t xml:space="preserve">) determină cauza care </w:t>
      </w:r>
      <w:r w:rsidR="00212E08">
        <w:rPr>
          <w:sz w:val="28"/>
          <w:szCs w:val="28"/>
        </w:rPr>
        <w:t>a stat</w:t>
      </w:r>
      <w:r w:rsidRPr="00623172">
        <w:rPr>
          <w:sz w:val="28"/>
          <w:szCs w:val="28"/>
        </w:rPr>
        <w:t xml:space="preserve"> la baza neconformității;</w:t>
      </w:r>
    </w:p>
    <w:p w14:paraId="01BA3C80" w14:textId="09F13F0B" w:rsidR="00623172" w:rsidRPr="00623172" w:rsidRDefault="00623172" w:rsidP="00623172">
      <w:pPr>
        <w:pStyle w:val="NormalWeb"/>
        <w:rPr>
          <w:sz w:val="28"/>
          <w:szCs w:val="28"/>
        </w:rPr>
      </w:pPr>
      <w:r>
        <w:rPr>
          <w:sz w:val="28"/>
          <w:szCs w:val="28"/>
        </w:rPr>
        <w:t>2</w:t>
      </w:r>
      <w:r w:rsidRPr="00623172">
        <w:rPr>
          <w:sz w:val="28"/>
          <w:szCs w:val="28"/>
        </w:rPr>
        <w:t xml:space="preserve">) definește un plan de acțiuni corective; </w:t>
      </w:r>
    </w:p>
    <w:p w14:paraId="40C2A2E0" w14:textId="402C1F31" w:rsidR="00623172" w:rsidRDefault="00623172" w:rsidP="00623172">
      <w:pPr>
        <w:pStyle w:val="NormalWeb"/>
        <w:rPr>
          <w:sz w:val="28"/>
          <w:szCs w:val="28"/>
        </w:rPr>
      </w:pPr>
      <w:r>
        <w:rPr>
          <w:sz w:val="28"/>
          <w:szCs w:val="28"/>
        </w:rPr>
        <w:t>3</w:t>
      </w:r>
      <w:r w:rsidRPr="00623172">
        <w:rPr>
          <w:sz w:val="28"/>
          <w:szCs w:val="28"/>
        </w:rPr>
        <w:t>) demonstrează implementarea acțiunilor corective într-un mod satisfăcător pentru AAC</w:t>
      </w:r>
      <w:r w:rsidR="00A21823">
        <w:rPr>
          <w:sz w:val="28"/>
          <w:szCs w:val="28"/>
        </w:rPr>
        <w:t>,</w:t>
      </w:r>
      <w:r w:rsidRPr="00623172">
        <w:rPr>
          <w:sz w:val="28"/>
          <w:szCs w:val="28"/>
        </w:rPr>
        <w:t xml:space="preserve"> în termenul convenit cu autoritatea</w:t>
      </w:r>
      <w:r>
        <w:rPr>
          <w:sz w:val="28"/>
          <w:szCs w:val="28"/>
        </w:rPr>
        <w:t>.</w:t>
      </w:r>
    </w:p>
    <w:p w14:paraId="1DE731AF" w14:textId="3A68C5A9" w:rsidR="00C658D2" w:rsidRDefault="002B769B" w:rsidP="00623172">
      <w:pPr>
        <w:pStyle w:val="NormalWeb"/>
        <w:rPr>
          <w:sz w:val="28"/>
          <w:szCs w:val="28"/>
        </w:rPr>
      </w:pPr>
      <w:r>
        <w:rPr>
          <w:b/>
          <w:sz w:val="28"/>
          <w:szCs w:val="28"/>
        </w:rPr>
        <w:t>36</w:t>
      </w:r>
      <w:r w:rsidR="00C658D2" w:rsidRPr="00C658D2">
        <w:rPr>
          <w:sz w:val="28"/>
          <w:szCs w:val="28"/>
        </w:rPr>
        <w:t xml:space="preserve">. Pentru acele cazuri care nu necesită </w:t>
      </w:r>
      <w:r w:rsidR="00C658D2">
        <w:rPr>
          <w:sz w:val="28"/>
          <w:szCs w:val="28"/>
        </w:rPr>
        <w:t>stabilirea neconformităților</w:t>
      </w:r>
      <w:r w:rsidR="00C658D2" w:rsidRPr="00C658D2">
        <w:rPr>
          <w:sz w:val="28"/>
          <w:szCs w:val="28"/>
        </w:rPr>
        <w:t xml:space="preserve"> de nivelul 1 sau de nivelul 2, AAC poate emite observații.</w:t>
      </w:r>
    </w:p>
    <w:p w14:paraId="03A3823A" w14:textId="2BA11E7F" w:rsidR="00C658D2" w:rsidRDefault="002B769B" w:rsidP="00623172">
      <w:pPr>
        <w:pStyle w:val="NormalWeb"/>
        <w:rPr>
          <w:sz w:val="28"/>
          <w:szCs w:val="28"/>
        </w:rPr>
      </w:pPr>
      <w:r>
        <w:rPr>
          <w:b/>
          <w:sz w:val="28"/>
          <w:szCs w:val="28"/>
        </w:rPr>
        <w:t>37</w:t>
      </w:r>
      <w:r w:rsidR="00C658D2">
        <w:rPr>
          <w:b/>
          <w:sz w:val="28"/>
          <w:szCs w:val="28"/>
        </w:rPr>
        <w:t xml:space="preserve">. </w:t>
      </w:r>
      <w:r w:rsidR="00C658D2">
        <w:rPr>
          <w:sz w:val="28"/>
          <w:szCs w:val="28"/>
        </w:rPr>
        <w:t xml:space="preserve">Deținătorul de certificat HOC </w:t>
      </w:r>
      <w:r w:rsidR="00C658D2" w:rsidRPr="00C658D2">
        <w:rPr>
          <w:sz w:val="28"/>
          <w:szCs w:val="28"/>
        </w:rPr>
        <w:t>implementează toate măsurile de siguranță, inclusiv directivele de siguranță, emise de AAC</w:t>
      </w:r>
      <w:r w:rsidR="00C658D2">
        <w:rPr>
          <w:sz w:val="28"/>
          <w:szCs w:val="28"/>
        </w:rPr>
        <w:t>.</w:t>
      </w:r>
    </w:p>
    <w:p w14:paraId="45DF60D1" w14:textId="39181FAD" w:rsidR="00C658D2" w:rsidRDefault="002B769B" w:rsidP="00623172">
      <w:pPr>
        <w:pStyle w:val="NormalWeb"/>
        <w:rPr>
          <w:sz w:val="28"/>
          <w:szCs w:val="28"/>
        </w:rPr>
      </w:pPr>
      <w:r>
        <w:rPr>
          <w:b/>
          <w:sz w:val="28"/>
          <w:szCs w:val="28"/>
        </w:rPr>
        <w:t>38</w:t>
      </w:r>
      <w:r w:rsidR="00C658D2">
        <w:rPr>
          <w:b/>
          <w:sz w:val="28"/>
          <w:szCs w:val="28"/>
        </w:rPr>
        <w:t xml:space="preserve">. </w:t>
      </w:r>
      <w:r w:rsidR="00C658D2" w:rsidRPr="00C658D2">
        <w:rPr>
          <w:sz w:val="28"/>
          <w:szCs w:val="28"/>
        </w:rPr>
        <w:t>Deținătorul de certificat HOC</w:t>
      </w:r>
      <w:r w:rsidR="00C658D2">
        <w:rPr>
          <w:b/>
          <w:sz w:val="28"/>
          <w:szCs w:val="28"/>
        </w:rPr>
        <w:t xml:space="preserve"> </w:t>
      </w:r>
      <w:r w:rsidR="00C658D2" w:rsidRPr="00C658D2">
        <w:rPr>
          <w:sz w:val="28"/>
          <w:szCs w:val="28"/>
        </w:rPr>
        <w:t>stabilește și implementează un sistem de raportare a evenimentelor de aviație civilă, în conformitate cu Regulamentul privind raportarea, analiza și acțiunile subsecvente cu privire la evenimentele de aviație civilă, aprobat prin Ordinul Ministrului Economiei și Infrastructurii nr.119/2020.</w:t>
      </w:r>
    </w:p>
    <w:p w14:paraId="23B526DC" w14:textId="77A09B7D" w:rsidR="00C91B71" w:rsidRDefault="00C91B71" w:rsidP="00623172">
      <w:pPr>
        <w:pStyle w:val="NormalWeb"/>
        <w:rPr>
          <w:sz w:val="28"/>
          <w:szCs w:val="28"/>
        </w:rPr>
      </w:pPr>
    </w:p>
    <w:p w14:paraId="6779F4E2" w14:textId="2CCAFF9E" w:rsidR="00C91B71" w:rsidRDefault="00C91B71" w:rsidP="00C91B71">
      <w:pPr>
        <w:pStyle w:val="NormalWeb"/>
        <w:jc w:val="center"/>
        <w:rPr>
          <w:b/>
          <w:sz w:val="28"/>
          <w:szCs w:val="28"/>
        </w:rPr>
      </w:pPr>
      <w:r>
        <w:rPr>
          <w:b/>
          <w:sz w:val="28"/>
          <w:szCs w:val="28"/>
        </w:rPr>
        <w:t>CAPITOLUL IV</w:t>
      </w:r>
    </w:p>
    <w:p w14:paraId="02BD1E41" w14:textId="6029F6E8" w:rsidR="00C91B71" w:rsidRDefault="00C91B71" w:rsidP="00C91B71">
      <w:pPr>
        <w:pStyle w:val="NormalWeb"/>
        <w:jc w:val="center"/>
        <w:rPr>
          <w:b/>
          <w:sz w:val="28"/>
          <w:szCs w:val="28"/>
        </w:rPr>
      </w:pPr>
      <w:r>
        <w:rPr>
          <w:b/>
          <w:sz w:val="28"/>
          <w:szCs w:val="28"/>
        </w:rPr>
        <w:lastRenderedPageBreak/>
        <w:t>MANAGEMENTUL</w:t>
      </w:r>
    </w:p>
    <w:p w14:paraId="44F21C31" w14:textId="4D4B7E91" w:rsidR="00C91B71" w:rsidRDefault="00C91B71" w:rsidP="00C91B71">
      <w:pPr>
        <w:pStyle w:val="NormalWeb"/>
        <w:jc w:val="center"/>
        <w:rPr>
          <w:b/>
          <w:sz w:val="28"/>
          <w:szCs w:val="28"/>
        </w:rPr>
      </w:pPr>
      <w:r>
        <w:rPr>
          <w:b/>
          <w:sz w:val="28"/>
          <w:szCs w:val="28"/>
        </w:rPr>
        <w:t>Secțiunea 1</w:t>
      </w:r>
    </w:p>
    <w:p w14:paraId="43D96355" w14:textId="270F38CF" w:rsidR="00C91B71" w:rsidRDefault="00C91B71" w:rsidP="00CB1F8E">
      <w:pPr>
        <w:pStyle w:val="NormalWeb"/>
        <w:jc w:val="center"/>
        <w:rPr>
          <w:b/>
          <w:sz w:val="28"/>
          <w:szCs w:val="28"/>
        </w:rPr>
      </w:pPr>
      <w:r>
        <w:rPr>
          <w:b/>
          <w:sz w:val="28"/>
          <w:szCs w:val="28"/>
        </w:rPr>
        <w:t>Sistemul de management</w:t>
      </w:r>
    </w:p>
    <w:p w14:paraId="358FB03E" w14:textId="3A079A7B" w:rsidR="00C91B71" w:rsidRPr="00C91B71" w:rsidRDefault="002B769B" w:rsidP="00C91B71">
      <w:pPr>
        <w:pStyle w:val="NormalWeb"/>
        <w:rPr>
          <w:sz w:val="28"/>
          <w:szCs w:val="28"/>
        </w:rPr>
      </w:pPr>
      <w:r>
        <w:rPr>
          <w:b/>
          <w:sz w:val="28"/>
          <w:szCs w:val="28"/>
        </w:rPr>
        <w:t>39</w:t>
      </w:r>
      <w:r w:rsidR="00C91B71">
        <w:rPr>
          <w:b/>
          <w:sz w:val="28"/>
          <w:szCs w:val="28"/>
        </w:rPr>
        <w:t>.</w:t>
      </w:r>
      <w:r w:rsidR="00C91B71" w:rsidRPr="00C91B71">
        <w:rPr>
          <w:sz w:val="28"/>
          <w:szCs w:val="28"/>
        </w:rPr>
        <w:t xml:space="preserve"> </w:t>
      </w:r>
      <w:r w:rsidR="00C91B71">
        <w:rPr>
          <w:sz w:val="28"/>
          <w:szCs w:val="28"/>
        </w:rPr>
        <w:t xml:space="preserve">Deținătorul de certificat HOC </w:t>
      </w:r>
      <w:r w:rsidR="00C91B71" w:rsidRPr="00C91B71">
        <w:rPr>
          <w:sz w:val="28"/>
          <w:szCs w:val="28"/>
        </w:rPr>
        <w:t>implementează și menține un sistem de management care să cuprindă un sistem de management al siguranței.</w:t>
      </w:r>
    </w:p>
    <w:p w14:paraId="64691A94" w14:textId="18AB620F" w:rsidR="00C91B71" w:rsidRPr="00C91B71" w:rsidRDefault="002B769B" w:rsidP="00C91B71">
      <w:pPr>
        <w:pStyle w:val="NormalWeb"/>
        <w:rPr>
          <w:sz w:val="28"/>
          <w:szCs w:val="28"/>
        </w:rPr>
      </w:pPr>
      <w:r>
        <w:rPr>
          <w:b/>
          <w:sz w:val="28"/>
          <w:szCs w:val="28"/>
        </w:rPr>
        <w:t>40</w:t>
      </w:r>
      <w:r w:rsidR="00C91B71">
        <w:rPr>
          <w:b/>
          <w:sz w:val="28"/>
          <w:szCs w:val="28"/>
        </w:rPr>
        <w:t xml:space="preserve">. </w:t>
      </w:r>
      <w:r w:rsidR="00C91B71" w:rsidRPr="00C91B71">
        <w:rPr>
          <w:sz w:val="28"/>
          <w:szCs w:val="28"/>
        </w:rPr>
        <w:t>Sistemul de management include:</w:t>
      </w:r>
    </w:p>
    <w:p w14:paraId="2F2D9AB9" w14:textId="59DAEEAA" w:rsidR="00C91B71" w:rsidRPr="00C91B71" w:rsidRDefault="00C91B71" w:rsidP="00C91B71">
      <w:pPr>
        <w:pStyle w:val="NormalWeb"/>
        <w:rPr>
          <w:sz w:val="28"/>
          <w:szCs w:val="28"/>
        </w:rPr>
      </w:pPr>
      <w:r w:rsidRPr="00C91B71">
        <w:rPr>
          <w:sz w:val="28"/>
          <w:szCs w:val="28"/>
        </w:rPr>
        <w:t xml:space="preserve">1) domeniile de responsabilitate și de răspundere a </w:t>
      </w:r>
      <w:r>
        <w:rPr>
          <w:sz w:val="28"/>
          <w:szCs w:val="28"/>
        </w:rPr>
        <w:t xml:space="preserve">deținătorului de certificat HOC </w:t>
      </w:r>
      <w:r w:rsidRPr="00C91B71">
        <w:rPr>
          <w:sz w:val="28"/>
          <w:szCs w:val="28"/>
        </w:rPr>
        <w:t>clar definite la toate nivelurile, inclusiv o responsabilitate directă în materie de siguranță care revine conducerii;</w:t>
      </w:r>
    </w:p>
    <w:p w14:paraId="039587D3" w14:textId="0C2B3FCE" w:rsidR="00C91B71" w:rsidRPr="00C91B71" w:rsidRDefault="00C91B71" w:rsidP="00C91B71">
      <w:pPr>
        <w:pStyle w:val="NormalWeb"/>
        <w:rPr>
          <w:sz w:val="28"/>
          <w:szCs w:val="28"/>
        </w:rPr>
      </w:pPr>
      <w:r w:rsidRPr="00C91B71">
        <w:rPr>
          <w:sz w:val="28"/>
          <w:szCs w:val="28"/>
        </w:rPr>
        <w:t xml:space="preserve">2) descrierea conceptelor și principiilor generale ale </w:t>
      </w:r>
      <w:r>
        <w:rPr>
          <w:sz w:val="28"/>
          <w:szCs w:val="28"/>
        </w:rPr>
        <w:t>deținătorului de certificat HOC</w:t>
      </w:r>
      <w:r w:rsidRPr="00C91B71">
        <w:rPr>
          <w:sz w:val="28"/>
          <w:szCs w:val="28"/>
        </w:rPr>
        <w:t xml:space="preserve"> în materie de siguranță, denumite generic politica de siguranță, semnată de conducătorul responsabil; </w:t>
      </w:r>
    </w:p>
    <w:p w14:paraId="1A884A40" w14:textId="4C0440B6" w:rsidR="00C91B71" w:rsidRPr="00C91B71" w:rsidRDefault="00C91B71" w:rsidP="00C91B71">
      <w:pPr>
        <w:pStyle w:val="NormalWeb"/>
        <w:rPr>
          <w:sz w:val="28"/>
          <w:szCs w:val="28"/>
        </w:rPr>
      </w:pPr>
      <w:r w:rsidRPr="00C91B71">
        <w:rPr>
          <w:sz w:val="28"/>
          <w:szCs w:val="28"/>
        </w:rPr>
        <w:t>3) un mecanism clar stabilit care să asigure identificarea pericolelor;</w:t>
      </w:r>
    </w:p>
    <w:p w14:paraId="79952D3F" w14:textId="0276ECA0" w:rsidR="00C91B71" w:rsidRPr="00C91B71" w:rsidRDefault="00C91B71" w:rsidP="00C91B71">
      <w:pPr>
        <w:pStyle w:val="NormalWeb"/>
        <w:rPr>
          <w:sz w:val="28"/>
          <w:szCs w:val="28"/>
        </w:rPr>
      </w:pPr>
      <w:r w:rsidRPr="00C91B71">
        <w:rPr>
          <w:sz w:val="28"/>
          <w:szCs w:val="28"/>
        </w:rPr>
        <w:t>4) un proces clar stabilit care să asigure analiza, evaluarea și reducerea riscurilor de siguranță;</w:t>
      </w:r>
    </w:p>
    <w:p w14:paraId="6AF5CC56" w14:textId="6C14C113" w:rsidR="00C91B71" w:rsidRPr="00C91B71" w:rsidRDefault="00C91B71" w:rsidP="00C91B71">
      <w:pPr>
        <w:pStyle w:val="NormalWeb"/>
        <w:rPr>
          <w:sz w:val="28"/>
          <w:szCs w:val="28"/>
        </w:rPr>
      </w:pPr>
      <w:r w:rsidRPr="00C91B71">
        <w:rPr>
          <w:sz w:val="28"/>
          <w:szCs w:val="28"/>
        </w:rPr>
        <w:t xml:space="preserve">5) mijloacele de verificare a performanței în materie de siguranță ale </w:t>
      </w:r>
      <w:r>
        <w:rPr>
          <w:sz w:val="28"/>
          <w:szCs w:val="28"/>
        </w:rPr>
        <w:t xml:space="preserve">deținătorului de certificat HOC </w:t>
      </w:r>
      <w:r w:rsidRPr="00C91B71">
        <w:rPr>
          <w:sz w:val="28"/>
          <w:szCs w:val="28"/>
        </w:rPr>
        <w:t>în raport cu indicatorii de performan</w:t>
      </w:r>
      <w:r w:rsidR="00212E08">
        <w:rPr>
          <w:sz w:val="28"/>
          <w:szCs w:val="28"/>
        </w:rPr>
        <w:t>ță</w:t>
      </w:r>
      <w:r w:rsidRPr="00C91B71">
        <w:rPr>
          <w:sz w:val="28"/>
          <w:szCs w:val="28"/>
        </w:rPr>
        <w:t xml:space="preserve"> în materie de siguranță și cu obiectivele de performan</w:t>
      </w:r>
      <w:r w:rsidR="00212E08">
        <w:rPr>
          <w:sz w:val="28"/>
          <w:szCs w:val="28"/>
        </w:rPr>
        <w:t>ță</w:t>
      </w:r>
      <w:r w:rsidRPr="00C91B71">
        <w:rPr>
          <w:sz w:val="28"/>
          <w:szCs w:val="28"/>
        </w:rPr>
        <w:t xml:space="preserve"> în materie de siguranță ale sistemului de management al siguranței, precum și de validare a eficienței măsurilor de control al riscurilor de siguranță;</w:t>
      </w:r>
    </w:p>
    <w:p w14:paraId="72ACE238" w14:textId="77777777" w:rsidR="00C91B71" w:rsidRPr="00C91B71" w:rsidRDefault="00C91B71" w:rsidP="00C91B71">
      <w:pPr>
        <w:pStyle w:val="NormalWeb"/>
        <w:rPr>
          <w:sz w:val="28"/>
          <w:szCs w:val="28"/>
        </w:rPr>
      </w:pPr>
      <w:r w:rsidRPr="00C91B71">
        <w:rPr>
          <w:sz w:val="28"/>
          <w:szCs w:val="28"/>
        </w:rPr>
        <w:t>6) un proces clar stabilit pentru:</w:t>
      </w:r>
    </w:p>
    <w:p w14:paraId="6D6F7C98" w14:textId="626B3586" w:rsidR="00C91B71" w:rsidRPr="00C91B71" w:rsidRDefault="00C91B71" w:rsidP="00C91B71">
      <w:pPr>
        <w:pStyle w:val="NormalWeb"/>
        <w:rPr>
          <w:sz w:val="28"/>
          <w:szCs w:val="28"/>
        </w:rPr>
      </w:pPr>
      <w:r>
        <w:rPr>
          <w:sz w:val="28"/>
          <w:szCs w:val="28"/>
        </w:rPr>
        <w:t>a</w:t>
      </w:r>
      <w:r w:rsidRPr="00C91B71">
        <w:rPr>
          <w:sz w:val="28"/>
          <w:szCs w:val="28"/>
        </w:rPr>
        <w:t xml:space="preserve">) identificarea schimbărilor în cadrul </w:t>
      </w:r>
      <w:r>
        <w:rPr>
          <w:sz w:val="28"/>
          <w:szCs w:val="28"/>
        </w:rPr>
        <w:t>deținătorului de certificat HOC</w:t>
      </w:r>
      <w:r w:rsidRPr="00C91B71">
        <w:rPr>
          <w:sz w:val="28"/>
          <w:szCs w:val="28"/>
        </w:rPr>
        <w:t xml:space="preserve">, al sistemului de management, al </w:t>
      </w:r>
      <w:r>
        <w:rPr>
          <w:sz w:val="28"/>
          <w:szCs w:val="28"/>
        </w:rPr>
        <w:t>întreprinderii</w:t>
      </w:r>
      <w:r w:rsidRPr="00C91B71">
        <w:rPr>
          <w:sz w:val="28"/>
          <w:szCs w:val="28"/>
        </w:rPr>
        <w:t xml:space="preserve"> și</w:t>
      </w:r>
      <w:r>
        <w:rPr>
          <w:sz w:val="28"/>
          <w:szCs w:val="28"/>
        </w:rPr>
        <w:t xml:space="preserve"> a</w:t>
      </w:r>
      <w:r w:rsidRPr="00C91B71">
        <w:rPr>
          <w:sz w:val="28"/>
          <w:szCs w:val="28"/>
        </w:rPr>
        <w:t xml:space="preserve"> operării acest</w:t>
      </w:r>
      <w:r>
        <w:rPr>
          <w:sz w:val="28"/>
          <w:szCs w:val="28"/>
        </w:rPr>
        <w:t>eia</w:t>
      </w:r>
      <w:r w:rsidRPr="00C91B71">
        <w:rPr>
          <w:sz w:val="28"/>
          <w:szCs w:val="28"/>
        </w:rPr>
        <w:t xml:space="preserve"> care ar putea afecta procesele, procedurile și serviciile existente;</w:t>
      </w:r>
    </w:p>
    <w:p w14:paraId="690BD5F7" w14:textId="3327F289" w:rsidR="00C91B71" w:rsidRPr="00C91B71" w:rsidRDefault="00C91B71" w:rsidP="00C91B71">
      <w:pPr>
        <w:pStyle w:val="NormalWeb"/>
        <w:rPr>
          <w:sz w:val="28"/>
          <w:szCs w:val="28"/>
        </w:rPr>
      </w:pPr>
      <w:r>
        <w:rPr>
          <w:sz w:val="28"/>
          <w:szCs w:val="28"/>
        </w:rPr>
        <w:t>b</w:t>
      </w:r>
      <w:r w:rsidRPr="00C91B71">
        <w:rPr>
          <w:sz w:val="28"/>
          <w:szCs w:val="28"/>
        </w:rPr>
        <w:t>) descrierea mecanismelor care asigură performan</w:t>
      </w:r>
      <w:r w:rsidR="00212E08">
        <w:rPr>
          <w:sz w:val="28"/>
          <w:szCs w:val="28"/>
        </w:rPr>
        <w:t>ța</w:t>
      </w:r>
      <w:r w:rsidRPr="00C91B71">
        <w:rPr>
          <w:sz w:val="28"/>
          <w:szCs w:val="28"/>
        </w:rPr>
        <w:t xml:space="preserve"> în materie de siguranță înainte de efectuarea schimbărilor; </w:t>
      </w:r>
    </w:p>
    <w:p w14:paraId="061C6397" w14:textId="26AE982C" w:rsidR="00C91B71" w:rsidRPr="00C91B71" w:rsidRDefault="00C91B71" w:rsidP="00C91B71">
      <w:pPr>
        <w:pStyle w:val="NormalWeb"/>
        <w:rPr>
          <w:sz w:val="28"/>
          <w:szCs w:val="28"/>
        </w:rPr>
      </w:pPr>
      <w:r>
        <w:rPr>
          <w:sz w:val="28"/>
          <w:szCs w:val="28"/>
        </w:rPr>
        <w:t>c</w:t>
      </w:r>
      <w:r w:rsidRPr="00C91B71">
        <w:rPr>
          <w:sz w:val="28"/>
          <w:szCs w:val="28"/>
        </w:rPr>
        <w:t>) eliminarea sau modificarea măsurilor de control al riscurilor de siguranță care nu mai sunt necesare sau eficiente având în vedere schimbările din mediul operațional;</w:t>
      </w:r>
    </w:p>
    <w:p w14:paraId="0A2538D4" w14:textId="23B7CBF9" w:rsidR="00C91B71" w:rsidRPr="00C91B71" w:rsidRDefault="00C91B71" w:rsidP="00C91B71">
      <w:pPr>
        <w:pStyle w:val="NormalWeb"/>
        <w:rPr>
          <w:sz w:val="28"/>
          <w:szCs w:val="28"/>
        </w:rPr>
      </w:pPr>
      <w:r w:rsidRPr="00C91B71">
        <w:rPr>
          <w:sz w:val="28"/>
          <w:szCs w:val="28"/>
        </w:rPr>
        <w:t>7) un proces clar stabilit de revizuire a sistemului de management menționat la</w:t>
      </w:r>
      <w:r w:rsidR="002B769B">
        <w:rPr>
          <w:sz w:val="28"/>
          <w:szCs w:val="28"/>
        </w:rPr>
        <w:t xml:space="preserve"> punctul 39</w:t>
      </w:r>
      <w:r w:rsidRPr="00C91B71">
        <w:rPr>
          <w:sz w:val="28"/>
          <w:szCs w:val="28"/>
        </w:rPr>
        <w:t>, identificarea cauzelor performanței neconforme a sistemului de management al siguranței, stabilirea implicațiilor unei astfel de performan</w:t>
      </w:r>
      <w:r w:rsidR="00212E08">
        <w:rPr>
          <w:sz w:val="28"/>
          <w:szCs w:val="28"/>
        </w:rPr>
        <w:t>țe</w:t>
      </w:r>
      <w:r w:rsidRPr="00C91B71">
        <w:rPr>
          <w:sz w:val="28"/>
          <w:szCs w:val="28"/>
        </w:rPr>
        <w:t xml:space="preserve"> neconforme asupra operațiunilor, precum și eliminarea sau atenuarea acestor cauze;</w:t>
      </w:r>
    </w:p>
    <w:p w14:paraId="5101CD7E" w14:textId="2F193551" w:rsidR="00C91B71" w:rsidRPr="00C91B71" w:rsidRDefault="00C91B71" w:rsidP="00C91B71">
      <w:pPr>
        <w:pStyle w:val="NormalWeb"/>
        <w:rPr>
          <w:sz w:val="28"/>
          <w:szCs w:val="28"/>
        </w:rPr>
      </w:pPr>
      <w:r w:rsidRPr="00C91B71">
        <w:rPr>
          <w:sz w:val="28"/>
          <w:szCs w:val="28"/>
        </w:rPr>
        <w:t>8) un program de pregătire în domeniul siguranței care să garanteze că personalul implicat în operare</w:t>
      </w:r>
      <w:r w:rsidR="0056206B">
        <w:rPr>
          <w:sz w:val="28"/>
          <w:szCs w:val="28"/>
        </w:rPr>
        <w:t xml:space="preserve"> </w:t>
      </w:r>
      <w:r w:rsidR="0056206B" w:rsidRPr="00C91B71">
        <w:rPr>
          <w:sz w:val="28"/>
          <w:szCs w:val="28"/>
        </w:rPr>
        <w:t>și</w:t>
      </w:r>
      <w:r w:rsidRPr="00C91B71">
        <w:rPr>
          <w:sz w:val="28"/>
          <w:szCs w:val="28"/>
        </w:rPr>
        <w:t xml:space="preserve"> în management este pregătit </w:t>
      </w:r>
      <w:r w:rsidR="0056206B" w:rsidRPr="00C91B71">
        <w:rPr>
          <w:sz w:val="28"/>
          <w:szCs w:val="28"/>
        </w:rPr>
        <w:t>și</w:t>
      </w:r>
      <w:r w:rsidRPr="00C91B71">
        <w:rPr>
          <w:sz w:val="28"/>
          <w:szCs w:val="28"/>
        </w:rPr>
        <w:t xml:space="preserve"> competent pentru a executa sarcinile din cadrul sistemului de management al </w:t>
      </w:r>
      <w:r w:rsidR="0056206B" w:rsidRPr="00C91B71">
        <w:rPr>
          <w:sz w:val="28"/>
          <w:szCs w:val="28"/>
        </w:rPr>
        <w:t>siguranței</w:t>
      </w:r>
      <w:r w:rsidRPr="00C91B71">
        <w:rPr>
          <w:sz w:val="28"/>
          <w:szCs w:val="28"/>
        </w:rPr>
        <w:t>;</w:t>
      </w:r>
    </w:p>
    <w:p w14:paraId="4D35489E" w14:textId="50A52F98" w:rsidR="00C91B71" w:rsidRDefault="00C91B71" w:rsidP="00C91B71">
      <w:pPr>
        <w:pStyle w:val="NormalWeb"/>
        <w:rPr>
          <w:sz w:val="28"/>
          <w:szCs w:val="28"/>
        </w:rPr>
      </w:pPr>
      <w:r w:rsidRPr="00C91B71">
        <w:rPr>
          <w:sz w:val="28"/>
          <w:szCs w:val="28"/>
        </w:rPr>
        <w:t xml:space="preserve">9) mijloace oficiale de comunicare în domeniul </w:t>
      </w:r>
      <w:r w:rsidR="0056206B" w:rsidRPr="00C91B71">
        <w:rPr>
          <w:sz w:val="28"/>
          <w:szCs w:val="28"/>
        </w:rPr>
        <w:t>siguranței</w:t>
      </w:r>
      <w:r w:rsidRPr="00C91B71">
        <w:rPr>
          <w:sz w:val="28"/>
          <w:szCs w:val="28"/>
        </w:rPr>
        <w:t xml:space="preserve">, care să garanteze că personalul are </w:t>
      </w:r>
      <w:r w:rsidR="0056206B" w:rsidRPr="00C91B71">
        <w:rPr>
          <w:sz w:val="28"/>
          <w:szCs w:val="28"/>
        </w:rPr>
        <w:t>cunoștință</w:t>
      </w:r>
      <w:r w:rsidRPr="00C91B71">
        <w:rPr>
          <w:sz w:val="28"/>
          <w:szCs w:val="28"/>
        </w:rPr>
        <w:t xml:space="preserve"> deplină de sistemul de management al </w:t>
      </w:r>
      <w:r w:rsidR="0056206B" w:rsidRPr="00C91B71">
        <w:rPr>
          <w:sz w:val="28"/>
          <w:szCs w:val="28"/>
        </w:rPr>
        <w:t>siguranței</w:t>
      </w:r>
      <w:r w:rsidRPr="00C91B71">
        <w:rPr>
          <w:sz w:val="28"/>
          <w:szCs w:val="28"/>
        </w:rPr>
        <w:t xml:space="preserve">, să transmită </w:t>
      </w:r>
      <w:r w:rsidR="0056206B" w:rsidRPr="00C91B71">
        <w:rPr>
          <w:sz w:val="28"/>
          <w:szCs w:val="28"/>
        </w:rPr>
        <w:t>informații</w:t>
      </w:r>
      <w:r w:rsidRPr="00C91B71">
        <w:rPr>
          <w:sz w:val="28"/>
          <w:szCs w:val="28"/>
        </w:rPr>
        <w:t xml:space="preserve"> </w:t>
      </w:r>
      <w:r w:rsidR="0056206B" w:rsidRPr="00C91B71">
        <w:rPr>
          <w:sz w:val="28"/>
          <w:szCs w:val="28"/>
        </w:rPr>
        <w:t>esențiale</w:t>
      </w:r>
      <w:r w:rsidRPr="00C91B71">
        <w:rPr>
          <w:sz w:val="28"/>
          <w:szCs w:val="28"/>
        </w:rPr>
        <w:t xml:space="preserve"> pentru </w:t>
      </w:r>
      <w:r w:rsidR="0056206B" w:rsidRPr="00C91B71">
        <w:rPr>
          <w:sz w:val="28"/>
          <w:szCs w:val="28"/>
        </w:rPr>
        <w:t>siguranță</w:t>
      </w:r>
      <w:r w:rsidRPr="00C91B71">
        <w:rPr>
          <w:sz w:val="28"/>
          <w:szCs w:val="28"/>
        </w:rPr>
        <w:t xml:space="preserve"> </w:t>
      </w:r>
      <w:r w:rsidR="0056206B" w:rsidRPr="00C91B71">
        <w:rPr>
          <w:sz w:val="28"/>
          <w:szCs w:val="28"/>
        </w:rPr>
        <w:t>și</w:t>
      </w:r>
      <w:r w:rsidRPr="00C91B71">
        <w:rPr>
          <w:sz w:val="28"/>
          <w:szCs w:val="28"/>
        </w:rPr>
        <w:t xml:space="preserve"> să explice de ce se iau anumite măsuri de </w:t>
      </w:r>
      <w:r w:rsidR="0056206B" w:rsidRPr="00C91B71">
        <w:rPr>
          <w:sz w:val="28"/>
          <w:szCs w:val="28"/>
        </w:rPr>
        <w:t>siguranță</w:t>
      </w:r>
      <w:r w:rsidRPr="00C91B71">
        <w:rPr>
          <w:sz w:val="28"/>
          <w:szCs w:val="28"/>
        </w:rPr>
        <w:t xml:space="preserve"> </w:t>
      </w:r>
      <w:r w:rsidR="0056206B" w:rsidRPr="00C91B71">
        <w:rPr>
          <w:sz w:val="28"/>
          <w:szCs w:val="28"/>
        </w:rPr>
        <w:t>și</w:t>
      </w:r>
      <w:r w:rsidRPr="00C91B71">
        <w:rPr>
          <w:sz w:val="28"/>
          <w:szCs w:val="28"/>
        </w:rPr>
        <w:t xml:space="preserve"> de ce se introduc sau se modifică procedurile de </w:t>
      </w:r>
      <w:r w:rsidR="0056206B" w:rsidRPr="00C91B71">
        <w:rPr>
          <w:sz w:val="28"/>
          <w:szCs w:val="28"/>
        </w:rPr>
        <w:t>siguranță</w:t>
      </w:r>
      <w:r w:rsidRPr="00C91B71">
        <w:rPr>
          <w:sz w:val="28"/>
          <w:szCs w:val="28"/>
        </w:rPr>
        <w:t>;</w:t>
      </w:r>
    </w:p>
    <w:p w14:paraId="6C1FA9DD" w14:textId="0E4A7DEB" w:rsidR="0056206B" w:rsidRPr="00C91B71" w:rsidRDefault="0056206B" w:rsidP="00C91B71">
      <w:pPr>
        <w:pStyle w:val="NormalWeb"/>
        <w:rPr>
          <w:sz w:val="28"/>
          <w:szCs w:val="28"/>
        </w:rPr>
      </w:pPr>
      <w:r>
        <w:rPr>
          <w:sz w:val="28"/>
          <w:szCs w:val="28"/>
        </w:rPr>
        <w:t>10) un plan de răspuns în cazul situațiilor de urgență;</w:t>
      </w:r>
    </w:p>
    <w:p w14:paraId="102FBA2E" w14:textId="485C9733" w:rsidR="00C91B71" w:rsidRPr="00C91B71" w:rsidRDefault="0056206B" w:rsidP="00C91B71">
      <w:pPr>
        <w:pStyle w:val="NormalWeb"/>
        <w:rPr>
          <w:sz w:val="28"/>
          <w:szCs w:val="28"/>
        </w:rPr>
      </w:pPr>
      <w:r>
        <w:rPr>
          <w:sz w:val="28"/>
          <w:szCs w:val="28"/>
        </w:rPr>
        <w:t>11</w:t>
      </w:r>
      <w:r w:rsidR="00C91B71" w:rsidRPr="00C91B71">
        <w:rPr>
          <w:sz w:val="28"/>
          <w:szCs w:val="28"/>
        </w:rPr>
        <w:t xml:space="preserve">) coordonarea sistemului de management al </w:t>
      </w:r>
      <w:r w:rsidRPr="00C91B71">
        <w:rPr>
          <w:sz w:val="28"/>
          <w:szCs w:val="28"/>
        </w:rPr>
        <w:t>siguranței</w:t>
      </w:r>
      <w:r w:rsidR="00C91B71" w:rsidRPr="00C91B71">
        <w:rPr>
          <w:sz w:val="28"/>
          <w:szCs w:val="28"/>
        </w:rPr>
        <w:t xml:space="preserve"> </w:t>
      </w:r>
      <w:r>
        <w:rPr>
          <w:sz w:val="28"/>
          <w:szCs w:val="28"/>
        </w:rPr>
        <w:t xml:space="preserve">și a </w:t>
      </w:r>
      <w:r w:rsidRPr="00C91B71">
        <w:rPr>
          <w:sz w:val="28"/>
          <w:szCs w:val="28"/>
        </w:rPr>
        <w:t xml:space="preserve">planului de urgență </w:t>
      </w:r>
      <w:r w:rsidR="00C91B71" w:rsidRPr="00C91B71">
        <w:rPr>
          <w:sz w:val="28"/>
          <w:szCs w:val="28"/>
        </w:rPr>
        <w:t xml:space="preserve">cu planurile de </w:t>
      </w:r>
      <w:r w:rsidRPr="00C91B71">
        <w:rPr>
          <w:sz w:val="28"/>
          <w:szCs w:val="28"/>
        </w:rPr>
        <w:t>urgență</w:t>
      </w:r>
      <w:r w:rsidR="00C91B71" w:rsidRPr="00C91B71">
        <w:rPr>
          <w:sz w:val="28"/>
          <w:szCs w:val="28"/>
        </w:rPr>
        <w:t xml:space="preserve"> ale </w:t>
      </w:r>
      <w:r w:rsidRPr="00C91B71">
        <w:rPr>
          <w:sz w:val="28"/>
          <w:szCs w:val="28"/>
        </w:rPr>
        <w:t>organizațiilor</w:t>
      </w:r>
      <w:r w:rsidR="00C91B71" w:rsidRPr="00C91B71">
        <w:rPr>
          <w:sz w:val="28"/>
          <w:szCs w:val="28"/>
        </w:rPr>
        <w:t xml:space="preserve"> cu care trebuie să </w:t>
      </w:r>
      <w:r w:rsidRPr="00C91B71">
        <w:rPr>
          <w:sz w:val="28"/>
          <w:szCs w:val="28"/>
        </w:rPr>
        <w:t>interacționeze</w:t>
      </w:r>
      <w:r w:rsidR="00C91B71" w:rsidRPr="00C91B71">
        <w:rPr>
          <w:sz w:val="28"/>
          <w:szCs w:val="28"/>
        </w:rPr>
        <w:t xml:space="preserve"> în cursul furnizării serviciilor</w:t>
      </w:r>
      <w:r>
        <w:rPr>
          <w:sz w:val="28"/>
          <w:szCs w:val="28"/>
        </w:rPr>
        <w:t xml:space="preserve"> de deservire la sol</w:t>
      </w:r>
      <w:r w:rsidR="00C91B71" w:rsidRPr="00C91B71">
        <w:rPr>
          <w:sz w:val="28"/>
          <w:szCs w:val="28"/>
        </w:rPr>
        <w:t xml:space="preserve">; </w:t>
      </w:r>
    </w:p>
    <w:p w14:paraId="120635F4" w14:textId="05657052" w:rsidR="00C91B71" w:rsidRPr="00C91B71" w:rsidRDefault="0056206B" w:rsidP="00C91B71">
      <w:pPr>
        <w:pStyle w:val="NormalWeb"/>
        <w:rPr>
          <w:sz w:val="28"/>
          <w:szCs w:val="28"/>
        </w:rPr>
      </w:pPr>
      <w:r>
        <w:rPr>
          <w:sz w:val="28"/>
          <w:szCs w:val="28"/>
        </w:rPr>
        <w:lastRenderedPageBreak/>
        <w:t>12</w:t>
      </w:r>
      <w:r w:rsidR="00C91B71" w:rsidRPr="00C91B71">
        <w:rPr>
          <w:sz w:val="28"/>
          <w:szCs w:val="28"/>
        </w:rPr>
        <w:t xml:space="preserve">) un proces clar stabilit de monitorizare a </w:t>
      </w:r>
      <w:r w:rsidRPr="00C91B71">
        <w:rPr>
          <w:sz w:val="28"/>
          <w:szCs w:val="28"/>
        </w:rPr>
        <w:t>conformității</w:t>
      </w:r>
      <w:r w:rsidR="00C91B71" w:rsidRPr="00C91B71">
        <w:rPr>
          <w:sz w:val="28"/>
          <w:szCs w:val="28"/>
        </w:rPr>
        <w:t xml:space="preserve"> </w:t>
      </w:r>
      <w:r w:rsidRPr="00C91B71">
        <w:rPr>
          <w:sz w:val="28"/>
          <w:szCs w:val="28"/>
        </w:rPr>
        <w:t>organizației</w:t>
      </w:r>
      <w:r w:rsidR="00C91B71" w:rsidRPr="00C91B71">
        <w:rPr>
          <w:sz w:val="28"/>
          <w:szCs w:val="28"/>
        </w:rPr>
        <w:t xml:space="preserve"> cu </w:t>
      </w:r>
      <w:r w:rsidRPr="00C91B71">
        <w:rPr>
          <w:sz w:val="28"/>
          <w:szCs w:val="28"/>
        </w:rPr>
        <w:t>cerințele</w:t>
      </w:r>
      <w:r w:rsidR="00C91B71" w:rsidRPr="00C91B71">
        <w:rPr>
          <w:sz w:val="28"/>
          <w:szCs w:val="28"/>
        </w:rPr>
        <w:t xml:space="preserve"> relevante.</w:t>
      </w:r>
    </w:p>
    <w:p w14:paraId="135090CF" w14:textId="7017E185" w:rsidR="00C91B71" w:rsidRPr="00C91B71" w:rsidRDefault="002B769B" w:rsidP="00C91B71">
      <w:pPr>
        <w:pStyle w:val="NormalWeb"/>
        <w:rPr>
          <w:sz w:val="28"/>
          <w:szCs w:val="28"/>
        </w:rPr>
      </w:pPr>
      <w:r>
        <w:rPr>
          <w:b/>
          <w:sz w:val="28"/>
          <w:szCs w:val="28"/>
        </w:rPr>
        <w:t>41</w:t>
      </w:r>
      <w:r w:rsidR="0056206B">
        <w:rPr>
          <w:b/>
          <w:sz w:val="28"/>
          <w:szCs w:val="28"/>
        </w:rPr>
        <w:t>.</w:t>
      </w:r>
      <w:r w:rsidR="00C91B71" w:rsidRPr="00C91B71">
        <w:rPr>
          <w:sz w:val="28"/>
          <w:szCs w:val="28"/>
        </w:rPr>
        <w:t xml:space="preserve"> </w:t>
      </w:r>
      <w:r w:rsidR="0056206B">
        <w:rPr>
          <w:sz w:val="28"/>
          <w:szCs w:val="28"/>
        </w:rPr>
        <w:t>Deținătorul de certificat HOC</w:t>
      </w:r>
      <w:r w:rsidR="00C91B71" w:rsidRPr="00C91B71">
        <w:rPr>
          <w:sz w:val="28"/>
          <w:szCs w:val="28"/>
        </w:rPr>
        <w:t xml:space="preserve"> trebuie să documenteze toate procesele de bază ale sistemului de management.</w:t>
      </w:r>
    </w:p>
    <w:p w14:paraId="14D00D66" w14:textId="6E06E084" w:rsidR="00C91B71" w:rsidRDefault="002B769B" w:rsidP="00C91B71">
      <w:pPr>
        <w:pStyle w:val="NormalWeb"/>
        <w:rPr>
          <w:sz w:val="28"/>
          <w:szCs w:val="28"/>
        </w:rPr>
      </w:pPr>
      <w:r>
        <w:rPr>
          <w:b/>
          <w:sz w:val="28"/>
          <w:szCs w:val="28"/>
        </w:rPr>
        <w:t>42</w:t>
      </w:r>
      <w:r w:rsidR="0056206B">
        <w:rPr>
          <w:b/>
          <w:sz w:val="28"/>
          <w:szCs w:val="28"/>
        </w:rPr>
        <w:t>.</w:t>
      </w:r>
      <w:r w:rsidR="00C91B71" w:rsidRPr="00C91B71">
        <w:rPr>
          <w:sz w:val="28"/>
          <w:szCs w:val="28"/>
        </w:rPr>
        <w:t xml:space="preserve"> Sistemul de management trebuie să fie </w:t>
      </w:r>
      <w:r w:rsidR="0056206B" w:rsidRPr="00C91B71">
        <w:rPr>
          <w:sz w:val="28"/>
          <w:szCs w:val="28"/>
        </w:rPr>
        <w:t>proporțional</w:t>
      </w:r>
      <w:r w:rsidR="00C91B71" w:rsidRPr="00C91B71">
        <w:rPr>
          <w:sz w:val="28"/>
          <w:szCs w:val="28"/>
        </w:rPr>
        <w:t xml:space="preserve"> cu dimensiunea </w:t>
      </w:r>
      <w:r w:rsidR="0056206B" w:rsidRPr="00C91B71">
        <w:rPr>
          <w:sz w:val="28"/>
          <w:szCs w:val="28"/>
        </w:rPr>
        <w:t>organizației</w:t>
      </w:r>
      <w:r w:rsidR="00C91B71" w:rsidRPr="00C91B71">
        <w:rPr>
          <w:sz w:val="28"/>
          <w:szCs w:val="28"/>
        </w:rPr>
        <w:t xml:space="preserve"> </w:t>
      </w:r>
      <w:r w:rsidR="0056206B" w:rsidRPr="00C91B71">
        <w:rPr>
          <w:sz w:val="28"/>
          <w:szCs w:val="28"/>
        </w:rPr>
        <w:t>și</w:t>
      </w:r>
      <w:r w:rsidR="00C91B71" w:rsidRPr="00C91B71">
        <w:rPr>
          <w:sz w:val="28"/>
          <w:szCs w:val="28"/>
        </w:rPr>
        <w:t xml:space="preserve"> cu amploarea </w:t>
      </w:r>
      <w:r w:rsidR="0056206B" w:rsidRPr="00C91B71">
        <w:rPr>
          <w:sz w:val="28"/>
          <w:szCs w:val="28"/>
        </w:rPr>
        <w:t>activităților</w:t>
      </w:r>
      <w:r w:rsidR="00C91B71" w:rsidRPr="00C91B71">
        <w:rPr>
          <w:sz w:val="28"/>
          <w:szCs w:val="28"/>
        </w:rPr>
        <w:t xml:space="preserve"> sale, </w:t>
      </w:r>
      <w:r w:rsidR="0056206B" w:rsidRPr="00C91B71">
        <w:rPr>
          <w:sz w:val="28"/>
          <w:szCs w:val="28"/>
        </w:rPr>
        <w:t>ținând</w:t>
      </w:r>
      <w:r w:rsidR="00C91B71" w:rsidRPr="00C91B71">
        <w:rPr>
          <w:sz w:val="28"/>
          <w:szCs w:val="28"/>
        </w:rPr>
        <w:t xml:space="preserve"> cont de pericolele </w:t>
      </w:r>
      <w:r w:rsidR="0056206B" w:rsidRPr="00C91B71">
        <w:rPr>
          <w:sz w:val="28"/>
          <w:szCs w:val="28"/>
        </w:rPr>
        <w:t>și</w:t>
      </w:r>
      <w:r w:rsidR="00C91B71" w:rsidRPr="00C91B71">
        <w:rPr>
          <w:sz w:val="28"/>
          <w:szCs w:val="28"/>
        </w:rPr>
        <w:t xml:space="preserve"> riscurile asociate, inerente acestor </w:t>
      </w:r>
      <w:r w:rsidR="0056206B" w:rsidRPr="00C91B71">
        <w:rPr>
          <w:sz w:val="28"/>
          <w:szCs w:val="28"/>
        </w:rPr>
        <w:t>activități</w:t>
      </w:r>
      <w:r w:rsidR="00C91B71" w:rsidRPr="00C91B71">
        <w:rPr>
          <w:sz w:val="28"/>
          <w:szCs w:val="28"/>
        </w:rPr>
        <w:t>.</w:t>
      </w:r>
    </w:p>
    <w:p w14:paraId="59D63CA9" w14:textId="2F0D0CE7" w:rsidR="0056206B" w:rsidRPr="008C11FF" w:rsidRDefault="002B769B" w:rsidP="0056206B">
      <w:pPr>
        <w:ind w:firstLine="567"/>
        <w:jc w:val="both"/>
        <w:rPr>
          <w:sz w:val="28"/>
          <w:szCs w:val="28"/>
        </w:rPr>
      </w:pPr>
      <w:r>
        <w:rPr>
          <w:b/>
          <w:bCs/>
          <w:sz w:val="28"/>
          <w:szCs w:val="28"/>
        </w:rPr>
        <w:t>43</w:t>
      </w:r>
      <w:r w:rsidR="0056206B" w:rsidRPr="008C11FF">
        <w:rPr>
          <w:b/>
          <w:bCs/>
          <w:sz w:val="28"/>
          <w:szCs w:val="28"/>
        </w:rPr>
        <w:t>.</w:t>
      </w:r>
      <w:r w:rsidR="0056206B" w:rsidRPr="008C11FF">
        <w:rPr>
          <w:sz w:val="28"/>
          <w:szCs w:val="28"/>
        </w:rPr>
        <w:t> Întreprinderea abordează principiile factorului uman ca parte a sistemului său de management al siguranței.</w:t>
      </w:r>
    </w:p>
    <w:p w14:paraId="1C11AE3A" w14:textId="79802AF0" w:rsidR="0056206B" w:rsidRPr="008C11FF" w:rsidRDefault="002B769B" w:rsidP="0056206B">
      <w:pPr>
        <w:ind w:firstLine="567"/>
        <w:jc w:val="both"/>
        <w:rPr>
          <w:sz w:val="28"/>
          <w:szCs w:val="28"/>
        </w:rPr>
      </w:pPr>
      <w:r>
        <w:rPr>
          <w:b/>
          <w:bCs/>
          <w:sz w:val="28"/>
          <w:szCs w:val="28"/>
        </w:rPr>
        <w:t>44</w:t>
      </w:r>
      <w:r w:rsidR="00041019">
        <w:rPr>
          <w:b/>
          <w:bCs/>
          <w:sz w:val="28"/>
          <w:szCs w:val="28"/>
        </w:rPr>
        <w:t>.</w:t>
      </w:r>
      <w:r w:rsidR="0056206B" w:rsidRPr="008C11FF">
        <w:rPr>
          <w:sz w:val="28"/>
          <w:szCs w:val="28"/>
        </w:rPr>
        <w:t> Întreprinderea implementează un sistem pentru controlul informațiilor documentate.</w:t>
      </w:r>
    </w:p>
    <w:p w14:paraId="0B07DCA7" w14:textId="0B0CE5E8" w:rsidR="0056206B" w:rsidRPr="008C11FF" w:rsidRDefault="002B769B" w:rsidP="0056206B">
      <w:pPr>
        <w:ind w:firstLine="567"/>
        <w:jc w:val="both"/>
        <w:rPr>
          <w:sz w:val="28"/>
          <w:szCs w:val="28"/>
        </w:rPr>
      </w:pPr>
      <w:r>
        <w:rPr>
          <w:b/>
          <w:bCs/>
          <w:sz w:val="28"/>
          <w:szCs w:val="28"/>
        </w:rPr>
        <w:t>45</w:t>
      </w:r>
      <w:r w:rsidR="0056206B" w:rsidRPr="008C11FF">
        <w:rPr>
          <w:b/>
          <w:bCs/>
          <w:sz w:val="28"/>
          <w:szCs w:val="28"/>
        </w:rPr>
        <w:t>.</w:t>
      </w:r>
      <w:r w:rsidR="0056206B" w:rsidRPr="008C11FF">
        <w:rPr>
          <w:sz w:val="28"/>
          <w:szCs w:val="28"/>
        </w:rPr>
        <w:t xml:space="preserve"> În cazul în care întreprinderea deține și un certificat de operator de aerodrom/aeroport/heliport sau certificat de operator aerian, aceasta se asigură că sistemul de management cuprinde toate activitățile din sfera certificatelor sale. </w:t>
      </w:r>
    </w:p>
    <w:p w14:paraId="43E884BC" w14:textId="186173C1" w:rsidR="00C658D2" w:rsidRDefault="00C658D2" w:rsidP="005D64F4">
      <w:pPr>
        <w:pStyle w:val="NormalWeb"/>
        <w:ind w:firstLine="0"/>
        <w:rPr>
          <w:sz w:val="28"/>
          <w:szCs w:val="28"/>
        </w:rPr>
      </w:pPr>
    </w:p>
    <w:p w14:paraId="39E308E9" w14:textId="58781128" w:rsidR="0056206B" w:rsidRDefault="0056206B" w:rsidP="0056206B">
      <w:pPr>
        <w:pStyle w:val="NormalWeb"/>
        <w:jc w:val="center"/>
        <w:rPr>
          <w:b/>
          <w:sz w:val="28"/>
          <w:szCs w:val="28"/>
        </w:rPr>
      </w:pPr>
      <w:r>
        <w:rPr>
          <w:b/>
          <w:sz w:val="28"/>
          <w:szCs w:val="28"/>
        </w:rPr>
        <w:t>Secțiunea a 2-a</w:t>
      </w:r>
    </w:p>
    <w:p w14:paraId="1A26A9A5" w14:textId="41BA6706" w:rsidR="00041019" w:rsidRDefault="0056206B" w:rsidP="00CB1F8E">
      <w:pPr>
        <w:pStyle w:val="NormalWeb"/>
        <w:jc w:val="center"/>
        <w:rPr>
          <w:b/>
          <w:sz w:val="28"/>
          <w:szCs w:val="28"/>
        </w:rPr>
      </w:pPr>
      <w:r>
        <w:rPr>
          <w:b/>
          <w:sz w:val="28"/>
          <w:szCs w:val="28"/>
        </w:rPr>
        <w:t>Cerințe privind personalul</w:t>
      </w:r>
    </w:p>
    <w:p w14:paraId="52008D79" w14:textId="346F27D0" w:rsidR="00041019" w:rsidRPr="008C11FF" w:rsidRDefault="002B769B" w:rsidP="00041019">
      <w:pPr>
        <w:ind w:firstLine="567"/>
        <w:jc w:val="both"/>
        <w:rPr>
          <w:sz w:val="28"/>
          <w:szCs w:val="28"/>
        </w:rPr>
      </w:pPr>
      <w:r>
        <w:rPr>
          <w:b/>
          <w:bCs/>
          <w:sz w:val="28"/>
          <w:szCs w:val="28"/>
        </w:rPr>
        <w:t>46</w:t>
      </w:r>
      <w:r w:rsidR="00041019" w:rsidRPr="008C11FF">
        <w:rPr>
          <w:b/>
          <w:bCs/>
          <w:sz w:val="28"/>
          <w:szCs w:val="28"/>
        </w:rPr>
        <w:t>.</w:t>
      </w:r>
      <w:r w:rsidR="00041019" w:rsidRPr="008C11FF">
        <w:rPr>
          <w:sz w:val="28"/>
          <w:szCs w:val="28"/>
        </w:rPr>
        <w:t> </w:t>
      </w:r>
      <w:r w:rsidR="00041019">
        <w:rPr>
          <w:sz w:val="28"/>
          <w:szCs w:val="28"/>
        </w:rPr>
        <w:t>Deținătorul de certificat HOC</w:t>
      </w:r>
      <w:r w:rsidR="00041019" w:rsidRPr="008C11FF">
        <w:rPr>
          <w:sz w:val="28"/>
          <w:szCs w:val="28"/>
        </w:rPr>
        <w:t xml:space="preserve"> desemnează:</w:t>
      </w:r>
    </w:p>
    <w:p w14:paraId="7A402941" w14:textId="6D84F237" w:rsidR="00041019" w:rsidRPr="008C11FF" w:rsidRDefault="00041019" w:rsidP="00041019">
      <w:pPr>
        <w:ind w:firstLine="567"/>
        <w:jc w:val="both"/>
        <w:rPr>
          <w:sz w:val="28"/>
          <w:szCs w:val="28"/>
        </w:rPr>
      </w:pPr>
      <w:r w:rsidRPr="008C11FF">
        <w:rPr>
          <w:sz w:val="28"/>
          <w:szCs w:val="28"/>
        </w:rPr>
        <w:tab/>
        <w:t>1) conducătorul responsabil, care are autoritatea finală asupra funcționări</w:t>
      </w:r>
      <w:r>
        <w:rPr>
          <w:sz w:val="28"/>
          <w:szCs w:val="28"/>
        </w:rPr>
        <w:t xml:space="preserve">i în siguranță a întreprinderii, </w:t>
      </w:r>
      <w:r w:rsidRPr="00041019">
        <w:rPr>
          <w:sz w:val="28"/>
          <w:szCs w:val="28"/>
        </w:rPr>
        <w:t>care deține autoritatea de a asigura că toate activitățile pot fi finanțate și executate în conformitate cu cerințele aplicabile. Conducătorul responsabil poartă răspundere pentru instituirea și întreținerea u</w:t>
      </w:r>
      <w:r>
        <w:rPr>
          <w:sz w:val="28"/>
          <w:szCs w:val="28"/>
        </w:rPr>
        <w:t>nui sistem de management eficient.</w:t>
      </w:r>
    </w:p>
    <w:p w14:paraId="0A7B9BB3" w14:textId="048E121B" w:rsidR="00041019" w:rsidRPr="008C11FF" w:rsidRDefault="00041019" w:rsidP="00041019">
      <w:pPr>
        <w:ind w:firstLine="567"/>
        <w:jc w:val="both"/>
        <w:rPr>
          <w:sz w:val="28"/>
          <w:szCs w:val="28"/>
        </w:rPr>
      </w:pPr>
      <w:r w:rsidRPr="008C11FF">
        <w:rPr>
          <w:sz w:val="28"/>
          <w:szCs w:val="28"/>
        </w:rPr>
        <w:tab/>
        <w:t>2) managerul de siguranță responsabil pentru documentarea, implementarea și îmbunătățirea continuă a sistemu</w:t>
      </w:r>
      <w:r>
        <w:rPr>
          <w:sz w:val="28"/>
          <w:szCs w:val="28"/>
        </w:rPr>
        <w:t xml:space="preserve">lui de management al siguranței, care </w:t>
      </w:r>
      <w:r w:rsidRPr="00041019">
        <w:rPr>
          <w:sz w:val="28"/>
          <w:szCs w:val="28"/>
        </w:rPr>
        <w:t xml:space="preserve">acționează independent de alte cadre de conducere din cadrul </w:t>
      </w:r>
      <w:r w:rsidR="00212E08">
        <w:rPr>
          <w:sz w:val="28"/>
          <w:szCs w:val="28"/>
        </w:rPr>
        <w:t>întreprinderii</w:t>
      </w:r>
      <w:r>
        <w:rPr>
          <w:sz w:val="28"/>
          <w:szCs w:val="28"/>
        </w:rPr>
        <w:t>, are</w:t>
      </w:r>
      <w:r w:rsidRPr="00041019">
        <w:rPr>
          <w:sz w:val="28"/>
          <w:szCs w:val="28"/>
        </w:rPr>
        <w:t xml:space="preserve"> acces direct la conducătorul responsabil și la echipa de conducere corespunzătoare în ceea ce privește problemele de siguranță și răspund</w:t>
      </w:r>
      <w:r>
        <w:rPr>
          <w:sz w:val="28"/>
          <w:szCs w:val="28"/>
        </w:rPr>
        <w:t>e</w:t>
      </w:r>
      <w:r w:rsidRPr="00041019">
        <w:rPr>
          <w:sz w:val="28"/>
          <w:szCs w:val="28"/>
        </w:rPr>
        <w:t xml:space="preserve"> în fața conducătorului responsabil.</w:t>
      </w:r>
    </w:p>
    <w:p w14:paraId="4310E9E2" w14:textId="59DBB44C" w:rsidR="00041019" w:rsidRPr="008C11FF" w:rsidRDefault="002B769B" w:rsidP="00041019">
      <w:pPr>
        <w:ind w:firstLine="567"/>
        <w:jc w:val="both"/>
        <w:rPr>
          <w:sz w:val="28"/>
          <w:szCs w:val="28"/>
        </w:rPr>
      </w:pPr>
      <w:r>
        <w:rPr>
          <w:b/>
          <w:bCs/>
          <w:sz w:val="28"/>
          <w:szCs w:val="28"/>
        </w:rPr>
        <w:tab/>
        <w:t>47</w:t>
      </w:r>
      <w:r w:rsidR="00041019" w:rsidRPr="008C11FF">
        <w:rPr>
          <w:b/>
          <w:bCs/>
          <w:sz w:val="28"/>
          <w:szCs w:val="28"/>
        </w:rPr>
        <w:t>.</w:t>
      </w:r>
      <w:r w:rsidR="00041019" w:rsidRPr="008C11FF">
        <w:rPr>
          <w:sz w:val="28"/>
          <w:szCs w:val="28"/>
        </w:rPr>
        <w:t> Întreprinderea se asigură și face dovada  că personalul de conducere și de execuție:</w:t>
      </w:r>
    </w:p>
    <w:p w14:paraId="7AE9645B" w14:textId="77777777" w:rsidR="00041019" w:rsidRPr="008C11FF" w:rsidRDefault="00041019" w:rsidP="00041019">
      <w:pPr>
        <w:ind w:firstLine="567"/>
        <w:jc w:val="both"/>
        <w:rPr>
          <w:sz w:val="28"/>
          <w:szCs w:val="28"/>
        </w:rPr>
      </w:pPr>
      <w:r w:rsidRPr="008C11FF">
        <w:rPr>
          <w:sz w:val="28"/>
          <w:szCs w:val="28"/>
        </w:rPr>
        <w:tab/>
        <w:t>1) este pregătit și calificat corespunzător;</w:t>
      </w:r>
    </w:p>
    <w:p w14:paraId="66BBEE6B" w14:textId="77777777" w:rsidR="00041019" w:rsidRPr="008C11FF" w:rsidRDefault="00041019" w:rsidP="00041019">
      <w:pPr>
        <w:ind w:firstLine="567"/>
        <w:jc w:val="both"/>
        <w:rPr>
          <w:sz w:val="28"/>
          <w:szCs w:val="28"/>
        </w:rPr>
      </w:pPr>
      <w:r w:rsidRPr="008C11FF">
        <w:rPr>
          <w:sz w:val="28"/>
          <w:szCs w:val="28"/>
        </w:rPr>
        <w:tab/>
        <w:t>2) are acces la părțile din manualele/procedurile aplicabile care au relevanță pentru informarea și instruirea acestuia cu privire la activitățile desfășurate pe aerodrom/aeroport/heliport;</w:t>
      </w:r>
      <w:r w:rsidRPr="008C11FF">
        <w:rPr>
          <w:sz w:val="28"/>
          <w:szCs w:val="28"/>
        </w:rPr>
        <w:br/>
      </w:r>
      <w:r w:rsidRPr="008C11FF">
        <w:rPr>
          <w:sz w:val="28"/>
          <w:szCs w:val="28"/>
        </w:rPr>
        <w:tab/>
        <w:t>3) este informat cu privire la modificările aduse manualelor/procedurilor care au relevanță pentru îndeplinirea sarcinilor lor într-un mod care să garanteze aplicarea modificărilor respective de la intrarea lor în vigoare.</w:t>
      </w:r>
    </w:p>
    <w:p w14:paraId="3A813841" w14:textId="27562DFA" w:rsidR="00041019" w:rsidRDefault="002B769B" w:rsidP="00041019">
      <w:pPr>
        <w:ind w:firstLine="567"/>
        <w:jc w:val="both"/>
        <w:rPr>
          <w:sz w:val="28"/>
          <w:szCs w:val="28"/>
        </w:rPr>
      </w:pPr>
      <w:r>
        <w:rPr>
          <w:b/>
          <w:bCs/>
          <w:sz w:val="28"/>
          <w:szCs w:val="28"/>
        </w:rPr>
        <w:tab/>
        <w:t>4</w:t>
      </w:r>
      <w:r w:rsidR="00D14898">
        <w:rPr>
          <w:b/>
          <w:bCs/>
          <w:sz w:val="28"/>
          <w:szCs w:val="28"/>
        </w:rPr>
        <w:t>8</w:t>
      </w:r>
      <w:r w:rsidR="00041019" w:rsidRPr="008C11FF">
        <w:rPr>
          <w:b/>
          <w:bCs/>
          <w:sz w:val="28"/>
          <w:szCs w:val="28"/>
        </w:rPr>
        <w:t>.</w:t>
      </w:r>
      <w:r w:rsidR="00041019" w:rsidRPr="008C11FF">
        <w:rPr>
          <w:sz w:val="28"/>
          <w:szCs w:val="28"/>
        </w:rPr>
        <w:t> Întreprinderea instruiește personalul în mod corespunzător sarcinilor atribuite în cazul situațiilor de urgență.</w:t>
      </w:r>
    </w:p>
    <w:p w14:paraId="42265AE6" w14:textId="547A06D7" w:rsidR="00041019" w:rsidRDefault="00041019" w:rsidP="00041019">
      <w:pPr>
        <w:ind w:firstLine="567"/>
        <w:jc w:val="both"/>
        <w:rPr>
          <w:sz w:val="28"/>
          <w:szCs w:val="28"/>
        </w:rPr>
      </w:pPr>
    </w:p>
    <w:p w14:paraId="6865456A" w14:textId="4E397CBC" w:rsidR="00041019" w:rsidRDefault="00041019" w:rsidP="00041019">
      <w:pPr>
        <w:ind w:firstLine="567"/>
        <w:jc w:val="center"/>
        <w:rPr>
          <w:b/>
          <w:sz w:val="28"/>
          <w:szCs w:val="28"/>
        </w:rPr>
      </w:pPr>
      <w:r>
        <w:rPr>
          <w:b/>
          <w:sz w:val="28"/>
          <w:szCs w:val="28"/>
        </w:rPr>
        <w:t>Secțiunea a 3-a</w:t>
      </w:r>
    </w:p>
    <w:p w14:paraId="32506A08" w14:textId="626F7787" w:rsidR="00041019" w:rsidRPr="00CB1F8E" w:rsidRDefault="00041019" w:rsidP="00CB1F8E">
      <w:pPr>
        <w:ind w:firstLine="567"/>
        <w:jc w:val="center"/>
        <w:rPr>
          <w:b/>
          <w:sz w:val="28"/>
          <w:szCs w:val="28"/>
        </w:rPr>
      </w:pPr>
      <w:r>
        <w:rPr>
          <w:b/>
          <w:sz w:val="28"/>
          <w:szCs w:val="28"/>
        </w:rPr>
        <w:t>Programe de pregătire și de verificare a competențelor</w:t>
      </w:r>
    </w:p>
    <w:p w14:paraId="0DE4D857" w14:textId="2AB41E23" w:rsidR="00447391" w:rsidRPr="00447391" w:rsidRDefault="00D14898" w:rsidP="00447391">
      <w:pPr>
        <w:pStyle w:val="NormalWeb"/>
        <w:rPr>
          <w:sz w:val="28"/>
          <w:szCs w:val="28"/>
        </w:rPr>
      </w:pPr>
      <w:r>
        <w:rPr>
          <w:b/>
          <w:sz w:val="28"/>
          <w:szCs w:val="28"/>
        </w:rPr>
        <w:t>49</w:t>
      </w:r>
      <w:r w:rsidR="00447391">
        <w:rPr>
          <w:b/>
          <w:sz w:val="28"/>
          <w:szCs w:val="28"/>
        </w:rPr>
        <w:t xml:space="preserve">. </w:t>
      </w:r>
      <w:r w:rsidR="00447391">
        <w:rPr>
          <w:sz w:val="28"/>
          <w:szCs w:val="28"/>
        </w:rPr>
        <w:t>Deținătorul de certificat HOC</w:t>
      </w:r>
      <w:r w:rsidR="00447391" w:rsidRPr="00447391">
        <w:rPr>
          <w:sz w:val="28"/>
          <w:szCs w:val="28"/>
        </w:rPr>
        <w:t xml:space="preserve"> instituie și implementează un program de pregătire a personalului </w:t>
      </w:r>
      <w:r w:rsidR="007A6860">
        <w:rPr>
          <w:sz w:val="28"/>
          <w:szCs w:val="28"/>
        </w:rPr>
        <w:t>întreprinderii</w:t>
      </w:r>
      <w:r w:rsidR="00447391">
        <w:rPr>
          <w:sz w:val="28"/>
          <w:szCs w:val="28"/>
        </w:rPr>
        <w:t>.</w:t>
      </w:r>
    </w:p>
    <w:p w14:paraId="1F4C3C94" w14:textId="1CE2BF44" w:rsidR="00447391" w:rsidRPr="00447391" w:rsidRDefault="00D14898" w:rsidP="00447391">
      <w:pPr>
        <w:pStyle w:val="NormalWeb"/>
        <w:rPr>
          <w:sz w:val="28"/>
          <w:szCs w:val="28"/>
        </w:rPr>
      </w:pPr>
      <w:r>
        <w:rPr>
          <w:b/>
          <w:sz w:val="28"/>
          <w:szCs w:val="28"/>
        </w:rPr>
        <w:lastRenderedPageBreak/>
        <w:t>50</w:t>
      </w:r>
      <w:r w:rsidR="00447391">
        <w:rPr>
          <w:b/>
          <w:sz w:val="28"/>
          <w:szCs w:val="28"/>
        </w:rPr>
        <w:t>.</w:t>
      </w:r>
      <w:r w:rsidR="00447391" w:rsidRPr="00447391">
        <w:rPr>
          <w:sz w:val="28"/>
          <w:szCs w:val="28"/>
        </w:rPr>
        <w:t xml:space="preserve"> Deținătorul de certificat HOC se asigură că persoanele neînsoțite care își desfășoară activitatea pe suprafețe</w:t>
      </w:r>
      <w:r w:rsidR="00447391">
        <w:rPr>
          <w:sz w:val="28"/>
          <w:szCs w:val="28"/>
        </w:rPr>
        <w:t>le</w:t>
      </w:r>
      <w:r w:rsidR="00447391" w:rsidRPr="00447391">
        <w:rPr>
          <w:sz w:val="28"/>
          <w:szCs w:val="28"/>
        </w:rPr>
        <w:t xml:space="preserve"> operaționale ale aerodromului sunt pregătite corespunzător.</w:t>
      </w:r>
    </w:p>
    <w:p w14:paraId="4ABCAB5E" w14:textId="49F2EFCA" w:rsidR="00447391" w:rsidRPr="00447391" w:rsidRDefault="00D14898" w:rsidP="00447391">
      <w:pPr>
        <w:pStyle w:val="NormalWeb"/>
        <w:rPr>
          <w:sz w:val="28"/>
          <w:szCs w:val="28"/>
        </w:rPr>
      </w:pPr>
      <w:r>
        <w:rPr>
          <w:b/>
          <w:sz w:val="28"/>
          <w:szCs w:val="28"/>
        </w:rPr>
        <w:t>51</w:t>
      </w:r>
      <w:r w:rsidR="00447391">
        <w:rPr>
          <w:b/>
          <w:sz w:val="28"/>
          <w:szCs w:val="28"/>
        </w:rPr>
        <w:t xml:space="preserve">. </w:t>
      </w:r>
      <w:r w:rsidR="00447391">
        <w:rPr>
          <w:sz w:val="28"/>
          <w:szCs w:val="28"/>
        </w:rPr>
        <w:t>Deținătorul de certificat HOC</w:t>
      </w:r>
      <w:r w:rsidR="00447391" w:rsidRPr="00447391">
        <w:rPr>
          <w:sz w:val="28"/>
          <w:szCs w:val="28"/>
        </w:rPr>
        <w:t xml:space="preserve"> se </w:t>
      </w:r>
      <w:r w:rsidR="00447391" w:rsidRPr="00912E12">
        <w:rPr>
          <w:sz w:val="28"/>
          <w:szCs w:val="28"/>
        </w:rPr>
        <w:t>asigură că</w:t>
      </w:r>
      <w:r w:rsidR="00912E12" w:rsidRPr="00912E12">
        <w:rPr>
          <w:sz w:val="28"/>
          <w:szCs w:val="28"/>
        </w:rPr>
        <w:t xml:space="preserve"> personalul întreprinderii și-a</w:t>
      </w:r>
      <w:r w:rsidR="00447391" w:rsidRPr="00912E12">
        <w:rPr>
          <w:sz w:val="28"/>
          <w:szCs w:val="28"/>
        </w:rPr>
        <w:t xml:space="preserve"> demonstrat capacitatea de a-și îndeplini sarcinile</w:t>
      </w:r>
      <w:r w:rsidR="00447391" w:rsidRPr="00447391">
        <w:rPr>
          <w:sz w:val="28"/>
          <w:szCs w:val="28"/>
        </w:rPr>
        <w:t xml:space="preserve"> atribuite, prin verificarea competențelor acestora la intervale adecvate</w:t>
      </w:r>
      <w:r w:rsidR="007A6860">
        <w:rPr>
          <w:sz w:val="28"/>
          <w:szCs w:val="28"/>
        </w:rPr>
        <w:t>,</w:t>
      </w:r>
      <w:r w:rsidR="00447391" w:rsidRPr="00447391">
        <w:rPr>
          <w:sz w:val="28"/>
          <w:szCs w:val="28"/>
        </w:rPr>
        <w:t xml:space="preserve"> în scopul asigurării menținerii competențelor.</w:t>
      </w:r>
    </w:p>
    <w:p w14:paraId="4307186E" w14:textId="50F409A5" w:rsidR="00447391" w:rsidRPr="00447391" w:rsidRDefault="00D14898" w:rsidP="00447391">
      <w:pPr>
        <w:pStyle w:val="NormalWeb"/>
        <w:rPr>
          <w:sz w:val="28"/>
          <w:szCs w:val="28"/>
        </w:rPr>
      </w:pPr>
      <w:r>
        <w:rPr>
          <w:b/>
          <w:sz w:val="28"/>
          <w:szCs w:val="28"/>
        </w:rPr>
        <w:t>52</w:t>
      </w:r>
      <w:r w:rsidR="00447391">
        <w:rPr>
          <w:b/>
          <w:sz w:val="28"/>
          <w:szCs w:val="28"/>
        </w:rPr>
        <w:t xml:space="preserve">. </w:t>
      </w:r>
      <w:r w:rsidR="00447391">
        <w:rPr>
          <w:sz w:val="28"/>
          <w:szCs w:val="28"/>
        </w:rPr>
        <w:t>Deținătorul de certificat HOC</w:t>
      </w:r>
      <w:r w:rsidR="00447391" w:rsidRPr="00447391">
        <w:rPr>
          <w:sz w:val="28"/>
          <w:szCs w:val="28"/>
        </w:rPr>
        <w:t xml:space="preserve"> </w:t>
      </w:r>
      <w:r w:rsidR="00447391">
        <w:rPr>
          <w:sz w:val="28"/>
          <w:szCs w:val="28"/>
        </w:rPr>
        <w:t>s</w:t>
      </w:r>
      <w:r w:rsidR="00447391" w:rsidRPr="00447391">
        <w:rPr>
          <w:sz w:val="28"/>
          <w:szCs w:val="28"/>
        </w:rPr>
        <w:t>e asigură că:</w:t>
      </w:r>
    </w:p>
    <w:p w14:paraId="0241014B" w14:textId="74BE0CAC" w:rsidR="00447391" w:rsidRPr="00447391" w:rsidRDefault="00447391" w:rsidP="00447391">
      <w:pPr>
        <w:pStyle w:val="NormalWeb"/>
        <w:rPr>
          <w:sz w:val="28"/>
          <w:szCs w:val="28"/>
        </w:rPr>
      </w:pPr>
      <w:r w:rsidRPr="00447391">
        <w:rPr>
          <w:sz w:val="28"/>
          <w:szCs w:val="28"/>
        </w:rPr>
        <w:t xml:space="preserve">1) se implică instructori și evaluatori cu calificările și experiența corespunzătoare pentru implementarea programului de pregătire; </w:t>
      </w:r>
    </w:p>
    <w:p w14:paraId="12DB38BF" w14:textId="626E80AE" w:rsidR="00447391" w:rsidRPr="00447391" w:rsidRDefault="00447391" w:rsidP="00447391">
      <w:pPr>
        <w:pStyle w:val="NormalWeb"/>
        <w:rPr>
          <w:sz w:val="28"/>
          <w:szCs w:val="28"/>
        </w:rPr>
      </w:pPr>
      <w:r w:rsidRPr="00447391">
        <w:rPr>
          <w:sz w:val="28"/>
          <w:szCs w:val="28"/>
        </w:rPr>
        <w:t>2) se utilizează mijloace corespunzătoare pentru furnizarea pregătirii</w:t>
      </w:r>
      <w:r w:rsidR="007A6860">
        <w:rPr>
          <w:sz w:val="28"/>
          <w:szCs w:val="28"/>
        </w:rPr>
        <w:t>.</w:t>
      </w:r>
    </w:p>
    <w:p w14:paraId="7F1CA817" w14:textId="272B449B" w:rsidR="00447391" w:rsidRPr="00447391" w:rsidRDefault="00D14898" w:rsidP="00447391">
      <w:pPr>
        <w:pStyle w:val="NormalWeb"/>
        <w:rPr>
          <w:sz w:val="28"/>
          <w:szCs w:val="28"/>
        </w:rPr>
      </w:pPr>
      <w:r>
        <w:rPr>
          <w:b/>
          <w:sz w:val="28"/>
          <w:szCs w:val="28"/>
        </w:rPr>
        <w:t>53</w:t>
      </w:r>
      <w:r w:rsidR="0086427D">
        <w:rPr>
          <w:b/>
          <w:sz w:val="28"/>
          <w:szCs w:val="28"/>
        </w:rPr>
        <w:t xml:space="preserve">. </w:t>
      </w:r>
      <w:r w:rsidR="0086427D">
        <w:rPr>
          <w:sz w:val="28"/>
          <w:szCs w:val="28"/>
        </w:rPr>
        <w:t>Deținătorul de certificat HOC</w:t>
      </w:r>
      <w:r w:rsidR="00447391" w:rsidRPr="00447391">
        <w:rPr>
          <w:sz w:val="28"/>
          <w:szCs w:val="28"/>
        </w:rPr>
        <w:t xml:space="preserve"> trebuie:</w:t>
      </w:r>
    </w:p>
    <w:p w14:paraId="09696DC0" w14:textId="616FCF78" w:rsidR="00447391" w:rsidRPr="00447391" w:rsidRDefault="00447391" w:rsidP="00447391">
      <w:pPr>
        <w:pStyle w:val="NormalWeb"/>
        <w:rPr>
          <w:sz w:val="28"/>
          <w:szCs w:val="28"/>
        </w:rPr>
      </w:pPr>
      <w:r w:rsidRPr="00447391">
        <w:rPr>
          <w:sz w:val="28"/>
          <w:szCs w:val="28"/>
        </w:rPr>
        <w:t xml:space="preserve">1) să păstreze </w:t>
      </w:r>
      <w:r w:rsidR="0086427D" w:rsidRPr="00447391">
        <w:rPr>
          <w:sz w:val="28"/>
          <w:szCs w:val="28"/>
        </w:rPr>
        <w:t>evidențe</w:t>
      </w:r>
      <w:r w:rsidRPr="00447391">
        <w:rPr>
          <w:sz w:val="28"/>
          <w:szCs w:val="28"/>
        </w:rPr>
        <w:t xml:space="preserve"> corespunzătoare cu privire la calificare, pregătire </w:t>
      </w:r>
      <w:r w:rsidR="0086427D" w:rsidRPr="00447391">
        <w:rPr>
          <w:sz w:val="28"/>
          <w:szCs w:val="28"/>
        </w:rPr>
        <w:t>și</w:t>
      </w:r>
      <w:r w:rsidRPr="00447391">
        <w:rPr>
          <w:sz w:val="28"/>
          <w:szCs w:val="28"/>
        </w:rPr>
        <w:t xml:space="preserve"> verificarea </w:t>
      </w:r>
      <w:r w:rsidR="0086427D" w:rsidRPr="00447391">
        <w:rPr>
          <w:sz w:val="28"/>
          <w:szCs w:val="28"/>
        </w:rPr>
        <w:t>competențelor</w:t>
      </w:r>
      <w:r w:rsidRPr="00447391">
        <w:rPr>
          <w:sz w:val="28"/>
          <w:szCs w:val="28"/>
        </w:rPr>
        <w:t xml:space="preserve">, pentru a demonstra conformitatea cu această </w:t>
      </w:r>
      <w:r w:rsidR="0086427D" w:rsidRPr="00447391">
        <w:rPr>
          <w:sz w:val="28"/>
          <w:szCs w:val="28"/>
        </w:rPr>
        <w:t>cerință</w:t>
      </w:r>
      <w:r w:rsidRPr="00447391">
        <w:rPr>
          <w:sz w:val="28"/>
          <w:szCs w:val="28"/>
        </w:rPr>
        <w:t>;</w:t>
      </w:r>
    </w:p>
    <w:p w14:paraId="2CA407BD" w14:textId="7CD48D95" w:rsidR="00447391" w:rsidRPr="00447391" w:rsidRDefault="00447391" w:rsidP="00447391">
      <w:pPr>
        <w:pStyle w:val="NormalWeb"/>
        <w:rPr>
          <w:sz w:val="28"/>
          <w:szCs w:val="28"/>
        </w:rPr>
      </w:pPr>
      <w:r w:rsidRPr="00447391">
        <w:rPr>
          <w:sz w:val="28"/>
          <w:szCs w:val="28"/>
        </w:rPr>
        <w:t xml:space="preserve">2) la cerere, să pună aceste </w:t>
      </w:r>
      <w:r w:rsidR="0086427D" w:rsidRPr="00447391">
        <w:rPr>
          <w:sz w:val="28"/>
          <w:szCs w:val="28"/>
        </w:rPr>
        <w:t>evidențe</w:t>
      </w:r>
      <w:r w:rsidRPr="00447391">
        <w:rPr>
          <w:sz w:val="28"/>
          <w:szCs w:val="28"/>
        </w:rPr>
        <w:t xml:space="preserve"> la </w:t>
      </w:r>
      <w:r w:rsidR="0086427D" w:rsidRPr="00447391">
        <w:rPr>
          <w:sz w:val="28"/>
          <w:szCs w:val="28"/>
        </w:rPr>
        <w:t>dispoziția</w:t>
      </w:r>
      <w:r w:rsidRPr="00447391">
        <w:rPr>
          <w:sz w:val="28"/>
          <w:szCs w:val="28"/>
        </w:rPr>
        <w:t xml:space="preserve"> personalului vizat; </w:t>
      </w:r>
    </w:p>
    <w:p w14:paraId="49047460" w14:textId="77DB44DD" w:rsidR="0056206B" w:rsidRPr="00447391" w:rsidRDefault="00447391" w:rsidP="00447391">
      <w:pPr>
        <w:pStyle w:val="NormalWeb"/>
        <w:rPr>
          <w:sz w:val="28"/>
          <w:szCs w:val="28"/>
        </w:rPr>
      </w:pPr>
      <w:r w:rsidRPr="00447391">
        <w:rPr>
          <w:sz w:val="28"/>
          <w:szCs w:val="28"/>
        </w:rPr>
        <w:t xml:space="preserve">3) în cazul în care o persoană este angajată de un alt angajator, să pună la </w:t>
      </w:r>
      <w:r w:rsidR="0086427D" w:rsidRPr="00447391">
        <w:rPr>
          <w:sz w:val="28"/>
          <w:szCs w:val="28"/>
        </w:rPr>
        <w:t>dispoziția</w:t>
      </w:r>
      <w:r w:rsidRPr="00447391">
        <w:rPr>
          <w:sz w:val="28"/>
          <w:szCs w:val="28"/>
        </w:rPr>
        <w:t xml:space="preserve"> noului angajator, la cerere, </w:t>
      </w:r>
      <w:r w:rsidR="0086427D" w:rsidRPr="00447391">
        <w:rPr>
          <w:sz w:val="28"/>
          <w:szCs w:val="28"/>
        </w:rPr>
        <w:t>evidențele</w:t>
      </w:r>
      <w:r w:rsidRPr="00447391">
        <w:rPr>
          <w:sz w:val="28"/>
          <w:szCs w:val="28"/>
        </w:rPr>
        <w:t xml:space="preserve"> referitoare la respectiva persoană.</w:t>
      </w:r>
    </w:p>
    <w:p w14:paraId="28492777" w14:textId="77777777" w:rsidR="0056206B" w:rsidRPr="0056206B" w:rsidRDefault="0056206B" w:rsidP="0056206B">
      <w:pPr>
        <w:pStyle w:val="NormalWeb"/>
        <w:rPr>
          <w:sz w:val="28"/>
          <w:szCs w:val="28"/>
        </w:rPr>
      </w:pPr>
    </w:p>
    <w:p w14:paraId="425ED351" w14:textId="77777777" w:rsidR="0086427D" w:rsidRPr="008C11FF" w:rsidRDefault="0086427D" w:rsidP="0086427D">
      <w:pPr>
        <w:pStyle w:val="NormalWeb"/>
        <w:jc w:val="center"/>
        <w:rPr>
          <w:b/>
          <w:bCs/>
          <w:sz w:val="28"/>
          <w:szCs w:val="28"/>
        </w:rPr>
      </w:pPr>
      <w:r w:rsidRPr="008C11FF">
        <w:rPr>
          <w:b/>
          <w:bCs/>
          <w:sz w:val="28"/>
          <w:szCs w:val="28"/>
        </w:rPr>
        <w:t>Secțiunea a 4-a</w:t>
      </w:r>
    </w:p>
    <w:p w14:paraId="5CE5A526" w14:textId="6949727F" w:rsidR="0028027F" w:rsidRPr="008C11FF" w:rsidRDefault="0086427D" w:rsidP="00CB1F8E">
      <w:pPr>
        <w:jc w:val="center"/>
        <w:rPr>
          <w:b/>
          <w:bCs/>
          <w:sz w:val="28"/>
          <w:szCs w:val="28"/>
        </w:rPr>
      </w:pPr>
      <w:r w:rsidRPr="008C11FF">
        <w:rPr>
          <w:b/>
          <w:bCs/>
          <w:sz w:val="28"/>
          <w:szCs w:val="28"/>
        </w:rPr>
        <w:t>Cerințe privind echipamentele</w:t>
      </w:r>
    </w:p>
    <w:p w14:paraId="35860445" w14:textId="14979966" w:rsidR="0086427D" w:rsidRPr="008C11FF" w:rsidRDefault="0086427D" w:rsidP="0086427D">
      <w:pPr>
        <w:ind w:firstLine="567"/>
        <w:jc w:val="both"/>
        <w:rPr>
          <w:sz w:val="28"/>
          <w:szCs w:val="28"/>
        </w:rPr>
      </w:pPr>
      <w:r w:rsidRPr="008C11FF">
        <w:rPr>
          <w:b/>
          <w:bCs/>
          <w:sz w:val="28"/>
          <w:szCs w:val="28"/>
        </w:rPr>
        <w:tab/>
      </w:r>
      <w:r w:rsidR="002B769B">
        <w:rPr>
          <w:b/>
          <w:bCs/>
          <w:sz w:val="28"/>
          <w:szCs w:val="28"/>
        </w:rPr>
        <w:t>5</w:t>
      </w:r>
      <w:r w:rsidR="00D14898">
        <w:rPr>
          <w:b/>
          <w:bCs/>
          <w:sz w:val="28"/>
          <w:szCs w:val="28"/>
        </w:rPr>
        <w:t>4</w:t>
      </w:r>
      <w:r w:rsidRPr="008C11FF">
        <w:rPr>
          <w:b/>
          <w:bCs/>
          <w:sz w:val="28"/>
          <w:szCs w:val="28"/>
        </w:rPr>
        <w:t>.</w:t>
      </w:r>
      <w:r w:rsidRPr="008C11FF">
        <w:rPr>
          <w:sz w:val="28"/>
          <w:szCs w:val="28"/>
        </w:rPr>
        <w:t xml:space="preserve"> Echipamentele utilizate pentru furnizarea serviciilor de handling corespund specificațiilor tehnice și operaționale conform </w:t>
      </w:r>
      <w:r w:rsidR="00635C32">
        <w:rPr>
          <w:sz w:val="28"/>
          <w:szCs w:val="28"/>
        </w:rPr>
        <w:t>prevederilor</w:t>
      </w:r>
      <w:r w:rsidRPr="008C11FF">
        <w:rPr>
          <w:sz w:val="28"/>
          <w:szCs w:val="28"/>
        </w:rPr>
        <w:t xml:space="preserve"> aplicabile, precum și cerințelor operatorului aerodromului/aeroportului unde acestea sunt exploatate. </w:t>
      </w:r>
    </w:p>
    <w:p w14:paraId="715EA2F4" w14:textId="25BB8C93" w:rsidR="0086427D" w:rsidRPr="008C11FF" w:rsidRDefault="00D14898" w:rsidP="0086427D">
      <w:pPr>
        <w:ind w:firstLine="567"/>
        <w:jc w:val="both"/>
        <w:rPr>
          <w:sz w:val="28"/>
          <w:szCs w:val="28"/>
        </w:rPr>
      </w:pPr>
      <w:r>
        <w:rPr>
          <w:b/>
          <w:bCs/>
          <w:sz w:val="28"/>
          <w:szCs w:val="28"/>
        </w:rPr>
        <w:tab/>
        <w:t>55</w:t>
      </w:r>
      <w:r w:rsidR="0086427D" w:rsidRPr="008C11FF">
        <w:rPr>
          <w:b/>
          <w:bCs/>
          <w:sz w:val="28"/>
          <w:szCs w:val="28"/>
        </w:rPr>
        <w:t>.</w:t>
      </w:r>
      <w:r w:rsidR="0086427D" w:rsidRPr="008C11FF">
        <w:rPr>
          <w:sz w:val="28"/>
          <w:szCs w:val="28"/>
        </w:rPr>
        <w:t> </w:t>
      </w:r>
      <w:r w:rsidRPr="00D14898">
        <w:rPr>
          <w:sz w:val="28"/>
          <w:szCs w:val="28"/>
        </w:rPr>
        <w:t>Deținătorul de certificat HOC</w:t>
      </w:r>
      <w:r w:rsidR="0086427D" w:rsidRPr="008C11FF">
        <w:rPr>
          <w:sz w:val="28"/>
          <w:szCs w:val="28"/>
        </w:rPr>
        <w:t xml:space="preserve"> se asigură că sunt disponibile cărțile tehnice ale echipamentelor de deservire la sol, manualele de operare și de întreținere ale acestora, și că sunt cunoscute și aplicate corespunzător de personalul antrenat în furnizarea serviciilor de handling.</w:t>
      </w:r>
    </w:p>
    <w:p w14:paraId="6174F7FF" w14:textId="77777777" w:rsidR="007A6860" w:rsidRDefault="00D14898" w:rsidP="007A6860">
      <w:pPr>
        <w:ind w:firstLine="567"/>
        <w:jc w:val="both"/>
        <w:rPr>
          <w:sz w:val="28"/>
          <w:szCs w:val="28"/>
        </w:rPr>
      </w:pPr>
      <w:r>
        <w:rPr>
          <w:b/>
          <w:bCs/>
          <w:sz w:val="28"/>
          <w:szCs w:val="28"/>
        </w:rPr>
        <w:tab/>
        <w:t>56</w:t>
      </w:r>
      <w:r w:rsidR="0086427D" w:rsidRPr="008C11FF">
        <w:rPr>
          <w:b/>
          <w:bCs/>
          <w:sz w:val="28"/>
          <w:szCs w:val="28"/>
        </w:rPr>
        <w:t>.</w:t>
      </w:r>
      <w:r w:rsidR="0086427D" w:rsidRPr="008C11FF">
        <w:rPr>
          <w:sz w:val="28"/>
          <w:szCs w:val="28"/>
        </w:rPr>
        <w:t> </w:t>
      </w:r>
      <w:r w:rsidRPr="00D14898">
        <w:rPr>
          <w:sz w:val="28"/>
          <w:szCs w:val="28"/>
        </w:rPr>
        <w:t>Deținătorul de certificat HOC</w:t>
      </w:r>
      <w:r w:rsidR="0086427D" w:rsidRPr="008C11FF">
        <w:rPr>
          <w:sz w:val="28"/>
          <w:szCs w:val="28"/>
        </w:rPr>
        <w:t xml:space="preserve"> implementează un program de mentenanță prin care:</w:t>
      </w:r>
    </w:p>
    <w:p w14:paraId="569E6D51" w14:textId="5F5AE6C0" w:rsidR="0086427D" w:rsidRPr="008C11FF" w:rsidRDefault="0086427D" w:rsidP="007A6860">
      <w:pPr>
        <w:ind w:firstLine="567"/>
        <w:jc w:val="both"/>
        <w:rPr>
          <w:sz w:val="28"/>
          <w:szCs w:val="28"/>
        </w:rPr>
      </w:pPr>
      <w:r w:rsidRPr="008C11FF">
        <w:rPr>
          <w:sz w:val="28"/>
          <w:szCs w:val="28"/>
        </w:rPr>
        <w:tab/>
        <w:t>1) se asigură că toate echipamentele utilizate în cadrul serviciilor de deservire la sol sunt inspectate, funcționale și în stare bună înainte de punerea în serviciu, sunt supuse inspecțiilor de întreținere planificate și sunt întreținute/exploatate conform instrucțiunilor furnizate de producător;</w:t>
      </w:r>
    </w:p>
    <w:p w14:paraId="16D48DE0" w14:textId="77777777" w:rsidR="0086427D" w:rsidRPr="008C11FF" w:rsidRDefault="0086427D" w:rsidP="0086427D">
      <w:pPr>
        <w:ind w:firstLine="567"/>
        <w:jc w:val="both"/>
        <w:rPr>
          <w:sz w:val="28"/>
          <w:szCs w:val="28"/>
        </w:rPr>
      </w:pPr>
      <w:r w:rsidRPr="008C11FF">
        <w:rPr>
          <w:sz w:val="28"/>
          <w:szCs w:val="28"/>
        </w:rPr>
        <w:tab/>
        <w:t>2) mentenanța este documentată prin înregistrări, cu respectarea procedurilor privind controlul informațiilor documentate;</w:t>
      </w:r>
    </w:p>
    <w:p w14:paraId="73538EDB" w14:textId="6D6C590B" w:rsidR="0086427D" w:rsidRDefault="0086427D" w:rsidP="0086427D">
      <w:pPr>
        <w:ind w:firstLine="567"/>
        <w:jc w:val="both"/>
        <w:rPr>
          <w:sz w:val="28"/>
          <w:szCs w:val="28"/>
        </w:rPr>
      </w:pPr>
      <w:r w:rsidRPr="008C11FF">
        <w:rPr>
          <w:sz w:val="28"/>
          <w:szCs w:val="28"/>
        </w:rPr>
        <w:tab/>
        <w:t>3) în situația când se constată defecțiunea unui echipament, aceasta este raportată și identificată corespunzător.</w:t>
      </w:r>
    </w:p>
    <w:p w14:paraId="70A0E731" w14:textId="67D227BA" w:rsidR="002B769B" w:rsidRDefault="002B769B" w:rsidP="0086427D">
      <w:pPr>
        <w:ind w:firstLine="567"/>
        <w:jc w:val="both"/>
        <w:rPr>
          <w:sz w:val="28"/>
          <w:szCs w:val="28"/>
        </w:rPr>
      </w:pPr>
    </w:p>
    <w:p w14:paraId="044AFE30" w14:textId="1F2FFB25" w:rsidR="002B769B" w:rsidRDefault="002B769B" w:rsidP="002B769B">
      <w:pPr>
        <w:ind w:firstLine="567"/>
        <w:jc w:val="center"/>
        <w:rPr>
          <w:b/>
          <w:sz w:val="28"/>
          <w:szCs w:val="28"/>
        </w:rPr>
      </w:pPr>
      <w:r>
        <w:rPr>
          <w:b/>
          <w:sz w:val="28"/>
          <w:szCs w:val="28"/>
        </w:rPr>
        <w:t>CAPITOLUL V</w:t>
      </w:r>
    </w:p>
    <w:p w14:paraId="7A6D15B5" w14:textId="09BE3E7A" w:rsidR="002B769B" w:rsidRDefault="002B769B" w:rsidP="00CB1F8E">
      <w:pPr>
        <w:ind w:firstLine="567"/>
        <w:jc w:val="center"/>
        <w:rPr>
          <w:b/>
          <w:sz w:val="28"/>
          <w:szCs w:val="28"/>
        </w:rPr>
      </w:pPr>
      <w:r>
        <w:rPr>
          <w:b/>
          <w:sz w:val="28"/>
          <w:szCs w:val="28"/>
        </w:rPr>
        <w:t>MANUALUL DEȚINĂTORULUI DE CERTIFICAT HOC</w:t>
      </w:r>
    </w:p>
    <w:p w14:paraId="4573CEE1" w14:textId="10638CE3" w:rsidR="00D14898" w:rsidRPr="00D14898" w:rsidRDefault="00D14898" w:rsidP="00D14898">
      <w:pPr>
        <w:ind w:firstLine="567"/>
        <w:jc w:val="both"/>
        <w:rPr>
          <w:sz w:val="28"/>
          <w:szCs w:val="28"/>
        </w:rPr>
      </w:pPr>
      <w:r>
        <w:rPr>
          <w:b/>
          <w:sz w:val="28"/>
          <w:szCs w:val="28"/>
        </w:rPr>
        <w:t xml:space="preserve">57. </w:t>
      </w:r>
      <w:r w:rsidRPr="00D14898">
        <w:rPr>
          <w:sz w:val="28"/>
          <w:szCs w:val="28"/>
        </w:rPr>
        <w:t xml:space="preserve">Deținătorul de certificat HOC elaborează și păstrează la zi un manual al </w:t>
      </w:r>
      <w:r w:rsidR="007A6860">
        <w:rPr>
          <w:sz w:val="28"/>
          <w:szCs w:val="28"/>
        </w:rPr>
        <w:t>întreprinderii</w:t>
      </w:r>
      <w:r w:rsidRPr="00D14898">
        <w:rPr>
          <w:sz w:val="28"/>
          <w:szCs w:val="28"/>
        </w:rPr>
        <w:t>.</w:t>
      </w:r>
    </w:p>
    <w:p w14:paraId="06D47405" w14:textId="4CC9929E" w:rsidR="00D14898" w:rsidRPr="00D14898" w:rsidRDefault="00D14898" w:rsidP="00D14898">
      <w:pPr>
        <w:ind w:firstLine="567"/>
        <w:jc w:val="both"/>
        <w:rPr>
          <w:sz w:val="28"/>
          <w:szCs w:val="28"/>
        </w:rPr>
      </w:pPr>
      <w:r>
        <w:rPr>
          <w:b/>
          <w:sz w:val="28"/>
          <w:szCs w:val="28"/>
        </w:rPr>
        <w:t>58</w:t>
      </w:r>
      <w:r w:rsidRPr="00D14898">
        <w:rPr>
          <w:b/>
          <w:sz w:val="28"/>
          <w:szCs w:val="28"/>
        </w:rPr>
        <w:t>.</w:t>
      </w:r>
      <w:r>
        <w:rPr>
          <w:sz w:val="28"/>
          <w:szCs w:val="28"/>
        </w:rPr>
        <w:t xml:space="preserve"> </w:t>
      </w:r>
      <w:r w:rsidRPr="00D14898">
        <w:rPr>
          <w:sz w:val="28"/>
          <w:szCs w:val="28"/>
        </w:rPr>
        <w:t xml:space="preserve">Conținutul manualului </w:t>
      </w:r>
      <w:r w:rsidRPr="00912E12">
        <w:rPr>
          <w:sz w:val="28"/>
          <w:szCs w:val="28"/>
        </w:rPr>
        <w:t xml:space="preserve">trebuie să reflecte </w:t>
      </w:r>
      <w:r w:rsidR="007A6860" w:rsidRPr="00912E12">
        <w:rPr>
          <w:sz w:val="28"/>
          <w:szCs w:val="28"/>
        </w:rPr>
        <w:t xml:space="preserve">condițiile </w:t>
      </w:r>
      <w:r w:rsidR="00AF2D6D" w:rsidRPr="00912E12">
        <w:rPr>
          <w:sz w:val="28"/>
          <w:szCs w:val="28"/>
        </w:rPr>
        <w:t xml:space="preserve">de </w:t>
      </w:r>
      <w:r w:rsidRPr="00912E12">
        <w:rPr>
          <w:sz w:val="28"/>
          <w:szCs w:val="28"/>
        </w:rPr>
        <w:t xml:space="preserve">certificare și cerințele prevăzute în Regulament, după caz, și nu trebuie să contravină condițiilor </w:t>
      </w:r>
      <w:r w:rsidRPr="00912E12">
        <w:rPr>
          <w:sz w:val="28"/>
          <w:szCs w:val="28"/>
        </w:rPr>
        <w:lastRenderedPageBreak/>
        <w:t>certificatului. Manualul deținătorului de certificat HOC trebuie să cuprindă sau să facă referire la toate informațiile necesare</w:t>
      </w:r>
      <w:r w:rsidRPr="00D14898">
        <w:rPr>
          <w:sz w:val="28"/>
          <w:szCs w:val="28"/>
        </w:rPr>
        <w:t xml:space="preserve"> pentru</w:t>
      </w:r>
      <w:r>
        <w:rPr>
          <w:sz w:val="28"/>
          <w:szCs w:val="28"/>
        </w:rPr>
        <w:t xml:space="preserve"> desfășurarea activității acestuia</w:t>
      </w:r>
      <w:r w:rsidRPr="00D14898">
        <w:rPr>
          <w:sz w:val="28"/>
          <w:szCs w:val="28"/>
        </w:rPr>
        <w:t xml:space="preserve"> în condiții de siguranță.</w:t>
      </w:r>
    </w:p>
    <w:p w14:paraId="1F7394F9" w14:textId="47D11FEC" w:rsidR="00D14898" w:rsidRPr="00D14898" w:rsidRDefault="00D14898" w:rsidP="00D14898">
      <w:pPr>
        <w:ind w:firstLine="567"/>
        <w:jc w:val="both"/>
        <w:rPr>
          <w:sz w:val="28"/>
          <w:szCs w:val="28"/>
        </w:rPr>
      </w:pPr>
      <w:r>
        <w:rPr>
          <w:b/>
          <w:sz w:val="28"/>
          <w:szCs w:val="28"/>
        </w:rPr>
        <w:t>59.</w:t>
      </w:r>
      <w:r w:rsidRPr="00D14898">
        <w:rPr>
          <w:sz w:val="28"/>
          <w:szCs w:val="28"/>
        </w:rPr>
        <w:t xml:space="preserve"> Manualul </w:t>
      </w:r>
      <w:r w:rsidR="00523F68">
        <w:rPr>
          <w:sz w:val="28"/>
          <w:szCs w:val="28"/>
        </w:rPr>
        <w:t xml:space="preserve">întreprinderii de deservire la sol </w:t>
      </w:r>
      <w:r w:rsidRPr="00D14898">
        <w:rPr>
          <w:sz w:val="28"/>
          <w:szCs w:val="28"/>
        </w:rPr>
        <w:t>poate fi editat în părți separate.</w:t>
      </w:r>
    </w:p>
    <w:p w14:paraId="3026CDEE" w14:textId="33053BAA" w:rsidR="00D14898" w:rsidRPr="00D14898" w:rsidRDefault="00D14898" w:rsidP="00D14898">
      <w:pPr>
        <w:ind w:firstLine="567"/>
        <w:jc w:val="both"/>
        <w:rPr>
          <w:sz w:val="28"/>
          <w:szCs w:val="28"/>
        </w:rPr>
      </w:pPr>
      <w:r>
        <w:rPr>
          <w:b/>
          <w:sz w:val="28"/>
          <w:szCs w:val="28"/>
        </w:rPr>
        <w:t xml:space="preserve">60. </w:t>
      </w:r>
      <w:r>
        <w:rPr>
          <w:sz w:val="28"/>
          <w:szCs w:val="28"/>
        </w:rPr>
        <w:t>Deținătorul de certificat HOC</w:t>
      </w:r>
      <w:r w:rsidRPr="00D14898">
        <w:rPr>
          <w:sz w:val="28"/>
          <w:szCs w:val="28"/>
        </w:rPr>
        <w:t xml:space="preserve"> se asigură că întreg personalul </w:t>
      </w:r>
      <w:r>
        <w:rPr>
          <w:sz w:val="28"/>
          <w:szCs w:val="28"/>
        </w:rPr>
        <w:t>are</w:t>
      </w:r>
      <w:r w:rsidRPr="00D14898">
        <w:rPr>
          <w:sz w:val="28"/>
          <w:szCs w:val="28"/>
        </w:rPr>
        <w:t xml:space="preserve"> acces ușor la părțile manualului </w:t>
      </w:r>
      <w:r w:rsidR="00523F68">
        <w:rPr>
          <w:sz w:val="28"/>
          <w:szCs w:val="28"/>
        </w:rPr>
        <w:t xml:space="preserve">întreprinderii </w:t>
      </w:r>
      <w:r>
        <w:rPr>
          <w:sz w:val="28"/>
          <w:szCs w:val="28"/>
        </w:rPr>
        <w:t>cu</w:t>
      </w:r>
      <w:r w:rsidRPr="00D14898">
        <w:rPr>
          <w:sz w:val="28"/>
          <w:szCs w:val="28"/>
        </w:rPr>
        <w:t xml:space="preserve"> relevanță pentru sarcinile și responsabilitățile lor.</w:t>
      </w:r>
    </w:p>
    <w:p w14:paraId="5BB6E326" w14:textId="7F79CA6E" w:rsidR="00D14898" w:rsidRPr="00D14898" w:rsidRDefault="00D14898" w:rsidP="00D14898">
      <w:pPr>
        <w:ind w:firstLine="567"/>
        <w:jc w:val="both"/>
        <w:rPr>
          <w:sz w:val="28"/>
          <w:szCs w:val="28"/>
        </w:rPr>
      </w:pPr>
      <w:r>
        <w:rPr>
          <w:b/>
          <w:sz w:val="28"/>
          <w:szCs w:val="28"/>
        </w:rPr>
        <w:t xml:space="preserve">61. </w:t>
      </w:r>
      <w:r>
        <w:rPr>
          <w:sz w:val="28"/>
          <w:szCs w:val="28"/>
        </w:rPr>
        <w:t>Deținătorul de certificat HOC</w:t>
      </w:r>
      <w:r w:rsidRPr="00D14898">
        <w:rPr>
          <w:sz w:val="28"/>
          <w:szCs w:val="28"/>
        </w:rPr>
        <w:t xml:space="preserve"> trebuie:</w:t>
      </w:r>
    </w:p>
    <w:p w14:paraId="123511C8" w14:textId="0980A898" w:rsidR="00D14898" w:rsidRPr="00D14898" w:rsidRDefault="00D14898" w:rsidP="00D14898">
      <w:pPr>
        <w:ind w:firstLine="567"/>
        <w:jc w:val="both"/>
        <w:rPr>
          <w:sz w:val="28"/>
          <w:szCs w:val="28"/>
        </w:rPr>
      </w:pPr>
      <w:r w:rsidRPr="00D14898">
        <w:rPr>
          <w:sz w:val="28"/>
          <w:szCs w:val="28"/>
        </w:rPr>
        <w:t xml:space="preserve">1) să prezinte către AAC modificările și revizuirile manualului avute în vedere pentru elementele care necesită aprobarea prealabilă în conformitate cu </w:t>
      </w:r>
      <w:r>
        <w:rPr>
          <w:sz w:val="28"/>
          <w:szCs w:val="28"/>
        </w:rPr>
        <w:t xml:space="preserve"> Secțiunea 3 Capitolul II</w:t>
      </w:r>
      <w:r w:rsidRPr="00D14898">
        <w:rPr>
          <w:sz w:val="28"/>
          <w:szCs w:val="28"/>
        </w:rPr>
        <w:t xml:space="preserve">, înainte de data intrării în vigoare, și să se asigure că acestea nu intră în vigoare înainte de obținerea aprobării din partea AAC; sau </w:t>
      </w:r>
    </w:p>
    <w:p w14:paraId="18F7EB7E" w14:textId="4CA6BACC" w:rsidR="00D14898" w:rsidRPr="00D14898" w:rsidRDefault="00D14898" w:rsidP="00D14898">
      <w:pPr>
        <w:ind w:firstLine="567"/>
        <w:jc w:val="both"/>
        <w:rPr>
          <w:sz w:val="28"/>
          <w:szCs w:val="28"/>
        </w:rPr>
      </w:pPr>
      <w:r w:rsidRPr="00D14898">
        <w:rPr>
          <w:sz w:val="28"/>
          <w:szCs w:val="28"/>
        </w:rPr>
        <w:t>2) să prezinte către AAC modificările și revizuirile manualului</w:t>
      </w:r>
      <w:r>
        <w:rPr>
          <w:sz w:val="28"/>
          <w:szCs w:val="28"/>
        </w:rPr>
        <w:t xml:space="preserve"> </w:t>
      </w:r>
      <w:r w:rsidRPr="00D14898">
        <w:rPr>
          <w:sz w:val="28"/>
          <w:szCs w:val="28"/>
        </w:rPr>
        <w:t xml:space="preserve">avute în vedere înainte de data intrării în vigoare, în cazul în care propunerea de modificare sau de revizuire a manualului necesită numai notificarea AAC în conformitate cu </w:t>
      </w:r>
      <w:r>
        <w:rPr>
          <w:sz w:val="28"/>
          <w:szCs w:val="28"/>
        </w:rPr>
        <w:t xml:space="preserve">Secțiunea 3 </w:t>
      </w:r>
      <w:r w:rsidRPr="00812A1E">
        <w:rPr>
          <w:sz w:val="28"/>
          <w:szCs w:val="28"/>
        </w:rPr>
        <w:t>Capitolul II.</w:t>
      </w:r>
    </w:p>
    <w:p w14:paraId="7A11FF56" w14:textId="335E3653" w:rsidR="00D14898" w:rsidRPr="00D14898" w:rsidRDefault="00EA6B7D" w:rsidP="00D14898">
      <w:pPr>
        <w:ind w:firstLine="567"/>
        <w:jc w:val="both"/>
        <w:rPr>
          <w:sz w:val="28"/>
          <w:szCs w:val="28"/>
        </w:rPr>
      </w:pPr>
      <w:r w:rsidRPr="00EA6B7D">
        <w:rPr>
          <w:b/>
          <w:sz w:val="28"/>
          <w:szCs w:val="28"/>
        </w:rPr>
        <w:t>62.</w:t>
      </w:r>
      <w:r w:rsidR="00D14898" w:rsidRPr="00D14898">
        <w:rPr>
          <w:sz w:val="28"/>
          <w:szCs w:val="28"/>
        </w:rPr>
        <w:t xml:space="preserve"> Fără a aduce atingere </w:t>
      </w:r>
      <w:r>
        <w:rPr>
          <w:sz w:val="28"/>
          <w:szCs w:val="28"/>
        </w:rPr>
        <w:t>punctului 61</w:t>
      </w:r>
      <w:r w:rsidR="00D14898" w:rsidRPr="00D14898">
        <w:rPr>
          <w:sz w:val="28"/>
          <w:szCs w:val="28"/>
        </w:rPr>
        <w:t xml:space="preserve">, dacă </w:t>
      </w:r>
      <w:r w:rsidRPr="00D14898">
        <w:rPr>
          <w:sz w:val="28"/>
          <w:szCs w:val="28"/>
        </w:rPr>
        <w:t>sunt</w:t>
      </w:r>
      <w:r w:rsidR="00D14898" w:rsidRPr="00D14898">
        <w:rPr>
          <w:sz w:val="28"/>
          <w:szCs w:val="28"/>
        </w:rPr>
        <w:t xml:space="preserve"> necesare modificări sau revizuiri din motive de </w:t>
      </w:r>
      <w:r w:rsidRPr="00D14898">
        <w:rPr>
          <w:sz w:val="28"/>
          <w:szCs w:val="28"/>
        </w:rPr>
        <w:t>siguranță</w:t>
      </w:r>
      <w:r w:rsidR="00D14898" w:rsidRPr="00D14898">
        <w:rPr>
          <w:sz w:val="28"/>
          <w:szCs w:val="28"/>
        </w:rPr>
        <w:t xml:space="preserve">, acestea pot fi publicate </w:t>
      </w:r>
      <w:r w:rsidRPr="00D14898">
        <w:rPr>
          <w:sz w:val="28"/>
          <w:szCs w:val="28"/>
        </w:rPr>
        <w:t>și</w:t>
      </w:r>
      <w:r w:rsidR="00D14898" w:rsidRPr="00D14898">
        <w:rPr>
          <w:sz w:val="28"/>
          <w:szCs w:val="28"/>
        </w:rPr>
        <w:t xml:space="preserve"> aplicate imediat, cu </w:t>
      </w:r>
      <w:r w:rsidRPr="00D14898">
        <w:rPr>
          <w:sz w:val="28"/>
          <w:szCs w:val="28"/>
        </w:rPr>
        <w:t>condiția</w:t>
      </w:r>
      <w:r w:rsidR="00D14898" w:rsidRPr="00D14898">
        <w:rPr>
          <w:sz w:val="28"/>
          <w:szCs w:val="28"/>
        </w:rPr>
        <w:t xml:space="preserve"> să se fi solicitat toate aprobările necesare.</w:t>
      </w:r>
    </w:p>
    <w:p w14:paraId="1F7D79C9" w14:textId="7E98B157" w:rsidR="00D14898" w:rsidRPr="00D14898" w:rsidRDefault="00EA6B7D" w:rsidP="00D14898">
      <w:pPr>
        <w:ind w:firstLine="567"/>
        <w:jc w:val="both"/>
        <w:rPr>
          <w:sz w:val="28"/>
          <w:szCs w:val="28"/>
        </w:rPr>
      </w:pPr>
      <w:r>
        <w:rPr>
          <w:b/>
          <w:sz w:val="28"/>
          <w:szCs w:val="28"/>
        </w:rPr>
        <w:t>63.</w:t>
      </w:r>
      <w:r w:rsidR="00D14898" w:rsidRPr="00D14898">
        <w:rPr>
          <w:sz w:val="28"/>
          <w:szCs w:val="28"/>
        </w:rPr>
        <w:t xml:space="preserve"> </w:t>
      </w:r>
      <w:r>
        <w:rPr>
          <w:sz w:val="28"/>
          <w:szCs w:val="28"/>
        </w:rPr>
        <w:t>Deținătorul de certificat HOC</w:t>
      </w:r>
      <w:r w:rsidRPr="00D14898">
        <w:rPr>
          <w:sz w:val="28"/>
          <w:szCs w:val="28"/>
        </w:rPr>
        <w:t xml:space="preserve"> </w:t>
      </w:r>
      <w:r w:rsidR="00D14898" w:rsidRPr="00D14898">
        <w:rPr>
          <w:sz w:val="28"/>
          <w:szCs w:val="28"/>
        </w:rPr>
        <w:t>trebuie:</w:t>
      </w:r>
    </w:p>
    <w:p w14:paraId="2BB5CB18" w14:textId="7E255225" w:rsidR="00D14898" w:rsidRPr="00D14898" w:rsidRDefault="00D14898" w:rsidP="00D14898">
      <w:pPr>
        <w:ind w:firstLine="567"/>
        <w:jc w:val="both"/>
        <w:rPr>
          <w:sz w:val="28"/>
          <w:szCs w:val="28"/>
        </w:rPr>
      </w:pPr>
      <w:r w:rsidRPr="00D14898">
        <w:rPr>
          <w:sz w:val="28"/>
          <w:szCs w:val="28"/>
        </w:rPr>
        <w:t xml:space="preserve">1) să revizuiască </w:t>
      </w:r>
      <w:r w:rsidR="00EA6B7D" w:rsidRPr="00D14898">
        <w:rPr>
          <w:sz w:val="28"/>
          <w:szCs w:val="28"/>
        </w:rPr>
        <w:t>informațiile</w:t>
      </w:r>
      <w:r w:rsidRPr="00D14898">
        <w:rPr>
          <w:sz w:val="28"/>
          <w:szCs w:val="28"/>
        </w:rPr>
        <w:t xml:space="preserve"> cuprinse în manual, să se asigure că este </w:t>
      </w:r>
      <w:r w:rsidR="00EA6B7D" w:rsidRPr="00D14898">
        <w:rPr>
          <w:sz w:val="28"/>
          <w:szCs w:val="28"/>
        </w:rPr>
        <w:t>ținut</w:t>
      </w:r>
      <w:r w:rsidRPr="00D14898">
        <w:rPr>
          <w:sz w:val="28"/>
          <w:szCs w:val="28"/>
        </w:rPr>
        <w:t xml:space="preserve"> la zi </w:t>
      </w:r>
      <w:r w:rsidR="00EA6B7D" w:rsidRPr="00D14898">
        <w:rPr>
          <w:sz w:val="28"/>
          <w:szCs w:val="28"/>
        </w:rPr>
        <w:t>și</w:t>
      </w:r>
      <w:r w:rsidRPr="00D14898">
        <w:rPr>
          <w:sz w:val="28"/>
          <w:szCs w:val="28"/>
        </w:rPr>
        <w:t xml:space="preserve"> că este modificat ori de </w:t>
      </w:r>
      <w:r w:rsidR="00EA6B7D" w:rsidRPr="00D14898">
        <w:rPr>
          <w:sz w:val="28"/>
          <w:szCs w:val="28"/>
        </w:rPr>
        <w:t>câte</w:t>
      </w:r>
      <w:r w:rsidRPr="00D14898">
        <w:rPr>
          <w:sz w:val="28"/>
          <w:szCs w:val="28"/>
        </w:rPr>
        <w:t xml:space="preserve"> ori este necesar;</w:t>
      </w:r>
    </w:p>
    <w:p w14:paraId="783D1E99" w14:textId="776717C1" w:rsidR="00D14898" w:rsidRPr="00D14898" w:rsidRDefault="00D14898" w:rsidP="00D14898">
      <w:pPr>
        <w:ind w:firstLine="567"/>
        <w:jc w:val="both"/>
        <w:rPr>
          <w:sz w:val="28"/>
          <w:szCs w:val="28"/>
        </w:rPr>
      </w:pPr>
      <w:r w:rsidRPr="00D14898">
        <w:rPr>
          <w:sz w:val="28"/>
          <w:szCs w:val="28"/>
        </w:rPr>
        <w:t xml:space="preserve">2) să includă toate modificările </w:t>
      </w:r>
      <w:r w:rsidR="00EA6B7D" w:rsidRPr="00D14898">
        <w:rPr>
          <w:sz w:val="28"/>
          <w:szCs w:val="28"/>
        </w:rPr>
        <w:t>și</w:t>
      </w:r>
      <w:r w:rsidRPr="00D14898">
        <w:rPr>
          <w:sz w:val="28"/>
          <w:szCs w:val="28"/>
        </w:rPr>
        <w:t xml:space="preserve"> revizuirile solicitate de AAC; </w:t>
      </w:r>
    </w:p>
    <w:p w14:paraId="5BCBCD57" w14:textId="0B0AC90B" w:rsidR="00D14898" w:rsidRPr="00D14898" w:rsidRDefault="00D14898" w:rsidP="00D14898">
      <w:pPr>
        <w:ind w:firstLine="567"/>
        <w:jc w:val="both"/>
        <w:rPr>
          <w:sz w:val="28"/>
          <w:szCs w:val="28"/>
        </w:rPr>
      </w:pPr>
      <w:r w:rsidRPr="00D14898">
        <w:rPr>
          <w:sz w:val="28"/>
          <w:szCs w:val="28"/>
        </w:rPr>
        <w:t xml:space="preserve">3) să aducă la </w:t>
      </w:r>
      <w:r w:rsidR="00EA6B7D" w:rsidRPr="00D14898">
        <w:rPr>
          <w:sz w:val="28"/>
          <w:szCs w:val="28"/>
        </w:rPr>
        <w:t>cunoștința</w:t>
      </w:r>
      <w:r w:rsidRPr="00D14898">
        <w:rPr>
          <w:sz w:val="28"/>
          <w:szCs w:val="28"/>
        </w:rPr>
        <w:t xml:space="preserve"> întregului personal modificările </w:t>
      </w:r>
      <w:r w:rsidR="00EA6B7D" w:rsidRPr="00D14898">
        <w:rPr>
          <w:sz w:val="28"/>
          <w:szCs w:val="28"/>
        </w:rPr>
        <w:t>esențiale</w:t>
      </w:r>
      <w:r w:rsidRPr="00D14898">
        <w:rPr>
          <w:sz w:val="28"/>
          <w:szCs w:val="28"/>
        </w:rPr>
        <w:t xml:space="preserve"> pentru sarcinile </w:t>
      </w:r>
      <w:r w:rsidR="00EA6B7D" w:rsidRPr="00D14898">
        <w:rPr>
          <w:sz w:val="28"/>
          <w:szCs w:val="28"/>
        </w:rPr>
        <w:t>și</w:t>
      </w:r>
      <w:r w:rsidRPr="00D14898">
        <w:rPr>
          <w:sz w:val="28"/>
          <w:szCs w:val="28"/>
        </w:rPr>
        <w:t xml:space="preserve"> </w:t>
      </w:r>
      <w:r w:rsidR="00EA6B7D" w:rsidRPr="00D14898">
        <w:rPr>
          <w:sz w:val="28"/>
          <w:szCs w:val="28"/>
        </w:rPr>
        <w:t>responsabilitățile</w:t>
      </w:r>
      <w:r w:rsidRPr="00D14898">
        <w:rPr>
          <w:sz w:val="28"/>
          <w:szCs w:val="28"/>
        </w:rPr>
        <w:t xml:space="preserve"> acestora.</w:t>
      </w:r>
    </w:p>
    <w:p w14:paraId="349162E4" w14:textId="45A17A35" w:rsidR="00D14898" w:rsidRPr="00D14898" w:rsidRDefault="00EA6B7D" w:rsidP="00D14898">
      <w:pPr>
        <w:ind w:firstLine="567"/>
        <w:jc w:val="both"/>
        <w:rPr>
          <w:sz w:val="28"/>
          <w:szCs w:val="28"/>
        </w:rPr>
      </w:pPr>
      <w:r>
        <w:rPr>
          <w:b/>
          <w:sz w:val="28"/>
          <w:szCs w:val="28"/>
        </w:rPr>
        <w:t xml:space="preserve">64. </w:t>
      </w:r>
      <w:r>
        <w:rPr>
          <w:sz w:val="28"/>
          <w:szCs w:val="28"/>
        </w:rPr>
        <w:t>Deținătorul de certificat HOC</w:t>
      </w:r>
      <w:r w:rsidRPr="00D14898">
        <w:rPr>
          <w:sz w:val="28"/>
          <w:szCs w:val="28"/>
        </w:rPr>
        <w:t xml:space="preserve"> </w:t>
      </w:r>
      <w:r w:rsidR="00D14898" w:rsidRPr="00D14898">
        <w:rPr>
          <w:sz w:val="28"/>
          <w:szCs w:val="28"/>
        </w:rPr>
        <w:t xml:space="preserve">se asigură că orice </w:t>
      </w:r>
      <w:r w:rsidRPr="00D14898">
        <w:rPr>
          <w:sz w:val="28"/>
          <w:szCs w:val="28"/>
        </w:rPr>
        <w:t>informație</w:t>
      </w:r>
      <w:r w:rsidR="00D14898" w:rsidRPr="00D14898">
        <w:rPr>
          <w:sz w:val="28"/>
          <w:szCs w:val="28"/>
        </w:rPr>
        <w:t xml:space="preserve"> preluată din alte documente aprobate </w:t>
      </w:r>
      <w:r w:rsidRPr="00D14898">
        <w:rPr>
          <w:sz w:val="28"/>
          <w:szCs w:val="28"/>
        </w:rPr>
        <w:t>și</w:t>
      </w:r>
      <w:r w:rsidR="00D14898" w:rsidRPr="00D14898">
        <w:rPr>
          <w:sz w:val="28"/>
          <w:szCs w:val="28"/>
        </w:rPr>
        <w:t xml:space="preserve"> orice modificare a unei astfel de </w:t>
      </w:r>
      <w:r w:rsidRPr="00D14898">
        <w:rPr>
          <w:sz w:val="28"/>
          <w:szCs w:val="28"/>
        </w:rPr>
        <w:t>informații</w:t>
      </w:r>
      <w:r w:rsidR="00D14898" w:rsidRPr="00D14898">
        <w:rPr>
          <w:sz w:val="28"/>
          <w:szCs w:val="28"/>
        </w:rPr>
        <w:t xml:space="preserve"> </w:t>
      </w:r>
      <w:r w:rsidRPr="00D14898">
        <w:rPr>
          <w:sz w:val="28"/>
          <w:szCs w:val="28"/>
        </w:rPr>
        <w:t>sunt</w:t>
      </w:r>
      <w:r w:rsidR="00D14898" w:rsidRPr="00D14898">
        <w:rPr>
          <w:sz w:val="28"/>
          <w:szCs w:val="28"/>
        </w:rPr>
        <w:t xml:space="preserve"> reflectate corect în manual. Acest lucru nu îl împiedică pe </w:t>
      </w:r>
      <w:r>
        <w:rPr>
          <w:sz w:val="28"/>
          <w:szCs w:val="28"/>
        </w:rPr>
        <w:t>deținătorul de certificat HOC</w:t>
      </w:r>
      <w:r w:rsidR="00D14898" w:rsidRPr="00D14898">
        <w:rPr>
          <w:sz w:val="28"/>
          <w:szCs w:val="28"/>
        </w:rPr>
        <w:t xml:space="preserve"> să publice date </w:t>
      </w:r>
      <w:r w:rsidRPr="00D14898">
        <w:rPr>
          <w:sz w:val="28"/>
          <w:szCs w:val="28"/>
        </w:rPr>
        <w:t>și</w:t>
      </w:r>
      <w:r w:rsidR="00D14898" w:rsidRPr="00D14898">
        <w:rPr>
          <w:sz w:val="28"/>
          <w:szCs w:val="28"/>
        </w:rPr>
        <w:t xml:space="preserve"> proceduri mai conservatoare în manual.</w:t>
      </w:r>
    </w:p>
    <w:p w14:paraId="1EA99DC6" w14:textId="77777777" w:rsidR="00711954" w:rsidRPr="008C11FF" w:rsidRDefault="00711954" w:rsidP="00E70887">
      <w:pPr>
        <w:pStyle w:val="NormalWeb"/>
        <w:rPr>
          <w:sz w:val="28"/>
          <w:szCs w:val="28"/>
        </w:rPr>
      </w:pPr>
    </w:p>
    <w:p w14:paraId="051942F6" w14:textId="3DC85475" w:rsidR="00E70887" w:rsidRPr="008C11FF" w:rsidRDefault="00E70887" w:rsidP="00E70887">
      <w:pPr>
        <w:jc w:val="center"/>
        <w:rPr>
          <w:b/>
          <w:bCs/>
          <w:sz w:val="28"/>
          <w:szCs w:val="28"/>
        </w:rPr>
      </w:pPr>
      <w:r w:rsidRPr="008C11FF">
        <w:rPr>
          <w:b/>
          <w:bCs/>
          <w:sz w:val="28"/>
          <w:szCs w:val="28"/>
        </w:rPr>
        <w:t>C</w:t>
      </w:r>
      <w:r w:rsidR="00EA6B7D">
        <w:rPr>
          <w:b/>
          <w:bCs/>
          <w:sz w:val="28"/>
          <w:szCs w:val="28"/>
        </w:rPr>
        <w:t>apitolul VI</w:t>
      </w:r>
    </w:p>
    <w:p w14:paraId="15813012" w14:textId="34F99816" w:rsidR="005D64F4" w:rsidRPr="008C11FF" w:rsidRDefault="00E70887" w:rsidP="00CB1F8E">
      <w:pPr>
        <w:jc w:val="center"/>
        <w:rPr>
          <w:b/>
          <w:bCs/>
          <w:sz w:val="28"/>
          <w:szCs w:val="28"/>
        </w:rPr>
      </w:pPr>
      <w:r w:rsidRPr="008C11FF">
        <w:rPr>
          <w:b/>
          <w:bCs/>
          <w:sz w:val="28"/>
          <w:szCs w:val="28"/>
        </w:rPr>
        <w:t>ÎNREGISTRAREA</w:t>
      </w:r>
      <w:r w:rsidR="00C8525A">
        <w:rPr>
          <w:b/>
          <w:bCs/>
          <w:sz w:val="28"/>
          <w:szCs w:val="28"/>
        </w:rPr>
        <w:t xml:space="preserve"> ÎNTREPRINDERILOR DE DESERVIRE LA SOL</w:t>
      </w:r>
    </w:p>
    <w:p w14:paraId="39D00CA7" w14:textId="400DFD60" w:rsidR="00E70887" w:rsidRPr="008C11FF" w:rsidRDefault="00E70887" w:rsidP="00E70887">
      <w:pPr>
        <w:jc w:val="both"/>
        <w:rPr>
          <w:b/>
          <w:bCs/>
          <w:sz w:val="28"/>
          <w:szCs w:val="28"/>
        </w:rPr>
      </w:pPr>
      <w:r w:rsidRPr="008C11FF">
        <w:rPr>
          <w:b/>
          <w:bCs/>
          <w:sz w:val="28"/>
          <w:szCs w:val="28"/>
        </w:rPr>
        <w:tab/>
      </w:r>
      <w:r w:rsidR="00EA6B7D">
        <w:rPr>
          <w:b/>
          <w:bCs/>
          <w:sz w:val="28"/>
          <w:szCs w:val="28"/>
        </w:rPr>
        <w:t>65</w:t>
      </w:r>
      <w:r w:rsidRPr="008C11FF">
        <w:rPr>
          <w:b/>
          <w:bCs/>
          <w:sz w:val="28"/>
          <w:szCs w:val="28"/>
        </w:rPr>
        <w:t>.</w:t>
      </w:r>
      <w:r w:rsidRPr="008C11FF">
        <w:rPr>
          <w:sz w:val="28"/>
          <w:szCs w:val="28"/>
        </w:rPr>
        <w:t xml:space="preserve"> AAC înregistrează întreprinderea de deservire la sol și introduce informația în Registrul întreprinderilor de deservire la sol al Republicii Moldova.</w:t>
      </w:r>
    </w:p>
    <w:p w14:paraId="7D823CE1" w14:textId="614848E1" w:rsidR="00E70887" w:rsidRPr="008C11FF" w:rsidRDefault="00E70887" w:rsidP="00E70887">
      <w:pPr>
        <w:pStyle w:val="NormalWeb"/>
        <w:rPr>
          <w:b/>
          <w:bCs/>
          <w:sz w:val="28"/>
          <w:szCs w:val="28"/>
        </w:rPr>
      </w:pPr>
      <w:r w:rsidRPr="008C11FF">
        <w:rPr>
          <w:b/>
          <w:bCs/>
          <w:sz w:val="28"/>
          <w:szCs w:val="28"/>
        </w:rPr>
        <w:tab/>
      </w:r>
      <w:r w:rsidR="00EA6B7D">
        <w:rPr>
          <w:b/>
          <w:bCs/>
          <w:sz w:val="28"/>
          <w:szCs w:val="28"/>
        </w:rPr>
        <w:t>66</w:t>
      </w:r>
      <w:r w:rsidRPr="008C11FF">
        <w:rPr>
          <w:b/>
          <w:bCs/>
          <w:sz w:val="28"/>
          <w:szCs w:val="28"/>
        </w:rPr>
        <w:t xml:space="preserve">. </w:t>
      </w:r>
      <w:r w:rsidRPr="008C11FF">
        <w:rPr>
          <w:sz w:val="28"/>
          <w:szCs w:val="28"/>
        </w:rPr>
        <w:t>Procedura cu privire la modul de ținere a Registrului întreprinderilor de deservire la sol al Republicii Moldova este stabilită de către AAC. </w:t>
      </w:r>
    </w:p>
    <w:p w14:paraId="2E965B8A" w14:textId="77777777" w:rsidR="00F743FE" w:rsidRPr="008C11FF" w:rsidRDefault="00F743FE" w:rsidP="00E70887">
      <w:pPr>
        <w:jc w:val="center"/>
        <w:rPr>
          <w:b/>
          <w:bCs/>
          <w:sz w:val="28"/>
          <w:szCs w:val="28"/>
        </w:rPr>
      </w:pPr>
    </w:p>
    <w:p w14:paraId="08667841" w14:textId="49740C91" w:rsidR="00E70887" w:rsidRPr="008C11FF" w:rsidRDefault="00E70887" w:rsidP="00E70887">
      <w:pPr>
        <w:jc w:val="center"/>
        <w:rPr>
          <w:b/>
          <w:bCs/>
          <w:sz w:val="28"/>
          <w:szCs w:val="28"/>
        </w:rPr>
      </w:pPr>
      <w:r w:rsidRPr="008C11FF">
        <w:rPr>
          <w:b/>
          <w:bCs/>
          <w:sz w:val="28"/>
          <w:szCs w:val="28"/>
        </w:rPr>
        <w:t xml:space="preserve">Capitolul </w:t>
      </w:r>
      <w:r w:rsidR="00C8525A">
        <w:rPr>
          <w:b/>
          <w:bCs/>
          <w:sz w:val="28"/>
          <w:szCs w:val="28"/>
        </w:rPr>
        <w:t>VII</w:t>
      </w:r>
    </w:p>
    <w:p w14:paraId="0C623EA0" w14:textId="28B7EFA1" w:rsidR="006B2CC8" w:rsidRPr="008C11FF" w:rsidRDefault="00E70887" w:rsidP="00CB1F8E">
      <w:pPr>
        <w:jc w:val="center"/>
        <w:rPr>
          <w:b/>
          <w:bCs/>
          <w:sz w:val="28"/>
          <w:szCs w:val="28"/>
        </w:rPr>
      </w:pPr>
      <w:r w:rsidRPr="008C11FF">
        <w:rPr>
          <w:b/>
          <w:bCs/>
          <w:sz w:val="28"/>
          <w:szCs w:val="28"/>
        </w:rPr>
        <w:t>DISPOZIȚII FINALE</w:t>
      </w:r>
    </w:p>
    <w:p w14:paraId="10A46B07" w14:textId="12549C5F" w:rsidR="00E70887" w:rsidRPr="008C11FF" w:rsidRDefault="00E70887" w:rsidP="00E70887">
      <w:pPr>
        <w:pStyle w:val="NormalWeb"/>
        <w:ind w:firstLine="0"/>
        <w:rPr>
          <w:sz w:val="28"/>
          <w:szCs w:val="28"/>
        </w:rPr>
      </w:pPr>
      <w:r w:rsidRPr="008C11FF">
        <w:rPr>
          <w:b/>
          <w:bCs/>
          <w:sz w:val="28"/>
          <w:szCs w:val="28"/>
        </w:rPr>
        <w:tab/>
      </w:r>
      <w:r w:rsidR="00AB6283">
        <w:rPr>
          <w:b/>
          <w:bCs/>
          <w:sz w:val="28"/>
          <w:szCs w:val="28"/>
        </w:rPr>
        <w:t>67</w:t>
      </w:r>
      <w:r w:rsidRPr="008C11FF">
        <w:rPr>
          <w:b/>
          <w:bCs/>
          <w:sz w:val="28"/>
          <w:szCs w:val="28"/>
        </w:rPr>
        <w:t>.</w:t>
      </w:r>
      <w:r w:rsidRPr="008C11FF">
        <w:rPr>
          <w:sz w:val="28"/>
          <w:szCs w:val="28"/>
        </w:rPr>
        <w:t xml:space="preserve"> În cazul în care certificatul HOC </w:t>
      </w:r>
      <w:r w:rsidR="009C0D98">
        <w:rPr>
          <w:sz w:val="28"/>
          <w:szCs w:val="28"/>
        </w:rPr>
        <w:t xml:space="preserve">sub formă de hârtie </w:t>
      </w:r>
      <w:r w:rsidRPr="008C11FF">
        <w:rPr>
          <w:sz w:val="28"/>
          <w:szCs w:val="28"/>
        </w:rPr>
        <w:t>a fost pierdut, deteriorat</w:t>
      </w:r>
      <w:r w:rsidR="007A6860">
        <w:rPr>
          <w:sz w:val="28"/>
          <w:szCs w:val="28"/>
        </w:rPr>
        <w:t xml:space="preserve"> sau</w:t>
      </w:r>
      <w:r w:rsidRPr="008C11FF">
        <w:rPr>
          <w:sz w:val="28"/>
          <w:szCs w:val="28"/>
        </w:rPr>
        <w:t xml:space="preserve"> furat, AAC eliberează duplicatul certificatului HOC în termen de 3 zile lucrătoare din data depunerii cererii.</w:t>
      </w:r>
    </w:p>
    <w:p w14:paraId="43051017" w14:textId="4362DE1D" w:rsidR="00E70887" w:rsidRPr="008C11FF" w:rsidRDefault="00E70887" w:rsidP="00E70887">
      <w:pPr>
        <w:pStyle w:val="NormalWeb"/>
        <w:ind w:firstLine="0"/>
        <w:rPr>
          <w:sz w:val="28"/>
          <w:szCs w:val="28"/>
        </w:rPr>
      </w:pPr>
      <w:r w:rsidRPr="008C11FF">
        <w:rPr>
          <w:b/>
          <w:bCs/>
          <w:sz w:val="28"/>
          <w:szCs w:val="28"/>
        </w:rPr>
        <w:tab/>
      </w:r>
      <w:r w:rsidR="00AB6283">
        <w:rPr>
          <w:b/>
          <w:bCs/>
          <w:sz w:val="28"/>
          <w:szCs w:val="28"/>
        </w:rPr>
        <w:t>68</w:t>
      </w:r>
      <w:r w:rsidRPr="008C11FF">
        <w:rPr>
          <w:b/>
          <w:bCs/>
          <w:sz w:val="28"/>
          <w:szCs w:val="28"/>
        </w:rPr>
        <w:t>.</w:t>
      </w:r>
      <w:r w:rsidRPr="008C11FF">
        <w:rPr>
          <w:sz w:val="28"/>
          <w:szCs w:val="28"/>
        </w:rPr>
        <w:t xml:space="preserve"> Deciziile AAC pot fi contestate în conformitate cu cadrul normativ aplicabil.</w:t>
      </w:r>
    </w:p>
    <w:p w14:paraId="69573A6B" w14:textId="77C87BF2" w:rsidR="002B769B" w:rsidRPr="007A699A" w:rsidRDefault="00AB6283" w:rsidP="00B3304C">
      <w:pPr>
        <w:pStyle w:val="NormalWeb"/>
        <w:ind w:firstLine="720"/>
        <w:rPr>
          <w:sz w:val="28"/>
          <w:szCs w:val="28"/>
          <w:lang w:val="en-GB"/>
        </w:rPr>
      </w:pPr>
      <w:r>
        <w:rPr>
          <w:b/>
          <w:bCs/>
          <w:sz w:val="28"/>
          <w:szCs w:val="28"/>
        </w:rPr>
        <w:lastRenderedPageBreak/>
        <w:t>69</w:t>
      </w:r>
      <w:r w:rsidR="002B769B" w:rsidRPr="008C11FF">
        <w:rPr>
          <w:b/>
          <w:bCs/>
          <w:sz w:val="28"/>
          <w:szCs w:val="28"/>
        </w:rPr>
        <w:t>.</w:t>
      </w:r>
      <w:r w:rsidR="002B769B" w:rsidRPr="008C11FF">
        <w:rPr>
          <w:sz w:val="28"/>
          <w:szCs w:val="28"/>
        </w:rPr>
        <w:t xml:space="preserve"> În conformitate cu prevederile Codului aerian, AAC poate acorda</w:t>
      </w:r>
      <w:r w:rsidR="002D333E">
        <w:rPr>
          <w:sz w:val="28"/>
          <w:szCs w:val="28"/>
        </w:rPr>
        <w:t xml:space="preserve"> </w:t>
      </w:r>
      <w:r w:rsidR="002B769B" w:rsidRPr="008C11FF">
        <w:rPr>
          <w:sz w:val="28"/>
          <w:szCs w:val="28"/>
        </w:rPr>
        <w:t>exceptări și derogări</w:t>
      </w:r>
      <w:r w:rsidR="006C1D5F">
        <w:rPr>
          <w:sz w:val="28"/>
          <w:szCs w:val="28"/>
        </w:rPr>
        <w:t xml:space="preserve"> conform procedurii stabilite de aceasta</w:t>
      </w:r>
      <w:r w:rsidR="002B769B" w:rsidRPr="008C11FF">
        <w:rPr>
          <w:sz w:val="28"/>
          <w:szCs w:val="28"/>
        </w:rPr>
        <w:t>.</w:t>
      </w:r>
    </w:p>
    <w:p w14:paraId="2BAFC2EA" w14:textId="10D55929" w:rsidR="00B3711F" w:rsidRDefault="00B3711F">
      <w:pPr>
        <w:rPr>
          <w:sz w:val="28"/>
          <w:szCs w:val="28"/>
        </w:rPr>
      </w:pPr>
    </w:p>
    <w:p w14:paraId="0898793C" w14:textId="5C6F95C9" w:rsidR="00222C8B" w:rsidRDefault="00222C8B" w:rsidP="005B6D2A">
      <w:pPr>
        <w:jc w:val="right"/>
        <w:rPr>
          <w:sz w:val="28"/>
          <w:szCs w:val="28"/>
        </w:rPr>
      </w:pPr>
    </w:p>
    <w:tbl>
      <w:tblPr>
        <w:tblpPr w:leftFromText="180" w:rightFromText="180" w:vertAnchor="text" w:horzAnchor="margin" w:tblpY="-1248"/>
        <w:tblW w:w="0" w:type="auto"/>
        <w:tblLook w:val="01E0" w:firstRow="1" w:lastRow="1" w:firstColumn="1" w:lastColumn="1" w:noHBand="0" w:noVBand="0"/>
      </w:tblPr>
      <w:tblGrid>
        <w:gridCol w:w="3163"/>
        <w:gridCol w:w="3049"/>
        <w:gridCol w:w="3144"/>
      </w:tblGrid>
      <w:tr w:rsidR="00222C8B" w14:paraId="7FB72E89" w14:textId="77777777" w:rsidTr="007C0A53">
        <w:tc>
          <w:tcPr>
            <w:tcW w:w="3163" w:type="dxa"/>
          </w:tcPr>
          <w:p w14:paraId="50F39B99" w14:textId="0A9D40AD" w:rsidR="00222C8B" w:rsidRDefault="00B3711F" w:rsidP="00156427">
            <w:pPr>
              <w:pStyle w:val="cn"/>
              <w:jc w:val="right"/>
              <w:rPr>
                <w:b/>
                <w:bCs/>
                <w:sz w:val="20"/>
                <w:szCs w:val="20"/>
                <w:lang w:val="en-US"/>
              </w:rPr>
            </w:pPr>
            <w:r>
              <w:rPr>
                <w:b/>
                <w:bCs/>
                <w:sz w:val="20"/>
                <w:szCs w:val="20"/>
                <w:lang w:val="en-US"/>
              </w:rPr>
              <w:t>Anexa nr.</w:t>
            </w:r>
            <w:r w:rsidR="00234829">
              <w:rPr>
                <w:b/>
                <w:bCs/>
                <w:sz w:val="20"/>
                <w:szCs w:val="20"/>
                <w:lang w:val="en-US"/>
              </w:rPr>
              <w:t>1</w:t>
            </w:r>
            <w:r>
              <w:rPr>
                <w:b/>
                <w:bCs/>
                <w:sz w:val="20"/>
                <w:szCs w:val="20"/>
                <w:lang w:val="en-US"/>
              </w:rPr>
              <w:t xml:space="preserve"> Model Certificat HOC</w:t>
            </w:r>
          </w:p>
          <w:p w14:paraId="4DC6F587" w14:textId="77777777" w:rsidR="00234829" w:rsidRDefault="00234829" w:rsidP="00156427">
            <w:pPr>
              <w:pStyle w:val="cn"/>
              <w:jc w:val="right"/>
              <w:rPr>
                <w:b/>
                <w:bCs/>
                <w:sz w:val="20"/>
                <w:szCs w:val="20"/>
                <w:lang w:val="en-US"/>
              </w:rPr>
            </w:pPr>
          </w:p>
          <w:p w14:paraId="2CA528EE" w14:textId="77777777" w:rsidR="00222C8B" w:rsidRDefault="00222C8B" w:rsidP="006C1D5F">
            <w:pPr>
              <w:pStyle w:val="cn"/>
              <w:rPr>
                <w:b/>
                <w:bCs/>
                <w:sz w:val="20"/>
                <w:szCs w:val="20"/>
                <w:lang w:val="en-US"/>
              </w:rPr>
            </w:pPr>
          </w:p>
          <w:p w14:paraId="571FFEF6" w14:textId="77777777" w:rsidR="00222C8B" w:rsidRPr="001E64AC" w:rsidRDefault="00222C8B" w:rsidP="006C1D5F">
            <w:pPr>
              <w:pStyle w:val="cn"/>
              <w:rPr>
                <w:b/>
                <w:bCs/>
                <w:sz w:val="20"/>
                <w:szCs w:val="20"/>
                <w:lang w:val="en-US"/>
              </w:rPr>
            </w:pPr>
            <w:r w:rsidRPr="001E64AC">
              <w:rPr>
                <w:b/>
                <w:bCs/>
                <w:sz w:val="20"/>
                <w:szCs w:val="20"/>
                <w:lang w:val="en-US"/>
              </w:rPr>
              <w:t>AUTORITATEA</w:t>
            </w:r>
          </w:p>
          <w:p w14:paraId="01850EAB" w14:textId="77777777" w:rsidR="00222C8B" w:rsidRPr="001E64AC" w:rsidRDefault="00222C8B" w:rsidP="006C1D5F">
            <w:pPr>
              <w:pStyle w:val="cn"/>
              <w:rPr>
                <w:sz w:val="20"/>
                <w:szCs w:val="20"/>
                <w:lang w:val="en-US"/>
              </w:rPr>
            </w:pPr>
            <w:r w:rsidRPr="001E64AC">
              <w:rPr>
                <w:b/>
                <w:bCs/>
                <w:sz w:val="20"/>
                <w:szCs w:val="20"/>
                <w:lang w:val="en-US"/>
              </w:rPr>
              <w:t>AERONAUTIC</w:t>
            </w:r>
            <w:r w:rsidRPr="001E64AC">
              <w:rPr>
                <w:b/>
                <w:bCs/>
                <w:sz w:val="20"/>
                <w:szCs w:val="20"/>
              </w:rPr>
              <w:t>Ă</w:t>
            </w:r>
            <w:r w:rsidRPr="001E64AC">
              <w:rPr>
                <w:b/>
                <w:bCs/>
                <w:sz w:val="20"/>
                <w:szCs w:val="20"/>
                <w:lang w:val="en-US"/>
              </w:rPr>
              <w:t xml:space="preserve"> CIVIL</w:t>
            </w:r>
            <w:r w:rsidRPr="001E64AC">
              <w:rPr>
                <w:b/>
                <w:bCs/>
                <w:sz w:val="20"/>
                <w:szCs w:val="20"/>
              </w:rPr>
              <w:t>Ă</w:t>
            </w:r>
          </w:p>
          <w:p w14:paraId="68906DCA" w14:textId="77777777" w:rsidR="00222C8B" w:rsidRDefault="00222C8B" w:rsidP="006C1D5F">
            <w:pPr>
              <w:jc w:val="center"/>
            </w:pPr>
          </w:p>
        </w:tc>
        <w:tc>
          <w:tcPr>
            <w:tcW w:w="3049" w:type="dxa"/>
          </w:tcPr>
          <w:p w14:paraId="07D0DD04" w14:textId="77777777" w:rsidR="00222C8B" w:rsidRDefault="00222C8B" w:rsidP="006C1D5F">
            <w:pPr>
              <w:jc w:val="center"/>
            </w:pPr>
            <w:r w:rsidRPr="00B3711F">
              <w:rPr>
                <w:noProof/>
                <w:lang w:val="en-US" w:eastAsia="en-US"/>
              </w:rPr>
              <w:drawing>
                <wp:anchor distT="0" distB="0" distL="114300" distR="114300" simplePos="0" relativeHeight="251669504" behindDoc="1" locked="0" layoutInCell="1" allowOverlap="1" wp14:anchorId="1238A9D2" wp14:editId="22D79D81">
                  <wp:simplePos x="0" y="0"/>
                  <wp:positionH relativeFrom="column">
                    <wp:posOffset>531022</wp:posOffset>
                  </wp:positionH>
                  <wp:positionV relativeFrom="paragraph">
                    <wp:posOffset>177165</wp:posOffset>
                  </wp:positionV>
                  <wp:extent cx="840740" cy="969645"/>
                  <wp:effectExtent l="0" t="0" r="0" b="0"/>
                  <wp:wrapNone/>
                  <wp:docPr id="9" name="Picture 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1"/>
                          <pic:cNvPicPr>
                            <a:picLocks noChangeAspect="1" noChangeArrowheads="1"/>
                          </pic:cNvPicPr>
                        </pic:nvPicPr>
                        <pic:blipFill>
                          <a:blip r:embed="rId7" cstate="print"/>
                          <a:srcRect/>
                          <a:stretch>
                            <a:fillRect/>
                          </a:stretch>
                        </pic:blipFill>
                        <pic:spPr bwMode="auto">
                          <a:xfrm>
                            <a:off x="0" y="0"/>
                            <a:ext cx="840740" cy="969645"/>
                          </a:xfrm>
                          <a:prstGeom prst="rect">
                            <a:avLst/>
                          </a:prstGeom>
                          <a:noFill/>
                          <a:ln w="9525">
                            <a:noFill/>
                            <a:miter lim="800000"/>
                            <a:headEnd/>
                            <a:tailEnd/>
                          </a:ln>
                        </pic:spPr>
                      </pic:pic>
                    </a:graphicData>
                  </a:graphic>
                </wp:anchor>
              </w:drawing>
            </w:r>
            <w:r w:rsidRPr="00B3711F">
              <w:rPr>
                <w:noProof/>
                <w:lang w:val="en-US" w:eastAsia="en-US"/>
              </w:rPr>
              <w:drawing>
                <wp:anchor distT="0" distB="0" distL="114300" distR="114300" simplePos="0" relativeHeight="251662336" behindDoc="1" locked="0" layoutInCell="1" allowOverlap="1" wp14:anchorId="44C22AE4" wp14:editId="67F43C2D">
                  <wp:simplePos x="0" y="0"/>
                  <wp:positionH relativeFrom="column">
                    <wp:posOffset>552450</wp:posOffset>
                  </wp:positionH>
                  <wp:positionV relativeFrom="paragraph">
                    <wp:posOffset>192405</wp:posOffset>
                  </wp:positionV>
                  <wp:extent cx="840740" cy="969645"/>
                  <wp:effectExtent l="19050" t="0" r="0" b="0"/>
                  <wp:wrapNone/>
                  <wp:docPr id="8" name="Picture 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1"/>
                          <pic:cNvPicPr>
                            <a:picLocks noChangeAspect="1" noChangeArrowheads="1"/>
                          </pic:cNvPicPr>
                        </pic:nvPicPr>
                        <pic:blipFill>
                          <a:blip r:embed="rId7" cstate="print"/>
                          <a:srcRect/>
                          <a:stretch>
                            <a:fillRect/>
                          </a:stretch>
                        </pic:blipFill>
                        <pic:spPr bwMode="auto">
                          <a:xfrm>
                            <a:off x="0" y="0"/>
                            <a:ext cx="840740" cy="969645"/>
                          </a:xfrm>
                          <a:prstGeom prst="rect">
                            <a:avLst/>
                          </a:prstGeom>
                          <a:noFill/>
                          <a:ln w="9525">
                            <a:noFill/>
                            <a:miter lim="800000"/>
                            <a:headEnd/>
                            <a:tailEnd/>
                          </a:ln>
                        </pic:spPr>
                      </pic:pic>
                    </a:graphicData>
                  </a:graphic>
                </wp:anchor>
              </w:drawing>
            </w:r>
          </w:p>
        </w:tc>
        <w:tc>
          <w:tcPr>
            <w:tcW w:w="3144" w:type="dxa"/>
          </w:tcPr>
          <w:p w14:paraId="72BBA057" w14:textId="77777777" w:rsidR="00222C8B" w:rsidRDefault="00222C8B" w:rsidP="006C1D5F">
            <w:pPr>
              <w:pStyle w:val="a"/>
              <w:tabs>
                <w:tab w:val="left" w:pos="1134"/>
              </w:tabs>
              <w:jc w:val="center"/>
              <w:rPr>
                <w:rFonts w:ascii="Arial" w:hAnsi="Arial"/>
                <w:b/>
                <w:sz w:val="24"/>
                <w:lang w:val="ro-RO"/>
              </w:rPr>
            </w:pPr>
          </w:p>
          <w:p w14:paraId="23032B29" w14:textId="77777777" w:rsidR="00222C8B" w:rsidRDefault="00222C8B" w:rsidP="006C1D5F">
            <w:pPr>
              <w:pStyle w:val="cn"/>
              <w:rPr>
                <w:b/>
                <w:bCs/>
                <w:sz w:val="20"/>
                <w:szCs w:val="20"/>
                <w:lang w:val="en-GB"/>
              </w:rPr>
            </w:pPr>
          </w:p>
          <w:p w14:paraId="4B9B799E" w14:textId="77777777" w:rsidR="00222C8B" w:rsidRDefault="00222C8B" w:rsidP="006C1D5F">
            <w:pPr>
              <w:pStyle w:val="cn"/>
              <w:rPr>
                <w:b/>
                <w:bCs/>
                <w:sz w:val="20"/>
                <w:szCs w:val="20"/>
                <w:lang w:val="en-GB"/>
              </w:rPr>
            </w:pPr>
          </w:p>
          <w:p w14:paraId="2695854E" w14:textId="77777777" w:rsidR="00222C8B" w:rsidRPr="001E64AC" w:rsidRDefault="00222C8B" w:rsidP="006C1D5F">
            <w:pPr>
              <w:pStyle w:val="cn"/>
              <w:rPr>
                <w:b/>
                <w:bCs/>
                <w:sz w:val="20"/>
                <w:szCs w:val="20"/>
                <w:lang w:val="en-US"/>
              </w:rPr>
            </w:pPr>
            <w:r w:rsidRPr="001E64AC">
              <w:rPr>
                <w:b/>
                <w:bCs/>
                <w:sz w:val="20"/>
                <w:szCs w:val="20"/>
                <w:lang w:val="en-US"/>
              </w:rPr>
              <w:t xml:space="preserve">CIVIL AVIATION </w:t>
            </w:r>
          </w:p>
          <w:p w14:paraId="5127D22F" w14:textId="77777777" w:rsidR="00222C8B" w:rsidRDefault="00222C8B" w:rsidP="006C1D5F">
            <w:pPr>
              <w:pStyle w:val="cn"/>
            </w:pPr>
            <w:r w:rsidRPr="001E64AC">
              <w:rPr>
                <w:b/>
                <w:bCs/>
                <w:sz w:val="20"/>
                <w:szCs w:val="20"/>
                <w:lang w:val="en-US"/>
              </w:rPr>
              <w:t>AUTHORITY</w:t>
            </w:r>
          </w:p>
        </w:tc>
      </w:tr>
    </w:tbl>
    <w:tbl>
      <w:tblPr>
        <w:tblW w:w="10074" w:type="dxa"/>
        <w:jc w:val="center"/>
        <w:tblCellSpacing w:w="0" w:type="dxa"/>
        <w:tblCellMar>
          <w:top w:w="15" w:type="dxa"/>
          <w:left w:w="15" w:type="dxa"/>
          <w:bottom w:w="15" w:type="dxa"/>
          <w:right w:w="15" w:type="dxa"/>
        </w:tblCellMar>
        <w:tblLook w:val="0000" w:firstRow="0" w:lastRow="0" w:firstColumn="0" w:lastColumn="0" w:noHBand="0" w:noVBand="0"/>
      </w:tblPr>
      <w:tblGrid>
        <w:gridCol w:w="6243"/>
        <w:gridCol w:w="3831"/>
      </w:tblGrid>
      <w:tr w:rsidR="00222C8B" w:rsidRPr="00507F52" w14:paraId="30307595" w14:textId="77777777" w:rsidTr="006C1D5F">
        <w:trPr>
          <w:tblCellSpacing w:w="0" w:type="dxa"/>
          <w:jc w:val="center"/>
        </w:trPr>
        <w:tc>
          <w:tcPr>
            <w:tcW w:w="10074" w:type="dxa"/>
            <w:gridSpan w:val="2"/>
            <w:tcBorders>
              <w:top w:val="nil"/>
              <w:left w:val="nil"/>
              <w:bottom w:val="nil"/>
              <w:right w:val="nil"/>
            </w:tcBorders>
            <w:tcMar>
              <w:top w:w="15" w:type="dxa"/>
              <w:left w:w="45" w:type="dxa"/>
              <w:bottom w:w="15" w:type="dxa"/>
              <w:right w:w="45" w:type="dxa"/>
            </w:tcMar>
          </w:tcPr>
          <w:p w14:paraId="45811339" w14:textId="77777777" w:rsidR="00222C8B" w:rsidRPr="009149FD" w:rsidRDefault="00222C8B" w:rsidP="006C1D5F">
            <w:pPr>
              <w:pStyle w:val="cn"/>
              <w:rPr>
                <w:b/>
                <w:bCs/>
                <w:sz w:val="20"/>
                <w:szCs w:val="20"/>
                <w:lang w:val="en-US"/>
              </w:rPr>
            </w:pPr>
          </w:p>
          <w:p w14:paraId="03CB4508" w14:textId="77777777" w:rsidR="00222C8B" w:rsidRPr="00507F52" w:rsidRDefault="00222C8B" w:rsidP="006C1D5F">
            <w:pPr>
              <w:pStyle w:val="cn"/>
              <w:rPr>
                <w:sz w:val="20"/>
                <w:szCs w:val="20"/>
                <w:lang w:val="fr-FR"/>
              </w:rPr>
            </w:pPr>
            <w:r w:rsidRPr="00507F52">
              <w:rPr>
                <w:b/>
                <w:bCs/>
                <w:sz w:val="20"/>
                <w:szCs w:val="20"/>
                <w:lang w:val="fr-FR"/>
              </w:rPr>
              <w:t>CERTIFICAT</w:t>
            </w:r>
            <w:r w:rsidRPr="00507F52">
              <w:rPr>
                <w:sz w:val="20"/>
                <w:szCs w:val="20"/>
                <w:lang w:val="fr-FR"/>
              </w:rPr>
              <w:t xml:space="preserve"> </w:t>
            </w:r>
            <w:r>
              <w:rPr>
                <w:b/>
                <w:bCs/>
                <w:sz w:val="20"/>
                <w:szCs w:val="20"/>
                <w:lang w:val="fr-FR"/>
              </w:rPr>
              <w:t>HOC</w:t>
            </w:r>
            <w:r w:rsidRPr="00507F52">
              <w:rPr>
                <w:sz w:val="20"/>
                <w:szCs w:val="20"/>
                <w:lang w:val="fr-FR"/>
              </w:rPr>
              <w:t xml:space="preserve"> </w:t>
            </w:r>
          </w:p>
          <w:p w14:paraId="2823F6C9" w14:textId="77777777" w:rsidR="00222C8B" w:rsidRPr="00507F52" w:rsidRDefault="00222C8B" w:rsidP="006C1D5F">
            <w:pPr>
              <w:pStyle w:val="cn"/>
              <w:rPr>
                <w:sz w:val="20"/>
                <w:szCs w:val="20"/>
                <w:lang w:val="fr-FR"/>
              </w:rPr>
            </w:pPr>
            <w:r w:rsidRPr="00507F52">
              <w:rPr>
                <w:sz w:val="20"/>
                <w:szCs w:val="20"/>
                <w:lang w:val="fr-FR"/>
              </w:rPr>
              <w:t> </w:t>
            </w:r>
          </w:p>
          <w:p w14:paraId="06BF3D50" w14:textId="77777777" w:rsidR="00222C8B" w:rsidRPr="00507F52" w:rsidRDefault="00222C8B" w:rsidP="006C1D5F">
            <w:pPr>
              <w:pStyle w:val="cn"/>
              <w:rPr>
                <w:sz w:val="20"/>
                <w:szCs w:val="20"/>
                <w:lang w:val="en-GB"/>
              </w:rPr>
            </w:pPr>
            <w:r w:rsidRPr="00507F52">
              <w:rPr>
                <w:b/>
                <w:bCs/>
                <w:i/>
                <w:iCs/>
                <w:sz w:val="20"/>
                <w:szCs w:val="20"/>
                <w:lang w:val="en-GB"/>
              </w:rPr>
              <w:t xml:space="preserve">HANDLING </w:t>
            </w:r>
            <w:r>
              <w:rPr>
                <w:b/>
                <w:bCs/>
                <w:i/>
                <w:iCs/>
                <w:sz w:val="20"/>
                <w:szCs w:val="20"/>
                <w:lang w:val="en-GB"/>
              </w:rPr>
              <w:t>OPERATOR</w:t>
            </w:r>
            <w:r w:rsidRPr="00507F52">
              <w:rPr>
                <w:b/>
                <w:bCs/>
                <w:i/>
                <w:iCs/>
                <w:sz w:val="20"/>
                <w:szCs w:val="20"/>
                <w:lang w:val="en-GB"/>
              </w:rPr>
              <w:t xml:space="preserve"> CERTIFICATE</w:t>
            </w:r>
            <w:r w:rsidRPr="00507F52">
              <w:rPr>
                <w:sz w:val="20"/>
                <w:szCs w:val="20"/>
                <w:lang w:val="en-GB"/>
              </w:rPr>
              <w:t xml:space="preserve"> </w:t>
            </w:r>
          </w:p>
          <w:p w14:paraId="719FD3B1" w14:textId="77777777" w:rsidR="00222C8B" w:rsidRPr="00507F52" w:rsidRDefault="00222C8B" w:rsidP="006C1D5F">
            <w:pPr>
              <w:pStyle w:val="NormalWeb"/>
              <w:rPr>
                <w:sz w:val="20"/>
                <w:szCs w:val="20"/>
                <w:lang w:val="en-GB"/>
              </w:rPr>
            </w:pPr>
            <w:r w:rsidRPr="00507F52">
              <w:rPr>
                <w:sz w:val="20"/>
                <w:szCs w:val="20"/>
                <w:lang w:val="en-GB"/>
              </w:rPr>
              <w:t> </w:t>
            </w:r>
          </w:p>
          <w:p w14:paraId="1B891EE5" w14:textId="77777777" w:rsidR="00222C8B" w:rsidRPr="00B00B7C" w:rsidRDefault="00222C8B" w:rsidP="006C1D5F">
            <w:pPr>
              <w:pStyle w:val="NormalWeb"/>
              <w:rPr>
                <w:sz w:val="20"/>
                <w:szCs w:val="20"/>
                <w:lang w:val="en-GB"/>
              </w:rPr>
            </w:pPr>
            <w:r w:rsidRPr="00A60514">
              <w:rPr>
                <w:sz w:val="20"/>
                <w:szCs w:val="20"/>
                <w:lang w:val="ro-MD"/>
              </w:rPr>
              <w:t xml:space="preserve">Numărul de </w:t>
            </w:r>
            <w:r w:rsidRPr="00B00B7C">
              <w:rPr>
                <w:sz w:val="20"/>
                <w:szCs w:val="20"/>
                <w:lang w:val="ro-MD"/>
              </w:rPr>
              <w:t>înregistrare</w:t>
            </w:r>
            <w:r w:rsidRPr="00B00B7C">
              <w:rPr>
                <w:b/>
                <w:bCs/>
                <w:sz w:val="20"/>
                <w:szCs w:val="20"/>
                <w:lang w:val="en-GB"/>
              </w:rPr>
              <w:t xml:space="preserve"> </w:t>
            </w:r>
            <w:r>
              <w:rPr>
                <w:b/>
                <w:bCs/>
                <w:sz w:val="20"/>
                <w:szCs w:val="20"/>
                <w:lang w:val="en-US"/>
              </w:rPr>
              <w:t>___</w:t>
            </w:r>
          </w:p>
          <w:p w14:paraId="7672F8C0" w14:textId="77777777" w:rsidR="00222C8B" w:rsidRPr="009F61EA" w:rsidRDefault="00222C8B" w:rsidP="006C1D5F">
            <w:pPr>
              <w:pStyle w:val="NormalWeb"/>
              <w:rPr>
                <w:sz w:val="20"/>
                <w:szCs w:val="20"/>
                <w:lang w:val="en-US"/>
              </w:rPr>
            </w:pPr>
            <w:r w:rsidRPr="00B00B7C">
              <w:rPr>
                <w:i/>
                <w:iCs/>
                <w:sz w:val="20"/>
                <w:szCs w:val="20"/>
                <w:lang w:val="en-GB"/>
              </w:rPr>
              <w:t>Registration No.</w:t>
            </w:r>
            <w:r w:rsidRPr="00B00B7C">
              <w:rPr>
                <w:sz w:val="20"/>
                <w:szCs w:val="20"/>
                <w:lang w:val="en-GB"/>
              </w:rPr>
              <w:t xml:space="preserve">         </w:t>
            </w:r>
            <w:r>
              <w:rPr>
                <w:sz w:val="20"/>
                <w:szCs w:val="20"/>
                <w:lang w:val="en-GB"/>
              </w:rPr>
              <w:t xml:space="preserve"> </w:t>
            </w:r>
            <w:r w:rsidRPr="00B00B7C">
              <w:rPr>
                <w:sz w:val="20"/>
                <w:szCs w:val="20"/>
                <w:lang w:val="en-GB"/>
              </w:rPr>
              <w:t xml:space="preserve">   </w:t>
            </w:r>
            <w:r>
              <w:rPr>
                <w:sz w:val="20"/>
                <w:szCs w:val="20"/>
                <w:lang w:val="en-GB"/>
              </w:rPr>
              <w:t>___</w:t>
            </w:r>
          </w:p>
          <w:p w14:paraId="33BDDB7B" w14:textId="77777777" w:rsidR="00222C8B" w:rsidRPr="009F61EA" w:rsidRDefault="00222C8B" w:rsidP="006C1D5F">
            <w:pPr>
              <w:pStyle w:val="NormalWeb"/>
              <w:rPr>
                <w:sz w:val="20"/>
                <w:szCs w:val="20"/>
                <w:lang w:val="en-US"/>
              </w:rPr>
            </w:pPr>
            <w:r w:rsidRPr="00507F52">
              <w:rPr>
                <w:sz w:val="20"/>
                <w:szCs w:val="20"/>
                <w:lang w:val="en-GB"/>
              </w:rPr>
              <w:t xml:space="preserve">  </w:t>
            </w:r>
          </w:p>
          <w:p w14:paraId="1599CFBC" w14:textId="77777777" w:rsidR="00222C8B" w:rsidRPr="009F61EA" w:rsidRDefault="00222C8B" w:rsidP="006C1D5F">
            <w:pPr>
              <w:pStyle w:val="cn"/>
              <w:spacing w:after="60"/>
              <w:ind w:left="459" w:right="28" w:firstLine="527"/>
              <w:jc w:val="both"/>
              <w:rPr>
                <w:sz w:val="20"/>
                <w:szCs w:val="20"/>
                <w:lang w:val="ro-MD"/>
              </w:rPr>
            </w:pPr>
            <w:r w:rsidRPr="009F61EA">
              <w:rPr>
                <w:sz w:val="20"/>
                <w:szCs w:val="20"/>
                <w:lang w:val="ro-MD"/>
              </w:rPr>
              <w:t>În conformitate cu prevederile</w:t>
            </w:r>
            <w:r>
              <w:rPr>
                <w:sz w:val="20"/>
                <w:szCs w:val="20"/>
                <w:lang w:val="ro-MD"/>
              </w:rPr>
              <w:t xml:space="preserve"> Regulamentului privind procedurile administrative referitoare la întreprinderile de deservire la sol</w:t>
            </w:r>
            <w:r w:rsidRPr="009F61EA">
              <w:rPr>
                <w:sz w:val="20"/>
                <w:szCs w:val="20"/>
                <w:lang w:val="ro-MD"/>
              </w:rPr>
              <w:t xml:space="preserve">, Autoritatea </w:t>
            </w:r>
            <w:r>
              <w:rPr>
                <w:sz w:val="20"/>
                <w:szCs w:val="20"/>
                <w:lang w:val="ro-MD"/>
              </w:rPr>
              <w:t>Aeronautică C</w:t>
            </w:r>
            <w:r w:rsidRPr="009F61EA">
              <w:rPr>
                <w:sz w:val="20"/>
                <w:szCs w:val="20"/>
                <w:lang w:val="ro-MD"/>
              </w:rPr>
              <w:t>ivil</w:t>
            </w:r>
            <w:r>
              <w:rPr>
                <w:sz w:val="20"/>
                <w:szCs w:val="20"/>
                <w:lang w:val="ro-MD"/>
              </w:rPr>
              <w:t>ă</w:t>
            </w:r>
            <w:r w:rsidRPr="009F61EA">
              <w:rPr>
                <w:sz w:val="20"/>
                <w:szCs w:val="20"/>
                <w:lang w:val="ro-MD"/>
              </w:rPr>
              <w:t xml:space="preserve">, în baza verificărilor efectuate, a constatat că </w:t>
            </w:r>
          </w:p>
          <w:p w14:paraId="48C30ECD" w14:textId="1F5FA431" w:rsidR="00222C8B" w:rsidRDefault="00222C8B" w:rsidP="006C1D5F">
            <w:pPr>
              <w:pStyle w:val="NormalWeb"/>
              <w:spacing w:after="60"/>
              <w:ind w:left="459" w:right="28"/>
              <w:rPr>
                <w:i/>
                <w:iCs/>
                <w:sz w:val="20"/>
                <w:szCs w:val="20"/>
                <w:lang w:val="en-GB"/>
              </w:rPr>
            </w:pPr>
            <w:r w:rsidRPr="00507F52">
              <w:rPr>
                <w:i/>
                <w:iCs/>
                <w:sz w:val="20"/>
                <w:szCs w:val="20"/>
                <w:lang w:val="en-GB"/>
              </w:rPr>
              <w:t xml:space="preserve">In compliance with the </w:t>
            </w:r>
            <w:r>
              <w:rPr>
                <w:i/>
                <w:iCs/>
                <w:sz w:val="20"/>
                <w:szCs w:val="20"/>
                <w:lang w:val="en-GB"/>
              </w:rPr>
              <w:t>Regulation regarding administrative procedures related to ground handling companies</w:t>
            </w:r>
            <w:r w:rsidRPr="00507F52">
              <w:rPr>
                <w:i/>
                <w:iCs/>
                <w:sz w:val="20"/>
                <w:szCs w:val="20"/>
                <w:lang w:val="en-GB"/>
              </w:rPr>
              <w:t xml:space="preserve"> and pursuant to the </w:t>
            </w:r>
            <w:r w:rsidR="005B6D2A" w:rsidRPr="00507F52">
              <w:rPr>
                <w:i/>
                <w:iCs/>
                <w:sz w:val="20"/>
                <w:szCs w:val="20"/>
                <w:lang w:val="en-GB"/>
              </w:rPr>
              <w:t xml:space="preserve">completed </w:t>
            </w:r>
            <w:r w:rsidRPr="00507F52">
              <w:rPr>
                <w:i/>
                <w:iCs/>
                <w:sz w:val="20"/>
                <w:szCs w:val="20"/>
                <w:lang w:val="en-GB"/>
              </w:rPr>
              <w:t xml:space="preserve">inspections, the Civil Aviation </w:t>
            </w:r>
            <w:r>
              <w:rPr>
                <w:i/>
                <w:iCs/>
                <w:sz w:val="20"/>
                <w:szCs w:val="20"/>
                <w:lang w:val="en-GB"/>
              </w:rPr>
              <w:t xml:space="preserve">Authority </w:t>
            </w:r>
            <w:r w:rsidRPr="00507F52">
              <w:rPr>
                <w:i/>
                <w:iCs/>
                <w:sz w:val="20"/>
                <w:szCs w:val="20"/>
                <w:lang w:val="en-GB"/>
              </w:rPr>
              <w:t>established, that</w:t>
            </w:r>
          </w:p>
          <w:p w14:paraId="7E1BAE74" w14:textId="77777777" w:rsidR="00222C8B" w:rsidRDefault="00222C8B" w:rsidP="006C1D5F">
            <w:pPr>
              <w:pStyle w:val="NormalWeb"/>
              <w:spacing w:after="60"/>
              <w:ind w:right="531"/>
              <w:rPr>
                <w:i/>
                <w:iCs/>
                <w:sz w:val="20"/>
                <w:szCs w:val="20"/>
                <w:lang w:val="en-GB"/>
              </w:rPr>
            </w:pPr>
          </w:p>
          <w:tbl>
            <w:tblPr>
              <w:tblW w:w="0" w:type="auto"/>
              <w:tblLook w:val="04A0" w:firstRow="1" w:lastRow="0" w:firstColumn="1" w:lastColumn="0" w:noHBand="0" w:noVBand="1"/>
            </w:tblPr>
            <w:tblGrid>
              <w:gridCol w:w="6110"/>
              <w:gridCol w:w="3874"/>
            </w:tblGrid>
            <w:tr w:rsidR="00222C8B" w:rsidRPr="00A60514" w14:paraId="78075A16" w14:textId="77777777" w:rsidTr="006C1D5F">
              <w:tc>
                <w:tcPr>
                  <w:tcW w:w="6110" w:type="dxa"/>
                </w:tcPr>
                <w:p w14:paraId="07008C22" w14:textId="77777777" w:rsidR="00222C8B" w:rsidRPr="00F04DD2" w:rsidRDefault="00222C8B" w:rsidP="006C1D5F">
                  <w:pPr>
                    <w:pStyle w:val="NormalWeb"/>
                    <w:spacing w:after="60"/>
                    <w:rPr>
                      <w:sz w:val="20"/>
                      <w:szCs w:val="20"/>
                      <w:lang w:val="en-US"/>
                    </w:rPr>
                  </w:pPr>
                  <w:r w:rsidRPr="00F04DD2">
                    <w:rPr>
                      <w:sz w:val="20"/>
                      <w:szCs w:val="20"/>
                      <w:lang w:val="ro-MD"/>
                    </w:rPr>
                    <w:t>Întreprinderea</w:t>
                  </w:r>
                  <w:r w:rsidRPr="00F04DD2">
                    <w:rPr>
                      <w:sz w:val="20"/>
                      <w:szCs w:val="20"/>
                      <w:lang w:val="en-US"/>
                    </w:rPr>
                    <w:t>:</w:t>
                  </w:r>
                  <w:r>
                    <w:rPr>
                      <w:sz w:val="20"/>
                      <w:szCs w:val="20"/>
                      <w:lang w:val="en-US"/>
                    </w:rPr>
                    <w:t xml:space="preserve">       __________________</w:t>
                  </w:r>
                </w:p>
                <w:p w14:paraId="3B0CAEB9" w14:textId="77777777" w:rsidR="00222C8B" w:rsidRPr="00F04DD2" w:rsidRDefault="00222C8B" w:rsidP="006C1D5F">
                  <w:pPr>
                    <w:pStyle w:val="NormalWeb"/>
                    <w:spacing w:after="60"/>
                    <w:rPr>
                      <w:sz w:val="20"/>
                      <w:szCs w:val="20"/>
                      <w:lang w:val="en-US"/>
                    </w:rPr>
                  </w:pPr>
                </w:p>
                <w:p w14:paraId="7097B5C9" w14:textId="77777777" w:rsidR="00222C8B" w:rsidRDefault="00222C8B" w:rsidP="006C1D5F">
                  <w:pPr>
                    <w:pStyle w:val="NormalWeb"/>
                    <w:tabs>
                      <w:tab w:val="left" w:pos="942"/>
                    </w:tabs>
                    <w:spacing w:after="60"/>
                    <w:ind w:left="557" w:firstLine="10"/>
                    <w:rPr>
                      <w:sz w:val="20"/>
                      <w:szCs w:val="20"/>
                      <w:lang w:val="en-US"/>
                    </w:rPr>
                  </w:pPr>
                  <w:r w:rsidRPr="00F04DD2">
                    <w:rPr>
                      <w:sz w:val="20"/>
                      <w:szCs w:val="20"/>
                      <w:lang w:val="ro-MD"/>
                    </w:rPr>
                    <w:t>Adresa</w:t>
                  </w:r>
                  <w:r w:rsidRPr="00F04DD2">
                    <w:rPr>
                      <w:sz w:val="20"/>
                      <w:szCs w:val="20"/>
                      <w:lang w:val="en-US"/>
                    </w:rPr>
                    <w:t xml:space="preserve">:            </w:t>
                  </w:r>
                  <w:r w:rsidRPr="00F04DD2">
                    <w:rPr>
                      <w:b/>
                      <w:sz w:val="22"/>
                      <w:szCs w:val="22"/>
                      <w:lang w:val="ro-MD"/>
                    </w:rPr>
                    <w:tab/>
                  </w:r>
                  <w:r>
                    <w:rPr>
                      <w:sz w:val="20"/>
                      <w:szCs w:val="20"/>
                      <w:lang w:val="en-US"/>
                    </w:rPr>
                    <w:t>__________________</w:t>
                  </w:r>
                </w:p>
                <w:p w14:paraId="0725E446" w14:textId="77777777" w:rsidR="00222C8B" w:rsidRPr="00F04DD2" w:rsidRDefault="00222C8B" w:rsidP="006C1D5F">
                  <w:pPr>
                    <w:pStyle w:val="NormalWeb"/>
                    <w:tabs>
                      <w:tab w:val="left" w:pos="942"/>
                    </w:tabs>
                    <w:spacing w:after="60"/>
                    <w:ind w:left="557" w:firstLine="10"/>
                    <w:rPr>
                      <w:sz w:val="20"/>
                      <w:szCs w:val="20"/>
                    </w:rPr>
                  </w:pPr>
                </w:p>
                <w:p w14:paraId="53B2F578" w14:textId="77777777" w:rsidR="00222C8B" w:rsidRPr="00F04DD2" w:rsidRDefault="00222C8B" w:rsidP="006C1D5F">
                  <w:pPr>
                    <w:pStyle w:val="NormalWeb"/>
                    <w:spacing w:after="60"/>
                    <w:rPr>
                      <w:sz w:val="20"/>
                      <w:szCs w:val="20"/>
                    </w:rPr>
                  </w:pPr>
                  <w:r w:rsidRPr="00F04DD2">
                    <w:rPr>
                      <w:sz w:val="20"/>
                      <w:szCs w:val="20"/>
                      <w:lang w:val="en-US"/>
                    </w:rPr>
                    <w:t xml:space="preserve">Tel.:                 </w:t>
                  </w:r>
                  <w:r w:rsidRPr="00F04DD2">
                    <w:rPr>
                      <w:b/>
                      <w:sz w:val="22"/>
                      <w:szCs w:val="22"/>
                      <w:lang w:val="ro-MD"/>
                    </w:rPr>
                    <w:tab/>
                  </w:r>
                  <w:r>
                    <w:rPr>
                      <w:sz w:val="20"/>
                      <w:szCs w:val="20"/>
                    </w:rPr>
                    <w:t>__________________</w:t>
                  </w:r>
                </w:p>
                <w:p w14:paraId="137FE499" w14:textId="4028BC91" w:rsidR="00222C8B" w:rsidRPr="00F04DD2" w:rsidRDefault="003873EB" w:rsidP="006C1D5F">
                  <w:pPr>
                    <w:pStyle w:val="NormalWeb"/>
                    <w:spacing w:after="60"/>
                    <w:rPr>
                      <w:sz w:val="20"/>
                      <w:szCs w:val="20"/>
                    </w:rPr>
                  </w:pPr>
                  <w:r>
                    <w:rPr>
                      <w:sz w:val="20"/>
                      <w:szCs w:val="20"/>
                      <w:lang w:val="en-US"/>
                    </w:rPr>
                    <w:t>E-mail</w:t>
                  </w:r>
                  <w:r w:rsidR="00222C8B" w:rsidRPr="00F04DD2">
                    <w:rPr>
                      <w:sz w:val="20"/>
                      <w:szCs w:val="20"/>
                      <w:lang w:val="en-US"/>
                    </w:rPr>
                    <w:t xml:space="preserve">:                 </w:t>
                  </w:r>
                  <w:r w:rsidR="00222C8B" w:rsidRPr="00F04DD2">
                    <w:rPr>
                      <w:b/>
                      <w:sz w:val="22"/>
                      <w:szCs w:val="22"/>
                      <w:lang w:val="ro-MD"/>
                    </w:rPr>
                    <w:tab/>
                  </w:r>
                  <w:r w:rsidR="00222C8B">
                    <w:rPr>
                      <w:sz w:val="20"/>
                      <w:szCs w:val="20"/>
                    </w:rPr>
                    <w:t>__________________</w:t>
                  </w:r>
                </w:p>
                <w:p w14:paraId="2C71798E" w14:textId="77777777" w:rsidR="00222C8B" w:rsidRPr="00F04DD2" w:rsidRDefault="00222C8B" w:rsidP="006C1D5F">
                  <w:pPr>
                    <w:pStyle w:val="NormalWeb"/>
                    <w:spacing w:after="60"/>
                    <w:ind w:right="384" w:firstLine="0"/>
                    <w:rPr>
                      <w:i/>
                      <w:iCs/>
                      <w:sz w:val="20"/>
                      <w:szCs w:val="20"/>
                      <w:lang w:val="en-GB"/>
                    </w:rPr>
                  </w:pPr>
                </w:p>
              </w:tc>
              <w:tc>
                <w:tcPr>
                  <w:tcW w:w="3874" w:type="dxa"/>
                </w:tcPr>
                <w:p w14:paraId="18510A5D" w14:textId="77777777" w:rsidR="00222C8B" w:rsidRPr="00F04DD2" w:rsidRDefault="00222C8B" w:rsidP="006C1D5F">
                  <w:pPr>
                    <w:pStyle w:val="NormalWeb"/>
                    <w:spacing w:after="60"/>
                    <w:ind w:right="384" w:firstLine="0"/>
                    <w:rPr>
                      <w:i/>
                      <w:iCs/>
                      <w:sz w:val="20"/>
                      <w:szCs w:val="20"/>
                      <w:lang w:val="en-GB"/>
                    </w:rPr>
                  </w:pPr>
                  <w:r w:rsidRPr="00F04DD2">
                    <w:rPr>
                      <w:sz w:val="20"/>
                      <w:szCs w:val="20"/>
                      <w:lang w:val="en-US"/>
                    </w:rPr>
                    <w:t>cod fiscal</w:t>
                  </w:r>
                  <w:r w:rsidRPr="00F04DD2">
                    <w:rPr>
                      <w:sz w:val="20"/>
                      <w:szCs w:val="20"/>
                    </w:rPr>
                    <w:t xml:space="preserve"> (IDNO)</w:t>
                  </w:r>
                  <w:r w:rsidRPr="00F04DD2">
                    <w:rPr>
                      <w:sz w:val="20"/>
                      <w:szCs w:val="20"/>
                      <w:lang w:val="en-US"/>
                    </w:rPr>
                    <w:t>:</w:t>
                  </w:r>
                  <w:r w:rsidRPr="00F04DD2">
                    <w:rPr>
                      <w:sz w:val="20"/>
                      <w:szCs w:val="20"/>
                    </w:rPr>
                    <w:t xml:space="preserve"> </w:t>
                  </w:r>
                  <w:r>
                    <w:rPr>
                      <w:sz w:val="20"/>
                      <w:szCs w:val="20"/>
                    </w:rPr>
                    <w:t>_________________</w:t>
                  </w:r>
                </w:p>
              </w:tc>
            </w:tr>
            <w:tr w:rsidR="00222C8B" w:rsidRPr="00A60514" w14:paraId="14E7F407" w14:textId="77777777" w:rsidTr="006C1D5F">
              <w:tc>
                <w:tcPr>
                  <w:tcW w:w="6110" w:type="dxa"/>
                </w:tcPr>
                <w:p w14:paraId="4D18090F" w14:textId="77777777" w:rsidR="00222C8B" w:rsidRPr="00F04DD2" w:rsidRDefault="00222C8B" w:rsidP="006C1D5F">
                  <w:pPr>
                    <w:rPr>
                      <w:i/>
                      <w:lang w:val="en-GB"/>
                    </w:rPr>
                  </w:pPr>
                  <w:r w:rsidRPr="00F04DD2">
                    <w:rPr>
                      <w:i/>
                      <w:lang w:val="en-GB"/>
                    </w:rPr>
                    <w:t> </w:t>
                  </w:r>
                </w:p>
                <w:p w14:paraId="2E206316" w14:textId="67F58839" w:rsidR="00222C8B" w:rsidRPr="006F4495" w:rsidRDefault="002D333E" w:rsidP="006C1D5F">
                  <w:pPr>
                    <w:pStyle w:val="NormalWeb"/>
                    <w:spacing w:after="60"/>
                    <w:rPr>
                      <w:i/>
                      <w:sz w:val="20"/>
                      <w:szCs w:val="20"/>
                      <w:lang w:val="en-GB"/>
                    </w:rPr>
                  </w:pPr>
                  <w:r>
                    <w:rPr>
                      <w:i/>
                      <w:sz w:val="20"/>
                      <w:szCs w:val="20"/>
                      <w:lang w:val="en-US"/>
                    </w:rPr>
                    <w:t>Company</w:t>
                  </w:r>
                  <w:r w:rsidR="00222C8B" w:rsidRPr="00F04DD2">
                    <w:rPr>
                      <w:i/>
                      <w:sz w:val="20"/>
                      <w:szCs w:val="20"/>
                      <w:lang w:val="en-US"/>
                    </w:rPr>
                    <w:t xml:space="preserve">: </w:t>
                  </w:r>
                  <w:r w:rsidR="00222C8B">
                    <w:rPr>
                      <w:i/>
                      <w:sz w:val="20"/>
                      <w:szCs w:val="20"/>
                      <w:lang w:val="en-US"/>
                    </w:rPr>
                    <w:t xml:space="preserve">            </w:t>
                  </w:r>
                  <w:r w:rsidR="00222C8B">
                    <w:rPr>
                      <w:sz w:val="20"/>
                      <w:szCs w:val="20"/>
                      <w:lang w:val="en-US"/>
                    </w:rPr>
                    <w:t>__________________</w:t>
                  </w:r>
                </w:p>
                <w:p w14:paraId="2B860648" w14:textId="77777777" w:rsidR="00222C8B" w:rsidRPr="00F04DD2" w:rsidRDefault="00222C8B" w:rsidP="006C1D5F">
                  <w:pPr>
                    <w:pStyle w:val="NormalWeb"/>
                    <w:spacing w:after="60"/>
                    <w:rPr>
                      <w:i/>
                      <w:sz w:val="20"/>
                      <w:szCs w:val="20"/>
                      <w:lang w:val="en-US"/>
                    </w:rPr>
                  </w:pPr>
                </w:p>
                <w:p w14:paraId="4FABAFFA" w14:textId="332AB784" w:rsidR="00222C8B" w:rsidRPr="00F04DD2" w:rsidRDefault="00222C8B" w:rsidP="006C1D5F">
                  <w:pPr>
                    <w:pStyle w:val="NormalWeb"/>
                    <w:tabs>
                      <w:tab w:val="left" w:pos="942"/>
                    </w:tabs>
                    <w:spacing w:after="60"/>
                    <w:ind w:left="557" w:right="-235" w:firstLine="10"/>
                    <w:rPr>
                      <w:i/>
                      <w:sz w:val="20"/>
                      <w:szCs w:val="20"/>
                    </w:rPr>
                  </w:pPr>
                  <w:r w:rsidRPr="005B6D2A">
                    <w:rPr>
                      <w:i/>
                      <w:sz w:val="20"/>
                      <w:szCs w:val="20"/>
                      <w:lang w:val="en-US"/>
                    </w:rPr>
                    <w:t>A</w:t>
                  </w:r>
                  <w:r w:rsidR="005B6D2A" w:rsidRPr="005B6D2A">
                    <w:rPr>
                      <w:i/>
                      <w:sz w:val="20"/>
                      <w:szCs w:val="20"/>
                      <w:lang w:val="en-US"/>
                    </w:rPr>
                    <w:t>d</w:t>
                  </w:r>
                  <w:r w:rsidRPr="005B6D2A">
                    <w:rPr>
                      <w:i/>
                      <w:sz w:val="20"/>
                      <w:szCs w:val="20"/>
                      <w:lang w:val="en-US"/>
                    </w:rPr>
                    <w:t>dress</w:t>
                  </w:r>
                  <w:r w:rsidRPr="00F04DD2">
                    <w:rPr>
                      <w:i/>
                      <w:sz w:val="20"/>
                      <w:szCs w:val="20"/>
                      <w:lang w:val="en-US"/>
                    </w:rPr>
                    <w:t xml:space="preserve">:            </w:t>
                  </w:r>
                  <w:r w:rsidRPr="00F04DD2">
                    <w:rPr>
                      <w:b/>
                      <w:sz w:val="22"/>
                      <w:szCs w:val="22"/>
                      <w:lang w:val="ro-MD"/>
                    </w:rPr>
                    <w:tab/>
                  </w:r>
                  <w:r>
                    <w:rPr>
                      <w:sz w:val="20"/>
                      <w:szCs w:val="20"/>
                      <w:lang w:val="en-US"/>
                    </w:rPr>
                    <w:t>__________________</w:t>
                  </w:r>
                  <w:r w:rsidRPr="00F04DD2">
                    <w:rPr>
                      <w:sz w:val="20"/>
                      <w:szCs w:val="20"/>
                    </w:rPr>
                    <w:t xml:space="preserve"> </w:t>
                  </w:r>
                </w:p>
                <w:p w14:paraId="088AF007" w14:textId="77777777" w:rsidR="00222C8B" w:rsidRPr="00F04DD2" w:rsidRDefault="00222C8B" w:rsidP="006C1D5F">
                  <w:pPr>
                    <w:pStyle w:val="NormalWeb"/>
                    <w:tabs>
                      <w:tab w:val="left" w:pos="1267"/>
                    </w:tabs>
                    <w:spacing w:after="60"/>
                    <w:ind w:left="1267" w:firstLine="0"/>
                    <w:rPr>
                      <w:i/>
                      <w:sz w:val="20"/>
                      <w:szCs w:val="20"/>
                    </w:rPr>
                  </w:pPr>
                  <w:r w:rsidRPr="00F04DD2">
                    <w:rPr>
                      <w:i/>
                      <w:sz w:val="20"/>
                      <w:szCs w:val="20"/>
                    </w:rPr>
                    <w:t xml:space="preserve">         </w:t>
                  </w:r>
                  <w:r w:rsidRPr="00F04DD2">
                    <w:rPr>
                      <w:b/>
                      <w:i/>
                      <w:sz w:val="22"/>
                      <w:szCs w:val="22"/>
                      <w:lang w:val="ro-MD"/>
                    </w:rPr>
                    <w:tab/>
                  </w:r>
                </w:p>
                <w:p w14:paraId="5526E6BA" w14:textId="77777777" w:rsidR="00222C8B" w:rsidRPr="0080391F" w:rsidRDefault="00222C8B" w:rsidP="006C1D5F">
                  <w:pPr>
                    <w:pStyle w:val="NormalWeb"/>
                    <w:spacing w:after="60"/>
                    <w:rPr>
                      <w:i/>
                      <w:sz w:val="20"/>
                      <w:szCs w:val="20"/>
                    </w:rPr>
                  </w:pPr>
                  <w:r w:rsidRPr="00F04DD2">
                    <w:rPr>
                      <w:i/>
                      <w:sz w:val="20"/>
                      <w:szCs w:val="20"/>
                      <w:lang w:val="en-US"/>
                    </w:rPr>
                    <w:t xml:space="preserve">Tel.:                 </w:t>
                  </w:r>
                  <w:r w:rsidRPr="00F04DD2">
                    <w:rPr>
                      <w:b/>
                      <w:i/>
                      <w:sz w:val="22"/>
                      <w:szCs w:val="22"/>
                      <w:lang w:val="ro-MD"/>
                    </w:rPr>
                    <w:tab/>
                  </w:r>
                  <w:r>
                    <w:rPr>
                      <w:sz w:val="20"/>
                      <w:szCs w:val="20"/>
                      <w:lang w:val="en-US"/>
                    </w:rPr>
                    <w:t>__________________</w:t>
                  </w:r>
                </w:p>
                <w:p w14:paraId="506E5186" w14:textId="0FF7EEEA" w:rsidR="00222C8B" w:rsidRPr="00F04DD2" w:rsidRDefault="003873EB" w:rsidP="006C1D5F">
                  <w:pPr>
                    <w:pStyle w:val="NormalWeb"/>
                    <w:spacing w:after="60"/>
                    <w:rPr>
                      <w:i/>
                      <w:sz w:val="20"/>
                      <w:szCs w:val="20"/>
                    </w:rPr>
                  </w:pPr>
                  <w:r>
                    <w:rPr>
                      <w:i/>
                      <w:sz w:val="20"/>
                      <w:szCs w:val="20"/>
                      <w:lang w:val="en-US"/>
                    </w:rPr>
                    <w:t>E-mail</w:t>
                  </w:r>
                  <w:r w:rsidR="00222C8B" w:rsidRPr="00F04DD2">
                    <w:rPr>
                      <w:i/>
                      <w:sz w:val="20"/>
                      <w:szCs w:val="20"/>
                      <w:lang w:val="en-US"/>
                    </w:rPr>
                    <w:t xml:space="preserve">:                 </w:t>
                  </w:r>
                  <w:r w:rsidR="00222C8B" w:rsidRPr="00F04DD2">
                    <w:rPr>
                      <w:b/>
                      <w:i/>
                      <w:sz w:val="22"/>
                      <w:szCs w:val="22"/>
                      <w:lang w:val="ro-MD"/>
                    </w:rPr>
                    <w:tab/>
                  </w:r>
                  <w:r w:rsidR="00222C8B">
                    <w:rPr>
                      <w:sz w:val="20"/>
                      <w:szCs w:val="20"/>
                      <w:lang w:val="en-US"/>
                    </w:rPr>
                    <w:t>__________________</w:t>
                  </w:r>
                </w:p>
                <w:p w14:paraId="333A675C" w14:textId="77777777" w:rsidR="00222C8B" w:rsidRPr="00F04DD2" w:rsidRDefault="00222C8B" w:rsidP="006C1D5F">
                  <w:pPr>
                    <w:pStyle w:val="NormalWeb"/>
                    <w:spacing w:after="60"/>
                    <w:rPr>
                      <w:i/>
                      <w:sz w:val="20"/>
                      <w:szCs w:val="20"/>
                    </w:rPr>
                  </w:pPr>
                </w:p>
              </w:tc>
              <w:tc>
                <w:tcPr>
                  <w:tcW w:w="3874" w:type="dxa"/>
                </w:tcPr>
                <w:p w14:paraId="629BFA8E" w14:textId="5937A8BF" w:rsidR="00222C8B" w:rsidRPr="00F04DD2" w:rsidRDefault="00222C8B" w:rsidP="006C1D5F">
                  <w:pPr>
                    <w:rPr>
                      <w:i/>
                    </w:rPr>
                  </w:pPr>
                  <w:r w:rsidRPr="00F04DD2">
                    <w:rPr>
                      <w:i/>
                    </w:rPr>
                    <w:br/>
                  </w:r>
                  <w:r w:rsidRPr="003873EB">
                    <w:rPr>
                      <w:sz w:val="20"/>
                      <w:szCs w:val="20"/>
                      <w:lang w:val="en-US"/>
                    </w:rPr>
                    <w:t xml:space="preserve"> fiscal code (IDNO):</w:t>
                  </w:r>
                  <w:r w:rsidR="00675A05">
                    <w:rPr>
                      <w:sz w:val="20"/>
                      <w:szCs w:val="20"/>
                      <w:lang w:val="en-US"/>
                    </w:rPr>
                    <w:t xml:space="preserve"> </w:t>
                  </w:r>
                  <w:r w:rsidRPr="003873EB">
                    <w:rPr>
                      <w:sz w:val="20"/>
                      <w:szCs w:val="20"/>
                      <w:lang w:val="en-US"/>
                    </w:rPr>
                    <w:t>__________</w:t>
                  </w:r>
                  <w:r w:rsidR="003873EB">
                    <w:rPr>
                      <w:sz w:val="20"/>
                      <w:szCs w:val="20"/>
                      <w:lang w:val="en-US"/>
                    </w:rPr>
                    <w:t>_____</w:t>
                  </w:r>
                  <w:r w:rsidR="00675A05">
                    <w:rPr>
                      <w:sz w:val="20"/>
                      <w:szCs w:val="20"/>
                      <w:lang w:val="en-US"/>
                    </w:rPr>
                    <w:t>_</w:t>
                  </w:r>
                </w:p>
              </w:tc>
            </w:tr>
          </w:tbl>
          <w:p w14:paraId="21896D3D" w14:textId="77777777" w:rsidR="00222C8B" w:rsidRPr="00507F52" w:rsidRDefault="00222C8B" w:rsidP="006C1D5F">
            <w:pPr>
              <w:pStyle w:val="NormalWeb"/>
              <w:spacing w:after="60"/>
              <w:ind w:right="384"/>
              <w:rPr>
                <w:sz w:val="20"/>
                <w:szCs w:val="20"/>
                <w:lang w:val="en-GB"/>
              </w:rPr>
            </w:pPr>
          </w:p>
        </w:tc>
      </w:tr>
      <w:tr w:rsidR="00222C8B" w:rsidRPr="00507F52" w14:paraId="757CB697" w14:textId="77777777" w:rsidTr="006C1D5F">
        <w:trPr>
          <w:tblCellSpacing w:w="0" w:type="dxa"/>
          <w:jc w:val="center"/>
        </w:trPr>
        <w:tc>
          <w:tcPr>
            <w:tcW w:w="10074" w:type="dxa"/>
            <w:gridSpan w:val="2"/>
            <w:tcBorders>
              <w:top w:val="nil"/>
              <w:left w:val="nil"/>
              <w:bottom w:val="nil"/>
              <w:right w:val="nil"/>
            </w:tcBorders>
            <w:tcMar>
              <w:top w:w="15" w:type="dxa"/>
              <w:left w:w="45" w:type="dxa"/>
              <w:bottom w:w="15" w:type="dxa"/>
              <w:right w:w="45" w:type="dxa"/>
            </w:tcMar>
          </w:tcPr>
          <w:p w14:paraId="4E1BA65A" w14:textId="153110CC" w:rsidR="00222C8B" w:rsidRPr="00363519" w:rsidRDefault="00222C8B" w:rsidP="006C1D5F">
            <w:pPr>
              <w:ind w:firstLine="1026"/>
              <w:jc w:val="both"/>
              <w:rPr>
                <w:lang w:val="ro-MD"/>
              </w:rPr>
            </w:pPr>
            <w:r w:rsidRPr="00363519">
              <w:t> </w:t>
            </w:r>
            <w:r w:rsidRPr="007612C6">
              <w:rPr>
                <w:sz w:val="20"/>
                <w:szCs w:val="20"/>
                <w:lang w:val="ro-MD"/>
              </w:rPr>
              <w:t xml:space="preserve">se conformează tuturor </w:t>
            </w:r>
            <w:r w:rsidR="005B6D2A" w:rsidRPr="007612C6">
              <w:rPr>
                <w:sz w:val="20"/>
                <w:szCs w:val="20"/>
                <w:lang w:val="ro-MD"/>
              </w:rPr>
              <w:t>cerințelor</w:t>
            </w:r>
            <w:r w:rsidRPr="007612C6">
              <w:rPr>
                <w:sz w:val="20"/>
                <w:szCs w:val="20"/>
                <w:lang w:val="ro-MD"/>
              </w:rPr>
              <w:t xml:space="preserve"> actelor normative aplicabile </w:t>
            </w:r>
            <w:r w:rsidR="005B6D2A" w:rsidRPr="007612C6">
              <w:rPr>
                <w:sz w:val="20"/>
                <w:szCs w:val="20"/>
                <w:lang w:val="ro-MD"/>
              </w:rPr>
              <w:t>și</w:t>
            </w:r>
            <w:r w:rsidRPr="007612C6">
              <w:rPr>
                <w:sz w:val="20"/>
                <w:szCs w:val="20"/>
                <w:lang w:val="ro-MD"/>
              </w:rPr>
              <w:t xml:space="preserve"> a demonstrat capacitatea sa de operare </w:t>
            </w:r>
            <w:r w:rsidR="005B6D2A" w:rsidRPr="007612C6">
              <w:rPr>
                <w:sz w:val="20"/>
                <w:szCs w:val="20"/>
                <w:lang w:val="ro-MD"/>
              </w:rPr>
              <w:t>și</w:t>
            </w:r>
            <w:r w:rsidRPr="007612C6">
              <w:rPr>
                <w:sz w:val="20"/>
                <w:szCs w:val="20"/>
                <w:lang w:val="ro-MD"/>
              </w:rPr>
              <w:t xml:space="preserve">, în </w:t>
            </w:r>
            <w:r w:rsidR="005B6D2A" w:rsidRPr="007612C6">
              <w:rPr>
                <w:sz w:val="20"/>
                <w:szCs w:val="20"/>
                <w:lang w:val="ro-MD"/>
              </w:rPr>
              <w:t>consecință</w:t>
            </w:r>
            <w:r w:rsidRPr="007612C6">
              <w:rPr>
                <w:sz w:val="20"/>
                <w:szCs w:val="20"/>
                <w:lang w:val="ro-MD"/>
              </w:rPr>
              <w:t xml:space="preserve">, </w:t>
            </w:r>
            <w:r w:rsidR="005B6D2A" w:rsidRPr="00234829">
              <w:rPr>
                <w:sz w:val="20"/>
                <w:szCs w:val="20"/>
                <w:lang w:val="ro-MD"/>
              </w:rPr>
              <w:t>certifică</w:t>
            </w:r>
            <w:r w:rsidRPr="007612C6">
              <w:rPr>
                <w:sz w:val="20"/>
                <w:szCs w:val="20"/>
                <w:lang w:val="ro-MD"/>
              </w:rPr>
              <w:t xml:space="preserve"> această întreprindere de deservire la sol conform Anexei la prezentul Certificat, în </w:t>
            </w:r>
            <w:r w:rsidR="005B6D2A" w:rsidRPr="007612C6">
              <w:rPr>
                <w:sz w:val="20"/>
                <w:szCs w:val="20"/>
                <w:lang w:val="ro-MD"/>
              </w:rPr>
              <w:t>condițiile</w:t>
            </w:r>
            <w:r w:rsidRPr="007612C6">
              <w:rPr>
                <w:sz w:val="20"/>
                <w:szCs w:val="20"/>
                <w:lang w:val="ro-MD"/>
              </w:rPr>
              <w:t xml:space="preserve"> indicate în Manualul întreprinderii.</w:t>
            </w:r>
            <w:r w:rsidRPr="00363519">
              <w:rPr>
                <w:lang w:val="ro-MD"/>
              </w:rPr>
              <w:t xml:space="preserve"> </w:t>
            </w:r>
          </w:p>
          <w:p w14:paraId="15C9A0A4" w14:textId="165E21E0" w:rsidR="00222C8B" w:rsidRPr="00507F52" w:rsidRDefault="00016FE2" w:rsidP="006C1D5F">
            <w:pPr>
              <w:pStyle w:val="NormalWeb"/>
              <w:spacing w:after="60"/>
              <w:ind w:firstLine="1026"/>
              <w:rPr>
                <w:sz w:val="20"/>
                <w:szCs w:val="20"/>
                <w:lang w:val="en-GB"/>
              </w:rPr>
            </w:pPr>
            <w:r>
              <w:rPr>
                <w:i/>
                <w:iCs/>
                <w:sz w:val="20"/>
                <w:szCs w:val="20"/>
                <w:lang w:val="en-GB"/>
              </w:rPr>
              <w:t>complies to</w:t>
            </w:r>
            <w:r w:rsidR="00222C8B" w:rsidRPr="00507F52">
              <w:rPr>
                <w:i/>
                <w:iCs/>
                <w:sz w:val="20"/>
                <w:szCs w:val="20"/>
                <w:lang w:val="en-GB"/>
              </w:rPr>
              <w:t xml:space="preserve"> all applicable </w:t>
            </w:r>
            <w:r w:rsidR="005B6D2A">
              <w:rPr>
                <w:i/>
                <w:iCs/>
                <w:sz w:val="20"/>
                <w:szCs w:val="20"/>
                <w:lang w:val="en-GB"/>
              </w:rPr>
              <w:t>normative acts</w:t>
            </w:r>
            <w:r w:rsidR="00222C8B" w:rsidRPr="00507F52">
              <w:rPr>
                <w:i/>
                <w:iCs/>
                <w:sz w:val="20"/>
                <w:szCs w:val="20"/>
                <w:lang w:val="en-GB"/>
              </w:rPr>
              <w:t xml:space="preserve"> and </w:t>
            </w:r>
            <w:r w:rsidR="005B6D2A">
              <w:rPr>
                <w:i/>
                <w:iCs/>
                <w:sz w:val="20"/>
                <w:szCs w:val="20"/>
                <w:lang w:val="en-GB"/>
              </w:rPr>
              <w:t>has demonstrated</w:t>
            </w:r>
            <w:r w:rsidR="00222C8B" w:rsidRPr="00507F52">
              <w:rPr>
                <w:i/>
                <w:iCs/>
                <w:sz w:val="20"/>
                <w:szCs w:val="20"/>
                <w:lang w:val="en-GB"/>
              </w:rPr>
              <w:t xml:space="preserve"> its operating capacity and, consequently, </w:t>
            </w:r>
            <w:r w:rsidR="00222C8B" w:rsidRPr="005B6D2A">
              <w:rPr>
                <w:i/>
                <w:iCs/>
                <w:strike/>
                <w:sz w:val="20"/>
                <w:szCs w:val="20"/>
                <w:lang w:val="en-GB"/>
              </w:rPr>
              <w:t xml:space="preserve">it </w:t>
            </w:r>
            <w:r w:rsidR="005B6D2A" w:rsidRPr="00234829">
              <w:rPr>
                <w:i/>
                <w:iCs/>
                <w:sz w:val="20"/>
                <w:szCs w:val="20"/>
                <w:lang w:val="en-GB"/>
              </w:rPr>
              <w:t>certifies</w:t>
            </w:r>
            <w:r w:rsidR="005B6D2A">
              <w:rPr>
                <w:i/>
                <w:iCs/>
                <w:sz w:val="20"/>
                <w:szCs w:val="20"/>
                <w:lang w:val="en-GB"/>
              </w:rPr>
              <w:t xml:space="preserve"> </w:t>
            </w:r>
            <w:r w:rsidR="00222C8B" w:rsidRPr="00507F52">
              <w:rPr>
                <w:i/>
                <w:iCs/>
                <w:sz w:val="20"/>
                <w:szCs w:val="20"/>
                <w:lang w:val="en-GB"/>
              </w:rPr>
              <w:t xml:space="preserve">this </w:t>
            </w:r>
            <w:r w:rsidR="0051412D">
              <w:rPr>
                <w:i/>
                <w:iCs/>
                <w:sz w:val="20"/>
                <w:szCs w:val="20"/>
                <w:lang w:val="en-GB"/>
              </w:rPr>
              <w:t xml:space="preserve">ground handling </w:t>
            </w:r>
            <w:r>
              <w:rPr>
                <w:i/>
                <w:iCs/>
                <w:sz w:val="20"/>
                <w:szCs w:val="20"/>
                <w:lang w:val="en-GB"/>
              </w:rPr>
              <w:t>company according</w:t>
            </w:r>
            <w:r w:rsidR="00222C8B" w:rsidRPr="00507F52">
              <w:rPr>
                <w:i/>
                <w:iCs/>
                <w:sz w:val="20"/>
                <w:szCs w:val="20"/>
                <w:lang w:val="en-GB"/>
              </w:rPr>
              <w:t xml:space="preserve"> to Annex to </w:t>
            </w:r>
            <w:r w:rsidR="0051412D">
              <w:rPr>
                <w:i/>
                <w:iCs/>
                <w:sz w:val="20"/>
                <w:szCs w:val="20"/>
                <w:lang w:val="en-GB"/>
              </w:rPr>
              <w:t>this</w:t>
            </w:r>
            <w:r w:rsidR="00222C8B" w:rsidRPr="00507F52">
              <w:rPr>
                <w:i/>
                <w:iCs/>
                <w:sz w:val="20"/>
                <w:szCs w:val="20"/>
                <w:lang w:val="en-GB"/>
              </w:rPr>
              <w:t xml:space="preserve"> Certificate</w:t>
            </w:r>
            <w:r w:rsidR="0051412D">
              <w:rPr>
                <w:i/>
                <w:iCs/>
                <w:sz w:val="20"/>
                <w:szCs w:val="20"/>
                <w:lang w:val="en-GB"/>
              </w:rPr>
              <w:t>,</w:t>
            </w:r>
            <w:r w:rsidR="00222C8B" w:rsidRPr="00507F52">
              <w:rPr>
                <w:i/>
                <w:iCs/>
                <w:sz w:val="20"/>
                <w:szCs w:val="20"/>
                <w:lang w:val="en-GB"/>
              </w:rPr>
              <w:t xml:space="preserve"> in compliance with condition</w:t>
            </w:r>
            <w:r w:rsidR="00AD117A">
              <w:rPr>
                <w:i/>
                <w:iCs/>
                <w:sz w:val="20"/>
                <w:szCs w:val="20"/>
                <w:lang w:val="en-GB"/>
              </w:rPr>
              <w:t>s</w:t>
            </w:r>
            <w:r w:rsidR="00222C8B" w:rsidRPr="00507F52">
              <w:rPr>
                <w:i/>
                <w:iCs/>
                <w:sz w:val="20"/>
                <w:szCs w:val="20"/>
                <w:lang w:val="en-GB"/>
              </w:rPr>
              <w:t xml:space="preserve"> stated in the company</w:t>
            </w:r>
            <w:r w:rsidR="0051412D">
              <w:rPr>
                <w:i/>
                <w:iCs/>
                <w:sz w:val="20"/>
                <w:szCs w:val="20"/>
                <w:lang w:val="en-GB"/>
              </w:rPr>
              <w:t>’</w:t>
            </w:r>
            <w:r>
              <w:rPr>
                <w:i/>
                <w:iCs/>
                <w:sz w:val="20"/>
                <w:szCs w:val="20"/>
                <w:lang w:val="en-GB"/>
              </w:rPr>
              <w:t>s</w:t>
            </w:r>
            <w:r w:rsidR="00222C8B" w:rsidRPr="00507F52">
              <w:rPr>
                <w:i/>
                <w:iCs/>
                <w:sz w:val="20"/>
                <w:szCs w:val="20"/>
                <w:lang w:val="en-GB"/>
              </w:rPr>
              <w:t xml:space="preserve"> </w:t>
            </w:r>
            <w:r w:rsidR="0051412D">
              <w:rPr>
                <w:i/>
                <w:iCs/>
                <w:sz w:val="20"/>
                <w:szCs w:val="20"/>
                <w:lang w:val="en-GB"/>
              </w:rPr>
              <w:t>m</w:t>
            </w:r>
            <w:r w:rsidR="00222C8B" w:rsidRPr="00507F52">
              <w:rPr>
                <w:i/>
                <w:iCs/>
                <w:sz w:val="20"/>
                <w:szCs w:val="20"/>
                <w:lang w:val="en-GB"/>
              </w:rPr>
              <w:t>anual.</w:t>
            </w:r>
            <w:r w:rsidR="00222C8B" w:rsidRPr="00507F52">
              <w:rPr>
                <w:sz w:val="20"/>
                <w:szCs w:val="20"/>
                <w:lang w:val="en-GB"/>
              </w:rPr>
              <w:t xml:space="preserve"> </w:t>
            </w:r>
          </w:p>
          <w:p w14:paraId="7324742A" w14:textId="77777777" w:rsidR="00222C8B" w:rsidRPr="00E25105" w:rsidRDefault="00222C8B" w:rsidP="006C1D5F">
            <w:pPr>
              <w:pStyle w:val="NormalWeb"/>
              <w:spacing w:after="60"/>
              <w:rPr>
                <w:sz w:val="20"/>
                <w:szCs w:val="20"/>
                <w:lang w:val="en-US"/>
              </w:rPr>
            </w:pPr>
          </w:p>
          <w:p w14:paraId="58895F20" w14:textId="74C957B8" w:rsidR="00222C8B" w:rsidRPr="00363519" w:rsidRDefault="00222C8B" w:rsidP="006C1D5F">
            <w:pPr>
              <w:pStyle w:val="NormalWeb"/>
              <w:spacing w:after="60"/>
              <w:ind w:firstLine="1026"/>
              <w:rPr>
                <w:sz w:val="20"/>
                <w:szCs w:val="20"/>
                <w:lang w:val="ro-MD"/>
              </w:rPr>
            </w:pPr>
            <w:r w:rsidRPr="00363519">
              <w:rPr>
                <w:sz w:val="20"/>
                <w:szCs w:val="20"/>
                <w:lang w:val="ro-MD"/>
              </w:rPr>
              <w:t xml:space="preserve">Prezentul Certificat poate fi suspendat sau revocat de către </w:t>
            </w:r>
            <w:r w:rsidRPr="009F61EA">
              <w:rPr>
                <w:sz w:val="20"/>
                <w:szCs w:val="20"/>
                <w:lang w:val="ro-MD"/>
              </w:rPr>
              <w:t xml:space="preserve">Autoritatea </w:t>
            </w:r>
            <w:r>
              <w:rPr>
                <w:sz w:val="20"/>
                <w:szCs w:val="20"/>
                <w:lang w:val="ro-MD"/>
              </w:rPr>
              <w:t>Aeronautică Civilă</w:t>
            </w:r>
            <w:r w:rsidRPr="00363519">
              <w:rPr>
                <w:sz w:val="20"/>
                <w:szCs w:val="20"/>
                <w:lang w:val="ro-MD"/>
              </w:rPr>
              <w:t xml:space="preserve"> în cazul în care </w:t>
            </w:r>
            <w:r w:rsidR="007C0A53" w:rsidRPr="00363519">
              <w:rPr>
                <w:sz w:val="20"/>
                <w:szCs w:val="20"/>
                <w:lang w:val="ro-MD"/>
              </w:rPr>
              <w:t>condițiile</w:t>
            </w:r>
            <w:r w:rsidRPr="00363519">
              <w:rPr>
                <w:sz w:val="20"/>
                <w:szCs w:val="20"/>
                <w:lang w:val="ro-MD"/>
              </w:rPr>
              <w:t xml:space="preserve"> care </w:t>
            </w:r>
            <w:r w:rsidR="00016FE2">
              <w:rPr>
                <w:sz w:val="20"/>
                <w:szCs w:val="20"/>
                <w:lang w:val="ro-MD"/>
              </w:rPr>
              <w:t xml:space="preserve">au stat la baza certificării </w:t>
            </w:r>
            <w:r w:rsidRPr="00363519">
              <w:rPr>
                <w:sz w:val="20"/>
                <w:szCs w:val="20"/>
                <w:lang w:val="ro-MD"/>
              </w:rPr>
              <w:t xml:space="preserve">nu mai sunt respectate. </w:t>
            </w:r>
          </w:p>
          <w:p w14:paraId="29132FCF" w14:textId="278423CF" w:rsidR="00222C8B" w:rsidRPr="00507F52" w:rsidRDefault="00E51F2D" w:rsidP="006C1D5F">
            <w:pPr>
              <w:pStyle w:val="NormalWeb"/>
              <w:spacing w:after="60"/>
              <w:ind w:firstLine="1026"/>
              <w:rPr>
                <w:sz w:val="20"/>
                <w:szCs w:val="20"/>
                <w:lang w:val="en-GB"/>
              </w:rPr>
            </w:pPr>
            <w:r w:rsidRPr="00E51F2D">
              <w:rPr>
                <w:i/>
                <w:iCs/>
                <w:sz w:val="20"/>
                <w:szCs w:val="20"/>
                <w:lang w:val="en-GB"/>
              </w:rPr>
              <w:t>Th</w:t>
            </w:r>
            <w:r>
              <w:rPr>
                <w:i/>
                <w:iCs/>
                <w:sz w:val="20"/>
                <w:szCs w:val="20"/>
                <w:lang w:val="en-GB"/>
              </w:rPr>
              <w:t>is</w:t>
            </w:r>
            <w:r w:rsidRPr="00E51F2D">
              <w:rPr>
                <w:i/>
                <w:iCs/>
                <w:sz w:val="20"/>
                <w:szCs w:val="20"/>
                <w:lang w:val="en-GB"/>
              </w:rPr>
              <w:t xml:space="preserve"> Certificate </w:t>
            </w:r>
            <w:r>
              <w:rPr>
                <w:i/>
                <w:iCs/>
                <w:sz w:val="20"/>
                <w:szCs w:val="20"/>
                <w:lang w:val="en-GB"/>
              </w:rPr>
              <w:t>can</w:t>
            </w:r>
            <w:r w:rsidRPr="00E51F2D">
              <w:rPr>
                <w:i/>
                <w:iCs/>
                <w:sz w:val="20"/>
                <w:szCs w:val="20"/>
                <w:lang w:val="en-GB"/>
              </w:rPr>
              <w:t xml:space="preserve"> be suspended or revoked by the Civil Aviation Authority if the conditions under which certification was approved are no longer </w:t>
            </w:r>
            <w:r w:rsidR="00016FE2">
              <w:rPr>
                <w:i/>
                <w:iCs/>
                <w:sz w:val="20"/>
                <w:szCs w:val="20"/>
                <w:lang w:val="en-GB"/>
              </w:rPr>
              <w:t>observed</w:t>
            </w:r>
            <w:r w:rsidRPr="00E51F2D">
              <w:rPr>
                <w:i/>
                <w:iCs/>
                <w:sz w:val="20"/>
                <w:szCs w:val="20"/>
                <w:lang w:val="en-GB"/>
              </w:rPr>
              <w:t>.</w:t>
            </w:r>
          </w:p>
          <w:p w14:paraId="601DE23A" w14:textId="77777777" w:rsidR="00222C8B" w:rsidRPr="00507F52" w:rsidRDefault="00222C8B" w:rsidP="006C1D5F">
            <w:pPr>
              <w:pStyle w:val="NormalWeb"/>
              <w:rPr>
                <w:sz w:val="20"/>
                <w:szCs w:val="20"/>
                <w:lang w:val="en-GB"/>
              </w:rPr>
            </w:pPr>
          </w:p>
        </w:tc>
      </w:tr>
      <w:tr w:rsidR="00222C8B" w:rsidRPr="00B25CED" w14:paraId="64619420" w14:textId="77777777" w:rsidTr="006C1D5F">
        <w:trPr>
          <w:tblCellSpacing w:w="0" w:type="dxa"/>
          <w:jc w:val="center"/>
        </w:trPr>
        <w:tc>
          <w:tcPr>
            <w:tcW w:w="6243" w:type="dxa"/>
            <w:tcBorders>
              <w:top w:val="nil"/>
              <w:left w:val="nil"/>
              <w:bottom w:val="nil"/>
              <w:right w:val="nil"/>
            </w:tcBorders>
            <w:tcMar>
              <w:top w:w="15" w:type="dxa"/>
              <w:left w:w="45" w:type="dxa"/>
              <w:bottom w:w="15" w:type="dxa"/>
              <w:right w:w="45" w:type="dxa"/>
            </w:tcMar>
          </w:tcPr>
          <w:p w14:paraId="4C75B1CC" w14:textId="77777777" w:rsidR="00222C8B" w:rsidRPr="009149FD" w:rsidRDefault="00222C8B" w:rsidP="006C1D5F"/>
          <w:p w14:paraId="13E40ECA" w14:textId="77777777" w:rsidR="00222C8B" w:rsidRDefault="00222C8B" w:rsidP="006C1D5F">
            <w:pPr>
              <w:pStyle w:val="NormalWeb"/>
              <w:rPr>
                <w:i/>
                <w:iCs/>
                <w:sz w:val="20"/>
                <w:szCs w:val="20"/>
                <w:lang w:val="en-US"/>
              </w:rPr>
            </w:pPr>
            <w:r w:rsidRPr="00B25CED">
              <w:rPr>
                <w:sz w:val="20"/>
                <w:szCs w:val="20"/>
                <w:lang w:val="en-US"/>
              </w:rPr>
              <w:t xml:space="preserve">Data / </w:t>
            </w:r>
            <w:r w:rsidRPr="00B25CED">
              <w:rPr>
                <w:i/>
                <w:iCs/>
                <w:sz w:val="20"/>
                <w:szCs w:val="20"/>
                <w:lang w:val="en-US"/>
              </w:rPr>
              <w:t xml:space="preserve">Date </w:t>
            </w:r>
            <w:r>
              <w:rPr>
                <w:i/>
                <w:iCs/>
                <w:sz w:val="20"/>
                <w:szCs w:val="20"/>
                <w:lang w:val="en-US"/>
              </w:rPr>
              <w:t xml:space="preserve">    </w:t>
            </w:r>
          </w:p>
          <w:p w14:paraId="2F180B0A" w14:textId="77777777" w:rsidR="00222C8B" w:rsidRPr="00237917" w:rsidRDefault="00222C8B" w:rsidP="006C1D5F">
            <w:pPr>
              <w:pStyle w:val="NormalWeb"/>
              <w:rPr>
                <w:b/>
                <w:iCs/>
                <w:color w:val="A6A6A6"/>
              </w:rPr>
            </w:pPr>
            <w:r>
              <w:rPr>
                <w:noProof/>
                <w:sz w:val="20"/>
                <w:szCs w:val="20"/>
                <w:lang w:val="en-US" w:eastAsia="en-US"/>
              </w:rPr>
              <mc:AlternateContent>
                <mc:Choice Requires="wps">
                  <w:drawing>
                    <wp:anchor distT="0" distB="0" distL="114300" distR="114300" simplePos="0" relativeHeight="251663360" behindDoc="0" locked="0" layoutInCell="1" allowOverlap="1" wp14:anchorId="2A5D588E" wp14:editId="5A1B05A5">
                      <wp:simplePos x="0" y="0"/>
                      <wp:positionH relativeFrom="column">
                        <wp:posOffset>1849120</wp:posOffset>
                      </wp:positionH>
                      <wp:positionV relativeFrom="paragraph">
                        <wp:posOffset>119380</wp:posOffset>
                      </wp:positionV>
                      <wp:extent cx="1227455" cy="0"/>
                      <wp:effectExtent l="10795" t="5080" r="9525" b="1397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type w14:anchorId="2F48F6F4" id="_x0000_t32" coordsize="21600,21600" o:spt="32" o:oned="t" path="m,l21600,21600e" filled="f">
                      <v:path arrowok="t" fillok="f" o:connecttype="none"/>
                      <o:lock v:ext="edit" shapetype="t"/>
                    </v:shapetype>
                    <v:shape id="AutoShape 5" o:spid="_x0000_s1026" type="#_x0000_t32" style="position:absolute;margin-left:145.6pt;margin-top:9.4pt;width:96.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G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"/>
                  </w:pict>
                </mc:Fallback>
              </mc:AlternateContent>
            </w:r>
            <w:r w:rsidRPr="006F4495">
              <w:rPr>
                <w:i/>
                <w:iCs/>
                <w:sz w:val="20"/>
                <w:szCs w:val="20"/>
                <w:lang w:val="en-GB"/>
              </w:rPr>
              <w:t xml:space="preserve">                                                                                                  </w:t>
            </w:r>
            <w:r>
              <w:rPr>
                <w:i/>
                <w:iCs/>
                <w:sz w:val="20"/>
                <w:szCs w:val="20"/>
              </w:rPr>
              <w:t xml:space="preserve">  </w:t>
            </w:r>
            <w:r w:rsidRPr="006F4495">
              <w:rPr>
                <w:i/>
                <w:iCs/>
                <w:sz w:val="20"/>
                <w:szCs w:val="20"/>
                <w:lang w:val="en-GB"/>
              </w:rPr>
              <w:t xml:space="preserve"> </w:t>
            </w:r>
            <w:r w:rsidRPr="00237917">
              <w:rPr>
                <w:b/>
                <w:iCs/>
                <w:color w:val="A6A6A6"/>
              </w:rPr>
              <w:t>L.Ş.</w:t>
            </w:r>
          </w:p>
          <w:p w14:paraId="486C4630" w14:textId="77777777" w:rsidR="00222C8B" w:rsidRPr="00B25CED" w:rsidRDefault="00222C8B" w:rsidP="006C1D5F">
            <w:pPr>
              <w:pStyle w:val="NormalWeb"/>
              <w:rPr>
                <w:sz w:val="20"/>
                <w:szCs w:val="20"/>
                <w:lang w:val="en-US"/>
              </w:rPr>
            </w:pPr>
            <w:r>
              <w:rPr>
                <w:iCs/>
                <w:sz w:val="20"/>
                <w:szCs w:val="20"/>
                <w:lang w:val="ro-MD"/>
              </w:rPr>
              <w:t>DD/MM/YYYY</w:t>
            </w:r>
            <w:r w:rsidRPr="00B25CED">
              <w:rPr>
                <w:sz w:val="20"/>
                <w:szCs w:val="20"/>
                <w:lang w:val="en-US"/>
              </w:rPr>
              <w:t xml:space="preserve"> </w:t>
            </w:r>
          </w:p>
        </w:tc>
        <w:tc>
          <w:tcPr>
            <w:tcW w:w="3831" w:type="dxa"/>
            <w:tcBorders>
              <w:top w:val="nil"/>
              <w:left w:val="nil"/>
              <w:bottom w:val="nil"/>
              <w:right w:val="nil"/>
            </w:tcBorders>
            <w:tcMar>
              <w:top w:w="15" w:type="dxa"/>
              <w:left w:w="45" w:type="dxa"/>
              <w:bottom w:w="15" w:type="dxa"/>
              <w:right w:w="45" w:type="dxa"/>
            </w:tcMar>
          </w:tcPr>
          <w:p w14:paraId="7CCD8B2E" w14:textId="77777777" w:rsidR="00222C8B" w:rsidRDefault="00222C8B" w:rsidP="006C1D5F">
            <w:pPr>
              <w:rPr>
                <w:b/>
              </w:rPr>
            </w:pPr>
            <w:r w:rsidRPr="00B25CED">
              <w:t> </w:t>
            </w:r>
          </w:p>
          <w:p w14:paraId="74616B8E" w14:textId="77777777" w:rsidR="00222C8B" w:rsidRPr="006F4495" w:rsidRDefault="00222C8B" w:rsidP="006C1D5F">
            <w:pPr>
              <w:pStyle w:val="NormalWeb"/>
              <w:rPr>
                <w:b/>
                <w:sz w:val="20"/>
                <w:szCs w:val="20"/>
                <w:lang w:val="en-GB"/>
              </w:rPr>
            </w:pPr>
          </w:p>
          <w:p w14:paraId="58680C90" w14:textId="77777777" w:rsidR="00222C8B" w:rsidRDefault="00222C8B" w:rsidP="006C1D5F">
            <w:pPr>
              <w:pStyle w:val="NormalWeb"/>
              <w:rPr>
                <w:b/>
                <w:sz w:val="20"/>
                <w:szCs w:val="20"/>
                <w:lang w:val="en-GB"/>
              </w:rPr>
            </w:pPr>
          </w:p>
          <w:p w14:paraId="2AB6D265" w14:textId="77777777" w:rsidR="00222C8B" w:rsidRPr="006F4495" w:rsidRDefault="00222C8B" w:rsidP="006C1D5F">
            <w:pPr>
              <w:pStyle w:val="NormalWeb"/>
              <w:rPr>
                <w:b/>
                <w:sz w:val="20"/>
                <w:szCs w:val="20"/>
                <w:lang w:val="en-GB"/>
              </w:rPr>
            </w:pPr>
          </w:p>
          <w:p w14:paraId="42B23D9D" w14:textId="77777777" w:rsidR="00222C8B" w:rsidRPr="00D55AF6" w:rsidRDefault="00222C8B" w:rsidP="006C1D5F">
            <w:pPr>
              <w:pStyle w:val="NormalWeb"/>
              <w:rPr>
                <w:b/>
                <w:sz w:val="20"/>
                <w:szCs w:val="20"/>
              </w:rPr>
            </w:pPr>
            <w:r>
              <w:rPr>
                <w:b/>
                <w:sz w:val="20"/>
                <w:szCs w:val="20"/>
                <w:lang w:val="en-US"/>
              </w:rPr>
              <w:lastRenderedPageBreak/>
              <w:t>_________________</w:t>
            </w:r>
          </w:p>
          <w:p w14:paraId="4AF29078" w14:textId="77777777" w:rsidR="00222C8B" w:rsidRDefault="00222C8B" w:rsidP="006C1D5F">
            <w:pPr>
              <w:pStyle w:val="NormalWeb"/>
              <w:rPr>
                <w:b/>
                <w:bCs/>
                <w:sz w:val="20"/>
                <w:szCs w:val="20"/>
                <w:lang w:val="en-US"/>
              </w:rPr>
            </w:pPr>
          </w:p>
          <w:p w14:paraId="569D1CAA" w14:textId="77777777" w:rsidR="00222C8B" w:rsidRPr="00B25CED" w:rsidRDefault="00222C8B" w:rsidP="006C1D5F">
            <w:pPr>
              <w:pStyle w:val="NormalWeb"/>
              <w:rPr>
                <w:sz w:val="20"/>
                <w:szCs w:val="20"/>
                <w:lang w:val="en-US"/>
              </w:rPr>
            </w:pPr>
            <w:r w:rsidRPr="00B25CED">
              <w:rPr>
                <w:b/>
                <w:bCs/>
                <w:sz w:val="20"/>
                <w:szCs w:val="20"/>
                <w:lang w:val="en-US"/>
              </w:rPr>
              <w:t>Director</w:t>
            </w:r>
          </w:p>
        </w:tc>
      </w:tr>
    </w:tbl>
    <w:p w14:paraId="0E7C7ED2" w14:textId="32018690" w:rsidR="00222C8B" w:rsidRDefault="00222C8B" w:rsidP="00222C8B">
      <w:pPr>
        <w:pStyle w:val="a"/>
        <w:jc w:val="center"/>
        <w:rPr>
          <w:rFonts w:ascii="Garamond" w:hAnsi="Garamond"/>
          <w:noProof/>
          <w:sz w:val="24"/>
          <w:lang w:val="ru-RU"/>
        </w:rPr>
      </w:pPr>
      <w:r>
        <w:rPr>
          <w:noProof/>
          <w:lang w:val="en-US" w:eastAsia="en-US"/>
        </w:rPr>
        <w:lastRenderedPageBreak/>
        <mc:AlternateContent>
          <mc:Choice Requires="wps">
            <w:drawing>
              <wp:anchor distT="0" distB="0" distL="114300" distR="114300" simplePos="0" relativeHeight="251664384" behindDoc="0" locked="0" layoutInCell="1" allowOverlap="1" wp14:anchorId="59B45E69" wp14:editId="6A8D8322">
                <wp:simplePos x="0" y="0"/>
                <wp:positionH relativeFrom="column">
                  <wp:posOffset>2415540</wp:posOffset>
                </wp:positionH>
                <wp:positionV relativeFrom="paragraph">
                  <wp:posOffset>240665</wp:posOffset>
                </wp:positionV>
                <wp:extent cx="910590" cy="314325"/>
                <wp:effectExtent l="0" t="0" r="381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3294D" w14:textId="7534F91C" w:rsidR="006C1D5F" w:rsidRPr="006B29A6" w:rsidRDefault="00912E12" w:rsidP="00222C8B">
                            <w:pPr>
                              <w:rPr>
                                <w:color w:val="A6A6A6"/>
                              </w:rPr>
                            </w:pPr>
                            <w:r>
                              <w:rPr>
                                <w:color w:val="A6A6A6"/>
                              </w:rPr>
                              <w:t>Fila</w:t>
                            </w:r>
                            <w:r w:rsidR="006C1D5F" w:rsidRPr="006B29A6">
                              <w:rPr>
                                <w:color w:val="A6A6A6"/>
                              </w:rPr>
                              <w:t xml:space="preserve"> 1 </w:t>
                            </w:r>
                            <w:r>
                              <w:rPr>
                                <w:color w:val="A6A6A6"/>
                              </w:rPr>
                              <w:t>din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9B45E69" id="_x0000_t202" coordsize="21600,21600" o:spt="202" path="m,l,21600r21600,l21600,xe">
                <v:stroke joinstyle="miter"/>
                <v:path gradientshapeok="t" o:connecttype="rect"/>
              </v:shapetype>
              <v:shape id="Text Box 2" o:spid="_x0000_s1026" type="#_x0000_t202" style="position:absolute;left:0;text-align:left;margin-left:190.2pt;margin-top:18.95pt;width:71.7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ITgAIAAA4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" stroked="f">
                <v:textbox>
                  <w:txbxContent>
                    <w:p w14:paraId="22E3294D" w14:textId="7534F91C" w:rsidR="006C1D5F" w:rsidRPr="006B29A6" w:rsidRDefault="00912E12" w:rsidP="00222C8B">
                      <w:pPr>
                        <w:rPr>
                          <w:color w:val="A6A6A6"/>
                        </w:rPr>
                      </w:pPr>
                      <w:r>
                        <w:rPr>
                          <w:color w:val="A6A6A6"/>
                        </w:rPr>
                        <w:t>Fila</w:t>
                      </w:r>
                      <w:r w:rsidR="006C1D5F" w:rsidRPr="006B29A6">
                        <w:rPr>
                          <w:color w:val="A6A6A6"/>
                        </w:rPr>
                        <w:t xml:space="preserve"> 1 </w:t>
                      </w:r>
                      <w:r>
                        <w:rPr>
                          <w:color w:val="A6A6A6"/>
                        </w:rPr>
                        <w:t>din 3</w:t>
                      </w:r>
                    </w:p>
                  </w:txbxContent>
                </v:textbox>
              </v:shape>
            </w:pict>
          </mc:Fallback>
        </mc:AlternateContent>
      </w:r>
      <w:r>
        <w:rPr>
          <w:noProof/>
          <w:lang w:val="en-US" w:eastAsia="en-US"/>
        </w:rPr>
        <w:drawing>
          <wp:anchor distT="0" distB="0" distL="114300" distR="114300" simplePos="0" relativeHeight="251668480" behindDoc="1" locked="0" layoutInCell="1" allowOverlap="1" wp14:anchorId="1FB571E7" wp14:editId="0AE811F5">
            <wp:simplePos x="0" y="0"/>
            <wp:positionH relativeFrom="column">
              <wp:posOffset>-888365</wp:posOffset>
            </wp:positionH>
            <wp:positionV relativeFrom="paragraph">
              <wp:posOffset>-9489440</wp:posOffset>
            </wp:positionV>
            <wp:extent cx="7703820" cy="10800080"/>
            <wp:effectExtent l="0" t="0" r="0" b="0"/>
            <wp:wrapNone/>
            <wp:docPr id="1" name="Picture 1" descr="DRI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RI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3820" cy="10800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b/>
          <w:sz w:val="24"/>
          <w:lang w:val="ro-RO"/>
        </w:rPr>
        <w:br w:type="page"/>
      </w:r>
    </w:p>
    <w:p w14:paraId="591A070B" w14:textId="5DB19C40" w:rsidR="00222C8B" w:rsidRPr="001519E4" w:rsidRDefault="00222C8B" w:rsidP="00222C8B">
      <w:pPr>
        <w:pStyle w:val="NormalWeb"/>
        <w:ind w:left="567" w:firstLine="0"/>
        <w:rPr>
          <w:i/>
          <w:iCs/>
          <w:sz w:val="20"/>
          <w:szCs w:val="20"/>
          <w:lang w:val="en-US"/>
        </w:rPr>
      </w:pPr>
      <w:r>
        <w:rPr>
          <w:noProof/>
          <w:sz w:val="20"/>
          <w:szCs w:val="20"/>
          <w:lang w:val="en-US" w:eastAsia="en-US"/>
        </w:rPr>
        <w:lastRenderedPageBreak/>
        <w:drawing>
          <wp:anchor distT="0" distB="0" distL="114300" distR="114300" simplePos="0" relativeHeight="251670528" behindDoc="1" locked="0" layoutInCell="1" allowOverlap="1" wp14:anchorId="6EB62D32" wp14:editId="1BA29155">
            <wp:simplePos x="0" y="0"/>
            <wp:positionH relativeFrom="column">
              <wp:posOffset>-822960</wp:posOffset>
            </wp:positionH>
            <wp:positionV relativeFrom="paragraph">
              <wp:posOffset>-910590</wp:posOffset>
            </wp:positionV>
            <wp:extent cx="7625080" cy="10800080"/>
            <wp:effectExtent l="0" t="0" r="0" b="1270"/>
            <wp:wrapNone/>
            <wp:docPr id="11" name="Picture 11" descr="DRI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RI2"/>
                    <pic:cNvPicPr>
                      <a:picLocks noChangeArrowheads="1"/>
                    </pic:cNvPicPr>
                  </pic:nvPicPr>
                  <pic:blipFill>
                    <a:blip r:embed="rId9" cstate="print"/>
                    <a:srcRect/>
                    <a:stretch>
                      <a:fillRect/>
                    </a:stretch>
                  </pic:blipFill>
                  <pic:spPr bwMode="auto">
                    <a:xfrm>
                      <a:off x="0" y="0"/>
                      <a:ext cx="7625080" cy="10800080"/>
                    </a:xfrm>
                    <a:prstGeom prst="rect">
                      <a:avLst/>
                    </a:prstGeom>
                    <a:noFill/>
                    <a:ln w="9525">
                      <a:noFill/>
                      <a:miter lim="800000"/>
                      <a:headEnd/>
                      <a:tailEnd/>
                    </a:ln>
                  </pic:spPr>
                </pic:pic>
              </a:graphicData>
            </a:graphic>
            <wp14:sizeRelH relativeFrom="margin">
              <wp14:pctWidth>0</wp14:pctWidth>
            </wp14:sizeRelH>
          </wp:anchor>
        </w:drawing>
      </w:r>
    </w:p>
    <w:p w14:paraId="7E0A8CB6" w14:textId="35FE14C3" w:rsidR="00222C8B" w:rsidRPr="00234829" w:rsidRDefault="00234829" w:rsidP="007C0A53">
      <w:pPr>
        <w:pStyle w:val="a"/>
        <w:jc w:val="right"/>
        <w:rPr>
          <w:lang w:val="ro-RO"/>
        </w:rPr>
      </w:pPr>
      <w:r>
        <w:rPr>
          <w:noProof/>
          <w:lang w:val="en-US" w:eastAsia="en-US"/>
        </w:rPr>
        <mc:AlternateContent>
          <mc:Choice Requires="wps">
            <w:drawing>
              <wp:anchor distT="0" distB="0" distL="114300" distR="114300" simplePos="0" relativeHeight="251672576" behindDoc="0" locked="0" layoutInCell="1" allowOverlap="1" wp14:anchorId="701CA230" wp14:editId="0E8B5DCD">
                <wp:simplePos x="0" y="0"/>
                <wp:positionH relativeFrom="column">
                  <wp:posOffset>701040</wp:posOffset>
                </wp:positionH>
                <wp:positionV relativeFrom="paragraph">
                  <wp:posOffset>3067685</wp:posOffset>
                </wp:positionV>
                <wp:extent cx="4714875" cy="876300"/>
                <wp:effectExtent l="0" t="0" r="952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13A67" w14:textId="71336D6C" w:rsidR="00234829" w:rsidRPr="006B29A6" w:rsidRDefault="00234829" w:rsidP="00234829">
                            <w:pPr>
                              <w:jc w:val="center"/>
                              <w:rPr>
                                <w:color w:val="A6A6A6"/>
                              </w:rPr>
                            </w:pPr>
                            <w:r>
                              <w:rPr>
                                <w:color w:val="A6A6A6"/>
                              </w:rPr>
                              <w:t>SPAȚIU LIBER LĂSAT ÎN MOD INTENȚIONAT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01CA230" id="_x0000_s1027" type="#_x0000_t202" style="position:absolute;left:0;text-align:left;margin-left:55.2pt;margin-top:241.55pt;width:371.25pt;height: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" stroked="f">
                <v:textbox>
                  <w:txbxContent>
                    <w:p w14:paraId="09513A67" w14:textId="71336D6C" w:rsidR="00234829" w:rsidRPr="006B29A6" w:rsidRDefault="00234829" w:rsidP="00234829">
                      <w:pPr>
                        <w:jc w:val="center"/>
                        <w:rPr>
                          <w:color w:val="A6A6A6"/>
                        </w:rPr>
                      </w:pPr>
                      <w:r>
                        <w:rPr>
                          <w:color w:val="A6A6A6"/>
                        </w:rPr>
                        <w:t>SPAȚIU LIBER LĂSAT ÎN MOD INTENȚIONAT</w:t>
                      </w:r>
                    </w:p>
                  </w:txbxContent>
                </v:textbox>
              </v:shape>
            </w:pict>
          </mc:Fallback>
        </mc:AlternateContent>
      </w:r>
      <w:r w:rsidR="00222C8B">
        <w:rPr>
          <w:rFonts w:ascii="Garamond" w:hAnsi="Garamond"/>
          <w:noProof/>
          <w:sz w:val="24"/>
          <w:szCs w:val="24"/>
          <w:lang w:val="en-US" w:eastAsia="en-US"/>
        </w:rPr>
        <mc:AlternateContent>
          <mc:Choice Requires="wps">
            <w:drawing>
              <wp:anchor distT="0" distB="0" distL="114300" distR="114300" simplePos="0" relativeHeight="251665408" behindDoc="0" locked="0" layoutInCell="1" allowOverlap="1" wp14:anchorId="7ABF8BB0" wp14:editId="215ECAFC">
                <wp:simplePos x="0" y="0"/>
                <wp:positionH relativeFrom="column">
                  <wp:posOffset>2533650</wp:posOffset>
                </wp:positionH>
                <wp:positionV relativeFrom="paragraph">
                  <wp:posOffset>8465820</wp:posOffset>
                </wp:positionV>
                <wp:extent cx="910590" cy="267335"/>
                <wp:effectExtent l="0" t="1905" r="444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36CBC" w14:textId="229C7C9F" w:rsidR="006C1D5F" w:rsidRPr="006B29A6" w:rsidRDefault="00912E12" w:rsidP="00222C8B">
                            <w:pPr>
                              <w:rPr>
                                <w:color w:val="A6A6A6"/>
                              </w:rPr>
                            </w:pPr>
                            <w:r>
                              <w:rPr>
                                <w:color w:val="A6A6A6"/>
                              </w:rPr>
                              <w:t>Fila</w:t>
                            </w:r>
                            <w:r w:rsidR="006C1D5F" w:rsidRPr="006B29A6">
                              <w:rPr>
                                <w:color w:val="A6A6A6"/>
                              </w:rPr>
                              <w:t xml:space="preserve"> </w:t>
                            </w:r>
                            <w:r w:rsidR="006C1D5F">
                              <w:rPr>
                                <w:color w:val="A6A6A6"/>
                                <w:lang w:val="ru-RU"/>
                              </w:rPr>
                              <w:t>2</w:t>
                            </w:r>
                            <w:r w:rsidR="006C1D5F" w:rsidRPr="006B29A6">
                              <w:rPr>
                                <w:color w:val="A6A6A6"/>
                              </w:rPr>
                              <w:t xml:space="preserve"> </w:t>
                            </w:r>
                            <w:r>
                              <w:rPr>
                                <w:color w:val="A6A6A6"/>
                              </w:rPr>
                              <w:t>din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ABF8BB0" id="Text Box 3" o:spid="_x0000_s1028" type="#_x0000_t202" style="position:absolute;left:0;text-align:left;margin-left:199.5pt;margin-top:666.6pt;width:71.7pt;height:2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6QhAIAABU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" stroked="f">
                <v:textbox>
                  <w:txbxContent>
                    <w:p w14:paraId="41B36CBC" w14:textId="229C7C9F" w:rsidR="006C1D5F" w:rsidRPr="006B29A6" w:rsidRDefault="00912E12" w:rsidP="00222C8B">
                      <w:pPr>
                        <w:rPr>
                          <w:color w:val="A6A6A6"/>
                        </w:rPr>
                      </w:pPr>
                      <w:r>
                        <w:rPr>
                          <w:color w:val="A6A6A6"/>
                        </w:rPr>
                        <w:t>Fila</w:t>
                      </w:r>
                      <w:r w:rsidR="006C1D5F" w:rsidRPr="006B29A6">
                        <w:rPr>
                          <w:color w:val="A6A6A6"/>
                        </w:rPr>
                        <w:t xml:space="preserve"> </w:t>
                      </w:r>
                      <w:r w:rsidR="006C1D5F">
                        <w:rPr>
                          <w:color w:val="A6A6A6"/>
                          <w:lang w:val="ru-RU"/>
                        </w:rPr>
                        <w:t>2</w:t>
                      </w:r>
                      <w:r w:rsidR="006C1D5F" w:rsidRPr="006B29A6">
                        <w:rPr>
                          <w:color w:val="A6A6A6"/>
                        </w:rPr>
                        <w:t xml:space="preserve"> </w:t>
                      </w:r>
                      <w:r>
                        <w:rPr>
                          <w:color w:val="A6A6A6"/>
                        </w:rPr>
                        <w:t>din 3</w:t>
                      </w:r>
                    </w:p>
                  </w:txbxContent>
                </v:textbox>
              </v:shape>
            </w:pict>
          </mc:Fallback>
        </mc:AlternateContent>
      </w:r>
      <w:r w:rsidR="00222C8B">
        <w:rPr>
          <w:rFonts w:ascii="Garamond" w:hAnsi="Garamond"/>
          <w:sz w:val="24"/>
          <w:lang w:val="ro-RO"/>
        </w:rPr>
        <w:br w:type="page"/>
      </w:r>
      <w:r w:rsidR="00222C8B" w:rsidRPr="00234829">
        <w:rPr>
          <w:noProof/>
          <w:lang w:val="en-US" w:eastAsia="en-US"/>
        </w:rPr>
        <w:lastRenderedPageBreak/>
        <w:drawing>
          <wp:anchor distT="0" distB="0" distL="114300" distR="114300" simplePos="0" relativeHeight="251661312" behindDoc="1" locked="0" layoutInCell="1" allowOverlap="1" wp14:anchorId="4C9DFCB0" wp14:editId="6D7475A8">
            <wp:simplePos x="0" y="0"/>
            <wp:positionH relativeFrom="column">
              <wp:posOffset>-842011</wp:posOffset>
            </wp:positionH>
            <wp:positionV relativeFrom="paragraph">
              <wp:posOffset>-843915</wp:posOffset>
            </wp:positionV>
            <wp:extent cx="7634605" cy="10800080"/>
            <wp:effectExtent l="0" t="0" r="4445" b="1270"/>
            <wp:wrapNone/>
            <wp:docPr id="5" name="Picture 5" descr="DRI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RI2"/>
                    <pic:cNvPicPr>
                      <a:picLocks noChangeArrowheads="1"/>
                    </pic:cNvPicPr>
                  </pic:nvPicPr>
                  <pic:blipFill>
                    <a:blip r:embed="rId9" cstate="print"/>
                    <a:srcRect/>
                    <a:stretch>
                      <a:fillRect/>
                    </a:stretch>
                  </pic:blipFill>
                  <pic:spPr bwMode="auto">
                    <a:xfrm>
                      <a:off x="0" y="0"/>
                      <a:ext cx="7634605" cy="10800080"/>
                    </a:xfrm>
                    <a:prstGeom prst="rect">
                      <a:avLst/>
                    </a:prstGeom>
                    <a:noFill/>
                    <a:ln w="9525">
                      <a:noFill/>
                      <a:miter lim="800000"/>
                      <a:headEnd/>
                      <a:tailEnd/>
                    </a:ln>
                  </pic:spPr>
                </pic:pic>
              </a:graphicData>
            </a:graphic>
            <wp14:sizeRelH relativeFrom="margin">
              <wp14:pctWidth>0</wp14:pctWidth>
            </wp14:sizeRelH>
          </wp:anchor>
        </w:drawing>
      </w:r>
      <w:r w:rsidR="00222C8B" w:rsidRPr="00234829">
        <w:rPr>
          <w:rFonts w:ascii="Garamond" w:hAnsi="Garamond"/>
          <w:sz w:val="24"/>
          <w:lang w:val="ro-RO"/>
        </w:rPr>
        <w:t xml:space="preserve">                     </w:t>
      </w:r>
      <w:r w:rsidRPr="00234829">
        <w:rPr>
          <w:lang w:val="ro-RO"/>
        </w:rPr>
        <w:t xml:space="preserve">Anexă </w:t>
      </w:r>
      <w:r w:rsidR="007C0A53" w:rsidRPr="00234829">
        <w:rPr>
          <w:lang w:val="ro-RO"/>
        </w:rPr>
        <w:t>la</w:t>
      </w:r>
      <w:r w:rsidR="00222C8B" w:rsidRPr="00234829">
        <w:rPr>
          <w:lang w:val="ro-RO"/>
        </w:rPr>
        <w:t xml:space="preserve"> </w:t>
      </w:r>
      <w:r w:rsidRPr="00234829">
        <w:rPr>
          <w:lang w:val="ro-RO"/>
        </w:rPr>
        <w:t xml:space="preserve">certificatul </w:t>
      </w:r>
      <w:r w:rsidR="00222C8B" w:rsidRPr="00234829">
        <w:rPr>
          <w:lang w:val="ro-RO"/>
        </w:rPr>
        <w:t>HOC</w:t>
      </w:r>
    </w:p>
    <w:p w14:paraId="0F6B0BC6" w14:textId="77777777" w:rsidR="007C0A53" w:rsidRPr="00234829" w:rsidRDefault="007C0A53" w:rsidP="007C0A53">
      <w:pPr>
        <w:pStyle w:val="a"/>
        <w:jc w:val="right"/>
        <w:rPr>
          <w:lang w:val="ro-RO"/>
        </w:rPr>
      </w:pPr>
    </w:p>
    <w:p w14:paraId="75C50E03" w14:textId="00B23CE9" w:rsidR="00222C8B" w:rsidRPr="00596F3C" w:rsidRDefault="00222C8B" w:rsidP="00222C8B">
      <w:pPr>
        <w:pStyle w:val="rg"/>
        <w:ind w:left="4820"/>
        <w:jc w:val="left"/>
        <w:rPr>
          <w:sz w:val="20"/>
          <w:szCs w:val="20"/>
          <w:lang w:val="fr-FR"/>
        </w:rPr>
      </w:pPr>
      <w:r w:rsidRPr="00234829">
        <w:rPr>
          <w:iCs/>
          <w:sz w:val="20"/>
          <w:szCs w:val="20"/>
        </w:rPr>
        <w:t xml:space="preserve">Nr. </w:t>
      </w:r>
      <w:r w:rsidR="00400507" w:rsidRPr="00234829">
        <w:rPr>
          <w:iCs/>
          <w:sz w:val="20"/>
          <w:szCs w:val="20"/>
        </w:rPr>
        <w:t>de înregistrare</w:t>
      </w:r>
      <w:r w:rsidRPr="00234829">
        <w:rPr>
          <w:iCs/>
          <w:sz w:val="20"/>
          <w:szCs w:val="20"/>
        </w:rPr>
        <w:t xml:space="preserve">___ </w:t>
      </w:r>
      <w:r w:rsidRPr="00234829">
        <w:rPr>
          <w:sz w:val="20"/>
          <w:szCs w:val="20"/>
        </w:rPr>
        <w:t xml:space="preserve">       Edi</w:t>
      </w:r>
      <w:r w:rsidR="00234829">
        <w:rPr>
          <w:sz w:val="20"/>
          <w:szCs w:val="20"/>
        </w:rPr>
        <w:t xml:space="preserve">ția </w:t>
      </w:r>
      <w:r w:rsidR="00400507" w:rsidRPr="00234829">
        <w:rPr>
          <w:sz w:val="20"/>
          <w:szCs w:val="20"/>
        </w:rPr>
        <w:t xml:space="preserve">Anexei </w:t>
      </w:r>
      <w:r w:rsidRPr="00234829">
        <w:rPr>
          <w:sz w:val="20"/>
          <w:szCs w:val="20"/>
        </w:rPr>
        <w:t>Nr.</w:t>
      </w:r>
      <w:r w:rsidRPr="00234829">
        <w:rPr>
          <w:i/>
          <w:iCs/>
          <w:sz w:val="20"/>
          <w:szCs w:val="20"/>
        </w:rPr>
        <w:t xml:space="preserve"> </w:t>
      </w:r>
      <w:r w:rsidRPr="00234829">
        <w:rPr>
          <w:iCs/>
          <w:sz w:val="20"/>
          <w:szCs w:val="20"/>
        </w:rPr>
        <w:t>___</w:t>
      </w:r>
    </w:p>
    <w:p w14:paraId="23B77883" w14:textId="77777777" w:rsidR="00222C8B" w:rsidRPr="00596F3C" w:rsidRDefault="00222C8B" w:rsidP="00222C8B">
      <w:pPr>
        <w:pStyle w:val="rg"/>
        <w:rPr>
          <w:sz w:val="20"/>
          <w:szCs w:val="20"/>
          <w:lang w:val="fr-FR"/>
        </w:rPr>
      </w:pPr>
      <w:r w:rsidRPr="00596F3C">
        <w:rPr>
          <w:sz w:val="20"/>
          <w:szCs w:val="20"/>
          <w:lang w:val="fr-FR"/>
        </w:rPr>
        <w:t> </w:t>
      </w:r>
    </w:p>
    <w:p w14:paraId="49A6F01F" w14:textId="5EA79491" w:rsidR="00222C8B" w:rsidRDefault="00234829" w:rsidP="007C0A53">
      <w:pPr>
        <w:pStyle w:val="rg"/>
        <w:rPr>
          <w:i/>
          <w:iCs/>
          <w:sz w:val="20"/>
          <w:szCs w:val="20"/>
          <w:lang w:val="en-GB"/>
        </w:rPr>
      </w:pPr>
      <w:r w:rsidRPr="00596F3C">
        <w:rPr>
          <w:i/>
          <w:iCs/>
          <w:sz w:val="20"/>
          <w:szCs w:val="20"/>
          <w:lang w:val="en-GB"/>
        </w:rPr>
        <w:t>Annex</w:t>
      </w:r>
      <w:r w:rsidRPr="00596F3C">
        <w:rPr>
          <w:sz w:val="20"/>
          <w:szCs w:val="20"/>
          <w:lang w:val="en-GB"/>
        </w:rPr>
        <w:t xml:space="preserve"> </w:t>
      </w:r>
      <w:r w:rsidRPr="00596F3C">
        <w:rPr>
          <w:i/>
          <w:iCs/>
          <w:sz w:val="20"/>
          <w:szCs w:val="20"/>
          <w:lang w:val="en-GB"/>
        </w:rPr>
        <w:t xml:space="preserve">to </w:t>
      </w:r>
      <w:r>
        <w:rPr>
          <w:i/>
          <w:iCs/>
          <w:sz w:val="20"/>
          <w:szCs w:val="20"/>
          <w:lang w:val="en-GB"/>
        </w:rPr>
        <w:t>HOC</w:t>
      </w:r>
      <w:r w:rsidR="00222C8B" w:rsidRPr="00596F3C">
        <w:rPr>
          <w:i/>
          <w:iCs/>
          <w:sz w:val="20"/>
          <w:szCs w:val="20"/>
          <w:lang w:val="en-GB"/>
        </w:rPr>
        <w:t> </w:t>
      </w:r>
      <w:r w:rsidRPr="00596F3C">
        <w:rPr>
          <w:i/>
          <w:iCs/>
          <w:sz w:val="20"/>
          <w:szCs w:val="20"/>
          <w:lang w:val="en-GB"/>
        </w:rPr>
        <w:t>certificate</w:t>
      </w:r>
    </w:p>
    <w:p w14:paraId="1AB7C5A5" w14:textId="77777777" w:rsidR="007C0A53" w:rsidRPr="00596F3C" w:rsidRDefault="007C0A53" w:rsidP="007C0A53">
      <w:pPr>
        <w:pStyle w:val="rg"/>
        <w:rPr>
          <w:i/>
          <w:iCs/>
          <w:sz w:val="20"/>
          <w:szCs w:val="20"/>
          <w:lang w:val="en-GB"/>
        </w:rPr>
      </w:pPr>
    </w:p>
    <w:p w14:paraId="2456BE8A" w14:textId="166AF776" w:rsidR="00222C8B" w:rsidRPr="00507F52" w:rsidRDefault="00400507" w:rsidP="00222C8B">
      <w:pPr>
        <w:pStyle w:val="rg"/>
        <w:ind w:left="4820"/>
        <w:jc w:val="left"/>
        <w:rPr>
          <w:sz w:val="20"/>
          <w:szCs w:val="20"/>
          <w:lang w:val="en-GB"/>
        </w:rPr>
      </w:pPr>
      <w:r>
        <w:rPr>
          <w:i/>
          <w:iCs/>
          <w:sz w:val="20"/>
          <w:szCs w:val="20"/>
          <w:lang w:val="en-GB"/>
        </w:rPr>
        <w:t xml:space="preserve">Registration </w:t>
      </w:r>
      <w:r w:rsidR="00222C8B" w:rsidRPr="00596F3C">
        <w:rPr>
          <w:i/>
          <w:iCs/>
          <w:sz w:val="20"/>
          <w:szCs w:val="20"/>
          <w:lang w:val="en-GB"/>
        </w:rPr>
        <w:t xml:space="preserve">No. </w:t>
      </w:r>
      <w:r w:rsidR="00222C8B">
        <w:rPr>
          <w:i/>
          <w:iCs/>
          <w:sz w:val="20"/>
          <w:szCs w:val="20"/>
          <w:lang w:val="en-GB"/>
        </w:rPr>
        <w:t>___</w:t>
      </w:r>
      <w:r w:rsidR="00222C8B" w:rsidRPr="00596F3C">
        <w:rPr>
          <w:i/>
          <w:iCs/>
          <w:sz w:val="20"/>
          <w:szCs w:val="20"/>
          <w:lang w:val="en-GB"/>
        </w:rPr>
        <w:t xml:space="preserve">   Issue</w:t>
      </w:r>
      <w:r>
        <w:rPr>
          <w:i/>
          <w:iCs/>
          <w:sz w:val="20"/>
          <w:szCs w:val="20"/>
          <w:lang w:val="en-GB"/>
        </w:rPr>
        <w:t xml:space="preserve"> of the Annex </w:t>
      </w:r>
      <w:r w:rsidR="00222C8B" w:rsidRPr="00596F3C">
        <w:rPr>
          <w:i/>
          <w:iCs/>
          <w:sz w:val="20"/>
          <w:szCs w:val="20"/>
          <w:lang w:val="en-GB"/>
        </w:rPr>
        <w:t xml:space="preserve">No. </w:t>
      </w:r>
      <w:r w:rsidR="00222C8B">
        <w:rPr>
          <w:i/>
          <w:iCs/>
          <w:sz w:val="20"/>
          <w:szCs w:val="20"/>
          <w:lang w:val="en-GB"/>
        </w:rPr>
        <w:t>___</w:t>
      </w:r>
    </w:p>
    <w:p w14:paraId="2ED86F7A" w14:textId="77777777" w:rsidR="00222C8B" w:rsidRDefault="00222C8B" w:rsidP="00222C8B">
      <w:pPr>
        <w:pStyle w:val="rg"/>
        <w:rPr>
          <w:sz w:val="20"/>
          <w:szCs w:val="20"/>
          <w:lang w:val="en-GB"/>
        </w:rPr>
      </w:pPr>
    </w:p>
    <w:p w14:paraId="40396FC4" w14:textId="77777777" w:rsidR="00222C8B" w:rsidRDefault="00222C8B" w:rsidP="00222C8B">
      <w:pPr>
        <w:pStyle w:val="rg"/>
        <w:rPr>
          <w:sz w:val="20"/>
          <w:szCs w:val="20"/>
          <w:lang w:val="en-GB"/>
        </w:rPr>
      </w:pPr>
    </w:p>
    <w:p w14:paraId="768180E0" w14:textId="77777777" w:rsidR="00222C8B" w:rsidRDefault="00222C8B" w:rsidP="00222C8B">
      <w:pPr>
        <w:pStyle w:val="rg"/>
        <w:rPr>
          <w:sz w:val="20"/>
          <w:szCs w:val="20"/>
          <w:lang w:val="en-GB"/>
        </w:rPr>
      </w:pPr>
    </w:p>
    <w:p w14:paraId="613A06F0" w14:textId="77777777" w:rsidR="00222C8B" w:rsidRPr="00507F52" w:rsidRDefault="00222C8B" w:rsidP="00222C8B">
      <w:pPr>
        <w:pStyle w:val="rg"/>
        <w:rPr>
          <w:sz w:val="20"/>
          <w:szCs w:val="20"/>
          <w:lang w:val="en-GB"/>
        </w:rPr>
      </w:pPr>
      <w:r w:rsidRPr="00507F52">
        <w:rPr>
          <w:sz w:val="20"/>
          <w:szCs w:val="20"/>
          <w:lang w:val="en-GB"/>
        </w:rPr>
        <w:t> </w:t>
      </w:r>
    </w:p>
    <w:p w14:paraId="0A28FEE1" w14:textId="77777777" w:rsidR="00222C8B" w:rsidRPr="00507F52" w:rsidRDefault="00222C8B" w:rsidP="00222C8B">
      <w:pPr>
        <w:pStyle w:val="cn"/>
        <w:rPr>
          <w:sz w:val="20"/>
          <w:szCs w:val="20"/>
          <w:lang w:val="en-GB"/>
        </w:rPr>
      </w:pPr>
      <w:r w:rsidRPr="00507F52">
        <w:rPr>
          <w:b/>
          <w:bCs/>
          <w:sz w:val="20"/>
          <w:szCs w:val="20"/>
          <w:lang w:val="en-GB"/>
        </w:rPr>
        <w:t>CONDIŢII SPECIALE</w:t>
      </w:r>
      <w:r w:rsidRPr="00507F52">
        <w:rPr>
          <w:sz w:val="20"/>
          <w:szCs w:val="20"/>
          <w:lang w:val="en-GB"/>
        </w:rPr>
        <w:t xml:space="preserve"> </w:t>
      </w:r>
    </w:p>
    <w:p w14:paraId="61C6C179" w14:textId="77777777" w:rsidR="00222C8B" w:rsidRPr="00507F52" w:rsidRDefault="00222C8B" w:rsidP="00222C8B">
      <w:pPr>
        <w:pStyle w:val="cn"/>
        <w:rPr>
          <w:sz w:val="20"/>
          <w:szCs w:val="20"/>
          <w:lang w:val="en-GB"/>
        </w:rPr>
      </w:pPr>
      <w:r w:rsidRPr="00507F52">
        <w:rPr>
          <w:b/>
          <w:bCs/>
          <w:i/>
          <w:iCs/>
          <w:sz w:val="20"/>
          <w:szCs w:val="20"/>
          <w:lang w:val="en-GB"/>
        </w:rPr>
        <w:t>SPECIAL CONDITIONS</w:t>
      </w:r>
    </w:p>
    <w:p w14:paraId="20F92097" w14:textId="77777777" w:rsidR="00222C8B" w:rsidRPr="00507F52" w:rsidRDefault="00222C8B" w:rsidP="00222C8B">
      <w:pPr>
        <w:pStyle w:val="cn"/>
        <w:rPr>
          <w:sz w:val="20"/>
          <w:szCs w:val="20"/>
          <w:lang w:val="en-GB"/>
        </w:rPr>
      </w:pPr>
      <w:r w:rsidRPr="00507F52">
        <w:rPr>
          <w:sz w:val="20"/>
          <w:szCs w:val="20"/>
          <w:lang w:val="en-GB"/>
        </w:rPr>
        <w:t> </w:t>
      </w:r>
    </w:p>
    <w:p w14:paraId="10640E56" w14:textId="0DE8EADC" w:rsidR="00222C8B" w:rsidRPr="00016FE2" w:rsidRDefault="002D333E" w:rsidP="00222C8B">
      <w:pPr>
        <w:pStyle w:val="NormalWeb"/>
        <w:spacing w:after="60"/>
        <w:ind w:firstLine="851"/>
        <w:rPr>
          <w:sz w:val="20"/>
          <w:szCs w:val="20"/>
          <w:lang w:val="ro-MD"/>
        </w:rPr>
      </w:pPr>
      <w:r w:rsidRPr="0011449C">
        <w:rPr>
          <w:sz w:val="20"/>
          <w:szCs w:val="20"/>
          <w:lang w:val="ro-MD"/>
        </w:rPr>
        <w:t>Deținătorul</w:t>
      </w:r>
      <w:r w:rsidR="00222C8B" w:rsidRPr="0011449C">
        <w:rPr>
          <w:sz w:val="20"/>
          <w:szCs w:val="20"/>
          <w:lang w:val="ro-MD"/>
        </w:rPr>
        <w:t xml:space="preserve"> prezentului Certificat este autorizat să presteze următoarele categorii de servicii </w:t>
      </w:r>
      <w:r w:rsidR="00222C8B">
        <w:rPr>
          <w:sz w:val="20"/>
          <w:szCs w:val="20"/>
          <w:lang w:val="ro-MD"/>
        </w:rPr>
        <w:t xml:space="preserve">de </w:t>
      </w:r>
      <w:r w:rsidR="00222C8B" w:rsidRPr="002D333E">
        <w:rPr>
          <w:sz w:val="20"/>
          <w:szCs w:val="20"/>
          <w:lang w:val="en-GB"/>
        </w:rPr>
        <w:t>handling</w:t>
      </w:r>
      <w:r w:rsidR="00222C8B">
        <w:rPr>
          <w:sz w:val="20"/>
          <w:szCs w:val="20"/>
          <w:lang w:val="ro-MD"/>
        </w:rPr>
        <w:t xml:space="preserve"> la sol</w:t>
      </w:r>
      <w:r w:rsidR="00B117F1">
        <w:rPr>
          <w:sz w:val="20"/>
          <w:szCs w:val="20"/>
          <w:lang w:val="ro-MD"/>
        </w:rPr>
        <w:t xml:space="preserve"> </w:t>
      </w:r>
      <w:r w:rsidR="00222C8B" w:rsidRPr="0011449C">
        <w:rPr>
          <w:sz w:val="20"/>
          <w:szCs w:val="20"/>
          <w:lang w:val="ro-MD"/>
        </w:rPr>
        <w:t xml:space="preserve">în conformitate cu </w:t>
      </w:r>
      <w:r w:rsidR="00222C8B" w:rsidRPr="00016FE2">
        <w:rPr>
          <w:sz w:val="20"/>
          <w:szCs w:val="20"/>
          <w:lang w:val="ro-MD"/>
        </w:rPr>
        <w:t>Regulamentului privind procedurile administrative referitoare la întreprinderile de deservire la sol</w:t>
      </w:r>
      <w:r w:rsidRPr="00016FE2">
        <w:rPr>
          <w:sz w:val="20"/>
          <w:szCs w:val="20"/>
          <w:lang w:val="ro-MD"/>
        </w:rPr>
        <w:t xml:space="preserve">, cu eventuale </w:t>
      </w:r>
      <w:r w:rsidR="00F34E0A" w:rsidRPr="00016FE2">
        <w:rPr>
          <w:sz w:val="20"/>
          <w:szCs w:val="20"/>
          <w:lang w:val="ro-MD"/>
        </w:rPr>
        <w:t>limitări, după caz</w:t>
      </w:r>
      <w:r w:rsidR="00222C8B" w:rsidRPr="00016FE2">
        <w:rPr>
          <w:sz w:val="20"/>
          <w:szCs w:val="20"/>
          <w:lang w:val="ro-MD"/>
        </w:rPr>
        <w:t xml:space="preserve">: </w:t>
      </w:r>
    </w:p>
    <w:p w14:paraId="6986A5AC" w14:textId="2C40D818" w:rsidR="00222C8B" w:rsidRDefault="00222C8B" w:rsidP="00222C8B">
      <w:pPr>
        <w:pStyle w:val="NormalWeb"/>
        <w:ind w:firstLine="851"/>
        <w:rPr>
          <w:sz w:val="20"/>
          <w:szCs w:val="20"/>
          <w:lang w:val="en-GB"/>
        </w:rPr>
      </w:pPr>
      <w:r w:rsidRPr="00016FE2">
        <w:rPr>
          <w:i/>
          <w:iCs/>
          <w:sz w:val="20"/>
          <w:szCs w:val="20"/>
          <w:lang w:val="en-GB"/>
        </w:rPr>
        <w:t xml:space="preserve">The </w:t>
      </w:r>
      <w:r w:rsidR="00016FE2" w:rsidRPr="00016FE2">
        <w:rPr>
          <w:i/>
          <w:iCs/>
          <w:sz w:val="20"/>
          <w:szCs w:val="20"/>
          <w:lang w:val="en-GB"/>
        </w:rPr>
        <w:t xml:space="preserve">holder of this </w:t>
      </w:r>
      <w:r w:rsidRPr="00016FE2">
        <w:rPr>
          <w:i/>
          <w:iCs/>
          <w:sz w:val="20"/>
          <w:szCs w:val="20"/>
          <w:lang w:val="en-GB"/>
        </w:rPr>
        <w:t xml:space="preserve">certificate is authorized to perform </w:t>
      </w:r>
      <w:r w:rsidR="00156427" w:rsidRPr="00016FE2">
        <w:rPr>
          <w:i/>
          <w:iCs/>
          <w:sz w:val="20"/>
          <w:szCs w:val="20"/>
          <w:lang w:val="en-GB"/>
        </w:rPr>
        <w:t xml:space="preserve">the </w:t>
      </w:r>
      <w:r w:rsidRPr="00016FE2">
        <w:rPr>
          <w:i/>
          <w:iCs/>
          <w:sz w:val="20"/>
          <w:szCs w:val="20"/>
          <w:lang w:val="en-GB"/>
        </w:rPr>
        <w:t>following categories of ground handling services in accordance with Regulation regarding administrative procedures related to ground handling companies</w:t>
      </w:r>
      <w:r w:rsidR="00F34E0A" w:rsidRPr="00016FE2">
        <w:rPr>
          <w:i/>
          <w:iCs/>
          <w:sz w:val="20"/>
          <w:szCs w:val="20"/>
          <w:lang w:val="en-GB"/>
        </w:rPr>
        <w:t>, with any applicable limitations, as the case may be</w:t>
      </w:r>
      <w:r w:rsidRPr="00016FE2">
        <w:rPr>
          <w:i/>
          <w:iCs/>
          <w:sz w:val="20"/>
          <w:szCs w:val="20"/>
          <w:lang w:val="en-GB"/>
        </w:rPr>
        <w:t>:</w:t>
      </w:r>
      <w:r w:rsidRPr="00507F52">
        <w:rPr>
          <w:sz w:val="20"/>
          <w:szCs w:val="20"/>
          <w:lang w:val="en-GB"/>
        </w:rPr>
        <w:t xml:space="preserve"> </w:t>
      </w:r>
    </w:p>
    <w:p w14:paraId="6D8EACAB" w14:textId="77777777" w:rsidR="00222C8B" w:rsidRPr="00951C43" w:rsidRDefault="00222C8B" w:rsidP="00222C8B">
      <w:pPr>
        <w:pStyle w:val="NormalWeb"/>
        <w:ind w:firstLine="851"/>
        <w:rPr>
          <w:sz w:val="20"/>
          <w:szCs w:val="20"/>
          <w:lang w:val="en-US"/>
        </w:rPr>
      </w:pPr>
    </w:p>
    <w:p w14:paraId="15831FA0" w14:textId="77777777" w:rsidR="00222C8B" w:rsidRPr="00951C43" w:rsidRDefault="00222C8B" w:rsidP="00222C8B">
      <w:pPr>
        <w:pStyle w:val="NormalWeb"/>
        <w:rPr>
          <w:sz w:val="20"/>
          <w:szCs w:val="20"/>
          <w:lang w:val="en-US"/>
        </w:rPr>
      </w:pPr>
    </w:p>
    <w:p w14:paraId="6260E835" w14:textId="77777777" w:rsidR="00222C8B" w:rsidRPr="00EB5680" w:rsidRDefault="00222C8B" w:rsidP="00222C8B">
      <w:pPr>
        <w:tabs>
          <w:tab w:val="left" w:pos="993"/>
        </w:tabs>
        <w:spacing w:after="60"/>
        <w:ind w:left="425"/>
        <w:jc w:val="both"/>
        <w:rPr>
          <w:b/>
          <w:sz w:val="22"/>
          <w:szCs w:val="22"/>
          <w:lang w:val="ro-MD"/>
        </w:rPr>
      </w:pPr>
      <w:r w:rsidRPr="00EB5680">
        <w:rPr>
          <w:b/>
          <w:sz w:val="22"/>
          <w:szCs w:val="22"/>
          <w:lang w:val="ro-MD"/>
        </w:rPr>
        <w:t xml:space="preserve">  1.    </w:t>
      </w:r>
      <w:r>
        <w:rPr>
          <w:b/>
          <w:sz w:val="22"/>
          <w:szCs w:val="22"/>
          <w:lang w:val="ro-MD"/>
        </w:rPr>
        <w:t>_____________________________</w:t>
      </w:r>
      <w:r w:rsidRPr="00317ADF">
        <w:rPr>
          <w:b/>
          <w:sz w:val="22"/>
          <w:szCs w:val="22"/>
          <w:lang w:val="ro-MD"/>
        </w:rPr>
        <w:t>.</w:t>
      </w:r>
      <w:r w:rsidRPr="00EB5680">
        <w:rPr>
          <w:b/>
          <w:sz w:val="22"/>
          <w:szCs w:val="22"/>
          <w:lang w:val="ro-MD"/>
        </w:rPr>
        <w:t xml:space="preserve"> </w:t>
      </w:r>
      <w:r w:rsidRPr="00EB5680">
        <w:rPr>
          <w:b/>
          <w:sz w:val="22"/>
          <w:szCs w:val="22"/>
          <w:lang w:val="ro-MD"/>
        </w:rPr>
        <w:tab/>
      </w:r>
    </w:p>
    <w:p w14:paraId="3AB9241A" w14:textId="77777777" w:rsidR="00222C8B" w:rsidRPr="00EB5680" w:rsidRDefault="00222C8B" w:rsidP="00222C8B">
      <w:pPr>
        <w:tabs>
          <w:tab w:val="left" w:pos="993"/>
        </w:tabs>
        <w:spacing w:after="60"/>
        <w:ind w:left="425"/>
        <w:jc w:val="both"/>
        <w:rPr>
          <w:b/>
          <w:i/>
          <w:sz w:val="22"/>
          <w:szCs w:val="22"/>
          <w:lang w:val="ro-MD"/>
        </w:rPr>
      </w:pPr>
      <w:r>
        <w:rPr>
          <w:b/>
          <w:i/>
          <w:sz w:val="22"/>
          <w:szCs w:val="22"/>
          <w:lang w:val="ro-MD"/>
        </w:rPr>
        <w:tab/>
        <w:t>_____________________________</w:t>
      </w:r>
      <w:r w:rsidRPr="00EB5680">
        <w:rPr>
          <w:b/>
          <w:i/>
          <w:sz w:val="22"/>
          <w:szCs w:val="22"/>
          <w:lang w:val="ro-MD"/>
        </w:rPr>
        <w:t>.</w:t>
      </w:r>
    </w:p>
    <w:p w14:paraId="6BAAD408" w14:textId="77777777" w:rsidR="00222C8B" w:rsidRPr="00EB5680" w:rsidRDefault="00222C8B" w:rsidP="00222C8B">
      <w:pPr>
        <w:tabs>
          <w:tab w:val="left" w:pos="993"/>
        </w:tabs>
        <w:spacing w:after="60"/>
        <w:ind w:left="425"/>
        <w:jc w:val="both"/>
        <w:rPr>
          <w:b/>
          <w:i/>
          <w:sz w:val="22"/>
          <w:szCs w:val="22"/>
          <w:lang w:val="ro-MD"/>
        </w:rPr>
      </w:pPr>
    </w:p>
    <w:p w14:paraId="139527E7" w14:textId="77777777" w:rsidR="00222C8B" w:rsidRPr="00EB5680" w:rsidRDefault="00222C8B" w:rsidP="00222C8B">
      <w:pPr>
        <w:tabs>
          <w:tab w:val="left" w:pos="993"/>
        </w:tabs>
        <w:spacing w:after="60"/>
        <w:ind w:left="425"/>
        <w:jc w:val="both"/>
        <w:rPr>
          <w:b/>
          <w:sz w:val="22"/>
          <w:szCs w:val="22"/>
          <w:lang w:val="ro-MD"/>
        </w:rPr>
      </w:pPr>
      <w:r w:rsidRPr="00EB5680">
        <w:rPr>
          <w:b/>
          <w:sz w:val="22"/>
          <w:szCs w:val="22"/>
          <w:lang w:val="ro-MD"/>
        </w:rPr>
        <w:t xml:space="preserve">  2.</w:t>
      </w:r>
      <w:r w:rsidRPr="00EB5680">
        <w:rPr>
          <w:b/>
          <w:sz w:val="22"/>
          <w:szCs w:val="22"/>
          <w:lang w:val="ro-MD"/>
        </w:rPr>
        <w:tab/>
      </w:r>
      <w:r>
        <w:rPr>
          <w:b/>
          <w:sz w:val="22"/>
          <w:szCs w:val="22"/>
          <w:lang w:val="ro-MD"/>
        </w:rPr>
        <w:t>_____________________________</w:t>
      </w:r>
      <w:r w:rsidRPr="00317ADF">
        <w:rPr>
          <w:b/>
          <w:sz w:val="22"/>
          <w:szCs w:val="22"/>
          <w:lang w:val="ro-MD"/>
        </w:rPr>
        <w:t>.</w:t>
      </w:r>
      <w:r w:rsidRPr="00EB5680">
        <w:rPr>
          <w:b/>
          <w:sz w:val="22"/>
          <w:szCs w:val="22"/>
          <w:lang w:val="ro-MD"/>
        </w:rPr>
        <w:t xml:space="preserve"> </w:t>
      </w:r>
      <w:r w:rsidRPr="00EB5680">
        <w:rPr>
          <w:b/>
          <w:sz w:val="22"/>
          <w:szCs w:val="22"/>
          <w:lang w:val="ro-MD"/>
        </w:rPr>
        <w:tab/>
      </w:r>
    </w:p>
    <w:p w14:paraId="5C287918" w14:textId="77777777" w:rsidR="00222C8B" w:rsidRPr="00EB5680" w:rsidRDefault="00222C8B" w:rsidP="00222C8B">
      <w:pPr>
        <w:tabs>
          <w:tab w:val="left" w:pos="993"/>
        </w:tabs>
        <w:spacing w:after="60"/>
        <w:ind w:left="425"/>
        <w:jc w:val="both"/>
        <w:rPr>
          <w:b/>
          <w:i/>
          <w:sz w:val="22"/>
          <w:szCs w:val="22"/>
          <w:lang w:val="ro-MD"/>
        </w:rPr>
      </w:pPr>
      <w:r>
        <w:rPr>
          <w:b/>
          <w:i/>
          <w:sz w:val="22"/>
          <w:szCs w:val="22"/>
          <w:lang w:val="ro-MD"/>
        </w:rPr>
        <w:tab/>
        <w:t>_____________________________</w:t>
      </w:r>
      <w:r w:rsidRPr="00EB5680">
        <w:rPr>
          <w:b/>
          <w:i/>
          <w:sz w:val="22"/>
          <w:szCs w:val="22"/>
          <w:lang w:val="ro-MD"/>
        </w:rPr>
        <w:t>.</w:t>
      </w:r>
    </w:p>
    <w:p w14:paraId="17BA860E" w14:textId="77777777" w:rsidR="00222C8B" w:rsidRPr="00EB5680" w:rsidRDefault="00222C8B" w:rsidP="00222C8B">
      <w:pPr>
        <w:tabs>
          <w:tab w:val="left" w:pos="993"/>
        </w:tabs>
        <w:spacing w:after="60"/>
        <w:ind w:left="425"/>
        <w:jc w:val="both"/>
        <w:rPr>
          <w:b/>
          <w:sz w:val="22"/>
          <w:szCs w:val="22"/>
          <w:lang w:val="ro-MD"/>
        </w:rPr>
      </w:pPr>
    </w:p>
    <w:p w14:paraId="69B595FC" w14:textId="77777777" w:rsidR="00222C8B" w:rsidRPr="00EB5680" w:rsidRDefault="00222C8B" w:rsidP="00222C8B">
      <w:pPr>
        <w:tabs>
          <w:tab w:val="left" w:pos="993"/>
        </w:tabs>
        <w:spacing w:after="60"/>
        <w:ind w:left="567"/>
        <w:jc w:val="both"/>
        <w:rPr>
          <w:b/>
          <w:i/>
          <w:sz w:val="22"/>
          <w:szCs w:val="22"/>
        </w:rPr>
      </w:pPr>
      <w:r w:rsidRPr="002D333E">
        <w:rPr>
          <w:b/>
          <w:iCs/>
          <w:sz w:val="22"/>
          <w:szCs w:val="22"/>
        </w:rPr>
        <w:t>3</w:t>
      </w:r>
      <w:r>
        <w:rPr>
          <w:b/>
          <w:i/>
          <w:sz w:val="22"/>
          <w:szCs w:val="22"/>
        </w:rPr>
        <w:t xml:space="preserve">.   </w:t>
      </w:r>
      <w:r w:rsidRPr="00E34675">
        <w:rPr>
          <w:bCs/>
          <w:iCs/>
          <w:sz w:val="22"/>
          <w:szCs w:val="22"/>
        </w:rPr>
        <w:t xml:space="preserve"> </w:t>
      </w:r>
      <w:r w:rsidRPr="00E34675">
        <w:rPr>
          <w:b/>
          <w:iCs/>
          <w:sz w:val="22"/>
          <w:szCs w:val="22"/>
        </w:rPr>
        <w:t>...</w:t>
      </w:r>
    </w:p>
    <w:p w14:paraId="7647C8A6" w14:textId="77777777" w:rsidR="00222C8B" w:rsidRPr="00EB5680" w:rsidRDefault="00222C8B" w:rsidP="00222C8B">
      <w:pPr>
        <w:tabs>
          <w:tab w:val="left" w:pos="993"/>
        </w:tabs>
        <w:spacing w:after="60"/>
        <w:ind w:left="425"/>
        <w:jc w:val="both"/>
        <w:rPr>
          <w:b/>
          <w:sz w:val="22"/>
          <w:szCs w:val="22"/>
          <w:lang w:val="ro-MD"/>
        </w:rPr>
      </w:pPr>
    </w:p>
    <w:p w14:paraId="3AE97BEB" w14:textId="77777777" w:rsidR="00222C8B" w:rsidRDefault="00222C8B" w:rsidP="00222C8B">
      <w:pPr>
        <w:pStyle w:val="NormalWeb"/>
        <w:rPr>
          <w:sz w:val="20"/>
          <w:szCs w:val="20"/>
        </w:rPr>
      </w:pPr>
    </w:p>
    <w:p w14:paraId="2A43CAB4" w14:textId="77777777" w:rsidR="00222C8B" w:rsidRDefault="00222C8B" w:rsidP="00222C8B">
      <w:pPr>
        <w:pStyle w:val="NormalWeb"/>
        <w:tabs>
          <w:tab w:val="left" w:pos="993"/>
        </w:tabs>
        <w:rPr>
          <w:sz w:val="20"/>
          <w:szCs w:val="20"/>
        </w:rPr>
      </w:pPr>
    </w:p>
    <w:p w14:paraId="05C41730" w14:textId="77777777" w:rsidR="00222C8B" w:rsidRDefault="00222C8B" w:rsidP="00222C8B">
      <w:pPr>
        <w:pStyle w:val="NormalWeb"/>
        <w:rPr>
          <w:sz w:val="20"/>
          <w:szCs w:val="20"/>
        </w:rPr>
      </w:pPr>
    </w:p>
    <w:p w14:paraId="4EBA3DF7" w14:textId="77777777" w:rsidR="00222C8B" w:rsidRPr="0011449C" w:rsidRDefault="00222C8B" w:rsidP="00222C8B">
      <w:pPr>
        <w:pStyle w:val="NormalWeb"/>
        <w:rPr>
          <w:sz w:val="20"/>
          <w:szCs w:val="20"/>
        </w:rPr>
      </w:pPr>
    </w:p>
    <w:tbl>
      <w:tblPr>
        <w:tblW w:w="10209" w:type="dxa"/>
        <w:jc w:val="center"/>
        <w:tblCellMar>
          <w:top w:w="15" w:type="dxa"/>
          <w:left w:w="15" w:type="dxa"/>
          <w:bottom w:w="15" w:type="dxa"/>
          <w:right w:w="15" w:type="dxa"/>
        </w:tblCellMar>
        <w:tblLook w:val="0000" w:firstRow="0" w:lastRow="0" w:firstColumn="0" w:lastColumn="0" w:noHBand="0" w:noVBand="0"/>
      </w:tblPr>
      <w:tblGrid>
        <w:gridCol w:w="6524"/>
        <w:gridCol w:w="3685"/>
      </w:tblGrid>
      <w:tr w:rsidR="00222C8B" w14:paraId="3317BB8A" w14:textId="77777777" w:rsidTr="006C1D5F">
        <w:trPr>
          <w:jc w:val="center"/>
        </w:trPr>
        <w:tc>
          <w:tcPr>
            <w:tcW w:w="6524" w:type="dxa"/>
            <w:tcMar>
              <w:top w:w="15" w:type="dxa"/>
              <w:left w:w="45" w:type="dxa"/>
              <w:bottom w:w="15" w:type="dxa"/>
              <w:right w:w="45" w:type="dxa"/>
            </w:tcMar>
          </w:tcPr>
          <w:p w14:paraId="59E8090A" w14:textId="77777777" w:rsidR="00222C8B" w:rsidRPr="00507F52" w:rsidRDefault="00222C8B" w:rsidP="006C1D5F">
            <w:pPr>
              <w:rPr>
                <w:lang w:val="en-GB"/>
              </w:rPr>
            </w:pPr>
            <w:r w:rsidRPr="00507F52">
              <w:rPr>
                <w:lang w:val="en-GB"/>
              </w:rPr>
              <w:t> </w:t>
            </w:r>
          </w:p>
          <w:p w14:paraId="35AFBC72" w14:textId="77777777" w:rsidR="00222C8B" w:rsidRDefault="00222C8B" w:rsidP="006C1D5F">
            <w:pPr>
              <w:pStyle w:val="NormalWeb"/>
              <w:rPr>
                <w:sz w:val="20"/>
                <w:szCs w:val="20"/>
                <w:lang w:val="en-US"/>
              </w:rPr>
            </w:pPr>
          </w:p>
          <w:p w14:paraId="31DD25E6" w14:textId="77777777" w:rsidR="00222C8B" w:rsidRDefault="00222C8B" w:rsidP="006C1D5F">
            <w:pPr>
              <w:pStyle w:val="NormalWeb"/>
              <w:rPr>
                <w:sz w:val="20"/>
                <w:szCs w:val="20"/>
                <w:lang w:val="en-US"/>
              </w:rPr>
            </w:pPr>
          </w:p>
          <w:p w14:paraId="0C03C326" w14:textId="77777777" w:rsidR="00222C8B" w:rsidRDefault="00222C8B" w:rsidP="006C1D5F">
            <w:pPr>
              <w:pStyle w:val="NormalWeb"/>
              <w:rPr>
                <w:sz w:val="20"/>
                <w:szCs w:val="20"/>
                <w:lang w:val="en-US"/>
              </w:rPr>
            </w:pPr>
          </w:p>
          <w:p w14:paraId="07622D13" w14:textId="77777777" w:rsidR="00222C8B" w:rsidRDefault="00222C8B" w:rsidP="006C1D5F">
            <w:pPr>
              <w:pStyle w:val="NormalWeb"/>
              <w:rPr>
                <w:sz w:val="20"/>
                <w:szCs w:val="20"/>
                <w:lang w:val="en-US"/>
              </w:rPr>
            </w:pPr>
          </w:p>
          <w:p w14:paraId="5C67E214" w14:textId="77777777" w:rsidR="00222C8B" w:rsidRDefault="00222C8B" w:rsidP="006C1D5F">
            <w:pPr>
              <w:pStyle w:val="NormalWeb"/>
              <w:rPr>
                <w:sz w:val="20"/>
                <w:szCs w:val="20"/>
                <w:lang w:val="en-US"/>
              </w:rPr>
            </w:pPr>
          </w:p>
          <w:p w14:paraId="1859119A" w14:textId="77777777" w:rsidR="00222C8B" w:rsidRDefault="00222C8B" w:rsidP="006C1D5F">
            <w:pPr>
              <w:pStyle w:val="NormalWeb"/>
              <w:rPr>
                <w:sz w:val="20"/>
                <w:szCs w:val="20"/>
                <w:lang w:val="en-US"/>
              </w:rPr>
            </w:pPr>
          </w:p>
          <w:p w14:paraId="2C050FD9" w14:textId="77777777" w:rsidR="00222C8B" w:rsidRDefault="00222C8B" w:rsidP="006C1D5F">
            <w:pPr>
              <w:pStyle w:val="NormalWeb"/>
              <w:rPr>
                <w:sz w:val="20"/>
                <w:szCs w:val="20"/>
                <w:lang w:val="en-US"/>
              </w:rPr>
            </w:pPr>
          </w:p>
          <w:p w14:paraId="593DB592" w14:textId="77777777" w:rsidR="00222C8B" w:rsidRDefault="00222C8B" w:rsidP="006C1D5F">
            <w:pPr>
              <w:pStyle w:val="NormalWeb"/>
              <w:rPr>
                <w:sz w:val="20"/>
                <w:szCs w:val="20"/>
                <w:lang w:val="en-US"/>
              </w:rPr>
            </w:pPr>
          </w:p>
          <w:p w14:paraId="2F6B95A8" w14:textId="77777777" w:rsidR="00222C8B" w:rsidRDefault="00222C8B" w:rsidP="006C1D5F">
            <w:pPr>
              <w:pStyle w:val="NormalWeb"/>
              <w:rPr>
                <w:sz w:val="20"/>
                <w:szCs w:val="20"/>
                <w:lang w:val="en-US"/>
              </w:rPr>
            </w:pPr>
          </w:p>
          <w:p w14:paraId="4D590BEC" w14:textId="77777777" w:rsidR="00222C8B" w:rsidRDefault="00222C8B" w:rsidP="006C1D5F">
            <w:pPr>
              <w:pStyle w:val="NormalWeb"/>
              <w:rPr>
                <w:sz w:val="20"/>
                <w:szCs w:val="20"/>
                <w:lang w:val="en-US"/>
              </w:rPr>
            </w:pPr>
          </w:p>
          <w:p w14:paraId="6C2B37EB" w14:textId="77777777" w:rsidR="00222C8B" w:rsidRDefault="00222C8B" w:rsidP="006C1D5F">
            <w:pPr>
              <w:pStyle w:val="NormalWeb"/>
              <w:rPr>
                <w:sz w:val="20"/>
                <w:szCs w:val="20"/>
                <w:lang w:val="en-US"/>
              </w:rPr>
            </w:pPr>
          </w:p>
          <w:p w14:paraId="510D34BF" w14:textId="77777777" w:rsidR="00222C8B" w:rsidRDefault="00222C8B" w:rsidP="006C1D5F">
            <w:pPr>
              <w:pStyle w:val="NormalWeb"/>
              <w:rPr>
                <w:sz w:val="20"/>
                <w:szCs w:val="20"/>
                <w:lang w:val="en-US"/>
              </w:rPr>
            </w:pPr>
          </w:p>
          <w:p w14:paraId="02AD5F54" w14:textId="77777777" w:rsidR="00222C8B" w:rsidRDefault="00222C8B" w:rsidP="006C1D5F">
            <w:pPr>
              <w:pStyle w:val="NormalWeb"/>
              <w:rPr>
                <w:sz w:val="20"/>
                <w:szCs w:val="20"/>
                <w:lang w:val="en-US"/>
              </w:rPr>
            </w:pPr>
          </w:p>
          <w:p w14:paraId="502EC81F" w14:textId="77777777" w:rsidR="00222C8B" w:rsidRDefault="00222C8B" w:rsidP="006C1D5F">
            <w:pPr>
              <w:pStyle w:val="NormalWeb"/>
              <w:rPr>
                <w:sz w:val="20"/>
                <w:szCs w:val="20"/>
                <w:lang w:val="en-US"/>
              </w:rPr>
            </w:pPr>
          </w:p>
          <w:p w14:paraId="2DC0265B" w14:textId="77777777" w:rsidR="00222C8B" w:rsidRDefault="00222C8B" w:rsidP="006C1D5F">
            <w:pPr>
              <w:pStyle w:val="NormalWeb"/>
              <w:rPr>
                <w:i/>
                <w:iCs/>
                <w:sz w:val="20"/>
                <w:szCs w:val="20"/>
                <w:lang w:val="en-US"/>
              </w:rPr>
            </w:pPr>
            <w:r w:rsidRPr="00B25CED">
              <w:rPr>
                <w:sz w:val="20"/>
                <w:szCs w:val="20"/>
                <w:lang w:val="en-US"/>
              </w:rPr>
              <w:t xml:space="preserve">Data / </w:t>
            </w:r>
            <w:r w:rsidRPr="00B25CED">
              <w:rPr>
                <w:i/>
                <w:iCs/>
                <w:sz w:val="20"/>
                <w:szCs w:val="20"/>
                <w:lang w:val="en-US"/>
              </w:rPr>
              <w:t xml:space="preserve">Date </w:t>
            </w:r>
            <w:r>
              <w:rPr>
                <w:i/>
                <w:iCs/>
                <w:sz w:val="20"/>
                <w:szCs w:val="20"/>
                <w:lang w:val="en-US"/>
              </w:rPr>
              <w:t xml:space="preserve">    </w:t>
            </w:r>
          </w:p>
          <w:p w14:paraId="3F8C3A6A" w14:textId="77777777" w:rsidR="00222C8B" w:rsidRPr="00237917" w:rsidRDefault="00222C8B" w:rsidP="006C1D5F">
            <w:pPr>
              <w:pStyle w:val="NormalWeb"/>
              <w:rPr>
                <w:b/>
                <w:iCs/>
                <w:color w:val="A6A6A6"/>
              </w:rPr>
            </w:pPr>
            <w:r>
              <w:rPr>
                <w:noProof/>
                <w:sz w:val="20"/>
                <w:szCs w:val="20"/>
                <w:lang w:val="en-US" w:eastAsia="en-US"/>
              </w:rPr>
              <mc:AlternateContent>
                <mc:Choice Requires="wps">
                  <w:drawing>
                    <wp:anchor distT="0" distB="0" distL="114300" distR="114300" simplePos="0" relativeHeight="251666432" behindDoc="0" locked="0" layoutInCell="1" allowOverlap="1" wp14:anchorId="1B64448B" wp14:editId="70A6493B">
                      <wp:simplePos x="0" y="0"/>
                      <wp:positionH relativeFrom="column">
                        <wp:posOffset>1849120</wp:posOffset>
                      </wp:positionH>
                      <wp:positionV relativeFrom="paragraph">
                        <wp:posOffset>119380</wp:posOffset>
                      </wp:positionV>
                      <wp:extent cx="1227455" cy="0"/>
                      <wp:effectExtent l="10795" t="5080" r="9525"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 w14:anchorId="788C2E5C" id="AutoShape 4" o:spid="_x0000_s1026" type="#_x0000_t32" style="position:absolute;margin-left:145.6pt;margin-top:9.4pt;width:96.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G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"/>
                  </w:pict>
                </mc:Fallback>
              </mc:AlternateContent>
            </w:r>
            <w:r w:rsidRPr="006F4495">
              <w:rPr>
                <w:i/>
                <w:iCs/>
                <w:sz w:val="20"/>
                <w:szCs w:val="20"/>
                <w:lang w:val="en-GB"/>
              </w:rPr>
              <w:t xml:space="preserve">                                                                                                  </w:t>
            </w:r>
            <w:r>
              <w:rPr>
                <w:i/>
                <w:iCs/>
                <w:sz w:val="20"/>
                <w:szCs w:val="20"/>
              </w:rPr>
              <w:t xml:space="preserve">  </w:t>
            </w:r>
            <w:r w:rsidRPr="006F4495">
              <w:rPr>
                <w:i/>
                <w:iCs/>
                <w:sz w:val="20"/>
                <w:szCs w:val="20"/>
                <w:lang w:val="en-GB"/>
              </w:rPr>
              <w:t xml:space="preserve"> </w:t>
            </w:r>
            <w:r w:rsidRPr="00237917">
              <w:rPr>
                <w:b/>
                <w:iCs/>
                <w:color w:val="A6A6A6"/>
              </w:rPr>
              <w:t>L.Ş.</w:t>
            </w:r>
          </w:p>
          <w:p w14:paraId="01A9C7AF" w14:textId="77777777" w:rsidR="00222C8B" w:rsidRPr="00B25CED" w:rsidRDefault="00222C8B" w:rsidP="006C1D5F">
            <w:pPr>
              <w:pStyle w:val="NormalWeb"/>
              <w:rPr>
                <w:sz w:val="20"/>
                <w:szCs w:val="20"/>
                <w:lang w:val="en-US"/>
              </w:rPr>
            </w:pPr>
            <w:r>
              <w:rPr>
                <w:iCs/>
                <w:sz w:val="20"/>
                <w:szCs w:val="20"/>
                <w:lang w:val="ro-MD"/>
              </w:rPr>
              <w:t>DD/MM/YYYY</w:t>
            </w:r>
          </w:p>
        </w:tc>
        <w:tc>
          <w:tcPr>
            <w:tcW w:w="3685" w:type="dxa"/>
            <w:tcMar>
              <w:top w:w="15" w:type="dxa"/>
              <w:left w:w="45" w:type="dxa"/>
              <w:bottom w:w="15" w:type="dxa"/>
              <w:right w:w="45" w:type="dxa"/>
            </w:tcMar>
          </w:tcPr>
          <w:p w14:paraId="695E2983" w14:textId="77777777" w:rsidR="00222C8B" w:rsidRPr="00B25CED" w:rsidRDefault="00222C8B" w:rsidP="006C1D5F">
            <w:r w:rsidRPr="00B25CED">
              <w:t> </w:t>
            </w:r>
          </w:p>
          <w:p w14:paraId="5C6B757C" w14:textId="77777777" w:rsidR="00222C8B" w:rsidRDefault="00222C8B" w:rsidP="006C1D5F">
            <w:pPr>
              <w:pStyle w:val="NormalWeb"/>
              <w:rPr>
                <w:b/>
                <w:sz w:val="20"/>
                <w:szCs w:val="20"/>
                <w:lang w:val="en-US"/>
              </w:rPr>
            </w:pPr>
          </w:p>
          <w:p w14:paraId="2186F4C2" w14:textId="77777777" w:rsidR="00222C8B" w:rsidRDefault="00222C8B" w:rsidP="006C1D5F">
            <w:pPr>
              <w:pStyle w:val="NormalWeb"/>
              <w:rPr>
                <w:b/>
                <w:sz w:val="20"/>
                <w:szCs w:val="20"/>
                <w:lang w:val="en-US"/>
              </w:rPr>
            </w:pPr>
          </w:p>
          <w:p w14:paraId="516880BB" w14:textId="77777777" w:rsidR="00222C8B" w:rsidRDefault="00222C8B" w:rsidP="006C1D5F">
            <w:pPr>
              <w:pStyle w:val="NormalWeb"/>
              <w:rPr>
                <w:b/>
                <w:sz w:val="20"/>
                <w:szCs w:val="20"/>
                <w:lang w:val="en-US"/>
              </w:rPr>
            </w:pPr>
          </w:p>
          <w:p w14:paraId="311F6000" w14:textId="77777777" w:rsidR="00222C8B" w:rsidRDefault="00222C8B" w:rsidP="006C1D5F">
            <w:pPr>
              <w:pStyle w:val="NormalWeb"/>
              <w:rPr>
                <w:b/>
                <w:sz w:val="20"/>
                <w:szCs w:val="20"/>
                <w:lang w:val="en-US"/>
              </w:rPr>
            </w:pPr>
          </w:p>
          <w:p w14:paraId="1BB2A037" w14:textId="77777777" w:rsidR="00222C8B" w:rsidRDefault="00222C8B" w:rsidP="006C1D5F">
            <w:pPr>
              <w:pStyle w:val="NormalWeb"/>
              <w:rPr>
                <w:b/>
                <w:sz w:val="20"/>
                <w:szCs w:val="20"/>
                <w:lang w:val="en-US"/>
              </w:rPr>
            </w:pPr>
          </w:p>
          <w:p w14:paraId="2EB92B02" w14:textId="77777777" w:rsidR="00222C8B" w:rsidRDefault="00222C8B" w:rsidP="006C1D5F">
            <w:pPr>
              <w:pStyle w:val="NormalWeb"/>
              <w:rPr>
                <w:b/>
                <w:sz w:val="20"/>
                <w:szCs w:val="20"/>
                <w:lang w:val="en-US"/>
              </w:rPr>
            </w:pPr>
          </w:p>
          <w:p w14:paraId="10B3BB14" w14:textId="77777777" w:rsidR="00222C8B" w:rsidRDefault="00222C8B" w:rsidP="006C1D5F">
            <w:pPr>
              <w:pStyle w:val="NormalWeb"/>
              <w:rPr>
                <w:b/>
                <w:sz w:val="20"/>
                <w:szCs w:val="20"/>
                <w:lang w:val="en-US"/>
              </w:rPr>
            </w:pPr>
          </w:p>
          <w:p w14:paraId="5A1CAF74" w14:textId="77777777" w:rsidR="00222C8B" w:rsidRDefault="00222C8B" w:rsidP="006C1D5F">
            <w:pPr>
              <w:pStyle w:val="NormalWeb"/>
              <w:rPr>
                <w:b/>
                <w:sz w:val="20"/>
                <w:szCs w:val="20"/>
                <w:lang w:val="en-US"/>
              </w:rPr>
            </w:pPr>
          </w:p>
          <w:p w14:paraId="1983D008" w14:textId="77777777" w:rsidR="00222C8B" w:rsidRDefault="00222C8B" w:rsidP="006C1D5F">
            <w:pPr>
              <w:pStyle w:val="NormalWeb"/>
              <w:rPr>
                <w:b/>
                <w:sz w:val="20"/>
                <w:szCs w:val="20"/>
                <w:lang w:val="en-US"/>
              </w:rPr>
            </w:pPr>
          </w:p>
          <w:p w14:paraId="70D0830B" w14:textId="77777777" w:rsidR="00222C8B" w:rsidRDefault="00222C8B" w:rsidP="006C1D5F">
            <w:pPr>
              <w:pStyle w:val="NormalWeb"/>
              <w:rPr>
                <w:b/>
                <w:sz w:val="20"/>
                <w:szCs w:val="20"/>
                <w:lang w:val="en-US"/>
              </w:rPr>
            </w:pPr>
          </w:p>
          <w:p w14:paraId="0A40296C" w14:textId="77777777" w:rsidR="00222C8B" w:rsidRDefault="00222C8B" w:rsidP="006C1D5F">
            <w:pPr>
              <w:pStyle w:val="NormalWeb"/>
              <w:rPr>
                <w:b/>
                <w:sz w:val="20"/>
                <w:szCs w:val="20"/>
                <w:lang w:val="en-US"/>
              </w:rPr>
            </w:pPr>
          </w:p>
          <w:p w14:paraId="5A81C16A" w14:textId="77777777" w:rsidR="00222C8B" w:rsidRDefault="00222C8B" w:rsidP="006C1D5F">
            <w:pPr>
              <w:pStyle w:val="NormalWeb"/>
              <w:rPr>
                <w:b/>
                <w:sz w:val="20"/>
                <w:szCs w:val="20"/>
                <w:lang w:val="en-US"/>
              </w:rPr>
            </w:pPr>
          </w:p>
          <w:p w14:paraId="3EE5EDA7" w14:textId="77777777" w:rsidR="00222C8B" w:rsidRDefault="00222C8B" w:rsidP="006C1D5F">
            <w:pPr>
              <w:pStyle w:val="NormalWeb"/>
              <w:rPr>
                <w:b/>
                <w:sz w:val="20"/>
                <w:szCs w:val="20"/>
                <w:lang w:val="en-US"/>
              </w:rPr>
            </w:pPr>
          </w:p>
          <w:p w14:paraId="15DAF9F6" w14:textId="77777777" w:rsidR="00222C8B" w:rsidRDefault="00222C8B" w:rsidP="006C1D5F">
            <w:pPr>
              <w:pStyle w:val="NormalWeb"/>
              <w:rPr>
                <w:b/>
                <w:sz w:val="20"/>
                <w:szCs w:val="20"/>
                <w:lang w:val="en-US"/>
              </w:rPr>
            </w:pPr>
          </w:p>
          <w:p w14:paraId="0CB40120" w14:textId="77777777" w:rsidR="00222C8B" w:rsidRDefault="00222C8B" w:rsidP="006C1D5F">
            <w:pPr>
              <w:pStyle w:val="NormalWeb"/>
              <w:rPr>
                <w:b/>
                <w:sz w:val="20"/>
                <w:szCs w:val="20"/>
                <w:lang w:val="en-US"/>
              </w:rPr>
            </w:pPr>
          </w:p>
          <w:p w14:paraId="709BE949" w14:textId="77777777" w:rsidR="00222C8B" w:rsidRPr="00D55AF6" w:rsidRDefault="00222C8B" w:rsidP="006C1D5F">
            <w:pPr>
              <w:pStyle w:val="NormalWeb"/>
              <w:rPr>
                <w:b/>
                <w:sz w:val="20"/>
                <w:szCs w:val="20"/>
              </w:rPr>
            </w:pPr>
            <w:r>
              <w:rPr>
                <w:b/>
                <w:sz w:val="20"/>
                <w:szCs w:val="20"/>
                <w:lang w:val="en-US"/>
              </w:rPr>
              <w:t>_________________</w:t>
            </w:r>
          </w:p>
          <w:p w14:paraId="28518C5C" w14:textId="77777777" w:rsidR="00222C8B" w:rsidRDefault="00222C8B" w:rsidP="006C1D5F">
            <w:pPr>
              <w:pStyle w:val="NormalWeb"/>
              <w:rPr>
                <w:b/>
                <w:bCs/>
                <w:sz w:val="20"/>
                <w:szCs w:val="20"/>
                <w:lang w:val="en-US"/>
              </w:rPr>
            </w:pPr>
            <w:r>
              <w:rPr>
                <w:b/>
                <w:bCs/>
                <w:sz w:val="20"/>
                <w:szCs w:val="20"/>
                <w:lang w:val="en-US"/>
              </w:rPr>
              <w:t xml:space="preserve">       </w:t>
            </w:r>
          </w:p>
          <w:p w14:paraId="5B825C31" w14:textId="77777777" w:rsidR="00222C8B" w:rsidRPr="00B25CED" w:rsidRDefault="00222C8B" w:rsidP="006C1D5F">
            <w:pPr>
              <w:pStyle w:val="NormalWeb"/>
              <w:rPr>
                <w:sz w:val="20"/>
                <w:szCs w:val="20"/>
                <w:lang w:val="en-US"/>
              </w:rPr>
            </w:pPr>
            <w:r w:rsidRPr="00B25CED">
              <w:rPr>
                <w:b/>
                <w:bCs/>
                <w:sz w:val="20"/>
                <w:szCs w:val="20"/>
                <w:lang w:val="en-US"/>
              </w:rPr>
              <w:t>Director</w:t>
            </w:r>
          </w:p>
        </w:tc>
      </w:tr>
    </w:tbl>
    <w:p w14:paraId="30825AA6" w14:textId="77777777" w:rsidR="00222C8B" w:rsidRPr="00237917" w:rsidRDefault="00222C8B" w:rsidP="00222C8B">
      <w:pPr>
        <w:pStyle w:val="a"/>
        <w:ind w:left="3540"/>
        <w:jc w:val="center"/>
        <w:rPr>
          <w:rFonts w:ascii="Garamond" w:hAnsi="Garamond"/>
          <w:sz w:val="4"/>
          <w:szCs w:val="4"/>
          <w:lang w:val="en-US"/>
        </w:rPr>
      </w:pPr>
    </w:p>
    <w:p w14:paraId="13DC7104" w14:textId="77777777" w:rsidR="00222C8B" w:rsidRDefault="00222C8B" w:rsidP="00222C8B"/>
    <w:p w14:paraId="0AE870B6" w14:textId="31794A9D" w:rsidR="00222C8B" w:rsidRDefault="00222C8B" w:rsidP="00222C8B"/>
    <w:p w14:paraId="3AEFD011" w14:textId="15303B16" w:rsidR="00222C8B" w:rsidRPr="008C11FF" w:rsidRDefault="00222C8B">
      <w:pPr>
        <w:rPr>
          <w:sz w:val="28"/>
          <w:szCs w:val="28"/>
        </w:rPr>
      </w:pPr>
      <w:r>
        <w:rPr>
          <w:b/>
          <w:i/>
          <w:noProof/>
          <w:sz w:val="22"/>
          <w:szCs w:val="22"/>
          <w:lang w:val="en-US" w:eastAsia="en-US"/>
        </w:rPr>
        <mc:AlternateContent>
          <mc:Choice Requires="wps">
            <w:drawing>
              <wp:anchor distT="0" distB="0" distL="114300" distR="114300" simplePos="0" relativeHeight="251667456" behindDoc="0" locked="0" layoutInCell="1" allowOverlap="1" wp14:anchorId="36545A3D" wp14:editId="4613205A">
                <wp:simplePos x="0" y="0"/>
                <wp:positionH relativeFrom="column">
                  <wp:posOffset>2501265</wp:posOffset>
                </wp:positionH>
                <wp:positionV relativeFrom="paragraph">
                  <wp:posOffset>247650</wp:posOffset>
                </wp:positionV>
                <wp:extent cx="910590" cy="285750"/>
                <wp:effectExtent l="0" t="0" r="381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AFBE7" w14:textId="3239FF48" w:rsidR="006C1D5F" w:rsidRPr="006B29A6" w:rsidRDefault="00912E12" w:rsidP="00222C8B">
                            <w:pPr>
                              <w:rPr>
                                <w:color w:val="A6A6A6"/>
                              </w:rPr>
                            </w:pPr>
                            <w:r>
                              <w:rPr>
                                <w:color w:val="A6A6A6"/>
                              </w:rPr>
                              <w:t>Fila</w:t>
                            </w:r>
                            <w:r w:rsidR="006C1D5F" w:rsidRPr="006B29A6">
                              <w:rPr>
                                <w:color w:val="A6A6A6"/>
                              </w:rPr>
                              <w:t xml:space="preserve"> </w:t>
                            </w:r>
                            <w:r w:rsidR="006C1D5F">
                              <w:rPr>
                                <w:color w:val="A6A6A6"/>
                              </w:rPr>
                              <w:t>3</w:t>
                            </w:r>
                            <w:r w:rsidR="006C1D5F" w:rsidRPr="006B29A6">
                              <w:rPr>
                                <w:color w:val="A6A6A6"/>
                              </w:rPr>
                              <w:t xml:space="preserve"> </w:t>
                            </w:r>
                            <w:r>
                              <w:rPr>
                                <w:color w:val="A6A6A6"/>
                              </w:rPr>
                              <w:t xml:space="preserve">din </w:t>
                            </w:r>
                            <w:r w:rsidR="006C1D5F" w:rsidRPr="006B29A6">
                              <w:rPr>
                                <w:color w:val="A6A6A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545A3D" id="Text Box 6" o:spid="_x0000_s1029" type="#_x0000_t202" style="position:absolute;margin-left:196.95pt;margin-top:19.5pt;width:71.7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" stroked="f">
                <v:textbox>
                  <w:txbxContent>
                    <w:p w14:paraId="31BAFBE7" w14:textId="3239FF48" w:rsidR="006C1D5F" w:rsidRPr="006B29A6" w:rsidRDefault="00912E12" w:rsidP="00222C8B">
                      <w:pPr>
                        <w:rPr>
                          <w:color w:val="A6A6A6"/>
                        </w:rPr>
                      </w:pPr>
                      <w:r>
                        <w:rPr>
                          <w:color w:val="A6A6A6"/>
                        </w:rPr>
                        <w:t>Fila</w:t>
                      </w:r>
                      <w:r w:rsidR="006C1D5F" w:rsidRPr="006B29A6">
                        <w:rPr>
                          <w:color w:val="A6A6A6"/>
                        </w:rPr>
                        <w:t xml:space="preserve"> </w:t>
                      </w:r>
                      <w:r w:rsidR="006C1D5F">
                        <w:rPr>
                          <w:color w:val="A6A6A6"/>
                        </w:rPr>
                        <w:t>3</w:t>
                      </w:r>
                      <w:r w:rsidR="006C1D5F" w:rsidRPr="006B29A6">
                        <w:rPr>
                          <w:color w:val="A6A6A6"/>
                        </w:rPr>
                        <w:t xml:space="preserve"> </w:t>
                      </w:r>
                      <w:r>
                        <w:rPr>
                          <w:color w:val="A6A6A6"/>
                        </w:rPr>
                        <w:t xml:space="preserve">din </w:t>
                      </w:r>
                      <w:r w:rsidR="006C1D5F" w:rsidRPr="006B29A6">
                        <w:rPr>
                          <w:color w:val="A6A6A6"/>
                        </w:rPr>
                        <w:t>3</w:t>
                      </w:r>
                    </w:p>
                  </w:txbxContent>
                </v:textbox>
              </v:shape>
            </w:pict>
          </mc:Fallback>
        </mc:AlternateContent>
      </w:r>
    </w:p>
    <w:sectPr w:rsidR="00222C8B" w:rsidRPr="008C11FF" w:rsidSect="002B636E">
      <w:pgSz w:w="11906" w:h="16838"/>
      <w:pgMar w:top="1134" w:right="849"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13BCD"/>
    <w:multiLevelType w:val="hybridMultilevel"/>
    <w:tmpl w:val="6C044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90F32"/>
    <w:multiLevelType w:val="multilevel"/>
    <w:tmpl w:val="8F4CC1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66A3F5A"/>
    <w:multiLevelType w:val="hybridMultilevel"/>
    <w:tmpl w:val="EE76AA26"/>
    <w:lvl w:ilvl="0" w:tplc="C53291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089118F"/>
    <w:multiLevelType w:val="hybridMultilevel"/>
    <w:tmpl w:val="B1BE380A"/>
    <w:lvl w:ilvl="0" w:tplc="2D8A9004">
      <w:start w:val="1"/>
      <w:numFmt w:val="decimal"/>
      <w:lvlText w:val="%1)"/>
      <w:lvlJc w:val="left"/>
      <w:pPr>
        <w:ind w:left="1287" w:hanging="360"/>
      </w:pPr>
      <w:rPr>
        <w:rFonts w:ascii="Times New Roman" w:eastAsia="Times New Roman" w:hAnsi="Times New Roman" w:cs="Times New Roman"/>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4" w15:restartNumberingAfterBreak="0">
    <w:nsid w:val="4122795C"/>
    <w:multiLevelType w:val="hybridMultilevel"/>
    <w:tmpl w:val="7D92B458"/>
    <w:lvl w:ilvl="0" w:tplc="539C0D7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302623F"/>
    <w:multiLevelType w:val="multilevel"/>
    <w:tmpl w:val="8F4CC1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5AB0029"/>
    <w:multiLevelType w:val="hybridMultilevel"/>
    <w:tmpl w:val="EDC40844"/>
    <w:lvl w:ilvl="0" w:tplc="AFF842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6C572A"/>
    <w:multiLevelType w:val="hybridMultilevel"/>
    <w:tmpl w:val="695EAC1A"/>
    <w:lvl w:ilvl="0" w:tplc="D760FC6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AA845D7"/>
    <w:multiLevelType w:val="hybridMultilevel"/>
    <w:tmpl w:val="D8941F28"/>
    <w:lvl w:ilvl="0" w:tplc="645CA30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6DD7E1B"/>
    <w:multiLevelType w:val="hybridMultilevel"/>
    <w:tmpl w:val="47EEF0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B23349"/>
    <w:multiLevelType w:val="hybridMultilevel"/>
    <w:tmpl w:val="28D6F60E"/>
    <w:lvl w:ilvl="0" w:tplc="FFFFFFFF">
      <w:start w:val="1"/>
      <w:numFmt w:val="decimal"/>
      <w:lvlText w:val="%1)"/>
      <w:lvlJc w:val="left"/>
      <w:pPr>
        <w:ind w:left="720" w:hanging="360"/>
      </w:pPr>
    </w:lvl>
    <w:lvl w:ilvl="1" w:tplc="8668ABB2">
      <w:start w:val="1"/>
      <w:numFmt w:val="lowerLetter"/>
      <w:lvlText w:val="%2)"/>
      <w:lvlJc w:val="left"/>
      <w:pPr>
        <w:ind w:left="1440" w:hanging="360"/>
      </w:pPr>
      <w:rPr>
        <w:rFonts w:hint="default"/>
      </w:rPr>
    </w:lvl>
    <w:lvl w:ilvl="2" w:tplc="08090017">
      <w:start w:val="1"/>
      <w:numFmt w:val="lowerLetter"/>
      <w:lvlText w:val="%3)"/>
      <w:lvlJc w:val="left"/>
      <w:pPr>
        <w:ind w:left="888" w:hanging="180"/>
      </w:pPr>
    </w:lvl>
    <w:lvl w:ilvl="3" w:tplc="CF4AEDB8">
      <w:start w:val="1"/>
      <w:numFmt w:val="decimal"/>
      <w:lvlText w:val="(%4)"/>
      <w:lvlJc w:val="left"/>
      <w:pPr>
        <w:ind w:left="2880" w:hanging="360"/>
      </w:pPr>
      <w:rPr>
        <w:rFonts w:hint="default"/>
      </w:rPr>
    </w:lvl>
    <w:lvl w:ilvl="4" w:tplc="C3D2CFA0">
      <w:start w:val="1"/>
      <w:numFmt w:val="lowerLetter"/>
      <w:lvlText w:val="(%5)"/>
      <w:lvlJc w:val="left"/>
      <w:pPr>
        <w:ind w:left="3600" w:hanging="360"/>
      </w:pPr>
      <w:rPr>
        <w:rFonts w:hint="default"/>
      </w:rPr>
    </w:lvl>
    <w:lvl w:ilvl="5" w:tplc="C7D6EBCC">
      <w:start w:val="1"/>
      <w:numFmt w:val="lowerRoman"/>
      <w:lvlText w:val="%6."/>
      <w:lvlJc w:val="left"/>
      <w:pPr>
        <w:ind w:left="4860" w:hanging="720"/>
      </w:pPr>
      <w:rPr>
        <w:rFonts w:hint="default"/>
      </w:rPr>
    </w:lvl>
    <w:lvl w:ilvl="6" w:tplc="27287E64">
      <w:numFmt w:val="bullet"/>
      <w:lvlText w:val="•"/>
      <w:lvlJc w:val="left"/>
      <w:rPr>
        <w:rFonts w:ascii="Arial" w:eastAsia="Calibri" w:hAnsi="Arial"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0"/>
  </w:num>
  <w:num w:numId="5">
    <w:abstractNumId w:val="4"/>
  </w:num>
  <w:num w:numId="6">
    <w:abstractNumId w:val="1"/>
  </w:num>
  <w:num w:numId="7">
    <w:abstractNumId w:val="2"/>
  </w:num>
  <w:num w:numId="8">
    <w:abstractNumId w:val="3"/>
  </w:num>
  <w:num w:numId="9">
    <w:abstractNumId w:val="3"/>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DB"/>
    <w:rsid w:val="00016FE2"/>
    <w:rsid w:val="00041019"/>
    <w:rsid w:val="000527CD"/>
    <w:rsid w:val="00052E54"/>
    <w:rsid w:val="000D4433"/>
    <w:rsid w:val="00111737"/>
    <w:rsid w:val="001450F8"/>
    <w:rsid w:val="00156427"/>
    <w:rsid w:val="00177208"/>
    <w:rsid w:val="001B09E0"/>
    <w:rsid w:val="001C56FE"/>
    <w:rsid w:val="001C5AD1"/>
    <w:rsid w:val="001D769A"/>
    <w:rsid w:val="001E7877"/>
    <w:rsid w:val="00212E08"/>
    <w:rsid w:val="00217220"/>
    <w:rsid w:val="00222C8B"/>
    <w:rsid w:val="00234829"/>
    <w:rsid w:val="00273CAF"/>
    <w:rsid w:val="00274915"/>
    <w:rsid w:val="0028027F"/>
    <w:rsid w:val="002B436E"/>
    <w:rsid w:val="002B636E"/>
    <w:rsid w:val="002B769B"/>
    <w:rsid w:val="002D333E"/>
    <w:rsid w:val="002E51DB"/>
    <w:rsid w:val="002F3DC5"/>
    <w:rsid w:val="002F7680"/>
    <w:rsid w:val="003351B5"/>
    <w:rsid w:val="00336C1F"/>
    <w:rsid w:val="00381F86"/>
    <w:rsid w:val="003873EB"/>
    <w:rsid w:val="00387F3C"/>
    <w:rsid w:val="003E33E2"/>
    <w:rsid w:val="003F1DF6"/>
    <w:rsid w:val="00400507"/>
    <w:rsid w:val="00403F7C"/>
    <w:rsid w:val="00447391"/>
    <w:rsid w:val="0045216A"/>
    <w:rsid w:val="004A399C"/>
    <w:rsid w:val="0051412D"/>
    <w:rsid w:val="00522A8B"/>
    <w:rsid w:val="00523F68"/>
    <w:rsid w:val="00550FA6"/>
    <w:rsid w:val="0056206B"/>
    <w:rsid w:val="00565180"/>
    <w:rsid w:val="00566CD0"/>
    <w:rsid w:val="005B6D2A"/>
    <w:rsid w:val="005D47C3"/>
    <w:rsid w:val="005D6110"/>
    <w:rsid w:val="005D64F4"/>
    <w:rsid w:val="00603C7B"/>
    <w:rsid w:val="006220D5"/>
    <w:rsid w:val="00623172"/>
    <w:rsid w:val="00635C32"/>
    <w:rsid w:val="00675A05"/>
    <w:rsid w:val="00692195"/>
    <w:rsid w:val="006A62D6"/>
    <w:rsid w:val="006B2CC8"/>
    <w:rsid w:val="006C1D5F"/>
    <w:rsid w:val="006C719B"/>
    <w:rsid w:val="006E2490"/>
    <w:rsid w:val="00711954"/>
    <w:rsid w:val="00720DF8"/>
    <w:rsid w:val="00737479"/>
    <w:rsid w:val="007612C6"/>
    <w:rsid w:val="00764CEA"/>
    <w:rsid w:val="00774411"/>
    <w:rsid w:val="007A6860"/>
    <w:rsid w:val="007A699A"/>
    <w:rsid w:val="007C0A53"/>
    <w:rsid w:val="007C750F"/>
    <w:rsid w:val="007D0B9E"/>
    <w:rsid w:val="007E4AB4"/>
    <w:rsid w:val="007E73C6"/>
    <w:rsid w:val="007F7D32"/>
    <w:rsid w:val="00805394"/>
    <w:rsid w:val="00812A1E"/>
    <w:rsid w:val="008321C7"/>
    <w:rsid w:val="008403A9"/>
    <w:rsid w:val="00856BA0"/>
    <w:rsid w:val="0086427D"/>
    <w:rsid w:val="0088327A"/>
    <w:rsid w:val="00893810"/>
    <w:rsid w:val="008C11FF"/>
    <w:rsid w:val="008F3C6D"/>
    <w:rsid w:val="0091269C"/>
    <w:rsid w:val="00912E12"/>
    <w:rsid w:val="0097537D"/>
    <w:rsid w:val="009B0CE6"/>
    <w:rsid w:val="009C0D98"/>
    <w:rsid w:val="00A007FA"/>
    <w:rsid w:val="00A07DA0"/>
    <w:rsid w:val="00A21823"/>
    <w:rsid w:val="00A865EA"/>
    <w:rsid w:val="00A9123B"/>
    <w:rsid w:val="00A960F2"/>
    <w:rsid w:val="00AA233E"/>
    <w:rsid w:val="00AA2C0D"/>
    <w:rsid w:val="00AB6283"/>
    <w:rsid w:val="00AC0E2E"/>
    <w:rsid w:val="00AD117A"/>
    <w:rsid w:val="00AE18EB"/>
    <w:rsid w:val="00AF2D6D"/>
    <w:rsid w:val="00AF56B4"/>
    <w:rsid w:val="00B117F1"/>
    <w:rsid w:val="00B13552"/>
    <w:rsid w:val="00B208C5"/>
    <w:rsid w:val="00B247B2"/>
    <w:rsid w:val="00B25698"/>
    <w:rsid w:val="00B3304C"/>
    <w:rsid w:val="00B3711F"/>
    <w:rsid w:val="00B70C6C"/>
    <w:rsid w:val="00B90297"/>
    <w:rsid w:val="00BA360D"/>
    <w:rsid w:val="00C062A7"/>
    <w:rsid w:val="00C2057C"/>
    <w:rsid w:val="00C55E99"/>
    <w:rsid w:val="00C658D2"/>
    <w:rsid w:val="00C839EC"/>
    <w:rsid w:val="00C8525A"/>
    <w:rsid w:val="00C866F0"/>
    <w:rsid w:val="00C91B71"/>
    <w:rsid w:val="00CB1F8E"/>
    <w:rsid w:val="00CC548B"/>
    <w:rsid w:val="00CD4EC7"/>
    <w:rsid w:val="00CE72A9"/>
    <w:rsid w:val="00D14898"/>
    <w:rsid w:val="00D4122C"/>
    <w:rsid w:val="00D566F9"/>
    <w:rsid w:val="00D67867"/>
    <w:rsid w:val="00E33395"/>
    <w:rsid w:val="00E51496"/>
    <w:rsid w:val="00E51F2D"/>
    <w:rsid w:val="00E52E0D"/>
    <w:rsid w:val="00E70887"/>
    <w:rsid w:val="00EA6B7D"/>
    <w:rsid w:val="00EB0BF8"/>
    <w:rsid w:val="00EB131B"/>
    <w:rsid w:val="00EC68F9"/>
    <w:rsid w:val="00F128B3"/>
    <w:rsid w:val="00F34E0A"/>
    <w:rsid w:val="00F743FE"/>
    <w:rsid w:val="00F74466"/>
    <w:rsid w:val="00F75087"/>
    <w:rsid w:val="00FB4D8E"/>
    <w:rsid w:val="00FF3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9B0A"/>
  <w15:chartTrackingRefBased/>
  <w15:docId w15:val="{5C114AF2-3A3B-4644-A31D-B0B46416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87"/>
    <w:pPr>
      <w:spacing w:after="0" w:line="240" w:lineRule="auto"/>
    </w:pPr>
    <w:rPr>
      <w:rFonts w:ascii="Times New Roman" w:eastAsia="Times New Roman" w:hAnsi="Times New Roman" w:cs="Times New Roman"/>
      <w:sz w:val="24"/>
      <w:szCs w:val="24"/>
      <w:lang w:val="ro-RO" w:eastAsia="ru-RU"/>
    </w:rPr>
  </w:style>
  <w:style w:type="paragraph" w:styleId="Heading1">
    <w:name w:val="heading 1"/>
    <w:basedOn w:val="Normal"/>
    <w:next w:val="Normal"/>
    <w:link w:val="Heading1Char"/>
    <w:autoRedefine/>
    <w:qFormat/>
    <w:rsid w:val="00E70887"/>
    <w:pPr>
      <w:keepNext/>
      <w:spacing w:before="240" w:after="60"/>
      <w:ind w:left="2268" w:hanging="2268"/>
      <w:outlineLvl w:val="0"/>
    </w:pPr>
    <w:rPr>
      <w:rFonts w:ascii="Calibri Light" w:hAnsi="Calibri Light"/>
      <w:b/>
      <w:bCs/>
      <w:kern w:val="32"/>
      <w:sz w:val="32"/>
      <w:szCs w:val="32"/>
    </w:rPr>
  </w:style>
  <w:style w:type="paragraph" w:styleId="Heading8">
    <w:name w:val="heading 8"/>
    <w:basedOn w:val="Normal"/>
    <w:next w:val="Normal"/>
    <w:link w:val="Heading8Char"/>
    <w:uiPriority w:val="9"/>
    <w:semiHidden/>
    <w:unhideWhenUsed/>
    <w:qFormat/>
    <w:rsid w:val="008C11FF"/>
    <w:pPr>
      <w:keepNext/>
      <w:keepLines/>
      <w:spacing w:before="40" w:line="259" w:lineRule="auto"/>
      <w:ind w:firstLine="720"/>
      <w:outlineLvl w:val="7"/>
    </w:pPr>
    <w:rPr>
      <w:rFonts w:asciiTheme="majorHAnsi" w:eastAsiaTheme="majorEastAsia" w:hAnsiTheme="majorHAnsi" w:cstheme="majorBidi"/>
      <w:color w:val="272727" w:themeColor="text1" w:themeTint="D8"/>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887"/>
    <w:rPr>
      <w:rFonts w:ascii="Calibri Light" w:eastAsia="Times New Roman" w:hAnsi="Calibri Light" w:cs="Times New Roman"/>
      <w:b/>
      <w:bCs/>
      <w:kern w:val="32"/>
      <w:sz w:val="32"/>
      <w:szCs w:val="32"/>
      <w:lang w:val="ro-RO" w:eastAsia="ru-RU"/>
    </w:rPr>
  </w:style>
  <w:style w:type="paragraph" w:customStyle="1" w:styleId="cn">
    <w:name w:val="cn"/>
    <w:basedOn w:val="Normal"/>
    <w:rsid w:val="00E70887"/>
    <w:pPr>
      <w:jc w:val="center"/>
    </w:pPr>
  </w:style>
  <w:style w:type="paragraph" w:customStyle="1" w:styleId="tt">
    <w:name w:val="tt"/>
    <w:basedOn w:val="Normal"/>
    <w:uiPriority w:val="99"/>
    <w:rsid w:val="00E70887"/>
    <w:pPr>
      <w:jc w:val="center"/>
    </w:pPr>
    <w:rPr>
      <w:b/>
      <w:bCs/>
    </w:rPr>
  </w:style>
  <w:style w:type="paragraph" w:customStyle="1" w:styleId="pb">
    <w:name w:val="pb"/>
    <w:basedOn w:val="Normal"/>
    <w:rsid w:val="00E70887"/>
    <w:pPr>
      <w:jc w:val="center"/>
    </w:pPr>
    <w:rPr>
      <w:i/>
      <w:iCs/>
      <w:color w:val="663300"/>
      <w:sz w:val="20"/>
      <w:szCs w:val="20"/>
    </w:rPr>
  </w:style>
  <w:style w:type="paragraph" w:customStyle="1" w:styleId="nt">
    <w:name w:val="nt"/>
    <w:basedOn w:val="Normal"/>
    <w:rsid w:val="00E70887"/>
    <w:pPr>
      <w:ind w:left="567" w:right="567" w:hanging="567"/>
      <w:jc w:val="both"/>
    </w:pPr>
    <w:rPr>
      <w:i/>
      <w:iCs/>
      <w:color w:val="663300"/>
      <w:sz w:val="20"/>
      <w:szCs w:val="20"/>
    </w:rPr>
  </w:style>
  <w:style w:type="paragraph" w:styleId="NormalWeb">
    <w:name w:val="Normal (Web)"/>
    <w:basedOn w:val="Normal"/>
    <w:uiPriority w:val="99"/>
    <w:rsid w:val="00E70887"/>
    <w:pPr>
      <w:ind w:firstLine="567"/>
      <w:jc w:val="both"/>
    </w:pPr>
  </w:style>
  <w:style w:type="paragraph" w:customStyle="1" w:styleId="cb">
    <w:name w:val="cb"/>
    <w:basedOn w:val="Normal"/>
    <w:uiPriority w:val="99"/>
    <w:rsid w:val="00E70887"/>
    <w:pPr>
      <w:jc w:val="center"/>
    </w:pPr>
    <w:rPr>
      <w:b/>
      <w:bCs/>
    </w:rPr>
  </w:style>
  <w:style w:type="paragraph" w:customStyle="1" w:styleId="sm">
    <w:name w:val="sm"/>
    <w:basedOn w:val="Normal"/>
    <w:rsid w:val="00E70887"/>
    <w:pPr>
      <w:ind w:firstLine="567"/>
    </w:pPr>
    <w:rPr>
      <w:b/>
      <w:bCs/>
      <w:sz w:val="20"/>
      <w:szCs w:val="20"/>
    </w:rPr>
  </w:style>
  <w:style w:type="paragraph" w:customStyle="1" w:styleId="rg">
    <w:name w:val="rg"/>
    <w:basedOn w:val="Normal"/>
    <w:rsid w:val="00E70887"/>
    <w:pPr>
      <w:jc w:val="right"/>
    </w:pPr>
  </w:style>
  <w:style w:type="paragraph" w:customStyle="1" w:styleId="lf">
    <w:name w:val="lf"/>
    <w:basedOn w:val="Normal"/>
    <w:rsid w:val="00E70887"/>
  </w:style>
  <w:style w:type="paragraph" w:customStyle="1" w:styleId="a">
    <w:name w:val="Стиль"/>
    <w:rsid w:val="00E70887"/>
    <w:pPr>
      <w:spacing w:after="0" w:line="240" w:lineRule="auto"/>
    </w:pPr>
    <w:rPr>
      <w:rFonts w:ascii="Times New Roman" w:eastAsia="Times New Roman" w:hAnsi="Times New Roman" w:cs="Times New Roman"/>
      <w:sz w:val="20"/>
      <w:szCs w:val="20"/>
      <w:lang w:eastAsia="ru-RU"/>
    </w:rPr>
  </w:style>
  <w:style w:type="paragraph" w:customStyle="1" w:styleId="cu">
    <w:name w:val="cu"/>
    <w:basedOn w:val="Normal"/>
    <w:rsid w:val="00E70887"/>
    <w:pPr>
      <w:spacing w:before="45" w:after="100" w:afterAutospacing="1"/>
      <w:ind w:left="1134" w:right="567" w:hanging="567"/>
      <w:jc w:val="both"/>
    </w:pPr>
    <w:rPr>
      <w:sz w:val="20"/>
      <w:szCs w:val="20"/>
      <w:lang w:val="en-GB" w:eastAsia="en-GB"/>
    </w:rPr>
  </w:style>
  <w:style w:type="paragraph" w:styleId="ListParagraph">
    <w:name w:val="List Paragraph"/>
    <w:aliases w:val="АБВ"/>
    <w:basedOn w:val="Normal"/>
    <w:uiPriority w:val="34"/>
    <w:qFormat/>
    <w:rsid w:val="00E70887"/>
    <w:pPr>
      <w:ind w:left="720"/>
    </w:pPr>
    <w:rPr>
      <w:rFonts w:ascii="Arial" w:hAnsi="Arial" w:cs="Arial"/>
      <w:lang w:val="en-US" w:eastAsia="en-US"/>
    </w:rPr>
  </w:style>
  <w:style w:type="paragraph" w:styleId="NoSpacing">
    <w:name w:val="No Spacing"/>
    <w:uiPriority w:val="1"/>
    <w:qFormat/>
    <w:rsid w:val="00E70887"/>
    <w:pPr>
      <w:spacing w:after="0" w:line="240" w:lineRule="auto"/>
    </w:pPr>
    <w:rPr>
      <w:rFonts w:ascii="Calibri" w:eastAsia="Calibri" w:hAnsi="Calibri" w:cs="Times New Roman"/>
    </w:rPr>
  </w:style>
  <w:style w:type="character" w:customStyle="1" w:styleId="spubttl">
    <w:name w:val="s_pub_ttl"/>
    <w:basedOn w:val="DefaultParagraphFont"/>
    <w:rsid w:val="00E70887"/>
  </w:style>
  <w:style w:type="character" w:styleId="Emphasis">
    <w:name w:val="Emphasis"/>
    <w:uiPriority w:val="20"/>
    <w:qFormat/>
    <w:rsid w:val="00E70887"/>
    <w:rPr>
      <w:i/>
      <w:iCs/>
    </w:rPr>
  </w:style>
  <w:style w:type="paragraph" w:styleId="PlainText">
    <w:name w:val="Plain Text"/>
    <w:basedOn w:val="Normal"/>
    <w:link w:val="PlainTextChar"/>
    <w:uiPriority w:val="99"/>
    <w:unhideWhenUsed/>
    <w:rsid w:val="00E70887"/>
    <w:rPr>
      <w:rFonts w:ascii="Calibri" w:eastAsia="Calibri" w:hAnsi="Calibri"/>
      <w:sz w:val="22"/>
      <w:szCs w:val="21"/>
      <w:lang w:val="en-GB" w:eastAsia="en-US"/>
    </w:rPr>
  </w:style>
  <w:style w:type="character" w:customStyle="1" w:styleId="PlainTextChar">
    <w:name w:val="Plain Text Char"/>
    <w:basedOn w:val="DefaultParagraphFont"/>
    <w:link w:val="PlainText"/>
    <w:uiPriority w:val="99"/>
    <w:rsid w:val="00E70887"/>
    <w:rPr>
      <w:rFonts w:ascii="Calibri" w:eastAsia="Calibri" w:hAnsi="Calibri" w:cs="Times New Roman"/>
      <w:szCs w:val="21"/>
    </w:rPr>
  </w:style>
  <w:style w:type="paragraph" w:styleId="BalloonText">
    <w:name w:val="Balloon Text"/>
    <w:basedOn w:val="Normal"/>
    <w:link w:val="BalloonTextChar"/>
    <w:rsid w:val="00E70887"/>
    <w:rPr>
      <w:rFonts w:ascii="Segoe UI" w:hAnsi="Segoe UI" w:cs="Segoe UI"/>
      <w:sz w:val="18"/>
      <w:szCs w:val="18"/>
    </w:rPr>
  </w:style>
  <w:style w:type="character" w:customStyle="1" w:styleId="BalloonTextChar">
    <w:name w:val="Balloon Text Char"/>
    <w:basedOn w:val="DefaultParagraphFont"/>
    <w:link w:val="BalloonText"/>
    <w:rsid w:val="00E70887"/>
    <w:rPr>
      <w:rFonts w:ascii="Segoe UI" w:eastAsia="Times New Roman" w:hAnsi="Segoe UI" w:cs="Segoe UI"/>
      <w:sz w:val="18"/>
      <w:szCs w:val="18"/>
      <w:lang w:val="ro-RO" w:eastAsia="ru-RU"/>
    </w:rPr>
  </w:style>
  <w:style w:type="paragraph" w:styleId="Revision">
    <w:name w:val="Revision"/>
    <w:hidden/>
    <w:uiPriority w:val="99"/>
    <w:semiHidden/>
    <w:rsid w:val="001B09E0"/>
    <w:pPr>
      <w:spacing w:after="0" w:line="240" w:lineRule="auto"/>
    </w:pPr>
    <w:rPr>
      <w:rFonts w:ascii="Times New Roman" w:eastAsia="Times New Roman" w:hAnsi="Times New Roman" w:cs="Times New Roman"/>
      <w:sz w:val="24"/>
      <w:szCs w:val="24"/>
      <w:lang w:val="ro-RO" w:eastAsia="ru-RU"/>
    </w:rPr>
  </w:style>
  <w:style w:type="character" w:customStyle="1" w:styleId="Heading8Char">
    <w:name w:val="Heading 8 Char"/>
    <w:basedOn w:val="DefaultParagraphFont"/>
    <w:link w:val="Heading8"/>
    <w:uiPriority w:val="9"/>
    <w:semiHidden/>
    <w:rsid w:val="008C11FF"/>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8C11FF"/>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1B71"/>
    <w:rPr>
      <w:sz w:val="16"/>
      <w:szCs w:val="16"/>
    </w:rPr>
  </w:style>
  <w:style w:type="paragraph" w:styleId="CommentText">
    <w:name w:val="annotation text"/>
    <w:basedOn w:val="Normal"/>
    <w:link w:val="CommentTextChar"/>
    <w:uiPriority w:val="99"/>
    <w:semiHidden/>
    <w:unhideWhenUsed/>
    <w:rsid w:val="00C91B71"/>
    <w:rPr>
      <w:sz w:val="20"/>
      <w:szCs w:val="20"/>
    </w:rPr>
  </w:style>
  <w:style w:type="character" w:customStyle="1" w:styleId="CommentTextChar">
    <w:name w:val="Comment Text Char"/>
    <w:basedOn w:val="DefaultParagraphFont"/>
    <w:link w:val="CommentText"/>
    <w:uiPriority w:val="99"/>
    <w:semiHidden/>
    <w:rsid w:val="00C91B71"/>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semiHidden/>
    <w:unhideWhenUsed/>
    <w:rsid w:val="00C91B71"/>
    <w:rPr>
      <w:b/>
      <w:bCs/>
    </w:rPr>
  </w:style>
  <w:style w:type="character" w:customStyle="1" w:styleId="CommentSubjectChar">
    <w:name w:val="Comment Subject Char"/>
    <w:basedOn w:val="CommentTextChar"/>
    <w:link w:val="CommentSubject"/>
    <w:uiPriority w:val="99"/>
    <w:semiHidden/>
    <w:rsid w:val="00C91B71"/>
    <w:rPr>
      <w:rFonts w:ascii="Times New Roman" w:eastAsia="Times New Roman" w:hAnsi="Times New Roman" w:cs="Times New Roman"/>
      <w:b/>
      <w:bCs/>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17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54AE0-7EDE-4B05-829C-BACD5736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5963</Words>
  <Characters>33990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AUTORITATEA AERONAUTICĂ CIVILĂ</Company>
  <LinksUpToDate>false</LinksUpToDate>
  <CharactersWithSpaces>39874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Chiril Bînzari</dc:creator>
  <cp:keywords/>
  <dc:description/>
  <cp:lastModifiedBy>Microsoft account</cp:lastModifiedBy>
  <cp:revision>2</cp:revision>
  <dcterms:created xsi:type="dcterms:W3CDTF">2023-06-13T13:10:00Z</dcterms:created>
  <dcterms:modified xsi:type="dcterms:W3CDTF">2023-06-13T13:10:00Z</dcterms:modified>
</cp:coreProperties>
</file>