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B54" w:rsidRDefault="00CE2E37">
      <w:pPr>
        <w:pStyle w:val="1"/>
        <w:spacing w:before="77" w:line="322" w:lineRule="exact"/>
        <w:ind w:left="3433" w:right="3440" w:firstLine="0"/>
        <w:jc w:val="center"/>
      </w:pPr>
      <w:r>
        <w:rPr>
          <w:spacing w:val="-1"/>
        </w:rPr>
        <w:t>NOTA</w:t>
      </w:r>
      <w:r>
        <w:rPr>
          <w:spacing w:val="-17"/>
        </w:rPr>
        <w:t xml:space="preserve"> </w:t>
      </w:r>
      <w:r>
        <w:t>INFORMATIVĂ</w:t>
      </w:r>
    </w:p>
    <w:p w:rsidR="00456B54" w:rsidRDefault="00CE2E37">
      <w:pPr>
        <w:ind w:left="2362" w:right="113" w:hanging="1487"/>
        <w:jc w:val="both"/>
        <w:rPr>
          <w:b/>
          <w:sz w:val="28"/>
        </w:rPr>
      </w:pPr>
      <w:r>
        <w:rPr>
          <w:b/>
          <w:sz w:val="28"/>
        </w:rPr>
        <w:t>la proiectul hotărârii Guvernului privind aprobarea proiectului de lege cu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modificarea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unor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acte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normative</w:t>
      </w:r>
    </w:p>
    <w:p w:rsidR="0021105B" w:rsidRPr="00E826D8" w:rsidRDefault="0021105B" w:rsidP="0021105B">
      <w:pPr>
        <w:pStyle w:val="a3"/>
        <w:rPr>
          <w:i/>
          <w:iCs/>
        </w:rPr>
      </w:pPr>
      <w:r w:rsidRPr="00882E23">
        <w:rPr>
          <w:i/>
          <w:iCs/>
        </w:rPr>
        <w:t>(aspecte privind parteneriatul public-privat și administrarea proprietății publice).</w:t>
      </w:r>
    </w:p>
    <w:p w:rsidR="0021105B" w:rsidRDefault="0021105B">
      <w:pPr>
        <w:ind w:left="2362" w:right="113" w:hanging="1487"/>
        <w:jc w:val="both"/>
        <w:rPr>
          <w:b/>
          <w:sz w:val="28"/>
        </w:rPr>
      </w:pPr>
    </w:p>
    <w:p w:rsidR="00456B54" w:rsidRDefault="00CE2E37">
      <w:pPr>
        <w:pStyle w:val="1"/>
        <w:numPr>
          <w:ilvl w:val="0"/>
          <w:numId w:val="7"/>
        </w:numPr>
        <w:tabs>
          <w:tab w:val="left" w:pos="450"/>
        </w:tabs>
        <w:spacing w:line="320" w:lineRule="exact"/>
        <w:ind w:hanging="349"/>
        <w:jc w:val="both"/>
      </w:pPr>
      <w:r>
        <w:t>Denumirea</w:t>
      </w:r>
      <w:r>
        <w:rPr>
          <w:spacing w:val="-10"/>
        </w:rPr>
        <w:t xml:space="preserve"> </w:t>
      </w:r>
      <w:r>
        <w:t>autorului</w:t>
      </w:r>
      <w:r>
        <w:rPr>
          <w:spacing w:val="-8"/>
        </w:rPr>
        <w:t xml:space="preserve"> </w:t>
      </w:r>
      <w:proofErr w:type="spellStart"/>
      <w:r>
        <w:t>şi</w:t>
      </w:r>
      <w:proofErr w:type="spellEnd"/>
      <w:r>
        <w:t>,</w:t>
      </w:r>
      <w:r>
        <w:rPr>
          <w:spacing w:val="-11"/>
        </w:rPr>
        <w:t xml:space="preserve"> </w:t>
      </w:r>
      <w:r>
        <w:t>după</w:t>
      </w:r>
      <w:r>
        <w:rPr>
          <w:spacing w:val="-9"/>
        </w:rPr>
        <w:t xml:space="preserve"> </w:t>
      </w:r>
      <w:r>
        <w:t>caz,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participanților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elaborarea</w:t>
      </w:r>
      <w:r>
        <w:rPr>
          <w:spacing w:val="-6"/>
        </w:rPr>
        <w:t xml:space="preserve"> </w:t>
      </w:r>
      <w:r>
        <w:t>proiectului</w:t>
      </w:r>
    </w:p>
    <w:p w:rsidR="00456B54" w:rsidRDefault="00CE2E37">
      <w:pPr>
        <w:pStyle w:val="a3"/>
        <w:ind w:right="112" w:firstLine="417"/>
      </w:pPr>
      <w:r>
        <w:t>Proiectul</w:t>
      </w:r>
      <w:r>
        <w:rPr>
          <w:spacing w:val="-11"/>
        </w:rPr>
        <w:t xml:space="preserve"> </w:t>
      </w:r>
      <w:r>
        <w:t>hotărârii</w:t>
      </w:r>
      <w:r>
        <w:rPr>
          <w:spacing w:val="-11"/>
        </w:rPr>
        <w:t xml:space="preserve"> </w:t>
      </w:r>
      <w:r>
        <w:t>Guvernului</w:t>
      </w:r>
      <w:r>
        <w:rPr>
          <w:spacing w:val="-10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privire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aprobarea</w:t>
      </w:r>
      <w:r>
        <w:rPr>
          <w:spacing w:val="-13"/>
        </w:rPr>
        <w:t xml:space="preserve"> </w:t>
      </w:r>
      <w:r>
        <w:t>proiectului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lege</w:t>
      </w:r>
      <w:r>
        <w:rPr>
          <w:spacing w:val="-11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privire</w:t>
      </w:r>
      <w:r>
        <w:rPr>
          <w:spacing w:val="-67"/>
        </w:rPr>
        <w:t xml:space="preserve"> </w:t>
      </w:r>
      <w:r>
        <w:t>la modificarea unor acte normative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elaborat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Ministerul Dezvoltării</w:t>
      </w:r>
      <w:r>
        <w:rPr>
          <w:spacing w:val="1"/>
        </w:rPr>
        <w:t xml:space="preserve"> </w:t>
      </w:r>
      <w:r>
        <w:t>Economice</w:t>
      </w:r>
      <w:r>
        <w:rPr>
          <w:spacing w:val="-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Digitalizării</w:t>
      </w:r>
    </w:p>
    <w:p w:rsidR="00456B54" w:rsidRDefault="00CE2E37">
      <w:pPr>
        <w:pStyle w:val="1"/>
        <w:numPr>
          <w:ilvl w:val="0"/>
          <w:numId w:val="7"/>
        </w:numPr>
        <w:tabs>
          <w:tab w:val="left" w:pos="426"/>
        </w:tabs>
        <w:spacing w:before="2" w:line="240" w:lineRule="auto"/>
        <w:ind w:left="101" w:right="377" w:firstLine="0"/>
        <w:jc w:val="both"/>
      </w:pPr>
      <w:r>
        <w:t>Condițiile ce au impus elaborarea proiectului de act normativ și finalitățile</w:t>
      </w:r>
      <w:r>
        <w:rPr>
          <w:spacing w:val="1"/>
        </w:rPr>
        <w:t xml:space="preserve"> </w:t>
      </w:r>
      <w:r>
        <w:t>urmărite</w:t>
      </w:r>
    </w:p>
    <w:p w:rsidR="00456B54" w:rsidRDefault="00CE2E37">
      <w:pPr>
        <w:pStyle w:val="a3"/>
        <w:ind w:right="109" w:firstLine="628"/>
      </w:pPr>
      <w:r>
        <w:t>Instituția parteneriatului public-privat este puțin cunoscută, la care se recurge</w:t>
      </w:r>
      <w:r>
        <w:rPr>
          <w:spacing w:val="1"/>
        </w:rPr>
        <w:t xml:space="preserve"> </w:t>
      </w:r>
      <w:r>
        <w:t>relativ</w:t>
      </w:r>
      <w:r>
        <w:rPr>
          <w:spacing w:val="-15"/>
        </w:rPr>
        <w:t xml:space="preserve"> </w:t>
      </w:r>
      <w:r>
        <w:t>rar,</w:t>
      </w:r>
      <w:r>
        <w:rPr>
          <w:spacing w:val="-15"/>
        </w:rPr>
        <w:t xml:space="preserve"> </w:t>
      </w:r>
      <w:r>
        <w:t>atât</w:t>
      </w:r>
      <w:r>
        <w:rPr>
          <w:spacing w:val="-14"/>
        </w:rPr>
        <w:t xml:space="preserve"> </w:t>
      </w:r>
      <w:r>
        <w:t>pe</w:t>
      </w:r>
      <w:r>
        <w:rPr>
          <w:spacing w:val="-17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mondial,</w:t>
      </w:r>
      <w:r>
        <w:rPr>
          <w:spacing w:val="-15"/>
        </w:rPr>
        <w:t xml:space="preserve"> </w:t>
      </w:r>
      <w:r>
        <w:t>cât</w:t>
      </w:r>
      <w:r>
        <w:rPr>
          <w:spacing w:val="-14"/>
        </w:rPr>
        <w:t xml:space="preserve"> </w:t>
      </w:r>
      <w:r>
        <w:t>și</w:t>
      </w:r>
      <w:r>
        <w:rPr>
          <w:spacing w:val="-14"/>
        </w:rPr>
        <w:t xml:space="preserve"> </w:t>
      </w:r>
      <w:r>
        <w:t>național,</w:t>
      </w:r>
      <w:r>
        <w:rPr>
          <w:spacing w:val="-16"/>
        </w:rPr>
        <w:t xml:space="preserve"> </w:t>
      </w:r>
      <w:r>
        <w:t>fapt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contribuit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persistența</w:t>
      </w:r>
      <w:r>
        <w:rPr>
          <w:spacing w:val="-17"/>
        </w:rPr>
        <w:t xml:space="preserve"> </w:t>
      </w:r>
      <w:r>
        <w:t>unor</w:t>
      </w:r>
      <w:r>
        <w:rPr>
          <w:spacing w:val="-68"/>
        </w:rPr>
        <w:t xml:space="preserve"> </w:t>
      </w:r>
      <w:r>
        <w:t>lacune în legislația națională din acest domeniu, dar și la admiterea unor erori de</w:t>
      </w:r>
      <w:r>
        <w:rPr>
          <w:spacing w:val="1"/>
        </w:rPr>
        <w:t xml:space="preserve"> </w:t>
      </w:r>
      <w:r>
        <w:t>implementare în practică a acestei instituții juridice. Deficiențele de ordin normativ în</w:t>
      </w:r>
      <w:r>
        <w:rPr>
          <w:spacing w:val="-67"/>
        </w:rPr>
        <w:t xml:space="preserve"> </w:t>
      </w:r>
      <w:r>
        <w:t>coroborare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experiența</w:t>
      </w:r>
      <w:r>
        <w:rPr>
          <w:spacing w:val="1"/>
        </w:rPr>
        <w:t xml:space="preserve"> </w:t>
      </w:r>
      <w:r>
        <w:t>nesemnificativă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actorilor</w:t>
      </w:r>
      <w:r>
        <w:rPr>
          <w:spacing w:val="1"/>
        </w:rPr>
        <w:t xml:space="preserve"> </w:t>
      </w:r>
      <w:r>
        <w:t>implicați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procedurile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parteneriat public-privat au creat anumite premise pentru prejudicierea intereselor</w:t>
      </w:r>
      <w:r>
        <w:rPr>
          <w:spacing w:val="1"/>
        </w:rPr>
        <w:t xml:space="preserve"> </w:t>
      </w:r>
      <w:r>
        <w:t>statului la atribuirea mai multor contracte de parteneriat public-privat cum ar fi:</w:t>
      </w:r>
      <w:r>
        <w:rPr>
          <w:spacing w:val="1"/>
        </w:rPr>
        <w:t xml:space="preserve"> </w:t>
      </w:r>
      <w:r>
        <w:t>Contractul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parteneriat</w:t>
      </w:r>
      <w:r>
        <w:rPr>
          <w:spacing w:val="-10"/>
        </w:rPr>
        <w:t xml:space="preserve"> </w:t>
      </w:r>
      <w:r>
        <w:t>public-privat</w:t>
      </w:r>
      <w:r>
        <w:rPr>
          <w:spacing w:val="-13"/>
        </w:rPr>
        <w:t xml:space="preserve"> </w:t>
      </w:r>
      <w:r>
        <w:t>pentru</w:t>
      </w:r>
      <w:r>
        <w:rPr>
          <w:spacing w:val="-11"/>
        </w:rPr>
        <w:t xml:space="preserve"> </w:t>
      </w:r>
      <w:r>
        <w:t>concesionarea</w:t>
      </w:r>
      <w:r>
        <w:rPr>
          <w:spacing w:val="-13"/>
        </w:rPr>
        <w:t xml:space="preserve"> </w:t>
      </w:r>
      <w:r>
        <w:t>activelor</w:t>
      </w:r>
      <w:r>
        <w:rPr>
          <w:spacing w:val="-12"/>
        </w:rPr>
        <w:t xml:space="preserve"> </w:t>
      </w:r>
      <w:r>
        <w:t>Î.S.</w:t>
      </w:r>
      <w:r>
        <w:rPr>
          <w:spacing w:val="-12"/>
        </w:rPr>
        <w:t xml:space="preserve"> </w:t>
      </w:r>
      <w:r>
        <w:t>„Aeroportul</w:t>
      </w:r>
      <w:r>
        <w:rPr>
          <w:spacing w:val="-68"/>
        </w:rPr>
        <w:t xml:space="preserve"> </w:t>
      </w:r>
      <w:r>
        <w:t>Internațional Chișinău” nr. 4/03 din 30 august 2013,</w:t>
      </w:r>
      <w:r>
        <w:rPr>
          <w:spacing w:val="1"/>
        </w:rPr>
        <w:t xml:space="preserve"> </w:t>
      </w:r>
      <w:r>
        <w:t>și Contractul de parteneriat</w:t>
      </w:r>
      <w:r>
        <w:rPr>
          <w:spacing w:val="1"/>
        </w:rPr>
        <w:t xml:space="preserve"> </w:t>
      </w:r>
      <w:r>
        <w:t>public-privat aferent modernizării și eficientizării activității filialelor Î.S. „Gările și</w:t>
      </w:r>
      <w:r>
        <w:rPr>
          <w:spacing w:val="1"/>
        </w:rPr>
        <w:t xml:space="preserve"> </w:t>
      </w:r>
      <w:r>
        <w:t>stațiile</w:t>
      </w:r>
      <w:r>
        <w:rPr>
          <w:spacing w:val="-1"/>
        </w:rPr>
        <w:t xml:space="preserve"> </w:t>
      </w:r>
      <w:r>
        <w:t>auto”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3/09</w:t>
      </w:r>
      <w:r>
        <w:rPr>
          <w:spacing w:val="-3"/>
        </w:rPr>
        <w:t xml:space="preserve"> </w:t>
      </w:r>
      <w:r>
        <w:t>din 17.12.2018.</w:t>
      </w:r>
    </w:p>
    <w:p w:rsidR="00456B54" w:rsidRDefault="00CE2E37">
      <w:pPr>
        <w:ind w:left="101" w:right="115" w:firstLine="628"/>
        <w:jc w:val="both"/>
        <w:rPr>
          <w:i/>
          <w:sz w:val="28"/>
        </w:rPr>
      </w:pPr>
      <w:r>
        <w:rPr>
          <w:sz w:val="28"/>
        </w:rPr>
        <w:t>Astfel, în vederea remedierii situației create și excluderii factorilor care au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contribuit la apariția acesteia, a fost elaborat </w:t>
      </w:r>
      <w:r>
        <w:rPr>
          <w:b/>
          <w:sz w:val="28"/>
        </w:rPr>
        <w:t>proiectul de hotărâre a Guvernului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privind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aprobarea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proiectului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lege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modificarea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acte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normative</w:t>
      </w:r>
      <w:r>
        <w:rPr>
          <w:b/>
          <w:spacing w:val="-7"/>
          <w:sz w:val="28"/>
        </w:rPr>
        <w:t xml:space="preserve"> </w:t>
      </w:r>
      <w:r>
        <w:rPr>
          <w:i/>
          <w:sz w:val="28"/>
        </w:rPr>
        <w:t>(reglementarea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unor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aspecte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privind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administrarea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proprietății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publice).</w:t>
      </w:r>
    </w:p>
    <w:p w:rsidR="00456B54" w:rsidRDefault="00CE2E37">
      <w:pPr>
        <w:pStyle w:val="a3"/>
        <w:ind w:right="112" w:firstLine="628"/>
      </w:pPr>
      <w:r>
        <w:t>Proiectul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fost</w:t>
      </w:r>
      <w:r>
        <w:rPr>
          <w:spacing w:val="-10"/>
        </w:rPr>
        <w:t xml:space="preserve"> </w:t>
      </w:r>
      <w:r>
        <w:t>elaborat</w:t>
      </w:r>
      <w:r>
        <w:rPr>
          <w:spacing w:val="-9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vederea</w:t>
      </w:r>
      <w:r>
        <w:rPr>
          <w:spacing w:val="-11"/>
        </w:rPr>
        <w:t xml:space="preserve"> </w:t>
      </w:r>
      <w:r>
        <w:t>excluderii</w:t>
      </w:r>
      <w:r>
        <w:rPr>
          <w:spacing w:val="-9"/>
        </w:rPr>
        <w:t xml:space="preserve"> </w:t>
      </w:r>
      <w:r>
        <w:t>carențelor</w:t>
      </w:r>
      <w:r>
        <w:rPr>
          <w:spacing w:val="-11"/>
        </w:rPr>
        <w:t xml:space="preserve"> </w:t>
      </w:r>
      <w:r>
        <w:t>legislative</w:t>
      </w:r>
      <w:r>
        <w:rPr>
          <w:spacing w:val="-11"/>
        </w:rPr>
        <w:t xml:space="preserve"> </w:t>
      </w:r>
      <w:r>
        <w:t>din</w:t>
      </w:r>
      <w:r>
        <w:rPr>
          <w:spacing w:val="-9"/>
        </w:rPr>
        <w:t xml:space="preserve"> </w:t>
      </w:r>
      <w:r>
        <w:t>domeniul</w:t>
      </w:r>
      <w:r>
        <w:rPr>
          <w:spacing w:val="-68"/>
        </w:rPr>
        <w:t xml:space="preserve"> </w:t>
      </w:r>
      <w:r>
        <w:t>parteneriatului public-privat,</w:t>
      </w:r>
      <w:r>
        <w:rPr>
          <w:spacing w:val="-2"/>
        </w:rPr>
        <w:t xml:space="preserve"> </w:t>
      </w:r>
      <w:r>
        <w:t>dar și în contextul</w:t>
      </w:r>
      <w:r>
        <w:rPr>
          <w:spacing w:val="1"/>
        </w:rPr>
        <w:t xml:space="preserve"> </w:t>
      </w:r>
      <w:r>
        <w:t>executării:</w:t>
      </w:r>
    </w:p>
    <w:p w:rsidR="00456B54" w:rsidRDefault="00CE2E37">
      <w:pPr>
        <w:pStyle w:val="a4"/>
        <w:numPr>
          <w:ilvl w:val="0"/>
          <w:numId w:val="6"/>
        </w:numPr>
        <w:tabs>
          <w:tab w:val="left" w:pos="1074"/>
        </w:tabs>
        <w:ind w:right="114" w:firstLine="628"/>
        <w:rPr>
          <w:sz w:val="28"/>
        </w:rPr>
      </w:pPr>
      <w:r>
        <w:rPr>
          <w:sz w:val="28"/>
        </w:rPr>
        <w:t>Hotărârii</w:t>
      </w:r>
      <w:r>
        <w:rPr>
          <w:spacing w:val="-13"/>
          <w:sz w:val="28"/>
        </w:rPr>
        <w:t xml:space="preserve"> </w:t>
      </w:r>
      <w:r>
        <w:rPr>
          <w:sz w:val="28"/>
        </w:rPr>
        <w:t>CCRM</w:t>
      </w:r>
      <w:r>
        <w:rPr>
          <w:spacing w:val="-13"/>
          <w:sz w:val="28"/>
        </w:rPr>
        <w:t xml:space="preserve"> </w:t>
      </w:r>
      <w:r>
        <w:rPr>
          <w:sz w:val="28"/>
        </w:rPr>
        <w:t>nr.</w:t>
      </w:r>
      <w:r>
        <w:rPr>
          <w:spacing w:val="-14"/>
          <w:sz w:val="28"/>
        </w:rPr>
        <w:t xml:space="preserve"> </w:t>
      </w:r>
      <w:r>
        <w:rPr>
          <w:sz w:val="28"/>
        </w:rPr>
        <w:t>69</w:t>
      </w:r>
      <w:r>
        <w:rPr>
          <w:spacing w:val="-12"/>
          <w:sz w:val="28"/>
        </w:rPr>
        <w:t xml:space="preserve"> </w:t>
      </w:r>
      <w:r>
        <w:rPr>
          <w:sz w:val="28"/>
        </w:rPr>
        <w:t>din</w:t>
      </w:r>
      <w:r>
        <w:rPr>
          <w:spacing w:val="-13"/>
          <w:sz w:val="28"/>
        </w:rPr>
        <w:t xml:space="preserve"> </w:t>
      </w:r>
      <w:r>
        <w:rPr>
          <w:sz w:val="28"/>
        </w:rPr>
        <w:t>27</w:t>
      </w:r>
      <w:r>
        <w:rPr>
          <w:spacing w:val="-15"/>
          <w:sz w:val="28"/>
        </w:rPr>
        <w:t xml:space="preserve"> </w:t>
      </w:r>
      <w:r>
        <w:rPr>
          <w:sz w:val="28"/>
        </w:rPr>
        <w:t>noiembrie</w:t>
      </w:r>
      <w:r>
        <w:rPr>
          <w:spacing w:val="-15"/>
          <w:sz w:val="28"/>
        </w:rPr>
        <w:t xml:space="preserve"> </w:t>
      </w:r>
      <w:r>
        <w:rPr>
          <w:sz w:val="28"/>
        </w:rPr>
        <w:t>2019</w:t>
      </w:r>
      <w:r>
        <w:rPr>
          <w:spacing w:val="-15"/>
          <w:sz w:val="28"/>
        </w:rPr>
        <w:t xml:space="preserve"> </w:t>
      </w:r>
      <w:r>
        <w:rPr>
          <w:sz w:val="28"/>
        </w:rPr>
        <w:t>cu</w:t>
      </w:r>
      <w:r>
        <w:rPr>
          <w:spacing w:val="-14"/>
          <w:sz w:val="28"/>
        </w:rPr>
        <w:t xml:space="preserve"> </w:t>
      </w:r>
      <w:r>
        <w:rPr>
          <w:sz w:val="28"/>
        </w:rPr>
        <w:t>privire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3"/>
          <w:sz w:val="28"/>
        </w:rPr>
        <w:t xml:space="preserve"> </w:t>
      </w:r>
      <w:r>
        <w:rPr>
          <w:sz w:val="28"/>
        </w:rPr>
        <w:t>Raportul</w:t>
      </w:r>
      <w:r>
        <w:rPr>
          <w:spacing w:val="-12"/>
          <w:sz w:val="28"/>
        </w:rPr>
        <w:t xml:space="preserve"> </w:t>
      </w:r>
      <w:r>
        <w:rPr>
          <w:sz w:val="28"/>
        </w:rPr>
        <w:t>auditului</w:t>
      </w:r>
      <w:r>
        <w:rPr>
          <w:spacing w:val="-68"/>
          <w:sz w:val="28"/>
        </w:rPr>
        <w:t xml:space="preserve"> </w:t>
      </w:r>
      <w:r>
        <w:rPr>
          <w:sz w:val="28"/>
        </w:rPr>
        <w:t>conformității</w:t>
      </w:r>
      <w:r>
        <w:rPr>
          <w:spacing w:val="1"/>
          <w:sz w:val="28"/>
        </w:rPr>
        <w:t xml:space="preserve"> </w:t>
      </w:r>
      <w:r>
        <w:rPr>
          <w:sz w:val="28"/>
        </w:rPr>
        <w:t>realizării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parteneriatului</w:t>
      </w:r>
      <w:r>
        <w:rPr>
          <w:spacing w:val="1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1"/>
          <w:sz w:val="28"/>
        </w:rPr>
        <w:t xml:space="preserve"> </w:t>
      </w:r>
      <w:r>
        <w:rPr>
          <w:sz w:val="28"/>
        </w:rPr>
        <w:t>aferent</w:t>
      </w:r>
      <w:r>
        <w:rPr>
          <w:spacing w:val="1"/>
          <w:sz w:val="28"/>
        </w:rPr>
        <w:t xml:space="preserve"> </w:t>
      </w:r>
      <w:r>
        <w:rPr>
          <w:sz w:val="28"/>
        </w:rPr>
        <w:t>modernizării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eficientizării activității filialelor</w:t>
      </w:r>
      <w:r>
        <w:rPr>
          <w:spacing w:val="-1"/>
          <w:sz w:val="28"/>
        </w:rPr>
        <w:t xml:space="preserve"> </w:t>
      </w:r>
      <w:r>
        <w:rPr>
          <w:sz w:val="28"/>
        </w:rPr>
        <w:t>Î.S.</w:t>
      </w:r>
      <w:r>
        <w:rPr>
          <w:spacing w:val="-3"/>
          <w:sz w:val="28"/>
        </w:rPr>
        <w:t xml:space="preserve"> </w:t>
      </w:r>
      <w:r>
        <w:rPr>
          <w:sz w:val="28"/>
        </w:rPr>
        <w:t>„Gările și</w:t>
      </w:r>
      <w:r>
        <w:rPr>
          <w:spacing w:val="-3"/>
          <w:sz w:val="28"/>
        </w:rPr>
        <w:t xml:space="preserve"> </w:t>
      </w:r>
      <w:r>
        <w:rPr>
          <w:sz w:val="28"/>
        </w:rPr>
        <w:t>stațiile</w:t>
      </w:r>
      <w:r>
        <w:rPr>
          <w:spacing w:val="-1"/>
          <w:sz w:val="28"/>
        </w:rPr>
        <w:t xml:space="preserve"> </w:t>
      </w:r>
      <w:r>
        <w:rPr>
          <w:sz w:val="28"/>
        </w:rPr>
        <w:t>auto”;</w:t>
      </w:r>
    </w:p>
    <w:p w:rsidR="0021105B" w:rsidRDefault="00CE2E37" w:rsidP="0021105B">
      <w:pPr>
        <w:pStyle w:val="a4"/>
        <w:numPr>
          <w:ilvl w:val="0"/>
          <w:numId w:val="6"/>
        </w:numPr>
        <w:tabs>
          <w:tab w:val="left" w:pos="1090"/>
        </w:tabs>
        <w:ind w:right="118" w:firstLine="628"/>
        <w:rPr>
          <w:sz w:val="28"/>
        </w:rPr>
      </w:pPr>
      <w:r>
        <w:rPr>
          <w:sz w:val="28"/>
        </w:rPr>
        <w:t>Hotărârii</w:t>
      </w:r>
      <w:r>
        <w:rPr>
          <w:spacing w:val="-4"/>
          <w:sz w:val="28"/>
        </w:rPr>
        <w:t xml:space="preserve"> </w:t>
      </w:r>
      <w:r>
        <w:rPr>
          <w:sz w:val="28"/>
        </w:rPr>
        <w:t>CCRM</w:t>
      </w:r>
      <w:r>
        <w:rPr>
          <w:spacing w:val="-7"/>
          <w:sz w:val="28"/>
        </w:rPr>
        <w:t xml:space="preserve"> </w:t>
      </w:r>
      <w:r>
        <w:rPr>
          <w:sz w:val="28"/>
        </w:rPr>
        <w:t>nr.1</w:t>
      </w:r>
      <w:r>
        <w:rPr>
          <w:spacing w:val="-7"/>
          <w:sz w:val="28"/>
        </w:rPr>
        <w:t xml:space="preserve"> </w:t>
      </w:r>
      <w:r>
        <w:rPr>
          <w:sz w:val="28"/>
        </w:rPr>
        <w:t>din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ianuarie</w:t>
      </w:r>
      <w:r>
        <w:rPr>
          <w:spacing w:val="-7"/>
          <w:sz w:val="28"/>
        </w:rPr>
        <w:t xml:space="preserve"> </w:t>
      </w:r>
      <w:r>
        <w:rPr>
          <w:sz w:val="28"/>
        </w:rPr>
        <w:t>2020</w:t>
      </w:r>
      <w:r>
        <w:rPr>
          <w:spacing w:val="-5"/>
          <w:sz w:val="28"/>
        </w:rPr>
        <w:t xml:space="preserve"> </w:t>
      </w:r>
      <w:r>
        <w:rPr>
          <w:sz w:val="28"/>
        </w:rPr>
        <w:t>cu</w:t>
      </w:r>
      <w:r>
        <w:rPr>
          <w:spacing w:val="-3"/>
          <w:sz w:val="28"/>
        </w:rPr>
        <w:t xml:space="preserve"> </w:t>
      </w:r>
      <w:r>
        <w:rPr>
          <w:sz w:val="28"/>
        </w:rPr>
        <w:t>privire</w:t>
      </w:r>
      <w:r>
        <w:rPr>
          <w:spacing w:val="-7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aprobarea</w:t>
      </w:r>
      <w:r>
        <w:rPr>
          <w:spacing w:val="-5"/>
          <w:sz w:val="28"/>
        </w:rPr>
        <w:t xml:space="preserve"> </w:t>
      </w:r>
      <w:r>
        <w:rPr>
          <w:sz w:val="28"/>
        </w:rPr>
        <w:t>Raportului</w:t>
      </w:r>
      <w:r>
        <w:rPr>
          <w:spacing w:val="-68"/>
          <w:sz w:val="28"/>
        </w:rPr>
        <w:t xml:space="preserve"> </w:t>
      </w:r>
      <w:r>
        <w:rPr>
          <w:sz w:val="28"/>
        </w:rPr>
        <w:t>auditului conformității încheierii și executării prevederilor Contractului de parteneriat</w:t>
      </w:r>
      <w:r>
        <w:rPr>
          <w:spacing w:val="-67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-9"/>
          <w:sz w:val="28"/>
        </w:rPr>
        <w:t xml:space="preserve"> </w:t>
      </w:r>
      <w:r>
        <w:rPr>
          <w:sz w:val="28"/>
        </w:rPr>
        <w:t>pentru</w:t>
      </w:r>
      <w:r>
        <w:rPr>
          <w:spacing w:val="-5"/>
          <w:sz w:val="28"/>
        </w:rPr>
        <w:t xml:space="preserve"> </w:t>
      </w:r>
      <w:r>
        <w:rPr>
          <w:sz w:val="28"/>
        </w:rPr>
        <w:t>concesionarea</w:t>
      </w:r>
      <w:r>
        <w:rPr>
          <w:spacing w:val="-5"/>
          <w:sz w:val="28"/>
        </w:rPr>
        <w:t xml:space="preserve"> </w:t>
      </w:r>
      <w:r>
        <w:rPr>
          <w:sz w:val="28"/>
        </w:rPr>
        <w:t>activelor</w:t>
      </w:r>
      <w:r>
        <w:rPr>
          <w:spacing w:val="-6"/>
          <w:sz w:val="28"/>
        </w:rPr>
        <w:t xml:space="preserve"> </w:t>
      </w:r>
      <w:r>
        <w:rPr>
          <w:sz w:val="28"/>
        </w:rPr>
        <w:t>Î.S.</w:t>
      </w:r>
      <w:r>
        <w:rPr>
          <w:spacing w:val="-6"/>
          <w:sz w:val="28"/>
        </w:rPr>
        <w:t xml:space="preserve"> </w:t>
      </w:r>
      <w:r>
        <w:rPr>
          <w:sz w:val="28"/>
        </w:rPr>
        <w:t>„Aeroportul</w:t>
      </w:r>
      <w:r>
        <w:rPr>
          <w:spacing w:val="-4"/>
          <w:sz w:val="28"/>
        </w:rPr>
        <w:t xml:space="preserve"> </w:t>
      </w:r>
      <w:r>
        <w:rPr>
          <w:sz w:val="28"/>
        </w:rPr>
        <w:t>Internațional</w:t>
      </w:r>
      <w:r>
        <w:rPr>
          <w:spacing w:val="-5"/>
          <w:sz w:val="28"/>
        </w:rPr>
        <w:t xml:space="preserve"> </w:t>
      </w:r>
      <w:r>
        <w:rPr>
          <w:sz w:val="28"/>
        </w:rPr>
        <w:t>Chișinău”;</w:t>
      </w:r>
    </w:p>
    <w:p w:rsidR="0021105B" w:rsidRPr="00882E23" w:rsidRDefault="0021105B" w:rsidP="0021105B">
      <w:pPr>
        <w:pStyle w:val="a4"/>
        <w:numPr>
          <w:ilvl w:val="0"/>
          <w:numId w:val="6"/>
        </w:numPr>
        <w:tabs>
          <w:tab w:val="left" w:pos="1090"/>
        </w:tabs>
        <w:ind w:right="118" w:firstLine="628"/>
        <w:rPr>
          <w:sz w:val="28"/>
        </w:rPr>
      </w:pPr>
      <w:r w:rsidRPr="00882E23">
        <w:rPr>
          <w:sz w:val="28"/>
        </w:rPr>
        <w:t>Hotărârii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CCRM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nr.55/2020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cu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privire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la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Raportul</w:t>
      </w:r>
      <w:r w:rsidRPr="00882E23">
        <w:rPr>
          <w:spacing w:val="15"/>
          <w:sz w:val="28"/>
        </w:rPr>
        <w:t xml:space="preserve"> </w:t>
      </w:r>
      <w:r w:rsidRPr="00882E23">
        <w:rPr>
          <w:sz w:val="28"/>
        </w:rPr>
        <w:t>auditului</w:t>
      </w:r>
      <w:r w:rsidRPr="00882E23">
        <w:rPr>
          <w:spacing w:val="15"/>
          <w:sz w:val="28"/>
        </w:rPr>
        <w:t xml:space="preserve"> </w:t>
      </w:r>
      <w:r w:rsidRPr="00882E23">
        <w:rPr>
          <w:sz w:val="28"/>
        </w:rPr>
        <w:t>asupra</w:t>
      </w:r>
      <w:r w:rsidRPr="00882E23">
        <w:rPr>
          <w:spacing w:val="15"/>
          <w:sz w:val="28"/>
        </w:rPr>
        <w:t xml:space="preserve"> </w:t>
      </w:r>
      <w:r w:rsidRPr="00882E23">
        <w:rPr>
          <w:sz w:val="28"/>
        </w:rPr>
        <w:t>rapoartelor</w:t>
      </w:r>
      <w:r w:rsidRPr="00882E23">
        <w:rPr>
          <w:spacing w:val="14"/>
          <w:sz w:val="28"/>
        </w:rPr>
        <w:t xml:space="preserve"> </w:t>
      </w:r>
      <w:r w:rsidRPr="00882E23">
        <w:rPr>
          <w:sz w:val="28"/>
        </w:rPr>
        <w:t>financiare</w:t>
      </w:r>
      <w:r w:rsidRPr="00882E23">
        <w:rPr>
          <w:spacing w:val="15"/>
          <w:sz w:val="28"/>
        </w:rPr>
        <w:t xml:space="preserve"> </w:t>
      </w:r>
      <w:r w:rsidRPr="00882E23">
        <w:rPr>
          <w:sz w:val="28"/>
        </w:rPr>
        <w:t>ale Unității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Teritoriale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Autonome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Găgăuzia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(bugetul</w:t>
      </w:r>
      <w:r w:rsidRPr="00882E23">
        <w:rPr>
          <w:spacing w:val="-67"/>
          <w:sz w:val="28"/>
        </w:rPr>
        <w:t xml:space="preserve"> </w:t>
      </w:r>
      <w:r w:rsidRPr="00882E23">
        <w:rPr>
          <w:sz w:val="28"/>
        </w:rPr>
        <w:t>central)</w:t>
      </w:r>
      <w:r w:rsidRPr="00882E23">
        <w:rPr>
          <w:spacing w:val="-1"/>
          <w:sz w:val="28"/>
        </w:rPr>
        <w:t xml:space="preserve"> </w:t>
      </w:r>
      <w:r w:rsidRPr="00882E23">
        <w:rPr>
          <w:sz w:val="28"/>
        </w:rPr>
        <w:t>încheiate</w:t>
      </w:r>
      <w:r w:rsidRPr="00882E23">
        <w:rPr>
          <w:spacing w:val="-1"/>
          <w:sz w:val="28"/>
        </w:rPr>
        <w:t xml:space="preserve"> </w:t>
      </w:r>
      <w:r w:rsidRPr="00882E23">
        <w:rPr>
          <w:sz w:val="28"/>
        </w:rPr>
        <w:t>la</w:t>
      </w:r>
      <w:r w:rsidRPr="00882E23">
        <w:rPr>
          <w:spacing w:val="-3"/>
          <w:sz w:val="28"/>
        </w:rPr>
        <w:t xml:space="preserve"> </w:t>
      </w:r>
      <w:r w:rsidRPr="00882E23">
        <w:rPr>
          <w:sz w:val="28"/>
        </w:rPr>
        <w:t>31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decembrie</w:t>
      </w:r>
      <w:r w:rsidRPr="00882E23">
        <w:rPr>
          <w:spacing w:val="-1"/>
          <w:sz w:val="28"/>
        </w:rPr>
        <w:t xml:space="preserve"> </w:t>
      </w:r>
      <w:r w:rsidRPr="00882E23">
        <w:rPr>
          <w:sz w:val="28"/>
        </w:rPr>
        <w:t>2020;</w:t>
      </w:r>
    </w:p>
    <w:p w:rsidR="0021105B" w:rsidRPr="00882E23" w:rsidRDefault="0021105B" w:rsidP="0021105B">
      <w:pPr>
        <w:pStyle w:val="a4"/>
        <w:numPr>
          <w:ilvl w:val="0"/>
          <w:numId w:val="6"/>
        </w:numPr>
        <w:tabs>
          <w:tab w:val="left" w:pos="1090"/>
        </w:tabs>
        <w:ind w:right="118" w:firstLine="628"/>
        <w:rPr>
          <w:sz w:val="28"/>
        </w:rPr>
      </w:pPr>
      <w:r w:rsidRPr="00882E23">
        <w:rPr>
          <w:sz w:val="28"/>
        </w:rPr>
        <w:t>Hotărârii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CCRM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nr.80/2020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privind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Raportul</w:t>
      </w:r>
      <w:r w:rsidRPr="00882E23">
        <w:rPr>
          <w:spacing w:val="-67"/>
          <w:sz w:val="28"/>
        </w:rPr>
        <w:t xml:space="preserve"> </w:t>
      </w:r>
      <w:r w:rsidRPr="00882E23">
        <w:rPr>
          <w:sz w:val="28"/>
        </w:rPr>
        <w:t>auditului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conformității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organizării,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realizării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și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supravegherii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parteneriatelor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public-private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în</w:t>
      </w:r>
      <w:r w:rsidRPr="00882E23">
        <w:rPr>
          <w:spacing w:val="-67"/>
          <w:sz w:val="28"/>
        </w:rPr>
        <w:t xml:space="preserve"> </w:t>
      </w:r>
      <w:r w:rsidRPr="00882E23">
        <w:rPr>
          <w:sz w:val="28"/>
        </w:rPr>
        <w:t>domeniul</w:t>
      </w:r>
      <w:r w:rsidRPr="00882E23">
        <w:rPr>
          <w:spacing w:val="-3"/>
          <w:sz w:val="28"/>
        </w:rPr>
        <w:t xml:space="preserve"> </w:t>
      </w:r>
      <w:r w:rsidRPr="00882E23">
        <w:rPr>
          <w:sz w:val="28"/>
        </w:rPr>
        <w:t>sănătății;</w:t>
      </w:r>
    </w:p>
    <w:p w:rsidR="0021105B" w:rsidRPr="00882E23" w:rsidRDefault="0021105B" w:rsidP="0021105B">
      <w:pPr>
        <w:pStyle w:val="a4"/>
        <w:numPr>
          <w:ilvl w:val="0"/>
          <w:numId w:val="6"/>
        </w:numPr>
        <w:tabs>
          <w:tab w:val="left" w:pos="1090"/>
        </w:tabs>
        <w:ind w:right="118" w:firstLine="628"/>
        <w:rPr>
          <w:sz w:val="28"/>
        </w:rPr>
      </w:pPr>
      <w:r w:rsidRPr="00882E23">
        <w:rPr>
          <w:sz w:val="28"/>
        </w:rPr>
        <w:t>Hotărârii</w:t>
      </w:r>
      <w:r w:rsidRPr="00882E23">
        <w:rPr>
          <w:spacing w:val="-11"/>
          <w:sz w:val="28"/>
        </w:rPr>
        <w:t xml:space="preserve"> </w:t>
      </w:r>
      <w:r w:rsidRPr="00882E23">
        <w:rPr>
          <w:sz w:val="28"/>
        </w:rPr>
        <w:t>CCRM</w:t>
      </w:r>
      <w:r w:rsidRPr="00882E23">
        <w:rPr>
          <w:spacing w:val="-13"/>
          <w:sz w:val="28"/>
        </w:rPr>
        <w:t xml:space="preserve"> </w:t>
      </w:r>
      <w:r w:rsidRPr="00882E23">
        <w:rPr>
          <w:sz w:val="28"/>
        </w:rPr>
        <w:t>nr.7/2021</w:t>
      </w:r>
      <w:r w:rsidRPr="00882E23">
        <w:rPr>
          <w:spacing w:val="-12"/>
          <w:sz w:val="28"/>
        </w:rPr>
        <w:t xml:space="preserve"> </w:t>
      </w:r>
      <w:r w:rsidRPr="00882E23">
        <w:rPr>
          <w:sz w:val="28"/>
        </w:rPr>
        <w:t>cu</w:t>
      </w:r>
      <w:r w:rsidRPr="00882E23">
        <w:rPr>
          <w:spacing w:val="-11"/>
          <w:sz w:val="28"/>
        </w:rPr>
        <w:t xml:space="preserve"> </w:t>
      </w:r>
      <w:r w:rsidRPr="00882E23">
        <w:rPr>
          <w:sz w:val="28"/>
        </w:rPr>
        <w:t>privire</w:t>
      </w:r>
      <w:r w:rsidRPr="00882E23">
        <w:rPr>
          <w:spacing w:val="-12"/>
          <w:sz w:val="28"/>
        </w:rPr>
        <w:t xml:space="preserve"> </w:t>
      </w:r>
      <w:r w:rsidRPr="00882E23">
        <w:rPr>
          <w:sz w:val="28"/>
        </w:rPr>
        <w:t>la</w:t>
      </w:r>
      <w:r w:rsidRPr="00882E23">
        <w:rPr>
          <w:spacing w:val="-12"/>
          <w:sz w:val="28"/>
        </w:rPr>
        <w:t xml:space="preserve"> </w:t>
      </w:r>
      <w:r w:rsidRPr="00882E23">
        <w:rPr>
          <w:sz w:val="28"/>
        </w:rPr>
        <w:t>Raportul</w:t>
      </w:r>
      <w:r w:rsidRPr="00882E23">
        <w:rPr>
          <w:spacing w:val="-68"/>
          <w:sz w:val="28"/>
        </w:rPr>
        <w:t xml:space="preserve"> </w:t>
      </w:r>
      <w:r w:rsidRPr="00882E23">
        <w:rPr>
          <w:spacing w:val="-1"/>
          <w:sz w:val="28"/>
        </w:rPr>
        <w:t>auditului</w:t>
      </w:r>
      <w:r w:rsidRPr="00882E23">
        <w:rPr>
          <w:spacing w:val="-15"/>
          <w:sz w:val="28"/>
        </w:rPr>
        <w:t xml:space="preserve"> </w:t>
      </w:r>
      <w:r w:rsidRPr="00882E23">
        <w:rPr>
          <w:spacing w:val="-1"/>
          <w:sz w:val="28"/>
        </w:rPr>
        <w:t>asupra</w:t>
      </w:r>
      <w:r w:rsidRPr="00882E23">
        <w:rPr>
          <w:spacing w:val="-16"/>
          <w:sz w:val="28"/>
        </w:rPr>
        <w:t xml:space="preserve"> </w:t>
      </w:r>
      <w:r w:rsidRPr="00882E23">
        <w:rPr>
          <w:spacing w:val="-1"/>
          <w:sz w:val="28"/>
        </w:rPr>
        <w:t>conformității</w:t>
      </w:r>
      <w:r w:rsidRPr="00882E23">
        <w:rPr>
          <w:spacing w:val="-17"/>
          <w:sz w:val="28"/>
        </w:rPr>
        <w:t xml:space="preserve"> </w:t>
      </w:r>
      <w:r w:rsidRPr="00882E23">
        <w:rPr>
          <w:spacing w:val="-1"/>
          <w:sz w:val="28"/>
        </w:rPr>
        <w:t>organizării,</w:t>
      </w:r>
      <w:r w:rsidRPr="00882E23">
        <w:rPr>
          <w:spacing w:val="-16"/>
          <w:sz w:val="28"/>
        </w:rPr>
        <w:t xml:space="preserve"> </w:t>
      </w:r>
      <w:r w:rsidRPr="00882E23">
        <w:rPr>
          <w:sz w:val="28"/>
        </w:rPr>
        <w:t>realizării</w:t>
      </w:r>
      <w:r w:rsidRPr="00882E23">
        <w:rPr>
          <w:spacing w:val="-67"/>
          <w:sz w:val="28"/>
        </w:rPr>
        <w:t xml:space="preserve"> </w:t>
      </w:r>
      <w:r w:rsidRPr="00882E23">
        <w:rPr>
          <w:sz w:val="28"/>
        </w:rPr>
        <w:t>și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supravegherii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parteneriatelor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public-private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încheiate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de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Ministerul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Educației,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Culturii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și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Cercetării, Academia de Științe a Moldovei, UAT</w:t>
      </w:r>
      <w:r w:rsidRPr="00882E23">
        <w:rPr>
          <w:spacing w:val="1"/>
          <w:sz w:val="28"/>
        </w:rPr>
        <w:t xml:space="preserve"> </w:t>
      </w:r>
      <w:r w:rsidRPr="00882E23">
        <w:rPr>
          <w:sz w:val="28"/>
        </w:rPr>
        <w:t>mun.</w:t>
      </w:r>
      <w:r w:rsidRPr="00882E23">
        <w:rPr>
          <w:spacing w:val="-3"/>
          <w:sz w:val="28"/>
        </w:rPr>
        <w:t xml:space="preserve"> </w:t>
      </w:r>
      <w:r w:rsidRPr="00882E23">
        <w:rPr>
          <w:sz w:val="28"/>
        </w:rPr>
        <w:t>Chișinău</w:t>
      </w:r>
      <w:r w:rsidRPr="00882E23">
        <w:rPr>
          <w:spacing w:val="-3"/>
          <w:sz w:val="28"/>
        </w:rPr>
        <w:t xml:space="preserve"> </w:t>
      </w:r>
      <w:r w:rsidRPr="00882E23">
        <w:rPr>
          <w:sz w:val="28"/>
        </w:rPr>
        <w:t>și entitățile</w:t>
      </w:r>
      <w:r w:rsidRPr="00882E23">
        <w:rPr>
          <w:spacing w:val="-1"/>
          <w:sz w:val="28"/>
        </w:rPr>
        <w:t xml:space="preserve"> </w:t>
      </w:r>
      <w:r w:rsidRPr="00882E23">
        <w:rPr>
          <w:sz w:val="28"/>
        </w:rPr>
        <w:t>din</w:t>
      </w:r>
      <w:r w:rsidRPr="00882E23">
        <w:rPr>
          <w:spacing w:val="-1"/>
          <w:sz w:val="28"/>
        </w:rPr>
        <w:t xml:space="preserve"> </w:t>
      </w:r>
      <w:r w:rsidRPr="00882E23">
        <w:rPr>
          <w:sz w:val="28"/>
        </w:rPr>
        <w:t>subordine;</w:t>
      </w:r>
    </w:p>
    <w:p w:rsidR="00456B54" w:rsidRDefault="00CE2E37">
      <w:pPr>
        <w:pStyle w:val="a4"/>
        <w:numPr>
          <w:ilvl w:val="0"/>
          <w:numId w:val="6"/>
        </w:numPr>
        <w:tabs>
          <w:tab w:val="left" w:pos="1011"/>
        </w:tabs>
        <w:ind w:right="112" w:firstLine="628"/>
        <w:jc w:val="left"/>
        <w:rPr>
          <w:sz w:val="28"/>
        </w:rPr>
      </w:pPr>
      <w:r>
        <w:rPr>
          <w:sz w:val="28"/>
        </w:rPr>
        <w:t>Raportului Comisiei de control al finanțelor publice ( Parlamentului RM) nr.</w:t>
      </w:r>
      <w:r>
        <w:rPr>
          <w:spacing w:val="1"/>
          <w:sz w:val="28"/>
        </w:rPr>
        <w:t xml:space="preserve"> </w:t>
      </w:r>
      <w:r>
        <w:rPr>
          <w:sz w:val="28"/>
        </w:rPr>
        <w:t>CFP-7</w:t>
      </w:r>
      <w:r>
        <w:rPr>
          <w:spacing w:val="24"/>
          <w:sz w:val="28"/>
        </w:rPr>
        <w:t xml:space="preserve"> </w:t>
      </w:r>
      <w:r>
        <w:rPr>
          <w:sz w:val="28"/>
        </w:rPr>
        <w:t>nr.</w:t>
      </w:r>
      <w:r>
        <w:rPr>
          <w:spacing w:val="26"/>
          <w:sz w:val="28"/>
        </w:rPr>
        <w:t xml:space="preserve"> </w:t>
      </w:r>
      <w:r>
        <w:rPr>
          <w:sz w:val="28"/>
        </w:rPr>
        <w:t>83</w:t>
      </w:r>
      <w:r>
        <w:rPr>
          <w:spacing w:val="28"/>
          <w:sz w:val="28"/>
        </w:rPr>
        <w:t xml:space="preserve"> </w:t>
      </w:r>
      <w:r>
        <w:rPr>
          <w:sz w:val="28"/>
        </w:rPr>
        <w:t>din</w:t>
      </w:r>
      <w:r>
        <w:rPr>
          <w:spacing w:val="25"/>
          <w:sz w:val="28"/>
        </w:rPr>
        <w:t xml:space="preserve"> </w:t>
      </w:r>
      <w:r>
        <w:rPr>
          <w:sz w:val="28"/>
        </w:rPr>
        <w:t>4</w:t>
      </w:r>
      <w:r>
        <w:rPr>
          <w:spacing w:val="28"/>
          <w:sz w:val="28"/>
        </w:rPr>
        <w:t xml:space="preserve"> </w:t>
      </w:r>
      <w:r>
        <w:rPr>
          <w:sz w:val="28"/>
        </w:rPr>
        <w:t>martie</w:t>
      </w:r>
      <w:r>
        <w:rPr>
          <w:spacing w:val="27"/>
          <w:sz w:val="28"/>
        </w:rPr>
        <w:t xml:space="preserve"> </w:t>
      </w:r>
      <w:r>
        <w:rPr>
          <w:sz w:val="28"/>
        </w:rPr>
        <w:t>2020</w:t>
      </w:r>
      <w:r>
        <w:rPr>
          <w:spacing w:val="25"/>
          <w:sz w:val="28"/>
        </w:rPr>
        <w:t xml:space="preserve"> </w:t>
      </w:r>
      <w:r>
        <w:rPr>
          <w:sz w:val="28"/>
        </w:rPr>
        <w:t>privind</w:t>
      </w:r>
      <w:r>
        <w:rPr>
          <w:spacing w:val="25"/>
          <w:sz w:val="28"/>
        </w:rPr>
        <w:t xml:space="preserve"> </w:t>
      </w:r>
      <w:r>
        <w:rPr>
          <w:sz w:val="28"/>
        </w:rPr>
        <w:t>audierea</w:t>
      </w:r>
      <w:r>
        <w:rPr>
          <w:spacing w:val="27"/>
          <w:sz w:val="28"/>
        </w:rPr>
        <w:t xml:space="preserve"> </w:t>
      </w:r>
      <w:r>
        <w:rPr>
          <w:sz w:val="28"/>
        </w:rPr>
        <w:t>Raportului</w:t>
      </w:r>
      <w:r>
        <w:rPr>
          <w:spacing w:val="28"/>
          <w:sz w:val="28"/>
        </w:rPr>
        <w:t xml:space="preserve"> </w:t>
      </w:r>
      <w:r>
        <w:rPr>
          <w:sz w:val="28"/>
        </w:rPr>
        <w:t>auditului</w:t>
      </w:r>
      <w:r>
        <w:rPr>
          <w:spacing w:val="28"/>
          <w:sz w:val="28"/>
        </w:rPr>
        <w:t xml:space="preserve"> </w:t>
      </w:r>
      <w:r>
        <w:rPr>
          <w:sz w:val="28"/>
        </w:rPr>
        <w:t>conformității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încheierii</w:t>
      </w:r>
      <w:r>
        <w:rPr>
          <w:spacing w:val="33"/>
          <w:sz w:val="28"/>
        </w:rPr>
        <w:t xml:space="preserve"> </w:t>
      </w:r>
      <w:r>
        <w:rPr>
          <w:sz w:val="28"/>
        </w:rPr>
        <w:t>și</w:t>
      </w:r>
      <w:r>
        <w:rPr>
          <w:spacing w:val="33"/>
          <w:sz w:val="28"/>
        </w:rPr>
        <w:t xml:space="preserve"> </w:t>
      </w:r>
      <w:r>
        <w:rPr>
          <w:sz w:val="28"/>
        </w:rPr>
        <w:t>executării</w:t>
      </w:r>
      <w:r>
        <w:rPr>
          <w:spacing w:val="34"/>
          <w:sz w:val="28"/>
        </w:rPr>
        <w:t xml:space="preserve"> </w:t>
      </w:r>
      <w:r>
        <w:rPr>
          <w:sz w:val="28"/>
        </w:rPr>
        <w:t>prevederilor</w:t>
      </w:r>
      <w:r>
        <w:rPr>
          <w:spacing w:val="38"/>
          <w:sz w:val="28"/>
        </w:rPr>
        <w:t xml:space="preserve"> </w:t>
      </w:r>
      <w:r>
        <w:rPr>
          <w:sz w:val="28"/>
        </w:rPr>
        <w:t>Contractului</w:t>
      </w:r>
      <w:r>
        <w:rPr>
          <w:spacing w:val="33"/>
          <w:sz w:val="28"/>
        </w:rPr>
        <w:t xml:space="preserve"> </w:t>
      </w:r>
      <w:r>
        <w:rPr>
          <w:sz w:val="28"/>
        </w:rPr>
        <w:t>de</w:t>
      </w:r>
      <w:r>
        <w:rPr>
          <w:spacing w:val="32"/>
          <w:sz w:val="28"/>
        </w:rPr>
        <w:t xml:space="preserve"> </w:t>
      </w:r>
      <w:r>
        <w:rPr>
          <w:sz w:val="28"/>
        </w:rPr>
        <w:t>parteneriat</w:t>
      </w:r>
      <w:r>
        <w:rPr>
          <w:spacing w:val="32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33"/>
          <w:sz w:val="28"/>
        </w:rPr>
        <w:t xml:space="preserve"> </w:t>
      </w:r>
      <w:r>
        <w:rPr>
          <w:sz w:val="28"/>
        </w:rPr>
        <w:t>pentru</w:t>
      </w:r>
      <w:r>
        <w:rPr>
          <w:spacing w:val="-67"/>
          <w:sz w:val="28"/>
        </w:rPr>
        <w:t xml:space="preserve"> </w:t>
      </w:r>
      <w:r>
        <w:rPr>
          <w:sz w:val="28"/>
        </w:rPr>
        <w:t>concesionarea</w:t>
      </w:r>
      <w:r>
        <w:rPr>
          <w:spacing w:val="-11"/>
          <w:sz w:val="28"/>
        </w:rPr>
        <w:t xml:space="preserve"> </w:t>
      </w:r>
      <w:r>
        <w:rPr>
          <w:sz w:val="28"/>
        </w:rPr>
        <w:t>activelor</w:t>
      </w:r>
      <w:r>
        <w:rPr>
          <w:spacing w:val="-7"/>
          <w:sz w:val="28"/>
        </w:rPr>
        <w:t xml:space="preserve"> </w:t>
      </w:r>
      <w:r>
        <w:rPr>
          <w:sz w:val="28"/>
        </w:rPr>
        <w:t>Î.S.</w:t>
      </w:r>
      <w:r>
        <w:rPr>
          <w:spacing w:val="-13"/>
          <w:sz w:val="28"/>
        </w:rPr>
        <w:t xml:space="preserve"> </w:t>
      </w:r>
      <w:r>
        <w:rPr>
          <w:sz w:val="28"/>
        </w:rPr>
        <w:t>„Aeroportul</w:t>
      </w:r>
      <w:r>
        <w:rPr>
          <w:spacing w:val="-6"/>
          <w:sz w:val="28"/>
        </w:rPr>
        <w:t xml:space="preserve"> </w:t>
      </w:r>
      <w:r>
        <w:rPr>
          <w:sz w:val="28"/>
        </w:rPr>
        <w:t>Internațional</w:t>
      </w:r>
      <w:r>
        <w:rPr>
          <w:spacing w:val="-7"/>
          <w:sz w:val="28"/>
        </w:rPr>
        <w:t xml:space="preserve"> </w:t>
      </w:r>
      <w:r>
        <w:rPr>
          <w:sz w:val="28"/>
        </w:rPr>
        <w:t>Chișinău”;</w:t>
      </w:r>
    </w:p>
    <w:p w:rsidR="00456B54" w:rsidRDefault="00CE2E37">
      <w:pPr>
        <w:pStyle w:val="a4"/>
        <w:numPr>
          <w:ilvl w:val="0"/>
          <w:numId w:val="6"/>
        </w:numPr>
        <w:tabs>
          <w:tab w:val="left" w:pos="1011"/>
        </w:tabs>
        <w:ind w:right="110" w:firstLine="628"/>
        <w:rPr>
          <w:sz w:val="28"/>
        </w:rPr>
      </w:pPr>
      <w:r>
        <w:rPr>
          <w:sz w:val="28"/>
        </w:rPr>
        <w:t>Raportului Comisiei de control al finanțelor publice ( Parlamentului RM) nr.</w:t>
      </w:r>
      <w:r>
        <w:rPr>
          <w:spacing w:val="1"/>
          <w:sz w:val="28"/>
        </w:rPr>
        <w:t xml:space="preserve"> </w:t>
      </w:r>
      <w:r>
        <w:rPr>
          <w:sz w:val="28"/>
        </w:rPr>
        <w:t>CFP-7 nr. 178 din 2 iunie 2020 privind audierea Raportului auditului conformității</w:t>
      </w:r>
      <w:r>
        <w:rPr>
          <w:spacing w:val="1"/>
          <w:sz w:val="28"/>
        </w:rPr>
        <w:t xml:space="preserve"> </w:t>
      </w:r>
      <w:r>
        <w:rPr>
          <w:sz w:val="28"/>
        </w:rPr>
        <w:t>realizării parteneriatului public-privat aferent modernizării și eficientizării activității</w:t>
      </w:r>
      <w:r>
        <w:rPr>
          <w:spacing w:val="1"/>
          <w:sz w:val="28"/>
        </w:rPr>
        <w:t xml:space="preserve"> </w:t>
      </w:r>
      <w:r>
        <w:rPr>
          <w:sz w:val="28"/>
        </w:rPr>
        <w:t>filialelor</w:t>
      </w:r>
      <w:r>
        <w:rPr>
          <w:spacing w:val="-1"/>
          <w:sz w:val="28"/>
        </w:rPr>
        <w:t xml:space="preserve"> </w:t>
      </w:r>
      <w:r>
        <w:rPr>
          <w:sz w:val="28"/>
        </w:rPr>
        <w:t>Î.S.</w:t>
      </w:r>
      <w:r>
        <w:rPr>
          <w:spacing w:val="-2"/>
          <w:sz w:val="28"/>
        </w:rPr>
        <w:t xml:space="preserve"> </w:t>
      </w:r>
      <w:r>
        <w:rPr>
          <w:sz w:val="28"/>
        </w:rPr>
        <w:t>„Gările și</w:t>
      </w:r>
      <w:r>
        <w:rPr>
          <w:spacing w:val="-2"/>
          <w:sz w:val="28"/>
        </w:rPr>
        <w:t xml:space="preserve"> </w:t>
      </w:r>
      <w:r>
        <w:rPr>
          <w:sz w:val="28"/>
        </w:rPr>
        <w:t>stațiile</w:t>
      </w:r>
      <w:r>
        <w:rPr>
          <w:spacing w:val="-1"/>
          <w:sz w:val="28"/>
        </w:rPr>
        <w:t xml:space="preserve"> </w:t>
      </w:r>
      <w:r>
        <w:rPr>
          <w:sz w:val="28"/>
        </w:rPr>
        <w:t>auto”.</w:t>
      </w:r>
    </w:p>
    <w:p w:rsidR="00456B54" w:rsidRDefault="00CE2E37">
      <w:pPr>
        <w:pStyle w:val="a3"/>
        <w:spacing w:line="322" w:lineRule="exact"/>
      </w:pPr>
      <w:r>
        <w:t>Promovarea</w:t>
      </w:r>
      <w:r>
        <w:rPr>
          <w:spacing w:val="-13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implementarea</w:t>
      </w:r>
      <w:r>
        <w:rPr>
          <w:spacing w:val="-12"/>
        </w:rPr>
        <w:t xml:space="preserve"> </w:t>
      </w:r>
      <w:r>
        <w:t>proiectului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lege</w:t>
      </w:r>
      <w:r>
        <w:rPr>
          <w:spacing w:val="-11"/>
        </w:rPr>
        <w:t xml:space="preserve"> </w:t>
      </w:r>
      <w:r>
        <w:t>menționat</w:t>
      </w:r>
      <w:r>
        <w:rPr>
          <w:spacing w:val="-7"/>
        </w:rPr>
        <w:t xml:space="preserve"> </w:t>
      </w:r>
      <w:r>
        <w:t>va</w:t>
      </w:r>
      <w:r>
        <w:rPr>
          <w:spacing w:val="-13"/>
        </w:rPr>
        <w:t xml:space="preserve"> </w:t>
      </w:r>
      <w:r>
        <w:t>contribui</w:t>
      </w:r>
      <w:r>
        <w:rPr>
          <w:spacing w:val="-8"/>
        </w:rPr>
        <w:t xml:space="preserve"> </w:t>
      </w:r>
      <w:r>
        <w:t>la:</w:t>
      </w:r>
    </w:p>
    <w:p w:rsidR="00E51ADF" w:rsidRDefault="00CE2E37" w:rsidP="00E51ADF">
      <w:pPr>
        <w:pStyle w:val="a4"/>
        <w:numPr>
          <w:ilvl w:val="1"/>
          <w:numId w:val="7"/>
        </w:numPr>
        <w:tabs>
          <w:tab w:val="left" w:pos="993"/>
        </w:tabs>
        <w:ind w:left="142" w:firstLine="709"/>
        <w:rPr>
          <w:sz w:val="28"/>
        </w:rPr>
      </w:pPr>
      <w:r>
        <w:rPr>
          <w:spacing w:val="-1"/>
          <w:sz w:val="28"/>
        </w:rPr>
        <w:t>modernizarea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instituției</w:t>
      </w:r>
      <w:r>
        <w:rPr>
          <w:spacing w:val="-14"/>
          <w:sz w:val="28"/>
        </w:rPr>
        <w:t xml:space="preserve"> </w:t>
      </w:r>
      <w:r>
        <w:rPr>
          <w:sz w:val="28"/>
        </w:rPr>
        <w:t>parteneriatului</w:t>
      </w:r>
      <w:r>
        <w:rPr>
          <w:spacing w:val="-13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-11"/>
          <w:sz w:val="28"/>
        </w:rPr>
        <w:t xml:space="preserve"> </w:t>
      </w:r>
      <w:r>
        <w:rPr>
          <w:sz w:val="28"/>
        </w:rPr>
        <w:t>în</w:t>
      </w:r>
      <w:r>
        <w:rPr>
          <w:spacing w:val="-12"/>
          <w:sz w:val="28"/>
        </w:rPr>
        <w:t xml:space="preserve"> </w:t>
      </w:r>
      <w:r>
        <w:rPr>
          <w:sz w:val="28"/>
        </w:rPr>
        <w:t>Republica</w:t>
      </w:r>
      <w:r>
        <w:rPr>
          <w:spacing w:val="-15"/>
          <w:sz w:val="28"/>
        </w:rPr>
        <w:t xml:space="preserve"> </w:t>
      </w:r>
      <w:r>
        <w:rPr>
          <w:sz w:val="28"/>
        </w:rPr>
        <w:t>Moldova;</w:t>
      </w:r>
    </w:p>
    <w:p w:rsidR="00456B54" w:rsidRPr="00E51ADF" w:rsidRDefault="00CE2E37" w:rsidP="00E51ADF">
      <w:pPr>
        <w:pStyle w:val="a4"/>
        <w:numPr>
          <w:ilvl w:val="1"/>
          <w:numId w:val="7"/>
        </w:numPr>
        <w:tabs>
          <w:tab w:val="left" w:pos="993"/>
        </w:tabs>
        <w:ind w:left="142" w:firstLine="709"/>
        <w:rPr>
          <w:sz w:val="28"/>
        </w:rPr>
      </w:pPr>
      <w:r w:rsidRPr="00E51ADF">
        <w:rPr>
          <w:sz w:val="28"/>
        </w:rPr>
        <w:t>excluderea lacunelor legislative în domeniul parteneriatului public-privat și a</w:t>
      </w:r>
      <w:r w:rsidRPr="00E51ADF">
        <w:rPr>
          <w:spacing w:val="-67"/>
          <w:sz w:val="28"/>
        </w:rPr>
        <w:t xml:space="preserve"> </w:t>
      </w:r>
      <w:r w:rsidRPr="00E51ADF">
        <w:rPr>
          <w:sz w:val="28"/>
        </w:rPr>
        <w:t>reglementărilor</w:t>
      </w:r>
      <w:r w:rsidRPr="00E51ADF">
        <w:rPr>
          <w:spacing w:val="-1"/>
          <w:sz w:val="28"/>
        </w:rPr>
        <w:t xml:space="preserve"> </w:t>
      </w:r>
      <w:r w:rsidRPr="00E51ADF">
        <w:rPr>
          <w:sz w:val="28"/>
        </w:rPr>
        <w:t>cu</w:t>
      </w:r>
      <w:r w:rsidRPr="00E51ADF">
        <w:rPr>
          <w:spacing w:val="1"/>
          <w:sz w:val="28"/>
        </w:rPr>
        <w:t xml:space="preserve"> </w:t>
      </w:r>
      <w:r w:rsidRPr="00E51ADF">
        <w:rPr>
          <w:sz w:val="28"/>
        </w:rPr>
        <w:t>sens</w:t>
      </w:r>
      <w:r w:rsidRPr="00E51ADF">
        <w:rPr>
          <w:spacing w:val="1"/>
          <w:sz w:val="28"/>
        </w:rPr>
        <w:t xml:space="preserve"> </w:t>
      </w:r>
      <w:r w:rsidRPr="00E51ADF">
        <w:rPr>
          <w:sz w:val="28"/>
        </w:rPr>
        <w:t>echivoc;</w:t>
      </w:r>
    </w:p>
    <w:p w:rsidR="00456B54" w:rsidRDefault="00CE2E37" w:rsidP="00E51ADF">
      <w:pPr>
        <w:pStyle w:val="a4"/>
        <w:numPr>
          <w:ilvl w:val="1"/>
          <w:numId w:val="7"/>
        </w:numPr>
        <w:tabs>
          <w:tab w:val="left" w:pos="993"/>
          <w:tab w:val="left" w:pos="985"/>
        </w:tabs>
        <w:ind w:left="142" w:right="117" w:firstLine="709"/>
        <w:jc w:val="left"/>
        <w:rPr>
          <w:sz w:val="28"/>
        </w:rPr>
      </w:pPr>
      <w:r>
        <w:rPr>
          <w:sz w:val="28"/>
        </w:rPr>
        <w:t>disciplinarea</w:t>
      </w:r>
      <w:r>
        <w:rPr>
          <w:spacing w:val="49"/>
          <w:sz w:val="28"/>
        </w:rPr>
        <w:t xml:space="preserve"> </w:t>
      </w:r>
      <w:r>
        <w:rPr>
          <w:sz w:val="28"/>
        </w:rPr>
        <w:t>partenerilor</w:t>
      </w:r>
      <w:r>
        <w:rPr>
          <w:spacing w:val="52"/>
          <w:sz w:val="28"/>
        </w:rPr>
        <w:t xml:space="preserve"> </w:t>
      </w:r>
      <w:r>
        <w:rPr>
          <w:sz w:val="28"/>
        </w:rPr>
        <w:t>publici</w:t>
      </w:r>
      <w:r>
        <w:rPr>
          <w:spacing w:val="49"/>
          <w:sz w:val="28"/>
        </w:rPr>
        <w:t xml:space="preserve"> </w:t>
      </w:r>
      <w:r>
        <w:rPr>
          <w:sz w:val="28"/>
        </w:rPr>
        <w:t>și</w:t>
      </w:r>
      <w:r>
        <w:rPr>
          <w:spacing w:val="49"/>
          <w:sz w:val="28"/>
        </w:rPr>
        <w:t xml:space="preserve"> </w:t>
      </w:r>
      <w:r>
        <w:rPr>
          <w:sz w:val="28"/>
        </w:rPr>
        <w:t>privați</w:t>
      </w:r>
      <w:r>
        <w:rPr>
          <w:spacing w:val="49"/>
          <w:sz w:val="28"/>
        </w:rPr>
        <w:t xml:space="preserve"> </w:t>
      </w:r>
      <w:r>
        <w:rPr>
          <w:sz w:val="28"/>
        </w:rPr>
        <w:t>în</w:t>
      </w:r>
      <w:r>
        <w:rPr>
          <w:spacing w:val="49"/>
          <w:sz w:val="28"/>
        </w:rPr>
        <w:t xml:space="preserve"> </w:t>
      </w:r>
      <w:r>
        <w:rPr>
          <w:sz w:val="28"/>
        </w:rPr>
        <w:t>procesul</w:t>
      </w:r>
      <w:r>
        <w:rPr>
          <w:spacing w:val="47"/>
          <w:sz w:val="28"/>
        </w:rPr>
        <w:t xml:space="preserve"> </w:t>
      </w:r>
      <w:r>
        <w:rPr>
          <w:sz w:val="28"/>
        </w:rPr>
        <w:t>de</w:t>
      </w:r>
      <w:r>
        <w:rPr>
          <w:spacing w:val="46"/>
          <w:sz w:val="28"/>
        </w:rPr>
        <w:t xml:space="preserve"> </w:t>
      </w:r>
      <w:r>
        <w:rPr>
          <w:sz w:val="28"/>
        </w:rPr>
        <w:t>atribuire</w:t>
      </w:r>
      <w:r>
        <w:rPr>
          <w:spacing w:val="46"/>
          <w:sz w:val="28"/>
        </w:rPr>
        <w:t xml:space="preserve"> </w:t>
      </w:r>
      <w:r>
        <w:rPr>
          <w:sz w:val="28"/>
        </w:rPr>
        <w:t>și</w:t>
      </w:r>
      <w:r>
        <w:rPr>
          <w:spacing w:val="-67"/>
          <w:sz w:val="28"/>
        </w:rPr>
        <w:t xml:space="preserve"> </w:t>
      </w:r>
      <w:r>
        <w:rPr>
          <w:sz w:val="28"/>
        </w:rPr>
        <w:t>implementare</w:t>
      </w:r>
      <w:r>
        <w:rPr>
          <w:spacing w:val="-1"/>
          <w:sz w:val="28"/>
        </w:rPr>
        <w:t xml:space="preserve"> </w:t>
      </w:r>
      <w:r>
        <w:rPr>
          <w:sz w:val="28"/>
        </w:rPr>
        <w:t>a unui</w:t>
      </w:r>
      <w:r>
        <w:rPr>
          <w:spacing w:val="-3"/>
          <w:sz w:val="28"/>
        </w:rPr>
        <w:t xml:space="preserve"> </w:t>
      </w:r>
      <w:r>
        <w:rPr>
          <w:sz w:val="28"/>
        </w:rPr>
        <w:t>parteneriat</w:t>
      </w:r>
      <w:r>
        <w:rPr>
          <w:spacing w:val="-3"/>
          <w:sz w:val="28"/>
        </w:rPr>
        <w:t xml:space="preserve"> </w:t>
      </w:r>
      <w:r>
        <w:rPr>
          <w:sz w:val="28"/>
        </w:rPr>
        <w:t>public-privat;</w:t>
      </w:r>
    </w:p>
    <w:p w:rsidR="00456B54" w:rsidRDefault="00CE2E37" w:rsidP="00E51ADF">
      <w:pPr>
        <w:pStyle w:val="a4"/>
        <w:numPr>
          <w:ilvl w:val="1"/>
          <w:numId w:val="7"/>
        </w:numPr>
        <w:tabs>
          <w:tab w:val="left" w:pos="891"/>
          <w:tab w:val="left" w:pos="993"/>
        </w:tabs>
        <w:spacing w:before="1" w:line="322" w:lineRule="exact"/>
        <w:ind w:left="142" w:firstLine="709"/>
        <w:jc w:val="left"/>
        <w:rPr>
          <w:sz w:val="28"/>
        </w:rPr>
      </w:pPr>
      <w:r>
        <w:rPr>
          <w:sz w:val="28"/>
        </w:rPr>
        <w:t>selectarea</w:t>
      </w:r>
      <w:r>
        <w:rPr>
          <w:spacing w:val="-11"/>
          <w:sz w:val="28"/>
        </w:rPr>
        <w:t xml:space="preserve"> </w:t>
      </w:r>
      <w:r>
        <w:rPr>
          <w:sz w:val="28"/>
        </w:rPr>
        <w:t>tuturor</w:t>
      </w:r>
      <w:r>
        <w:rPr>
          <w:spacing w:val="-13"/>
          <w:sz w:val="28"/>
        </w:rPr>
        <w:t xml:space="preserve"> </w:t>
      </w:r>
      <w:r>
        <w:rPr>
          <w:sz w:val="28"/>
        </w:rPr>
        <w:t>partenerilor</w:t>
      </w:r>
      <w:r>
        <w:rPr>
          <w:spacing w:val="-10"/>
          <w:sz w:val="28"/>
        </w:rPr>
        <w:t xml:space="preserve"> </w:t>
      </w:r>
      <w:r>
        <w:rPr>
          <w:sz w:val="28"/>
        </w:rPr>
        <w:t>privați</w:t>
      </w:r>
      <w:r>
        <w:rPr>
          <w:spacing w:val="-8"/>
          <w:sz w:val="28"/>
        </w:rPr>
        <w:t xml:space="preserve"> </w:t>
      </w:r>
      <w:r>
        <w:rPr>
          <w:sz w:val="28"/>
        </w:rPr>
        <w:t>cu</w:t>
      </w:r>
      <w:r>
        <w:rPr>
          <w:spacing w:val="-11"/>
          <w:sz w:val="28"/>
        </w:rPr>
        <w:t xml:space="preserve"> </w:t>
      </w:r>
      <w:r>
        <w:rPr>
          <w:sz w:val="28"/>
        </w:rPr>
        <w:t>un</w:t>
      </w:r>
      <w:r>
        <w:rPr>
          <w:spacing w:val="-13"/>
          <w:sz w:val="28"/>
        </w:rPr>
        <w:t xml:space="preserve"> </w:t>
      </w:r>
      <w:r>
        <w:rPr>
          <w:sz w:val="28"/>
        </w:rPr>
        <w:t>potențial</w:t>
      </w:r>
      <w:r>
        <w:rPr>
          <w:spacing w:val="-9"/>
          <w:sz w:val="28"/>
        </w:rPr>
        <w:t xml:space="preserve"> </w:t>
      </w:r>
      <w:r>
        <w:rPr>
          <w:sz w:val="28"/>
        </w:rPr>
        <w:t>financiar</w:t>
      </w:r>
      <w:r>
        <w:rPr>
          <w:spacing w:val="-11"/>
          <w:sz w:val="28"/>
        </w:rPr>
        <w:t xml:space="preserve"> </w:t>
      </w:r>
      <w:r>
        <w:rPr>
          <w:sz w:val="28"/>
        </w:rPr>
        <w:t>înalt.</w:t>
      </w:r>
    </w:p>
    <w:p w:rsidR="00456B54" w:rsidRDefault="00CE2E37">
      <w:pPr>
        <w:pStyle w:val="a3"/>
        <w:ind w:right="1336"/>
        <w:jc w:val="left"/>
      </w:pPr>
      <w:r>
        <w:t>În</w:t>
      </w:r>
      <w:r>
        <w:rPr>
          <w:spacing w:val="-9"/>
        </w:rPr>
        <w:t xml:space="preserve"> </w:t>
      </w:r>
      <w:r>
        <w:t>scopul</w:t>
      </w:r>
      <w:r>
        <w:rPr>
          <w:spacing w:val="-8"/>
        </w:rPr>
        <w:t xml:space="preserve"> </w:t>
      </w:r>
      <w:r>
        <w:t>atingerii</w:t>
      </w:r>
      <w:r>
        <w:rPr>
          <w:spacing w:val="-13"/>
        </w:rPr>
        <w:t xml:space="preserve"> </w:t>
      </w:r>
      <w:r>
        <w:t>obiectivelor</w:t>
      </w:r>
      <w:r>
        <w:rPr>
          <w:spacing w:val="-13"/>
        </w:rPr>
        <w:t xml:space="preserve"> </w:t>
      </w:r>
      <w:r>
        <w:t>propuse</w:t>
      </w:r>
      <w:r>
        <w:rPr>
          <w:spacing w:val="-11"/>
        </w:rPr>
        <w:t xml:space="preserve"> </w:t>
      </w:r>
      <w:r>
        <w:t>proiectul</w:t>
      </w:r>
      <w:r>
        <w:rPr>
          <w:spacing w:val="-11"/>
        </w:rPr>
        <w:t xml:space="preserve"> </w:t>
      </w:r>
      <w:r>
        <w:t>prevede</w:t>
      </w:r>
      <w:r>
        <w:rPr>
          <w:spacing w:val="-10"/>
        </w:rPr>
        <w:t xml:space="preserve"> </w:t>
      </w:r>
      <w:r>
        <w:t>modificarea:</w:t>
      </w:r>
      <w:r>
        <w:rPr>
          <w:spacing w:val="-67"/>
        </w:rPr>
        <w:t xml:space="preserve"> </w:t>
      </w:r>
      <w:r>
        <w:t>Legii nr.</w:t>
      </w:r>
      <w:r>
        <w:rPr>
          <w:spacing w:val="-4"/>
        </w:rPr>
        <w:t xml:space="preserve"> </w:t>
      </w:r>
      <w:r>
        <w:t>179/2008 cu</w:t>
      </w:r>
      <w:r>
        <w:rPr>
          <w:spacing w:val="-1"/>
        </w:rPr>
        <w:t xml:space="preserve"> </w:t>
      </w:r>
      <w:r>
        <w:t>privire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parteneriatul</w:t>
      </w:r>
      <w:r>
        <w:rPr>
          <w:spacing w:val="-3"/>
        </w:rPr>
        <w:t xml:space="preserve"> </w:t>
      </w:r>
      <w:r>
        <w:t>public-privat;</w:t>
      </w:r>
    </w:p>
    <w:p w:rsidR="00D356CD" w:rsidRDefault="00CE2E37" w:rsidP="00D356CD">
      <w:pPr>
        <w:pStyle w:val="a3"/>
        <w:spacing w:line="321" w:lineRule="exact"/>
        <w:jc w:val="left"/>
      </w:pPr>
      <w:r>
        <w:t>Legii</w:t>
      </w:r>
      <w:r w:rsidRPr="00D356CD">
        <w:t xml:space="preserve"> </w:t>
      </w:r>
      <w:r>
        <w:t>nr.</w:t>
      </w:r>
      <w:r w:rsidRPr="00D356CD">
        <w:t xml:space="preserve"> </w:t>
      </w:r>
      <w:r>
        <w:t>121/2018</w:t>
      </w:r>
      <w:r w:rsidRPr="00D356CD">
        <w:t xml:space="preserve"> </w:t>
      </w:r>
      <w:r>
        <w:t>cu</w:t>
      </w:r>
      <w:r w:rsidRPr="00D356CD">
        <w:t xml:space="preserve"> </w:t>
      </w:r>
      <w:r>
        <w:t>privire</w:t>
      </w:r>
      <w:r w:rsidRPr="00D356CD">
        <w:t xml:space="preserve"> </w:t>
      </w:r>
      <w:r>
        <w:t>la</w:t>
      </w:r>
      <w:r w:rsidRPr="00D356CD">
        <w:t xml:space="preserve"> </w:t>
      </w:r>
      <w:r>
        <w:t>concesiunile</w:t>
      </w:r>
      <w:r w:rsidRPr="00D356CD">
        <w:t xml:space="preserve"> </w:t>
      </w:r>
      <w:r>
        <w:t>de</w:t>
      </w:r>
      <w:r w:rsidRPr="00D356CD">
        <w:t xml:space="preserve"> </w:t>
      </w:r>
      <w:r>
        <w:t>lucrări</w:t>
      </w:r>
      <w:r w:rsidRPr="00D356CD">
        <w:t xml:space="preserve"> </w:t>
      </w:r>
      <w:r>
        <w:t>și</w:t>
      </w:r>
      <w:r w:rsidRPr="00D356CD">
        <w:t xml:space="preserve"> </w:t>
      </w:r>
      <w:r>
        <w:t>concesiunile</w:t>
      </w:r>
      <w:r w:rsidRPr="00D356CD">
        <w:t xml:space="preserve"> </w:t>
      </w:r>
      <w:r>
        <w:t>de</w:t>
      </w:r>
      <w:r w:rsidRPr="00D356CD">
        <w:t xml:space="preserve"> </w:t>
      </w:r>
      <w:r>
        <w:t>servicii</w:t>
      </w:r>
      <w:r w:rsidR="00D356CD" w:rsidRPr="00D356CD">
        <w:t>;</w:t>
      </w:r>
    </w:p>
    <w:p w:rsidR="00D356CD" w:rsidRDefault="00D356CD" w:rsidP="00D356CD">
      <w:pPr>
        <w:pStyle w:val="a3"/>
        <w:spacing w:line="321" w:lineRule="exact"/>
        <w:jc w:val="left"/>
      </w:pPr>
      <w:r w:rsidRPr="00D356CD">
        <w:t>Legii insolvabilității nr. 149/2012;</w:t>
      </w:r>
    </w:p>
    <w:p w:rsidR="00D356CD" w:rsidRPr="00D356CD" w:rsidRDefault="00D356CD" w:rsidP="00D356CD">
      <w:pPr>
        <w:pStyle w:val="a3"/>
        <w:spacing w:line="321" w:lineRule="exact"/>
        <w:jc w:val="left"/>
      </w:pPr>
      <w:r w:rsidRPr="00D356CD">
        <w:t xml:space="preserve">Legii nr. 121/2007 privind administrarea și </w:t>
      </w:r>
      <w:proofErr w:type="spellStart"/>
      <w:r w:rsidRPr="00D356CD">
        <w:t>deetatizarea</w:t>
      </w:r>
      <w:proofErr w:type="spellEnd"/>
      <w:r w:rsidRPr="00D356CD">
        <w:t xml:space="preserve"> proprietății publice</w:t>
      </w:r>
      <w:r>
        <w:t>.</w:t>
      </w:r>
      <w:r w:rsidRPr="00D356CD">
        <w:t xml:space="preserve"> </w:t>
      </w:r>
    </w:p>
    <w:p w:rsidR="00882E23" w:rsidRDefault="00BF5772" w:rsidP="00BF5772">
      <w:pPr>
        <w:pStyle w:val="a3"/>
        <w:spacing w:line="321" w:lineRule="exact"/>
        <w:ind w:firstLine="750"/>
      </w:pPr>
      <w:r>
        <w:t xml:space="preserve">În final comunicăm că termenul de realizare a recomandărilor înaintate de Curtea de Conturi în Raporturile vizate supra a expirat în unele cazuri în anul 2021 în altele în anul 2022. Motivul tergiversării procesului de implementare a recomandărilor este lipsa de cadre, antrenate în elaborarea actelor normative în domeniul respectiv. </w:t>
      </w:r>
    </w:p>
    <w:p w:rsidR="00D356CD" w:rsidRPr="00D356CD" w:rsidRDefault="00BF5772" w:rsidP="00BF5772">
      <w:pPr>
        <w:pStyle w:val="a3"/>
        <w:spacing w:line="321" w:lineRule="exact"/>
        <w:ind w:firstLine="750"/>
      </w:pPr>
      <w:r>
        <w:t xml:space="preserve">Totodată, </w:t>
      </w:r>
      <w:r w:rsidR="00882E23">
        <w:t>urgentarea promovării proiectului este condiționată de faptul că proiectul propus reprezintă un angajament al Republicii Moldova în raport cu Uniunea Europeană, asumat în pachetul extins ”</w:t>
      </w:r>
      <w:proofErr w:type="spellStart"/>
      <w:r w:rsidR="00882E23">
        <w:t>deoligarhizare</w:t>
      </w:r>
      <w:proofErr w:type="spellEnd"/>
      <w:r w:rsidR="00882E23">
        <w:t xml:space="preserve">”, care trebuie adoptat până la 31.03.2023. </w:t>
      </w:r>
    </w:p>
    <w:p w:rsidR="00456B54" w:rsidRDefault="00CE2E37">
      <w:pPr>
        <w:pStyle w:val="1"/>
        <w:spacing w:before="4" w:line="240" w:lineRule="auto"/>
        <w:ind w:left="427" w:hanging="281"/>
        <w:jc w:val="left"/>
      </w:pPr>
      <w:r>
        <w:t>1.</w:t>
      </w:r>
      <w:r>
        <w:rPr>
          <w:spacing w:val="-4"/>
        </w:rPr>
        <w:t xml:space="preserve"> </w:t>
      </w:r>
      <w:r>
        <w:t>Descrierea</w:t>
      </w:r>
      <w:r>
        <w:rPr>
          <w:spacing w:val="4"/>
        </w:rPr>
        <w:t xml:space="preserve"> </w:t>
      </w:r>
      <w:r>
        <w:t>gradului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compatibilitate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prevederilor</w:t>
      </w:r>
      <w:r>
        <w:rPr>
          <w:spacing w:val="3"/>
        </w:rPr>
        <w:t xml:space="preserve"> </w:t>
      </w:r>
      <w:r>
        <w:t>proiectului</w:t>
      </w:r>
      <w:r>
        <w:rPr>
          <w:spacing w:val="4"/>
        </w:rPr>
        <w:t xml:space="preserve"> </w:t>
      </w:r>
      <w:r>
        <w:t>cu</w:t>
      </w:r>
      <w:r>
        <w:rPr>
          <w:spacing w:val="3"/>
        </w:rPr>
        <w:t xml:space="preserve"> </w:t>
      </w:r>
      <w:r>
        <w:t>legislația</w:t>
      </w:r>
      <w:r>
        <w:rPr>
          <w:spacing w:val="-67"/>
        </w:rPr>
        <w:t xml:space="preserve"> </w:t>
      </w:r>
      <w:r>
        <w:t>Uniunii Europene</w:t>
      </w:r>
    </w:p>
    <w:p w:rsidR="00456B54" w:rsidRDefault="00CE2E37">
      <w:pPr>
        <w:pStyle w:val="a3"/>
        <w:spacing w:line="319" w:lineRule="exact"/>
        <w:ind w:left="146"/>
        <w:jc w:val="left"/>
      </w:pPr>
      <w:r>
        <w:t>Prezentul</w:t>
      </w:r>
      <w:r>
        <w:rPr>
          <w:spacing w:val="-7"/>
        </w:rPr>
        <w:t xml:space="preserve"> </w:t>
      </w:r>
      <w:r>
        <w:t>proiect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normativ</w:t>
      </w:r>
      <w:r>
        <w:rPr>
          <w:spacing w:val="-6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contravine</w:t>
      </w:r>
      <w:r>
        <w:rPr>
          <w:spacing w:val="-6"/>
        </w:rPr>
        <w:t xml:space="preserve"> </w:t>
      </w:r>
      <w:r>
        <w:t>legislației</w:t>
      </w:r>
      <w:r>
        <w:rPr>
          <w:spacing w:val="-3"/>
        </w:rPr>
        <w:t xml:space="preserve"> </w:t>
      </w:r>
      <w:r>
        <w:t>Uniunii</w:t>
      </w:r>
      <w:r>
        <w:rPr>
          <w:spacing w:val="-2"/>
        </w:rPr>
        <w:t xml:space="preserve"> </w:t>
      </w:r>
      <w:r>
        <w:t>Europene.</w:t>
      </w:r>
    </w:p>
    <w:p w:rsidR="00456B54" w:rsidRDefault="00CE2E37">
      <w:pPr>
        <w:pStyle w:val="1"/>
        <w:numPr>
          <w:ilvl w:val="0"/>
          <w:numId w:val="5"/>
        </w:numPr>
        <w:tabs>
          <w:tab w:val="left" w:pos="373"/>
        </w:tabs>
        <w:spacing w:before="5"/>
        <w:jc w:val="left"/>
      </w:pPr>
      <w:r>
        <w:t>Principalele</w:t>
      </w:r>
      <w:r>
        <w:rPr>
          <w:spacing w:val="-11"/>
        </w:rPr>
        <w:t xml:space="preserve"> </w:t>
      </w:r>
      <w:r>
        <w:t>prevederi</w:t>
      </w:r>
      <w:r>
        <w:rPr>
          <w:spacing w:val="-14"/>
        </w:rPr>
        <w:t xml:space="preserve"> </w:t>
      </w:r>
      <w:r>
        <w:t>ale</w:t>
      </w:r>
      <w:r>
        <w:rPr>
          <w:spacing w:val="-12"/>
        </w:rPr>
        <w:t xml:space="preserve"> </w:t>
      </w:r>
      <w:r>
        <w:t>proiectului</w:t>
      </w:r>
      <w:r>
        <w:rPr>
          <w:spacing w:val="-11"/>
        </w:rPr>
        <w:t xml:space="preserve"> </w:t>
      </w:r>
      <w:proofErr w:type="spellStart"/>
      <w:r>
        <w:t>şi</w:t>
      </w:r>
      <w:proofErr w:type="spellEnd"/>
      <w:r>
        <w:rPr>
          <w:spacing w:val="-11"/>
        </w:rPr>
        <w:t xml:space="preserve"> </w:t>
      </w:r>
      <w:r>
        <w:t>evidențierea</w:t>
      </w:r>
      <w:r>
        <w:rPr>
          <w:spacing w:val="-9"/>
        </w:rPr>
        <w:t xml:space="preserve"> </w:t>
      </w:r>
      <w:r>
        <w:t>elementelor</w:t>
      </w:r>
      <w:r>
        <w:rPr>
          <w:spacing w:val="-12"/>
        </w:rPr>
        <w:t xml:space="preserve"> </w:t>
      </w:r>
      <w:r>
        <w:t>noi</w:t>
      </w:r>
    </w:p>
    <w:p w:rsidR="00456B54" w:rsidRDefault="00CE2E37">
      <w:pPr>
        <w:pStyle w:val="a3"/>
        <w:spacing w:line="319" w:lineRule="exact"/>
        <w:ind w:left="0" w:right="982"/>
        <w:jc w:val="right"/>
      </w:pPr>
      <w:r>
        <w:t>Proiectul</w:t>
      </w:r>
      <w:r>
        <w:rPr>
          <w:spacing w:val="-2"/>
        </w:rPr>
        <w:t xml:space="preserve"> </w:t>
      </w:r>
      <w:r>
        <w:t>Legii</w:t>
      </w:r>
      <w:r>
        <w:rPr>
          <w:spacing w:val="-2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modificarea</w:t>
      </w:r>
      <w:r>
        <w:rPr>
          <w:spacing w:val="-3"/>
        </w:rPr>
        <w:t xml:space="preserve"> </w:t>
      </w:r>
      <w:r>
        <w:t>unor</w:t>
      </w:r>
      <w:r>
        <w:rPr>
          <w:spacing w:val="-6"/>
        </w:rPr>
        <w:t xml:space="preserve"> </w:t>
      </w:r>
      <w:r>
        <w:t>acte</w:t>
      </w:r>
      <w:r>
        <w:rPr>
          <w:spacing w:val="-3"/>
        </w:rPr>
        <w:t xml:space="preserve"> </w:t>
      </w:r>
      <w:r>
        <w:t>normative  stabilește:</w:t>
      </w:r>
    </w:p>
    <w:p w:rsidR="00456B54" w:rsidRDefault="00CE2E37">
      <w:pPr>
        <w:pStyle w:val="1"/>
        <w:numPr>
          <w:ilvl w:val="0"/>
          <w:numId w:val="4"/>
        </w:numPr>
        <w:tabs>
          <w:tab w:val="left" w:pos="250"/>
        </w:tabs>
        <w:spacing w:before="5"/>
        <w:ind w:right="1007" w:hanging="351"/>
      </w:pPr>
      <w:r>
        <w:rPr>
          <w:u w:val="thick"/>
        </w:rPr>
        <w:t>Modificarea</w:t>
      </w:r>
      <w:r>
        <w:rPr>
          <w:spacing w:val="-8"/>
          <w:u w:val="thick"/>
        </w:rPr>
        <w:t xml:space="preserve"> </w:t>
      </w:r>
      <w:r>
        <w:rPr>
          <w:u w:val="thick"/>
        </w:rPr>
        <w:t>Legii</w:t>
      </w:r>
      <w:r>
        <w:rPr>
          <w:spacing w:val="-8"/>
          <w:u w:val="thick"/>
        </w:rPr>
        <w:t xml:space="preserve"> </w:t>
      </w:r>
      <w:r>
        <w:rPr>
          <w:u w:val="thick"/>
        </w:rPr>
        <w:t>nr.</w:t>
      </w:r>
      <w:r>
        <w:rPr>
          <w:spacing w:val="-13"/>
          <w:u w:val="thick"/>
        </w:rPr>
        <w:t xml:space="preserve"> </w:t>
      </w:r>
      <w:r>
        <w:rPr>
          <w:u w:val="thick"/>
        </w:rPr>
        <w:t>179/2008</w:t>
      </w:r>
      <w:r>
        <w:rPr>
          <w:spacing w:val="-5"/>
          <w:u w:val="thick"/>
        </w:rPr>
        <w:t xml:space="preserve"> </w:t>
      </w:r>
      <w:r>
        <w:rPr>
          <w:u w:val="thick"/>
        </w:rPr>
        <w:t>cu</w:t>
      </w:r>
      <w:r>
        <w:rPr>
          <w:spacing w:val="-12"/>
          <w:u w:val="thick"/>
        </w:rPr>
        <w:t xml:space="preserve"> </w:t>
      </w:r>
      <w:r>
        <w:rPr>
          <w:u w:val="thick"/>
        </w:rPr>
        <w:t>privire</w:t>
      </w:r>
      <w:r>
        <w:rPr>
          <w:spacing w:val="-12"/>
          <w:u w:val="thick"/>
        </w:rPr>
        <w:t xml:space="preserve"> </w:t>
      </w:r>
      <w:r>
        <w:rPr>
          <w:u w:val="thick"/>
        </w:rPr>
        <w:t>la</w:t>
      </w:r>
      <w:r>
        <w:rPr>
          <w:spacing w:val="-8"/>
          <w:u w:val="thick"/>
        </w:rPr>
        <w:t xml:space="preserve"> </w:t>
      </w:r>
      <w:r>
        <w:rPr>
          <w:u w:val="thick"/>
        </w:rPr>
        <w:t>parteneriatul</w:t>
      </w:r>
      <w:r>
        <w:rPr>
          <w:spacing w:val="-10"/>
          <w:u w:val="thick"/>
        </w:rPr>
        <w:t xml:space="preserve"> </w:t>
      </w:r>
      <w:r>
        <w:rPr>
          <w:u w:val="thick"/>
        </w:rPr>
        <w:t>public-privat</w:t>
      </w:r>
    </w:p>
    <w:p w:rsidR="00456B54" w:rsidRDefault="00CE2E37">
      <w:pPr>
        <w:pStyle w:val="a4"/>
        <w:numPr>
          <w:ilvl w:val="1"/>
          <w:numId w:val="4"/>
        </w:numPr>
        <w:tabs>
          <w:tab w:val="left" w:pos="1011"/>
        </w:tabs>
        <w:ind w:right="111" w:firstLine="660"/>
        <w:rPr>
          <w:i/>
          <w:sz w:val="28"/>
        </w:rPr>
      </w:pPr>
      <w:r>
        <w:rPr>
          <w:spacing w:val="-1"/>
          <w:sz w:val="28"/>
        </w:rPr>
        <w:t>Articolul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2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fost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completat</w:t>
      </w:r>
      <w:r>
        <w:rPr>
          <w:spacing w:val="-15"/>
          <w:sz w:val="28"/>
        </w:rPr>
        <w:t xml:space="preserve"> </w:t>
      </w:r>
      <w:r>
        <w:rPr>
          <w:sz w:val="28"/>
        </w:rPr>
        <w:t>cu</w:t>
      </w:r>
      <w:r>
        <w:rPr>
          <w:spacing w:val="-14"/>
          <w:sz w:val="28"/>
        </w:rPr>
        <w:t xml:space="preserve"> </w:t>
      </w:r>
      <w:r>
        <w:rPr>
          <w:sz w:val="28"/>
        </w:rPr>
        <w:t>noțiuni: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afiliat,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societate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proiect,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finanțatorii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contractului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finanțarea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închidere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financiară,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care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sunt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utilizate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textul proiectului.</w:t>
      </w:r>
    </w:p>
    <w:p w:rsidR="00456B54" w:rsidRDefault="00CE2E37">
      <w:pPr>
        <w:pStyle w:val="a4"/>
        <w:numPr>
          <w:ilvl w:val="1"/>
          <w:numId w:val="4"/>
        </w:numPr>
        <w:tabs>
          <w:tab w:val="left" w:pos="1011"/>
        </w:tabs>
        <w:spacing w:line="322" w:lineRule="exact"/>
        <w:ind w:left="1010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articolul</w:t>
      </w:r>
      <w:r>
        <w:rPr>
          <w:spacing w:val="-4"/>
          <w:sz w:val="28"/>
        </w:rPr>
        <w:t xml:space="preserve"> </w:t>
      </w:r>
      <w:r>
        <w:rPr>
          <w:sz w:val="28"/>
        </w:rPr>
        <w:t>3:</w:t>
      </w:r>
    </w:p>
    <w:p w:rsidR="00456B54" w:rsidRDefault="00CE2E37">
      <w:pPr>
        <w:pStyle w:val="a3"/>
        <w:jc w:val="left"/>
      </w:pPr>
      <w:r>
        <w:t>a fost completat cu alin. a</w:t>
      </w:r>
      <w:r>
        <w:rPr>
          <w:vertAlign w:val="superscript"/>
        </w:rPr>
        <w:t>1</w:t>
      </w:r>
      <w:r>
        <w:t>)</w:t>
      </w:r>
      <w:r>
        <w:rPr>
          <w:spacing w:val="1"/>
        </w:rPr>
        <w:t xml:space="preserve"> </w:t>
      </w:r>
      <w:r>
        <w:t>care stabilește ca unul de principii aplicate în sensul legii</w:t>
      </w:r>
      <w:r>
        <w:rPr>
          <w:spacing w:val="-67"/>
        </w:rPr>
        <w:t xml:space="preserve"> </w:t>
      </w:r>
      <w:r>
        <w:t>”buna</w:t>
      </w:r>
      <w:r>
        <w:rPr>
          <w:spacing w:val="-1"/>
        </w:rPr>
        <w:t xml:space="preserve"> </w:t>
      </w:r>
      <w:r>
        <w:t>credință”;</w:t>
      </w:r>
    </w:p>
    <w:p w:rsidR="00456B54" w:rsidRDefault="00CE2E37">
      <w:pPr>
        <w:pStyle w:val="a3"/>
        <w:ind w:right="9"/>
        <w:jc w:val="left"/>
      </w:pPr>
      <w:r>
        <w:t>la lit. e) cuvintele</w:t>
      </w:r>
      <w:r>
        <w:rPr>
          <w:spacing w:val="1"/>
        </w:rPr>
        <w:t xml:space="preserve"> </w:t>
      </w:r>
      <w:r>
        <w:t>„asigurării</w:t>
      </w:r>
      <w:r>
        <w:rPr>
          <w:spacing w:val="1"/>
        </w:rPr>
        <w:t xml:space="preserve"> </w:t>
      </w:r>
      <w:r>
        <w:t>concurenței”</w:t>
      </w:r>
      <w:r>
        <w:rPr>
          <w:spacing w:val="1"/>
        </w:rPr>
        <w:t xml:space="preserve"> </w:t>
      </w:r>
      <w:r>
        <w:t>se substituie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cuvântul</w:t>
      </w:r>
      <w:r>
        <w:rPr>
          <w:spacing w:val="2"/>
        </w:rPr>
        <w:t xml:space="preserve"> </w:t>
      </w:r>
      <w:r>
        <w:t>„competitivității”</w:t>
      </w:r>
      <w:r>
        <w:rPr>
          <w:spacing w:val="-67"/>
        </w:rPr>
        <w:t xml:space="preserve"> </w:t>
      </w:r>
      <w:r>
        <w:t>și</w:t>
      </w:r>
      <w:r>
        <w:rPr>
          <w:spacing w:val="6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articolul</w:t>
      </w:r>
      <w:r>
        <w:rPr>
          <w:spacing w:val="15"/>
        </w:rPr>
        <w:t xml:space="preserve"> </w:t>
      </w:r>
      <w:r>
        <w:t>8,</w:t>
      </w:r>
      <w:r>
        <w:rPr>
          <w:spacing w:val="65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titlu,</w:t>
      </w:r>
      <w:r>
        <w:rPr>
          <w:spacing w:val="13"/>
        </w:rPr>
        <w:t xml:space="preserve"> </w:t>
      </w:r>
      <w:r>
        <w:t>cuvintele</w:t>
      </w:r>
      <w:r>
        <w:rPr>
          <w:spacing w:val="15"/>
        </w:rPr>
        <w:t xml:space="preserve"> </w:t>
      </w:r>
      <w:r>
        <w:t>„asigurării</w:t>
      </w:r>
      <w:r>
        <w:rPr>
          <w:spacing w:val="15"/>
        </w:rPr>
        <w:t xml:space="preserve"> </w:t>
      </w:r>
      <w:r>
        <w:t>concurenței”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substituie</w:t>
      </w:r>
      <w:r>
        <w:rPr>
          <w:spacing w:val="15"/>
        </w:rPr>
        <w:t xml:space="preserve"> </w:t>
      </w:r>
      <w:r>
        <w:t>cu</w:t>
      </w:r>
      <w:r>
        <w:rPr>
          <w:spacing w:val="15"/>
        </w:rPr>
        <w:t xml:space="preserve"> </w:t>
      </w:r>
      <w:r>
        <w:t>cuvântul</w:t>
      </w:r>
    </w:p>
    <w:p w:rsidR="00456B54" w:rsidRDefault="00CE2E37">
      <w:pPr>
        <w:pStyle w:val="a3"/>
        <w:spacing w:line="242" w:lineRule="auto"/>
        <w:jc w:val="left"/>
      </w:pPr>
      <w:r>
        <w:t>„competitivității”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propunerea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modificare</w:t>
      </w:r>
      <w:r>
        <w:rPr>
          <w:spacing w:val="17"/>
        </w:rPr>
        <w:t xml:space="preserve"> </w:t>
      </w:r>
      <w:r>
        <w:t>este</w:t>
      </w:r>
      <w:r>
        <w:rPr>
          <w:spacing w:val="15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clarificare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terminologiei</w:t>
      </w:r>
      <w:r>
        <w:rPr>
          <w:spacing w:val="-67"/>
        </w:rPr>
        <w:t xml:space="preserve"> </w:t>
      </w:r>
      <w:r>
        <w:t>utilizate</w:t>
      </w:r>
      <w:r>
        <w:rPr>
          <w:spacing w:val="-5"/>
        </w:rPr>
        <w:t xml:space="preserve"> </w:t>
      </w:r>
      <w:r>
        <w:t>pentru a</w:t>
      </w:r>
      <w:r>
        <w:rPr>
          <w:spacing w:val="-5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crea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confuzie</w:t>
      </w:r>
      <w:r>
        <w:rPr>
          <w:spacing w:val="-1"/>
        </w:rPr>
        <w:t xml:space="preserve"> </w:t>
      </w:r>
      <w:r>
        <w:t>cu legislația</w:t>
      </w:r>
      <w:r>
        <w:rPr>
          <w:spacing w:val="-2"/>
        </w:rPr>
        <w:t xml:space="preserve"> </w:t>
      </w:r>
      <w:r>
        <w:t>din domeniul concurenței.</w:t>
      </w:r>
    </w:p>
    <w:p w:rsidR="00456B54" w:rsidRDefault="00CE2E37">
      <w:pPr>
        <w:pStyle w:val="a4"/>
        <w:numPr>
          <w:ilvl w:val="1"/>
          <w:numId w:val="4"/>
        </w:numPr>
        <w:tabs>
          <w:tab w:val="left" w:pos="1011"/>
        </w:tabs>
        <w:ind w:left="180" w:right="114" w:firstLine="628"/>
        <w:jc w:val="left"/>
        <w:rPr>
          <w:sz w:val="28"/>
        </w:rPr>
      </w:pPr>
      <w:r>
        <w:rPr>
          <w:sz w:val="28"/>
        </w:rPr>
        <w:t>În</w:t>
      </w:r>
      <w:r>
        <w:rPr>
          <w:spacing w:val="42"/>
          <w:sz w:val="28"/>
        </w:rPr>
        <w:t xml:space="preserve"> </w:t>
      </w:r>
      <w:r>
        <w:rPr>
          <w:sz w:val="28"/>
        </w:rPr>
        <w:t>contextul</w:t>
      </w:r>
      <w:r>
        <w:rPr>
          <w:spacing w:val="42"/>
          <w:sz w:val="28"/>
        </w:rPr>
        <w:t xml:space="preserve"> </w:t>
      </w:r>
      <w:r>
        <w:rPr>
          <w:sz w:val="28"/>
        </w:rPr>
        <w:t>completării</w:t>
      </w:r>
      <w:r>
        <w:rPr>
          <w:spacing w:val="42"/>
          <w:sz w:val="28"/>
        </w:rPr>
        <w:t xml:space="preserve"> </w:t>
      </w:r>
      <w:r>
        <w:rPr>
          <w:sz w:val="28"/>
        </w:rPr>
        <w:t>art.3</w:t>
      </w:r>
      <w:r>
        <w:rPr>
          <w:spacing w:val="42"/>
          <w:sz w:val="28"/>
        </w:rPr>
        <w:t xml:space="preserve"> </w:t>
      </w:r>
      <w:r>
        <w:rPr>
          <w:sz w:val="28"/>
        </w:rPr>
        <w:t>cu</w:t>
      </w:r>
      <w:r>
        <w:rPr>
          <w:spacing w:val="40"/>
          <w:sz w:val="28"/>
        </w:rPr>
        <w:t xml:space="preserve"> </w:t>
      </w:r>
      <w:r>
        <w:rPr>
          <w:sz w:val="28"/>
        </w:rPr>
        <w:t>lit.a</w:t>
      </w:r>
      <w:r>
        <w:rPr>
          <w:sz w:val="28"/>
          <w:vertAlign w:val="superscript"/>
        </w:rPr>
        <w:t>1</w:t>
      </w:r>
      <w:r>
        <w:rPr>
          <w:sz w:val="28"/>
        </w:rPr>
        <w:t>)</w:t>
      </w:r>
      <w:r>
        <w:rPr>
          <w:spacing w:val="41"/>
          <w:sz w:val="28"/>
        </w:rPr>
        <w:t xml:space="preserve"> </w:t>
      </w:r>
      <w:r>
        <w:rPr>
          <w:sz w:val="28"/>
        </w:rPr>
        <w:t>se</w:t>
      </w:r>
      <w:r>
        <w:rPr>
          <w:spacing w:val="41"/>
          <w:sz w:val="28"/>
        </w:rPr>
        <w:t xml:space="preserve"> </w:t>
      </w:r>
      <w:r>
        <w:rPr>
          <w:sz w:val="28"/>
        </w:rPr>
        <w:t>propune</w:t>
      </w:r>
      <w:r>
        <w:rPr>
          <w:spacing w:val="40"/>
          <w:sz w:val="28"/>
        </w:rPr>
        <w:t xml:space="preserve"> </w:t>
      </w:r>
      <w:r>
        <w:rPr>
          <w:sz w:val="28"/>
        </w:rPr>
        <w:t>completarea</w:t>
      </w:r>
      <w:r>
        <w:rPr>
          <w:spacing w:val="42"/>
          <w:sz w:val="28"/>
        </w:rPr>
        <w:t xml:space="preserve"> </w:t>
      </w:r>
      <w:r>
        <w:rPr>
          <w:sz w:val="28"/>
        </w:rPr>
        <w:t>Legii</w:t>
      </w:r>
      <w:r>
        <w:rPr>
          <w:spacing w:val="-67"/>
          <w:sz w:val="28"/>
        </w:rPr>
        <w:t xml:space="preserve"> </w:t>
      </w:r>
      <w:r>
        <w:rPr>
          <w:sz w:val="28"/>
        </w:rPr>
        <w:t>nr.179/2008 cu</w:t>
      </w:r>
      <w:r>
        <w:rPr>
          <w:spacing w:val="1"/>
          <w:sz w:val="28"/>
        </w:rPr>
        <w:t xml:space="preserve"> </w:t>
      </w:r>
      <w:r>
        <w:rPr>
          <w:sz w:val="28"/>
        </w:rPr>
        <w:t>articolul nou</w:t>
      </w:r>
      <w:r>
        <w:rPr>
          <w:spacing w:val="1"/>
          <w:sz w:val="28"/>
        </w:rPr>
        <w:t xml:space="preserve"> </w:t>
      </w:r>
      <w:r>
        <w:rPr>
          <w:sz w:val="28"/>
        </w:rPr>
        <w:t>”4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Principiul</w:t>
      </w:r>
      <w:r>
        <w:rPr>
          <w:spacing w:val="-1"/>
          <w:sz w:val="28"/>
        </w:rPr>
        <w:t xml:space="preserve"> </w:t>
      </w:r>
      <w:r>
        <w:rPr>
          <w:sz w:val="28"/>
        </w:rPr>
        <w:t>bunei-credințe”.</w:t>
      </w:r>
    </w:p>
    <w:p w:rsidR="00456B54" w:rsidRDefault="00CE2E37">
      <w:pPr>
        <w:pStyle w:val="a3"/>
        <w:ind w:right="109" w:firstLine="508"/>
      </w:pPr>
      <w:r>
        <w:t>-    La articolul 7 la alineatul (3) se propune</w:t>
      </w:r>
      <w:r>
        <w:rPr>
          <w:spacing w:val="70"/>
        </w:rPr>
        <w:t xml:space="preserve"> </w:t>
      </w:r>
      <w:r>
        <w:t>substituirea cuvintelor „unei părți”</w:t>
      </w:r>
      <w:r>
        <w:rPr>
          <w:spacing w:val="1"/>
        </w:rPr>
        <w:t xml:space="preserve"> </w:t>
      </w:r>
      <w:r>
        <w:t>cu cuvântul „jumătate”. Modificarea</w:t>
      </w:r>
      <w:r>
        <w:rPr>
          <w:spacing w:val="1"/>
        </w:rPr>
        <w:t xml:space="preserve"> </w:t>
      </w:r>
      <w:r>
        <w:t>propusă derivă din contextul în care articolul</w:t>
      </w:r>
      <w:r>
        <w:rPr>
          <w:spacing w:val="1"/>
        </w:rPr>
        <w:t xml:space="preserve"> </w:t>
      </w:r>
      <w:r>
        <w:t>propus</w:t>
      </w:r>
      <w:r>
        <w:rPr>
          <w:spacing w:val="-10"/>
        </w:rPr>
        <w:t xml:space="preserve"> </w:t>
      </w:r>
      <w:r>
        <w:lastRenderedPageBreak/>
        <w:t>pentru</w:t>
      </w:r>
      <w:r>
        <w:rPr>
          <w:spacing w:val="-9"/>
        </w:rPr>
        <w:t xml:space="preserve"> </w:t>
      </w:r>
      <w:r>
        <w:t>intervenție</w:t>
      </w:r>
      <w:r>
        <w:rPr>
          <w:spacing w:val="-10"/>
        </w:rPr>
        <w:t xml:space="preserve"> </w:t>
      </w:r>
      <w:r>
        <w:t>stabilește</w:t>
      </w:r>
      <w:r>
        <w:rPr>
          <w:spacing w:val="-10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reglementează</w:t>
      </w:r>
      <w:r>
        <w:rPr>
          <w:spacing w:val="-7"/>
        </w:rPr>
        <w:t xml:space="preserve"> </w:t>
      </w:r>
      <w:r>
        <w:t>„Principiul</w:t>
      </w:r>
      <w:r>
        <w:rPr>
          <w:spacing w:val="-9"/>
        </w:rPr>
        <w:t xml:space="preserve"> </w:t>
      </w:r>
      <w:r>
        <w:t>echilibrului”</w:t>
      </w:r>
      <w:r>
        <w:rPr>
          <w:spacing w:val="-10"/>
        </w:rPr>
        <w:t xml:space="preserve"> </w:t>
      </w:r>
      <w:r>
        <w:t>drept</w:t>
      </w:r>
      <w:r>
        <w:rPr>
          <w:spacing w:val="-11"/>
        </w:rPr>
        <w:t xml:space="preserve"> </w:t>
      </w:r>
      <w:r>
        <w:t>un</w:t>
      </w:r>
      <w:r>
        <w:rPr>
          <w:spacing w:val="-68"/>
        </w:rPr>
        <w:t xml:space="preserve"> </w:t>
      </w:r>
      <w:r>
        <w:t>principiu fundamental pentru implementarea unui parteneriat public-privat. Astfel,</w:t>
      </w:r>
      <w:r>
        <w:rPr>
          <w:spacing w:val="1"/>
        </w:rPr>
        <w:t xml:space="preserve"> </w:t>
      </w:r>
      <w:r>
        <w:t>potrivit acestui principiu, parteneriatul public-privat trebuie să se bazeze pe echilibrul</w:t>
      </w:r>
      <w:r>
        <w:rPr>
          <w:spacing w:val="-67"/>
        </w:rPr>
        <w:t xml:space="preserve"> </w:t>
      </w:r>
      <w:r>
        <w:t xml:space="preserve">dintre drepturile, obligațiile și beneficiile partenerului public </w:t>
      </w:r>
      <w:proofErr w:type="spellStart"/>
      <w:r>
        <w:t>şi</w:t>
      </w:r>
      <w:proofErr w:type="spellEnd"/>
      <w:r>
        <w:t xml:space="preserve"> cele ale partenerului</w:t>
      </w:r>
      <w:r>
        <w:rPr>
          <w:spacing w:val="1"/>
        </w:rPr>
        <w:t xml:space="preserve"> </w:t>
      </w:r>
      <w:r>
        <w:t>privat (art. 7 alin. (1) din Legea nr. 179/2008), iar alineatul (3) din același articol</w:t>
      </w:r>
      <w:r>
        <w:rPr>
          <w:spacing w:val="1"/>
        </w:rPr>
        <w:t xml:space="preserve"> </w:t>
      </w:r>
      <w:r>
        <w:t>instituie condiționalitatea ca, doar o parte din riscurile comerciale</w:t>
      </w:r>
      <w:r>
        <w:rPr>
          <w:spacing w:val="1"/>
        </w:rPr>
        <w:t xml:space="preserve"> </w:t>
      </w:r>
      <w:r>
        <w:t>să fie preluate de</w:t>
      </w:r>
      <w:r>
        <w:rPr>
          <w:spacing w:val="1"/>
        </w:rPr>
        <w:t xml:space="preserve"> </w:t>
      </w:r>
      <w:r>
        <w:t>partenerul</w:t>
      </w:r>
      <w:r>
        <w:rPr>
          <w:spacing w:val="-4"/>
        </w:rPr>
        <w:t xml:space="preserve"> </w:t>
      </w:r>
      <w:r>
        <w:t>privat.</w:t>
      </w:r>
    </w:p>
    <w:p w:rsidR="00456B54" w:rsidRDefault="00CE2E37" w:rsidP="00E75AF1">
      <w:pPr>
        <w:pStyle w:val="a3"/>
        <w:ind w:right="59" w:firstLine="427"/>
      </w:pPr>
      <w:r>
        <w:t>În</w:t>
      </w:r>
      <w:r>
        <w:rPr>
          <w:spacing w:val="1"/>
        </w:rPr>
        <w:t xml:space="preserve"> </w:t>
      </w:r>
      <w:r>
        <w:t>acest</w:t>
      </w:r>
      <w:r>
        <w:rPr>
          <w:spacing w:val="1"/>
        </w:rPr>
        <w:t xml:space="preserve"> </w:t>
      </w:r>
      <w:r>
        <w:t>context,</w:t>
      </w:r>
      <w:r>
        <w:rPr>
          <w:spacing w:val="1"/>
        </w:rPr>
        <w:t xml:space="preserve"> </w:t>
      </w:r>
      <w:r>
        <w:t>atât</w:t>
      </w:r>
      <w:r>
        <w:rPr>
          <w:spacing w:val="1"/>
        </w:rPr>
        <w:t xml:space="preserve"> </w:t>
      </w:r>
      <w:r>
        <w:t>timp</w:t>
      </w:r>
      <w:r>
        <w:rPr>
          <w:spacing w:val="1"/>
        </w:rPr>
        <w:t xml:space="preserve"> </w:t>
      </w:r>
      <w:r>
        <w:t>cât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„unei</w:t>
      </w:r>
      <w:r>
        <w:rPr>
          <w:spacing w:val="1"/>
        </w:rPr>
        <w:t xml:space="preserve"> </w:t>
      </w:r>
      <w:r>
        <w:t>părți”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reprezintă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valoare</w:t>
      </w:r>
      <w:r>
        <w:rPr>
          <w:spacing w:val="1"/>
        </w:rPr>
        <w:t xml:space="preserve"> </w:t>
      </w:r>
      <w:r>
        <w:t>cuantificată sau pasibilă de cuantificare, s-a conchis că aceasta nicidecum</w:t>
      </w:r>
      <w:r>
        <w:rPr>
          <w:spacing w:val="1"/>
        </w:rPr>
        <w:t xml:space="preserve"> </w:t>
      </w:r>
      <w:r>
        <w:t>nu poate</w:t>
      </w:r>
      <w:r>
        <w:rPr>
          <w:spacing w:val="1"/>
        </w:rPr>
        <w:t xml:space="preserve"> </w:t>
      </w:r>
      <w:r>
        <w:t xml:space="preserve">asigura un echilibru dintre drepturile, obligațiile și beneficiile partenerului public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cele ale partenerului privat, astfel, formula „o parte” nu atinge obiectivul principiului</w:t>
      </w:r>
      <w:r>
        <w:rPr>
          <w:spacing w:val="1"/>
        </w:rPr>
        <w:t xml:space="preserve"> </w:t>
      </w:r>
      <w:r>
        <w:t>echilibrului</w:t>
      </w:r>
      <w:r>
        <w:rPr>
          <w:spacing w:val="1"/>
        </w:rPr>
        <w:t xml:space="preserve"> </w:t>
      </w:r>
      <w:r>
        <w:t>expus la alin. (1), art. 7, din care considerente se propune ca riscurile</w:t>
      </w:r>
      <w:r>
        <w:rPr>
          <w:spacing w:val="1"/>
        </w:rPr>
        <w:t xml:space="preserve"> </w:t>
      </w:r>
      <w:r>
        <w:t>comerciale</w:t>
      </w:r>
      <w:r>
        <w:rPr>
          <w:spacing w:val="-9"/>
        </w:rPr>
        <w:t xml:space="preserve"> </w:t>
      </w:r>
      <w:r>
        <w:t>între</w:t>
      </w:r>
      <w:r>
        <w:rPr>
          <w:spacing w:val="-8"/>
        </w:rPr>
        <w:t xml:space="preserve"> </w:t>
      </w:r>
      <w:r>
        <w:t>partenerul</w:t>
      </w:r>
      <w:r>
        <w:rPr>
          <w:spacing w:val="-7"/>
        </w:rPr>
        <w:t xml:space="preserve"> </w:t>
      </w:r>
      <w:r>
        <w:t>privat</w:t>
      </w:r>
      <w:r>
        <w:rPr>
          <w:spacing w:val="-8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6"/>
        </w:rPr>
        <w:t xml:space="preserve"> </w:t>
      </w:r>
      <w:r>
        <w:t>repartizate</w:t>
      </w:r>
      <w:r>
        <w:rPr>
          <w:spacing w:val="-5"/>
        </w:rPr>
        <w:t xml:space="preserve"> </w:t>
      </w:r>
      <w:r>
        <w:t>astfel,</w:t>
      </w:r>
      <w:r>
        <w:rPr>
          <w:spacing w:val="-7"/>
        </w:rPr>
        <w:t xml:space="preserve"> </w:t>
      </w:r>
      <w:r>
        <w:t>încât</w:t>
      </w:r>
      <w:r>
        <w:rPr>
          <w:spacing w:val="-8"/>
        </w:rPr>
        <w:t xml:space="preserve"> </w:t>
      </w:r>
      <w:r>
        <w:t>partenerul</w:t>
      </w:r>
      <w:r>
        <w:rPr>
          <w:spacing w:val="-67"/>
        </w:rPr>
        <w:t xml:space="preserve"> </w:t>
      </w:r>
      <w:r>
        <w:t>privat să</w:t>
      </w:r>
      <w:r>
        <w:rPr>
          <w:spacing w:val="-4"/>
        </w:rPr>
        <w:t xml:space="preserve"> </w:t>
      </w:r>
      <w:r>
        <w:t>preia cel puțin</w:t>
      </w:r>
      <w:r>
        <w:rPr>
          <w:spacing w:val="1"/>
        </w:rPr>
        <w:t xml:space="preserve"> </w:t>
      </w:r>
      <w:r>
        <w:t>jumătate</w:t>
      </w:r>
      <w:r>
        <w:rPr>
          <w:spacing w:val="-4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riscurile</w:t>
      </w:r>
      <w:r>
        <w:rPr>
          <w:spacing w:val="-1"/>
        </w:rPr>
        <w:t xml:space="preserve"> </w:t>
      </w:r>
      <w:r>
        <w:t>comerciale.</w:t>
      </w:r>
    </w:p>
    <w:p w:rsidR="00456B54" w:rsidRDefault="00CE2E37">
      <w:pPr>
        <w:pStyle w:val="a3"/>
        <w:ind w:left="809"/>
      </w:pPr>
      <w:r>
        <w:t>-</w:t>
      </w:r>
      <w:r>
        <w:rPr>
          <w:spacing w:val="2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articolul</w:t>
      </w:r>
      <w:r>
        <w:rPr>
          <w:spacing w:val="-6"/>
        </w:rPr>
        <w:t xml:space="preserve"> </w:t>
      </w:r>
      <w:r>
        <w:t>10:</w:t>
      </w:r>
    </w:p>
    <w:p w:rsidR="00456B54" w:rsidRDefault="00CE2E37">
      <w:pPr>
        <w:pStyle w:val="a3"/>
        <w:spacing w:line="322" w:lineRule="exact"/>
        <w:ind w:left="809"/>
      </w:pPr>
      <w:r>
        <w:t>la</w:t>
      </w:r>
      <w:r>
        <w:rPr>
          <w:spacing w:val="53"/>
        </w:rPr>
        <w:t xml:space="preserve"> </w:t>
      </w:r>
      <w:r>
        <w:t>alineatul</w:t>
      </w:r>
      <w:r>
        <w:rPr>
          <w:spacing w:val="124"/>
        </w:rPr>
        <w:t xml:space="preserve"> </w:t>
      </w:r>
      <w:r>
        <w:t>(1)</w:t>
      </w:r>
      <w:r>
        <w:rPr>
          <w:spacing w:val="117"/>
        </w:rPr>
        <w:t xml:space="preserve"> </w:t>
      </w:r>
      <w:r>
        <w:t>după</w:t>
      </w:r>
      <w:r>
        <w:rPr>
          <w:spacing w:val="125"/>
        </w:rPr>
        <w:t xml:space="preserve"> </w:t>
      </w:r>
      <w:r>
        <w:t>cuvântul</w:t>
      </w:r>
      <w:r>
        <w:rPr>
          <w:spacing w:val="126"/>
        </w:rPr>
        <w:t xml:space="preserve"> </w:t>
      </w:r>
      <w:r>
        <w:t>„asistență”</w:t>
      </w:r>
      <w:r>
        <w:rPr>
          <w:spacing w:val="120"/>
        </w:rPr>
        <w:t xml:space="preserve"> </w:t>
      </w:r>
      <w:r>
        <w:t>se</w:t>
      </w:r>
      <w:r>
        <w:rPr>
          <w:spacing w:val="122"/>
        </w:rPr>
        <w:t xml:space="preserve"> </w:t>
      </w:r>
      <w:r>
        <w:t>completează</w:t>
      </w:r>
      <w:r>
        <w:rPr>
          <w:spacing w:val="123"/>
        </w:rPr>
        <w:t xml:space="preserve"> </w:t>
      </w:r>
      <w:r>
        <w:t>cu</w:t>
      </w:r>
      <w:r>
        <w:rPr>
          <w:spacing w:val="123"/>
        </w:rPr>
        <w:t xml:space="preserve"> </w:t>
      </w:r>
      <w:r>
        <w:t>cuvântul</w:t>
      </w:r>
    </w:p>
    <w:p w:rsidR="00456B54" w:rsidRDefault="00CE2E37">
      <w:pPr>
        <w:pStyle w:val="a3"/>
        <w:spacing w:line="322" w:lineRule="exact"/>
        <w:jc w:val="left"/>
      </w:pPr>
      <w:r>
        <w:t>„rezonabilă”;</w:t>
      </w:r>
    </w:p>
    <w:p w:rsidR="00456B54" w:rsidRPr="00E75AF1" w:rsidRDefault="00CE2E37" w:rsidP="00E75AF1">
      <w:pPr>
        <w:pStyle w:val="a3"/>
        <w:ind w:left="142" w:firstLine="709"/>
      </w:pPr>
      <w:r>
        <w:t>Legea</w:t>
      </w:r>
      <w:r>
        <w:rPr>
          <w:spacing w:val="41"/>
        </w:rPr>
        <w:t xml:space="preserve"> </w:t>
      </w:r>
      <w:r>
        <w:t>nr.</w:t>
      </w:r>
      <w:r>
        <w:rPr>
          <w:spacing w:val="41"/>
        </w:rPr>
        <w:t xml:space="preserve"> </w:t>
      </w:r>
      <w:r>
        <w:t>179/2008</w:t>
      </w:r>
      <w:r>
        <w:rPr>
          <w:spacing w:val="40"/>
        </w:rPr>
        <w:t xml:space="preserve"> </w:t>
      </w:r>
      <w:r>
        <w:t>stabilește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art.</w:t>
      </w:r>
      <w:r>
        <w:rPr>
          <w:spacing w:val="41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principiul</w:t>
      </w:r>
      <w:r>
        <w:rPr>
          <w:spacing w:val="42"/>
        </w:rPr>
        <w:t xml:space="preserve"> </w:t>
      </w:r>
      <w:r>
        <w:t>cooperării,</w:t>
      </w:r>
      <w:r>
        <w:rPr>
          <w:spacing w:val="38"/>
        </w:rPr>
        <w:t xml:space="preserve"> </w:t>
      </w:r>
      <w:r>
        <w:t>potrivit</w:t>
      </w:r>
      <w:r>
        <w:rPr>
          <w:spacing w:val="42"/>
        </w:rPr>
        <w:t xml:space="preserve"> </w:t>
      </w:r>
      <w:r>
        <w:t>căruia</w:t>
      </w:r>
      <w:r w:rsidR="00E75AF1">
        <w:t xml:space="preserve"> </w:t>
      </w:r>
      <w:r>
        <w:t>partenerul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acordă</w:t>
      </w:r>
      <w:r>
        <w:rPr>
          <w:spacing w:val="1"/>
        </w:rPr>
        <w:t xml:space="preserve"> </w:t>
      </w:r>
      <w:r>
        <w:t>asistentă</w:t>
      </w:r>
      <w:r>
        <w:rPr>
          <w:spacing w:val="1"/>
        </w:rPr>
        <w:t xml:space="preserve"> </w:t>
      </w:r>
      <w:r>
        <w:t>partenerului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procesul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obținere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permisiunilor,</w:t>
      </w:r>
      <w:r>
        <w:rPr>
          <w:spacing w:val="1"/>
        </w:rPr>
        <w:t xml:space="preserve"> </w:t>
      </w:r>
      <w:r>
        <w:t>autorizațiilor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altor</w:t>
      </w:r>
      <w:r>
        <w:rPr>
          <w:spacing w:val="1"/>
        </w:rPr>
        <w:t xml:space="preserve"> </w:t>
      </w:r>
      <w:r>
        <w:t>documente</w:t>
      </w:r>
      <w:r>
        <w:rPr>
          <w:spacing w:val="1"/>
        </w:rPr>
        <w:t xml:space="preserve"> </w:t>
      </w:r>
      <w:r>
        <w:t>aferente</w:t>
      </w:r>
      <w:r>
        <w:rPr>
          <w:spacing w:val="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public-privat,</w:t>
      </w:r>
      <w:r>
        <w:rPr>
          <w:spacing w:val="-12"/>
        </w:rPr>
        <w:t xml:space="preserve"> </w:t>
      </w:r>
      <w:r>
        <w:t>prevăzută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legislație</w:t>
      </w:r>
      <w:r>
        <w:rPr>
          <w:spacing w:val="-11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contract.</w:t>
      </w:r>
      <w:r>
        <w:rPr>
          <w:spacing w:val="-11"/>
        </w:rPr>
        <w:t xml:space="preserve"> </w:t>
      </w:r>
      <w:r>
        <w:t>Partenerul</w:t>
      </w:r>
      <w:r>
        <w:rPr>
          <w:spacing w:val="-10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drept</w:t>
      </w:r>
      <w:r>
        <w:rPr>
          <w:spacing w:val="1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t>refuze</w:t>
      </w:r>
      <w:r>
        <w:rPr>
          <w:spacing w:val="-5"/>
        </w:rPr>
        <w:t xml:space="preserve"> </w:t>
      </w:r>
      <w:r>
        <w:t>fără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temei</w:t>
      </w:r>
      <w:r>
        <w:rPr>
          <w:spacing w:val="-5"/>
        </w:rPr>
        <w:t xml:space="preserve"> </w:t>
      </w:r>
      <w:r>
        <w:t>prevăzut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lege</w:t>
      </w:r>
      <w:r>
        <w:rPr>
          <w:spacing w:val="-5"/>
        </w:rPr>
        <w:t xml:space="preserve"> </w:t>
      </w:r>
      <w:r>
        <w:t>eliberarea</w:t>
      </w:r>
      <w:r>
        <w:rPr>
          <w:spacing w:val="-6"/>
        </w:rPr>
        <w:t xml:space="preserve"> </w:t>
      </w:r>
      <w:r>
        <w:t>permisiunilor,</w:t>
      </w:r>
      <w:r>
        <w:rPr>
          <w:spacing w:val="-6"/>
        </w:rPr>
        <w:t xml:space="preserve"> </w:t>
      </w:r>
      <w:r>
        <w:t>autorizațiilor</w:t>
      </w:r>
      <w:r>
        <w:rPr>
          <w:spacing w:val="-5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altor</w:t>
      </w:r>
      <w:r>
        <w:rPr>
          <w:spacing w:val="-68"/>
        </w:rPr>
        <w:t xml:space="preserve"> </w:t>
      </w:r>
      <w:r>
        <w:t>documente aferente realizării parteneriatului public-privat pe care l-a inițiat dacă</w:t>
      </w:r>
      <w:r>
        <w:rPr>
          <w:spacing w:val="1"/>
        </w:rPr>
        <w:t xml:space="preserve"> </w:t>
      </w:r>
      <w:r>
        <w:t>eliberarea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efectuează</w:t>
      </w:r>
      <w:r>
        <w:rPr>
          <w:spacing w:val="-7"/>
        </w:rPr>
        <w:t xml:space="preserve"> </w:t>
      </w:r>
      <w:r>
        <w:t>conform</w:t>
      </w:r>
      <w:r>
        <w:rPr>
          <w:spacing w:val="-12"/>
        </w:rPr>
        <w:t xml:space="preserve"> </w:t>
      </w:r>
      <w:r>
        <w:t>legislației.</w:t>
      </w:r>
      <w:r>
        <w:rPr>
          <w:spacing w:val="-8"/>
        </w:rPr>
        <w:t xml:space="preserve"> </w:t>
      </w:r>
      <w:r>
        <w:t>Astfel,</w:t>
      </w:r>
      <w:r>
        <w:rPr>
          <w:spacing w:val="-7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textul</w:t>
      </w:r>
      <w:r>
        <w:rPr>
          <w:spacing w:val="-7"/>
        </w:rPr>
        <w:t xml:space="preserve"> </w:t>
      </w:r>
      <w:r>
        <w:t>actual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legii</w:t>
      </w:r>
      <w:r>
        <w:rPr>
          <w:spacing w:val="-7"/>
        </w:rPr>
        <w:t xml:space="preserve"> </w:t>
      </w:r>
      <w:r>
        <w:t>rezultă</w:t>
      </w:r>
      <w:r>
        <w:rPr>
          <w:spacing w:val="-8"/>
        </w:rPr>
        <w:t xml:space="preserve"> </w:t>
      </w:r>
      <w:r>
        <w:t>că,</w:t>
      </w:r>
      <w:r>
        <w:rPr>
          <w:spacing w:val="-67"/>
        </w:rPr>
        <w:t xml:space="preserve"> </w:t>
      </w:r>
      <w:r>
        <w:t>indiferent de comportamentul partenerului privat, partenerul public este obligat să</w:t>
      </w:r>
      <w:r>
        <w:rPr>
          <w:spacing w:val="1"/>
        </w:rPr>
        <w:t xml:space="preserve"> </w:t>
      </w:r>
      <w:r>
        <w:t xml:space="preserve">asigure eliberarea tuturor permisiunilor, autorizațiilor </w:t>
      </w:r>
      <w:proofErr w:type="spellStart"/>
      <w:r>
        <w:t>şi</w:t>
      </w:r>
      <w:proofErr w:type="spellEnd"/>
      <w:r>
        <w:t xml:space="preserve"> altor documente aferente</w:t>
      </w:r>
      <w:r>
        <w:rPr>
          <w:spacing w:val="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public-privat.</w:t>
      </w:r>
      <w:r>
        <w:rPr>
          <w:spacing w:val="1"/>
        </w:rPr>
        <w:t xml:space="preserve"> </w:t>
      </w:r>
      <w:r>
        <w:t>Respectiv,</w:t>
      </w:r>
      <w:r>
        <w:rPr>
          <w:spacing w:val="1"/>
        </w:rPr>
        <w:t xml:space="preserve"> </w:t>
      </w:r>
      <w:r>
        <w:t>dacă</w:t>
      </w:r>
      <w:r>
        <w:rPr>
          <w:spacing w:val="1"/>
        </w:rPr>
        <w:t xml:space="preserve"> </w:t>
      </w:r>
      <w:r>
        <w:t>partenerul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conformează</w:t>
      </w:r>
      <w:r>
        <w:rPr>
          <w:spacing w:val="-16"/>
        </w:rPr>
        <w:t xml:space="preserve"> </w:t>
      </w:r>
      <w:r>
        <w:rPr>
          <w:spacing w:val="-1"/>
        </w:rPr>
        <w:t>cerințelor</w:t>
      </w:r>
      <w:r>
        <w:rPr>
          <w:spacing w:val="-15"/>
        </w:rPr>
        <w:t xml:space="preserve"> </w:t>
      </w:r>
      <w:r>
        <w:rPr>
          <w:spacing w:val="-1"/>
        </w:rPr>
        <w:t>legale</w:t>
      </w:r>
      <w:r>
        <w:rPr>
          <w:spacing w:val="-16"/>
        </w:rPr>
        <w:t xml:space="preserve"> </w:t>
      </w:r>
      <w:r>
        <w:t>prevăzute</w:t>
      </w:r>
      <w:r>
        <w:rPr>
          <w:spacing w:val="-15"/>
        </w:rPr>
        <w:t xml:space="preserve"> </w:t>
      </w:r>
      <w:r>
        <w:t>pentru</w:t>
      </w:r>
      <w:r>
        <w:rPr>
          <w:spacing w:val="-15"/>
        </w:rPr>
        <w:t xml:space="preserve"> </w:t>
      </w:r>
      <w:r>
        <w:t>eliberarea</w:t>
      </w:r>
      <w:r>
        <w:rPr>
          <w:spacing w:val="-15"/>
        </w:rPr>
        <w:t xml:space="preserve"> </w:t>
      </w:r>
      <w:r>
        <w:t>actelor</w:t>
      </w:r>
      <w:r>
        <w:rPr>
          <w:spacing w:val="-17"/>
        </w:rPr>
        <w:t xml:space="preserve"> </w:t>
      </w:r>
      <w:r>
        <w:t>permisive,</w:t>
      </w:r>
      <w:r>
        <w:rPr>
          <w:spacing w:val="-17"/>
        </w:rPr>
        <w:t xml:space="preserve"> </w:t>
      </w:r>
      <w:r>
        <w:t>partenerul</w:t>
      </w:r>
      <w:r>
        <w:rPr>
          <w:spacing w:val="-67"/>
        </w:rPr>
        <w:t xml:space="preserve"> </w:t>
      </w:r>
      <w:r>
        <w:t>public este pus în situația să acționeze în vederea eliberării</w:t>
      </w:r>
      <w:r>
        <w:rPr>
          <w:spacing w:val="1"/>
        </w:rPr>
        <w:t xml:space="preserve"> </w:t>
      </w:r>
      <w:r>
        <w:t>actelor permisive chiar</w:t>
      </w:r>
      <w:r>
        <w:rPr>
          <w:spacing w:val="1"/>
        </w:rPr>
        <w:t xml:space="preserve"> </w:t>
      </w:r>
      <w:r>
        <w:t>dacă setul de acte depus de partenerul privat nu este suficient pregătit de către ultimul</w:t>
      </w:r>
      <w:r>
        <w:rPr>
          <w:spacing w:val="-67"/>
        </w:rPr>
        <w:t xml:space="preserve"> </w:t>
      </w:r>
      <w:r>
        <w:t>pentru obținerea actelor respective. Deci, partenerul public în redacția actuală a legii</w:t>
      </w:r>
      <w:r>
        <w:rPr>
          <w:spacing w:val="1"/>
        </w:rPr>
        <w:t xml:space="preserve"> </w:t>
      </w:r>
      <w:r>
        <w:t>este pus într-o situație net dezavantajoasă în raport cu partenerul privat din care</w:t>
      </w:r>
      <w:r>
        <w:rPr>
          <w:spacing w:val="1"/>
        </w:rPr>
        <w:t xml:space="preserve"> </w:t>
      </w:r>
      <w:r>
        <w:t>considerente,</w:t>
      </w:r>
      <w:r>
        <w:rPr>
          <w:spacing w:val="-14"/>
        </w:rPr>
        <w:t xml:space="preserve"> </w:t>
      </w:r>
      <w:r>
        <w:t>prin</w:t>
      </w:r>
      <w:r>
        <w:rPr>
          <w:spacing w:val="-13"/>
        </w:rPr>
        <w:t xml:space="preserve"> </w:t>
      </w:r>
      <w:r>
        <w:t>proiectul</w:t>
      </w:r>
      <w:r>
        <w:rPr>
          <w:spacing w:val="1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lege</w:t>
      </w:r>
      <w:r>
        <w:rPr>
          <w:spacing w:val="1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propune</w:t>
      </w:r>
      <w:r>
        <w:rPr>
          <w:spacing w:val="28"/>
        </w:rPr>
        <w:t xml:space="preserve"> </w:t>
      </w:r>
      <w:r>
        <w:t>ca</w:t>
      </w:r>
      <w:r>
        <w:rPr>
          <w:spacing w:val="33"/>
        </w:rPr>
        <w:t xml:space="preserve"> </w:t>
      </w:r>
      <w:r>
        <w:rPr>
          <w:i/>
        </w:rPr>
        <w:t>partenerul</w:t>
      </w:r>
      <w:r>
        <w:rPr>
          <w:i/>
          <w:spacing w:val="31"/>
        </w:rPr>
        <w:t xml:space="preserve"> </w:t>
      </w:r>
      <w:r>
        <w:rPr>
          <w:i/>
        </w:rPr>
        <w:t>public</w:t>
      </w:r>
      <w:r>
        <w:rPr>
          <w:i/>
          <w:spacing w:val="29"/>
        </w:rPr>
        <w:t xml:space="preserve"> </w:t>
      </w:r>
      <w:r>
        <w:rPr>
          <w:i/>
        </w:rPr>
        <w:t>să</w:t>
      </w:r>
      <w:r>
        <w:rPr>
          <w:i/>
          <w:spacing w:val="30"/>
        </w:rPr>
        <w:t xml:space="preserve"> </w:t>
      </w:r>
      <w:r>
        <w:rPr>
          <w:i/>
        </w:rPr>
        <w:t>acorde</w:t>
      </w:r>
    </w:p>
    <w:p w:rsidR="00456B54" w:rsidRDefault="00CE2E37">
      <w:pPr>
        <w:pStyle w:val="a4"/>
        <w:numPr>
          <w:ilvl w:val="0"/>
          <w:numId w:val="3"/>
        </w:numPr>
        <w:tabs>
          <w:tab w:val="left" w:pos="474"/>
        </w:tabs>
        <w:ind w:right="109" w:firstLine="0"/>
        <w:rPr>
          <w:sz w:val="28"/>
        </w:rPr>
      </w:pPr>
      <w:r>
        <w:rPr>
          <w:i/>
          <w:sz w:val="28"/>
        </w:rPr>
        <w:t xml:space="preserve">asistență „rezonabilă” </w:t>
      </w:r>
      <w:r>
        <w:rPr>
          <w:sz w:val="28"/>
        </w:rPr>
        <w:t>celui privat, fapt ce prezumă ca, asistența pentru obținerea</w:t>
      </w:r>
      <w:r>
        <w:rPr>
          <w:spacing w:val="1"/>
          <w:sz w:val="28"/>
        </w:rPr>
        <w:t xml:space="preserve"> </w:t>
      </w:r>
      <w:r>
        <w:rPr>
          <w:sz w:val="28"/>
        </w:rPr>
        <w:t>actelor permisive să fie acordată de partenerul public celui privat doar dacă ultimul s-</w:t>
      </w:r>
      <w:r>
        <w:rPr>
          <w:spacing w:val="-67"/>
          <w:sz w:val="28"/>
        </w:rPr>
        <w:t xml:space="preserve"> </w:t>
      </w:r>
      <w:r>
        <w:rPr>
          <w:sz w:val="28"/>
        </w:rPr>
        <w:t>a conformat cerințelor legale pentru obținerea documentației respective și suportul</w:t>
      </w:r>
      <w:r>
        <w:rPr>
          <w:spacing w:val="1"/>
          <w:sz w:val="28"/>
        </w:rPr>
        <w:t xml:space="preserve"> </w:t>
      </w:r>
      <w:r>
        <w:rPr>
          <w:sz w:val="28"/>
        </w:rPr>
        <w:t>partenerului</w:t>
      </w:r>
      <w:r>
        <w:rPr>
          <w:spacing w:val="-4"/>
          <w:sz w:val="28"/>
        </w:rPr>
        <w:t xml:space="preserve"> </w:t>
      </w:r>
      <w:r>
        <w:rPr>
          <w:sz w:val="28"/>
        </w:rPr>
        <w:t>public</w:t>
      </w:r>
      <w:r>
        <w:rPr>
          <w:spacing w:val="-1"/>
          <w:sz w:val="28"/>
        </w:rPr>
        <w:t xml:space="preserve"> </w:t>
      </w:r>
      <w:r>
        <w:rPr>
          <w:sz w:val="28"/>
        </w:rPr>
        <w:t>ce</w:t>
      </w:r>
      <w:r>
        <w:rPr>
          <w:spacing w:val="-5"/>
          <w:sz w:val="28"/>
        </w:rPr>
        <w:t xml:space="preserve"> </w:t>
      </w:r>
      <w:r>
        <w:rPr>
          <w:sz w:val="28"/>
        </w:rPr>
        <w:t>urmează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fi</w:t>
      </w:r>
      <w:r>
        <w:rPr>
          <w:spacing w:val="-1"/>
          <w:sz w:val="28"/>
        </w:rPr>
        <w:t xml:space="preserve"> </w:t>
      </w:r>
      <w:r>
        <w:rPr>
          <w:sz w:val="28"/>
        </w:rPr>
        <w:t>acordat</w:t>
      </w:r>
      <w:r>
        <w:rPr>
          <w:spacing w:val="-3"/>
          <w:sz w:val="28"/>
        </w:rPr>
        <w:t xml:space="preserve"> </w:t>
      </w:r>
      <w:r>
        <w:rPr>
          <w:sz w:val="28"/>
        </w:rPr>
        <w:t>ține</w:t>
      </w:r>
      <w:r>
        <w:rPr>
          <w:spacing w:val="-5"/>
          <w:sz w:val="28"/>
        </w:rPr>
        <w:t xml:space="preserve"> </w:t>
      </w:r>
      <w:r>
        <w:rPr>
          <w:sz w:val="28"/>
        </w:rPr>
        <w:t>nemijlocit de</w:t>
      </w:r>
      <w:r>
        <w:rPr>
          <w:spacing w:val="-5"/>
          <w:sz w:val="28"/>
        </w:rPr>
        <w:t xml:space="preserve"> </w:t>
      </w:r>
      <w:r>
        <w:rPr>
          <w:sz w:val="28"/>
        </w:rPr>
        <w:t>competența</w:t>
      </w:r>
      <w:r>
        <w:rPr>
          <w:spacing w:val="-1"/>
          <w:sz w:val="28"/>
        </w:rPr>
        <w:t xml:space="preserve"> </w:t>
      </w:r>
      <w:r>
        <w:rPr>
          <w:sz w:val="28"/>
        </w:rPr>
        <w:t>acestuia.</w:t>
      </w:r>
    </w:p>
    <w:p w:rsidR="00456B54" w:rsidRDefault="00CE2E37">
      <w:pPr>
        <w:pStyle w:val="a3"/>
        <w:spacing w:before="1"/>
        <w:ind w:right="111" w:firstLine="508"/>
      </w:pPr>
      <w:r>
        <w:t>O altă modificare a aceluiași articol se propune pentru alineatul (2)</w:t>
      </w:r>
      <w:r>
        <w:rPr>
          <w:spacing w:val="1"/>
        </w:rPr>
        <w:t xml:space="preserve"> </w:t>
      </w:r>
      <w:r>
        <w:t>în sensul</w:t>
      </w:r>
      <w:r>
        <w:rPr>
          <w:spacing w:val="1"/>
        </w:rPr>
        <w:t xml:space="preserve"> </w:t>
      </w:r>
      <w:r>
        <w:t>completării acestuia cu dreptul de a refuza acordarea asistenței partenerului privat în</w:t>
      </w:r>
      <w:r>
        <w:rPr>
          <w:spacing w:val="1"/>
        </w:rPr>
        <w:t xml:space="preserve"> </w:t>
      </w:r>
      <w:r>
        <w:t>cazul</w:t>
      </w:r>
      <w:r>
        <w:rPr>
          <w:spacing w:val="-1"/>
        </w:rPr>
        <w:t xml:space="preserve"> </w:t>
      </w:r>
      <w:r>
        <w:t>neexecutării</w:t>
      </w:r>
      <w:r>
        <w:rPr>
          <w:spacing w:val="1"/>
        </w:rPr>
        <w:t xml:space="preserve"> </w:t>
      </w:r>
      <w:r>
        <w:t>prevederilor contractuale:</w:t>
      </w:r>
    </w:p>
    <w:p w:rsidR="00456B54" w:rsidRDefault="00CE2E37">
      <w:pPr>
        <w:ind w:left="101" w:right="115" w:firstLine="707"/>
        <w:jc w:val="both"/>
        <w:rPr>
          <w:sz w:val="28"/>
        </w:rPr>
      </w:pPr>
      <w:r>
        <w:rPr>
          <w:sz w:val="28"/>
        </w:rPr>
        <w:t xml:space="preserve">”(2) </w:t>
      </w:r>
      <w:r>
        <w:rPr>
          <w:i/>
          <w:sz w:val="28"/>
        </w:rPr>
        <w:t>În cazul neexecutării prevederilor contractuale de către partenerul privat,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partenerul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public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este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drept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refuze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întemeiat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acordarea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asistenței,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sau,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după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caz,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eliberarea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permisiunilor,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autorizațiilor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altor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documente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aferente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realizării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parteneriatului public-privat</w:t>
      </w:r>
      <w:r>
        <w:rPr>
          <w:sz w:val="28"/>
        </w:rPr>
        <w:t>”.</w:t>
      </w:r>
    </w:p>
    <w:p w:rsidR="00456B54" w:rsidRDefault="00CE2E37">
      <w:pPr>
        <w:pStyle w:val="a3"/>
        <w:ind w:right="111" w:firstLine="448"/>
      </w:pPr>
      <w:r>
        <w:t>Propunerea are drept scop disciplinarea partenerului privat, și drept sancțiune</w:t>
      </w:r>
      <w:r>
        <w:rPr>
          <w:spacing w:val="1"/>
        </w:rPr>
        <w:t xml:space="preserve"> </w:t>
      </w:r>
      <w:r>
        <w:t>indirectă pentru neexecutarea obligațiilor contractuale, partenerul public este în drept</w:t>
      </w:r>
      <w:r>
        <w:rPr>
          <w:spacing w:val="1"/>
        </w:rPr>
        <w:t xml:space="preserve"> </w:t>
      </w:r>
      <w:r>
        <w:lastRenderedPageBreak/>
        <w:t>să refuze acordarea suportului rezonabil pentru obținerea actelor permisive, or pentru</w:t>
      </w:r>
      <w:r>
        <w:rPr>
          <w:spacing w:val="1"/>
        </w:rPr>
        <w:t xml:space="preserve"> </w:t>
      </w:r>
      <w:r>
        <w:t>neexecutarea</w:t>
      </w:r>
      <w:r>
        <w:rPr>
          <w:spacing w:val="-8"/>
        </w:rPr>
        <w:t xml:space="preserve"> </w:t>
      </w:r>
      <w:r>
        <w:t>obligațiilor</w:t>
      </w:r>
      <w:r>
        <w:rPr>
          <w:spacing w:val="-6"/>
        </w:rPr>
        <w:t xml:space="preserve"> </w:t>
      </w:r>
      <w:r>
        <w:t>contractuale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către</w:t>
      </w:r>
      <w:r>
        <w:rPr>
          <w:spacing w:val="-8"/>
        </w:rPr>
        <w:t xml:space="preserve"> </w:t>
      </w:r>
      <w:r>
        <w:t>partenerul</w:t>
      </w:r>
      <w:r>
        <w:rPr>
          <w:spacing w:val="-8"/>
        </w:rPr>
        <w:t xml:space="preserve"> </w:t>
      </w:r>
      <w:r>
        <w:t>privat,</w:t>
      </w:r>
      <w:r>
        <w:rPr>
          <w:spacing w:val="-9"/>
        </w:rPr>
        <w:t xml:space="preserve"> </w:t>
      </w:r>
      <w:r>
        <w:t>partenerul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este</w:t>
      </w:r>
      <w:r>
        <w:rPr>
          <w:spacing w:val="-68"/>
        </w:rPr>
        <w:t xml:space="preserve"> </w:t>
      </w:r>
      <w:r>
        <w:t>în drept să rezoluționeze contractul și nicidecum nu trebuie să fie impus în situația de</w:t>
      </w:r>
      <w:r>
        <w:rPr>
          <w:spacing w:val="1"/>
        </w:rPr>
        <w:t xml:space="preserve"> </w:t>
      </w:r>
      <w:r>
        <w:t>a acorda în continuare asistență partenerului privat pentru obținerea documentației</w:t>
      </w:r>
      <w:r>
        <w:rPr>
          <w:spacing w:val="1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public-privat.</w:t>
      </w:r>
    </w:p>
    <w:p w:rsidR="00456B54" w:rsidRDefault="00CE2E37">
      <w:pPr>
        <w:pStyle w:val="a3"/>
        <w:spacing w:before="1"/>
        <w:ind w:right="117" w:firstLine="376"/>
      </w:pPr>
      <w:r>
        <w:t>Pentru art. 11 se propune modificarea în sensul completării cu litera f) și g) cu</w:t>
      </w:r>
      <w:r>
        <w:rPr>
          <w:spacing w:val="1"/>
        </w:rPr>
        <w:t xml:space="preserve"> </w:t>
      </w:r>
      <w:r>
        <w:t>următorul cuprins:</w:t>
      </w:r>
    </w:p>
    <w:p w:rsidR="00456B54" w:rsidRDefault="00CE2E37">
      <w:pPr>
        <w:pStyle w:val="a4"/>
        <w:numPr>
          <w:ilvl w:val="0"/>
          <w:numId w:val="2"/>
        </w:numPr>
        <w:tabs>
          <w:tab w:val="left" w:pos="954"/>
        </w:tabs>
        <w:ind w:right="114" w:firstLine="571"/>
        <w:rPr>
          <w:i/>
          <w:sz w:val="28"/>
        </w:rPr>
      </w:pPr>
      <w:r>
        <w:rPr>
          <w:i/>
          <w:sz w:val="28"/>
        </w:rPr>
        <w:t>f)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aprobarea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contractelor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rezultate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urma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finalizării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negocierilor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dintre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partenerul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public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partenerul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privat,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pentru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proiectele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administrației publice centrale, precum și ale oricăror modificări a prevederilor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contractelor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respective,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asigurarea păstrării secretului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comercial.</w:t>
      </w:r>
    </w:p>
    <w:p w:rsidR="00456B54" w:rsidRDefault="00CE2E37">
      <w:pPr>
        <w:pStyle w:val="a4"/>
        <w:numPr>
          <w:ilvl w:val="0"/>
          <w:numId w:val="2"/>
        </w:numPr>
        <w:tabs>
          <w:tab w:val="left" w:pos="954"/>
        </w:tabs>
        <w:ind w:right="112" w:firstLine="571"/>
        <w:rPr>
          <w:i/>
          <w:sz w:val="28"/>
        </w:rPr>
      </w:pPr>
      <w:r>
        <w:rPr>
          <w:sz w:val="28"/>
        </w:rPr>
        <w:t xml:space="preserve">g) </w:t>
      </w:r>
      <w:r>
        <w:rPr>
          <w:i/>
          <w:sz w:val="28"/>
        </w:rPr>
        <w:t>aprobarea proiectului contractelor de parteneriat public-privat rezultate în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urma finalizării negocierilor dintre partenerul public și partenerul privat, pentru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proiectele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administrației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centrale,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precum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oricăror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modificări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prevederilor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contractelor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respective,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asigurarea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păstrării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secretului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comercial.</w:t>
      </w:r>
    </w:p>
    <w:p w:rsidR="00456B54" w:rsidRDefault="00CE2E37" w:rsidP="00E75AF1">
      <w:pPr>
        <w:pStyle w:val="a3"/>
        <w:spacing w:before="1"/>
        <w:ind w:right="112" w:firstLine="458"/>
      </w:pPr>
      <w:r>
        <w:t>Propunerea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completarea</w:t>
      </w:r>
      <w:r>
        <w:rPr>
          <w:spacing w:val="1"/>
        </w:rPr>
        <w:t xml:space="preserve"> </w:t>
      </w:r>
      <w:r>
        <w:t>competențelor</w:t>
      </w:r>
      <w:r>
        <w:rPr>
          <w:spacing w:val="1"/>
        </w:rPr>
        <w:t xml:space="preserve"> </w:t>
      </w:r>
      <w:r>
        <w:t>Guvernului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domeniul</w:t>
      </w:r>
      <w:r>
        <w:rPr>
          <w:spacing w:val="1"/>
        </w:rPr>
        <w:t xml:space="preserve"> </w:t>
      </w:r>
      <w:r>
        <w:t>parteneriatului</w:t>
      </w:r>
      <w:r>
        <w:rPr>
          <w:spacing w:val="-8"/>
        </w:rPr>
        <w:t xml:space="preserve"> </w:t>
      </w:r>
      <w:r>
        <w:t>public-privat</w:t>
      </w:r>
      <w:r>
        <w:rPr>
          <w:spacing w:val="-6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atribuții</w:t>
      </w:r>
      <w:r>
        <w:rPr>
          <w:spacing w:val="-9"/>
        </w:rPr>
        <w:t xml:space="preserve"> </w:t>
      </w:r>
      <w:r>
        <w:t>privind</w:t>
      </w:r>
      <w:r>
        <w:rPr>
          <w:spacing w:val="-7"/>
        </w:rPr>
        <w:t xml:space="preserve"> </w:t>
      </w:r>
      <w:r>
        <w:t>aprobarea</w:t>
      </w:r>
      <w:r>
        <w:rPr>
          <w:spacing w:val="-7"/>
        </w:rPr>
        <w:t xml:space="preserve"> </w:t>
      </w:r>
      <w:r>
        <w:t>studiului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fezabilitate</w:t>
      </w:r>
      <w:r>
        <w:rPr>
          <w:spacing w:val="-10"/>
        </w:rPr>
        <w:t xml:space="preserve"> </w:t>
      </w:r>
      <w:r>
        <w:t>și</w:t>
      </w:r>
      <w:r>
        <w:rPr>
          <w:spacing w:val="-9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rPr>
          <w:spacing w:val="-1"/>
        </w:rPr>
        <w:t>contractelor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parteneriat</w:t>
      </w:r>
      <w:r>
        <w:rPr>
          <w:spacing w:val="-16"/>
        </w:rPr>
        <w:t xml:space="preserve"> </w:t>
      </w:r>
      <w:r>
        <w:t>public-privat</w:t>
      </w:r>
      <w:r>
        <w:rPr>
          <w:spacing w:val="-15"/>
        </w:rPr>
        <w:t xml:space="preserve"> </w:t>
      </w:r>
      <w:r>
        <w:t>rezultate</w:t>
      </w:r>
      <w:r>
        <w:rPr>
          <w:spacing w:val="-16"/>
        </w:rPr>
        <w:t xml:space="preserve"> </w:t>
      </w:r>
      <w:r>
        <w:t>în</w:t>
      </w:r>
      <w:r>
        <w:rPr>
          <w:spacing w:val="-18"/>
        </w:rPr>
        <w:t xml:space="preserve"> </w:t>
      </w:r>
      <w:r>
        <w:t>urma</w:t>
      </w:r>
      <w:r>
        <w:rPr>
          <w:spacing w:val="-16"/>
        </w:rPr>
        <w:t xml:space="preserve"> </w:t>
      </w:r>
      <w:r>
        <w:t>finalizării</w:t>
      </w:r>
      <w:r>
        <w:rPr>
          <w:spacing w:val="-17"/>
        </w:rPr>
        <w:t xml:space="preserve"> </w:t>
      </w:r>
      <w:r>
        <w:t>negocierilor</w:t>
      </w:r>
      <w:r>
        <w:rPr>
          <w:spacing w:val="-17"/>
        </w:rPr>
        <w:t xml:space="preserve"> </w:t>
      </w:r>
      <w:r>
        <w:t>dintre</w:t>
      </w:r>
      <w:r w:rsidR="00E75AF1">
        <w:t xml:space="preserve"> </w:t>
      </w:r>
      <w:r>
        <w:t>partenerul public și partenerul privat și doar pentru proiectele de parteneriat public-</w:t>
      </w:r>
      <w:r>
        <w:rPr>
          <w:spacing w:val="1"/>
        </w:rPr>
        <w:t xml:space="preserve"> </w:t>
      </w:r>
      <w:r>
        <w:rPr>
          <w:spacing w:val="-1"/>
        </w:rPr>
        <w:t>privat</w:t>
      </w:r>
      <w:r>
        <w:rPr>
          <w:spacing w:val="-14"/>
        </w:rPr>
        <w:t xml:space="preserve"> </w:t>
      </w:r>
      <w:r>
        <w:rPr>
          <w:spacing w:val="-1"/>
        </w:rPr>
        <w:t>inițiate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către</w:t>
      </w:r>
      <w:r>
        <w:rPr>
          <w:spacing w:val="-16"/>
        </w:rPr>
        <w:t xml:space="preserve"> </w:t>
      </w:r>
      <w:r>
        <w:rPr>
          <w:spacing w:val="-1"/>
        </w:rPr>
        <w:t>organele</w:t>
      </w:r>
      <w:r>
        <w:rPr>
          <w:spacing w:val="-18"/>
        </w:rPr>
        <w:t xml:space="preserve"> </w:t>
      </w:r>
      <w:r>
        <w:rPr>
          <w:spacing w:val="-1"/>
        </w:rPr>
        <w:t>administrației</w:t>
      </w:r>
      <w:r>
        <w:rPr>
          <w:spacing w:val="-16"/>
        </w:rPr>
        <w:t xml:space="preserve"> </w:t>
      </w:r>
      <w:r>
        <w:t>publice</w:t>
      </w:r>
      <w:r>
        <w:rPr>
          <w:spacing w:val="-17"/>
        </w:rPr>
        <w:t xml:space="preserve"> </w:t>
      </w:r>
      <w:r>
        <w:t>centrale.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asemenea,</w:t>
      </w:r>
      <w:r>
        <w:rPr>
          <w:spacing w:val="-15"/>
        </w:rPr>
        <w:t xml:space="preserve"> </w:t>
      </w:r>
      <w:r>
        <w:t>Guvernul</w:t>
      </w:r>
      <w:r>
        <w:rPr>
          <w:spacing w:val="-68"/>
        </w:rPr>
        <w:t xml:space="preserve"> </w:t>
      </w:r>
      <w:r>
        <w:t>pentru contractele respective urmează să aprobe și oricare acorduri de modificare a</w:t>
      </w:r>
      <w:r>
        <w:rPr>
          <w:spacing w:val="1"/>
        </w:rPr>
        <w:t xml:space="preserve"> </w:t>
      </w:r>
      <w:r>
        <w:t>clauzelor</w:t>
      </w:r>
      <w:r>
        <w:rPr>
          <w:spacing w:val="1"/>
        </w:rPr>
        <w:t xml:space="preserve"> </w:t>
      </w:r>
      <w:r>
        <w:t>contractelor</w:t>
      </w:r>
      <w:r>
        <w:rPr>
          <w:spacing w:val="1"/>
        </w:rPr>
        <w:t xml:space="preserve"> </w:t>
      </w:r>
      <w:r>
        <w:t>respective.</w:t>
      </w:r>
      <w:r>
        <w:rPr>
          <w:spacing w:val="1"/>
        </w:rPr>
        <w:t xml:space="preserve"> </w:t>
      </w:r>
      <w:r>
        <w:t>Concomitent,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examinarea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aprobarea</w:t>
      </w:r>
      <w:r>
        <w:rPr>
          <w:spacing w:val="1"/>
        </w:rPr>
        <w:t xml:space="preserve"> </w:t>
      </w:r>
      <w:r>
        <w:t>contractelor,</w:t>
      </w:r>
      <w:r>
        <w:rPr>
          <w:spacing w:val="-16"/>
        </w:rPr>
        <w:t xml:space="preserve"> </w:t>
      </w:r>
      <w:r>
        <w:t>actorii</w:t>
      </w:r>
      <w:r>
        <w:rPr>
          <w:spacing w:val="-17"/>
        </w:rPr>
        <w:t xml:space="preserve"> </w:t>
      </w:r>
      <w:r>
        <w:t>implicați</w:t>
      </w:r>
      <w:r>
        <w:rPr>
          <w:spacing w:val="-14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acest</w:t>
      </w:r>
      <w:r>
        <w:rPr>
          <w:spacing w:val="-16"/>
        </w:rPr>
        <w:t xml:space="preserve"> </w:t>
      </w:r>
      <w:r>
        <w:t>proces</w:t>
      </w:r>
      <w:r>
        <w:rPr>
          <w:spacing w:val="-15"/>
        </w:rPr>
        <w:t xml:space="preserve"> </w:t>
      </w:r>
      <w:r>
        <w:t>urmează</w:t>
      </w:r>
      <w:r>
        <w:rPr>
          <w:spacing w:val="-14"/>
        </w:rPr>
        <w:t xml:space="preserve"> </w:t>
      </w:r>
      <w:r>
        <w:t>să</w:t>
      </w:r>
      <w:r>
        <w:rPr>
          <w:spacing w:val="-16"/>
        </w:rPr>
        <w:t xml:space="preserve"> </w:t>
      </w:r>
      <w:r>
        <w:t>țină</w:t>
      </w:r>
      <w:r>
        <w:rPr>
          <w:spacing w:val="-15"/>
        </w:rPr>
        <w:t xml:space="preserve"> </w:t>
      </w:r>
      <w:r>
        <w:t>cont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regulile</w:t>
      </w:r>
      <w:r>
        <w:rPr>
          <w:spacing w:val="-17"/>
        </w:rPr>
        <w:t xml:space="preserve"> </w:t>
      </w:r>
      <w:r>
        <w:t>prevăzute</w:t>
      </w:r>
      <w:r>
        <w:rPr>
          <w:spacing w:val="-6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legislație cu</w:t>
      </w:r>
      <w:r>
        <w:rPr>
          <w:spacing w:val="-4"/>
        </w:rPr>
        <w:t xml:space="preserve"> </w:t>
      </w:r>
      <w:r>
        <w:t>privire la</w:t>
      </w:r>
      <w:r>
        <w:rPr>
          <w:spacing w:val="-1"/>
        </w:rPr>
        <w:t xml:space="preserve"> </w:t>
      </w:r>
      <w:r>
        <w:t>nedivulgarea</w:t>
      </w:r>
      <w:r>
        <w:rPr>
          <w:spacing w:val="-3"/>
        </w:rPr>
        <w:t xml:space="preserve"> </w:t>
      </w:r>
      <w:r>
        <w:t>secretului comercial.</w:t>
      </w:r>
    </w:p>
    <w:p w:rsidR="00456B54" w:rsidRDefault="00CE2E37">
      <w:pPr>
        <w:pStyle w:val="a4"/>
        <w:numPr>
          <w:ilvl w:val="0"/>
          <w:numId w:val="2"/>
        </w:numPr>
        <w:tabs>
          <w:tab w:val="left" w:pos="1081"/>
        </w:tabs>
        <w:ind w:right="109" w:firstLine="628"/>
        <w:rPr>
          <w:sz w:val="28"/>
        </w:rPr>
      </w:pP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asemenea,</w:t>
      </w:r>
      <w:r>
        <w:rPr>
          <w:spacing w:val="-9"/>
          <w:sz w:val="28"/>
        </w:rPr>
        <w:t xml:space="preserve"> </w:t>
      </w:r>
      <w:r>
        <w:rPr>
          <w:sz w:val="28"/>
        </w:rPr>
        <w:t>proiectul</w:t>
      </w:r>
      <w:r>
        <w:rPr>
          <w:spacing w:val="-11"/>
          <w:sz w:val="28"/>
        </w:rPr>
        <w:t xml:space="preserve"> </w:t>
      </w:r>
      <w:r>
        <w:rPr>
          <w:sz w:val="28"/>
        </w:rPr>
        <w:t>propune</w:t>
      </w:r>
      <w:r>
        <w:rPr>
          <w:spacing w:val="-10"/>
          <w:sz w:val="28"/>
        </w:rPr>
        <w:t xml:space="preserve"> </w:t>
      </w:r>
      <w:r>
        <w:rPr>
          <w:sz w:val="28"/>
        </w:rPr>
        <w:t>modificarea</w:t>
      </w:r>
      <w:r>
        <w:rPr>
          <w:spacing w:val="-9"/>
          <w:sz w:val="28"/>
        </w:rPr>
        <w:t xml:space="preserve"> </w:t>
      </w:r>
      <w:r>
        <w:rPr>
          <w:sz w:val="28"/>
        </w:rPr>
        <w:t>alin.(3)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la</w:t>
      </w:r>
      <w:r>
        <w:rPr>
          <w:spacing w:val="-10"/>
          <w:sz w:val="28"/>
        </w:rPr>
        <w:t xml:space="preserve"> </w:t>
      </w:r>
      <w:r>
        <w:rPr>
          <w:sz w:val="28"/>
        </w:rPr>
        <w:t>art.</w:t>
      </w:r>
      <w:r>
        <w:rPr>
          <w:spacing w:val="-12"/>
          <w:sz w:val="28"/>
        </w:rPr>
        <w:t xml:space="preserve"> </w:t>
      </w:r>
      <w:r>
        <w:rPr>
          <w:sz w:val="28"/>
        </w:rPr>
        <w:t>14,</w:t>
      </w:r>
      <w:r>
        <w:rPr>
          <w:spacing w:val="-11"/>
          <w:sz w:val="28"/>
        </w:rPr>
        <w:t xml:space="preserve"> </w:t>
      </w:r>
      <w:r>
        <w:rPr>
          <w:sz w:val="28"/>
        </w:rPr>
        <w:t>prin</w:t>
      </w:r>
      <w:r>
        <w:rPr>
          <w:spacing w:val="-8"/>
          <w:sz w:val="28"/>
        </w:rPr>
        <w:t xml:space="preserve"> </w:t>
      </w:r>
      <w:r>
        <w:rPr>
          <w:sz w:val="28"/>
        </w:rPr>
        <w:t>care</w:t>
      </w:r>
      <w:r>
        <w:rPr>
          <w:spacing w:val="-10"/>
          <w:sz w:val="28"/>
        </w:rPr>
        <w:t xml:space="preserve"> </w:t>
      </w:r>
      <w:r>
        <w:rPr>
          <w:sz w:val="28"/>
        </w:rPr>
        <w:t>se</w:t>
      </w:r>
      <w:r>
        <w:rPr>
          <w:spacing w:val="-68"/>
          <w:sz w:val="28"/>
        </w:rPr>
        <w:t xml:space="preserve"> </w:t>
      </w:r>
      <w:r>
        <w:rPr>
          <w:sz w:val="28"/>
        </w:rPr>
        <w:t>exclude posibilitatea interpretării drept aviz pozitiv din partea Agenției Proprietății</w:t>
      </w:r>
      <w:r>
        <w:rPr>
          <w:spacing w:val="1"/>
          <w:sz w:val="28"/>
        </w:rPr>
        <w:t xml:space="preserve"> </w:t>
      </w:r>
      <w:r>
        <w:rPr>
          <w:sz w:val="28"/>
        </w:rPr>
        <w:t>Publice</w:t>
      </w:r>
      <w:r>
        <w:rPr>
          <w:spacing w:val="-8"/>
          <w:sz w:val="28"/>
        </w:rPr>
        <w:t xml:space="preserve"> </w:t>
      </w: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examinarea</w:t>
      </w:r>
      <w:r>
        <w:rPr>
          <w:spacing w:val="-9"/>
          <w:sz w:val="28"/>
        </w:rPr>
        <w:t xml:space="preserve"> </w:t>
      </w:r>
      <w:r>
        <w:rPr>
          <w:sz w:val="28"/>
        </w:rPr>
        <w:t>studiului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9"/>
          <w:sz w:val="28"/>
        </w:rPr>
        <w:t xml:space="preserve"> </w:t>
      </w:r>
      <w:r>
        <w:rPr>
          <w:sz w:val="28"/>
        </w:rPr>
        <w:t>fezabilitate</w:t>
      </w:r>
      <w:r>
        <w:rPr>
          <w:spacing w:val="-9"/>
          <w:sz w:val="28"/>
        </w:rPr>
        <w:t xml:space="preserve"> </w:t>
      </w:r>
      <w:r>
        <w:rPr>
          <w:sz w:val="28"/>
        </w:rPr>
        <w:t>dar,</w:t>
      </w:r>
      <w:r>
        <w:rPr>
          <w:spacing w:val="-10"/>
          <w:sz w:val="28"/>
        </w:rPr>
        <w:t xml:space="preserve"> </w:t>
      </w:r>
      <w:r>
        <w:rPr>
          <w:sz w:val="28"/>
        </w:rPr>
        <w:t>totodată</w:t>
      </w:r>
      <w:r>
        <w:rPr>
          <w:spacing w:val="-9"/>
          <w:sz w:val="28"/>
        </w:rPr>
        <w:t xml:space="preserve"> </w:t>
      </w:r>
      <w:r>
        <w:rPr>
          <w:sz w:val="28"/>
        </w:rPr>
        <w:t>se</w:t>
      </w:r>
      <w:r>
        <w:rPr>
          <w:spacing w:val="33"/>
          <w:sz w:val="28"/>
        </w:rPr>
        <w:t xml:space="preserve"> </w:t>
      </w:r>
      <w:r>
        <w:rPr>
          <w:sz w:val="28"/>
        </w:rPr>
        <w:t>consideră</w:t>
      </w:r>
      <w:r>
        <w:rPr>
          <w:spacing w:val="-8"/>
          <w:sz w:val="28"/>
        </w:rPr>
        <w:t xml:space="preserve"> </w:t>
      </w:r>
      <w:r>
        <w:rPr>
          <w:sz w:val="28"/>
        </w:rPr>
        <w:t>oportun</w:t>
      </w:r>
      <w:r>
        <w:rPr>
          <w:spacing w:val="-8"/>
          <w:sz w:val="28"/>
        </w:rPr>
        <w:t xml:space="preserve"> </w:t>
      </w:r>
      <w:r>
        <w:rPr>
          <w:sz w:val="28"/>
        </w:rPr>
        <w:t>ca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cazul studiilor de fezabilitate complexe acest termen poate fi prelungit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 încă cel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mult 30 de zile</w:t>
      </w:r>
      <w:r>
        <w:rPr>
          <w:sz w:val="28"/>
        </w:rPr>
        <w:t xml:space="preserve">. Proiectul prevede că în asemenea cazuri Agenția </w:t>
      </w:r>
      <w:r>
        <w:rPr>
          <w:i/>
          <w:sz w:val="28"/>
        </w:rPr>
        <w:t>nu va informa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suplimentar solicitantul </w:t>
      </w:r>
      <w:r>
        <w:rPr>
          <w:sz w:val="28"/>
        </w:rPr>
        <w:t>despre prelungirea termenului de examinare a studiului în</w:t>
      </w:r>
      <w:r>
        <w:rPr>
          <w:spacing w:val="1"/>
          <w:sz w:val="28"/>
        </w:rPr>
        <w:t xml:space="preserve"> </w:t>
      </w:r>
      <w:r>
        <w:rPr>
          <w:sz w:val="28"/>
        </w:rPr>
        <w:t>vederea</w:t>
      </w:r>
      <w:r>
        <w:rPr>
          <w:spacing w:val="36"/>
          <w:sz w:val="28"/>
        </w:rPr>
        <w:t xml:space="preserve"> </w:t>
      </w:r>
      <w:r>
        <w:rPr>
          <w:sz w:val="28"/>
        </w:rPr>
        <w:t>excluderii</w:t>
      </w:r>
      <w:r>
        <w:rPr>
          <w:spacing w:val="40"/>
          <w:sz w:val="28"/>
        </w:rPr>
        <w:t xml:space="preserve"> </w:t>
      </w:r>
      <w:r>
        <w:rPr>
          <w:sz w:val="28"/>
        </w:rPr>
        <w:t>formalităților</w:t>
      </w:r>
      <w:r>
        <w:rPr>
          <w:spacing w:val="36"/>
          <w:sz w:val="28"/>
        </w:rPr>
        <w:t xml:space="preserve"> </w:t>
      </w:r>
      <w:r>
        <w:rPr>
          <w:sz w:val="28"/>
        </w:rPr>
        <w:t>și</w:t>
      </w:r>
      <w:r>
        <w:rPr>
          <w:spacing w:val="37"/>
          <w:sz w:val="28"/>
        </w:rPr>
        <w:t xml:space="preserve"> </w:t>
      </w:r>
      <w:r>
        <w:rPr>
          <w:sz w:val="28"/>
        </w:rPr>
        <w:t>utilizării</w:t>
      </w:r>
      <w:r>
        <w:rPr>
          <w:spacing w:val="38"/>
          <w:sz w:val="28"/>
        </w:rPr>
        <w:t xml:space="preserve"> </w:t>
      </w:r>
      <w:r>
        <w:rPr>
          <w:sz w:val="28"/>
        </w:rPr>
        <w:t>eficiente</w:t>
      </w:r>
      <w:r>
        <w:rPr>
          <w:spacing w:val="38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resurselor</w:t>
      </w:r>
      <w:r>
        <w:rPr>
          <w:spacing w:val="-5"/>
          <w:sz w:val="28"/>
        </w:rPr>
        <w:t xml:space="preserve"> </w:t>
      </w:r>
      <w:r>
        <w:rPr>
          <w:sz w:val="28"/>
        </w:rPr>
        <w:t>și</w:t>
      </w:r>
      <w:r>
        <w:rPr>
          <w:spacing w:val="-3"/>
          <w:sz w:val="28"/>
        </w:rPr>
        <w:t xml:space="preserve"> </w:t>
      </w:r>
      <w:r>
        <w:rPr>
          <w:sz w:val="28"/>
        </w:rPr>
        <w:t>timpului.</w:t>
      </w:r>
    </w:p>
    <w:p w:rsidR="00456B54" w:rsidRDefault="00CE2E37">
      <w:pPr>
        <w:pStyle w:val="a4"/>
        <w:numPr>
          <w:ilvl w:val="0"/>
          <w:numId w:val="2"/>
        </w:numPr>
        <w:tabs>
          <w:tab w:val="left" w:pos="1081"/>
        </w:tabs>
        <w:spacing w:before="1"/>
        <w:ind w:right="109" w:firstLine="628"/>
        <w:rPr>
          <w:sz w:val="28"/>
        </w:rPr>
      </w:pP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propune</w:t>
      </w:r>
      <w:r>
        <w:rPr>
          <w:spacing w:val="1"/>
          <w:sz w:val="28"/>
        </w:rPr>
        <w:t xml:space="preserve"> </w:t>
      </w:r>
      <w:r>
        <w:rPr>
          <w:sz w:val="28"/>
        </w:rPr>
        <w:t>completarea</w:t>
      </w:r>
      <w:r>
        <w:rPr>
          <w:spacing w:val="1"/>
          <w:sz w:val="28"/>
        </w:rPr>
        <w:t xml:space="preserve"> </w:t>
      </w:r>
      <w:r>
        <w:rPr>
          <w:sz w:val="28"/>
        </w:rPr>
        <w:t>Legii</w:t>
      </w:r>
      <w:r>
        <w:rPr>
          <w:spacing w:val="1"/>
          <w:sz w:val="28"/>
        </w:rPr>
        <w:t xml:space="preserve"> </w:t>
      </w:r>
      <w:r>
        <w:rPr>
          <w:sz w:val="28"/>
        </w:rPr>
        <w:t>nr.</w:t>
      </w:r>
      <w:r>
        <w:rPr>
          <w:spacing w:val="1"/>
          <w:sz w:val="28"/>
        </w:rPr>
        <w:t xml:space="preserve"> </w:t>
      </w:r>
      <w:r>
        <w:rPr>
          <w:sz w:val="28"/>
        </w:rPr>
        <w:t>179/2008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art.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z w:val="28"/>
          <w:vertAlign w:val="superscript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Competența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autorităților publice centrale desemnate să încheie contractul de parteneriat-public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privat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vederea</w:t>
      </w:r>
      <w:r>
        <w:rPr>
          <w:spacing w:val="1"/>
          <w:sz w:val="28"/>
        </w:rPr>
        <w:t xml:space="preserve"> </w:t>
      </w:r>
      <w:r>
        <w:rPr>
          <w:sz w:val="28"/>
        </w:rPr>
        <w:t>repartizării</w:t>
      </w:r>
      <w:r>
        <w:rPr>
          <w:spacing w:val="1"/>
          <w:sz w:val="28"/>
        </w:rPr>
        <w:t xml:space="preserve"> </w:t>
      </w:r>
      <w:r>
        <w:rPr>
          <w:sz w:val="28"/>
        </w:rPr>
        <w:t>optime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competențelor</w:t>
      </w:r>
      <w:r>
        <w:rPr>
          <w:spacing w:val="1"/>
          <w:sz w:val="28"/>
        </w:rPr>
        <w:t xml:space="preserve"> </w:t>
      </w:r>
      <w:r>
        <w:rPr>
          <w:sz w:val="28"/>
        </w:rPr>
        <w:t>autorităților</w:t>
      </w:r>
      <w:r>
        <w:rPr>
          <w:spacing w:val="1"/>
          <w:sz w:val="28"/>
        </w:rPr>
        <w:t xml:space="preserve"> </w:t>
      </w:r>
      <w:r>
        <w:rPr>
          <w:sz w:val="28"/>
        </w:rPr>
        <w:t>administrației</w:t>
      </w:r>
      <w:r>
        <w:rPr>
          <w:spacing w:val="-67"/>
          <w:sz w:val="28"/>
        </w:rPr>
        <w:t xml:space="preserve"> </w:t>
      </w:r>
      <w:r>
        <w:rPr>
          <w:sz w:val="28"/>
        </w:rPr>
        <w:t>publice</w:t>
      </w:r>
      <w:r>
        <w:rPr>
          <w:spacing w:val="1"/>
          <w:sz w:val="28"/>
        </w:rPr>
        <w:t xml:space="preserve"> </w:t>
      </w:r>
      <w:r>
        <w:rPr>
          <w:sz w:val="28"/>
        </w:rPr>
        <w:t>centrale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Agenției</w:t>
      </w:r>
      <w:r>
        <w:rPr>
          <w:spacing w:val="1"/>
          <w:sz w:val="28"/>
        </w:rPr>
        <w:t xml:space="preserve"> </w:t>
      </w:r>
      <w:r>
        <w:rPr>
          <w:sz w:val="28"/>
        </w:rPr>
        <w:t>Proprietății</w:t>
      </w:r>
      <w:r>
        <w:rPr>
          <w:spacing w:val="1"/>
          <w:sz w:val="28"/>
        </w:rPr>
        <w:t xml:space="preserve"> </w:t>
      </w:r>
      <w:r>
        <w:rPr>
          <w:sz w:val="28"/>
        </w:rPr>
        <w:t>Publice,</w:t>
      </w:r>
      <w:r>
        <w:rPr>
          <w:spacing w:val="1"/>
          <w:sz w:val="28"/>
        </w:rPr>
        <w:t xml:space="preserve"> </w:t>
      </w:r>
      <w:r>
        <w:rPr>
          <w:sz w:val="28"/>
        </w:rPr>
        <w:t>potrivit</w:t>
      </w:r>
      <w:r>
        <w:rPr>
          <w:spacing w:val="1"/>
          <w:sz w:val="28"/>
        </w:rPr>
        <w:t xml:space="preserve"> </w:t>
      </w:r>
      <w:r>
        <w:rPr>
          <w:sz w:val="28"/>
        </w:rPr>
        <w:t>etapelor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implicare,</w:t>
      </w:r>
      <w:r>
        <w:rPr>
          <w:spacing w:val="1"/>
          <w:sz w:val="28"/>
        </w:rPr>
        <w:t xml:space="preserve"> </w:t>
      </w:r>
      <w:r>
        <w:rPr>
          <w:sz w:val="28"/>
        </w:rPr>
        <w:t>respectiv, potrivit proiectului de competența autorităților publice centrale desemnate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-1"/>
          <w:sz w:val="28"/>
        </w:rPr>
        <w:t xml:space="preserve"> </w:t>
      </w:r>
      <w:r>
        <w:rPr>
          <w:sz w:val="28"/>
        </w:rPr>
        <w:t>încheie contractul</w:t>
      </w:r>
      <w:r>
        <w:rPr>
          <w:spacing w:val="-3"/>
          <w:sz w:val="28"/>
        </w:rPr>
        <w:t xml:space="preserve"> </w:t>
      </w:r>
      <w:r>
        <w:rPr>
          <w:sz w:val="28"/>
        </w:rPr>
        <w:t>de parteneriat public</w:t>
      </w:r>
      <w:r>
        <w:rPr>
          <w:spacing w:val="-3"/>
          <w:sz w:val="28"/>
        </w:rPr>
        <w:t xml:space="preserve"> </w:t>
      </w:r>
      <w:r>
        <w:rPr>
          <w:sz w:val="28"/>
        </w:rPr>
        <w:t>privat</w:t>
      </w:r>
      <w:r>
        <w:rPr>
          <w:spacing w:val="1"/>
          <w:sz w:val="28"/>
        </w:rPr>
        <w:t xml:space="preserve"> </w:t>
      </w:r>
      <w:r>
        <w:rPr>
          <w:sz w:val="28"/>
        </w:rPr>
        <w:t>va</w:t>
      </w:r>
      <w:r>
        <w:rPr>
          <w:spacing w:val="-1"/>
          <w:sz w:val="28"/>
        </w:rPr>
        <w:t xml:space="preserve"> </w:t>
      </w:r>
      <w:r>
        <w:rPr>
          <w:sz w:val="28"/>
        </w:rPr>
        <w:t>fi:</w:t>
      </w:r>
    </w:p>
    <w:p w:rsidR="00456B54" w:rsidRDefault="00CE2E37">
      <w:pPr>
        <w:pStyle w:val="a4"/>
        <w:numPr>
          <w:ilvl w:val="1"/>
          <w:numId w:val="3"/>
        </w:numPr>
        <w:tabs>
          <w:tab w:val="left" w:pos="769"/>
        </w:tabs>
        <w:ind w:right="114" w:firstLine="328"/>
        <w:rPr>
          <w:i/>
          <w:sz w:val="28"/>
        </w:rPr>
      </w:pPr>
      <w:r>
        <w:rPr>
          <w:i/>
          <w:sz w:val="28"/>
        </w:rPr>
        <w:t>identificarea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bunurilor,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lucrărilor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serviciilor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interes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național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propuse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transmiterea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acestora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Agenției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pentru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includere în lista bunurilor proprietate a statului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în lista lucrărilor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serviciilor 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interes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public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național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propuse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parteneriatului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public-privat;</w:t>
      </w:r>
    </w:p>
    <w:p w:rsidR="00456B54" w:rsidRDefault="00CE2E37">
      <w:pPr>
        <w:pStyle w:val="a4"/>
        <w:numPr>
          <w:ilvl w:val="1"/>
          <w:numId w:val="3"/>
        </w:numPr>
        <w:tabs>
          <w:tab w:val="left" w:pos="838"/>
        </w:tabs>
        <w:spacing w:before="1"/>
        <w:ind w:right="120" w:firstLine="328"/>
        <w:rPr>
          <w:i/>
          <w:sz w:val="28"/>
        </w:rPr>
      </w:pPr>
      <w:r>
        <w:rPr>
          <w:i/>
          <w:sz w:val="28"/>
        </w:rPr>
        <w:t>elaborarea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studiilor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fezabilitate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și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prezentarea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acestora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Agenției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spre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aprobare.</w:t>
      </w:r>
    </w:p>
    <w:p w:rsidR="00456B54" w:rsidRDefault="00CE2E37">
      <w:pPr>
        <w:pStyle w:val="a3"/>
        <w:ind w:right="110" w:firstLine="628"/>
      </w:pPr>
      <w:r>
        <w:t>-</w:t>
      </w:r>
      <w:r>
        <w:rPr>
          <w:spacing w:val="1"/>
        </w:rPr>
        <w:t xml:space="preserve"> </w:t>
      </w:r>
      <w:r>
        <w:t>Proiectul</w:t>
      </w:r>
      <w:r>
        <w:rPr>
          <w:spacing w:val="1"/>
        </w:rPr>
        <w:t xml:space="preserve"> </w:t>
      </w:r>
      <w:r>
        <w:t>vine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anumite</w:t>
      </w:r>
      <w:r>
        <w:rPr>
          <w:spacing w:val="1"/>
        </w:rPr>
        <w:t xml:space="preserve"> </w:t>
      </w:r>
      <w:r>
        <w:t>modificări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completări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scopul</w:t>
      </w:r>
      <w:r>
        <w:rPr>
          <w:spacing w:val="1"/>
        </w:rPr>
        <w:t xml:space="preserve"> </w:t>
      </w:r>
      <w:r>
        <w:t>clarificării obiectului parteneriatului public-privat. Modificările survin în contextul</w:t>
      </w:r>
      <w:r>
        <w:rPr>
          <w:spacing w:val="1"/>
        </w:rPr>
        <w:t xml:space="preserve"> </w:t>
      </w:r>
      <w:r>
        <w:t>indicațiilor Curții de Conturi și Comisiei de control al finanțelor publice (Parlamentul</w:t>
      </w:r>
      <w:r>
        <w:rPr>
          <w:spacing w:val="-67"/>
        </w:rPr>
        <w:t xml:space="preserve"> </w:t>
      </w:r>
      <w:r>
        <w:lastRenderedPageBreak/>
        <w:t>Republicii Moldova) formulate în Hotărârea nr. 69 din 27 noiembrie 2019 cu 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Raportul</w:t>
      </w:r>
      <w:r>
        <w:rPr>
          <w:spacing w:val="1"/>
        </w:rPr>
        <w:t xml:space="preserve"> </w:t>
      </w:r>
      <w:r>
        <w:t>auditului</w:t>
      </w:r>
      <w:r>
        <w:rPr>
          <w:spacing w:val="1"/>
        </w:rPr>
        <w:t xml:space="preserve"> </w:t>
      </w:r>
      <w:r>
        <w:t>conformității</w:t>
      </w:r>
      <w:r>
        <w:rPr>
          <w:spacing w:val="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aferent</w:t>
      </w:r>
      <w:r>
        <w:rPr>
          <w:spacing w:val="-67"/>
        </w:rPr>
        <w:t xml:space="preserve"> </w:t>
      </w:r>
      <w:r>
        <w:t>modernizării</w:t>
      </w:r>
      <w:r>
        <w:rPr>
          <w:spacing w:val="-11"/>
        </w:rPr>
        <w:t xml:space="preserve"> </w:t>
      </w:r>
      <w:r>
        <w:t>și</w:t>
      </w:r>
      <w:r>
        <w:rPr>
          <w:spacing w:val="-11"/>
        </w:rPr>
        <w:t xml:space="preserve"> </w:t>
      </w:r>
      <w:r>
        <w:t>eficientizării</w:t>
      </w:r>
      <w:r>
        <w:rPr>
          <w:spacing w:val="-10"/>
        </w:rPr>
        <w:t xml:space="preserve"> </w:t>
      </w:r>
      <w:r>
        <w:t>activității</w:t>
      </w:r>
      <w:r>
        <w:rPr>
          <w:spacing w:val="-11"/>
        </w:rPr>
        <w:t xml:space="preserve"> </w:t>
      </w:r>
      <w:r>
        <w:t>filialelor</w:t>
      </w:r>
      <w:r>
        <w:rPr>
          <w:spacing w:val="-11"/>
        </w:rPr>
        <w:t xml:space="preserve"> </w:t>
      </w:r>
      <w:r>
        <w:t>Î.S.</w:t>
      </w:r>
      <w:r>
        <w:rPr>
          <w:spacing w:val="-11"/>
        </w:rPr>
        <w:t xml:space="preserve"> </w:t>
      </w:r>
      <w:r>
        <w:t>„Gările</w:t>
      </w:r>
      <w:r>
        <w:rPr>
          <w:spacing w:val="-12"/>
        </w:rPr>
        <w:t xml:space="preserve"> </w:t>
      </w:r>
      <w:r>
        <w:t>și</w:t>
      </w:r>
      <w:r>
        <w:rPr>
          <w:spacing w:val="-10"/>
        </w:rPr>
        <w:t xml:space="preserve"> </w:t>
      </w:r>
      <w:r>
        <w:t>stațiile</w:t>
      </w:r>
      <w:r>
        <w:rPr>
          <w:spacing w:val="-12"/>
        </w:rPr>
        <w:t xml:space="preserve"> </w:t>
      </w:r>
      <w:r>
        <w:t>auto”,</w:t>
      </w:r>
      <w:r>
        <w:rPr>
          <w:spacing w:val="-11"/>
        </w:rPr>
        <w:t xml:space="preserve"> </w:t>
      </w:r>
      <w:r>
        <w:t>Hotărârea</w:t>
      </w:r>
      <w:r>
        <w:rPr>
          <w:spacing w:val="-68"/>
        </w:rPr>
        <w:t xml:space="preserve"> </w:t>
      </w:r>
      <w:r>
        <w:t>nr.1 din 24 ianuarie 2020 cu privire la aprobarea Raportului auditului conformității</w:t>
      </w:r>
      <w:r>
        <w:rPr>
          <w:spacing w:val="1"/>
        </w:rPr>
        <w:t xml:space="preserve"> </w:t>
      </w:r>
      <w:r>
        <w:t>încheierii și executării prevederilor Contractului de parteneriat public-privat pentru</w:t>
      </w:r>
      <w:r>
        <w:rPr>
          <w:spacing w:val="1"/>
        </w:rPr>
        <w:t xml:space="preserve"> </w:t>
      </w:r>
      <w:r>
        <w:t>concesionarea activelor Î.S. „Aeroportul Internațional Chișinău” și respectiv Raportul</w:t>
      </w:r>
      <w:r>
        <w:rPr>
          <w:spacing w:val="-67"/>
        </w:rPr>
        <w:t xml:space="preserve"> </w:t>
      </w:r>
      <w:r>
        <w:t>Comisiei de control al finanțelor publice nr. CFP-7 nr. 83 din 4 martie 2020 privind</w:t>
      </w:r>
      <w:r>
        <w:rPr>
          <w:spacing w:val="1"/>
        </w:rPr>
        <w:t xml:space="preserve"> </w:t>
      </w:r>
      <w:r>
        <w:t>audierea</w:t>
      </w:r>
      <w:r>
        <w:rPr>
          <w:spacing w:val="1"/>
        </w:rPr>
        <w:t xml:space="preserve"> </w:t>
      </w:r>
      <w:r>
        <w:t>Raportului</w:t>
      </w:r>
      <w:r>
        <w:rPr>
          <w:spacing w:val="1"/>
        </w:rPr>
        <w:t xml:space="preserve"> </w:t>
      </w:r>
      <w:r>
        <w:t>auditului</w:t>
      </w:r>
      <w:r>
        <w:rPr>
          <w:spacing w:val="1"/>
        </w:rPr>
        <w:t xml:space="preserve"> </w:t>
      </w:r>
      <w:r>
        <w:t>conformității</w:t>
      </w:r>
      <w:r>
        <w:rPr>
          <w:spacing w:val="1"/>
        </w:rPr>
        <w:t xml:space="preserve"> </w:t>
      </w:r>
      <w:r>
        <w:t>încheierii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executării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Contractului</w:t>
      </w:r>
      <w:r>
        <w:rPr>
          <w:spacing w:val="62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parteneriat</w:t>
      </w:r>
      <w:r>
        <w:rPr>
          <w:spacing w:val="60"/>
        </w:rPr>
        <w:t xml:space="preserve"> </w:t>
      </w:r>
      <w:r>
        <w:t>public-</w:t>
      </w:r>
      <w:r>
        <w:rPr>
          <w:spacing w:val="59"/>
        </w:rPr>
        <w:t xml:space="preserve"> </w:t>
      </w:r>
      <w:r>
        <w:t>privat</w:t>
      </w:r>
      <w:r>
        <w:rPr>
          <w:spacing w:val="60"/>
        </w:rPr>
        <w:t xml:space="preserve"> </w:t>
      </w:r>
      <w:r>
        <w:t>pentru</w:t>
      </w:r>
      <w:r>
        <w:rPr>
          <w:spacing w:val="62"/>
        </w:rPr>
        <w:t xml:space="preserve"> </w:t>
      </w:r>
      <w:r>
        <w:t>concesionarea</w:t>
      </w:r>
      <w:r>
        <w:rPr>
          <w:spacing w:val="62"/>
        </w:rPr>
        <w:t xml:space="preserve"> </w:t>
      </w:r>
      <w:r>
        <w:t>activelor</w:t>
      </w:r>
      <w:r>
        <w:rPr>
          <w:spacing w:val="61"/>
        </w:rPr>
        <w:t xml:space="preserve"> </w:t>
      </w:r>
      <w:r>
        <w:t>Î.S.</w:t>
      </w:r>
    </w:p>
    <w:p w:rsidR="00456B54" w:rsidRDefault="00CE2E37">
      <w:pPr>
        <w:pStyle w:val="a3"/>
        <w:spacing w:before="1"/>
        <w:ind w:right="110"/>
      </w:pPr>
      <w:r>
        <w:t>„Aeroportul Internațional Chișinău”</w:t>
      </w:r>
      <w:r>
        <w:rPr>
          <w:spacing w:val="1"/>
        </w:rPr>
        <w:t xml:space="preserve"> </w:t>
      </w:r>
      <w:r>
        <w:t>și Raportul Comisiei de control al finanțelor</w:t>
      </w:r>
      <w:r>
        <w:rPr>
          <w:spacing w:val="1"/>
        </w:rPr>
        <w:t xml:space="preserve"> </w:t>
      </w:r>
      <w:r>
        <w:t>publice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CFP-7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iunie 2020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audierea</w:t>
      </w:r>
      <w:r>
        <w:rPr>
          <w:spacing w:val="1"/>
        </w:rPr>
        <w:t xml:space="preserve"> </w:t>
      </w:r>
      <w:r>
        <w:t>Raportul</w:t>
      </w:r>
      <w:r>
        <w:rPr>
          <w:spacing w:val="1"/>
        </w:rPr>
        <w:t xml:space="preserve"> </w:t>
      </w:r>
      <w:r>
        <w:t>auditului</w:t>
      </w:r>
      <w:r>
        <w:rPr>
          <w:spacing w:val="1"/>
        </w:rPr>
        <w:t xml:space="preserve"> </w:t>
      </w:r>
      <w:r>
        <w:t>conformității</w:t>
      </w:r>
      <w:r>
        <w:rPr>
          <w:spacing w:val="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public-privat</w:t>
      </w:r>
      <w:r>
        <w:rPr>
          <w:spacing w:val="1"/>
        </w:rPr>
        <w:t xml:space="preserve"> </w:t>
      </w:r>
      <w:r>
        <w:t>aferent</w:t>
      </w:r>
      <w:r>
        <w:rPr>
          <w:spacing w:val="1"/>
        </w:rPr>
        <w:t xml:space="preserve"> </w:t>
      </w:r>
      <w:r>
        <w:t>modernizării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eficientizării activității filialelor</w:t>
      </w:r>
      <w:r>
        <w:rPr>
          <w:spacing w:val="-1"/>
        </w:rPr>
        <w:t xml:space="preserve"> </w:t>
      </w:r>
      <w:r>
        <w:t>Î.S.</w:t>
      </w:r>
      <w:r>
        <w:rPr>
          <w:spacing w:val="-2"/>
        </w:rPr>
        <w:t xml:space="preserve"> </w:t>
      </w:r>
      <w:r>
        <w:t>„Gările</w:t>
      </w:r>
      <w:r>
        <w:rPr>
          <w:spacing w:val="-1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stațiile</w:t>
      </w:r>
      <w:r>
        <w:rPr>
          <w:spacing w:val="-1"/>
        </w:rPr>
        <w:t xml:space="preserve"> </w:t>
      </w:r>
      <w:r>
        <w:t>auto”.</w:t>
      </w:r>
    </w:p>
    <w:p w:rsidR="00456B54" w:rsidRDefault="00CE2E37">
      <w:pPr>
        <w:pStyle w:val="a3"/>
        <w:ind w:right="115" w:firstLine="719"/>
      </w:pPr>
      <w:r>
        <w:t>În</w:t>
      </w:r>
      <w:r>
        <w:rPr>
          <w:spacing w:val="1"/>
        </w:rPr>
        <w:t xml:space="preserve"> </w:t>
      </w:r>
      <w:r>
        <w:t>actele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invocate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multe</w:t>
      </w:r>
      <w:r>
        <w:rPr>
          <w:spacing w:val="1"/>
        </w:rPr>
        <w:t xml:space="preserve"> </w:t>
      </w:r>
      <w:r>
        <w:t>aspecte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situația</w:t>
      </w:r>
      <w:r>
        <w:rPr>
          <w:spacing w:val="1"/>
        </w:rPr>
        <w:t xml:space="preserve"> </w:t>
      </w:r>
      <w:r>
        <w:t>economică</w:t>
      </w:r>
      <w:r>
        <w:rPr>
          <w:spacing w:val="1"/>
        </w:rPr>
        <w:t xml:space="preserve"> </w:t>
      </w:r>
      <w:r>
        <w:t>favorabilă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creștere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întreprinderilor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stat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lipsa</w:t>
      </w:r>
      <w:r>
        <w:rPr>
          <w:spacing w:val="1"/>
        </w:rPr>
        <w:t xml:space="preserve"> </w:t>
      </w:r>
      <w:r>
        <w:t>raționamentului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selectarea</w:t>
      </w:r>
      <w:r>
        <w:rPr>
          <w:spacing w:val="-2"/>
        </w:rPr>
        <w:t xml:space="preserve"> </w:t>
      </w:r>
      <w:r>
        <w:t>opțiunii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atribuire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parteneriat</w:t>
      </w:r>
      <w:r>
        <w:rPr>
          <w:spacing w:val="-4"/>
        </w:rPr>
        <w:t xml:space="preserve"> </w:t>
      </w:r>
      <w:r>
        <w:t>public-privat.</w:t>
      </w:r>
    </w:p>
    <w:p w:rsidR="00456B54" w:rsidRDefault="00CE2E37" w:rsidP="00E75AF1">
      <w:pPr>
        <w:pStyle w:val="a3"/>
        <w:ind w:right="110" w:firstLine="719"/>
      </w:pPr>
      <w:r>
        <w:t>Astfel,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scopul</w:t>
      </w:r>
      <w:r>
        <w:rPr>
          <w:spacing w:val="-9"/>
        </w:rPr>
        <w:t xml:space="preserve"> </w:t>
      </w:r>
      <w:r>
        <w:t>neadmiterii</w:t>
      </w:r>
      <w:r>
        <w:rPr>
          <w:spacing w:val="-6"/>
        </w:rPr>
        <w:t xml:space="preserve"> </w:t>
      </w:r>
      <w:r>
        <w:t>repetate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unor</w:t>
      </w:r>
      <w:r>
        <w:rPr>
          <w:spacing w:val="-7"/>
        </w:rPr>
        <w:t xml:space="preserve"> </w:t>
      </w:r>
      <w:r>
        <w:t>asemenea</w:t>
      </w:r>
      <w:r>
        <w:rPr>
          <w:spacing w:val="-7"/>
        </w:rPr>
        <w:t xml:space="preserve"> </w:t>
      </w:r>
      <w:r>
        <w:t>situații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fost</w:t>
      </w:r>
      <w:r>
        <w:rPr>
          <w:spacing w:val="-6"/>
        </w:rPr>
        <w:t xml:space="preserve"> </w:t>
      </w:r>
      <w:r>
        <w:t>identificată</w:t>
      </w:r>
      <w:r>
        <w:rPr>
          <w:spacing w:val="-67"/>
        </w:rPr>
        <w:t xml:space="preserve"> </w:t>
      </w:r>
      <w:r>
        <w:t>soluția</w:t>
      </w:r>
      <w:r>
        <w:rPr>
          <w:spacing w:val="-10"/>
        </w:rPr>
        <w:t xml:space="preserve"> </w:t>
      </w:r>
      <w:r>
        <w:t>juridică</w:t>
      </w:r>
      <w:r>
        <w:rPr>
          <w:spacing w:val="-10"/>
        </w:rPr>
        <w:t xml:space="preserve"> </w:t>
      </w:r>
      <w:r>
        <w:t>prin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propune</w:t>
      </w:r>
      <w:r>
        <w:rPr>
          <w:spacing w:val="-10"/>
        </w:rPr>
        <w:t xml:space="preserve"> </w:t>
      </w:r>
      <w:r>
        <w:t>completarea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alineatul</w:t>
      </w:r>
      <w:r>
        <w:rPr>
          <w:spacing w:val="-9"/>
        </w:rPr>
        <w:t xml:space="preserve"> </w:t>
      </w:r>
      <w:r>
        <w:t>(4)</w:t>
      </w:r>
      <w:r>
        <w:rPr>
          <w:spacing w:val="-10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menirea</w:t>
      </w:r>
      <w:r w:rsidR="00E75AF1">
        <w:t xml:space="preserve"> </w:t>
      </w:r>
      <w:r>
        <w:t>de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îngusta</w:t>
      </w:r>
      <w:r>
        <w:rPr>
          <w:spacing w:val="-9"/>
        </w:rPr>
        <w:t xml:space="preserve"> </w:t>
      </w:r>
      <w:r>
        <w:t>cercul</w:t>
      </w:r>
      <w:r>
        <w:rPr>
          <w:spacing w:val="-10"/>
        </w:rPr>
        <w:t xml:space="preserve"> </w:t>
      </w:r>
      <w:r>
        <w:t>obiectelor</w:t>
      </w:r>
      <w:r>
        <w:rPr>
          <w:spacing w:val="-9"/>
        </w:rPr>
        <w:t xml:space="preserve"> </w:t>
      </w:r>
      <w:r>
        <w:t>parteneriatului</w:t>
      </w:r>
      <w:r>
        <w:rPr>
          <w:spacing w:val="-9"/>
        </w:rPr>
        <w:t xml:space="preserve"> </w:t>
      </w:r>
      <w:r>
        <w:t>public-privat</w:t>
      </w:r>
      <w:r>
        <w:rPr>
          <w:spacing w:val="-10"/>
        </w:rPr>
        <w:t xml:space="preserve"> </w:t>
      </w:r>
      <w:r>
        <w:t>astfel</w:t>
      </w:r>
      <w:r>
        <w:rPr>
          <w:spacing w:val="-10"/>
        </w:rPr>
        <w:t xml:space="preserve"> </w:t>
      </w:r>
      <w:r>
        <w:t>încât,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lista</w:t>
      </w:r>
      <w:r>
        <w:rPr>
          <w:spacing w:val="-7"/>
        </w:rPr>
        <w:t xml:space="preserve"> </w:t>
      </w:r>
      <w:r>
        <w:t>acestora</w:t>
      </w:r>
      <w:r>
        <w:rPr>
          <w:spacing w:val="-67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poată fi incluse</w:t>
      </w:r>
      <w:r>
        <w:rPr>
          <w:spacing w:val="-3"/>
        </w:rPr>
        <w:t xml:space="preserve"> </w:t>
      </w:r>
      <w:r>
        <w:t>următoarele bunuri:</w:t>
      </w:r>
    </w:p>
    <w:p w:rsidR="00456B54" w:rsidRDefault="00CE2E37">
      <w:pPr>
        <w:ind w:left="101" w:right="112" w:firstLine="707"/>
        <w:jc w:val="both"/>
        <w:rPr>
          <w:i/>
          <w:sz w:val="28"/>
        </w:rPr>
      </w:pPr>
      <w:r>
        <w:rPr>
          <w:sz w:val="28"/>
        </w:rPr>
        <w:t xml:space="preserve">-     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întreprinderile de stat/municipale sau societățile comerciale din profitul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net al cărora pot fi acoperite cel mult 30 la sută din investiții planificate pentru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realizarea contractului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public-privat.</w:t>
      </w:r>
    </w:p>
    <w:p w:rsidR="00456B54" w:rsidRDefault="00CE2E37">
      <w:pPr>
        <w:pStyle w:val="a3"/>
        <w:spacing w:before="1"/>
        <w:ind w:right="113" w:firstLine="508"/>
      </w:pPr>
      <w:r>
        <w:t>S-a optat pentru selectarea următoarelor obiecte drept nepasibile de expunere</w:t>
      </w:r>
      <w:r>
        <w:rPr>
          <w:spacing w:val="1"/>
        </w:rPr>
        <w:t xml:space="preserve"> </w:t>
      </w:r>
      <w:r>
        <w:t>parteneriatului,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cazul</w:t>
      </w:r>
      <w:r>
        <w:rPr>
          <w:spacing w:val="-9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acestea</w:t>
      </w:r>
      <w:r>
        <w:rPr>
          <w:spacing w:val="-10"/>
        </w:rPr>
        <w:t xml:space="preserve"> </w:t>
      </w:r>
      <w:r>
        <w:t>înregistrează</w:t>
      </w:r>
      <w:r>
        <w:rPr>
          <w:spacing w:val="-10"/>
        </w:rPr>
        <w:t xml:space="preserve"> </w:t>
      </w:r>
      <w:r>
        <w:t>profit,</w:t>
      </w:r>
      <w:r>
        <w:rPr>
          <w:spacing w:val="-8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creștere</w:t>
      </w:r>
      <w:r>
        <w:rPr>
          <w:spacing w:val="-8"/>
        </w:rPr>
        <w:t xml:space="preserve"> </w:t>
      </w:r>
      <w:r>
        <w:t>economică</w:t>
      </w:r>
      <w:r>
        <w:rPr>
          <w:spacing w:val="-68"/>
        </w:rPr>
        <w:t xml:space="preserve"> </w:t>
      </w:r>
      <w:r>
        <w:t>favorabilă acestea, în situația unui management eficient pot fi modernizate de sine</w:t>
      </w:r>
      <w:r>
        <w:rPr>
          <w:spacing w:val="1"/>
        </w:rPr>
        <w:t xml:space="preserve"> </w:t>
      </w:r>
      <w:r>
        <w:t>stătător, dar și pot genera venituri în bugetul de stat. Managementul întreprinderii</w:t>
      </w:r>
      <w:r>
        <w:rPr>
          <w:spacing w:val="1"/>
        </w:rPr>
        <w:t xml:space="preserve"> </w:t>
      </w:r>
      <w:r>
        <w:t>urmând să răspundă pentru: eșecurile economice care puteau fi previzibile, utilizarea</w:t>
      </w:r>
      <w:r>
        <w:rPr>
          <w:spacing w:val="1"/>
        </w:rPr>
        <w:t xml:space="preserve"> </w:t>
      </w:r>
      <w:r>
        <w:t>irațională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resurselor</w:t>
      </w:r>
      <w:r>
        <w:rPr>
          <w:spacing w:val="-4"/>
        </w:rPr>
        <w:t xml:space="preserve"> </w:t>
      </w:r>
      <w:r>
        <w:t>financiare,</w:t>
      </w:r>
      <w:r>
        <w:rPr>
          <w:spacing w:val="-5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întreprinderea</w:t>
      </w:r>
      <w:r>
        <w:rPr>
          <w:spacing w:val="-1"/>
        </w:rPr>
        <w:t xml:space="preserve"> </w:t>
      </w:r>
      <w:r>
        <w:t>măsurilor</w:t>
      </w:r>
      <w:r>
        <w:rPr>
          <w:spacing w:val="-4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etc.</w:t>
      </w:r>
    </w:p>
    <w:p w:rsidR="00456B54" w:rsidRDefault="00CE2E37">
      <w:pPr>
        <w:pStyle w:val="a3"/>
        <w:ind w:right="139" w:firstLine="719"/>
        <w:rPr>
          <w:i/>
        </w:rPr>
      </w:pPr>
      <w:r>
        <w:t>De asemenea, a fost modificat alineatul (2) în vedere stabilirii mai clare a</w:t>
      </w:r>
      <w:r>
        <w:rPr>
          <w:spacing w:val="1"/>
        </w:rPr>
        <w:t xml:space="preserve"> </w:t>
      </w:r>
      <w:r>
        <w:t>obiectelor</w:t>
      </w:r>
      <w:r>
        <w:rPr>
          <w:spacing w:val="22"/>
        </w:rPr>
        <w:t xml:space="preserve"> </w:t>
      </w:r>
      <w:r>
        <w:t>parteneriatului</w:t>
      </w:r>
      <w:r>
        <w:rPr>
          <w:spacing w:val="23"/>
        </w:rPr>
        <w:t xml:space="preserve"> </w:t>
      </w:r>
      <w:r>
        <w:rPr>
          <w:spacing w:val="9"/>
        </w:rPr>
        <w:t>public-privat</w:t>
      </w:r>
      <w:r>
        <w:rPr>
          <w:i/>
          <w:spacing w:val="9"/>
        </w:rPr>
        <w:t>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898"/>
        </w:tabs>
        <w:ind w:right="117" w:firstLine="508"/>
        <w:rPr>
          <w:i/>
          <w:sz w:val="28"/>
        </w:rPr>
      </w:pPr>
      <w:r>
        <w:rPr>
          <w:sz w:val="28"/>
        </w:rPr>
        <w:t>De asemenea, pentru articolul 18 proiectul propune concretizare prin care</w:t>
      </w:r>
      <w:r>
        <w:rPr>
          <w:spacing w:val="1"/>
          <w:sz w:val="28"/>
        </w:rPr>
        <w:t xml:space="preserve"> </w:t>
      </w:r>
      <w:r>
        <w:rPr>
          <w:sz w:val="28"/>
        </w:rPr>
        <w:t>contractul de parteneriat public-privat este atribuit expres prin lege categoriilor de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contracte civile. În acest scop </w:t>
      </w:r>
      <w:r>
        <w:rPr>
          <w:i/>
          <w:sz w:val="28"/>
        </w:rPr>
        <w:t>la alin.(1) din art. 18, după cuvântul „forme” se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completează cu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cuvintele „de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contracte civile”.</w:t>
      </w:r>
    </w:p>
    <w:p w:rsidR="00456B54" w:rsidRDefault="00CE2E37">
      <w:pPr>
        <w:pStyle w:val="a3"/>
        <w:spacing w:before="1"/>
        <w:ind w:right="109" w:firstLine="566"/>
      </w:pPr>
      <w:r>
        <w:t>Mențiunea expresă în lege, privind natura civilă a contractelor de parteneriat</w:t>
      </w:r>
      <w:r>
        <w:rPr>
          <w:spacing w:val="1"/>
        </w:rPr>
        <w:t xml:space="preserve"> </w:t>
      </w:r>
      <w:r>
        <w:t>public-privat</w:t>
      </w:r>
      <w:r>
        <w:rPr>
          <w:spacing w:val="1"/>
        </w:rPr>
        <w:t xml:space="preserve"> </w:t>
      </w:r>
      <w:r>
        <w:t>derivă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ultimele</w:t>
      </w:r>
      <w:r>
        <w:rPr>
          <w:spacing w:val="1"/>
        </w:rPr>
        <w:t xml:space="preserve"> </w:t>
      </w:r>
      <w:r>
        <w:t>conflicte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competență</w:t>
      </w:r>
      <w:r>
        <w:rPr>
          <w:spacing w:val="1"/>
        </w:rPr>
        <w:t xml:space="preserve"> </w:t>
      </w:r>
      <w:r>
        <w:t>apărute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discutate</w:t>
      </w:r>
      <w:r>
        <w:rPr>
          <w:spacing w:val="1"/>
        </w:rPr>
        <w:t xml:space="preserve"> </w:t>
      </w:r>
      <w:r>
        <w:t>în</w:t>
      </w:r>
      <w:r>
        <w:rPr>
          <w:spacing w:val="-67"/>
        </w:rPr>
        <w:t xml:space="preserve"> </w:t>
      </w:r>
      <w:r>
        <w:t>instanțele</w:t>
      </w:r>
      <w:r>
        <w:rPr>
          <w:spacing w:val="-14"/>
        </w:rPr>
        <w:t xml:space="preserve"> </w:t>
      </w:r>
      <w:r>
        <w:t>judecătorești</w:t>
      </w:r>
      <w:r>
        <w:rPr>
          <w:spacing w:val="-14"/>
        </w:rPr>
        <w:t xml:space="preserve"> </w:t>
      </w:r>
      <w:r>
        <w:t>naționale</w:t>
      </w:r>
      <w:r>
        <w:rPr>
          <w:spacing w:val="-14"/>
        </w:rPr>
        <w:t xml:space="preserve"> </w:t>
      </w:r>
      <w:r>
        <w:t>cu</w:t>
      </w:r>
      <w:r>
        <w:rPr>
          <w:spacing w:val="-16"/>
        </w:rPr>
        <w:t xml:space="preserve"> </w:t>
      </w:r>
      <w:r>
        <w:t>privire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competența</w:t>
      </w:r>
      <w:r>
        <w:rPr>
          <w:spacing w:val="-14"/>
        </w:rPr>
        <w:t xml:space="preserve"> </w:t>
      </w:r>
      <w:r>
        <w:t>examinării</w:t>
      </w:r>
      <w:r>
        <w:rPr>
          <w:spacing w:val="-11"/>
        </w:rPr>
        <w:t xml:space="preserve"> </w:t>
      </w:r>
      <w:r>
        <w:t>mai</w:t>
      </w:r>
      <w:r>
        <w:rPr>
          <w:spacing w:val="-11"/>
        </w:rPr>
        <w:t xml:space="preserve"> </w:t>
      </w:r>
      <w:r>
        <w:t>multor</w:t>
      </w:r>
      <w:r>
        <w:rPr>
          <w:spacing w:val="-17"/>
        </w:rPr>
        <w:t xml:space="preserve"> </w:t>
      </w:r>
      <w:r>
        <w:t>litigii</w:t>
      </w:r>
      <w:r>
        <w:rPr>
          <w:spacing w:val="-67"/>
        </w:rPr>
        <w:t xml:space="preserve"> </w:t>
      </w:r>
      <w:r>
        <w:t>pe marginea unor contracte de concesiune ca una din formele parteneriatului public-</w:t>
      </w:r>
      <w:r>
        <w:rPr>
          <w:spacing w:val="1"/>
        </w:rPr>
        <w:t xml:space="preserve"> </w:t>
      </w:r>
      <w:r>
        <w:t>privat.</w:t>
      </w:r>
    </w:p>
    <w:p w:rsidR="00456B54" w:rsidRDefault="00CE2E37">
      <w:pPr>
        <w:pStyle w:val="a3"/>
        <w:spacing w:line="242" w:lineRule="auto"/>
        <w:ind w:right="111" w:firstLine="566"/>
      </w:pPr>
      <w:r>
        <w:t>Astfel, contractul de parteneriat public-privat, indiferent de forma sa, poartă un</w:t>
      </w:r>
      <w:r>
        <w:rPr>
          <w:spacing w:val="1"/>
        </w:rPr>
        <w:t xml:space="preserve"> </w:t>
      </w:r>
      <w:r>
        <w:t>caracter</w:t>
      </w:r>
      <w:r>
        <w:rPr>
          <w:spacing w:val="-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nicidecum</w:t>
      </w:r>
      <w:r>
        <w:rPr>
          <w:spacing w:val="-4"/>
        </w:rPr>
        <w:t xml:space="preserve"> </w:t>
      </w:r>
      <w:r>
        <w:t>administrativ</w:t>
      </w:r>
      <w:r>
        <w:rPr>
          <w:spacing w:val="-4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considerente:</w:t>
      </w:r>
    </w:p>
    <w:p w:rsidR="00456B54" w:rsidRDefault="00CE2E37">
      <w:pPr>
        <w:ind w:left="101" w:right="111" w:firstLine="451"/>
        <w:jc w:val="both"/>
        <w:rPr>
          <w:b/>
          <w:i/>
          <w:sz w:val="28"/>
        </w:rPr>
      </w:pPr>
      <w:r>
        <w:rPr>
          <w:spacing w:val="-1"/>
          <w:sz w:val="28"/>
        </w:rPr>
        <w:t>Potrivit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principiului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echilibrului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parteneriatului</w:t>
      </w:r>
      <w:r>
        <w:rPr>
          <w:spacing w:val="-16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-14"/>
          <w:sz w:val="28"/>
        </w:rPr>
        <w:t xml:space="preserve"> </w:t>
      </w:r>
      <w:r>
        <w:rPr>
          <w:sz w:val="28"/>
        </w:rPr>
        <w:t>(art.</w:t>
      </w:r>
      <w:r>
        <w:rPr>
          <w:spacing w:val="-17"/>
          <w:sz w:val="28"/>
        </w:rPr>
        <w:t xml:space="preserve"> </w:t>
      </w:r>
      <w:r>
        <w:rPr>
          <w:sz w:val="28"/>
        </w:rPr>
        <w:t>7)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parteneriatul</w:t>
      </w:r>
      <w:r>
        <w:rPr>
          <w:spacing w:val="-68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1"/>
          <w:sz w:val="28"/>
        </w:rPr>
        <w:t xml:space="preserve"> </w:t>
      </w:r>
      <w:r>
        <w:rPr>
          <w:sz w:val="28"/>
        </w:rPr>
        <w:t>trebuie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bazeze</w:t>
      </w:r>
      <w:r>
        <w:rPr>
          <w:spacing w:val="1"/>
          <w:sz w:val="28"/>
        </w:rPr>
        <w:t xml:space="preserve"> </w:t>
      </w:r>
      <w:r>
        <w:rPr>
          <w:sz w:val="28"/>
        </w:rPr>
        <w:t>pe</w:t>
      </w:r>
      <w:r>
        <w:rPr>
          <w:spacing w:val="1"/>
          <w:sz w:val="28"/>
        </w:rPr>
        <w:t xml:space="preserve"> </w:t>
      </w:r>
      <w:r>
        <w:rPr>
          <w:sz w:val="28"/>
        </w:rPr>
        <w:t>echilibrul</w:t>
      </w:r>
      <w:r>
        <w:rPr>
          <w:spacing w:val="1"/>
          <w:sz w:val="28"/>
        </w:rPr>
        <w:t xml:space="preserve"> </w:t>
      </w:r>
      <w:r>
        <w:rPr>
          <w:sz w:val="28"/>
        </w:rPr>
        <w:t>dintre</w:t>
      </w:r>
      <w:r>
        <w:rPr>
          <w:spacing w:val="1"/>
          <w:sz w:val="28"/>
        </w:rPr>
        <w:t xml:space="preserve"> </w:t>
      </w:r>
      <w:r>
        <w:rPr>
          <w:sz w:val="28"/>
        </w:rPr>
        <w:t>drepturile,</w:t>
      </w:r>
      <w:r>
        <w:rPr>
          <w:spacing w:val="1"/>
          <w:sz w:val="28"/>
        </w:rPr>
        <w:t xml:space="preserve"> </w:t>
      </w:r>
      <w:r>
        <w:rPr>
          <w:sz w:val="28"/>
        </w:rPr>
        <w:t>obligațiile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şi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beneficiile partenerului public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cele ale partenerului privat. Observăm că, partenerul</w:t>
      </w:r>
      <w:r>
        <w:rPr>
          <w:spacing w:val="-67"/>
          <w:sz w:val="28"/>
        </w:rPr>
        <w:t xml:space="preserve"> </w:t>
      </w:r>
      <w:r>
        <w:rPr>
          <w:sz w:val="28"/>
        </w:rPr>
        <w:t>public (indiferent de instituție) participă în acest contract pe picior de egalitate cu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lastRenderedPageBreak/>
        <w:t>partenerul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privat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și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deci,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așa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cum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este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prevăzut</w:t>
      </w:r>
      <w:r>
        <w:rPr>
          <w:spacing w:val="-16"/>
          <w:sz w:val="28"/>
        </w:rPr>
        <w:t xml:space="preserve"> </w:t>
      </w:r>
      <w:r>
        <w:rPr>
          <w:sz w:val="28"/>
        </w:rPr>
        <w:t>la</w:t>
      </w:r>
      <w:r>
        <w:rPr>
          <w:spacing w:val="-17"/>
          <w:sz w:val="28"/>
        </w:rPr>
        <w:t xml:space="preserve"> </w:t>
      </w:r>
      <w:r>
        <w:rPr>
          <w:sz w:val="28"/>
        </w:rPr>
        <w:t>art.173</w:t>
      </w:r>
      <w:r>
        <w:rPr>
          <w:spacing w:val="-15"/>
          <w:sz w:val="28"/>
        </w:rPr>
        <w:t xml:space="preserve"> </w:t>
      </w:r>
      <w:r>
        <w:rPr>
          <w:sz w:val="28"/>
        </w:rPr>
        <w:t>Cod</w:t>
      </w:r>
      <w:r>
        <w:rPr>
          <w:spacing w:val="-14"/>
          <w:sz w:val="28"/>
        </w:rPr>
        <w:t xml:space="preserve"> </w:t>
      </w:r>
      <w:r>
        <w:rPr>
          <w:sz w:val="28"/>
        </w:rPr>
        <w:t>civil,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persoanele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juridice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sunt de drept public sau de drept privat care, în raporturile civile, sunt situate pe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poziții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egalitate.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Astfel,</w:t>
      </w:r>
      <w:r>
        <w:rPr>
          <w:spacing w:val="1"/>
          <w:sz w:val="28"/>
        </w:rPr>
        <w:t xml:space="preserve"> </w:t>
      </w:r>
      <w:r>
        <w:rPr>
          <w:sz w:val="28"/>
        </w:rPr>
        <w:t>în</w:t>
      </w:r>
      <w:r>
        <w:rPr>
          <w:spacing w:val="1"/>
          <w:sz w:val="28"/>
        </w:rPr>
        <w:t xml:space="preserve"> </w:t>
      </w:r>
      <w:r>
        <w:rPr>
          <w:sz w:val="28"/>
        </w:rPr>
        <w:t>această</w:t>
      </w:r>
      <w:r>
        <w:rPr>
          <w:spacing w:val="1"/>
          <w:sz w:val="28"/>
        </w:rPr>
        <w:t xml:space="preserve"> </w:t>
      </w:r>
      <w:r>
        <w:rPr>
          <w:sz w:val="28"/>
        </w:rPr>
        <w:t>situație</w:t>
      </w:r>
      <w:r>
        <w:rPr>
          <w:spacing w:val="1"/>
          <w:sz w:val="28"/>
        </w:rPr>
        <w:t xml:space="preserve"> </w:t>
      </w:r>
      <w:r>
        <w:rPr>
          <w:sz w:val="28"/>
        </w:rPr>
        <w:t>nu</w:t>
      </w:r>
      <w:r>
        <w:rPr>
          <w:spacing w:val="1"/>
          <w:sz w:val="28"/>
        </w:rPr>
        <w:t xml:space="preserve"> </w:t>
      </w:r>
      <w:r>
        <w:rPr>
          <w:sz w:val="28"/>
        </w:rPr>
        <w:t>putem</w:t>
      </w:r>
      <w:r>
        <w:rPr>
          <w:spacing w:val="1"/>
          <w:sz w:val="28"/>
        </w:rPr>
        <w:t xml:space="preserve"> </w:t>
      </w:r>
      <w:r>
        <w:rPr>
          <w:sz w:val="28"/>
        </w:rPr>
        <w:t>vorbi</w:t>
      </w:r>
      <w:r>
        <w:rPr>
          <w:spacing w:val="1"/>
          <w:sz w:val="28"/>
        </w:rPr>
        <w:t xml:space="preserve"> </w:t>
      </w:r>
      <w:r>
        <w:rPr>
          <w:sz w:val="28"/>
        </w:rPr>
        <w:t>despre</w:t>
      </w:r>
      <w:r>
        <w:rPr>
          <w:spacing w:val="1"/>
          <w:sz w:val="28"/>
        </w:rPr>
        <w:t xml:space="preserve"> </w:t>
      </w:r>
      <w:r>
        <w:rPr>
          <w:sz w:val="28"/>
        </w:rPr>
        <w:t>contract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administrativ, or potrivit art. 5 din Codul administrativ </w:t>
      </w:r>
      <w:r>
        <w:rPr>
          <w:i/>
          <w:sz w:val="28"/>
        </w:rPr>
        <w:t>activitatea administrativă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reprezintă totalitatea actelor administrative individuale și normative, a contractelor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administrative, a actelor reale, precum și a </w:t>
      </w:r>
      <w:r>
        <w:rPr>
          <w:b/>
          <w:i/>
          <w:sz w:val="28"/>
        </w:rPr>
        <w:t>operațiunilor administrative realizate de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autoritățile publice în regim de putere publică, prin care se organizează aplicarea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legii și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se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aplică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nemijlocit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legea.</w:t>
      </w:r>
    </w:p>
    <w:p w:rsidR="00456B54" w:rsidRDefault="00CE2E37">
      <w:pPr>
        <w:pStyle w:val="a3"/>
        <w:ind w:right="109" w:firstLine="631"/>
      </w:pPr>
      <w:r>
        <w:t>Respectiv, pentru a întruni condițiile unui contract administrativ acesta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 fie emis de autoritățile publice în regim de putere publică, precum și în scopul</w:t>
      </w:r>
      <w:r>
        <w:rPr>
          <w:spacing w:val="1"/>
        </w:rPr>
        <w:t xml:space="preserve"> </w:t>
      </w:r>
      <w:r>
        <w:t>executării</w:t>
      </w:r>
      <w:r>
        <w:rPr>
          <w:spacing w:val="-10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>legi.</w:t>
      </w:r>
    </w:p>
    <w:p w:rsidR="00456B54" w:rsidRDefault="00CE2E37">
      <w:pPr>
        <w:pStyle w:val="a3"/>
        <w:ind w:right="109" w:firstLine="631"/>
      </w:pPr>
      <w:r>
        <w:t>Trebuie de menționat că, în practica Republicii Moldova până la moment nu au</w:t>
      </w:r>
      <w:r>
        <w:rPr>
          <w:spacing w:val="1"/>
        </w:rPr>
        <w:t xml:space="preserve"> </w:t>
      </w:r>
      <w:r>
        <w:t>fost atestate cazuri în care</w:t>
      </w:r>
      <w:r>
        <w:rPr>
          <w:spacing w:val="1"/>
        </w:rPr>
        <w:t xml:space="preserve"> </w:t>
      </w:r>
      <w:r>
        <w:t>partenerul public a fost impus prin lege să încheie un</w:t>
      </w:r>
      <w:r>
        <w:rPr>
          <w:spacing w:val="1"/>
        </w:rPr>
        <w:t xml:space="preserve"> </w:t>
      </w:r>
      <w:r>
        <w:t>contract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parteneriat</w:t>
      </w:r>
      <w:r>
        <w:rPr>
          <w:spacing w:val="-13"/>
        </w:rPr>
        <w:t xml:space="preserve"> </w:t>
      </w:r>
      <w:r>
        <w:t>public-privat</w:t>
      </w:r>
      <w:r>
        <w:rPr>
          <w:spacing w:val="-13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scopul</w:t>
      </w:r>
      <w:r>
        <w:rPr>
          <w:spacing w:val="-14"/>
        </w:rPr>
        <w:t xml:space="preserve"> </w:t>
      </w:r>
      <w:r>
        <w:t>executării</w:t>
      </w:r>
      <w:r>
        <w:rPr>
          <w:spacing w:val="-13"/>
        </w:rPr>
        <w:t xml:space="preserve"> </w:t>
      </w:r>
      <w:r>
        <w:t>unei</w:t>
      </w:r>
      <w:r>
        <w:rPr>
          <w:spacing w:val="-13"/>
        </w:rPr>
        <w:t xml:space="preserve"> </w:t>
      </w:r>
      <w:r>
        <w:t>legi</w:t>
      </w:r>
      <w:r>
        <w:rPr>
          <w:spacing w:val="-14"/>
        </w:rPr>
        <w:t xml:space="preserve"> </w:t>
      </w:r>
      <w:r>
        <w:t>și</w:t>
      </w:r>
      <w:r>
        <w:rPr>
          <w:spacing w:val="-13"/>
        </w:rPr>
        <w:t xml:space="preserve"> </w:t>
      </w:r>
      <w:r>
        <w:t>raționamentul</w:t>
      </w:r>
      <w:r>
        <w:rPr>
          <w:spacing w:val="-13"/>
        </w:rPr>
        <w:t xml:space="preserve"> </w:t>
      </w:r>
      <w:r>
        <w:t>este</w:t>
      </w:r>
      <w:r>
        <w:rPr>
          <w:spacing w:val="-68"/>
        </w:rPr>
        <w:t xml:space="preserve"> </w:t>
      </w:r>
      <w:r>
        <w:t>clar sub acest aspect, or în acest caz se încalcă de-a dreptul principiul libertății</w:t>
      </w:r>
      <w:r>
        <w:rPr>
          <w:spacing w:val="1"/>
        </w:rPr>
        <w:t xml:space="preserve"> </w:t>
      </w:r>
      <w:r>
        <w:t>contractului – de altfel și unul din principiile fundamentale ale parteneriatului public-</w:t>
      </w:r>
      <w:r>
        <w:rPr>
          <w:spacing w:val="1"/>
        </w:rPr>
        <w:t xml:space="preserve"> </w:t>
      </w:r>
      <w:r>
        <w:t>privat.</w:t>
      </w:r>
    </w:p>
    <w:p w:rsidR="00E75AF1" w:rsidRDefault="00CE2E37" w:rsidP="00E75AF1">
      <w:pPr>
        <w:pStyle w:val="a3"/>
        <w:ind w:left="732"/>
      </w:pPr>
      <w:r>
        <w:t>În</w:t>
      </w:r>
      <w:r>
        <w:rPr>
          <w:spacing w:val="8"/>
        </w:rPr>
        <w:t xml:space="preserve"> </w:t>
      </w:r>
      <w:r>
        <w:t>acest</w:t>
      </w:r>
      <w:r>
        <w:rPr>
          <w:spacing w:val="7"/>
        </w:rPr>
        <w:t xml:space="preserve"> </w:t>
      </w:r>
      <w:r>
        <w:t>sens,</w:t>
      </w:r>
      <w:r>
        <w:rPr>
          <w:spacing w:val="6"/>
        </w:rPr>
        <w:t xml:space="preserve"> </w:t>
      </w:r>
      <w:r>
        <w:t>trebuie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ținut</w:t>
      </w:r>
      <w:r>
        <w:rPr>
          <w:spacing w:val="7"/>
        </w:rPr>
        <w:t xml:space="preserve"> </w:t>
      </w:r>
      <w:r>
        <w:t>cont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prevederile</w:t>
      </w:r>
      <w:r>
        <w:rPr>
          <w:spacing w:val="7"/>
        </w:rPr>
        <w:t xml:space="preserve"> </w:t>
      </w:r>
      <w:r>
        <w:t>art.993</w:t>
      </w:r>
      <w:r>
        <w:rPr>
          <w:spacing w:val="7"/>
        </w:rPr>
        <w:t xml:space="preserve"> </w:t>
      </w:r>
      <w:r>
        <w:t>alin.(7)</w:t>
      </w:r>
      <w:r>
        <w:rPr>
          <w:spacing w:val="6"/>
        </w:rPr>
        <w:t xml:space="preserve"> </w:t>
      </w:r>
      <w:r>
        <w:t>Cod</w:t>
      </w:r>
      <w:r>
        <w:rPr>
          <w:spacing w:val="7"/>
        </w:rPr>
        <w:t xml:space="preserve"> </w:t>
      </w:r>
      <w:r>
        <w:t>civil</w:t>
      </w:r>
      <w:r>
        <w:rPr>
          <w:spacing w:val="7"/>
        </w:rPr>
        <w:t xml:space="preserve"> </w:t>
      </w:r>
      <w:r>
        <w:t>care</w:t>
      </w:r>
    </w:p>
    <w:p w:rsidR="00456B54" w:rsidRDefault="00CE2E37" w:rsidP="00E75AF1">
      <w:pPr>
        <w:pStyle w:val="a3"/>
        <w:ind w:left="0" w:right="59"/>
      </w:pPr>
      <w:r>
        <w:t xml:space="preserve">stipulează că, </w:t>
      </w:r>
      <w:r>
        <w:rPr>
          <w:i/>
        </w:rPr>
        <w:t>obligarea la încheierea unui contract este interzisă, cu excepția cazulu</w:t>
      </w:r>
      <w:r w:rsidR="00E75AF1">
        <w:rPr>
          <w:i/>
        </w:rPr>
        <w:t xml:space="preserve">i </w:t>
      </w:r>
      <w:r>
        <w:rPr>
          <w:i/>
          <w:spacing w:val="-1"/>
        </w:rPr>
        <w:t>în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care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obligația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8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contracta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este</w:t>
      </w:r>
      <w:r>
        <w:rPr>
          <w:i/>
          <w:spacing w:val="-15"/>
        </w:rPr>
        <w:t xml:space="preserve"> </w:t>
      </w:r>
      <w:r>
        <w:rPr>
          <w:i/>
        </w:rPr>
        <w:t>prevăzută</w:t>
      </w:r>
      <w:r>
        <w:rPr>
          <w:i/>
          <w:spacing w:val="-17"/>
        </w:rPr>
        <w:t xml:space="preserve"> </w:t>
      </w:r>
      <w:r>
        <w:rPr>
          <w:i/>
        </w:rPr>
        <w:t>de</w:t>
      </w:r>
      <w:r>
        <w:rPr>
          <w:i/>
          <w:spacing w:val="-18"/>
        </w:rPr>
        <w:t xml:space="preserve"> </w:t>
      </w:r>
      <w:r>
        <w:rPr>
          <w:i/>
        </w:rPr>
        <w:t>lege</w:t>
      </w:r>
      <w:r>
        <w:rPr>
          <w:i/>
          <w:spacing w:val="-15"/>
        </w:rPr>
        <w:t xml:space="preserve"> </w:t>
      </w:r>
      <w:r>
        <w:rPr>
          <w:i/>
        </w:rPr>
        <w:t>sau</w:t>
      </w:r>
      <w:r>
        <w:rPr>
          <w:i/>
          <w:spacing w:val="-17"/>
        </w:rPr>
        <w:t xml:space="preserve"> </w:t>
      </w:r>
      <w:r>
        <w:rPr>
          <w:i/>
        </w:rPr>
        <w:t>dacă</w:t>
      </w:r>
      <w:r>
        <w:rPr>
          <w:i/>
          <w:spacing w:val="-17"/>
        </w:rPr>
        <w:t xml:space="preserve"> </w:t>
      </w:r>
      <w:r>
        <w:rPr>
          <w:i/>
        </w:rPr>
        <w:t>reiese</w:t>
      </w:r>
      <w:r>
        <w:rPr>
          <w:i/>
          <w:spacing w:val="-18"/>
        </w:rPr>
        <w:t xml:space="preserve"> </w:t>
      </w:r>
      <w:r>
        <w:rPr>
          <w:i/>
        </w:rPr>
        <w:t>dintr-o</w:t>
      </w:r>
      <w:r>
        <w:rPr>
          <w:i/>
          <w:spacing w:val="-18"/>
        </w:rPr>
        <w:t xml:space="preserve"> </w:t>
      </w:r>
      <w:r>
        <w:rPr>
          <w:i/>
        </w:rPr>
        <w:t>obligație</w:t>
      </w:r>
      <w:r>
        <w:rPr>
          <w:i/>
          <w:spacing w:val="-68"/>
        </w:rPr>
        <w:t xml:space="preserve"> </w:t>
      </w:r>
      <w:r>
        <w:rPr>
          <w:i/>
        </w:rPr>
        <w:t>asumată</w:t>
      </w:r>
      <w:r>
        <w:rPr>
          <w:i/>
          <w:spacing w:val="1"/>
        </w:rPr>
        <w:t xml:space="preserve"> </w:t>
      </w:r>
      <w:r>
        <w:rPr>
          <w:i/>
        </w:rPr>
        <w:t>benevol</w:t>
      </w:r>
      <w:r>
        <w:t>.</w:t>
      </w:r>
      <w:r>
        <w:rPr>
          <w:spacing w:val="1"/>
        </w:rPr>
        <w:t xml:space="preserve"> </w:t>
      </w:r>
      <w:r>
        <w:t>Respectiv,</w:t>
      </w:r>
      <w:r>
        <w:rPr>
          <w:spacing w:val="1"/>
        </w:rPr>
        <w:t xml:space="preserve"> </w:t>
      </w:r>
      <w:r>
        <w:t>deși</w:t>
      </w:r>
      <w:r>
        <w:rPr>
          <w:spacing w:val="1"/>
        </w:rPr>
        <w:t xml:space="preserve"> </w:t>
      </w:r>
      <w:r>
        <w:t>inițiatorul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</w:t>
      </w:r>
      <w:r>
        <w:rPr>
          <w:spacing w:val="1"/>
        </w:rPr>
        <w:t xml:space="preserve"> </w:t>
      </w:r>
      <w:r>
        <w:t>privat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instituție</w:t>
      </w:r>
      <w:r>
        <w:rPr>
          <w:spacing w:val="-9"/>
        </w:rPr>
        <w:t xml:space="preserve"> </w:t>
      </w:r>
      <w:r>
        <w:t>publică</w:t>
      </w:r>
      <w:r>
        <w:rPr>
          <w:spacing w:val="-7"/>
        </w:rPr>
        <w:t xml:space="preserve"> </w:t>
      </w:r>
      <w:r>
        <w:t>acesta</w:t>
      </w:r>
      <w:r>
        <w:rPr>
          <w:spacing w:val="-9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poate</w:t>
      </w:r>
      <w:r>
        <w:rPr>
          <w:spacing w:val="-10"/>
        </w:rPr>
        <w:t xml:space="preserve"> </w:t>
      </w:r>
      <w:r>
        <w:t>utiliza</w:t>
      </w:r>
      <w:r>
        <w:rPr>
          <w:spacing w:val="-8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regim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putere</w:t>
      </w:r>
      <w:r>
        <w:rPr>
          <w:spacing w:val="-11"/>
        </w:rPr>
        <w:t xml:space="preserve"> </w:t>
      </w:r>
      <w:r>
        <w:t>publică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puterea</w:t>
      </w:r>
      <w:r>
        <w:rPr>
          <w:spacing w:val="-11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publică</w:t>
      </w:r>
      <w:r>
        <w:rPr>
          <w:spacing w:val="-68"/>
        </w:rPr>
        <w:t xml:space="preserve"> </w:t>
      </w:r>
      <w:r>
        <w:t>(cum ar fi în cazul unui contract administrativ) pentru a obliga partenerul privat să</w:t>
      </w:r>
      <w:r>
        <w:rPr>
          <w:spacing w:val="1"/>
        </w:rPr>
        <w:t xml:space="preserve"> </w:t>
      </w:r>
      <w:r>
        <w:t>încheie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de parteneriat</w:t>
      </w:r>
      <w:r>
        <w:rPr>
          <w:spacing w:val="-4"/>
        </w:rPr>
        <w:t xml:space="preserve"> </w:t>
      </w:r>
      <w:r>
        <w:t>public-privat.</w:t>
      </w:r>
    </w:p>
    <w:p w:rsidR="00456B54" w:rsidRDefault="00CE2E37">
      <w:pPr>
        <w:pStyle w:val="a3"/>
        <w:spacing w:line="242" w:lineRule="auto"/>
        <w:ind w:right="110" w:firstLine="631"/>
        <w:rPr>
          <w:b/>
          <w:i/>
        </w:rPr>
      </w:pPr>
      <w:r>
        <w:t>Mai mult, cu o clarificare privind natura actului juridic vin prevederile art.2615</w:t>
      </w:r>
      <w:r>
        <w:rPr>
          <w:spacing w:val="1"/>
        </w:rPr>
        <w:t xml:space="preserve"> </w:t>
      </w:r>
      <w:r>
        <w:t>Cod</w:t>
      </w:r>
      <w:r>
        <w:rPr>
          <w:spacing w:val="-8"/>
        </w:rPr>
        <w:t xml:space="preserve"> </w:t>
      </w:r>
      <w:r>
        <w:t>civil,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statuează</w:t>
      </w:r>
      <w:r>
        <w:rPr>
          <w:spacing w:val="-8"/>
        </w:rPr>
        <w:t xml:space="preserve"> </w:t>
      </w:r>
      <w:r>
        <w:t>că,</w:t>
      </w:r>
      <w:r>
        <w:rPr>
          <w:spacing w:val="-9"/>
        </w:rPr>
        <w:t xml:space="preserve"> </w:t>
      </w:r>
      <w:r>
        <w:t>condițiile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fond</w:t>
      </w:r>
      <w:r>
        <w:rPr>
          <w:spacing w:val="-8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actului</w:t>
      </w:r>
      <w:r>
        <w:rPr>
          <w:spacing w:val="-8"/>
        </w:rPr>
        <w:t xml:space="preserve"> </w:t>
      </w:r>
      <w:r>
        <w:t>juridic</w:t>
      </w:r>
      <w:r>
        <w:rPr>
          <w:spacing w:val="-11"/>
        </w:rPr>
        <w:t xml:space="preserve"> </w:t>
      </w:r>
      <w:r>
        <w:t>sunt</w:t>
      </w:r>
      <w:r>
        <w:rPr>
          <w:spacing w:val="-10"/>
        </w:rPr>
        <w:t xml:space="preserve"> </w:t>
      </w:r>
      <w:r>
        <w:t>stabilite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legea</w:t>
      </w:r>
      <w:r>
        <w:rPr>
          <w:spacing w:val="1"/>
        </w:rPr>
        <w:t xml:space="preserve"> </w:t>
      </w:r>
      <w:r>
        <w:t>aleasă de părți sau, după caz, de autorul său. Alegerea legii aplicabile actului juridic</w:t>
      </w:r>
      <w:r>
        <w:rPr>
          <w:spacing w:val="1"/>
        </w:rPr>
        <w:t xml:space="preserve"> </w:t>
      </w:r>
      <w:r>
        <w:t xml:space="preserve">trebuie să fie expresă </w:t>
      </w:r>
      <w:r>
        <w:rPr>
          <w:b/>
          <w:i/>
        </w:rPr>
        <w:t>ori să rezulte neîndoielnic din cuprinsul acestuia sau din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circumstanțe.</w:t>
      </w:r>
    </w:p>
    <w:p w:rsidR="00456B54" w:rsidRDefault="00CE2E37">
      <w:pPr>
        <w:pStyle w:val="a3"/>
        <w:spacing w:line="306" w:lineRule="exact"/>
        <w:ind w:left="809"/>
      </w:pPr>
      <w:r>
        <w:t>Astfel,</w:t>
      </w:r>
      <w:r>
        <w:rPr>
          <w:spacing w:val="36"/>
        </w:rPr>
        <w:t xml:space="preserve"> </w:t>
      </w:r>
      <w:r>
        <w:t>reieșind</w:t>
      </w:r>
      <w:r>
        <w:rPr>
          <w:spacing w:val="42"/>
        </w:rPr>
        <w:t xml:space="preserve"> </w:t>
      </w:r>
      <w:r>
        <w:t>din</w:t>
      </w:r>
      <w:r>
        <w:rPr>
          <w:spacing w:val="38"/>
        </w:rPr>
        <w:t xml:space="preserve"> </w:t>
      </w:r>
      <w:r>
        <w:t>cele</w:t>
      </w:r>
      <w:r>
        <w:rPr>
          <w:spacing w:val="39"/>
        </w:rPr>
        <w:t xml:space="preserve"> </w:t>
      </w:r>
      <w:r>
        <w:t>expuse</w:t>
      </w:r>
      <w:r>
        <w:rPr>
          <w:spacing w:val="38"/>
        </w:rPr>
        <w:t xml:space="preserve"> </w:t>
      </w:r>
      <w:r>
        <w:t>dar</w:t>
      </w:r>
      <w:r>
        <w:rPr>
          <w:spacing w:val="38"/>
        </w:rPr>
        <w:t xml:space="preserve"> </w:t>
      </w:r>
      <w:r>
        <w:t>și</w:t>
      </w:r>
      <w:r>
        <w:rPr>
          <w:spacing w:val="39"/>
        </w:rPr>
        <w:t xml:space="preserve"> </w:t>
      </w:r>
      <w:r>
        <w:t>axându-ne</w:t>
      </w:r>
      <w:r>
        <w:rPr>
          <w:spacing w:val="40"/>
        </w:rPr>
        <w:t xml:space="preserve"> </w:t>
      </w:r>
      <w:r>
        <w:t>inclusiv</w:t>
      </w:r>
      <w:r>
        <w:rPr>
          <w:spacing w:val="36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t>principiile</w:t>
      </w:r>
      <w:r>
        <w:rPr>
          <w:spacing w:val="39"/>
        </w:rPr>
        <w:t xml:space="preserve"> </w:t>
      </w:r>
      <w:r>
        <w:t>de</w:t>
      </w:r>
    </w:p>
    <w:p w:rsidR="00456B54" w:rsidRDefault="00CE2E37">
      <w:pPr>
        <w:pStyle w:val="a3"/>
        <w:ind w:right="110"/>
      </w:pPr>
      <w:r>
        <w:t>bază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parteneriatului</w:t>
      </w:r>
      <w:r>
        <w:rPr>
          <w:spacing w:val="1"/>
        </w:rPr>
        <w:t xml:space="preserve"> </w:t>
      </w:r>
      <w:r>
        <w:t>public-privat: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egalității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tratament,</w:t>
      </w:r>
      <w:r>
        <w:rPr>
          <w:spacing w:val="1"/>
        </w:rPr>
        <w:t xml:space="preserve"> </w:t>
      </w:r>
      <w:r>
        <w:t>imparțialității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nediscriminării;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transparenței;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proporționalității;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echilibrului;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asigurării</w:t>
      </w:r>
      <w:r>
        <w:rPr>
          <w:spacing w:val="1"/>
        </w:rPr>
        <w:t xml:space="preserve"> </w:t>
      </w:r>
      <w:r>
        <w:t>competitivității;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libertății</w:t>
      </w:r>
      <w:r>
        <w:rPr>
          <w:spacing w:val="1"/>
        </w:rPr>
        <w:t xml:space="preserve"> </w:t>
      </w:r>
      <w:r>
        <w:t>contractului;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cooperării, deducem că</w:t>
      </w:r>
      <w:r>
        <w:rPr>
          <w:spacing w:val="1"/>
        </w:rPr>
        <w:t xml:space="preserve"> </w:t>
      </w:r>
      <w:r>
        <w:t>acesta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obligatoriu conține mai mult elemente din domeniul civil decât ar fi necesare pentru</w:t>
      </w:r>
      <w:r>
        <w:rPr>
          <w:spacing w:val="1"/>
        </w:rPr>
        <w:t xml:space="preserve"> </w:t>
      </w:r>
      <w:r>
        <w:t>un contract administrativ și deci acesta întrunește toate condițiile unui contract civil,</w:t>
      </w:r>
      <w:r>
        <w:rPr>
          <w:spacing w:val="1"/>
        </w:rPr>
        <w:t xml:space="preserve"> </w:t>
      </w:r>
      <w:r>
        <w:t>încadrându-se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cerințele</w:t>
      </w:r>
      <w:r>
        <w:rPr>
          <w:spacing w:val="1"/>
        </w:rPr>
        <w:t xml:space="preserve"> </w:t>
      </w:r>
      <w:r>
        <w:t>prevăzute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Codul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instituția</w:t>
      </w:r>
      <w:r>
        <w:rPr>
          <w:spacing w:val="1"/>
        </w:rPr>
        <w:t xml:space="preserve"> </w:t>
      </w:r>
      <w:r>
        <w:t>contractelor.</w:t>
      </w:r>
    </w:p>
    <w:p w:rsidR="00456B54" w:rsidRDefault="00CE2E37">
      <w:pPr>
        <w:pStyle w:val="a4"/>
        <w:numPr>
          <w:ilvl w:val="0"/>
          <w:numId w:val="1"/>
        </w:numPr>
        <w:tabs>
          <w:tab w:val="left" w:pos="920"/>
        </w:tabs>
        <w:spacing w:before="1"/>
        <w:ind w:right="112" w:firstLine="628"/>
        <w:rPr>
          <w:sz w:val="28"/>
        </w:rPr>
      </w:pPr>
      <w:r>
        <w:rPr>
          <w:i/>
          <w:sz w:val="28"/>
        </w:rPr>
        <w:t>La alineatul (5) art. 18, după cuvintele „în conformitate” proiectul propune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completare cu cuvintele „cu prezenta lege și”, </w:t>
      </w:r>
      <w:r>
        <w:rPr>
          <w:sz w:val="28"/>
        </w:rPr>
        <w:t>pentru a nu exclude aplicabilitatea</w:t>
      </w:r>
      <w:r>
        <w:rPr>
          <w:spacing w:val="1"/>
          <w:sz w:val="28"/>
        </w:rPr>
        <w:t xml:space="preserve"> </w:t>
      </w:r>
      <w:r>
        <w:rPr>
          <w:sz w:val="28"/>
        </w:rPr>
        <w:t>prevederilor</w:t>
      </w:r>
      <w:r>
        <w:rPr>
          <w:spacing w:val="1"/>
          <w:sz w:val="28"/>
        </w:rPr>
        <w:t xml:space="preserve"> </w:t>
      </w:r>
      <w:r>
        <w:rPr>
          <w:sz w:val="28"/>
        </w:rPr>
        <w:t>Legii</w:t>
      </w:r>
      <w:r>
        <w:rPr>
          <w:spacing w:val="1"/>
          <w:sz w:val="28"/>
        </w:rPr>
        <w:t xml:space="preserve"> </w:t>
      </w:r>
      <w:r>
        <w:rPr>
          <w:sz w:val="28"/>
        </w:rPr>
        <w:t>nr.</w:t>
      </w:r>
      <w:r>
        <w:rPr>
          <w:spacing w:val="1"/>
          <w:sz w:val="28"/>
        </w:rPr>
        <w:t xml:space="preserve"> </w:t>
      </w:r>
      <w:r>
        <w:rPr>
          <w:sz w:val="28"/>
        </w:rPr>
        <w:t>179/2008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procedura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atribuire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contractului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concesiune.</w:t>
      </w:r>
      <w:r>
        <w:rPr>
          <w:spacing w:val="1"/>
          <w:sz w:val="28"/>
        </w:rPr>
        <w:t xml:space="preserve"> </w:t>
      </w:r>
      <w:r>
        <w:rPr>
          <w:sz w:val="28"/>
        </w:rPr>
        <w:t>Respectiv,</w:t>
      </w:r>
      <w:r>
        <w:rPr>
          <w:spacing w:val="1"/>
          <w:sz w:val="28"/>
        </w:rPr>
        <w:t xml:space="preserve"> </w:t>
      </w:r>
      <w:r>
        <w:rPr>
          <w:sz w:val="28"/>
        </w:rPr>
        <w:t>indiferent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forma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parteneriatului</w:t>
      </w:r>
      <w:r>
        <w:rPr>
          <w:spacing w:val="1"/>
          <w:sz w:val="28"/>
        </w:rPr>
        <w:t xml:space="preserve"> </w:t>
      </w:r>
      <w:r>
        <w:rPr>
          <w:sz w:val="28"/>
        </w:rPr>
        <w:t>public-privat,</w:t>
      </w:r>
      <w:r>
        <w:rPr>
          <w:spacing w:val="1"/>
          <w:sz w:val="28"/>
        </w:rPr>
        <w:t xml:space="preserve"> </w:t>
      </w:r>
      <w:r>
        <w:rPr>
          <w:sz w:val="28"/>
        </w:rPr>
        <w:t>actorii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implicați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z w:val="28"/>
        </w:rPr>
        <w:t>procedura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atribuire</w:t>
      </w:r>
      <w:r>
        <w:rPr>
          <w:spacing w:val="-16"/>
          <w:sz w:val="28"/>
        </w:rPr>
        <w:t xml:space="preserve"> </w:t>
      </w:r>
      <w:r>
        <w:rPr>
          <w:sz w:val="28"/>
        </w:rPr>
        <w:t>urmează</w:t>
      </w:r>
      <w:r>
        <w:rPr>
          <w:spacing w:val="-14"/>
          <w:sz w:val="28"/>
        </w:rPr>
        <w:t xml:space="preserve"> </w:t>
      </w:r>
      <w:r>
        <w:rPr>
          <w:sz w:val="28"/>
        </w:rPr>
        <w:t>să</w:t>
      </w:r>
      <w:r>
        <w:rPr>
          <w:spacing w:val="-16"/>
          <w:sz w:val="28"/>
        </w:rPr>
        <w:t xml:space="preserve"> </w:t>
      </w:r>
      <w:r>
        <w:rPr>
          <w:sz w:val="28"/>
        </w:rPr>
        <w:t>țină</w:t>
      </w:r>
      <w:r>
        <w:rPr>
          <w:spacing w:val="-15"/>
          <w:sz w:val="28"/>
        </w:rPr>
        <w:t xml:space="preserve"> </w:t>
      </w:r>
      <w:r>
        <w:rPr>
          <w:sz w:val="28"/>
        </w:rPr>
        <w:t>cont</w:t>
      </w:r>
      <w:r>
        <w:rPr>
          <w:spacing w:val="-17"/>
          <w:sz w:val="28"/>
        </w:rPr>
        <w:t xml:space="preserve"> </w:t>
      </w:r>
      <w:r>
        <w:rPr>
          <w:sz w:val="28"/>
        </w:rPr>
        <w:t>primordial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prevederile</w:t>
      </w:r>
      <w:r>
        <w:rPr>
          <w:spacing w:val="-15"/>
          <w:sz w:val="28"/>
        </w:rPr>
        <w:t xml:space="preserve"> </w:t>
      </w:r>
      <w:r>
        <w:rPr>
          <w:sz w:val="28"/>
        </w:rPr>
        <w:t>Legii</w:t>
      </w:r>
      <w:r>
        <w:rPr>
          <w:spacing w:val="-68"/>
          <w:sz w:val="28"/>
        </w:rPr>
        <w:t xml:space="preserve"> </w:t>
      </w:r>
      <w:r>
        <w:rPr>
          <w:sz w:val="28"/>
        </w:rPr>
        <w:t>nr.</w:t>
      </w:r>
      <w:r>
        <w:rPr>
          <w:spacing w:val="-2"/>
          <w:sz w:val="28"/>
        </w:rPr>
        <w:t xml:space="preserve"> </w:t>
      </w:r>
      <w:r>
        <w:rPr>
          <w:sz w:val="28"/>
        </w:rPr>
        <w:t>179/2008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-3"/>
          <w:sz w:val="28"/>
        </w:rPr>
        <w:t xml:space="preserve"> </w:t>
      </w:r>
      <w:r>
        <w:rPr>
          <w:sz w:val="28"/>
        </w:rPr>
        <w:t>privire la parteneriatul</w:t>
      </w:r>
      <w:r>
        <w:rPr>
          <w:spacing w:val="-4"/>
          <w:sz w:val="28"/>
        </w:rPr>
        <w:t xml:space="preserve"> </w:t>
      </w:r>
      <w:r>
        <w:rPr>
          <w:sz w:val="28"/>
        </w:rPr>
        <w:t>public-privat.</w:t>
      </w:r>
    </w:p>
    <w:p w:rsidR="00456B54" w:rsidRDefault="00CE2E37">
      <w:pPr>
        <w:pStyle w:val="a4"/>
        <w:numPr>
          <w:ilvl w:val="0"/>
          <w:numId w:val="1"/>
        </w:numPr>
        <w:tabs>
          <w:tab w:val="left" w:pos="858"/>
        </w:tabs>
        <w:ind w:right="115" w:firstLine="600"/>
        <w:rPr>
          <w:i/>
          <w:sz w:val="28"/>
        </w:rPr>
      </w:pPr>
      <w:r>
        <w:rPr>
          <w:sz w:val="28"/>
        </w:rPr>
        <w:t>Proiectul</w:t>
      </w:r>
      <w:r>
        <w:rPr>
          <w:spacing w:val="-11"/>
          <w:sz w:val="28"/>
        </w:rPr>
        <w:t xml:space="preserve"> </w:t>
      </w:r>
      <w:r>
        <w:rPr>
          <w:sz w:val="28"/>
        </w:rPr>
        <w:t>propune</w:t>
      </w:r>
      <w:r>
        <w:rPr>
          <w:spacing w:val="-13"/>
          <w:sz w:val="28"/>
        </w:rPr>
        <w:t xml:space="preserve"> </w:t>
      </w:r>
      <w:r>
        <w:rPr>
          <w:sz w:val="28"/>
        </w:rPr>
        <w:t>unele</w:t>
      </w:r>
      <w:r>
        <w:rPr>
          <w:spacing w:val="-12"/>
          <w:sz w:val="28"/>
        </w:rPr>
        <w:t xml:space="preserve"> </w:t>
      </w:r>
      <w:r>
        <w:rPr>
          <w:sz w:val="28"/>
        </w:rPr>
        <w:t>modificări</w:t>
      </w:r>
      <w:r>
        <w:rPr>
          <w:spacing w:val="-10"/>
          <w:sz w:val="28"/>
        </w:rPr>
        <w:t xml:space="preserve"> </w:t>
      </w:r>
      <w:r>
        <w:rPr>
          <w:sz w:val="28"/>
        </w:rPr>
        <w:t>și</w:t>
      </w:r>
      <w:r>
        <w:rPr>
          <w:spacing w:val="-11"/>
          <w:sz w:val="28"/>
        </w:rPr>
        <w:t xml:space="preserve"> </w:t>
      </w:r>
      <w:r>
        <w:rPr>
          <w:sz w:val="28"/>
        </w:rPr>
        <w:t>completări</w:t>
      </w:r>
      <w:r>
        <w:rPr>
          <w:spacing w:val="-10"/>
          <w:sz w:val="28"/>
        </w:rPr>
        <w:t xml:space="preserve"> </w:t>
      </w:r>
      <w:r>
        <w:rPr>
          <w:sz w:val="28"/>
        </w:rPr>
        <w:t>ale</w:t>
      </w:r>
      <w:r>
        <w:rPr>
          <w:spacing w:val="-12"/>
          <w:sz w:val="28"/>
        </w:rPr>
        <w:t xml:space="preserve"> </w:t>
      </w:r>
      <w:r>
        <w:rPr>
          <w:sz w:val="28"/>
        </w:rPr>
        <w:t>art.</w:t>
      </w:r>
      <w:r>
        <w:rPr>
          <w:spacing w:val="-12"/>
          <w:sz w:val="28"/>
        </w:rPr>
        <w:t xml:space="preserve"> </w:t>
      </w:r>
      <w:r>
        <w:rPr>
          <w:sz w:val="28"/>
        </w:rPr>
        <w:t>19</w:t>
      </w:r>
      <w:r>
        <w:rPr>
          <w:spacing w:val="-13"/>
          <w:sz w:val="28"/>
        </w:rPr>
        <w:t xml:space="preserve"> </w:t>
      </w:r>
      <w:r>
        <w:rPr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z w:val="28"/>
        </w:rPr>
        <w:t>scopul</w:t>
      </w:r>
      <w:r>
        <w:rPr>
          <w:spacing w:val="-11"/>
          <w:sz w:val="28"/>
        </w:rPr>
        <w:t xml:space="preserve"> </w:t>
      </w:r>
      <w:r>
        <w:rPr>
          <w:sz w:val="28"/>
        </w:rPr>
        <w:t>clarificării</w:t>
      </w:r>
      <w:r>
        <w:rPr>
          <w:spacing w:val="-68"/>
          <w:sz w:val="28"/>
        </w:rPr>
        <w:t xml:space="preserve"> </w:t>
      </w:r>
      <w:r>
        <w:rPr>
          <w:sz w:val="28"/>
        </w:rPr>
        <w:t>surselor de finanțare a parteneriatului public-privat. Modificările survin în contextul</w:t>
      </w:r>
      <w:r>
        <w:rPr>
          <w:spacing w:val="1"/>
          <w:sz w:val="28"/>
        </w:rPr>
        <w:t xml:space="preserve"> </w:t>
      </w:r>
      <w:r>
        <w:rPr>
          <w:sz w:val="28"/>
        </w:rPr>
        <w:t>indicațiilor Curții de Conturi formulate în Hotărârea nr.1 din 24 ianuarie 2020 cu</w:t>
      </w:r>
      <w:r>
        <w:rPr>
          <w:spacing w:val="1"/>
          <w:sz w:val="28"/>
        </w:rPr>
        <w:t xml:space="preserve"> </w:t>
      </w:r>
      <w:r>
        <w:rPr>
          <w:sz w:val="28"/>
        </w:rPr>
        <w:t>privire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aprobarea</w:t>
      </w:r>
      <w:r>
        <w:rPr>
          <w:spacing w:val="1"/>
          <w:sz w:val="28"/>
        </w:rPr>
        <w:t xml:space="preserve"> </w:t>
      </w:r>
      <w:r>
        <w:rPr>
          <w:sz w:val="28"/>
        </w:rPr>
        <w:t>Raportului</w:t>
      </w:r>
      <w:r>
        <w:rPr>
          <w:spacing w:val="1"/>
          <w:sz w:val="28"/>
        </w:rPr>
        <w:t xml:space="preserve"> </w:t>
      </w:r>
      <w:r>
        <w:rPr>
          <w:sz w:val="28"/>
        </w:rPr>
        <w:t>auditului</w:t>
      </w:r>
      <w:r>
        <w:rPr>
          <w:spacing w:val="1"/>
          <w:sz w:val="28"/>
        </w:rPr>
        <w:t xml:space="preserve"> </w:t>
      </w:r>
      <w:r>
        <w:rPr>
          <w:sz w:val="28"/>
        </w:rPr>
        <w:t>conformității</w:t>
      </w:r>
      <w:r>
        <w:rPr>
          <w:spacing w:val="1"/>
          <w:sz w:val="28"/>
        </w:rPr>
        <w:t xml:space="preserve"> </w:t>
      </w:r>
      <w:r>
        <w:rPr>
          <w:sz w:val="28"/>
        </w:rPr>
        <w:t>încheierii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executării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prevederilor Contractului de parteneriat public-privat pentru concesionarea activelor</w:t>
      </w:r>
      <w:r>
        <w:rPr>
          <w:spacing w:val="1"/>
          <w:sz w:val="28"/>
        </w:rPr>
        <w:t xml:space="preserve"> </w:t>
      </w:r>
      <w:r>
        <w:rPr>
          <w:sz w:val="28"/>
        </w:rPr>
        <w:t>Î.S.</w:t>
      </w:r>
      <w:r>
        <w:rPr>
          <w:spacing w:val="-1"/>
          <w:sz w:val="28"/>
        </w:rPr>
        <w:t xml:space="preserve"> </w:t>
      </w:r>
      <w:r>
        <w:rPr>
          <w:sz w:val="28"/>
        </w:rPr>
        <w:t>„Aeroportul</w:t>
      </w:r>
      <w:r>
        <w:rPr>
          <w:spacing w:val="1"/>
          <w:sz w:val="28"/>
        </w:rPr>
        <w:t xml:space="preserve"> </w:t>
      </w:r>
      <w:r>
        <w:rPr>
          <w:sz w:val="28"/>
        </w:rPr>
        <w:t>Internațional</w:t>
      </w:r>
      <w:r>
        <w:rPr>
          <w:spacing w:val="1"/>
          <w:sz w:val="28"/>
        </w:rPr>
        <w:t xml:space="preserve"> </w:t>
      </w:r>
      <w:r>
        <w:rPr>
          <w:sz w:val="28"/>
        </w:rPr>
        <w:t>Chișinău”</w:t>
      </w:r>
      <w:r>
        <w:rPr>
          <w:i/>
          <w:sz w:val="28"/>
        </w:rPr>
        <w:t>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918"/>
        </w:tabs>
        <w:ind w:right="118" w:firstLine="542"/>
        <w:rPr>
          <w:sz w:val="28"/>
        </w:rPr>
      </w:pPr>
      <w:r>
        <w:rPr>
          <w:sz w:val="28"/>
        </w:rPr>
        <w:t>Proiectul</w:t>
      </w:r>
      <w:r>
        <w:rPr>
          <w:spacing w:val="1"/>
          <w:sz w:val="28"/>
        </w:rPr>
        <w:t xml:space="preserve"> </w:t>
      </w:r>
      <w:r>
        <w:rPr>
          <w:sz w:val="28"/>
        </w:rPr>
        <w:t>prevede</w:t>
      </w:r>
      <w:r>
        <w:rPr>
          <w:spacing w:val="1"/>
          <w:sz w:val="28"/>
        </w:rPr>
        <w:t xml:space="preserve"> </w:t>
      </w:r>
      <w:r>
        <w:rPr>
          <w:sz w:val="28"/>
        </w:rPr>
        <w:t>modificări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articolul</w:t>
      </w:r>
      <w:r>
        <w:rPr>
          <w:spacing w:val="1"/>
          <w:sz w:val="28"/>
        </w:rPr>
        <w:t xml:space="preserve"> </w:t>
      </w:r>
      <w:r>
        <w:rPr>
          <w:sz w:val="28"/>
        </w:rPr>
        <w:t>20,</w:t>
      </w:r>
      <w:r>
        <w:rPr>
          <w:spacing w:val="1"/>
          <w:sz w:val="28"/>
        </w:rPr>
        <w:t xml:space="preserve"> </w:t>
      </w:r>
      <w:r>
        <w:rPr>
          <w:sz w:val="28"/>
        </w:rPr>
        <w:t>prin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se</w:t>
      </w:r>
      <w:r>
        <w:rPr>
          <w:spacing w:val="1"/>
          <w:sz w:val="28"/>
        </w:rPr>
        <w:t xml:space="preserve"> </w:t>
      </w:r>
      <w:r>
        <w:rPr>
          <w:sz w:val="28"/>
        </w:rPr>
        <w:t>urmărește</w:t>
      </w:r>
      <w:r>
        <w:rPr>
          <w:spacing w:val="1"/>
          <w:sz w:val="28"/>
        </w:rPr>
        <w:t xml:space="preserve"> </w:t>
      </w:r>
      <w:r>
        <w:rPr>
          <w:sz w:val="28"/>
        </w:rPr>
        <w:t>completarea</w:t>
      </w:r>
      <w:r>
        <w:rPr>
          <w:spacing w:val="1"/>
          <w:sz w:val="28"/>
        </w:rPr>
        <w:t xml:space="preserve"> </w:t>
      </w:r>
      <w:r>
        <w:rPr>
          <w:sz w:val="28"/>
        </w:rPr>
        <w:t>cerințelor</w:t>
      </w:r>
      <w:r>
        <w:rPr>
          <w:spacing w:val="1"/>
          <w:sz w:val="28"/>
        </w:rPr>
        <w:t xml:space="preserve"> </w:t>
      </w:r>
      <w:r>
        <w:rPr>
          <w:sz w:val="28"/>
        </w:rPr>
        <w:t>obligatorii</w:t>
      </w:r>
      <w:r>
        <w:rPr>
          <w:spacing w:val="1"/>
          <w:sz w:val="28"/>
        </w:rPr>
        <w:t xml:space="preserve"> </w:t>
      </w:r>
      <w:r>
        <w:rPr>
          <w:sz w:val="28"/>
        </w:rPr>
        <w:t>față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formele</w:t>
      </w:r>
      <w:r>
        <w:rPr>
          <w:spacing w:val="1"/>
          <w:sz w:val="28"/>
        </w:rPr>
        <w:t xml:space="preserve"> </w:t>
      </w:r>
      <w:r>
        <w:rPr>
          <w:sz w:val="28"/>
        </w:rPr>
        <w:t>contractuale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realizare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parteneriatului public-privat.</w:t>
      </w:r>
    </w:p>
    <w:p w:rsidR="00456B54" w:rsidRDefault="00CE2E37">
      <w:pPr>
        <w:ind w:left="101" w:firstLine="631"/>
        <w:rPr>
          <w:i/>
          <w:sz w:val="28"/>
        </w:rPr>
      </w:pPr>
      <w:r>
        <w:rPr>
          <w:sz w:val="28"/>
        </w:rPr>
        <w:t>Astfel,</w:t>
      </w:r>
      <w:r>
        <w:rPr>
          <w:spacing w:val="14"/>
          <w:sz w:val="28"/>
        </w:rPr>
        <w:t xml:space="preserve"> </w:t>
      </w:r>
      <w:r>
        <w:rPr>
          <w:sz w:val="28"/>
        </w:rPr>
        <w:t>contractul</w:t>
      </w:r>
      <w:r>
        <w:rPr>
          <w:spacing w:val="17"/>
          <w:sz w:val="28"/>
        </w:rPr>
        <w:t xml:space="preserve"> </w:t>
      </w:r>
      <w:r>
        <w:rPr>
          <w:sz w:val="28"/>
        </w:rPr>
        <w:t>de</w:t>
      </w:r>
      <w:r>
        <w:rPr>
          <w:spacing w:val="12"/>
          <w:sz w:val="28"/>
        </w:rPr>
        <w:t xml:space="preserve"> </w:t>
      </w:r>
      <w:r>
        <w:rPr>
          <w:sz w:val="28"/>
        </w:rPr>
        <w:t>parteneriat</w:t>
      </w:r>
      <w:r>
        <w:rPr>
          <w:spacing w:val="17"/>
          <w:sz w:val="28"/>
        </w:rPr>
        <w:t xml:space="preserve"> </w:t>
      </w:r>
      <w:r>
        <w:rPr>
          <w:sz w:val="28"/>
        </w:rPr>
        <w:t>public-privat,</w:t>
      </w:r>
      <w:r>
        <w:rPr>
          <w:spacing w:val="12"/>
          <w:sz w:val="28"/>
        </w:rPr>
        <w:t xml:space="preserve"> </w:t>
      </w:r>
      <w:r>
        <w:rPr>
          <w:sz w:val="28"/>
        </w:rPr>
        <w:t>potrivit</w:t>
      </w:r>
      <w:r>
        <w:rPr>
          <w:spacing w:val="18"/>
          <w:sz w:val="28"/>
        </w:rPr>
        <w:t xml:space="preserve"> </w:t>
      </w:r>
      <w:r>
        <w:rPr>
          <w:sz w:val="28"/>
        </w:rPr>
        <w:t>proiectului,</w:t>
      </w:r>
      <w:r>
        <w:rPr>
          <w:spacing w:val="13"/>
          <w:sz w:val="28"/>
        </w:rPr>
        <w:t xml:space="preserve"> </w:t>
      </w:r>
      <w:r>
        <w:rPr>
          <w:sz w:val="28"/>
        </w:rPr>
        <w:t>trebuie</w:t>
      </w:r>
      <w:r>
        <w:rPr>
          <w:spacing w:val="18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prevadă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obligația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partenerului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privat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privind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evitarea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restricționării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artificiale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concurenței;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garanțiile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bună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execuție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ce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vor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fi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asigurate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partenerul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privat;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asigurările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ce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vor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fi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încheiate</w:t>
      </w:r>
      <w:r>
        <w:rPr>
          <w:i/>
          <w:spacing w:val="56"/>
          <w:sz w:val="28"/>
        </w:rPr>
        <w:t xml:space="preserve">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menținute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pe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parcursul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derulării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proiectului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public-privat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etc.</w:t>
      </w:r>
    </w:p>
    <w:p w:rsidR="00456B54" w:rsidRDefault="00CE2E37" w:rsidP="006927B7">
      <w:pPr>
        <w:ind w:left="101" w:right="109" w:firstLine="631"/>
        <w:jc w:val="both"/>
        <w:rPr>
          <w:i/>
          <w:sz w:val="28"/>
        </w:rPr>
      </w:pPr>
      <w:r>
        <w:rPr>
          <w:sz w:val="28"/>
        </w:rPr>
        <w:t xml:space="preserve">De asemenea, contractul potrivit proiectului trebuie să prevadă </w:t>
      </w:r>
      <w:r>
        <w:rPr>
          <w:i/>
          <w:sz w:val="28"/>
        </w:rPr>
        <w:t>modalitatea 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monitorizare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control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către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respectării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obligațiilor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partenerului privat; procedura de aprobare de către partenerul public a contractelor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încheiate de partenerul privat cu persoane fizice și/sau juridice în scopul executării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prevederilor contractului, precum și procedura și limita subcontractării; cauzele 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încetare a contractului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condițiile în care se asigură continuitatea serviciului public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realizat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cadrul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parteneriatului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public-privat;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răspunderea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contractuală,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inclusiv</w:t>
      </w:r>
      <w:r w:rsidR="006927B7">
        <w:rPr>
          <w:i/>
          <w:sz w:val="28"/>
        </w:rPr>
        <w:t xml:space="preserve"> </w:t>
      </w:r>
      <w:r>
        <w:rPr>
          <w:i/>
          <w:sz w:val="28"/>
        </w:rPr>
        <w:t>sancțiunile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penalitățile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aplicabile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privat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cazul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neexecutării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obligațiilor sale, în special în cazul neatingerii sau nemenținerii obiectivelor ori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indicatorilor de performanță, precum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posibilitatea compensării sumelor datorate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între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parteneri.</w:t>
      </w:r>
    </w:p>
    <w:p w:rsidR="00456B54" w:rsidRDefault="00CE2E37">
      <w:pPr>
        <w:pStyle w:val="a3"/>
        <w:spacing w:before="1"/>
        <w:ind w:right="110" w:firstLine="417"/>
      </w:pPr>
      <w:r>
        <w:t>Modificările</w:t>
      </w:r>
      <w:r>
        <w:rPr>
          <w:spacing w:val="1"/>
        </w:rPr>
        <w:t xml:space="preserve"> </w:t>
      </w:r>
      <w:r>
        <w:t>propuse</w:t>
      </w:r>
      <w:r>
        <w:rPr>
          <w:spacing w:val="1"/>
        </w:rPr>
        <w:t xml:space="preserve"> </w:t>
      </w:r>
      <w:r>
        <w:t>rezultă,</w:t>
      </w:r>
      <w:r>
        <w:rPr>
          <w:spacing w:val="1"/>
        </w:rPr>
        <w:t xml:space="preserve"> </w:t>
      </w:r>
      <w:r>
        <w:t>inclusiv,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contextul</w:t>
      </w:r>
      <w:r>
        <w:rPr>
          <w:spacing w:val="1"/>
        </w:rPr>
        <w:t xml:space="preserve"> </w:t>
      </w:r>
      <w:r>
        <w:t>existenței</w:t>
      </w:r>
      <w:r>
        <w:rPr>
          <w:spacing w:val="1"/>
        </w:rPr>
        <w:t xml:space="preserve"> </w:t>
      </w:r>
      <w:r>
        <w:t>mai</w:t>
      </w:r>
      <w:r>
        <w:rPr>
          <w:spacing w:val="1"/>
        </w:rPr>
        <w:t xml:space="preserve"> </w:t>
      </w:r>
      <w:r>
        <w:t>multor</w:t>
      </w:r>
      <w:r>
        <w:rPr>
          <w:spacing w:val="1"/>
        </w:rPr>
        <w:t xml:space="preserve"> </w:t>
      </w:r>
      <w:r>
        <w:t>recomandări expuse în actele Curții de Conturi și Comisiei de control al finanțelor</w:t>
      </w:r>
      <w:r>
        <w:rPr>
          <w:spacing w:val="1"/>
        </w:rPr>
        <w:t xml:space="preserve"> </w:t>
      </w:r>
      <w:r>
        <w:t>publice</w:t>
      </w:r>
      <w:r>
        <w:rPr>
          <w:spacing w:val="-1"/>
        </w:rPr>
        <w:t xml:space="preserve"> </w:t>
      </w:r>
      <w:r>
        <w:t>(Parlamentul</w:t>
      </w:r>
      <w:r>
        <w:rPr>
          <w:spacing w:val="-3"/>
        </w:rPr>
        <w:t xml:space="preserve"> </w:t>
      </w:r>
      <w:r>
        <w:t>RM).</w:t>
      </w:r>
    </w:p>
    <w:p w:rsidR="00456B54" w:rsidRDefault="00CE2E37">
      <w:pPr>
        <w:pStyle w:val="a3"/>
        <w:ind w:right="114" w:firstLine="707"/>
      </w:pPr>
      <w:r>
        <w:t>Proiectul mai propune completarea art. 20 cu alineate noi în vederea excluderii</w:t>
      </w:r>
      <w:r>
        <w:rPr>
          <w:spacing w:val="1"/>
        </w:rPr>
        <w:t xml:space="preserve"> </w:t>
      </w:r>
      <w:r>
        <w:t>posibilității</w:t>
      </w:r>
      <w:r>
        <w:rPr>
          <w:spacing w:val="-11"/>
        </w:rPr>
        <w:t xml:space="preserve"> </w:t>
      </w:r>
      <w:r>
        <w:t>cesionării</w:t>
      </w:r>
      <w:r>
        <w:rPr>
          <w:spacing w:val="-12"/>
        </w:rPr>
        <w:t xml:space="preserve"> </w:t>
      </w:r>
      <w:r>
        <w:t>drepturilor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către</w:t>
      </w:r>
      <w:r>
        <w:rPr>
          <w:spacing w:val="-12"/>
        </w:rPr>
        <w:t xml:space="preserve"> </w:t>
      </w:r>
      <w:r>
        <w:t>partenerul</w:t>
      </w:r>
      <w:r>
        <w:rPr>
          <w:spacing w:val="-11"/>
        </w:rPr>
        <w:t xml:space="preserve"> </w:t>
      </w:r>
      <w:r>
        <w:t>privat,</w:t>
      </w:r>
      <w:r>
        <w:rPr>
          <w:spacing w:val="-13"/>
        </w:rPr>
        <w:t xml:space="preserve"> </w:t>
      </w:r>
      <w:r>
        <w:t>astfel,</w:t>
      </w:r>
      <w:r>
        <w:rPr>
          <w:spacing w:val="-10"/>
        </w:rPr>
        <w:t xml:space="preserve"> </w:t>
      </w:r>
      <w:r>
        <w:t>partenerul</w:t>
      </w:r>
      <w:r>
        <w:rPr>
          <w:spacing w:val="-11"/>
        </w:rPr>
        <w:t xml:space="preserve"> </w:t>
      </w:r>
      <w:r>
        <w:t>privat</w:t>
      </w:r>
      <w:r>
        <w:rPr>
          <w:spacing w:val="-11"/>
        </w:rPr>
        <w:t xml:space="preserve"> </w:t>
      </w:r>
      <w:r>
        <w:t>nu</w:t>
      </w:r>
      <w:r>
        <w:rPr>
          <w:spacing w:val="-68"/>
        </w:rPr>
        <w:t xml:space="preserve"> </w:t>
      </w:r>
      <w:r>
        <w:t>va putea cesiona, în tot ori în parte, bunurile, serviciile sau lucrările ce fac obiectul</w:t>
      </w:r>
      <w:r>
        <w:rPr>
          <w:spacing w:val="1"/>
        </w:rPr>
        <w:t xml:space="preserve"> </w:t>
      </w:r>
      <w:r>
        <w:t xml:space="preserve">contractului </w:t>
      </w:r>
      <w:proofErr w:type="spellStart"/>
      <w:r>
        <w:t>şi</w:t>
      </w:r>
      <w:proofErr w:type="spellEnd"/>
      <w:r>
        <w:t xml:space="preserve"> nu va fi în drept să încredințeze realizarea obiectului contractului unei</w:t>
      </w:r>
      <w:r>
        <w:rPr>
          <w:spacing w:val="1"/>
        </w:rPr>
        <w:t xml:space="preserve"> </w:t>
      </w:r>
      <w:r>
        <w:t>alte persoane. Totodată, se propune excluderea din cercul obiectelor contractului de</w:t>
      </w:r>
      <w:r>
        <w:rPr>
          <w:spacing w:val="1"/>
        </w:rPr>
        <w:t xml:space="preserve"> </w:t>
      </w:r>
      <w:r>
        <w:t>parteneriat</w:t>
      </w:r>
      <w:r>
        <w:rPr>
          <w:spacing w:val="-4"/>
        </w:rPr>
        <w:t xml:space="preserve"> </w:t>
      </w:r>
      <w:r>
        <w:t>public-privat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construcția</w:t>
      </w:r>
      <w:r>
        <w:rPr>
          <w:spacing w:val="-3"/>
        </w:rPr>
        <w:t xml:space="preserve"> </w:t>
      </w:r>
      <w:r>
        <w:t>bunurilor</w:t>
      </w:r>
      <w:r>
        <w:rPr>
          <w:spacing w:val="-4"/>
        </w:rPr>
        <w:t xml:space="preserve"> </w:t>
      </w:r>
      <w:r>
        <w:t>imobile.</w:t>
      </w:r>
    </w:p>
    <w:p w:rsidR="00456B54" w:rsidRDefault="00CE2E37">
      <w:pPr>
        <w:pStyle w:val="a3"/>
        <w:ind w:right="110" w:firstLine="640"/>
      </w:pPr>
      <w:r>
        <w:t>De asemenea, sub sancțiunea nulității, contractul de parteneriat public-privat nu</w:t>
      </w:r>
      <w:r>
        <w:rPr>
          <w:spacing w:val="-67"/>
        </w:rPr>
        <w:t xml:space="preserve"> </w:t>
      </w:r>
      <w:r>
        <w:t>va putea prevedea scutirea de plata redevenței pe o anumită perioadă de timp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stabilirea unei redevențe derizorii (vădit micșorate) în scopul evitării prejudicierii</w:t>
      </w:r>
      <w:r>
        <w:rPr>
          <w:spacing w:val="1"/>
        </w:rPr>
        <w:t xml:space="preserve"> </w:t>
      </w:r>
      <w:r>
        <w:t>intereselor</w:t>
      </w:r>
      <w:r>
        <w:rPr>
          <w:spacing w:val="-1"/>
        </w:rPr>
        <w:t xml:space="preserve"> </w:t>
      </w:r>
      <w:r>
        <w:t>patrimoniale ale statului.</w:t>
      </w:r>
    </w:p>
    <w:p w:rsidR="00456B54" w:rsidRDefault="00CE2E37">
      <w:pPr>
        <w:pStyle w:val="a3"/>
        <w:spacing w:before="1"/>
        <w:ind w:right="114" w:firstLine="571"/>
      </w:pPr>
      <w:r>
        <w:t>Modificările, propuse survin în contextul în care în practică au fost atestate</w:t>
      </w:r>
      <w:r>
        <w:rPr>
          <w:spacing w:val="1"/>
        </w:rPr>
        <w:t xml:space="preserve"> </w:t>
      </w:r>
      <w:r>
        <w:t>asemenea cazuri de acordare a perioadelor de grație de la plata redevenței (de ex:</w:t>
      </w:r>
      <w:r>
        <w:rPr>
          <w:spacing w:val="1"/>
        </w:rPr>
        <w:t xml:space="preserve"> </w:t>
      </w:r>
      <w:r>
        <w:t>Concesionarea Aeroportului Internațional Chișinău). Reglementările respective vor</w:t>
      </w:r>
      <w:r>
        <w:rPr>
          <w:spacing w:val="1"/>
        </w:rPr>
        <w:t xml:space="preserve"> </w:t>
      </w:r>
      <w:r>
        <w:t>disciplina partenerii publici și privați în procesul de selectare a partenerului privat</w:t>
      </w:r>
      <w:r>
        <w:rPr>
          <w:spacing w:val="1"/>
        </w:rPr>
        <w:t xml:space="preserve"> </w:t>
      </w:r>
      <w:r>
        <w:t>excluzând din competiția atribuirii contractului a partenerilor privați cu capacități</w:t>
      </w:r>
      <w:r>
        <w:rPr>
          <w:spacing w:val="1"/>
        </w:rPr>
        <w:t xml:space="preserve"> </w:t>
      </w:r>
      <w:r>
        <w:t>financiare</w:t>
      </w:r>
      <w:r>
        <w:rPr>
          <w:spacing w:val="-1"/>
        </w:rPr>
        <w:t xml:space="preserve"> </w:t>
      </w:r>
      <w:r>
        <w:t>minime.</w:t>
      </w:r>
    </w:p>
    <w:p w:rsidR="00456B54" w:rsidRDefault="00CE2E37">
      <w:pPr>
        <w:pStyle w:val="a3"/>
        <w:ind w:right="109" w:firstLine="688"/>
      </w:pPr>
      <w:r>
        <w:t>Vizavi de excluderea din cercul obiectelor contractului de parteneriat public-</w:t>
      </w:r>
      <w:r>
        <w:rPr>
          <w:spacing w:val="1"/>
        </w:rPr>
        <w:t xml:space="preserve"> </w:t>
      </w:r>
      <w:r>
        <w:t>privat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construcția</w:t>
      </w:r>
      <w:r>
        <w:rPr>
          <w:spacing w:val="-12"/>
        </w:rPr>
        <w:t xml:space="preserve"> </w:t>
      </w:r>
      <w:r>
        <w:t>bunurilor</w:t>
      </w:r>
      <w:r>
        <w:rPr>
          <w:spacing w:val="-12"/>
        </w:rPr>
        <w:t xml:space="preserve"> </w:t>
      </w:r>
      <w:r>
        <w:t>imobile,</w:t>
      </w:r>
      <w:r>
        <w:rPr>
          <w:spacing w:val="-10"/>
        </w:rPr>
        <w:t xml:space="preserve"> </w:t>
      </w:r>
      <w:r>
        <w:t>subliniem</w:t>
      </w:r>
      <w:r>
        <w:rPr>
          <w:spacing w:val="-14"/>
        </w:rPr>
        <w:t xml:space="preserve"> </w:t>
      </w:r>
      <w:r>
        <w:t>că,</w:t>
      </w:r>
      <w:r>
        <w:rPr>
          <w:spacing w:val="-10"/>
        </w:rPr>
        <w:t xml:space="preserve"> </w:t>
      </w:r>
      <w:r>
        <w:t>contractul</w:t>
      </w:r>
      <w:r>
        <w:rPr>
          <w:spacing w:val="-9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titlu</w:t>
      </w:r>
      <w:r>
        <w:rPr>
          <w:spacing w:val="-9"/>
        </w:rPr>
        <w:t xml:space="preserve"> </w:t>
      </w:r>
      <w:r>
        <w:t>oneros,</w:t>
      </w:r>
      <w:r>
        <w:rPr>
          <w:spacing w:val="-10"/>
        </w:rPr>
        <w:t xml:space="preserve"> </w:t>
      </w:r>
      <w:r>
        <w:t>încheiat</w:t>
      </w:r>
      <w:r>
        <w:rPr>
          <w:spacing w:val="1"/>
        </w:rPr>
        <w:t xml:space="preserve"> </w:t>
      </w:r>
      <w:r>
        <w:t xml:space="preserve">în scris între unul sau mai mulți operatori economici </w:t>
      </w:r>
      <w:proofErr w:type="spellStart"/>
      <w:r>
        <w:t>şi</w:t>
      </w:r>
      <w:proofErr w:type="spellEnd"/>
      <w:r>
        <w:t xml:space="preserve"> una sau mai multe autorități</w:t>
      </w:r>
      <w:r>
        <w:rPr>
          <w:spacing w:val="1"/>
        </w:rPr>
        <w:t xml:space="preserve"> </w:t>
      </w:r>
      <w:r>
        <w:rPr>
          <w:spacing w:val="-1"/>
        </w:rPr>
        <w:t xml:space="preserve">contractante, care are ca obiect achiziția de bunuri, </w:t>
      </w:r>
      <w:r>
        <w:t>executarea de lucrări sau prestarea</w:t>
      </w:r>
      <w:r>
        <w:rPr>
          <w:spacing w:val="1"/>
        </w:rPr>
        <w:t xml:space="preserve"> </w:t>
      </w:r>
      <w:r>
        <w:t>de servicii</w:t>
      </w:r>
      <w:r>
        <w:rPr>
          <w:spacing w:val="1"/>
        </w:rPr>
        <w:t xml:space="preserve"> </w:t>
      </w:r>
      <w:r>
        <w:t>constituie</w:t>
      </w:r>
      <w:r>
        <w:rPr>
          <w:spacing w:val="1"/>
        </w:rPr>
        <w:t xml:space="preserve"> </w:t>
      </w:r>
      <w:r>
        <w:t>contract de achiziții</w:t>
      </w:r>
      <w:r>
        <w:rPr>
          <w:spacing w:val="1"/>
        </w:rPr>
        <w:t xml:space="preserve"> </w:t>
      </w:r>
      <w:r>
        <w:t>publice, potrivit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 nr.</w:t>
      </w:r>
      <w:r>
        <w:rPr>
          <w:spacing w:val="1"/>
        </w:rPr>
        <w:t xml:space="preserve"> </w:t>
      </w:r>
      <w:r>
        <w:t>131/2015 privind achizițiile publice, or, parteneriat public-privat se instituie în scopul</w:t>
      </w:r>
      <w:r>
        <w:rPr>
          <w:spacing w:val="-67"/>
        </w:rPr>
        <w:t xml:space="preserve"> </w:t>
      </w:r>
      <w:r>
        <w:lastRenderedPageBreak/>
        <w:t>contribuirii la atragerea de investiții private pentru realizarea proiectelor de interes</w:t>
      </w:r>
      <w:r>
        <w:rPr>
          <w:spacing w:val="1"/>
        </w:rPr>
        <w:t xml:space="preserve"> </w:t>
      </w:r>
      <w:r>
        <w:t xml:space="preserve">public, al creșterii eficienței </w:t>
      </w:r>
      <w:proofErr w:type="spellStart"/>
      <w:r>
        <w:t>şi</w:t>
      </w:r>
      <w:proofErr w:type="spellEnd"/>
      <w:r>
        <w:t xml:space="preserve"> calității serviciilor, lucrărilor publice </w:t>
      </w:r>
      <w:proofErr w:type="spellStart"/>
      <w:r>
        <w:t>şi</w:t>
      </w:r>
      <w:proofErr w:type="spellEnd"/>
      <w:r>
        <w:t xml:space="preserve"> altor activități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proofErr w:type="spellStart"/>
      <w:r>
        <w:t>şi</w:t>
      </w:r>
      <w:proofErr w:type="spellEnd"/>
      <w:r>
        <w:t xml:space="preserve"> al</w:t>
      </w:r>
      <w:r>
        <w:rPr>
          <w:spacing w:val="-1"/>
        </w:rPr>
        <w:t xml:space="preserve"> </w:t>
      </w:r>
      <w:r>
        <w:t>utilizării</w:t>
      </w:r>
      <w:r>
        <w:rPr>
          <w:spacing w:val="-1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patrimoniului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banilor</w:t>
      </w:r>
      <w:r>
        <w:rPr>
          <w:spacing w:val="-5"/>
        </w:rPr>
        <w:t xml:space="preserve"> </w:t>
      </w:r>
      <w:r>
        <w:t>publici.</w:t>
      </w:r>
    </w:p>
    <w:p w:rsidR="00456B54" w:rsidRDefault="00CE2E37">
      <w:pPr>
        <w:pStyle w:val="a3"/>
        <w:ind w:right="115" w:firstLine="688"/>
      </w:pPr>
      <w:r>
        <w:t>În acest sens, se poate remarca drept exemplu inițierea unei procedurii de</w:t>
      </w:r>
      <w:r>
        <w:rPr>
          <w:spacing w:val="1"/>
        </w:rPr>
        <w:t xml:space="preserve"> </w:t>
      </w:r>
      <w:r>
        <w:t>parteneriat public-privat în scopul construcției/edificării locuințelor de serviciu, pe</w:t>
      </w:r>
      <w:r>
        <w:rPr>
          <w:spacing w:val="1"/>
        </w:rPr>
        <w:t xml:space="preserve"> </w:t>
      </w:r>
      <w:r>
        <w:t>care o considerăm cu un astfel de obiect inoportună atât timp cât, beneficiarul unui</w:t>
      </w:r>
      <w:r>
        <w:rPr>
          <w:spacing w:val="1"/>
        </w:rPr>
        <w:t xml:space="preserve"> </w:t>
      </w:r>
      <w:r>
        <w:t>drept de asigurare cu spațiu locativ (locuință de serviciu) dispune de acest drept,</w:t>
      </w:r>
      <w:r>
        <w:rPr>
          <w:spacing w:val="1"/>
        </w:rPr>
        <w:t xml:space="preserve"> </w:t>
      </w:r>
      <w:r>
        <w:t>potrivit legii, doar pe durata contractului de muncă, respectiv în situația neprelungirii</w:t>
      </w:r>
      <w:r>
        <w:rPr>
          <w:spacing w:val="1"/>
        </w:rPr>
        <w:t xml:space="preserve"> </w:t>
      </w:r>
      <w:r>
        <w:t>raporturilor de muncă, aceștia se lovesc repetat cu aceiași problemă, astfel, fiind</w:t>
      </w:r>
      <w:r>
        <w:rPr>
          <w:spacing w:val="1"/>
        </w:rPr>
        <w:t xml:space="preserve"> </w:t>
      </w:r>
      <w:r>
        <w:t>necesară</w:t>
      </w:r>
      <w:r>
        <w:rPr>
          <w:spacing w:val="-5"/>
        </w:rPr>
        <w:t xml:space="preserve"> </w:t>
      </w:r>
      <w:r>
        <w:t>soluționarea</w:t>
      </w:r>
      <w:r>
        <w:rPr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facto</w:t>
      </w:r>
      <w:r>
        <w:rPr>
          <w:i/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chestiunii</w:t>
      </w:r>
      <w:r>
        <w:rPr>
          <w:spacing w:val="-3"/>
        </w:rPr>
        <w:t xml:space="preserve"> </w:t>
      </w:r>
      <w:r>
        <w:t>asigurării</w:t>
      </w:r>
      <w:r>
        <w:rPr>
          <w:spacing w:val="-1"/>
        </w:rPr>
        <w:t xml:space="preserve"> </w:t>
      </w:r>
      <w:r>
        <w:t>acestora</w:t>
      </w:r>
      <w:r>
        <w:rPr>
          <w:spacing w:val="-2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spațiu</w:t>
      </w:r>
      <w:r>
        <w:rPr>
          <w:spacing w:val="-1"/>
        </w:rPr>
        <w:t xml:space="preserve"> </w:t>
      </w:r>
      <w:r>
        <w:t>locativ.</w:t>
      </w:r>
    </w:p>
    <w:p w:rsidR="00456B54" w:rsidRDefault="00CE2E37">
      <w:pPr>
        <w:pStyle w:val="a3"/>
        <w:ind w:right="112" w:firstLine="707"/>
      </w:pPr>
      <w:r>
        <w:t>În acest context, ținând cont de faptul că în Republica Moldova și alți angajați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sectorului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confruntă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spațiului</w:t>
      </w:r>
      <w:r>
        <w:rPr>
          <w:spacing w:val="1"/>
        </w:rPr>
        <w:t xml:space="preserve"> </w:t>
      </w:r>
      <w:r>
        <w:t>locativ,</w:t>
      </w:r>
      <w:r>
        <w:rPr>
          <w:spacing w:val="1"/>
        </w:rPr>
        <w:t xml:space="preserve"> </w:t>
      </w:r>
      <w:r>
        <w:t>statul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instituit</w:t>
      </w:r>
      <w:r>
        <w:rPr>
          <w:spacing w:val="1"/>
        </w:rPr>
        <w:t xml:space="preserve"> </w:t>
      </w:r>
      <w:r>
        <w:t>mecanismul (Proiectele ,,Prima casă”), care prevede condiții avantajoase pentru toți</w:t>
      </w:r>
      <w:r>
        <w:rPr>
          <w:spacing w:val="1"/>
        </w:rPr>
        <w:t xml:space="preserve"> </w:t>
      </w:r>
      <w:r>
        <w:t>cetățenii.</w:t>
      </w:r>
    </w:p>
    <w:p w:rsidR="00456B54" w:rsidRDefault="00CE2E37" w:rsidP="006927B7">
      <w:pPr>
        <w:pStyle w:val="a3"/>
        <w:spacing w:before="1"/>
        <w:ind w:right="110" w:firstLine="566"/>
      </w:pPr>
      <w:r>
        <w:t>În paralel, Parlamentul Republicii Moldova a adoptat în lectură finală, la data de</w:t>
      </w:r>
      <w:r>
        <w:rPr>
          <w:spacing w:val="-67"/>
        </w:rPr>
        <w:t xml:space="preserve"> </w:t>
      </w:r>
      <w:r>
        <w:t>21 mai 2020,</w:t>
      </w:r>
      <w:r>
        <w:rPr>
          <w:spacing w:val="71"/>
        </w:rPr>
        <w:t xml:space="preserve"> </w:t>
      </w:r>
      <w:r>
        <w:t>proiectul</w:t>
      </w:r>
      <w:r>
        <w:rPr>
          <w:spacing w:val="71"/>
        </w:rPr>
        <w:t xml:space="preserve"> </w:t>
      </w:r>
      <w:r>
        <w:t>de</w:t>
      </w:r>
      <w:r>
        <w:rPr>
          <w:spacing w:val="71"/>
        </w:rPr>
        <w:t xml:space="preserve"> </w:t>
      </w:r>
      <w:r>
        <w:t>lege</w:t>
      </w:r>
      <w:r>
        <w:rPr>
          <w:spacing w:val="71"/>
        </w:rPr>
        <w:t xml:space="preserve"> </w:t>
      </w:r>
      <w:r>
        <w:t>pentru</w:t>
      </w:r>
      <w:r>
        <w:rPr>
          <w:spacing w:val="71"/>
        </w:rPr>
        <w:t xml:space="preserve"> </w:t>
      </w:r>
      <w:r>
        <w:t>modificarea</w:t>
      </w:r>
      <w:r>
        <w:rPr>
          <w:spacing w:val="71"/>
        </w:rPr>
        <w:t xml:space="preserve"> </w:t>
      </w:r>
      <w:r>
        <w:t>Legii</w:t>
      </w:r>
      <w:r>
        <w:rPr>
          <w:spacing w:val="71"/>
        </w:rPr>
        <w:t xml:space="preserve"> </w:t>
      </w:r>
      <w:r>
        <w:t>nr.</w:t>
      </w:r>
      <w:r>
        <w:rPr>
          <w:spacing w:val="71"/>
        </w:rPr>
        <w:t xml:space="preserve"> </w:t>
      </w:r>
      <w:r>
        <w:t>293</w:t>
      </w:r>
      <w:r>
        <w:rPr>
          <w:spacing w:val="71"/>
        </w:rPr>
        <w:t xml:space="preserve"> </w:t>
      </w:r>
      <w:r>
        <w:t>din 21</w:t>
      </w:r>
      <w:r>
        <w:rPr>
          <w:spacing w:val="1"/>
        </w:rPr>
        <w:t xml:space="preserve"> </w:t>
      </w:r>
      <w:r>
        <w:t>decembrie</w:t>
      </w:r>
      <w:r>
        <w:rPr>
          <w:spacing w:val="20"/>
        </w:rPr>
        <w:t xml:space="preserve"> </w:t>
      </w:r>
      <w:r>
        <w:t>2017</w:t>
      </w:r>
      <w:r>
        <w:rPr>
          <w:spacing w:val="25"/>
        </w:rPr>
        <w:t xml:space="preserve"> </w:t>
      </w:r>
      <w:r>
        <w:t>privind</w:t>
      </w:r>
      <w:r>
        <w:rPr>
          <w:spacing w:val="25"/>
        </w:rPr>
        <w:t xml:space="preserve"> </w:t>
      </w:r>
      <w:r>
        <w:t>unele</w:t>
      </w:r>
      <w:r>
        <w:rPr>
          <w:spacing w:val="26"/>
        </w:rPr>
        <w:t xml:space="preserve"> </w:t>
      </w:r>
      <w:r>
        <w:t>măsuri</w:t>
      </w:r>
      <w:r>
        <w:rPr>
          <w:spacing w:val="25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t>vederea</w:t>
      </w:r>
      <w:r>
        <w:rPr>
          <w:spacing w:val="26"/>
        </w:rPr>
        <w:t xml:space="preserve"> </w:t>
      </w:r>
      <w:r>
        <w:t>implementării</w:t>
      </w:r>
      <w:r>
        <w:rPr>
          <w:spacing w:val="26"/>
        </w:rPr>
        <w:t xml:space="preserve"> </w:t>
      </w:r>
      <w:r>
        <w:t>Programului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stat</w:t>
      </w:r>
      <w:r w:rsidR="006927B7">
        <w:t xml:space="preserve"> </w:t>
      </w:r>
      <w:r>
        <w:t>,,Prima</w:t>
      </w:r>
      <w:r>
        <w:rPr>
          <w:spacing w:val="-12"/>
        </w:rPr>
        <w:t xml:space="preserve"> </w:t>
      </w:r>
      <w:r>
        <w:t>casă”,</w:t>
      </w:r>
      <w:r>
        <w:rPr>
          <w:spacing w:val="-13"/>
        </w:rPr>
        <w:t xml:space="preserve"> </w:t>
      </w:r>
      <w:r>
        <w:t>scopul</w:t>
      </w:r>
      <w:r>
        <w:rPr>
          <w:spacing w:val="-14"/>
        </w:rPr>
        <w:t xml:space="preserve"> </w:t>
      </w:r>
      <w:r>
        <w:t>căruia</w:t>
      </w:r>
      <w:r>
        <w:rPr>
          <w:spacing w:val="-12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extinde</w:t>
      </w:r>
      <w:r>
        <w:rPr>
          <w:spacing w:val="-12"/>
        </w:rPr>
        <w:t xml:space="preserve"> </w:t>
      </w:r>
      <w:r>
        <w:t>numărul</w:t>
      </w:r>
      <w:r>
        <w:rPr>
          <w:spacing w:val="-12"/>
        </w:rPr>
        <w:t xml:space="preserve"> </w:t>
      </w:r>
      <w:r>
        <w:t>cetățenilor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vor</w:t>
      </w:r>
      <w:r>
        <w:rPr>
          <w:spacing w:val="-11"/>
        </w:rPr>
        <w:t xml:space="preserve"> </w:t>
      </w:r>
      <w:r>
        <w:t>beneficia</w:t>
      </w:r>
      <w:r>
        <w:rPr>
          <w:spacing w:val="27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credite ipotecare parțial garantate de stat și care vor primi compensații din buget în</w:t>
      </w:r>
      <w:r>
        <w:rPr>
          <w:spacing w:val="1"/>
        </w:rPr>
        <w:t xml:space="preserve"> </w:t>
      </w:r>
      <w:r>
        <w:t>cadrul programelor de compensare demarate în cadrul programului de stat ,,Prima</w:t>
      </w:r>
      <w:r>
        <w:rPr>
          <w:spacing w:val="1"/>
        </w:rPr>
        <w:t xml:space="preserve"> </w:t>
      </w:r>
      <w:r>
        <w:t>casă”.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822"/>
        </w:tabs>
        <w:spacing w:before="1"/>
        <w:ind w:right="110" w:firstLine="566"/>
        <w:rPr>
          <w:sz w:val="28"/>
        </w:rPr>
      </w:pPr>
      <w:r>
        <w:rPr>
          <w:sz w:val="28"/>
        </w:rPr>
        <w:t>Prin completarea Legii nr.179/2008 cu art.20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se propune stabilirea duratei</w:t>
      </w:r>
      <w:r>
        <w:rPr>
          <w:spacing w:val="1"/>
          <w:sz w:val="28"/>
        </w:rPr>
        <w:t xml:space="preserve"> </w:t>
      </w:r>
      <w:r>
        <w:rPr>
          <w:sz w:val="28"/>
        </w:rPr>
        <w:t>contractului de parteneriat public – privat, care se calculează în baza studiului de</w:t>
      </w:r>
      <w:r>
        <w:rPr>
          <w:spacing w:val="1"/>
          <w:sz w:val="28"/>
        </w:rPr>
        <w:t xml:space="preserve"> </w:t>
      </w:r>
      <w:r>
        <w:rPr>
          <w:sz w:val="28"/>
        </w:rPr>
        <w:t>fezabilitate și nu poate depăși timpul estimat în mod rezonabil necesar partenerului</w:t>
      </w:r>
      <w:r>
        <w:rPr>
          <w:spacing w:val="1"/>
          <w:sz w:val="28"/>
        </w:rPr>
        <w:t xml:space="preserve"> </w:t>
      </w:r>
      <w:r>
        <w:rPr>
          <w:sz w:val="28"/>
        </w:rPr>
        <w:t>privat</w:t>
      </w:r>
      <w:r>
        <w:rPr>
          <w:spacing w:val="1"/>
          <w:sz w:val="28"/>
        </w:rPr>
        <w:t xml:space="preserve"> </w:t>
      </w: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obține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venit</w:t>
      </w:r>
      <w:r>
        <w:rPr>
          <w:spacing w:val="1"/>
          <w:sz w:val="28"/>
        </w:rPr>
        <w:t xml:space="preserve"> </w:t>
      </w:r>
      <w:r>
        <w:rPr>
          <w:sz w:val="28"/>
        </w:rPr>
        <w:t>minim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permită</w:t>
      </w:r>
      <w:r>
        <w:rPr>
          <w:spacing w:val="1"/>
          <w:sz w:val="28"/>
        </w:rPr>
        <w:t xml:space="preserve"> </w:t>
      </w:r>
      <w:r>
        <w:rPr>
          <w:sz w:val="28"/>
        </w:rPr>
        <w:t>recuperarea</w:t>
      </w:r>
      <w:r>
        <w:rPr>
          <w:spacing w:val="1"/>
          <w:sz w:val="28"/>
        </w:rPr>
        <w:t xml:space="preserve"> </w:t>
      </w:r>
      <w:r>
        <w:rPr>
          <w:sz w:val="28"/>
        </w:rPr>
        <w:t>costurilor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investițiilor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efectuate,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costurilor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în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legătură</w:t>
      </w:r>
      <w:r>
        <w:rPr>
          <w:spacing w:val="-13"/>
          <w:sz w:val="28"/>
        </w:rPr>
        <w:t xml:space="preserve"> </w:t>
      </w:r>
      <w:r>
        <w:rPr>
          <w:sz w:val="28"/>
        </w:rPr>
        <w:t>cu</w:t>
      </w:r>
      <w:r>
        <w:rPr>
          <w:spacing w:val="-14"/>
          <w:sz w:val="28"/>
        </w:rPr>
        <w:t xml:space="preserve"> </w:t>
      </w:r>
      <w:r>
        <w:rPr>
          <w:sz w:val="28"/>
        </w:rPr>
        <w:t>exploatarea</w:t>
      </w:r>
      <w:r>
        <w:rPr>
          <w:spacing w:val="-15"/>
          <w:sz w:val="28"/>
        </w:rPr>
        <w:t xml:space="preserve"> </w:t>
      </w:r>
      <w:r>
        <w:rPr>
          <w:sz w:val="28"/>
        </w:rPr>
        <w:t>lucrărilor</w:t>
      </w:r>
      <w:r>
        <w:rPr>
          <w:spacing w:val="-15"/>
          <w:sz w:val="28"/>
        </w:rPr>
        <w:t xml:space="preserve"> </w:t>
      </w:r>
      <w:r>
        <w:rPr>
          <w:sz w:val="28"/>
        </w:rPr>
        <w:t>sau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serviciilor,</w:t>
      </w:r>
      <w:r>
        <w:rPr>
          <w:spacing w:val="1"/>
          <w:sz w:val="28"/>
        </w:rPr>
        <w:t xml:space="preserve"> </w:t>
      </w:r>
      <w:r>
        <w:rPr>
          <w:sz w:val="28"/>
        </w:rPr>
        <w:t>precum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unui</w:t>
      </w:r>
      <w:r>
        <w:rPr>
          <w:spacing w:val="1"/>
          <w:sz w:val="28"/>
        </w:rPr>
        <w:t xml:space="preserve"> </w:t>
      </w:r>
      <w:r>
        <w:rPr>
          <w:sz w:val="28"/>
        </w:rPr>
        <w:t>profit</w:t>
      </w:r>
      <w:r>
        <w:rPr>
          <w:spacing w:val="1"/>
          <w:sz w:val="28"/>
        </w:rPr>
        <w:t xml:space="preserve"> </w:t>
      </w:r>
      <w:r>
        <w:rPr>
          <w:sz w:val="28"/>
        </w:rPr>
        <w:t>rezonabil.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822"/>
        </w:tabs>
        <w:spacing w:line="322" w:lineRule="exact"/>
        <w:ind w:left="821" w:hanging="155"/>
        <w:rPr>
          <w:sz w:val="28"/>
        </w:rPr>
      </w:pPr>
      <w:r>
        <w:rPr>
          <w:sz w:val="28"/>
        </w:rPr>
        <w:t>La</w:t>
      </w:r>
      <w:r>
        <w:rPr>
          <w:spacing w:val="21"/>
          <w:sz w:val="28"/>
        </w:rPr>
        <w:t xml:space="preserve"> </w:t>
      </w:r>
      <w:r>
        <w:rPr>
          <w:sz w:val="28"/>
        </w:rPr>
        <w:t>articolul</w:t>
      </w:r>
      <w:r>
        <w:rPr>
          <w:spacing w:val="24"/>
          <w:sz w:val="28"/>
        </w:rPr>
        <w:t xml:space="preserve"> </w:t>
      </w:r>
      <w:r>
        <w:rPr>
          <w:sz w:val="28"/>
        </w:rPr>
        <w:t>23,</w:t>
      </w:r>
      <w:r>
        <w:rPr>
          <w:spacing w:val="19"/>
          <w:sz w:val="28"/>
        </w:rPr>
        <w:t xml:space="preserve"> </w:t>
      </w:r>
      <w:r>
        <w:rPr>
          <w:sz w:val="28"/>
        </w:rPr>
        <w:t>la</w:t>
      </w:r>
      <w:r>
        <w:rPr>
          <w:spacing w:val="19"/>
          <w:sz w:val="28"/>
        </w:rPr>
        <w:t xml:space="preserve"> </w:t>
      </w:r>
      <w:r>
        <w:rPr>
          <w:sz w:val="28"/>
        </w:rPr>
        <w:t>alineatul</w:t>
      </w:r>
      <w:r>
        <w:rPr>
          <w:spacing w:val="24"/>
          <w:sz w:val="28"/>
        </w:rPr>
        <w:t xml:space="preserve"> </w:t>
      </w:r>
      <w:r>
        <w:rPr>
          <w:sz w:val="28"/>
        </w:rPr>
        <w:t>(2)</w:t>
      </w:r>
      <w:r>
        <w:rPr>
          <w:spacing w:val="22"/>
          <w:sz w:val="28"/>
        </w:rPr>
        <w:t xml:space="preserve"> </w:t>
      </w:r>
      <w:r>
        <w:rPr>
          <w:sz w:val="28"/>
        </w:rPr>
        <w:t>cuvântul</w:t>
      </w:r>
      <w:r>
        <w:rPr>
          <w:spacing w:val="24"/>
          <w:sz w:val="28"/>
        </w:rPr>
        <w:t xml:space="preserve"> </w:t>
      </w:r>
      <w:r>
        <w:rPr>
          <w:sz w:val="28"/>
        </w:rPr>
        <w:t>„rezilierea”</w:t>
      </w:r>
      <w:r>
        <w:rPr>
          <w:spacing w:val="20"/>
          <w:sz w:val="28"/>
        </w:rPr>
        <w:t xml:space="preserve"> </w:t>
      </w:r>
      <w:r>
        <w:rPr>
          <w:sz w:val="28"/>
        </w:rPr>
        <w:t>se</w:t>
      </w:r>
      <w:r>
        <w:rPr>
          <w:spacing w:val="17"/>
          <w:sz w:val="28"/>
        </w:rPr>
        <w:t xml:space="preserve"> </w:t>
      </w:r>
      <w:r>
        <w:rPr>
          <w:sz w:val="28"/>
        </w:rPr>
        <w:t>substituie</w:t>
      </w:r>
      <w:r>
        <w:rPr>
          <w:spacing w:val="20"/>
          <w:sz w:val="28"/>
        </w:rPr>
        <w:t xml:space="preserve"> </w:t>
      </w:r>
      <w:r>
        <w:rPr>
          <w:sz w:val="28"/>
        </w:rPr>
        <w:t>cu</w:t>
      </w:r>
      <w:r>
        <w:rPr>
          <w:spacing w:val="23"/>
          <w:sz w:val="28"/>
        </w:rPr>
        <w:t xml:space="preserve"> </w:t>
      </w:r>
      <w:r>
        <w:rPr>
          <w:sz w:val="28"/>
        </w:rPr>
        <w:t>cuvântul</w:t>
      </w:r>
    </w:p>
    <w:p w:rsidR="00456B54" w:rsidRDefault="00CE2E37">
      <w:pPr>
        <w:pStyle w:val="a3"/>
        <w:spacing w:line="322" w:lineRule="exact"/>
      </w:pPr>
      <w:r>
        <w:t>„rezoluțiunea”,</w:t>
      </w:r>
      <w:r>
        <w:rPr>
          <w:spacing w:val="-11"/>
        </w:rPr>
        <w:t xml:space="preserve"> </w:t>
      </w:r>
      <w:r>
        <w:t>iar</w:t>
      </w:r>
      <w:r>
        <w:rPr>
          <w:spacing w:val="-12"/>
        </w:rPr>
        <w:t xml:space="preserve"> </w:t>
      </w:r>
      <w:r>
        <w:t>textul</w:t>
      </w:r>
      <w:r>
        <w:rPr>
          <w:spacing w:val="-8"/>
        </w:rPr>
        <w:t xml:space="preserve"> </w:t>
      </w:r>
      <w:r>
        <w:t>„3</w:t>
      </w:r>
      <w:r>
        <w:rPr>
          <w:spacing w:val="-7"/>
        </w:rPr>
        <w:t xml:space="preserve"> </w:t>
      </w:r>
      <w:r>
        <w:t>luni”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substituie</w:t>
      </w:r>
      <w:r>
        <w:rPr>
          <w:spacing w:val="-8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textul</w:t>
      </w:r>
      <w:r>
        <w:rPr>
          <w:spacing w:val="-8"/>
        </w:rPr>
        <w:t xml:space="preserve"> </w:t>
      </w:r>
      <w:r>
        <w:t>„30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zile”.</w:t>
      </w:r>
    </w:p>
    <w:p w:rsidR="00456B54" w:rsidRDefault="00CE2E37">
      <w:pPr>
        <w:pStyle w:val="a3"/>
        <w:ind w:right="111" w:firstLine="566"/>
      </w:pPr>
      <w:r>
        <w:t>Modificările propuse vin în scopul ajustării terminologiei la prevederile Codului</w:t>
      </w:r>
      <w:r>
        <w:rPr>
          <w:spacing w:val="-67"/>
        </w:rPr>
        <w:t xml:space="preserve"> </w:t>
      </w:r>
      <w:r>
        <w:t>civil și micșorării termenului de la 3 luni la 30 de zile pentru preavizul partenerului</w:t>
      </w:r>
      <w:r>
        <w:rPr>
          <w:spacing w:val="1"/>
        </w:rPr>
        <w:t xml:space="preserve"> </w:t>
      </w:r>
      <w:r>
        <w:t>privat</w:t>
      </w:r>
      <w:r>
        <w:rPr>
          <w:spacing w:val="-10"/>
        </w:rPr>
        <w:t xml:space="preserve"> </w:t>
      </w:r>
      <w:r>
        <w:t>despre</w:t>
      </w:r>
      <w:r>
        <w:rPr>
          <w:spacing w:val="-10"/>
        </w:rPr>
        <w:t xml:space="preserve"> </w:t>
      </w:r>
      <w:r>
        <w:t>rezoluțiunea</w:t>
      </w:r>
      <w:r>
        <w:rPr>
          <w:spacing w:val="-8"/>
        </w:rPr>
        <w:t xml:space="preserve"> </w:t>
      </w:r>
      <w:r>
        <w:t>contractului,</w:t>
      </w:r>
      <w:r>
        <w:rPr>
          <w:spacing w:val="-11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evita</w:t>
      </w:r>
      <w:r>
        <w:rPr>
          <w:spacing w:val="-11"/>
        </w:rPr>
        <w:t xml:space="preserve"> </w:t>
      </w:r>
      <w:r>
        <w:t>prejudicierea</w:t>
      </w:r>
      <w:r>
        <w:rPr>
          <w:spacing w:val="-10"/>
        </w:rPr>
        <w:t xml:space="preserve"> </w:t>
      </w:r>
      <w:r>
        <w:t>intereselor</w:t>
      </w:r>
      <w:r>
        <w:rPr>
          <w:spacing w:val="-11"/>
        </w:rPr>
        <w:t xml:space="preserve"> </w:t>
      </w:r>
      <w:r>
        <w:t>statului</w:t>
      </w:r>
      <w:r>
        <w:rPr>
          <w:spacing w:val="-67"/>
        </w:rPr>
        <w:t xml:space="preserve"> </w:t>
      </w:r>
      <w:r>
        <w:t>prin tergiversarea rezoluțiunii</w:t>
      </w:r>
      <w:r>
        <w:rPr>
          <w:spacing w:val="1"/>
        </w:rPr>
        <w:t xml:space="preserve"> </w:t>
      </w:r>
      <w:r>
        <w:t>contractului.</w:t>
      </w:r>
    </w:p>
    <w:p w:rsidR="00456B54" w:rsidRDefault="00CE2E37">
      <w:pPr>
        <w:pStyle w:val="a3"/>
        <w:spacing w:line="242" w:lineRule="auto"/>
        <w:ind w:right="113" w:firstLine="566"/>
      </w:pPr>
      <w:r>
        <w:t>Prin completarea legii cu art.25</w:t>
      </w:r>
      <w:r>
        <w:rPr>
          <w:vertAlign w:val="superscript"/>
        </w:rPr>
        <w:t>1</w:t>
      </w:r>
      <w:r>
        <w:t xml:space="preserve"> se propune evidențierea elementelor principale</w:t>
      </w:r>
      <w:r>
        <w:rPr>
          <w:spacing w:val="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justificarea</w:t>
      </w:r>
      <w:r>
        <w:rPr>
          <w:spacing w:val="-1"/>
        </w:rPr>
        <w:t xml:space="preserve"> </w:t>
      </w:r>
      <w:r>
        <w:t>implementării proiectului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parteneriat</w:t>
      </w:r>
      <w:r>
        <w:rPr>
          <w:spacing w:val="-3"/>
        </w:rPr>
        <w:t xml:space="preserve"> </w:t>
      </w:r>
      <w:r>
        <w:t>public-privat.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822"/>
        </w:tabs>
        <w:ind w:right="111" w:firstLine="566"/>
        <w:rPr>
          <w:i/>
          <w:sz w:val="28"/>
        </w:rPr>
      </w:pPr>
      <w:r>
        <w:rPr>
          <w:i/>
          <w:sz w:val="28"/>
        </w:rPr>
        <w:t>Articolul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alin.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(1)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completează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propoziția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următorul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cuprins: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„Prin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decizia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comisiei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selectare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acest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termen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poate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fi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prelungit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încă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cel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mult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30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zile,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informarea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suplimentară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ofertanților.</w:t>
      </w:r>
    </w:p>
    <w:p w:rsidR="00456B54" w:rsidRDefault="00CE2E37">
      <w:pPr>
        <w:pStyle w:val="a3"/>
        <w:ind w:right="108" w:firstLine="566"/>
      </w:pPr>
      <w:r>
        <w:t>Propunerea de modificare prevede majorarea termenului de examinare de către</w:t>
      </w:r>
      <w:r>
        <w:rPr>
          <w:spacing w:val="1"/>
        </w:rPr>
        <w:t xml:space="preserve"> </w:t>
      </w:r>
      <w:r>
        <w:t>Comisia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selectare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partenerului</w:t>
      </w:r>
      <w:r>
        <w:rPr>
          <w:spacing w:val="-13"/>
        </w:rPr>
        <w:t xml:space="preserve"> </w:t>
      </w:r>
      <w:r>
        <w:t>privat</w:t>
      </w:r>
      <w:r>
        <w:rPr>
          <w:spacing w:val="-13"/>
        </w:rPr>
        <w:t xml:space="preserve"> </w:t>
      </w:r>
      <w:r>
        <w:t>pentru</w:t>
      </w:r>
      <w:r>
        <w:rPr>
          <w:spacing w:val="-10"/>
        </w:rPr>
        <w:t xml:space="preserve"> </w:t>
      </w:r>
      <w:r>
        <w:t>situațiile</w:t>
      </w:r>
      <w:r>
        <w:rPr>
          <w:spacing w:val="-11"/>
        </w:rPr>
        <w:t xml:space="preserve"> </w:t>
      </w:r>
      <w:r>
        <w:t>în</w:t>
      </w:r>
      <w:r>
        <w:rPr>
          <w:spacing w:val="-11"/>
        </w:rPr>
        <w:t xml:space="preserve"> </w:t>
      </w:r>
      <w:r>
        <w:t>care</w:t>
      </w:r>
      <w:r>
        <w:rPr>
          <w:spacing w:val="-11"/>
        </w:rPr>
        <w:t xml:space="preserve"> </w:t>
      </w:r>
      <w:r>
        <w:t>examinarea</w:t>
      </w:r>
      <w:r>
        <w:rPr>
          <w:spacing w:val="-13"/>
        </w:rPr>
        <w:t xml:space="preserve"> </w:t>
      </w:r>
      <w:r>
        <w:t>ofertelor</w:t>
      </w:r>
      <w:r>
        <w:rPr>
          <w:spacing w:val="-68"/>
        </w:rPr>
        <w:t xml:space="preserve"> </w:t>
      </w:r>
      <w:r>
        <w:t>necesită timp suplimentar. Astfel, Comisia de selectare va avea posibilitatea reală de</w:t>
      </w:r>
      <w:r>
        <w:rPr>
          <w:spacing w:val="1"/>
        </w:rPr>
        <w:t xml:space="preserve"> </w:t>
      </w:r>
      <w:r>
        <w:t>examinare a ofertelor pentru a selecta cea mai avantajoasă ofertă. Totodată, prin</w:t>
      </w:r>
      <w:r>
        <w:rPr>
          <w:spacing w:val="1"/>
        </w:rPr>
        <w:t xml:space="preserve"> </w:t>
      </w:r>
      <w:r>
        <w:t>modificările efectuate se propune descrierea situațiilor când oferta este considerată</w:t>
      </w:r>
      <w:r>
        <w:rPr>
          <w:spacing w:val="1"/>
        </w:rPr>
        <w:t xml:space="preserve"> </w:t>
      </w:r>
      <w:r>
        <w:t>inacceptabilă/neconformă.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918"/>
        </w:tabs>
        <w:ind w:right="109" w:firstLine="628"/>
        <w:rPr>
          <w:sz w:val="28"/>
        </w:rPr>
      </w:pPr>
      <w:r>
        <w:rPr>
          <w:sz w:val="28"/>
        </w:rPr>
        <w:t>Articolul 30 se modifică la alineatul (1) și (2) în sensul majorării termenului</w:t>
      </w:r>
      <w:r>
        <w:rPr>
          <w:spacing w:val="1"/>
          <w:sz w:val="28"/>
        </w:rPr>
        <w:t xml:space="preserve"> </w:t>
      </w:r>
      <w:r>
        <w:rPr>
          <w:sz w:val="28"/>
        </w:rPr>
        <w:t>acordat Comisiei de selectare de la 30 la 60 de zile pentru elaborarea contractului de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</w:t>
      </w:r>
      <w:r>
        <w:rPr>
          <w:spacing w:val="1"/>
          <w:sz w:val="28"/>
        </w:rPr>
        <w:t xml:space="preserve"> </w:t>
      </w:r>
      <w:r>
        <w:rPr>
          <w:sz w:val="28"/>
        </w:rPr>
        <w:t>public-privat</w:t>
      </w:r>
      <w:r>
        <w:rPr>
          <w:spacing w:val="1"/>
          <w:sz w:val="28"/>
        </w:rPr>
        <w:t xml:space="preserve"> </w:t>
      </w:r>
      <w:r>
        <w:rPr>
          <w:sz w:val="28"/>
        </w:rPr>
        <w:t>și</w:t>
      </w:r>
      <w:r>
        <w:rPr>
          <w:spacing w:val="1"/>
          <w:sz w:val="28"/>
        </w:rPr>
        <w:t xml:space="preserve"> </w:t>
      </w:r>
      <w:r>
        <w:rPr>
          <w:sz w:val="28"/>
        </w:rPr>
        <w:t>negocierea</w:t>
      </w:r>
      <w:r>
        <w:rPr>
          <w:spacing w:val="1"/>
          <w:sz w:val="28"/>
        </w:rPr>
        <w:t xml:space="preserve"> </w:t>
      </w:r>
      <w:r>
        <w:rPr>
          <w:sz w:val="28"/>
        </w:rPr>
        <w:t>prevederilor</w:t>
      </w:r>
      <w:r>
        <w:rPr>
          <w:spacing w:val="1"/>
          <w:sz w:val="28"/>
        </w:rPr>
        <w:t xml:space="preserve"> </w:t>
      </w:r>
      <w:r>
        <w:rPr>
          <w:sz w:val="28"/>
        </w:rPr>
        <w:t>acestuia</w:t>
      </w:r>
      <w:r>
        <w:rPr>
          <w:spacing w:val="1"/>
          <w:sz w:val="28"/>
        </w:rPr>
        <w:t xml:space="preserve"> </w:t>
      </w:r>
      <w:r>
        <w:rPr>
          <w:sz w:val="28"/>
        </w:rPr>
        <w:t>cu</w:t>
      </w:r>
      <w:r>
        <w:rPr>
          <w:spacing w:val="1"/>
          <w:sz w:val="28"/>
        </w:rPr>
        <w:t xml:space="preserve"> </w:t>
      </w:r>
      <w:r>
        <w:rPr>
          <w:sz w:val="28"/>
        </w:rPr>
        <w:t>partenerul</w:t>
      </w:r>
      <w:r>
        <w:rPr>
          <w:spacing w:val="1"/>
          <w:sz w:val="28"/>
        </w:rPr>
        <w:t xml:space="preserve"> </w:t>
      </w:r>
      <w:r>
        <w:rPr>
          <w:sz w:val="28"/>
        </w:rPr>
        <w:t>privat.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Astfel, Comisia de selectare va avea posibilitatea de a examina minuțios clauzele</w:t>
      </w:r>
      <w:r>
        <w:rPr>
          <w:spacing w:val="1"/>
          <w:sz w:val="28"/>
        </w:rPr>
        <w:t xml:space="preserve"> </w:t>
      </w:r>
      <w:r>
        <w:rPr>
          <w:sz w:val="28"/>
        </w:rPr>
        <w:t>contractului,</w:t>
      </w:r>
      <w:r>
        <w:rPr>
          <w:spacing w:val="-2"/>
          <w:sz w:val="28"/>
        </w:rPr>
        <w:t xml:space="preserve"> </w:t>
      </w:r>
      <w:r>
        <w:rPr>
          <w:sz w:val="28"/>
        </w:rPr>
        <w:t>fapt ce</w:t>
      </w:r>
      <w:r>
        <w:rPr>
          <w:spacing w:val="-5"/>
          <w:sz w:val="28"/>
        </w:rPr>
        <w:t xml:space="preserve"> </w:t>
      </w:r>
      <w:r>
        <w:rPr>
          <w:sz w:val="28"/>
        </w:rPr>
        <w:t>prezumă sporirea</w:t>
      </w:r>
      <w:r>
        <w:rPr>
          <w:spacing w:val="-1"/>
          <w:sz w:val="28"/>
        </w:rPr>
        <w:t xml:space="preserve"> </w:t>
      </w:r>
      <w:r>
        <w:rPr>
          <w:sz w:val="28"/>
        </w:rPr>
        <w:t>calității actului</w:t>
      </w:r>
      <w:r>
        <w:rPr>
          <w:spacing w:val="1"/>
          <w:sz w:val="28"/>
        </w:rPr>
        <w:t xml:space="preserve"> </w:t>
      </w:r>
      <w:r>
        <w:rPr>
          <w:sz w:val="28"/>
        </w:rPr>
        <w:t>respectiv.</w:t>
      </w:r>
    </w:p>
    <w:p w:rsidR="00456B54" w:rsidRDefault="00CE2E37">
      <w:pPr>
        <w:ind w:left="101" w:right="112" w:firstLine="571"/>
        <w:jc w:val="both"/>
        <w:rPr>
          <w:sz w:val="28"/>
        </w:rPr>
      </w:pP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asemenea,</w:t>
      </w:r>
      <w:r>
        <w:rPr>
          <w:spacing w:val="-15"/>
          <w:sz w:val="28"/>
        </w:rPr>
        <w:t xml:space="preserve"> </w:t>
      </w:r>
      <w:r>
        <w:rPr>
          <w:sz w:val="28"/>
        </w:rPr>
        <w:t>același</w:t>
      </w:r>
      <w:r>
        <w:rPr>
          <w:spacing w:val="-15"/>
          <w:sz w:val="28"/>
        </w:rPr>
        <w:t xml:space="preserve"> </w:t>
      </w:r>
      <w:r>
        <w:rPr>
          <w:sz w:val="28"/>
        </w:rPr>
        <w:t>articol</w:t>
      </w:r>
      <w:r>
        <w:rPr>
          <w:spacing w:val="-14"/>
          <w:sz w:val="28"/>
        </w:rPr>
        <w:t xml:space="preserve"> </w:t>
      </w:r>
      <w:r>
        <w:rPr>
          <w:sz w:val="28"/>
        </w:rPr>
        <w:t>la</w:t>
      </w:r>
      <w:r>
        <w:rPr>
          <w:spacing w:val="-15"/>
          <w:sz w:val="28"/>
        </w:rPr>
        <w:t xml:space="preserve"> </w:t>
      </w:r>
      <w:r>
        <w:rPr>
          <w:sz w:val="28"/>
        </w:rPr>
        <w:t>alin.</w:t>
      </w:r>
      <w:r>
        <w:rPr>
          <w:spacing w:val="-14"/>
          <w:sz w:val="28"/>
        </w:rPr>
        <w:t xml:space="preserve"> </w:t>
      </w:r>
      <w:r>
        <w:rPr>
          <w:sz w:val="28"/>
        </w:rPr>
        <w:t>(4),</w:t>
      </w:r>
      <w:r>
        <w:rPr>
          <w:spacing w:val="-15"/>
          <w:sz w:val="28"/>
        </w:rPr>
        <w:t xml:space="preserve"> </w:t>
      </w:r>
      <w:r>
        <w:rPr>
          <w:sz w:val="28"/>
        </w:rPr>
        <w:t>prevede</w:t>
      </w:r>
      <w:r>
        <w:rPr>
          <w:spacing w:val="-15"/>
          <w:sz w:val="28"/>
        </w:rPr>
        <w:t xml:space="preserve"> </w:t>
      </w:r>
      <w:r>
        <w:rPr>
          <w:sz w:val="28"/>
        </w:rPr>
        <w:t>o</w:t>
      </w:r>
      <w:r>
        <w:rPr>
          <w:spacing w:val="-13"/>
          <w:sz w:val="28"/>
        </w:rPr>
        <w:t xml:space="preserve"> </w:t>
      </w:r>
      <w:r>
        <w:rPr>
          <w:sz w:val="28"/>
        </w:rPr>
        <w:t>modificare</w:t>
      </w:r>
      <w:r>
        <w:rPr>
          <w:spacing w:val="-17"/>
          <w:sz w:val="28"/>
        </w:rPr>
        <w:t xml:space="preserve"> </w:t>
      </w:r>
      <w:r>
        <w:rPr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z w:val="28"/>
        </w:rPr>
        <w:t>ordin</w:t>
      </w:r>
      <w:r>
        <w:rPr>
          <w:spacing w:val="-14"/>
          <w:sz w:val="28"/>
        </w:rPr>
        <w:t xml:space="preserve"> </w:t>
      </w:r>
      <w:r>
        <w:rPr>
          <w:sz w:val="28"/>
        </w:rPr>
        <w:t>procedural</w:t>
      </w:r>
      <w:r>
        <w:rPr>
          <w:spacing w:val="-68"/>
          <w:sz w:val="28"/>
        </w:rPr>
        <w:t xml:space="preserve"> </w:t>
      </w:r>
      <w:r>
        <w:rPr>
          <w:sz w:val="28"/>
        </w:rPr>
        <w:t>la etapa încheierii</w:t>
      </w:r>
      <w:r>
        <w:rPr>
          <w:spacing w:val="1"/>
          <w:sz w:val="28"/>
        </w:rPr>
        <w:t xml:space="preserve"> </w:t>
      </w:r>
      <w:r>
        <w:rPr>
          <w:sz w:val="28"/>
        </w:rPr>
        <w:t>contractului</w:t>
      </w:r>
      <w:r>
        <w:rPr>
          <w:spacing w:val="1"/>
          <w:sz w:val="28"/>
        </w:rPr>
        <w:t xml:space="preserve"> </w:t>
      </w:r>
      <w:r>
        <w:rPr>
          <w:sz w:val="28"/>
        </w:rPr>
        <w:t>prin</w:t>
      </w:r>
      <w:r>
        <w:rPr>
          <w:spacing w:val="1"/>
          <w:sz w:val="28"/>
        </w:rPr>
        <w:t xml:space="preserve"> </w:t>
      </w:r>
      <w:r>
        <w:rPr>
          <w:sz w:val="28"/>
        </w:rPr>
        <w:t>care, pentru</w:t>
      </w:r>
      <w:r>
        <w:rPr>
          <w:spacing w:val="1"/>
          <w:sz w:val="28"/>
        </w:rPr>
        <w:t xml:space="preserve"> </w:t>
      </w:r>
      <w:r>
        <w:rPr>
          <w:sz w:val="28"/>
        </w:rPr>
        <w:t>proiectele administrației</w:t>
      </w:r>
      <w:r>
        <w:rPr>
          <w:spacing w:val="1"/>
          <w:sz w:val="28"/>
        </w:rPr>
        <w:t xml:space="preserve"> </w:t>
      </w:r>
      <w:r>
        <w:rPr>
          <w:sz w:val="28"/>
        </w:rPr>
        <w:t>publice</w:t>
      </w:r>
      <w:r>
        <w:rPr>
          <w:spacing w:val="1"/>
          <w:sz w:val="28"/>
        </w:rPr>
        <w:t xml:space="preserve"> </w:t>
      </w:r>
      <w:r>
        <w:rPr>
          <w:sz w:val="28"/>
        </w:rPr>
        <w:t>centrale,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proiectul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forma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negociată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urmează a fi aprobat de Guvern</w:t>
      </w:r>
      <w:r>
        <w:rPr>
          <w:sz w:val="28"/>
        </w:rPr>
        <w:t>, după care se semnează de către autoritatea publică,</w:t>
      </w:r>
      <w:r>
        <w:rPr>
          <w:spacing w:val="1"/>
          <w:sz w:val="28"/>
        </w:rPr>
        <w:t xml:space="preserve"> </w:t>
      </w:r>
      <w:r>
        <w:rPr>
          <w:sz w:val="28"/>
        </w:rPr>
        <w:t>care elaborează politicile în domeniul în care s-a desfășurat concursul de selectare a</w:t>
      </w:r>
      <w:r>
        <w:rPr>
          <w:spacing w:val="1"/>
          <w:sz w:val="28"/>
        </w:rPr>
        <w:t xml:space="preserve"> </w:t>
      </w:r>
      <w:r>
        <w:rPr>
          <w:sz w:val="28"/>
        </w:rPr>
        <w:t>partenerului</w:t>
      </w:r>
      <w:r>
        <w:rPr>
          <w:spacing w:val="-4"/>
          <w:sz w:val="28"/>
        </w:rPr>
        <w:t xml:space="preserve"> </w:t>
      </w:r>
      <w:r>
        <w:rPr>
          <w:sz w:val="28"/>
        </w:rPr>
        <w:t>privat.</w:t>
      </w:r>
    </w:p>
    <w:p w:rsidR="00456B54" w:rsidRDefault="00CE2E37">
      <w:pPr>
        <w:pStyle w:val="a3"/>
        <w:spacing w:line="322" w:lineRule="exact"/>
        <w:ind w:left="667"/>
      </w:pPr>
      <w:r>
        <w:t>De</w:t>
      </w:r>
      <w:r>
        <w:rPr>
          <w:spacing w:val="-8"/>
        </w:rPr>
        <w:t xml:space="preserve"> </w:t>
      </w:r>
      <w:r>
        <w:t>asemenea,</w:t>
      </w:r>
      <w:r>
        <w:rPr>
          <w:spacing w:val="-7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alineatele</w:t>
      </w:r>
      <w:r>
        <w:rPr>
          <w:spacing w:val="-4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(7)</w:t>
      </w:r>
      <w:r>
        <w:rPr>
          <w:spacing w:val="-5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prevăd:</w:t>
      </w:r>
    </w:p>
    <w:p w:rsidR="00456B54" w:rsidRDefault="00CE2E37">
      <w:pPr>
        <w:ind w:left="101" w:right="112" w:firstLine="571"/>
        <w:jc w:val="both"/>
        <w:rPr>
          <w:i/>
          <w:sz w:val="28"/>
        </w:rPr>
      </w:pPr>
      <w:r>
        <w:rPr>
          <w:i/>
          <w:sz w:val="28"/>
        </w:rPr>
        <w:t>(5)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Dacă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obiect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public-privat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este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întreprinderea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stat/municipală sau societatea comercială, în care statul deține cota-parte în capital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social, altele decât cele prevăzute la art. 17 alin. (4), sub sancțiunea nulității, prin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contractul de parteneriat public-privat se transmite întreg patrimoniul acestora 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sensul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art.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453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Codul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Civil.</w:t>
      </w:r>
    </w:p>
    <w:p w:rsidR="00456B54" w:rsidRDefault="00CE2E37" w:rsidP="006927B7">
      <w:pPr>
        <w:pStyle w:val="a3"/>
        <w:ind w:right="112" w:firstLine="571"/>
      </w:pPr>
      <w:r>
        <w:t>Astfel, prevederea va exclude orice posibilitate ca partenerul privat să preia doar</w:t>
      </w:r>
      <w:r>
        <w:rPr>
          <w:spacing w:val="-67"/>
        </w:rPr>
        <w:t xml:space="preserve"> </w:t>
      </w:r>
      <w:r>
        <w:t>activele</w:t>
      </w:r>
      <w:r>
        <w:rPr>
          <w:spacing w:val="6"/>
        </w:rPr>
        <w:t xml:space="preserve"> </w:t>
      </w:r>
      <w:r>
        <w:t>întreprinderii</w:t>
      </w:r>
      <w:r>
        <w:rPr>
          <w:spacing w:val="4"/>
        </w:rPr>
        <w:t xml:space="preserve"> </w:t>
      </w:r>
      <w:r>
        <w:t>lăsând</w:t>
      </w:r>
      <w:r>
        <w:rPr>
          <w:spacing w:val="5"/>
        </w:rPr>
        <w:t xml:space="preserve"> </w:t>
      </w:r>
      <w:r>
        <w:t>partenerului</w:t>
      </w:r>
      <w:r>
        <w:rPr>
          <w:spacing w:val="6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pasivele,</w:t>
      </w:r>
      <w:r>
        <w:rPr>
          <w:spacing w:val="5"/>
        </w:rPr>
        <w:t xml:space="preserve"> </w:t>
      </w:r>
      <w:r>
        <w:t>așa</w:t>
      </w:r>
      <w:r>
        <w:rPr>
          <w:spacing w:val="7"/>
        </w:rPr>
        <w:t xml:space="preserve"> </w:t>
      </w:r>
      <w:r>
        <w:t>cum</w:t>
      </w:r>
      <w:r>
        <w:rPr>
          <w:spacing w:val="3"/>
        </w:rPr>
        <w:t xml:space="preserve"> </w:t>
      </w:r>
      <w:r>
        <w:t>în</w:t>
      </w:r>
      <w:r>
        <w:rPr>
          <w:spacing w:val="7"/>
        </w:rPr>
        <w:t xml:space="preserve"> </w:t>
      </w:r>
      <w:r>
        <w:t>practică</w:t>
      </w:r>
      <w:r>
        <w:rPr>
          <w:spacing w:val="6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fost</w:t>
      </w:r>
      <w:r w:rsidR="006927B7">
        <w:t xml:space="preserve"> </w:t>
      </w:r>
      <w:r>
        <w:t>admise</w:t>
      </w:r>
      <w:r>
        <w:rPr>
          <w:spacing w:val="-3"/>
        </w:rPr>
        <w:t xml:space="preserve"> </w:t>
      </w:r>
      <w:r>
        <w:t>asemenea</w:t>
      </w:r>
      <w:r>
        <w:rPr>
          <w:spacing w:val="-2"/>
        </w:rPr>
        <w:t xml:space="preserve"> </w:t>
      </w:r>
      <w:r>
        <w:t>situații.</w:t>
      </w:r>
    </w:p>
    <w:p w:rsidR="00456B54" w:rsidRDefault="00CE2E37">
      <w:pPr>
        <w:ind w:left="101" w:right="112" w:firstLine="571"/>
        <w:jc w:val="both"/>
        <w:rPr>
          <w:i/>
          <w:sz w:val="28"/>
        </w:rPr>
      </w:pPr>
      <w:r>
        <w:rPr>
          <w:sz w:val="28"/>
        </w:rPr>
        <w:t>Pentru</w:t>
      </w:r>
      <w:r>
        <w:rPr>
          <w:spacing w:val="1"/>
          <w:sz w:val="28"/>
        </w:rPr>
        <w:t xml:space="preserve"> </w:t>
      </w:r>
      <w:r>
        <w:rPr>
          <w:sz w:val="28"/>
        </w:rPr>
        <w:t>alin.(6)</w:t>
      </w:r>
      <w:r>
        <w:rPr>
          <w:spacing w:val="1"/>
          <w:sz w:val="28"/>
        </w:rPr>
        <w:t xml:space="preserve"> </w:t>
      </w:r>
      <w:r>
        <w:rPr>
          <w:sz w:val="28"/>
        </w:rPr>
        <w:t>proiectul</w:t>
      </w:r>
      <w:r>
        <w:rPr>
          <w:spacing w:val="1"/>
          <w:sz w:val="28"/>
        </w:rPr>
        <w:t xml:space="preserve"> </w:t>
      </w:r>
      <w:r>
        <w:rPr>
          <w:sz w:val="28"/>
        </w:rPr>
        <w:t>propune</w:t>
      </w:r>
      <w:r>
        <w:rPr>
          <w:spacing w:val="1"/>
          <w:sz w:val="28"/>
        </w:rPr>
        <w:t xml:space="preserve"> </w:t>
      </w:r>
      <w:r>
        <w:rPr>
          <w:sz w:val="28"/>
        </w:rPr>
        <w:t>ca,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indiferent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obiectul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contractului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parteneriat public-privat, partenerul public se interzice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încheierea acestuia dacă în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perioada dintre desemnarea câștigătorului concursului de selectare a partenerului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privat și până la data încheierii contractului a avut loc o substituire a investitorului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partenerului privat desemnat de câștigător al concursului de selectare a partenerului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privat.</w:t>
      </w:r>
    </w:p>
    <w:p w:rsidR="00456B54" w:rsidRDefault="00CE2E37">
      <w:pPr>
        <w:pStyle w:val="a3"/>
        <w:ind w:right="114" w:firstLine="571"/>
      </w:pPr>
      <w:r>
        <w:rPr>
          <w:spacing w:val="-1"/>
        </w:rPr>
        <w:t>Propunerea</w:t>
      </w:r>
      <w:r>
        <w:rPr>
          <w:spacing w:val="-16"/>
        </w:rPr>
        <w:t xml:space="preserve"> </w:t>
      </w:r>
      <w:r>
        <w:rPr>
          <w:spacing w:val="-1"/>
        </w:rPr>
        <w:t>legislativă</w:t>
      </w:r>
      <w:r>
        <w:rPr>
          <w:spacing w:val="-16"/>
        </w:rPr>
        <w:t xml:space="preserve"> </w:t>
      </w:r>
      <w:r>
        <w:rPr>
          <w:spacing w:val="-1"/>
        </w:rPr>
        <w:t>survine</w:t>
      </w:r>
      <w:r>
        <w:rPr>
          <w:spacing w:val="-16"/>
        </w:rPr>
        <w:t xml:space="preserve"> </w:t>
      </w:r>
      <w:r>
        <w:rPr>
          <w:spacing w:val="-1"/>
        </w:rPr>
        <w:t>în</w:t>
      </w:r>
      <w:r>
        <w:rPr>
          <w:spacing w:val="-15"/>
        </w:rPr>
        <w:t xml:space="preserve"> </w:t>
      </w:r>
      <w:r>
        <w:rPr>
          <w:spacing w:val="-1"/>
        </w:rPr>
        <w:t>scopul</w:t>
      </w:r>
      <w:r>
        <w:rPr>
          <w:spacing w:val="-15"/>
        </w:rPr>
        <w:t xml:space="preserve"> </w:t>
      </w:r>
      <w:r>
        <w:t>acordării</w:t>
      </w:r>
      <w:r>
        <w:rPr>
          <w:spacing w:val="-15"/>
        </w:rPr>
        <w:t xml:space="preserve"> </w:t>
      </w:r>
      <w:r>
        <w:t>unor</w:t>
      </w:r>
      <w:r>
        <w:rPr>
          <w:spacing w:val="-16"/>
        </w:rPr>
        <w:t xml:space="preserve"> </w:t>
      </w:r>
      <w:r>
        <w:t>asigurări</w:t>
      </w:r>
      <w:r>
        <w:rPr>
          <w:spacing w:val="-15"/>
        </w:rPr>
        <w:t xml:space="preserve"> </w:t>
      </w:r>
      <w:r>
        <w:t>pentru</w:t>
      </w:r>
      <w:r>
        <w:rPr>
          <w:spacing w:val="-15"/>
        </w:rPr>
        <w:t xml:space="preserve"> </w:t>
      </w:r>
      <w:r>
        <w:t>partenerul</w:t>
      </w:r>
      <w:r>
        <w:rPr>
          <w:spacing w:val="-68"/>
        </w:rPr>
        <w:t xml:space="preserve"> </w:t>
      </w:r>
      <w:r>
        <w:t>public și disciplinarea partenerului privat pentru a nu admite ducerea în eroare a</w:t>
      </w:r>
      <w:r>
        <w:rPr>
          <w:spacing w:val="1"/>
        </w:rPr>
        <w:t xml:space="preserve"> </w:t>
      </w:r>
      <w:r>
        <w:t>partenerului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privire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personalitatea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posibilitățile</w:t>
      </w:r>
      <w:r>
        <w:rPr>
          <w:spacing w:val="1"/>
        </w:rPr>
        <w:t xml:space="preserve"> </w:t>
      </w:r>
      <w:r>
        <w:t>financiare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partenerului</w:t>
      </w:r>
      <w:r>
        <w:rPr>
          <w:spacing w:val="-4"/>
        </w:rPr>
        <w:t xml:space="preserve"> </w:t>
      </w:r>
      <w:r>
        <w:t>privat.</w:t>
      </w:r>
    </w:p>
    <w:p w:rsidR="00456B54" w:rsidRDefault="00CE2E37">
      <w:pPr>
        <w:spacing w:before="1"/>
        <w:ind w:left="101" w:right="107" w:firstLine="871"/>
        <w:jc w:val="right"/>
        <w:rPr>
          <w:sz w:val="28"/>
        </w:rPr>
      </w:pPr>
      <w:r>
        <w:rPr>
          <w:sz w:val="28"/>
        </w:rPr>
        <w:t>Prevederea</w:t>
      </w:r>
      <w:r>
        <w:rPr>
          <w:spacing w:val="10"/>
          <w:sz w:val="28"/>
        </w:rPr>
        <w:t xml:space="preserve"> </w:t>
      </w:r>
      <w:r>
        <w:rPr>
          <w:sz w:val="28"/>
        </w:rPr>
        <w:t>propusă</w:t>
      </w:r>
      <w:r>
        <w:rPr>
          <w:spacing w:val="7"/>
          <w:sz w:val="28"/>
        </w:rPr>
        <w:t xml:space="preserve"> </w:t>
      </w:r>
      <w:r>
        <w:rPr>
          <w:sz w:val="28"/>
        </w:rPr>
        <w:t>pentru</w:t>
      </w:r>
      <w:r>
        <w:rPr>
          <w:spacing w:val="13"/>
          <w:sz w:val="28"/>
        </w:rPr>
        <w:t xml:space="preserve"> </w:t>
      </w:r>
      <w:r>
        <w:rPr>
          <w:sz w:val="28"/>
        </w:rPr>
        <w:t>alin.(7)</w:t>
      </w:r>
      <w:r>
        <w:rPr>
          <w:spacing w:val="9"/>
          <w:sz w:val="28"/>
        </w:rPr>
        <w:t xml:space="preserve"> </w:t>
      </w:r>
      <w:r>
        <w:rPr>
          <w:sz w:val="28"/>
        </w:rPr>
        <w:t>stabilește</w:t>
      </w:r>
      <w:r>
        <w:rPr>
          <w:spacing w:val="9"/>
          <w:sz w:val="28"/>
        </w:rPr>
        <w:t xml:space="preserve"> </w:t>
      </w:r>
      <w:r>
        <w:rPr>
          <w:sz w:val="28"/>
        </w:rPr>
        <w:t>că,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sub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sancțiunea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nulității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contractului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parteneriat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public-privat,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până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la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încheierea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acestuia,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câștigătorul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concursului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selectare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partenerului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privat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depune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declarație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privind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lipsa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calității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fidejusor.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Modificarea</w:t>
      </w:r>
      <w:r>
        <w:rPr>
          <w:spacing w:val="11"/>
          <w:sz w:val="28"/>
        </w:rPr>
        <w:t xml:space="preserve"> </w:t>
      </w:r>
      <w:r>
        <w:rPr>
          <w:sz w:val="28"/>
        </w:rPr>
        <w:t>are</w:t>
      </w:r>
      <w:r>
        <w:rPr>
          <w:spacing w:val="12"/>
          <w:sz w:val="28"/>
        </w:rPr>
        <w:t xml:space="preserve"> </w:t>
      </w:r>
      <w:r>
        <w:rPr>
          <w:sz w:val="28"/>
        </w:rPr>
        <w:t>drept</w:t>
      </w:r>
      <w:r>
        <w:rPr>
          <w:spacing w:val="10"/>
          <w:sz w:val="28"/>
        </w:rPr>
        <w:t xml:space="preserve"> </w:t>
      </w:r>
      <w:r>
        <w:rPr>
          <w:sz w:val="28"/>
        </w:rPr>
        <w:t>scop</w:t>
      </w:r>
      <w:r>
        <w:rPr>
          <w:spacing w:val="11"/>
          <w:sz w:val="28"/>
        </w:rPr>
        <w:t xml:space="preserve"> </w:t>
      </w:r>
      <w:r>
        <w:rPr>
          <w:sz w:val="28"/>
        </w:rPr>
        <w:t>excluderea</w:t>
      </w:r>
      <w:r>
        <w:rPr>
          <w:spacing w:val="10"/>
          <w:sz w:val="28"/>
        </w:rPr>
        <w:t xml:space="preserve"> </w:t>
      </w:r>
      <w:r>
        <w:rPr>
          <w:sz w:val="28"/>
        </w:rPr>
        <w:t>posibilității</w:t>
      </w:r>
      <w:r>
        <w:rPr>
          <w:spacing w:val="9"/>
          <w:sz w:val="28"/>
        </w:rPr>
        <w:t xml:space="preserve"> </w:t>
      </w:r>
      <w:r>
        <w:rPr>
          <w:sz w:val="28"/>
        </w:rPr>
        <w:t>partenerului</w:t>
      </w:r>
      <w:r>
        <w:rPr>
          <w:spacing w:val="-67"/>
          <w:sz w:val="28"/>
        </w:rPr>
        <w:t xml:space="preserve"> </w:t>
      </w:r>
      <w:r>
        <w:rPr>
          <w:sz w:val="28"/>
        </w:rPr>
        <w:t>privat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putea</w:t>
      </w:r>
      <w:r>
        <w:rPr>
          <w:spacing w:val="-7"/>
          <w:sz w:val="28"/>
        </w:rPr>
        <w:t xml:space="preserve"> </w:t>
      </w:r>
      <w:r>
        <w:rPr>
          <w:sz w:val="28"/>
        </w:rPr>
        <w:t>direcționa</w:t>
      </w:r>
      <w:r>
        <w:rPr>
          <w:spacing w:val="-7"/>
          <w:sz w:val="28"/>
        </w:rPr>
        <w:t xml:space="preserve"> </w:t>
      </w:r>
      <w:r>
        <w:rPr>
          <w:sz w:val="28"/>
        </w:rPr>
        <w:t>anumite</w:t>
      </w:r>
      <w:r>
        <w:rPr>
          <w:spacing w:val="-5"/>
          <w:sz w:val="28"/>
        </w:rPr>
        <w:t xml:space="preserve"> </w:t>
      </w:r>
      <w:r>
        <w:rPr>
          <w:sz w:val="28"/>
        </w:rPr>
        <w:t>mijloace</w:t>
      </w:r>
      <w:r>
        <w:rPr>
          <w:spacing w:val="-7"/>
          <w:sz w:val="28"/>
        </w:rPr>
        <w:t xml:space="preserve"> </w:t>
      </w:r>
      <w:r>
        <w:rPr>
          <w:sz w:val="28"/>
        </w:rPr>
        <w:t>financiare</w:t>
      </w:r>
      <w:r>
        <w:rPr>
          <w:spacing w:val="-10"/>
          <w:sz w:val="28"/>
        </w:rPr>
        <w:t xml:space="preserve"> </w:t>
      </w:r>
      <w:r>
        <w:rPr>
          <w:sz w:val="28"/>
        </w:rPr>
        <w:t>unor</w:t>
      </w:r>
      <w:r>
        <w:rPr>
          <w:spacing w:val="-8"/>
          <w:sz w:val="28"/>
        </w:rPr>
        <w:t xml:space="preserve"> </w:t>
      </w:r>
      <w:r>
        <w:rPr>
          <w:sz w:val="28"/>
        </w:rPr>
        <w:t>terți</w:t>
      </w:r>
      <w:r>
        <w:rPr>
          <w:spacing w:val="-6"/>
          <w:sz w:val="28"/>
        </w:rPr>
        <w:t xml:space="preserve"> </w:t>
      </w:r>
      <w:r>
        <w:rPr>
          <w:sz w:val="28"/>
        </w:rPr>
        <w:t>în</w:t>
      </w:r>
      <w:r>
        <w:rPr>
          <w:spacing w:val="-7"/>
          <w:sz w:val="28"/>
        </w:rPr>
        <w:t xml:space="preserve"> </w:t>
      </w:r>
      <w:r>
        <w:rPr>
          <w:sz w:val="28"/>
        </w:rPr>
        <w:t>alte</w:t>
      </w:r>
      <w:r>
        <w:rPr>
          <w:spacing w:val="-8"/>
          <w:sz w:val="28"/>
        </w:rPr>
        <w:t xml:space="preserve"> </w:t>
      </w:r>
      <w:r>
        <w:rPr>
          <w:sz w:val="28"/>
        </w:rPr>
        <w:t>scopuri</w:t>
      </w:r>
      <w:r>
        <w:rPr>
          <w:spacing w:val="-7"/>
          <w:sz w:val="28"/>
        </w:rPr>
        <w:t xml:space="preserve"> </w:t>
      </w:r>
      <w:r>
        <w:rPr>
          <w:sz w:val="28"/>
        </w:rPr>
        <w:t>decât</w:t>
      </w:r>
    </w:p>
    <w:p w:rsidR="00456B54" w:rsidRDefault="00CE2E37">
      <w:pPr>
        <w:pStyle w:val="a3"/>
        <w:spacing w:line="321" w:lineRule="exact"/>
      </w:pPr>
      <w:r>
        <w:t>cele</w:t>
      </w:r>
      <w:r>
        <w:rPr>
          <w:spacing w:val="-5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contract.</w:t>
      </w:r>
    </w:p>
    <w:p w:rsidR="00456B54" w:rsidRDefault="00CE2E37">
      <w:pPr>
        <w:pStyle w:val="a3"/>
        <w:spacing w:before="2"/>
        <w:ind w:right="112" w:firstLine="707"/>
      </w:pPr>
      <w:r>
        <w:t>-</w:t>
      </w:r>
      <w:r>
        <w:rPr>
          <w:spacing w:val="1"/>
        </w:rPr>
        <w:t xml:space="preserve"> </w:t>
      </w:r>
      <w:r>
        <w:t>Propunerea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completare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30</w:t>
      </w:r>
      <w:r>
        <w:rPr>
          <w:vertAlign w:val="superscript"/>
        </w:rPr>
        <w:t>2-</w:t>
      </w:r>
      <w:r>
        <w:t>30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drept</w:t>
      </w:r>
      <w:r>
        <w:rPr>
          <w:spacing w:val="1"/>
        </w:rPr>
        <w:t xml:space="preserve"> </w:t>
      </w:r>
      <w:r>
        <w:t>scop</w:t>
      </w:r>
      <w:r>
        <w:rPr>
          <w:spacing w:val="1"/>
        </w:rPr>
        <w:t xml:space="preserve"> </w:t>
      </w:r>
      <w:r>
        <w:t>reglementarea</w:t>
      </w:r>
      <w:r>
        <w:rPr>
          <w:spacing w:val="1"/>
        </w:rPr>
        <w:t xml:space="preserve"> </w:t>
      </w:r>
      <w:r>
        <w:t>aspectelor ce țin de modificarea contractelor de parteneriat public-privat, urmând ca</w:t>
      </w:r>
      <w:r>
        <w:rPr>
          <w:spacing w:val="1"/>
        </w:rPr>
        <w:t xml:space="preserve"> </w:t>
      </w:r>
      <w:r>
        <w:t>modificările contractelor de parteneriat public-privat, pentru proiectele administrației</w:t>
      </w:r>
      <w:r>
        <w:rPr>
          <w:spacing w:val="1"/>
        </w:rPr>
        <w:t xml:space="preserve"> </w:t>
      </w:r>
      <w:r>
        <w:t>publice centrale să fie aprobate de către Guvern și instituie drepturile partenerului</w:t>
      </w:r>
      <w:r>
        <w:rPr>
          <w:spacing w:val="1"/>
        </w:rPr>
        <w:t xml:space="preserve"> </w:t>
      </w:r>
      <w:r>
        <w:t>public de a</w:t>
      </w:r>
      <w:r>
        <w:rPr>
          <w:spacing w:val="1"/>
        </w:rPr>
        <w:t xml:space="preserve"> </w:t>
      </w:r>
      <w:r>
        <w:t>modifica contractul de parteneriat</w:t>
      </w:r>
      <w:r>
        <w:rPr>
          <w:spacing w:val="1"/>
        </w:rPr>
        <w:t xml:space="preserve"> </w:t>
      </w:r>
      <w:r>
        <w:t>public-privat în</w:t>
      </w:r>
      <w:r>
        <w:rPr>
          <w:spacing w:val="1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care din</w:t>
      </w:r>
      <w:r>
        <w:rPr>
          <w:spacing w:val="1"/>
        </w:rPr>
        <w:t xml:space="preserve"> </w:t>
      </w:r>
      <w:r>
        <w:t>rezultatul desfășurării activităților obține un profit</w:t>
      </w:r>
      <w:r>
        <w:rPr>
          <w:spacing w:val="1"/>
        </w:rPr>
        <w:t xml:space="preserve"> </w:t>
      </w:r>
      <w:r>
        <w:t>mai mic de 25 % decât profitul</w:t>
      </w:r>
      <w:r>
        <w:rPr>
          <w:spacing w:val="1"/>
        </w:rPr>
        <w:t xml:space="preserve"> </w:t>
      </w:r>
      <w:r>
        <w:t>partenerului privat, în cazul refuzului de renegociere de către</w:t>
      </w:r>
      <w:r>
        <w:rPr>
          <w:spacing w:val="1"/>
        </w:rPr>
        <w:t xml:space="preserve"> </w:t>
      </w:r>
      <w:r>
        <w:t>partenerului privat a</w:t>
      </w:r>
      <w:r>
        <w:rPr>
          <w:spacing w:val="1"/>
        </w:rPr>
        <w:t xml:space="preserve"> </w:t>
      </w:r>
      <w:r>
        <w:t>repartizării</w:t>
      </w:r>
      <w:r>
        <w:rPr>
          <w:spacing w:val="-5"/>
        </w:rPr>
        <w:t xml:space="preserve"> </w:t>
      </w:r>
      <w:r>
        <w:t>profitului,</w:t>
      </w:r>
      <w:r>
        <w:rPr>
          <w:spacing w:val="-6"/>
        </w:rPr>
        <w:t xml:space="preserve"> </w:t>
      </w:r>
      <w:r>
        <w:t>aceasta</w:t>
      </w:r>
      <w:r>
        <w:rPr>
          <w:spacing w:val="-6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constitui</w:t>
      </w:r>
      <w:r>
        <w:rPr>
          <w:spacing w:val="-5"/>
        </w:rPr>
        <w:t xml:space="preserve"> </w:t>
      </w:r>
      <w:r>
        <w:t>temei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rezoluțiune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contractului.</w:t>
      </w:r>
    </w:p>
    <w:p w:rsidR="00456B54" w:rsidRDefault="00CE2E37">
      <w:pPr>
        <w:pStyle w:val="a4"/>
        <w:numPr>
          <w:ilvl w:val="2"/>
          <w:numId w:val="3"/>
        </w:numPr>
        <w:tabs>
          <w:tab w:val="left" w:pos="901"/>
        </w:tabs>
        <w:ind w:right="109" w:firstLine="600"/>
        <w:rPr>
          <w:sz w:val="28"/>
        </w:rPr>
      </w:pPr>
      <w:r>
        <w:rPr>
          <w:sz w:val="28"/>
        </w:rPr>
        <w:t>Având în vedere că, actualmente cadrul normativ, nu reglementează expres,</w:t>
      </w:r>
      <w:r>
        <w:rPr>
          <w:spacing w:val="1"/>
          <w:sz w:val="28"/>
        </w:rPr>
        <w:t xml:space="preserve"> </w:t>
      </w:r>
      <w:r>
        <w:rPr>
          <w:sz w:val="28"/>
        </w:rPr>
        <w:t>modalitatea de constituire a Comisiilor</w:t>
      </w:r>
      <w:r>
        <w:rPr>
          <w:spacing w:val="1"/>
          <w:sz w:val="28"/>
        </w:rPr>
        <w:t xml:space="preserve"> </w:t>
      </w:r>
      <w:r>
        <w:rPr>
          <w:sz w:val="28"/>
        </w:rPr>
        <w:t>de monitorizare a executării contractelor de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 public-privat, ci doar competența autorităților de monitorizare, în acest</w:t>
      </w:r>
      <w:r>
        <w:rPr>
          <w:spacing w:val="1"/>
          <w:sz w:val="28"/>
        </w:rPr>
        <w:t xml:space="preserve"> </w:t>
      </w:r>
      <w:r>
        <w:rPr>
          <w:sz w:val="28"/>
        </w:rPr>
        <w:t>sens, proiectul vine să completeze prevederile legii cu art. 30</w:t>
      </w:r>
      <w:r>
        <w:rPr>
          <w:sz w:val="28"/>
          <w:vertAlign w:val="superscript"/>
        </w:rPr>
        <w:t>4</w:t>
      </w:r>
      <w:r>
        <w:rPr>
          <w:sz w:val="28"/>
        </w:rPr>
        <w:t>, care reglementează</w:t>
      </w:r>
      <w:r>
        <w:rPr>
          <w:spacing w:val="1"/>
          <w:sz w:val="28"/>
        </w:rPr>
        <w:t xml:space="preserve"> </w:t>
      </w:r>
      <w:r>
        <w:rPr>
          <w:sz w:val="28"/>
        </w:rPr>
        <w:t>procedura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monitorizare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parteneriatului</w:t>
      </w:r>
      <w:r>
        <w:rPr>
          <w:spacing w:val="-7"/>
          <w:sz w:val="28"/>
        </w:rPr>
        <w:t xml:space="preserve"> </w:t>
      </w:r>
      <w:r>
        <w:rPr>
          <w:sz w:val="28"/>
        </w:rPr>
        <w:t>public–privat</w:t>
      </w:r>
      <w:r>
        <w:rPr>
          <w:spacing w:val="-6"/>
          <w:sz w:val="28"/>
        </w:rPr>
        <w:t xml:space="preserve"> </w:t>
      </w:r>
      <w:r>
        <w:rPr>
          <w:sz w:val="28"/>
        </w:rPr>
        <w:t>și</w:t>
      </w:r>
      <w:r>
        <w:rPr>
          <w:spacing w:val="-5"/>
          <w:sz w:val="28"/>
        </w:rPr>
        <w:t xml:space="preserve"> </w:t>
      </w:r>
      <w:r>
        <w:rPr>
          <w:sz w:val="28"/>
        </w:rPr>
        <w:t>modalitatea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constituire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a Comisiei de monitorizare. Astfel, componența numerică și nominală a Comisiei de</w:t>
      </w:r>
      <w:r>
        <w:rPr>
          <w:spacing w:val="1"/>
          <w:sz w:val="28"/>
        </w:rPr>
        <w:t xml:space="preserve"> </w:t>
      </w:r>
      <w:r>
        <w:rPr>
          <w:sz w:val="28"/>
        </w:rPr>
        <w:t>monitorizare se va aproba prin ordin al partenerului public, iar Regulamentul de</w:t>
      </w:r>
      <w:r>
        <w:rPr>
          <w:spacing w:val="1"/>
          <w:sz w:val="28"/>
        </w:rPr>
        <w:t xml:space="preserve"> </w:t>
      </w:r>
      <w:r>
        <w:rPr>
          <w:sz w:val="28"/>
        </w:rPr>
        <w:t>activitate al acesteia urmează a se elabora și aproba de către Guvern. Totodată, la</w:t>
      </w:r>
      <w:r>
        <w:rPr>
          <w:spacing w:val="1"/>
          <w:sz w:val="28"/>
        </w:rPr>
        <w:t xml:space="preserve"> </w:t>
      </w:r>
      <w:r>
        <w:rPr>
          <w:sz w:val="28"/>
        </w:rPr>
        <w:t>rândul său, Regulamentul de activitate al Comisiei de monitorizare va reglementa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activitatea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tuturor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Comisiilor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monitorizare,</w:t>
      </w:r>
      <w:r>
        <w:rPr>
          <w:spacing w:val="20"/>
          <w:sz w:val="28"/>
        </w:rPr>
        <w:t xml:space="preserve"> </w:t>
      </w:r>
      <w:r>
        <w:rPr>
          <w:sz w:val="28"/>
        </w:rPr>
        <w:t>indiferent</w:t>
      </w:r>
      <w:r>
        <w:rPr>
          <w:spacing w:val="-18"/>
          <w:sz w:val="28"/>
        </w:rPr>
        <w:t xml:space="preserve"> </w:t>
      </w:r>
      <w:r>
        <w:rPr>
          <w:sz w:val="28"/>
        </w:rPr>
        <w:t>dacă</w:t>
      </w:r>
      <w:r>
        <w:rPr>
          <w:spacing w:val="-17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fost</w:t>
      </w:r>
      <w:r>
        <w:rPr>
          <w:spacing w:val="-16"/>
          <w:sz w:val="28"/>
        </w:rPr>
        <w:t xml:space="preserve"> </w:t>
      </w:r>
      <w:r>
        <w:rPr>
          <w:sz w:val="28"/>
        </w:rPr>
        <w:t>constituită</w:t>
      </w:r>
      <w:r>
        <w:rPr>
          <w:spacing w:val="-18"/>
          <w:sz w:val="28"/>
        </w:rPr>
        <w:t xml:space="preserve"> </w:t>
      </w:r>
      <w:r>
        <w:rPr>
          <w:sz w:val="28"/>
        </w:rPr>
        <w:t>de</w:t>
      </w:r>
      <w:r>
        <w:rPr>
          <w:spacing w:val="-18"/>
          <w:sz w:val="28"/>
        </w:rPr>
        <w:t xml:space="preserve"> </w:t>
      </w:r>
      <w:r>
        <w:rPr>
          <w:sz w:val="28"/>
        </w:rPr>
        <w:t>către</w:t>
      </w:r>
      <w:r>
        <w:rPr>
          <w:spacing w:val="-68"/>
          <w:sz w:val="28"/>
        </w:rPr>
        <w:t xml:space="preserve"> </w:t>
      </w:r>
      <w:r>
        <w:rPr>
          <w:sz w:val="28"/>
        </w:rPr>
        <w:t>o autoritate publică centrală sau autoritatea publică locală, în calitate de partener</w:t>
      </w:r>
      <w:r>
        <w:rPr>
          <w:spacing w:val="1"/>
          <w:sz w:val="28"/>
        </w:rPr>
        <w:t xml:space="preserve"> </w:t>
      </w:r>
      <w:r>
        <w:rPr>
          <w:sz w:val="28"/>
        </w:rPr>
        <w:t>public.</w:t>
      </w:r>
    </w:p>
    <w:p w:rsidR="00456B54" w:rsidRDefault="00CE2E37">
      <w:pPr>
        <w:pStyle w:val="a3"/>
        <w:spacing w:before="1"/>
        <w:ind w:right="112" w:firstLine="741"/>
        <w:jc w:val="right"/>
      </w:pPr>
      <w:r>
        <w:t>-</w:t>
      </w:r>
      <w:r>
        <w:rPr>
          <w:spacing w:val="20"/>
        </w:rPr>
        <w:t xml:space="preserve"> </w:t>
      </w:r>
      <w:r>
        <w:t>Prezentul</w:t>
      </w:r>
      <w:r>
        <w:rPr>
          <w:spacing w:val="19"/>
        </w:rPr>
        <w:t xml:space="preserve"> </w:t>
      </w:r>
      <w:r>
        <w:t>proiect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completează</w:t>
      </w:r>
      <w:r>
        <w:rPr>
          <w:spacing w:val="19"/>
        </w:rPr>
        <w:t xml:space="preserve"> </w:t>
      </w:r>
      <w:r>
        <w:t>și</w:t>
      </w:r>
      <w:r>
        <w:rPr>
          <w:spacing w:val="21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normă</w:t>
      </w:r>
      <w:r>
        <w:rPr>
          <w:spacing w:val="21"/>
        </w:rPr>
        <w:t xml:space="preserve"> </w:t>
      </w:r>
      <w:r>
        <w:t>care</w:t>
      </w:r>
      <w:r>
        <w:rPr>
          <w:spacing w:val="18"/>
        </w:rPr>
        <w:t xml:space="preserve"> </w:t>
      </w:r>
      <w:r>
        <w:t>stabilește</w:t>
      </w:r>
      <w:r>
        <w:rPr>
          <w:spacing w:val="19"/>
        </w:rPr>
        <w:t xml:space="preserve"> </w:t>
      </w:r>
      <w:r>
        <w:t>că</w:t>
      </w:r>
      <w:r>
        <w:rPr>
          <w:spacing w:val="19"/>
        </w:rPr>
        <w:t xml:space="preserve"> </w:t>
      </w:r>
      <w:r>
        <w:t>partenerul</w:t>
      </w:r>
      <w:r>
        <w:rPr>
          <w:spacing w:val="-67"/>
        </w:rPr>
        <w:t xml:space="preserve"> </w:t>
      </w:r>
      <w:r>
        <w:t>privat</w:t>
      </w:r>
      <w:r>
        <w:rPr>
          <w:spacing w:val="-4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drept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încheie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fidejusiune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acorde</w:t>
      </w:r>
      <w:r>
        <w:rPr>
          <w:spacing w:val="-4"/>
        </w:rPr>
        <w:t xml:space="preserve"> </w:t>
      </w:r>
      <w:r>
        <w:t>împrumuturi</w:t>
      </w:r>
      <w:r>
        <w:rPr>
          <w:spacing w:val="-67"/>
        </w:rPr>
        <w:t xml:space="preserve"> </w:t>
      </w:r>
      <w:r>
        <w:t>persoanelor terțe fizice și juridice pe perioada efectuării investițiilor. (art.34 alin. (4)).</w:t>
      </w:r>
      <w:r>
        <w:rPr>
          <w:spacing w:val="-67"/>
        </w:rPr>
        <w:t xml:space="preserve"> </w:t>
      </w:r>
      <w:r>
        <w:t>Totodată,</w:t>
      </w:r>
      <w:r>
        <w:rPr>
          <w:spacing w:val="1"/>
        </w:rPr>
        <w:t xml:space="preserve"> </w:t>
      </w:r>
      <w:r>
        <w:t>în</w:t>
      </w:r>
      <w:r>
        <w:rPr>
          <w:spacing w:val="70"/>
        </w:rPr>
        <w:t xml:space="preserve"> </w:t>
      </w:r>
      <w:r>
        <w:t>scopul asigurării</w:t>
      </w:r>
      <w:r>
        <w:rPr>
          <w:spacing w:val="70"/>
        </w:rPr>
        <w:t xml:space="preserve"> </w:t>
      </w:r>
      <w:r>
        <w:t>unei</w:t>
      </w:r>
      <w:r>
        <w:rPr>
          <w:spacing w:val="70"/>
        </w:rPr>
        <w:t xml:space="preserve"> </w:t>
      </w:r>
      <w:r>
        <w:t>garanții</w:t>
      </w:r>
      <w:r>
        <w:rPr>
          <w:spacing w:val="70"/>
        </w:rPr>
        <w:t xml:space="preserve"> </w:t>
      </w:r>
      <w:r>
        <w:t>suplimentare</w:t>
      </w:r>
      <w:r>
        <w:rPr>
          <w:spacing w:val="70"/>
        </w:rPr>
        <w:t xml:space="preserve"> </w:t>
      </w:r>
      <w:r>
        <w:t>în</w:t>
      </w:r>
      <w:r>
        <w:rPr>
          <w:spacing w:val="70"/>
        </w:rPr>
        <w:t xml:space="preserve"> </w:t>
      </w:r>
      <w:r>
        <w:t>fața</w:t>
      </w:r>
      <w:r>
        <w:rPr>
          <w:spacing w:val="70"/>
        </w:rPr>
        <w:t xml:space="preserve"> </w:t>
      </w:r>
      <w:r>
        <w:t>partenerului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-18"/>
        </w:rPr>
        <w:t xml:space="preserve"> </w:t>
      </w:r>
      <w:r>
        <w:rPr>
          <w:spacing w:val="-1"/>
        </w:rPr>
        <w:t>pentru</w:t>
      </w:r>
      <w:r>
        <w:rPr>
          <w:spacing w:val="-17"/>
        </w:rPr>
        <w:t xml:space="preserve"> </w:t>
      </w:r>
      <w:r>
        <w:rPr>
          <w:spacing w:val="-1"/>
        </w:rPr>
        <w:t>folosirea</w:t>
      </w:r>
      <w:r>
        <w:rPr>
          <w:spacing w:val="-17"/>
        </w:rPr>
        <w:t xml:space="preserve"> </w:t>
      </w:r>
      <w:r>
        <w:rPr>
          <w:spacing w:val="-1"/>
        </w:rPr>
        <w:t>obiectului</w:t>
      </w:r>
      <w:r>
        <w:rPr>
          <w:spacing w:val="-17"/>
        </w:rPr>
        <w:t xml:space="preserve"> </w:t>
      </w:r>
      <w:r>
        <w:rPr>
          <w:spacing w:val="-1"/>
        </w:rPr>
        <w:t>parteneriatului</w:t>
      </w:r>
      <w:r>
        <w:rPr>
          <w:spacing w:val="-17"/>
        </w:rPr>
        <w:t xml:space="preserve"> </w:t>
      </w:r>
      <w:r>
        <w:t>public-privat,</w:t>
      </w:r>
      <w:r>
        <w:rPr>
          <w:spacing w:val="-17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propune</w:t>
      </w:r>
      <w:r>
        <w:rPr>
          <w:spacing w:val="-18"/>
        </w:rPr>
        <w:t xml:space="preserve"> </w:t>
      </w:r>
      <w:r>
        <w:t>completarea</w:t>
      </w:r>
      <w:r>
        <w:rPr>
          <w:spacing w:val="-67"/>
        </w:rPr>
        <w:t xml:space="preserve"> </w:t>
      </w:r>
      <w:r>
        <w:t>cu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dispoziție</w:t>
      </w:r>
      <w:r>
        <w:rPr>
          <w:spacing w:val="19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stabilește</w:t>
      </w:r>
      <w:r>
        <w:rPr>
          <w:spacing w:val="19"/>
        </w:rPr>
        <w:t xml:space="preserve"> </w:t>
      </w:r>
      <w:r>
        <w:t>că</w:t>
      </w:r>
      <w:r>
        <w:rPr>
          <w:spacing w:val="21"/>
        </w:rPr>
        <w:t xml:space="preserve"> </w:t>
      </w:r>
      <w:r>
        <w:t>garanția</w:t>
      </w:r>
      <w:r>
        <w:rPr>
          <w:spacing w:val="16"/>
        </w:rPr>
        <w:t xml:space="preserve"> </w:t>
      </w:r>
      <w:r>
        <w:t>bancară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consideră</w:t>
      </w:r>
      <w:r>
        <w:rPr>
          <w:spacing w:val="20"/>
        </w:rPr>
        <w:t xml:space="preserve"> </w:t>
      </w:r>
      <w:r>
        <w:t>depusă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partenerul</w:t>
      </w:r>
      <w:r>
        <w:rPr>
          <w:spacing w:val="-67"/>
        </w:rPr>
        <w:t xml:space="preserve"> </w:t>
      </w:r>
      <w:r>
        <w:t>privat</w:t>
      </w:r>
      <w:r>
        <w:rPr>
          <w:spacing w:val="11"/>
        </w:rPr>
        <w:t xml:space="preserve"> </w:t>
      </w:r>
      <w:r>
        <w:t>doar</w:t>
      </w:r>
      <w:r>
        <w:rPr>
          <w:spacing w:val="9"/>
        </w:rPr>
        <w:t xml:space="preserve"> </w:t>
      </w:r>
      <w:r>
        <w:t>dacă</w:t>
      </w:r>
      <w:r>
        <w:rPr>
          <w:spacing w:val="12"/>
        </w:rPr>
        <w:t xml:space="preserve"> </w:t>
      </w:r>
      <w:r>
        <w:t>aceasta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fost</w:t>
      </w:r>
      <w:r>
        <w:rPr>
          <w:spacing w:val="12"/>
        </w:rPr>
        <w:t xml:space="preserve"> </w:t>
      </w:r>
      <w:r>
        <w:t>eliberată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către</w:t>
      </w:r>
      <w:r>
        <w:rPr>
          <w:spacing w:val="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instituție</w:t>
      </w:r>
      <w:r>
        <w:rPr>
          <w:spacing w:val="12"/>
        </w:rPr>
        <w:t xml:space="preserve"> </w:t>
      </w:r>
      <w:r>
        <w:t>financiară</w:t>
      </w:r>
      <w:r>
        <w:rPr>
          <w:spacing w:val="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t>Republica</w:t>
      </w:r>
    </w:p>
    <w:p w:rsidR="00456B54" w:rsidRDefault="00CE2E37">
      <w:pPr>
        <w:pStyle w:val="a3"/>
        <w:spacing w:line="322" w:lineRule="exact"/>
        <w:jc w:val="left"/>
      </w:pPr>
      <w:r>
        <w:t>Moldova.</w:t>
      </w:r>
    </w:p>
    <w:p w:rsidR="00456B54" w:rsidRDefault="00CE2E37" w:rsidP="00E36DF6">
      <w:pPr>
        <w:pStyle w:val="a3"/>
        <w:ind w:left="142" w:firstLine="709"/>
      </w:pPr>
      <w:r>
        <w:t>-</w:t>
      </w:r>
      <w:r>
        <w:rPr>
          <w:spacing w:val="18"/>
        </w:rPr>
        <w:t xml:space="preserve"> </w:t>
      </w:r>
      <w:r>
        <w:t>Suplimentar,</w:t>
      </w:r>
      <w:r>
        <w:rPr>
          <w:spacing w:val="19"/>
        </w:rPr>
        <w:t xml:space="preserve"> </w:t>
      </w:r>
      <w:r>
        <w:t>proiectul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completează</w:t>
      </w:r>
      <w:r>
        <w:rPr>
          <w:spacing w:val="21"/>
        </w:rPr>
        <w:t xml:space="preserve"> </w:t>
      </w:r>
      <w:r>
        <w:t>cu</w:t>
      </w:r>
      <w:r>
        <w:rPr>
          <w:spacing w:val="18"/>
        </w:rPr>
        <w:t xml:space="preserve"> </w:t>
      </w:r>
      <w:r>
        <w:t>norme</w:t>
      </w:r>
      <w:r>
        <w:rPr>
          <w:spacing w:val="16"/>
        </w:rPr>
        <w:t xml:space="preserve"> </w:t>
      </w:r>
      <w:r>
        <w:t>detaliate</w:t>
      </w:r>
      <w:r>
        <w:rPr>
          <w:spacing w:val="18"/>
        </w:rPr>
        <w:t xml:space="preserve"> </w:t>
      </w:r>
      <w:r>
        <w:t>și</w:t>
      </w:r>
      <w:r>
        <w:rPr>
          <w:spacing w:val="16"/>
        </w:rPr>
        <w:t xml:space="preserve"> </w:t>
      </w:r>
      <w:r>
        <w:t>clare</w:t>
      </w:r>
      <w:r>
        <w:rPr>
          <w:spacing w:val="21"/>
        </w:rPr>
        <w:t xml:space="preserve"> </w:t>
      </w:r>
      <w:r>
        <w:t>referitoare</w:t>
      </w:r>
      <w:r>
        <w:rPr>
          <w:spacing w:val="20"/>
        </w:rPr>
        <w:t xml:space="preserve"> </w:t>
      </w:r>
      <w:r>
        <w:t>la</w:t>
      </w:r>
      <w:r w:rsidR="006927B7">
        <w:t xml:space="preserve"> </w:t>
      </w:r>
      <w:r>
        <w:t>rezoluțiunea contractului de parteneriat public-privat (art.31</w:t>
      </w:r>
      <w:r>
        <w:rPr>
          <w:vertAlign w:val="superscript"/>
        </w:rPr>
        <w:t>1</w:t>
      </w:r>
      <w:r>
        <w:t>) și modalitatea de</w:t>
      </w:r>
      <w:r>
        <w:rPr>
          <w:spacing w:val="1"/>
        </w:rPr>
        <w:t xml:space="preserve"> </w:t>
      </w:r>
      <w:r>
        <w:t>efectuare a plăților (art. 35</w:t>
      </w:r>
      <w:r>
        <w:rPr>
          <w:vertAlign w:val="superscript"/>
        </w:rPr>
        <w:t>1</w:t>
      </w:r>
      <w:r>
        <w:t>) și în special de plată a redevenței, precum și cu</w:t>
      </w:r>
      <w:r>
        <w:rPr>
          <w:spacing w:val="1"/>
        </w:rPr>
        <w:t xml:space="preserve"> </w:t>
      </w:r>
      <w:r>
        <w:t>reglementări</w:t>
      </w:r>
      <w:r>
        <w:rPr>
          <w:spacing w:val="1"/>
        </w:rPr>
        <w:t xml:space="preserve"> </w:t>
      </w:r>
      <w:r>
        <w:t>exprese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posibilitatea</w:t>
      </w:r>
      <w:r>
        <w:rPr>
          <w:spacing w:val="1"/>
        </w:rPr>
        <w:t xml:space="preserve"> </w:t>
      </w:r>
      <w:r>
        <w:t>partenerului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rezoluțiune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contractului în caz de neexecutare în termen de către partenerul privat a deciziei</w:t>
      </w:r>
      <w:r>
        <w:rPr>
          <w:spacing w:val="1"/>
        </w:rPr>
        <w:t xml:space="preserve"> </w:t>
      </w:r>
      <w:r>
        <w:t>Comisiei de monitorizare privind</w:t>
      </w:r>
      <w:r>
        <w:rPr>
          <w:spacing w:val="1"/>
        </w:rPr>
        <w:t xml:space="preserve"> </w:t>
      </w:r>
      <w:r>
        <w:t>achitările prevăzute în contractul de parteneriat</w:t>
      </w:r>
      <w:r>
        <w:rPr>
          <w:spacing w:val="1"/>
        </w:rPr>
        <w:t xml:space="preserve"> </w:t>
      </w:r>
      <w:r>
        <w:t>public-privat.</w:t>
      </w:r>
    </w:p>
    <w:p w:rsidR="00456B54" w:rsidRDefault="00456B54">
      <w:pPr>
        <w:pStyle w:val="a3"/>
        <w:spacing w:before="5"/>
        <w:ind w:left="0"/>
        <w:jc w:val="left"/>
      </w:pPr>
    </w:p>
    <w:p w:rsidR="00456B54" w:rsidRDefault="00CE2E37">
      <w:pPr>
        <w:pStyle w:val="1"/>
        <w:numPr>
          <w:ilvl w:val="0"/>
          <w:numId w:val="4"/>
        </w:numPr>
        <w:tabs>
          <w:tab w:val="left" w:pos="1069"/>
        </w:tabs>
        <w:spacing w:line="240" w:lineRule="auto"/>
        <w:ind w:left="101" w:right="112" w:firstLine="566"/>
        <w:jc w:val="both"/>
      </w:pPr>
      <w:r>
        <w:rPr>
          <w:u w:val="thick"/>
        </w:rPr>
        <w:t>Modificarea Legii nr. 121/2018 cu privire la concesiunile de lucrări și</w:t>
      </w:r>
      <w:r>
        <w:rPr>
          <w:spacing w:val="1"/>
        </w:rPr>
        <w:t xml:space="preserve"> </w:t>
      </w:r>
      <w:r>
        <w:rPr>
          <w:u w:val="thick"/>
        </w:rPr>
        <w:t>concesiunile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servicii</w:t>
      </w:r>
    </w:p>
    <w:p w:rsidR="00456B54" w:rsidRDefault="00CE2E37">
      <w:pPr>
        <w:pStyle w:val="a4"/>
        <w:numPr>
          <w:ilvl w:val="1"/>
          <w:numId w:val="4"/>
        </w:numPr>
        <w:tabs>
          <w:tab w:val="left" w:pos="1165"/>
        </w:tabs>
        <w:ind w:right="109" w:firstLine="741"/>
        <w:rPr>
          <w:sz w:val="28"/>
        </w:rPr>
      </w:pPr>
      <w:r>
        <w:rPr>
          <w:i/>
          <w:sz w:val="28"/>
        </w:rPr>
        <w:t>abrogarea alin. 8-10 de la art. 4</w:t>
      </w:r>
      <w:r>
        <w:rPr>
          <w:sz w:val="28"/>
        </w:rPr>
        <w:t>, are drept scop evitarea paralelismelor</w:t>
      </w:r>
      <w:r>
        <w:rPr>
          <w:spacing w:val="1"/>
          <w:sz w:val="28"/>
        </w:rPr>
        <w:t xml:space="preserve"> </w:t>
      </w:r>
      <w:r>
        <w:rPr>
          <w:sz w:val="28"/>
        </w:rPr>
        <w:t>legislative sau de norme care vor genera ulterior incertitudine și insecuritate juridică,</w:t>
      </w:r>
      <w:r>
        <w:rPr>
          <w:spacing w:val="1"/>
          <w:sz w:val="28"/>
        </w:rPr>
        <w:t xml:space="preserve"> </w:t>
      </w:r>
      <w:r>
        <w:rPr>
          <w:sz w:val="28"/>
        </w:rPr>
        <w:t>întrucât normele respective au fost propuse pentru completarea art. 17 al Legii nr.</w:t>
      </w:r>
      <w:r>
        <w:rPr>
          <w:spacing w:val="1"/>
          <w:sz w:val="28"/>
        </w:rPr>
        <w:t xml:space="preserve"> </w:t>
      </w:r>
      <w:r>
        <w:rPr>
          <w:sz w:val="28"/>
        </w:rPr>
        <w:t>179/2008,</w:t>
      </w:r>
      <w:r>
        <w:rPr>
          <w:spacing w:val="1"/>
          <w:sz w:val="28"/>
        </w:rPr>
        <w:t xml:space="preserve"> </w:t>
      </w:r>
      <w:r>
        <w:rPr>
          <w:sz w:val="28"/>
        </w:rPr>
        <w:t>care</w:t>
      </w:r>
      <w:r>
        <w:rPr>
          <w:spacing w:val="1"/>
          <w:sz w:val="28"/>
        </w:rPr>
        <w:t xml:space="preserve"> </w:t>
      </w:r>
      <w:r>
        <w:rPr>
          <w:sz w:val="28"/>
        </w:rPr>
        <w:t>vor viza</w:t>
      </w:r>
      <w:r>
        <w:rPr>
          <w:spacing w:val="1"/>
          <w:sz w:val="28"/>
        </w:rPr>
        <w:t xml:space="preserve"> </w:t>
      </w:r>
      <w:r>
        <w:rPr>
          <w:sz w:val="28"/>
        </w:rPr>
        <w:t>toate</w:t>
      </w:r>
      <w:r>
        <w:rPr>
          <w:spacing w:val="1"/>
          <w:sz w:val="28"/>
        </w:rPr>
        <w:t xml:space="preserve"> </w:t>
      </w:r>
      <w:r>
        <w:rPr>
          <w:sz w:val="28"/>
        </w:rPr>
        <w:t>contractele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parteneriat</w:t>
      </w:r>
      <w:r>
        <w:rPr>
          <w:spacing w:val="1"/>
          <w:sz w:val="28"/>
        </w:rPr>
        <w:t xml:space="preserve"> </w:t>
      </w:r>
      <w:r>
        <w:rPr>
          <w:sz w:val="28"/>
        </w:rPr>
        <w:t>public-privat și nu doar</w:t>
      </w:r>
      <w:r>
        <w:rPr>
          <w:spacing w:val="1"/>
          <w:sz w:val="28"/>
        </w:rPr>
        <w:t xml:space="preserve"> </w:t>
      </w:r>
      <w:r>
        <w:rPr>
          <w:sz w:val="28"/>
        </w:rPr>
        <w:t>concesiunile</w:t>
      </w:r>
      <w:r>
        <w:rPr>
          <w:spacing w:val="-11"/>
          <w:sz w:val="28"/>
        </w:rPr>
        <w:t xml:space="preserve"> </w:t>
      </w:r>
      <w:r>
        <w:rPr>
          <w:sz w:val="28"/>
        </w:rPr>
        <w:t>de</w:t>
      </w:r>
      <w:r>
        <w:rPr>
          <w:spacing w:val="-15"/>
          <w:sz w:val="28"/>
        </w:rPr>
        <w:t xml:space="preserve"> </w:t>
      </w:r>
      <w:r>
        <w:rPr>
          <w:sz w:val="28"/>
        </w:rPr>
        <w:t>lucrări</w:t>
      </w:r>
      <w:r>
        <w:rPr>
          <w:spacing w:val="-8"/>
          <w:sz w:val="28"/>
        </w:rPr>
        <w:t xml:space="preserve"> </w:t>
      </w:r>
      <w:r>
        <w:rPr>
          <w:sz w:val="28"/>
        </w:rPr>
        <w:t>sau</w:t>
      </w:r>
      <w:r>
        <w:rPr>
          <w:spacing w:val="-9"/>
          <w:sz w:val="28"/>
        </w:rPr>
        <w:t xml:space="preserve"> </w:t>
      </w:r>
      <w:r>
        <w:rPr>
          <w:sz w:val="28"/>
        </w:rPr>
        <w:t>servicii.</w:t>
      </w:r>
      <w:r>
        <w:rPr>
          <w:spacing w:val="-12"/>
          <w:sz w:val="28"/>
        </w:rPr>
        <w:t xml:space="preserve"> </w:t>
      </w:r>
      <w:r>
        <w:rPr>
          <w:sz w:val="28"/>
        </w:rPr>
        <w:t>În</w:t>
      </w:r>
      <w:r>
        <w:rPr>
          <w:spacing w:val="-13"/>
          <w:sz w:val="28"/>
        </w:rPr>
        <w:t xml:space="preserve"> </w:t>
      </w:r>
      <w:r>
        <w:rPr>
          <w:sz w:val="28"/>
        </w:rPr>
        <w:t>acest</w:t>
      </w:r>
      <w:r>
        <w:rPr>
          <w:spacing w:val="-11"/>
          <w:sz w:val="28"/>
        </w:rPr>
        <w:t xml:space="preserve"> </w:t>
      </w:r>
      <w:r>
        <w:rPr>
          <w:sz w:val="28"/>
        </w:rPr>
        <w:t>sens,</w:t>
      </w:r>
      <w:r>
        <w:rPr>
          <w:spacing w:val="-12"/>
          <w:sz w:val="28"/>
        </w:rPr>
        <w:t xml:space="preserve"> </w:t>
      </w:r>
      <w:r>
        <w:rPr>
          <w:sz w:val="28"/>
        </w:rPr>
        <w:t>legea</w:t>
      </w:r>
      <w:r>
        <w:rPr>
          <w:spacing w:val="-12"/>
          <w:sz w:val="28"/>
        </w:rPr>
        <w:t xml:space="preserve"> </w:t>
      </w:r>
      <w:r>
        <w:rPr>
          <w:sz w:val="28"/>
        </w:rPr>
        <w:t>trebuie</w:t>
      </w:r>
      <w:r>
        <w:rPr>
          <w:spacing w:val="-14"/>
          <w:sz w:val="28"/>
        </w:rPr>
        <w:t xml:space="preserve"> </w:t>
      </w:r>
      <w:r>
        <w:rPr>
          <w:sz w:val="28"/>
        </w:rPr>
        <w:t>să</w:t>
      </w:r>
      <w:r>
        <w:rPr>
          <w:spacing w:val="-12"/>
          <w:sz w:val="28"/>
        </w:rPr>
        <w:t xml:space="preserve"> </w:t>
      </w:r>
      <w:r>
        <w:rPr>
          <w:sz w:val="28"/>
        </w:rPr>
        <w:t>reglementeze</w:t>
      </w:r>
      <w:r>
        <w:rPr>
          <w:spacing w:val="-10"/>
          <w:sz w:val="28"/>
        </w:rPr>
        <w:t xml:space="preserve"> </w:t>
      </w:r>
      <w:r>
        <w:rPr>
          <w:sz w:val="28"/>
        </w:rPr>
        <w:t>în</w:t>
      </w:r>
      <w:r>
        <w:rPr>
          <w:spacing w:val="-9"/>
          <w:sz w:val="28"/>
        </w:rPr>
        <w:t xml:space="preserve"> </w:t>
      </w:r>
      <w:r>
        <w:rPr>
          <w:sz w:val="28"/>
        </w:rPr>
        <w:t>mod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unitar, să asigure o legătură </w:t>
      </w:r>
      <w:proofErr w:type="spellStart"/>
      <w:r>
        <w:rPr>
          <w:sz w:val="28"/>
        </w:rPr>
        <w:t>logico</w:t>
      </w:r>
      <w:proofErr w:type="spellEnd"/>
      <w:r>
        <w:rPr>
          <w:sz w:val="28"/>
        </w:rPr>
        <w:t xml:space="preserve">-juridică între </w:t>
      </w:r>
      <w:proofErr w:type="spellStart"/>
      <w:r>
        <w:rPr>
          <w:sz w:val="28"/>
        </w:rPr>
        <w:t>dispoziţiile</w:t>
      </w:r>
      <w:proofErr w:type="spellEnd"/>
      <w:r>
        <w:rPr>
          <w:sz w:val="28"/>
        </w:rPr>
        <w:t xml:space="preserve"> pe care le </w:t>
      </w:r>
      <w:proofErr w:type="spellStart"/>
      <w:r>
        <w:rPr>
          <w:sz w:val="28"/>
        </w:rPr>
        <w:t>conţine</w:t>
      </w:r>
      <w:proofErr w:type="spellEnd"/>
      <w:r>
        <w:rPr>
          <w:sz w:val="28"/>
        </w:rPr>
        <w:t xml:space="preserve"> și</w:t>
      </w:r>
      <w:r>
        <w:rPr>
          <w:spacing w:val="1"/>
          <w:sz w:val="28"/>
        </w:rPr>
        <w:t xml:space="preserve"> </w:t>
      </w:r>
      <w:r>
        <w:rPr>
          <w:sz w:val="28"/>
        </w:rPr>
        <w:t>să</w:t>
      </w:r>
      <w:r>
        <w:rPr>
          <w:spacing w:val="1"/>
          <w:sz w:val="28"/>
        </w:rPr>
        <w:t xml:space="preserve"> </w:t>
      </w:r>
      <w:r>
        <w:rPr>
          <w:sz w:val="28"/>
        </w:rPr>
        <w:t>evite</w:t>
      </w:r>
      <w:r>
        <w:rPr>
          <w:spacing w:val="-3"/>
          <w:sz w:val="28"/>
        </w:rPr>
        <w:t xml:space="preserve"> </w:t>
      </w:r>
      <w:r>
        <w:rPr>
          <w:sz w:val="28"/>
        </w:rPr>
        <w:t>dublarea.</w:t>
      </w:r>
    </w:p>
    <w:p w:rsidR="00456B54" w:rsidRDefault="00456B54">
      <w:pPr>
        <w:pStyle w:val="a3"/>
        <w:spacing w:before="8"/>
        <w:ind w:left="0"/>
        <w:jc w:val="left"/>
        <w:rPr>
          <w:sz w:val="27"/>
        </w:rPr>
      </w:pPr>
    </w:p>
    <w:p w:rsidR="00456B54" w:rsidRDefault="00CE2E37">
      <w:pPr>
        <w:pStyle w:val="a4"/>
        <w:numPr>
          <w:ilvl w:val="1"/>
          <w:numId w:val="4"/>
        </w:numPr>
        <w:tabs>
          <w:tab w:val="left" w:pos="1119"/>
        </w:tabs>
        <w:ind w:right="111" w:firstLine="741"/>
        <w:rPr>
          <w:sz w:val="28"/>
        </w:rPr>
      </w:pPr>
      <w:r>
        <w:rPr>
          <w:sz w:val="28"/>
        </w:rPr>
        <w:t>Prin completarea art. 5, se propune acordarea unor competențe suplimentare</w:t>
      </w:r>
      <w:r>
        <w:rPr>
          <w:spacing w:val="1"/>
          <w:sz w:val="28"/>
        </w:rPr>
        <w:t xml:space="preserve"> </w:t>
      </w:r>
      <w:r>
        <w:rPr>
          <w:sz w:val="28"/>
        </w:rPr>
        <w:t>autorităților publice în domeniul concesiunilor, și anume, atribuirea competenței de</w:t>
      </w:r>
      <w:r>
        <w:rPr>
          <w:spacing w:val="1"/>
          <w:sz w:val="28"/>
        </w:rPr>
        <w:t xml:space="preserve"> </w:t>
      </w:r>
      <w:r>
        <w:rPr>
          <w:sz w:val="28"/>
        </w:rPr>
        <w:t>aprobare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contractelor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concesiune</w:t>
      </w:r>
      <w:r>
        <w:rPr>
          <w:spacing w:val="-10"/>
          <w:sz w:val="28"/>
        </w:rPr>
        <w:t xml:space="preserve"> </w:t>
      </w:r>
      <w:r>
        <w:rPr>
          <w:sz w:val="28"/>
        </w:rPr>
        <w:t>pentru</w:t>
      </w:r>
      <w:r>
        <w:rPr>
          <w:spacing w:val="-8"/>
          <w:sz w:val="28"/>
        </w:rPr>
        <w:t xml:space="preserve"> </w:t>
      </w:r>
      <w:r>
        <w:rPr>
          <w:sz w:val="28"/>
        </w:rPr>
        <w:t>proiectele</w:t>
      </w:r>
      <w:r>
        <w:rPr>
          <w:spacing w:val="-10"/>
          <w:sz w:val="28"/>
        </w:rPr>
        <w:t xml:space="preserve"> </w:t>
      </w:r>
      <w:r>
        <w:rPr>
          <w:sz w:val="28"/>
        </w:rPr>
        <w:t>administrației</w:t>
      </w:r>
      <w:r>
        <w:rPr>
          <w:spacing w:val="-8"/>
          <w:sz w:val="28"/>
        </w:rPr>
        <w:t xml:space="preserve"> </w:t>
      </w:r>
      <w:r>
        <w:rPr>
          <w:sz w:val="28"/>
        </w:rPr>
        <w:t>publice</w:t>
      </w:r>
      <w:r>
        <w:rPr>
          <w:spacing w:val="-9"/>
          <w:sz w:val="28"/>
        </w:rPr>
        <w:t xml:space="preserve"> </w:t>
      </w:r>
      <w:r>
        <w:rPr>
          <w:sz w:val="28"/>
        </w:rPr>
        <w:t>centrale</w:t>
      </w:r>
      <w:r>
        <w:rPr>
          <w:spacing w:val="-68"/>
          <w:sz w:val="28"/>
        </w:rPr>
        <w:t xml:space="preserve"> </w:t>
      </w:r>
      <w:r>
        <w:rPr>
          <w:sz w:val="28"/>
        </w:rPr>
        <w:t>Guvernului (</w:t>
      </w:r>
      <w:r>
        <w:rPr>
          <w:i/>
          <w:sz w:val="28"/>
        </w:rPr>
        <w:t xml:space="preserve">analogic Hotărârii Guvernului nr. 854/2018 </w:t>
      </w:r>
      <w:r>
        <w:rPr>
          <w:b/>
          <w:i/>
          <w:sz w:val="28"/>
        </w:rPr>
        <w:t>c</w:t>
      </w:r>
      <w:r>
        <w:rPr>
          <w:i/>
          <w:sz w:val="28"/>
        </w:rPr>
        <w:t>u privire la aprobarea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proiectului contractului de parteneriat public-privat pentru proiectarea și construcția</w:t>
      </w:r>
      <w:r>
        <w:rPr>
          <w:i/>
          <w:spacing w:val="-68"/>
          <w:sz w:val="28"/>
        </w:rPr>
        <w:t xml:space="preserve"> </w:t>
      </w:r>
      <w:r>
        <w:rPr>
          <w:i/>
          <w:spacing w:val="-1"/>
          <w:sz w:val="28"/>
        </w:rPr>
        <w:t>arenei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polivalente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de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interes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național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în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forma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negociată)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și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8"/>
          <w:sz w:val="28"/>
        </w:rPr>
        <w:t xml:space="preserve"> </w:t>
      </w:r>
      <w:r>
        <w:rPr>
          <w:sz w:val="28"/>
        </w:rPr>
        <w:t>competenței</w:t>
      </w:r>
      <w:r>
        <w:rPr>
          <w:spacing w:val="-13"/>
          <w:sz w:val="28"/>
        </w:rPr>
        <w:t xml:space="preserve"> </w:t>
      </w:r>
      <w:r>
        <w:rPr>
          <w:sz w:val="28"/>
        </w:rPr>
        <w:t>autorităților</w:t>
      </w:r>
      <w:r>
        <w:rPr>
          <w:spacing w:val="1"/>
          <w:sz w:val="28"/>
        </w:rPr>
        <w:t xml:space="preserve"> </w:t>
      </w:r>
      <w:r>
        <w:rPr>
          <w:sz w:val="28"/>
        </w:rPr>
        <w:t>publice centrale de elaborare, negociere și semnare a contractelor de concesiune</w:t>
      </w:r>
      <w:r>
        <w:rPr>
          <w:spacing w:val="1"/>
          <w:sz w:val="28"/>
        </w:rPr>
        <w:t xml:space="preserve"> </w:t>
      </w:r>
      <w:r>
        <w:rPr>
          <w:sz w:val="28"/>
        </w:rPr>
        <w:t>aprobate</w:t>
      </w:r>
      <w:r>
        <w:rPr>
          <w:spacing w:val="-4"/>
          <w:sz w:val="28"/>
        </w:rPr>
        <w:t xml:space="preserve"> </w:t>
      </w:r>
      <w:r>
        <w:rPr>
          <w:sz w:val="28"/>
        </w:rPr>
        <w:t>de Guvern.</w:t>
      </w:r>
    </w:p>
    <w:p w:rsidR="00456B54" w:rsidRDefault="00CE2E37">
      <w:pPr>
        <w:pStyle w:val="a4"/>
        <w:numPr>
          <w:ilvl w:val="1"/>
          <w:numId w:val="4"/>
        </w:numPr>
        <w:tabs>
          <w:tab w:val="left" w:pos="1124"/>
        </w:tabs>
        <w:ind w:right="116" w:firstLine="741"/>
        <w:rPr>
          <w:sz w:val="28"/>
        </w:rPr>
      </w:pPr>
      <w:r>
        <w:rPr>
          <w:sz w:val="28"/>
        </w:rPr>
        <w:t>De asemenea, proiectul propune modificarea art. 43, cu un cuprins nou care</w:t>
      </w:r>
      <w:r>
        <w:rPr>
          <w:spacing w:val="1"/>
          <w:sz w:val="28"/>
        </w:rPr>
        <w:t xml:space="preserve"> </w:t>
      </w:r>
      <w:r>
        <w:rPr>
          <w:sz w:val="28"/>
        </w:rPr>
        <w:t>stabilește</w:t>
      </w:r>
      <w:r>
        <w:rPr>
          <w:spacing w:val="1"/>
          <w:sz w:val="28"/>
        </w:rPr>
        <w:t xml:space="preserve"> </w:t>
      </w:r>
      <w:r>
        <w:rPr>
          <w:sz w:val="28"/>
        </w:rPr>
        <w:t>că,</w:t>
      </w:r>
      <w:r>
        <w:rPr>
          <w:spacing w:val="1"/>
          <w:sz w:val="28"/>
        </w:rPr>
        <w:t xml:space="preserve"> </w:t>
      </w:r>
      <w:r>
        <w:rPr>
          <w:sz w:val="28"/>
        </w:rPr>
        <w:t>litigiile</w:t>
      </w:r>
      <w:r>
        <w:rPr>
          <w:spacing w:val="1"/>
          <w:sz w:val="28"/>
        </w:rPr>
        <w:t xml:space="preserve"> </w:t>
      </w:r>
      <w:r>
        <w:rPr>
          <w:sz w:val="28"/>
        </w:rPr>
        <w:t>privind</w:t>
      </w:r>
      <w:r>
        <w:rPr>
          <w:spacing w:val="1"/>
          <w:sz w:val="28"/>
        </w:rPr>
        <w:t xml:space="preserve"> </w:t>
      </w:r>
      <w:r>
        <w:rPr>
          <w:sz w:val="28"/>
        </w:rPr>
        <w:t>executarea,</w:t>
      </w:r>
      <w:r>
        <w:rPr>
          <w:spacing w:val="1"/>
          <w:sz w:val="28"/>
        </w:rPr>
        <w:t xml:space="preserve"> </w:t>
      </w:r>
      <w:r>
        <w:rPr>
          <w:sz w:val="28"/>
        </w:rPr>
        <w:t>nulitatea,</w:t>
      </w:r>
      <w:r>
        <w:rPr>
          <w:spacing w:val="1"/>
          <w:sz w:val="28"/>
        </w:rPr>
        <w:t xml:space="preserve"> </w:t>
      </w:r>
      <w:r>
        <w:rPr>
          <w:sz w:val="28"/>
        </w:rPr>
        <w:t>anularea,</w:t>
      </w:r>
      <w:r>
        <w:rPr>
          <w:spacing w:val="1"/>
          <w:sz w:val="28"/>
        </w:rPr>
        <w:t xml:space="preserve"> </w:t>
      </w:r>
      <w:r>
        <w:rPr>
          <w:sz w:val="28"/>
        </w:rPr>
        <w:t>rezoluțiunea</w:t>
      </w:r>
      <w:r>
        <w:rPr>
          <w:spacing w:val="1"/>
          <w:sz w:val="28"/>
        </w:rPr>
        <w:t xml:space="preserve"> </w:t>
      </w:r>
      <w:r>
        <w:rPr>
          <w:sz w:val="28"/>
        </w:rPr>
        <w:t>sau</w:t>
      </w:r>
      <w:r>
        <w:rPr>
          <w:spacing w:val="1"/>
          <w:sz w:val="28"/>
        </w:rPr>
        <w:t xml:space="preserve"> </w:t>
      </w:r>
      <w:r>
        <w:rPr>
          <w:sz w:val="28"/>
        </w:rPr>
        <w:t>denunțarea unilaterală a contractelor de concesiune se examinează de instanțele de</w:t>
      </w:r>
      <w:r>
        <w:rPr>
          <w:spacing w:val="1"/>
          <w:sz w:val="28"/>
        </w:rPr>
        <w:t xml:space="preserve"> </w:t>
      </w:r>
      <w:r>
        <w:rPr>
          <w:sz w:val="28"/>
        </w:rPr>
        <w:t>drept comun.</w:t>
      </w:r>
    </w:p>
    <w:p w:rsidR="00456B54" w:rsidRDefault="00CE2E37" w:rsidP="000174C9">
      <w:pPr>
        <w:pStyle w:val="a3"/>
        <w:spacing w:before="1"/>
        <w:ind w:right="85" w:firstLine="741"/>
        <w:jc w:val="left"/>
      </w:pPr>
      <w:r>
        <w:rPr>
          <w:spacing w:val="-1"/>
        </w:rPr>
        <w:t>Reiterăm</w:t>
      </w:r>
      <w:r>
        <w:rPr>
          <w:spacing w:val="-22"/>
        </w:rPr>
        <w:t xml:space="preserve"> </w:t>
      </w:r>
      <w:r>
        <w:rPr>
          <w:spacing w:val="-1"/>
        </w:rPr>
        <w:t>și</w:t>
      </w:r>
      <w:r>
        <w:rPr>
          <w:spacing w:val="-17"/>
        </w:rPr>
        <w:t xml:space="preserve"> </w:t>
      </w:r>
      <w:r>
        <w:rPr>
          <w:spacing w:val="-1"/>
        </w:rPr>
        <w:t>argumentele</w:t>
      </w:r>
      <w:r>
        <w:rPr>
          <w:spacing w:val="-18"/>
        </w:rPr>
        <w:t xml:space="preserve"> </w:t>
      </w:r>
      <w:r>
        <w:rPr>
          <w:spacing w:val="-1"/>
        </w:rPr>
        <w:t>expuse</w:t>
      </w:r>
      <w:r>
        <w:rPr>
          <w:spacing w:val="-17"/>
        </w:rPr>
        <w:t xml:space="preserve"> </w:t>
      </w:r>
      <w:r>
        <w:t>anterior,</w:t>
      </w:r>
      <w:r>
        <w:rPr>
          <w:spacing w:val="-18"/>
        </w:rPr>
        <w:t xml:space="preserve"> </w:t>
      </w:r>
      <w:r>
        <w:t>privind</w:t>
      </w:r>
      <w:r>
        <w:rPr>
          <w:spacing w:val="-17"/>
        </w:rPr>
        <w:t xml:space="preserve"> </w:t>
      </w:r>
      <w:r>
        <w:t>modificările</w:t>
      </w:r>
      <w:r>
        <w:rPr>
          <w:spacing w:val="-17"/>
        </w:rPr>
        <w:t xml:space="preserve"> </w:t>
      </w:r>
      <w:r>
        <w:t>operate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formele</w:t>
      </w:r>
      <w:r>
        <w:rPr>
          <w:spacing w:val="-6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realizare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parteneriatului</w:t>
      </w:r>
      <w:r>
        <w:rPr>
          <w:spacing w:val="16"/>
        </w:rPr>
        <w:t xml:space="preserve"> </w:t>
      </w:r>
      <w:r>
        <w:t>public-privat</w:t>
      </w:r>
      <w:r>
        <w:rPr>
          <w:spacing w:val="14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partea</w:t>
      </w:r>
      <w:r>
        <w:rPr>
          <w:spacing w:val="16"/>
        </w:rPr>
        <w:t xml:space="preserve"> </w:t>
      </w:r>
      <w:r>
        <w:t>ce</w:t>
      </w:r>
      <w:r>
        <w:rPr>
          <w:spacing w:val="16"/>
        </w:rPr>
        <w:t xml:space="preserve"> </w:t>
      </w:r>
      <w:r>
        <w:t>ține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natura</w:t>
      </w:r>
      <w:r>
        <w:rPr>
          <w:spacing w:val="16"/>
        </w:rPr>
        <w:t xml:space="preserve"> </w:t>
      </w:r>
      <w:r>
        <w:t>civilă</w:t>
      </w:r>
      <w:r>
        <w:rPr>
          <w:spacing w:val="13"/>
        </w:rPr>
        <w:t xml:space="preserve"> </w:t>
      </w:r>
      <w:r>
        <w:t>a</w:t>
      </w:r>
      <w:r>
        <w:rPr>
          <w:spacing w:val="-67"/>
        </w:rPr>
        <w:t xml:space="preserve"> </w:t>
      </w:r>
      <w:r>
        <w:rPr>
          <w:spacing w:val="-1"/>
        </w:rPr>
        <w:lastRenderedPageBreak/>
        <w:t>contractelor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parteneriat</w:t>
      </w:r>
      <w:r>
        <w:rPr>
          <w:spacing w:val="-9"/>
        </w:rPr>
        <w:t xml:space="preserve"> </w:t>
      </w:r>
      <w:r>
        <w:rPr>
          <w:spacing w:val="-1"/>
        </w:rPr>
        <w:t>public-privat.</w:t>
      </w:r>
      <w:r>
        <w:rPr>
          <w:spacing w:val="-15"/>
        </w:rPr>
        <w:t xml:space="preserve"> </w:t>
      </w:r>
      <w:r>
        <w:rPr>
          <w:spacing w:val="-1"/>
        </w:rPr>
        <w:t>Suplimentar,</w:t>
      </w:r>
      <w:r>
        <w:rPr>
          <w:spacing w:val="-9"/>
        </w:rPr>
        <w:t xml:space="preserve"> </w:t>
      </w:r>
      <w:r>
        <w:t>expunem</w:t>
      </w:r>
      <w:r>
        <w:rPr>
          <w:spacing w:val="-19"/>
        </w:rPr>
        <w:t xml:space="preserve"> </w:t>
      </w:r>
      <w:r>
        <w:t>că</w:t>
      </w:r>
      <w:r>
        <w:rPr>
          <w:spacing w:val="-7"/>
        </w:rPr>
        <w:t xml:space="preserve"> </w:t>
      </w:r>
      <w:r>
        <w:t>deși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dintre</w:t>
      </w:r>
      <w:r>
        <w:rPr>
          <w:spacing w:val="-19"/>
        </w:rPr>
        <w:t xml:space="preserve"> </w:t>
      </w:r>
      <w:r>
        <w:t>părți</w:t>
      </w:r>
      <w:r>
        <w:rPr>
          <w:spacing w:val="-67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astfel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contracte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iminent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persoană</w:t>
      </w:r>
      <w:r>
        <w:rPr>
          <w:spacing w:val="1"/>
        </w:rPr>
        <w:t xml:space="preserve"> </w:t>
      </w:r>
      <w:r>
        <w:t>de drept</w:t>
      </w:r>
      <w:r>
        <w:rPr>
          <w:spacing w:val="1"/>
        </w:rPr>
        <w:t xml:space="preserve"> </w:t>
      </w:r>
      <w:r>
        <w:t>public,</w:t>
      </w:r>
      <w:r>
        <w:rPr>
          <w:spacing w:val="70"/>
        </w:rPr>
        <w:t xml:space="preserve"> </w:t>
      </w:r>
      <w:r>
        <w:t>iar</w:t>
      </w:r>
      <w:r>
        <w:rPr>
          <w:spacing w:val="70"/>
        </w:rPr>
        <w:t xml:space="preserve"> </w:t>
      </w:r>
      <w:r>
        <w:t>obiectul</w:t>
      </w:r>
      <w:r>
        <w:rPr>
          <w:spacing w:val="1"/>
        </w:rPr>
        <w:t xml:space="preserve"> </w:t>
      </w:r>
      <w:r>
        <w:t>contractului</w:t>
      </w:r>
      <w:r>
        <w:rPr>
          <w:spacing w:val="24"/>
        </w:rPr>
        <w:t xml:space="preserve"> </w:t>
      </w:r>
      <w:r>
        <w:t>constă</w:t>
      </w:r>
      <w:r>
        <w:rPr>
          <w:spacing w:val="22"/>
        </w:rPr>
        <w:t xml:space="preserve"> </w:t>
      </w:r>
      <w:r>
        <w:t>în</w:t>
      </w:r>
      <w:r>
        <w:rPr>
          <w:spacing w:val="22"/>
        </w:rPr>
        <w:t xml:space="preserve"> </w:t>
      </w:r>
      <w:r>
        <w:t>executarea</w:t>
      </w:r>
      <w:r>
        <w:rPr>
          <w:spacing w:val="20"/>
        </w:rPr>
        <w:t xml:space="preserve"> </w:t>
      </w:r>
      <w:r>
        <w:t>unui</w:t>
      </w:r>
      <w:r>
        <w:rPr>
          <w:spacing w:val="22"/>
        </w:rPr>
        <w:t xml:space="preserve"> </w:t>
      </w:r>
      <w:r>
        <w:t>serviciu</w:t>
      </w:r>
      <w:r>
        <w:rPr>
          <w:spacing w:val="23"/>
        </w:rPr>
        <w:t xml:space="preserve"> </w:t>
      </w:r>
      <w:r>
        <w:t>sau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unei</w:t>
      </w:r>
      <w:r>
        <w:rPr>
          <w:spacing w:val="20"/>
        </w:rPr>
        <w:t xml:space="preserve"> </w:t>
      </w:r>
      <w:r>
        <w:t>lucrări</w:t>
      </w:r>
      <w:r>
        <w:rPr>
          <w:spacing w:val="21"/>
        </w:rPr>
        <w:t xml:space="preserve"> </w:t>
      </w:r>
      <w:r>
        <w:t>publice,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interes</w:t>
      </w:r>
      <w:r>
        <w:rPr>
          <w:spacing w:val="-67"/>
        </w:rPr>
        <w:t xml:space="preserve"> </w:t>
      </w:r>
      <w:r>
        <w:t>public, aceste contracte nu pot fi catalogate ca fiind contracte administrative,</w:t>
      </w:r>
      <w:r>
        <w:rPr>
          <w:spacing w:val="1"/>
        </w:rPr>
        <w:t xml:space="preserve"> </w:t>
      </w:r>
      <w:r>
        <w:t>întrucât</w:t>
      </w:r>
      <w:r>
        <w:rPr>
          <w:spacing w:val="-67"/>
        </w:rPr>
        <w:t xml:space="preserve"> </w:t>
      </w:r>
      <w:r>
        <w:t>nu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referă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vătămarea</w:t>
      </w:r>
      <w:r>
        <w:rPr>
          <w:spacing w:val="20"/>
        </w:rPr>
        <w:t xml:space="preserve"> </w:t>
      </w:r>
      <w:r>
        <w:t>unui</w:t>
      </w:r>
      <w:r>
        <w:rPr>
          <w:spacing w:val="17"/>
        </w:rPr>
        <w:t xml:space="preserve"> </w:t>
      </w:r>
      <w:r>
        <w:t>drept</w:t>
      </w:r>
      <w:r>
        <w:rPr>
          <w:spacing w:val="17"/>
        </w:rPr>
        <w:t xml:space="preserve"> </w:t>
      </w:r>
      <w:r>
        <w:t>sau</w:t>
      </w:r>
      <w:r>
        <w:rPr>
          <w:spacing w:val="19"/>
        </w:rPr>
        <w:t xml:space="preserve"> </w:t>
      </w:r>
      <w:r>
        <w:t>liberarăți</w:t>
      </w:r>
      <w:r>
        <w:rPr>
          <w:spacing w:val="19"/>
        </w:rPr>
        <w:t xml:space="preserve"> </w:t>
      </w:r>
      <w:r>
        <w:t>stabilite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lege</w:t>
      </w:r>
      <w:r>
        <w:rPr>
          <w:spacing w:val="19"/>
        </w:rPr>
        <w:t xml:space="preserve"> </w:t>
      </w:r>
      <w:r>
        <w:t>căruia/căreia</w:t>
      </w:r>
      <w:r>
        <w:rPr>
          <w:spacing w:val="16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se</w:t>
      </w:r>
      <w:r>
        <w:rPr>
          <w:spacing w:val="-67"/>
        </w:rPr>
        <w:t xml:space="preserve"> </w:t>
      </w:r>
      <w:r>
        <w:t>aduce</w:t>
      </w:r>
      <w:r>
        <w:rPr>
          <w:spacing w:val="50"/>
        </w:rPr>
        <w:t xml:space="preserve"> </w:t>
      </w:r>
      <w:r>
        <w:t>atingere</w:t>
      </w:r>
      <w:r>
        <w:rPr>
          <w:spacing w:val="49"/>
        </w:rPr>
        <w:t xml:space="preserve"> </w:t>
      </w:r>
      <w:r>
        <w:t>prin</w:t>
      </w:r>
      <w:r>
        <w:rPr>
          <w:spacing w:val="50"/>
        </w:rPr>
        <w:t xml:space="preserve"> </w:t>
      </w:r>
      <w:r>
        <w:t>activitate</w:t>
      </w:r>
      <w:r>
        <w:rPr>
          <w:spacing w:val="49"/>
        </w:rPr>
        <w:t xml:space="preserve"> </w:t>
      </w:r>
      <w:r>
        <w:t>administrativă</w:t>
      </w:r>
      <w:r>
        <w:rPr>
          <w:spacing w:val="48"/>
        </w:rPr>
        <w:t xml:space="preserve"> </w:t>
      </w:r>
      <w:r>
        <w:t>(art.</w:t>
      </w:r>
      <w:r>
        <w:rPr>
          <w:spacing w:val="50"/>
        </w:rPr>
        <w:t xml:space="preserve"> </w:t>
      </w:r>
      <w:r>
        <w:t>17</w:t>
      </w:r>
      <w:r>
        <w:rPr>
          <w:spacing w:val="52"/>
        </w:rPr>
        <w:t xml:space="preserve"> </w:t>
      </w:r>
      <w:r>
        <w:t>din</w:t>
      </w:r>
      <w:r>
        <w:rPr>
          <w:spacing w:val="52"/>
        </w:rPr>
        <w:t xml:space="preserve"> </w:t>
      </w:r>
      <w:r>
        <w:t>Codul</w:t>
      </w:r>
      <w:r>
        <w:rPr>
          <w:spacing w:val="51"/>
        </w:rPr>
        <w:t xml:space="preserve"> </w:t>
      </w:r>
      <w:r>
        <w:t>Administrativ).</w:t>
      </w:r>
      <w:r>
        <w:rPr>
          <w:spacing w:val="48"/>
        </w:rPr>
        <w:t xml:space="preserve"> </w:t>
      </w:r>
      <w:r>
        <w:t>În</w:t>
      </w:r>
      <w:r>
        <w:rPr>
          <w:spacing w:val="-67"/>
        </w:rPr>
        <w:t xml:space="preserve"> </w:t>
      </w:r>
      <w:r>
        <w:rPr>
          <w:spacing w:val="-1"/>
        </w:rPr>
        <w:t>context,</w:t>
      </w:r>
      <w:r>
        <w:rPr>
          <w:spacing w:val="-18"/>
        </w:rPr>
        <w:t xml:space="preserve"> </w:t>
      </w:r>
      <w:r>
        <w:rPr>
          <w:spacing w:val="-1"/>
        </w:rPr>
        <w:t>calificarea</w:t>
      </w:r>
      <w:r>
        <w:rPr>
          <w:spacing w:val="-18"/>
        </w:rPr>
        <w:t xml:space="preserve"> </w:t>
      </w:r>
      <w:r>
        <w:rPr>
          <w:spacing w:val="-1"/>
        </w:rPr>
        <w:t>contractului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8"/>
        </w:rPr>
        <w:t xml:space="preserve"> </w:t>
      </w:r>
      <w:r>
        <w:rPr>
          <w:spacing w:val="-1"/>
        </w:rPr>
        <w:t>concesiune</w:t>
      </w:r>
      <w:r>
        <w:rPr>
          <w:spacing w:val="-18"/>
        </w:rPr>
        <w:t xml:space="preserve"> </w:t>
      </w:r>
      <w:r>
        <w:rPr>
          <w:spacing w:val="-1"/>
        </w:rPr>
        <w:t>ca</w:t>
      </w:r>
      <w:r>
        <w:rPr>
          <w:spacing w:val="-20"/>
        </w:rPr>
        <w:t xml:space="preserve"> </w:t>
      </w:r>
      <w:r>
        <w:t>un</w:t>
      </w:r>
      <w:r>
        <w:rPr>
          <w:spacing w:val="-19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administrativ</w:t>
      </w:r>
      <w:r>
        <w:rPr>
          <w:spacing w:val="-18"/>
        </w:rPr>
        <w:t xml:space="preserve"> </w:t>
      </w:r>
      <w:r>
        <w:t>ori</w:t>
      </w:r>
      <w:r>
        <w:rPr>
          <w:spacing w:val="-17"/>
        </w:rPr>
        <w:t xml:space="preserve"> </w:t>
      </w:r>
      <w:r>
        <w:t>ca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administrativ</w:t>
      </w:r>
      <w:r>
        <w:rPr>
          <w:spacing w:val="24"/>
        </w:rPr>
        <w:t xml:space="preserve"> </w:t>
      </w:r>
      <w:r>
        <w:t>nu</w:t>
      </w:r>
      <w:r>
        <w:rPr>
          <w:spacing w:val="27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adecvată,</w:t>
      </w:r>
      <w:r>
        <w:rPr>
          <w:spacing w:val="26"/>
        </w:rPr>
        <w:t xml:space="preserve"> </w:t>
      </w:r>
      <w:r>
        <w:t>dat</w:t>
      </w:r>
      <w:r>
        <w:rPr>
          <w:spacing w:val="27"/>
        </w:rPr>
        <w:t xml:space="preserve"> </w:t>
      </w:r>
      <w:r>
        <w:t>fiind</w:t>
      </w:r>
      <w:r>
        <w:rPr>
          <w:spacing w:val="27"/>
        </w:rPr>
        <w:t xml:space="preserve"> </w:t>
      </w:r>
      <w:r>
        <w:t>că</w:t>
      </w:r>
      <w:r>
        <w:rPr>
          <w:spacing w:val="27"/>
        </w:rPr>
        <w:t xml:space="preserve"> </w:t>
      </w:r>
      <w:r>
        <w:t>orice</w:t>
      </w:r>
      <w:r>
        <w:rPr>
          <w:spacing w:val="26"/>
        </w:rPr>
        <w:t xml:space="preserve"> </w:t>
      </w:r>
      <w:r>
        <w:t>act</w:t>
      </w:r>
      <w:r>
        <w:rPr>
          <w:spacing w:val="27"/>
        </w:rPr>
        <w:t xml:space="preserve"> </w:t>
      </w:r>
      <w:r>
        <w:t>administrativ</w:t>
      </w:r>
      <w:r>
        <w:rPr>
          <w:spacing w:val="28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unilateral</w:t>
      </w:r>
      <w:r>
        <w:rPr>
          <w:spacing w:val="38"/>
        </w:rPr>
        <w:t xml:space="preserve"> </w:t>
      </w:r>
      <w:r>
        <w:t>și</w:t>
      </w:r>
      <w:r>
        <w:rPr>
          <w:spacing w:val="-67"/>
        </w:rPr>
        <w:t xml:space="preserve"> </w:t>
      </w:r>
      <w:r>
        <w:t>presupune</w:t>
      </w:r>
      <w:r>
        <w:rPr>
          <w:spacing w:val="17"/>
        </w:rPr>
        <w:t xml:space="preserve"> </w:t>
      </w:r>
      <w:r>
        <w:t>subordonarea</w:t>
      </w:r>
      <w:r>
        <w:rPr>
          <w:spacing w:val="19"/>
        </w:rPr>
        <w:t xml:space="preserve"> </w:t>
      </w:r>
      <w:r>
        <w:t>voinței</w:t>
      </w:r>
      <w:r>
        <w:rPr>
          <w:spacing w:val="17"/>
        </w:rPr>
        <w:t xml:space="preserve"> </w:t>
      </w:r>
      <w:r>
        <w:t>și</w:t>
      </w:r>
      <w:r>
        <w:rPr>
          <w:spacing w:val="18"/>
        </w:rPr>
        <w:t xml:space="preserve"> </w:t>
      </w:r>
      <w:r>
        <w:t>comportamentul</w:t>
      </w:r>
      <w:r>
        <w:rPr>
          <w:spacing w:val="20"/>
        </w:rPr>
        <w:t xml:space="preserve"> </w:t>
      </w:r>
      <w:r>
        <w:t>subiectului</w:t>
      </w:r>
      <w:r>
        <w:rPr>
          <w:spacing w:val="17"/>
        </w:rPr>
        <w:t xml:space="preserve"> </w:t>
      </w:r>
      <w:r>
        <w:t>căruia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adresează</w:t>
      </w:r>
      <w:r>
        <w:rPr>
          <w:spacing w:val="-67"/>
        </w:rPr>
        <w:t xml:space="preserve"> </w:t>
      </w:r>
      <w:r>
        <w:t>față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cerințele</w:t>
      </w:r>
      <w:r>
        <w:rPr>
          <w:spacing w:val="-8"/>
        </w:rPr>
        <w:t xml:space="preserve"> </w:t>
      </w:r>
      <w:r>
        <w:t>emitentului,</w:t>
      </w:r>
      <w:r>
        <w:rPr>
          <w:spacing w:val="-9"/>
        </w:rPr>
        <w:t xml:space="preserve"> </w:t>
      </w:r>
      <w:r>
        <w:t>dreptul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ierarhic,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sancționare,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suspendare</w:t>
      </w:r>
      <w:r>
        <w:rPr>
          <w:spacing w:val="-67"/>
        </w:rPr>
        <w:t xml:space="preserve"> </w:t>
      </w:r>
      <w:r>
        <w:t>și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anulare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actelor</w:t>
      </w:r>
      <w:r>
        <w:rPr>
          <w:spacing w:val="11"/>
        </w:rPr>
        <w:t xml:space="preserve"> </w:t>
      </w:r>
      <w:r>
        <w:t>încheiate</w:t>
      </w:r>
      <w:r>
        <w:rPr>
          <w:spacing w:val="9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destinatar,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t>cazul</w:t>
      </w:r>
      <w:r>
        <w:rPr>
          <w:spacing w:val="10"/>
        </w:rPr>
        <w:t xml:space="preserve"> </w:t>
      </w:r>
      <w:r>
        <w:t>contractului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concesiune</w:t>
      </w:r>
      <w:r>
        <w:rPr>
          <w:spacing w:val="-67"/>
        </w:rPr>
        <w:t xml:space="preserve"> </w:t>
      </w:r>
      <w:r>
        <w:t>cea</w:t>
      </w:r>
      <w:r>
        <w:rPr>
          <w:spacing w:val="55"/>
        </w:rPr>
        <w:t xml:space="preserve"> </w:t>
      </w:r>
      <w:r>
        <w:t>mai</w:t>
      </w:r>
      <w:r>
        <w:rPr>
          <w:spacing w:val="58"/>
        </w:rPr>
        <w:t xml:space="preserve"> </w:t>
      </w:r>
      <w:r>
        <w:t>mare</w:t>
      </w:r>
      <w:r>
        <w:rPr>
          <w:spacing w:val="56"/>
        </w:rPr>
        <w:t xml:space="preserve"> </w:t>
      </w:r>
      <w:r>
        <w:t>parte</w:t>
      </w:r>
      <w:r>
        <w:rPr>
          <w:spacing w:val="55"/>
        </w:rPr>
        <w:t xml:space="preserve"> </w:t>
      </w:r>
      <w:r>
        <w:t>din</w:t>
      </w:r>
      <w:r>
        <w:rPr>
          <w:spacing w:val="55"/>
        </w:rPr>
        <w:t xml:space="preserve"> </w:t>
      </w:r>
      <w:r>
        <w:t>caracterele</w:t>
      </w:r>
      <w:r>
        <w:rPr>
          <w:spacing w:val="58"/>
        </w:rPr>
        <w:t xml:space="preserve"> </w:t>
      </w:r>
      <w:r>
        <w:t>menționate</w:t>
      </w:r>
      <w:r>
        <w:rPr>
          <w:spacing w:val="58"/>
        </w:rPr>
        <w:t xml:space="preserve"> </w:t>
      </w:r>
      <w:r>
        <w:t>nu</w:t>
      </w:r>
      <w:r>
        <w:rPr>
          <w:spacing w:val="55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regăsesc.</w:t>
      </w:r>
      <w:r>
        <w:rPr>
          <w:spacing w:val="54"/>
        </w:rPr>
        <w:t xml:space="preserve"> </w:t>
      </w:r>
      <w:r>
        <w:t>Mai</w:t>
      </w:r>
      <w:r>
        <w:rPr>
          <w:spacing w:val="56"/>
        </w:rPr>
        <w:t xml:space="preserve"> </w:t>
      </w:r>
      <w:r>
        <w:t>mult</w:t>
      </w:r>
      <w:r>
        <w:rPr>
          <w:spacing w:val="49"/>
        </w:rPr>
        <w:t xml:space="preserve"> </w:t>
      </w:r>
      <w:r>
        <w:t>ca</w:t>
      </w:r>
      <w:r>
        <w:rPr>
          <w:spacing w:val="52"/>
        </w:rPr>
        <w:t xml:space="preserve"> </w:t>
      </w:r>
      <w:proofErr w:type="spellStart"/>
      <w:r>
        <w:t>atît</w:t>
      </w:r>
      <w:proofErr w:type="spellEnd"/>
      <w:r>
        <w:t>,</w:t>
      </w:r>
      <w:r>
        <w:rPr>
          <w:spacing w:val="-67"/>
        </w:rPr>
        <w:t xml:space="preserve"> </w:t>
      </w:r>
      <w:r>
        <w:t>contractele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concesiune</w:t>
      </w:r>
      <w:r>
        <w:rPr>
          <w:spacing w:val="4"/>
        </w:rPr>
        <w:t xml:space="preserve"> </w:t>
      </w:r>
      <w:r>
        <w:t>sunt</w:t>
      </w:r>
      <w:r>
        <w:rPr>
          <w:spacing w:val="6"/>
        </w:rPr>
        <w:t xml:space="preserve"> </w:t>
      </w:r>
      <w:r>
        <w:t>stabilite</w:t>
      </w:r>
      <w:r>
        <w:rPr>
          <w:spacing w:val="4"/>
        </w:rPr>
        <w:t xml:space="preserve"> </w:t>
      </w:r>
      <w:r>
        <w:t>și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realizează</w:t>
      </w:r>
      <w:r>
        <w:rPr>
          <w:spacing w:val="5"/>
        </w:rPr>
        <w:t xml:space="preserve"> </w:t>
      </w:r>
      <w:r>
        <w:t>numai</w:t>
      </w:r>
      <w:r>
        <w:rPr>
          <w:spacing w:val="8"/>
        </w:rPr>
        <w:t xml:space="preserve"> </w:t>
      </w:r>
      <w:r>
        <w:t>între</w:t>
      </w:r>
      <w:r>
        <w:rPr>
          <w:spacing w:val="4"/>
        </w:rPr>
        <w:t xml:space="preserve"> </w:t>
      </w:r>
      <w:r>
        <w:t>părți</w:t>
      </w:r>
      <w:r>
        <w:rPr>
          <w:spacing w:val="5"/>
        </w:rPr>
        <w:t xml:space="preserve"> </w:t>
      </w:r>
      <w:r>
        <w:t>ce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află</w:t>
      </w:r>
      <w:r>
        <w:rPr>
          <w:spacing w:val="2"/>
        </w:rPr>
        <w:t xml:space="preserve"> </w:t>
      </w:r>
      <w:r>
        <w:t>pe</w:t>
      </w:r>
      <w:r>
        <w:rPr>
          <w:spacing w:val="-67"/>
        </w:rPr>
        <w:t xml:space="preserve"> </w:t>
      </w:r>
      <w:r>
        <w:t>aceeași</w:t>
      </w:r>
      <w:r>
        <w:rPr>
          <w:spacing w:val="16"/>
        </w:rPr>
        <w:t xml:space="preserve"> </w:t>
      </w:r>
      <w:r>
        <w:t>poziție</w:t>
      </w:r>
      <w:r>
        <w:rPr>
          <w:spacing w:val="19"/>
        </w:rPr>
        <w:t xml:space="preserve"> </w:t>
      </w:r>
      <w:r>
        <w:t>juridică</w:t>
      </w:r>
      <w:r>
        <w:rPr>
          <w:spacing w:val="18"/>
        </w:rPr>
        <w:t xml:space="preserve"> </w:t>
      </w:r>
      <w:proofErr w:type="spellStart"/>
      <w:r>
        <w:t>şi</w:t>
      </w:r>
      <w:proofErr w:type="spellEnd"/>
      <w:r>
        <w:rPr>
          <w:spacing w:val="19"/>
        </w:rPr>
        <w:t xml:space="preserve"> </w:t>
      </w:r>
      <w:r>
        <w:t>posedă</w:t>
      </w:r>
      <w:r>
        <w:rPr>
          <w:spacing w:val="18"/>
        </w:rPr>
        <w:t xml:space="preserve"> </w:t>
      </w:r>
      <w:r>
        <w:t>mijloace</w:t>
      </w:r>
      <w:r>
        <w:rPr>
          <w:spacing w:val="17"/>
        </w:rPr>
        <w:t xml:space="preserve"> </w:t>
      </w:r>
      <w:r>
        <w:t>juridice</w:t>
      </w:r>
      <w:r>
        <w:rPr>
          <w:spacing w:val="19"/>
        </w:rPr>
        <w:t xml:space="preserve"> </w:t>
      </w:r>
      <w:r>
        <w:t>egale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a-</w:t>
      </w:r>
      <w:proofErr w:type="spellStart"/>
      <w:r>
        <w:t>şi</w:t>
      </w:r>
      <w:proofErr w:type="spellEnd"/>
      <w:r>
        <w:rPr>
          <w:spacing w:val="18"/>
        </w:rPr>
        <w:t xml:space="preserve"> </w:t>
      </w:r>
      <w:r>
        <w:t>proteja</w:t>
      </w:r>
      <w:r>
        <w:rPr>
          <w:spacing w:val="19"/>
        </w:rPr>
        <w:t xml:space="preserve"> </w:t>
      </w:r>
      <w:r>
        <w:t>drepturile</w:t>
      </w:r>
      <w:r>
        <w:rPr>
          <w:spacing w:val="15"/>
        </w:rPr>
        <w:t xml:space="preserve"> </w:t>
      </w:r>
      <w:proofErr w:type="spellStart"/>
      <w:r>
        <w:t>şi</w:t>
      </w:r>
      <w:proofErr w:type="spellEnd"/>
      <w:r>
        <w:rPr>
          <w:spacing w:val="-67"/>
        </w:rPr>
        <w:t xml:space="preserve"> </w:t>
      </w:r>
      <w:r>
        <w:t>interesele</w:t>
      </w:r>
      <w:r>
        <w:rPr>
          <w:spacing w:val="59"/>
        </w:rPr>
        <w:t xml:space="preserve"> </w:t>
      </w:r>
      <w:r>
        <w:t>patrimoniale,</w:t>
      </w:r>
      <w:r>
        <w:rPr>
          <w:spacing w:val="59"/>
        </w:rPr>
        <w:t xml:space="preserve"> </w:t>
      </w:r>
      <w:r>
        <w:t>fără</w:t>
      </w:r>
      <w:r>
        <w:rPr>
          <w:spacing w:val="60"/>
        </w:rPr>
        <w:t xml:space="preserve"> </w:t>
      </w:r>
      <w:r>
        <w:t>ca</w:t>
      </w:r>
      <w:r>
        <w:rPr>
          <w:spacing w:val="60"/>
        </w:rPr>
        <w:t xml:space="preserve"> </w:t>
      </w:r>
      <w:r>
        <w:t>interesul</w:t>
      </w:r>
      <w:r>
        <w:rPr>
          <w:spacing w:val="57"/>
        </w:rPr>
        <w:t xml:space="preserve"> </w:t>
      </w:r>
      <w:r>
        <w:t>unei</w:t>
      </w:r>
      <w:r>
        <w:rPr>
          <w:spacing w:val="60"/>
        </w:rPr>
        <w:t xml:space="preserve"> </w:t>
      </w:r>
      <w:proofErr w:type="spellStart"/>
      <w:r>
        <w:t>părţi</w:t>
      </w:r>
      <w:proofErr w:type="spellEnd"/>
      <w:r>
        <w:rPr>
          <w:spacing w:val="60"/>
        </w:rPr>
        <w:t xml:space="preserve"> </w:t>
      </w:r>
      <w:r>
        <w:t>să</w:t>
      </w:r>
      <w:r>
        <w:rPr>
          <w:spacing w:val="57"/>
        </w:rPr>
        <w:t xml:space="preserve"> </w:t>
      </w:r>
      <w:r>
        <w:t>prevaleze</w:t>
      </w:r>
      <w:r>
        <w:rPr>
          <w:spacing w:val="59"/>
        </w:rPr>
        <w:t xml:space="preserve"> </w:t>
      </w:r>
      <w:proofErr w:type="spellStart"/>
      <w:r>
        <w:t>faţă</w:t>
      </w:r>
      <w:proofErr w:type="spellEnd"/>
      <w:r>
        <w:rPr>
          <w:spacing w:val="57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interesul</w:t>
      </w:r>
      <w:r w:rsidR="000174C9">
        <w:t xml:space="preserve">  </w:t>
      </w:r>
      <w:r>
        <w:t>celeilalte</w:t>
      </w:r>
      <w:r>
        <w:rPr>
          <w:spacing w:val="-4"/>
        </w:rPr>
        <w:t xml:space="preserve"> </w:t>
      </w:r>
      <w:r>
        <w:t>părți</w:t>
      </w:r>
      <w:r>
        <w:rPr>
          <w:spacing w:val="-3"/>
        </w:rPr>
        <w:t xml:space="preserve"> </w:t>
      </w:r>
      <w:r>
        <w:t>contractante.</w:t>
      </w:r>
    </w:p>
    <w:p w:rsidR="00456B54" w:rsidRDefault="00CE2E37">
      <w:pPr>
        <w:pStyle w:val="a4"/>
        <w:numPr>
          <w:ilvl w:val="0"/>
          <w:numId w:val="4"/>
        </w:numPr>
        <w:tabs>
          <w:tab w:val="left" w:pos="814"/>
        </w:tabs>
        <w:ind w:left="101" w:right="109" w:firstLine="175"/>
        <w:jc w:val="both"/>
        <w:rPr>
          <w:sz w:val="28"/>
        </w:rPr>
      </w:pPr>
      <w:r>
        <w:rPr>
          <w:sz w:val="28"/>
        </w:rPr>
        <w:t>Proiectul propune completarea art.2 din Legea insolvabilității nr. 149/2012, în</w:t>
      </w:r>
      <w:r>
        <w:rPr>
          <w:spacing w:val="1"/>
          <w:sz w:val="28"/>
        </w:rPr>
        <w:t xml:space="preserve"> </w:t>
      </w:r>
      <w:r>
        <w:rPr>
          <w:sz w:val="28"/>
        </w:rPr>
        <w:t>sensul exceptării includerii în masa debitoare a bunurilor proprietate publică din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domeniul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public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și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drepturilor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asupra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acestora.</w:t>
      </w:r>
      <w:r>
        <w:rPr>
          <w:spacing w:val="-18"/>
          <w:sz w:val="28"/>
        </w:rPr>
        <w:t xml:space="preserve"> </w:t>
      </w:r>
      <w:r>
        <w:rPr>
          <w:sz w:val="28"/>
        </w:rPr>
        <w:t>Completarea</w:t>
      </w:r>
      <w:r>
        <w:rPr>
          <w:spacing w:val="-16"/>
          <w:sz w:val="28"/>
        </w:rPr>
        <w:t xml:space="preserve"> </w:t>
      </w:r>
      <w:r>
        <w:rPr>
          <w:sz w:val="28"/>
        </w:rPr>
        <w:t>respectivă</w:t>
      </w:r>
      <w:r>
        <w:rPr>
          <w:spacing w:val="-20"/>
          <w:sz w:val="28"/>
        </w:rPr>
        <w:t xml:space="preserve"> </w:t>
      </w:r>
      <w:r>
        <w:rPr>
          <w:sz w:val="28"/>
        </w:rPr>
        <w:t>este</w:t>
      </w:r>
      <w:r>
        <w:rPr>
          <w:spacing w:val="-19"/>
          <w:sz w:val="28"/>
        </w:rPr>
        <w:t xml:space="preserve"> </w:t>
      </w:r>
      <w:r>
        <w:rPr>
          <w:sz w:val="28"/>
        </w:rPr>
        <w:t>stringentă</w:t>
      </w:r>
      <w:r>
        <w:rPr>
          <w:spacing w:val="-68"/>
          <w:sz w:val="28"/>
        </w:rPr>
        <w:t xml:space="preserve"> </w:t>
      </w:r>
      <w:r>
        <w:rPr>
          <w:sz w:val="28"/>
        </w:rPr>
        <w:t>și are drept scop excluderea posibilității trecerii bunurilor domeniului public din</w:t>
      </w:r>
      <w:r>
        <w:rPr>
          <w:spacing w:val="1"/>
          <w:sz w:val="28"/>
        </w:rPr>
        <w:t xml:space="preserve"> </w:t>
      </w:r>
      <w:r>
        <w:rPr>
          <w:sz w:val="28"/>
        </w:rPr>
        <w:t>administrarea, posesia, folosința unor persoane juridice care, în vederea obținerii</w:t>
      </w:r>
      <w:r>
        <w:rPr>
          <w:spacing w:val="1"/>
          <w:sz w:val="28"/>
        </w:rPr>
        <w:t xml:space="preserve"> </w:t>
      </w:r>
      <w:r>
        <w:rPr>
          <w:sz w:val="28"/>
        </w:rPr>
        <w:t>acestor drepturi, au parcurs anumite etape procedurale stabilite de legislație obținând</w:t>
      </w:r>
      <w:r>
        <w:rPr>
          <w:spacing w:val="1"/>
          <w:sz w:val="28"/>
        </w:rPr>
        <w:t xml:space="preserve"> </w:t>
      </w:r>
      <w:r>
        <w:rPr>
          <w:sz w:val="28"/>
        </w:rPr>
        <w:t>aceste drepturi în anumite scopuri bine determinate (lucrări de construcție de interes</w:t>
      </w:r>
      <w:r>
        <w:rPr>
          <w:spacing w:val="1"/>
          <w:sz w:val="28"/>
        </w:rPr>
        <w:t xml:space="preserve"> </w:t>
      </w:r>
      <w:r>
        <w:rPr>
          <w:sz w:val="28"/>
        </w:rPr>
        <w:t>general, prestări servicii de interes general) în administrarea altor persoane juridice în</w:t>
      </w:r>
      <w:r>
        <w:rPr>
          <w:spacing w:val="-67"/>
          <w:sz w:val="28"/>
        </w:rPr>
        <w:t xml:space="preserve"> </w:t>
      </w:r>
      <w:r>
        <w:rPr>
          <w:sz w:val="28"/>
        </w:rPr>
        <w:t>calitate de creditor, care potrivit legii nu ar fi întrunit condițiile de obținere a acestor</w:t>
      </w:r>
      <w:r>
        <w:rPr>
          <w:spacing w:val="1"/>
          <w:sz w:val="28"/>
        </w:rPr>
        <w:t xml:space="preserve"> </w:t>
      </w:r>
      <w:r>
        <w:rPr>
          <w:sz w:val="28"/>
        </w:rPr>
        <w:t>drepturi</w:t>
      </w:r>
      <w:r>
        <w:rPr>
          <w:spacing w:val="-8"/>
          <w:sz w:val="28"/>
        </w:rPr>
        <w:t xml:space="preserve"> </w:t>
      </w:r>
      <w:r>
        <w:rPr>
          <w:sz w:val="28"/>
        </w:rPr>
        <w:t>asupra</w:t>
      </w:r>
      <w:r>
        <w:rPr>
          <w:spacing w:val="-9"/>
          <w:sz w:val="28"/>
        </w:rPr>
        <w:t xml:space="preserve"> </w:t>
      </w:r>
      <w:r>
        <w:rPr>
          <w:sz w:val="28"/>
        </w:rPr>
        <w:t>bunurilor</w:t>
      </w:r>
      <w:r>
        <w:rPr>
          <w:spacing w:val="-8"/>
          <w:sz w:val="28"/>
        </w:rPr>
        <w:t xml:space="preserve"> </w:t>
      </w:r>
      <w:r>
        <w:rPr>
          <w:sz w:val="28"/>
        </w:rPr>
        <w:t>respective,</w:t>
      </w:r>
      <w:r>
        <w:rPr>
          <w:spacing w:val="-9"/>
          <w:sz w:val="28"/>
        </w:rPr>
        <w:t xml:space="preserve"> </w:t>
      </w:r>
      <w:r>
        <w:rPr>
          <w:sz w:val="28"/>
        </w:rPr>
        <w:t>dar</w:t>
      </w:r>
      <w:r>
        <w:rPr>
          <w:spacing w:val="-8"/>
          <w:sz w:val="28"/>
        </w:rPr>
        <w:t xml:space="preserve"> </w:t>
      </w:r>
      <w:r>
        <w:rPr>
          <w:sz w:val="28"/>
        </w:rPr>
        <w:t>și</w:t>
      </w:r>
      <w:r>
        <w:rPr>
          <w:spacing w:val="-7"/>
          <w:sz w:val="28"/>
        </w:rPr>
        <w:t xml:space="preserve"> </w:t>
      </w:r>
      <w:r>
        <w:rPr>
          <w:sz w:val="28"/>
        </w:rPr>
        <w:t>nu</w:t>
      </w:r>
      <w:r>
        <w:rPr>
          <w:spacing w:val="-10"/>
          <w:sz w:val="28"/>
        </w:rPr>
        <w:t xml:space="preserve"> </w:t>
      </w:r>
      <w:r>
        <w:rPr>
          <w:sz w:val="28"/>
        </w:rPr>
        <w:t>dețin</w:t>
      </w:r>
      <w:r>
        <w:rPr>
          <w:spacing w:val="-8"/>
          <w:sz w:val="28"/>
        </w:rPr>
        <w:t xml:space="preserve"> </w:t>
      </w:r>
      <w:r>
        <w:rPr>
          <w:sz w:val="28"/>
        </w:rPr>
        <w:t>dreptul</w:t>
      </w:r>
      <w:r>
        <w:rPr>
          <w:spacing w:val="-7"/>
          <w:sz w:val="28"/>
        </w:rPr>
        <w:t xml:space="preserve"> </w:t>
      </w:r>
      <w:r>
        <w:rPr>
          <w:sz w:val="28"/>
        </w:rPr>
        <w:t>pentru</w:t>
      </w:r>
      <w:r>
        <w:rPr>
          <w:spacing w:val="-8"/>
          <w:sz w:val="28"/>
        </w:rPr>
        <w:t xml:space="preserve"> </w:t>
      </w:r>
      <w:r>
        <w:rPr>
          <w:sz w:val="28"/>
        </w:rPr>
        <w:t>asemenea</w:t>
      </w:r>
      <w:r>
        <w:rPr>
          <w:spacing w:val="-8"/>
          <w:sz w:val="28"/>
        </w:rPr>
        <w:t xml:space="preserve"> </w:t>
      </w:r>
      <w:r>
        <w:rPr>
          <w:sz w:val="28"/>
        </w:rPr>
        <w:t>genuri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68"/>
          <w:sz w:val="28"/>
        </w:rPr>
        <w:t xml:space="preserve"> </w:t>
      </w:r>
      <w:r>
        <w:rPr>
          <w:sz w:val="28"/>
        </w:rPr>
        <w:t>activitate.</w:t>
      </w:r>
    </w:p>
    <w:p w:rsidR="00456B54" w:rsidRDefault="00CE2E37">
      <w:pPr>
        <w:pStyle w:val="1"/>
        <w:numPr>
          <w:ilvl w:val="0"/>
          <w:numId w:val="5"/>
        </w:numPr>
        <w:tabs>
          <w:tab w:val="left" w:pos="375"/>
        </w:tabs>
        <w:spacing w:before="6" w:line="320" w:lineRule="exact"/>
        <w:ind w:left="374" w:hanging="274"/>
        <w:jc w:val="both"/>
      </w:pPr>
      <w:r>
        <w:rPr>
          <w:spacing w:val="-1"/>
        </w:rPr>
        <w:t>Fundamentarea</w:t>
      </w:r>
      <w:r>
        <w:rPr>
          <w:spacing w:val="-13"/>
        </w:rPr>
        <w:t xml:space="preserve"> </w:t>
      </w:r>
      <w:proofErr w:type="spellStart"/>
      <w:r>
        <w:t>economico</w:t>
      </w:r>
      <w:proofErr w:type="spellEnd"/>
      <w:r>
        <w:t>-financiară</w:t>
      </w:r>
    </w:p>
    <w:p w:rsidR="00456B54" w:rsidRDefault="00CE2E37">
      <w:pPr>
        <w:pStyle w:val="a3"/>
        <w:ind w:right="119"/>
      </w:pPr>
      <w:r>
        <w:rPr>
          <w:spacing w:val="-1"/>
        </w:rPr>
        <w:t>Pentru</w:t>
      </w:r>
      <w:r>
        <w:rPr>
          <w:spacing w:val="-17"/>
        </w:rPr>
        <w:t xml:space="preserve"> </w:t>
      </w:r>
      <w:r>
        <w:rPr>
          <w:spacing w:val="-1"/>
        </w:rPr>
        <w:t>implementarea</w:t>
      </w:r>
      <w:r>
        <w:rPr>
          <w:spacing w:val="-17"/>
        </w:rPr>
        <w:t xml:space="preserve"> </w:t>
      </w:r>
      <w:r>
        <w:rPr>
          <w:spacing w:val="-1"/>
        </w:rPr>
        <w:t>prevederilor</w:t>
      </w:r>
      <w:r>
        <w:rPr>
          <w:spacing w:val="-14"/>
        </w:rPr>
        <w:t xml:space="preserve"> </w:t>
      </w:r>
      <w:r>
        <w:rPr>
          <w:spacing w:val="-1"/>
        </w:rPr>
        <w:t>actului</w:t>
      </w:r>
      <w:r>
        <w:rPr>
          <w:spacing w:val="-14"/>
        </w:rPr>
        <w:t xml:space="preserve"> </w:t>
      </w:r>
      <w:r>
        <w:t>normativ</w:t>
      </w:r>
      <w:r>
        <w:rPr>
          <w:spacing w:val="-16"/>
        </w:rPr>
        <w:t xml:space="preserve"> </w:t>
      </w:r>
      <w:r>
        <w:t>în</w:t>
      </w:r>
      <w:r>
        <w:rPr>
          <w:spacing w:val="-17"/>
        </w:rPr>
        <w:t xml:space="preserve"> </w:t>
      </w:r>
      <w:r>
        <w:t>cauză</w:t>
      </w:r>
      <w:r>
        <w:rPr>
          <w:spacing w:val="-16"/>
        </w:rPr>
        <w:t xml:space="preserve"> </w:t>
      </w:r>
      <w:r>
        <w:t>nu</w:t>
      </w:r>
      <w:r>
        <w:rPr>
          <w:spacing w:val="-17"/>
        </w:rPr>
        <w:t xml:space="preserve"> </w:t>
      </w:r>
      <w:r>
        <w:t>sunt</w:t>
      </w:r>
      <w:r>
        <w:rPr>
          <w:spacing w:val="-16"/>
        </w:rPr>
        <w:t xml:space="preserve"> </w:t>
      </w:r>
      <w:r>
        <w:t>necesare</w:t>
      </w:r>
      <w:r>
        <w:rPr>
          <w:spacing w:val="-17"/>
        </w:rPr>
        <w:t xml:space="preserve"> </w:t>
      </w:r>
      <w:r>
        <w:t>mijloace</w:t>
      </w:r>
      <w:r>
        <w:rPr>
          <w:spacing w:val="-68"/>
        </w:rPr>
        <w:t xml:space="preserve"> </w:t>
      </w:r>
      <w:r>
        <w:t>financiare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bugetul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stat.</w:t>
      </w:r>
    </w:p>
    <w:p w:rsidR="00456B54" w:rsidRDefault="00CE2E37">
      <w:pPr>
        <w:pStyle w:val="1"/>
        <w:numPr>
          <w:ilvl w:val="0"/>
          <w:numId w:val="5"/>
        </w:numPr>
        <w:tabs>
          <w:tab w:val="left" w:pos="382"/>
        </w:tabs>
        <w:spacing w:before="1"/>
        <w:ind w:left="381" w:hanging="281"/>
        <w:jc w:val="both"/>
      </w:pPr>
      <w:r>
        <w:t>Modul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încorporare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actului</w:t>
      </w:r>
      <w:r>
        <w:rPr>
          <w:spacing w:val="-4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cadrul</w:t>
      </w:r>
      <w:r>
        <w:rPr>
          <w:spacing w:val="-5"/>
        </w:rPr>
        <w:t xml:space="preserve"> </w:t>
      </w:r>
      <w:r>
        <w:t>normativ</w:t>
      </w:r>
      <w:r>
        <w:rPr>
          <w:spacing w:val="-6"/>
        </w:rPr>
        <w:t xml:space="preserve"> </w:t>
      </w:r>
      <w:r>
        <w:t>în</w:t>
      </w:r>
      <w:r>
        <w:rPr>
          <w:spacing w:val="-10"/>
        </w:rPr>
        <w:t xml:space="preserve"> </w:t>
      </w:r>
      <w:r>
        <w:t>vigoare</w:t>
      </w:r>
    </w:p>
    <w:p w:rsidR="00456B54" w:rsidRDefault="00CE2E37">
      <w:pPr>
        <w:pStyle w:val="a3"/>
        <w:spacing w:line="319" w:lineRule="exact"/>
      </w:pPr>
      <w:r>
        <w:t>Prezentul</w:t>
      </w:r>
      <w:r>
        <w:rPr>
          <w:spacing w:val="-6"/>
        </w:rPr>
        <w:t xml:space="preserve"> </w:t>
      </w:r>
      <w:r>
        <w:t>proiect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normativ</w:t>
      </w:r>
      <w:r>
        <w:rPr>
          <w:spacing w:val="-5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contravine</w:t>
      </w:r>
      <w:r>
        <w:rPr>
          <w:spacing w:val="-6"/>
        </w:rPr>
        <w:t xml:space="preserve"> </w:t>
      </w:r>
      <w:r>
        <w:t>legislației</w:t>
      </w:r>
      <w:r>
        <w:rPr>
          <w:spacing w:val="-2"/>
        </w:rPr>
        <w:t xml:space="preserve"> </w:t>
      </w:r>
      <w:r>
        <w:t>Uniunii</w:t>
      </w:r>
      <w:r>
        <w:rPr>
          <w:spacing w:val="-2"/>
        </w:rPr>
        <w:t xml:space="preserve"> </w:t>
      </w:r>
      <w:r>
        <w:t>Europene.</w:t>
      </w:r>
    </w:p>
    <w:p w:rsidR="00456B54" w:rsidRDefault="00CE2E37">
      <w:pPr>
        <w:pStyle w:val="1"/>
        <w:numPr>
          <w:ilvl w:val="0"/>
          <w:numId w:val="5"/>
        </w:numPr>
        <w:tabs>
          <w:tab w:val="left" w:pos="375"/>
        </w:tabs>
        <w:spacing w:before="7"/>
        <w:ind w:left="374" w:hanging="274"/>
        <w:jc w:val="both"/>
      </w:pPr>
      <w:r>
        <w:t>Avizarea</w:t>
      </w:r>
      <w:r>
        <w:rPr>
          <w:spacing w:val="-13"/>
        </w:rPr>
        <w:t xml:space="preserve"> </w:t>
      </w:r>
      <w:proofErr w:type="spellStart"/>
      <w:r>
        <w:t>şi</w:t>
      </w:r>
      <w:proofErr w:type="spellEnd"/>
      <w:r>
        <w:rPr>
          <w:spacing w:val="-11"/>
        </w:rPr>
        <w:t xml:space="preserve"> </w:t>
      </w:r>
      <w:r>
        <w:t>consultarea</w:t>
      </w:r>
      <w:r>
        <w:rPr>
          <w:spacing w:val="-7"/>
        </w:rPr>
        <w:t xml:space="preserve"> </w:t>
      </w:r>
      <w:r>
        <w:t>publică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proiectului</w:t>
      </w:r>
    </w:p>
    <w:p w:rsidR="00456B54" w:rsidRDefault="00CE2E37">
      <w:pPr>
        <w:pStyle w:val="a3"/>
        <w:ind w:right="108"/>
      </w:pPr>
      <w:r>
        <w:t xml:space="preserve">Proiectul va fi supus avizării </w:t>
      </w:r>
      <w:proofErr w:type="spellStart"/>
      <w:r>
        <w:t>şi</w:t>
      </w:r>
      <w:proofErr w:type="spellEnd"/>
      <w:r>
        <w:t xml:space="preserve"> consultării publice, conform art. 32 din Legea nr. 100</w:t>
      </w:r>
      <w:r>
        <w:rPr>
          <w:spacing w:val="1"/>
        </w:rPr>
        <w:t xml:space="preserve"> </w:t>
      </w:r>
      <w:r>
        <w:t>din</w:t>
      </w:r>
      <w:r>
        <w:rPr>
          <w:spacing w:val="-13"/>
        </w:rPr>
        <w:t xml:space="preserve"> </w:t>
      </w:r>
      <w:r>
        <w:t>22</w:t>
      </w:r>
      <w:r>
        <w:rPr>
          <w:spacing w:val="-14"/>
        </w:rPr>
        <w:t xml:space="preserve"> </w:t>
      </w:r>
      <w:r>
        <w:t>decembrie</w:t>
      </w:r>
      <w:r>
        <w:rPr>
          <w:spacing w:val="-16"/>
        </w:rPr>
        <w:t xml:space="preserve"> </w:t>
      </w:r>
      <w:r>
        <w:t>2017</w:t>
      </w:r>
      <w:r>
        <w:rPr>
          <w:spacing w:val="-12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privire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actele</w:t>
      </w:r>
      <w:r>
        <w:rPr>
          <w:spacing w:val="-12"/>
        </w:rPr>
        <w:t xml:space="preserve"> </w:t>
      </w:r>
      <w:r>
        <w:t>normative,</w:t>
      </w:r>
      <w:r>
        <w:rPr>
          <w:spacing w:val="-14"/>
        </w:rPr>
        <w:t xml:space="preserve"> </w:t>
      </w:r>
      <w:r>
        <w:t>fiind</w:t>
      </w:r>
      <w:r>
        <w:rPr>
          <w:spacing w:val="-12"/>
        </w:rPr>
        <w:t xml:space="preserve"> </w:t>
      </w:r>
      <w:r>
        <w:t>expediat</w:t>
      </w:r>
      <w:r>
        <w:rPr>
          <w:spacing w:val="-15"/>
        </w:rPr>
        <w:t xml:space="preserve"> </w:t>
      </w:r>
      <w:r>
        <w:t>părților</w:t>
      </w:r>
      <w:r>
        <w:rPr>
          <w:spacing w:val="6"/>
        </w:rPr>
        <w:t xml:space="preserve"> </w:t>
      </w:r>
      <w:r>
        <w:t>interesate</w:t>
      </w:r>
      <w:r w:rsidR="00882E23">
        <w:t xml:space="preserve"> </w:t>
      </w:r>
      <w:r>
        <w:rPr>
          <w:spacing w:val="-68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plasat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Ministerului </w:t>
      </w:r>
      <w:r w:rsidR="00882E23">
        <w:t xml:space="preserve">Dezvoltării </w:t>
      </w:r>
      <w:r>
        <w:t>Economi</w:t>
      </w:r>
      <w:r w:rsidR="00882E23">
        <w:t>ce și Digitalizării</w:t>
      </w:r>
      <w:r>
        <w:t xml:space="preserve"> </w:t>
      </w:r>
      <w:hyperlink r:id="rId7">
        <w:r>
          <w:rPr>
            <w:u w:val="single"/>
          </w:rPr>
          <w:t>www.mded.gov.md,</w:t>
        </w:r>
      </w:hyperlink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compartimentul:</w:t>
      </w:r>
      <w:r>
        <w:rPr>
          <w:spacing w:val="8"/>
        </w:rPr>
        <w:t xml:space="preserve"> </w:t>
      </w:r>
      <w:proofErr w:type="spellStart"/>
      <w:r>
        <w:t>Transparenţa</w:t>
      </w:r>
      <w:proofErr w:type="spellEnd"/>
      <w:r>
        <w:rPr>
          <w:spacing w:val="8"/>
        </w:rPr>
        <w:t xml:space="preserve"> </w:t>
      </w:r>
      <w:r>
        <w:t>decizională/</w:t>
      </w:r>
      <w:r>
        <w:rPr>
          <w:spacing w:val="9"/>
        </w:rPr>
        <w:t xml:space="preserve"> </w:t>
      </w:r>
      <w:r>
        <w:t>Proiecte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acte</w:t>
      </w:r>
      <w:r>
        <w:rPr>
          <w:spacing w:val="-11"/>
        </w:rPr>
        <w:t xml:space="preserve"> </w:t>
      </w:r>
      <w:r>
        <w:t>normative.</w:t>
      </w:r>
    </w:p>
    <w:p w:rsidR="00456B54" w:rsidRDefault="00456B54">
      <w:pPr>
        <w:pStyle w:val="a3"/>
        <w:ind w:left="0"/>
        <w:jc w:val="left"/>
        <w:rPr>
          <w:sz w:val="30"/>
        </w:rPr>
      </w:pPr>
    </w:p>
    <w:p w:rsidR="00456B54" w:rsidRDefault="00456B54">
      <w:pPr>
        <w:pStyle w:val="a3"/>
        <w:ind w:left="0"/>
        <w:jc w:val="left"/>
        <w:rPr>
          <w:sz w:val="30"/>
        </w:rPr>
      </w:pPr>
    </w:p>
    <w:p w:rsidR="00456B54" w:rsidRDefault="00456B54">
      <w:pPr>
        <w:pStyle w:val="a3"/>
        <w:ind w:left="0"/>
        <w:jc w:val="left"/>
        <w:rPr>
          <w:sz w:val="30"/>
        </w:rPr>
      </w:pPr>
    </w:p>
    <w:p w:rsidR="00456B54" w:rsidRDefault="00CE2E37">
      <w:pPr>
        <w:pStyle w:val="1"/>
        <w:spacing w:before="257" w:line="240" w:lineRule="auto"/>
        <w:ind w:left="518" w:firstLine="0"/>
        <w:jc w:val="left"/>
      </w:pPr>
      <w:r>
        <w:t>Secretar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stat</w:t>
      </w:r>
      <w:r w:rsidR="00882E23">
        <w:t xml:space="preserve">                                             Viorel GARAZ</w:t>
      </w:r>
    </w:p>
    <w:sectPr w:rsidR="00456B54">
      <w:footerReference w:type="default" r:id="rId8"/>
      <w:pgSz w:w="11920" w:h="16850"/>
      <w:pgMar w:top="580" w:right="880" w:bottom="1160" w:left="12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06C" w:rsidRDefault="00ED506C">
      <w:r>
        <w:separator/>
      </w:r>
    </w:p>
  </w:endnote>
  <w:endnote w:type="continuationSeparator" w:id="0">
    <w:p w:rsidR="00ED506C" w:rsidRDefault="00ED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B54" w:rsidRDefault="00891596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87225AA" wp14:editId="763C3FC2">
              <wp:simplePos x="0" y="0"/>
              <wp:positionH relativeFrom="page">
                <wp:posOffset>6949440</wp:posOffset>
              </wp:positionH>
              <wp:positionV relativeFrom="page">
                <wp:posOffset>9939020</wp:posOffset>
              </wp:positionV>
              <wp:extent cx="1981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B54" w:rsidRDefault="00CE2E3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2E23">
                            <w:rPr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225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2pt;margin-top:782.6pt;width:15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" filled="f" stroked="f">
              <v:textbox inset="0,0,0,0">
                <w:txbxContent>
                  <w:p w:rsidR="00456B54" w:rsidRDefault="00CE2E3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2E23">
                      <w:rPr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06C" w:rsidRDefault="00ED506C">
      <w:r>
        <w:separator/>
      </w:r>
    </w:p>
  </w:footnote>
  <w:footnote w:type="continuationSeparator" w:id="0">
    <w:p w:rsidR="00ED506C" w:rsidRDefault="00ED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01DCD"/>
    <w:multiLevelType w:val="hybridMultilevel"/>
    <w:tmpl w:val="F51A8346"/>
    <w:lvl w:ilvl="0" w:tplc="A6A80B86">
      <w:numFmt w:val="bullet"/>
      <w:lvlText w:val="-"/>
      <w:lvlJc w:val="left"/>
      <w:pPr>
        <w:ind w:left="46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E420ABA">
      <w:numFmt w:val="bullet"/>
      <w:lvlText w:val="•"/>
      <w:lvlJc w:val="left"/>
      <w:pPr>
        <w:ind w:left="627" w:hanging="245"/>
      </w:pPr>
      <w:rPr>
        <w:rFonts w:hint="default"/>
        <w:lang w:val="ro-RO" w:eastAsia="en-US" w:bidi="ar-SA"/>
      </w:rPr>
    </w:lvl>
    <w:lvl w:ilvl="2" w:tplc="C8E8F8CA">
      <w:numFmt w:val="bullet"/>
      <w:lvlText w:val="•"/>
      <w:lvlJc w:val="left"/>
      <w:pPr>
        <w:ind w:left="1214" w:hanging="245"/>
      </w:pPr>
      <w:rPr>
        <w:rFonts w:hint="default"/>
        <w:lang w:val="ro-RO" w:eastAsia="en-US" w:bidi="ar-SA"/>
      </w:rPr>
    </w:lvl>
    <w:lvl w:ilvl="3" w:tplc="2334CAE8">
      <w:numFmt w:val="bullet"/>
      <w:lvlText w:val="•"/>
      <w:lvlJc w:val="left"/>
      <w:pPr>
        <w:ind w:left="1801" w:hanging="245"/>
      </w:pPr>
      <w:rPr>
        <w:rFonts w:hint="default"/>
        <w:lang w:val="ro-RO" w:eastAsia="en-US" w:bidi="ar-SA"/>
      </w:rPr>
    </w:lvl>
    <w:lvl w:ilvl="4" w:tplc="BE680D30">
      <w:numFmt w:val="bullet"/>
      <w:lvlText w:val="•"/>
      <w:lvlJc w:val="left"/>
      <w:pPr>
        <w:ind w:left="2388" w:hanging="245"/>
      </w:pPr>
      <w:rPr>
        <w:rFonts w:hint="default"/>
        <w:lang w:val="ro-RO" w:eastAsia="en-US" w:bidi="ar-SA"/>
      </w:rPr>
    </w:lvl>
    <w:lvl w:ilvl="5" w:tplc="61045036">
      <w:numFmt w:val="bullet"/>
      <w:lvlText w:val="•"/>
      <w:lvlJc w:val="left"/>
      <w:pPr>
        <w:ind w:left="2975" w:hanging="245"/>
      </w:pPr>
      <w:rPr>
        <w:rFonts w:hint="default"/>
        <w:lang w:val="ro-RO" w:eastAsia="en-US" w:bidi="ar-SA"/>
      </w:rPr>
    </w:lvl>
    <w:lvl w:ilvl="6" w:tplc="9D1E363A">
      <w:numFmt w:val="bullet"/>
      <w:lvlText w:val="•"/>
      <w:lvlJc w:val="left"/>
      <w:pPr>
        <w:ind w:left="3562" w:hanging="245"/>
      </w:pPr>
      <w:rPr>
        <w:rFonts w:hint="default"/>
        <w:lang w:val="ro-RO" w:eastAsia="en-US" w:bidi="ar-SA"/>
      </w:rPr>
    </w:lvl>
    <w:lvl w:ilvl="7" w:tplc="B1C20A06">
      <w:numFmt w:val="bullet"/>
      <w:lvlText w:val="•"/>
      <w:lvlJc w:val="left"/>
      <w:pPr>
        <w:ind w:left="4149" w:hanging="245"/>
      </w:pPr>
      <w:rPr>
        <w:rFonts w:hint="default"/>
        <w:lang w:val="ro-RO" w:eastAsia="en-US" w:bidi="ar-SA"/>
      </w:rPr>
    </w:lvl>
    <w:lvl w:ilvl="8" w:tplc="ED4E79C8">
      <w:numFmt w:val="bullet"/>
      <w:lvlText w:val="•"/>
      <w:lvlJc w:val="left"/>
      <w:pPr>
        <w:ind w:left="4736" w:hanging="245"/>
      </w:pPr>
      <w:rPr>
        <w:rFonts w:hint="default"/>
        <w:lang w:val="ro-RO" w:eastAsia="en-US" w:bidi="ar-SA"/>
      </w:rPr>
    </w:lvl>
  </w:abstractNum>
  <w:abstractNum w:abstractNumId="1" w15:restartNumberingAfterBreak="0">
    <w:nsid w:val="3B1A0375"/>
    <w:multiLevelType w:val="hybridMultilevel"/>
    <w:tmpl w:val="82488578"/>
    <w:lvl w:ilvl="0" w:tplc="D0C6BADE">
      <w:numFmt w:val="bullet"/>
      <w:lvlText w:val="o"/>
      <w:lvlJc w:val="left"/>
      <w:pPr>
        <w:ind w:left="101" w:hanging="37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o-RO" w:eastAsia="en-US" w:bidi="ar-SA"/>
      </w:rPr>
    </w:lvl>
    <w:lvl w:ilvl="1" w:tplc="6CCE9D78">
      <w:numFmt w:val="bullet"/>
      <w:lvlText w:val="-"/>
      <w:lvlJc w:val="left"/>
      <w:pPr>
        <w:ind w:left="101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A6628756">
      <w:numFmt w:val="bullet"/>
      <w:lvlText w:val="-"/>
      <w:lvlJc w:val="left"/>
      <w:pPr>
        <w:ind w:left="101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3" w:tplc="70107C36">
      <w:numFmt w:val="bullet"/>
      <w:lvlText w:val="•"/>
      <w:lvlJc w:val="left"/>
      <w:pPr>
        <w:ind w:left="3019" w:hanging="288"/>
      </w:pPr>
      <w:rPr>
        <w:rFonts w:hint="default"/>
        <w:lang w:val="ro-RO" w:eastAsia="en-US" w:bidi="ar-SA"/>
      </w:rPr>
    </w:lvl>
    <w:lvl w:ilvl="4" w:tplc="BDCE31A4">
      <w:numFmt w:val="bullet"/>
      <w:lvlText w:val="•"/>
      <w:lvlJc w:val="left"/>
      <w:pPr>
        <w:ind w:left="3992" w:hanging="288"/>
      </w:pPr>
      <w:rPr>
        <w:rFonts w:hint="default"/>
        <w:lang w:val="ro-RO" w:eastAsia="en-US" w:bidi="ar-SA"/>
      </w:rPr>
    </w:lvl>
    <w:lvl w:ilvl="5" w:tplc="EF96000A">
      <w:numFmt w:val="bullet"/>
      <w:lvlText w:val="•"/>
      <w:lvlJc w:val="left"/>
      <w:pPr>
        <w:ind w:left="4965" w:hanging="288"/>
      </w:pPr>
      <w:rPr>
        <w:rFonts w:hint="default"/>
        <w:lang w:val="ro-RO" w:eastAsia="en-US" w:bidi="ar-SA"/>
      </w:rPr>
    </w:lvl>
    <w:lvl w:ilvl="6" w:tplc="E4A87E56">
      <w:numFmt w:val="bullet"/>
      <w:lvlText w:val="•"/>
      <w:lvlJc w:val="left"/>
      <w:pPr>
        <w:ind w:left="5938" w:hanging="288"/>
      </w:pPr>
      <w:rPr>
        <w:rFonts w:hint="default"/>
        <w:lang w:val="ro-RO" w:eastAsia="en-US" w:bidi="ar-SA"/>
      </w:rPr>
    </w:lvl>
    <w:lvl w:ilvl="7" w:tplc="26F00B6E">
      <w:numFmt w:val="bullet"/>
      <w:lvlText w:val="•"/>
      <w:lvlJc w:val="left"/>
      <w:pPr>
        <w:ind w:left="6911" w:hanging="288"/>
      </w:pPr>
      <w:rPr>
        <w:rFonts w:hint="default"/>
        <w:lang w:val="ro-RO" w:eastAsia="en-US" w:bidi="ar-SA"/>
      </w:rPr>
    </w:lvl>
    <w:lvl w:ilvl="8" w:tplc="FC22454C">
      <w:numFmt w:val="bullet"/>
      <w:lvlText w:val="•"/>
      <w:lvlJc w:val="left"/>
      <w:pPr>
        <w:ind w:left="7884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47652A59"/>
    <w:multiLevelType w:val="hybridMultilevel"/>
    <w:tmpl w:val="9594CD84"/>
    <w:lvl w:ilvl="0" w:tplc="C8B8ED3E">
      <w:start w:val="4"/>
      <w:numFmt w:val="decimal"/>
      <w:lvlText w:val="%1."/>
      <w:lvlJc w:val="left"/>
      <w:pPr>
        <w:ind w:left="372" w:hanging="27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E564AC26">
      <w:numFmt w:val="bullet"/>
      <w:lvlText w:val="•"/>
      <w:lvlJc w:val="left"/>
      <w:pPr>
        <w:ind w:left="1325" w:hanging="272"/>
      </w:pPr>
      <w:rPr>
        <w:rFonts w:hint="default"/>
        <w:lang w:val="ro-RO" w:eastAsia="en-US" w:bidi="ar-SA"/>
      </w:rPr>
    </w:lvl>
    <w:lvl w:ilvl="2" w:tplc="B282D0BC">
      <w:numFmt w:val="bullet"/>
      <w:lvlText w:val="•"/>
      <w:lvlJc w:val="left"/>
      <w:pPr>
        <w:ind w:left="2270" w:hanging="272"/>
      </w:pPr>
      <w:rPr>
        <w:rFonts w:hint="default"/>
        <w:lang w:val="ro-RO" w:eastAsia="en-US" w:bidi="ar-SA"/>
      </w:rPr>
    </w:lvl>
    <w:lvl w:ilvl="3" w:tplc="642695C4">
      <w:numFmt w:val="bullet"/>
      <w:lvlText w:val="•"/>
      <w:lvlJc w:val="left"/>
      <w:pPr>
        <w:ind w:left="3215" w:hanging="272"/>
      </w:pPr>
      <w:rPr>
        <w:rFonts w:hint="default"/>
        <w:lang w:val="ro-RO" w:eastAsia="en-US" w:bidi="ar-SA"/>
      </w:rPr>
    </w:lvl>
    <w:lvl w:ilvl="4" w:tplc="E44CD1D2">
      <w:numFmt w:val="bullet"/>
      <w:lvlText w:val="•"/>
      <w:lvlJc w:val="left"/>
      <w:pPr>
        <w:ind w:left="4160" w:hanging="272"/>
      </w:pPr>
      <w:rPr>
        <w:rFonts w:hint="default"/>
        <w:lang w:val="ro-RO" w:eastAsia="en-US" w:bidi="ar-SA"/>
      </w:rPr>
    </w:lvl>
    <w:lvl w:ilvl="5" w:tplc="1BFE4A60">
      <w:numFmt w:val="bullet"/>
      <w:lvlText w:val="•"/>
      <w:lvlJc w:val="left"/>
      <w:pPr>
        <w:ind w:left="5105" w:hanging="272"/>
      </w:pPr>
      <w:rPr>
        <w:rFonts w:hint="default"/>
        <w:lang w:val="ro-RO" w:eastAsia="en-US" w:bidi="ar-SA"/>
      </w:rPr>
    </w:lvl>
    <w:lvl w:ilvl="6" w:tplc="B93CEA2A">
      <w:numFmt w:val="bullet"/>
      <w:lvlText w:val="•"/>
      <w:lvlJc w:val="left"/>
      <w:pPr>
        <w:ind w:left="6050" w:hanging="272"/>
      </w:pPr>
      <w:rPr>
        <w:rFonts w:hint="default"/>
        <w:lang w:val="ro-RO" w:eastAsia="en-US" w:bidi="ar-SA"/>
      </w:rPr>
    </w:lvl>
    <w:lvl w:ilvl="7" w:tplc="CFF0A8E8">
      <w:numFmt w:val="bullet"/>
      <w:lvlText w:val="•"/>
      <w:lvlJc w:val="left"/>
      <w:pPr>
        <w:ind w:left="6995" w:hanging="272"/>
      </w:pPr>
      <w:rPr>
        <w:rFonts w:hint="default"/>
        <w:lang w:val="ro-RO" w:eastAsia="en-US" w:bidi="ar-SA"/>
      </w:rPr>
    </w:lvl>
    <w:lvl w:ilvl="8" w:tplc="64129F82">
      <w:numFmt w:val="bullet"/>
      <w:lvlText w:val="•"/>
      <w:lvlJc w:val="left"/>
      <w:pPr>
        <w:ind w:left="7940" w:hanging="272"/>
      </w:pPr>
      <w:rPr>
        <w:rFonts w:hint="default"/>
        <w:lang w:val="ro-RO" w:eastAsia="en-US" w:bidi="ar-SA"/>
      </w:rPr>
    </w:lvl>
  </w:abstractNum>
  <w:abstractNum w:abstractNumId="3" w15:restartNumberingAfterBreak="0">
    <w:nsid w:val="55E745A1"/>
    <w:multiLevelType w:val="hybridMultilevel"/>
    <w:tmpl w:val="D0B44892"/>
    <w:lvl w:ilvl="0" w:tplc="6116181C">
      <w:numFmt w:val="bullet"/>
      <w:lvlText w:val="-"/>
      <w:lvlJc w:val="left"/>
      <w:pPr>
        <w:ind w:left="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6624C9D2">
      <w:numFmt w:val="bullet"/>
      <w:lvlText w:val="•"/>
      <w:lvlJc w:val="left"/>
      <w:pPr>
        <w:ind w:left="1073" w:hanging="281"/>
      </w:pPr>
      <w:rPr>
        <w:rFonts w:hint="default"/>
        <w:lang w:val="ro-RO" w:eastAsia="en-US" w:bidi="ar-SA"/>
      </w:rPr>
    </w:lvl>
    <w:lvl w:ilvl="2" w:tplc="F0F201D4">
      <w:numFmt w:val="bullet"/>
      <w:lvlText w:val="•"/>
      <w:lvlJc w:val="left"/>
      <w:pPr>
        <w:ind w:left="2046" w:hanging="281"/>
      </w:pPr>
      <w:rPr>
        <w:rFonts w:hint="default"/>
        <w:lang w:val="ro-RO" w:eastAsia="en-US" w:bidi="ar-SA"/>
      </w:rPr>
    </w:lvl>
    <w:lvl w:ilvl="3" w:tplc="9336FF36">
      <w:numFmt w:val="bullet"/>
      <w:lvlText w:val="•"/>
      <w:lvlJc w:val="left"/>
      <w:pPr>
        <w:ind w:left="3019" w:hanging="281"/>
      </w:pPr>
      <w:rPr>
        <w:rFonts w:hint="default"/>
        <w:lang w:val="ro-RO" w:eastAsia="en-US" w:bidi="ar-SA"/>
      </w:rPr>
    </w:lvl>
    <w:lvl w:ilvl="4" w:tplc="6470B798">
      <w:numFmt w:val="bullet"/>
      <w:lvlText w:val="•"/>
      <w:lvlJc w:val="left"/>
      <w:pPr>
        <w:ind w:left="3992" w:hanging="281"/>
      </w:pPr>
      <w:rPr>
        <w:rFonts w:hint="default"/>
        <w:lang w:val="ro-RO" w:eastAsia="en-US" w:bidi="ar-SA"/>
      </w:rPr>
    </w:lvl>
    <w:lvl w:ilvl="5" w:tplc="ED8C9376">
      <w:numFmt w:val="bullet"/>
      <w:lvlText w:val="•"/>
      <w:lvlJc w:val="left"/>
      <w:pPr>
        <w:ind w:left="4965" w:hanging="281"/>
      </w:pPr>
      <w:rPr>
        <w:rFonts w:hint="default"/>
        <w:lang w:val="ro-RO" w:eastAsia="en-US" w:bidi="ar-SA"/>
      </w:rPr>
    </w:lvl>
    <w:lvl w:ilvl="6" w:tplc="C0EEF27E">
      <w:numFmt w:val="bullet"/>
      <w:lvlText w:val="•"/>
      <w:lvlJc w:val="left"/>
      <w:pPr>
        <w:ind w:left="5938" w:hanging="281"/>
      </w:pPr>
      <w:rPr>
        <w:rFonts w:hint="default"/>
        <w:lang w:val="ro-RO" w:eastAsia="en-US" w:bidi="ar-SA"/>
      </w:rPr>
    </w:lvl>
    <w:lvl w:ilvl="7" w:tplc="7FFC4D98">
      <w:numFmt w:val="bullet"/>
      <w:lvlText w:val="•"/>
      <w:lvlJc w:val="left"/>
      <w:pPr>
        <w:ind w:left="6911" w:hanging="281"/>
      </w:pPr>
      <w:rPr>
        <w:rFonts w:hint="default"/>
        <w:lang w:val="ro-RO" w:eastAsia="en-US" w:bidi="ar-SA"/>
      </w:rPr>
    </w:lvl>
    <w:lvl w:ilvl="8" w:tplc="42B45272">
      <w:numFmt w:val="bullet"/>
      <w:lvlText w:val="•"/>
      <w:lvlJc w:val="left"/>
      <w:pPr>
        <w:ind w:left="7884" w:hanging="281"/>
      </w:pPr>
      <w:rPr>
        <w:rFonts w:hint="default"/>
        <w:lang w:val="ro-RO" w:eastAsia="en-US" w:bidi="ar-SA"/>
      </w:rPr>
    </w:lvl>
  </w:abstractNum>
  <w:abstractNum w:abstractNumId="4" w15:restartNumberingAfterBreak="0">
    <w:nsid w:val="59334863"/>
    <w:multiLevelType w:val="hybridMultilevel"/>
    <w:tmpl w:val="2F182594"/>
    <w:lvl w:ilvl="0" w:tplc="F6269D9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05E3B70"/>
    <w:multiLevelType w:val="hybridMultilevel"/>
    <w:tmpl w:val="CB725CB4"/>
    <w:lvl w:ilvl="0" w:tplc="C5D06122">
      <w:start w:val="1"/>
      <w:numFmt w:val="decimal"/>
      <w:lvlText w:val="%1."/>
      <w:lvlJc w:val="left"/>
      <w:pPr>
        <w:ind w:left="449" w:hanging="34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EE1C69DE">
      <w:numFmt w:val="bullet"/>
      <w:lvlText w:val="-"/>
      <w:lvlJc w:val="left"/>
      <w:pPr>
        <w:ind w:left="101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FE0221B2">
      <w:numFmt w:val="bullet"/>
      <w:lvlText w:val="•"/>
      <w:lvlJc w:val="left"/>
      <w:pPr>
        <w:ind w:left="1483" w:hanging="416"/>
      </w:pPr>
      <w:rPr>
        <w:rFonts w:hint="default"/>
        <w:lang w:val="ro-RO" w:eastAsia="en-US" w:bidi="ar-SA"/>
      </w:rPr>
    </w:lvl>
    <w:lvl w:ilvl="3" w:tplc="17C8D8D8">
      <w:numFmt w:val="bullet"/>
      <w:lvlText w:val="•"/>
      <w:lvlJc w:val="left"/>
      <w:pPr>
        <w:ind w:left="2526" w:hanging="416"/>
      </w:pPr>
      <w:rPr>
        <w:rFonts w:hint="default"/>
        <w:lang w:val="ro-RO" w:eastAsia="en-US" w:bidi="ar-SA"/>
      </w:rPr>
    </w:lvl>
    <w:lvl w:ilvl="4" w:tplc="7B9A1E9A">
      <w:numFmt w:val="bullet"/>
      <w:lvlText w:val="•"/>
      <w:lvlJc w:val="left"/>
      <w:pPr>
        <w:ind w:left="3570" w:hanging="416"/>
      </w:pPr>
      <w:rPr>
        <w:rFonts w:hint="default"/>
        <w:lang w:val="ro-RO" w:eastAsia="en-US" w:bidi="ar-SA"/>
      </w:rPr>
    </w:lvl>
    <w:lvl w:ilvl="5" w:tplc="63AAE776">
      <w:numFmt w:val="bullet"/>
      <w:lvlText w:val="•"/>
      <w:lvlJc w:val="left"/>
      <w:pPr>
        <w:ind w:left="4613" w:hanging="416"/>
      </w:pPr>
      <w:rPr>
        <w:rFonts w:hint="default"/>
        <w:lang w:val="ro-RO" w:eastAsia="en-US" w:bidi="ar-SA"/>
      </w:rPr>
    </w:lvl>
    <w:lvl w:ilvl="6" w:tplc="3A1A77F6">
      <w:numFmt w:val="bullet"/>
      <w:lvlText w:val="•"/>
      <w:lvlJc w:val="left"/>
      <w:pPr>
        <w:ind w:left="5657" w:hanging="416"/>
      </w:pPr>
      <w:rPr>
        <w:rFonts w:hint="default"/>
        <w:lang w:val="ro-RO" w:eastAsia="en-US" w:bidi="ar-SA"/>
      </w:rPr>
    </w:lvl>
    <w:lvl w:ilvl="7" w:tplc="94E4921C">
      <w:numFmt w:val="bullet"/>
      <w:lvlText w:val="•"/>
      <w:lvlJc w:val="left"/>
      <w:pPr>
        <w:ind w:left="6700" w:hanging="416"/>
      </w:pPr>
      <w:rPr>
        <w:rFonts w:hint="default"/>
        <w:lang w:val="ro-RO" w:eastAsia="en-US" w:bidi="ar-SA"/>
      </w:rPr>
    </w:lvl>
    <w:lvl w:ilvl="8" w:tplc="CB422BAA">
      <w:numFmt w:val="bullet"/>
      <w:lvlText w:val="•"/>
      <w:lvlJc w:val="left"/>
      <w:pPr>
        <w:ind w:left="7744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66FA4178"/>
    <w:multiLevelType w:val="hybridMultilevel"/>
    <w:tmpl w:val="A91AE7D8"/>
    <w:lvl w:ilvl="0" w:tplc="FC923806">
      <w:numFmt w:val="bullet"/>
      <w:lvlText w:val="-"/>
      <w:lvlJc w:val="left"/>
      <w:pPr>
        <w:ind w:left="101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160E40A">
      <w:numFmt w:val="bullet"/>
      <w:lvlText w:val="•"/>
      <w:lvlJc w:val="left"/>
      <w:pPr>
        <w:ind w:left="1073" w:hanging="344"/>
      </w:pPr>
      <w:rPr>
        <w:rFonts w:hint="default"/>
        <w:lang w:val="ro-RO" w:eastAsia="en-US" w:bidi="ar-SA"/>
      </w:rPr>
    </w:lvl>
    <w:lvl w:ilvl="2" w:tplc="D9423922">
      <w:numFmt w:val="bullet"/>
      <w:lvlText w:val="•"/>
      <w:lvlJc w:val="left"/>
      <w:pPr>
        <w:ind w:left="2046" w:hanging="344"/>
      </w:pPr>
      <w:rPr>
        <w:rFonts w:hint="default"/>
        <w:lang w:val="ro-RO" w:eastAsia="en-US" w:bidi="ar-SA"/>
      </w:rPr>
    </w:lvl>
    <w:lvl w:ilvl="3" w:tplc="19C602A6">
      <w:numFmt w:val="bullet"/>
      <w:lvlText w:val="•"/>
      <w:lvlJc w:val="left"/>
      <w:pPr>
        <w:ind w:left="3019" w:hanging="344"/>
      </w:pPr>
      <w:rPr>
        <w:rFonts w:hint="default"/>
        <w:lang w:val="ro-RO" w:eastAsia="en-US" w:bidi="ar-SA"/>
      </w:rPr>
    </w:lvl>
    <w:lvl w:ilvl="4" w:tplc="F19C7EBE">
      <w:numFmt w:val="bullet"/>
      <w:lvlText w:val="•"/>
      <w:lvlJc w:val="left"/>
      <w:pPr>
        <w:ind w:left="3992" w:hanging="344"/>
      </w:pPr>
      <w:rPr>
        <w:rFonts w:hint="default"/>
        <w:lang w:val="ro-RO" w:eastAsia="en-US" w:bidi="ar-SA"/>
      </w:rPr>
    </w:lvl>
    <w:lvl w:ilvl="5" w:tplc="C876D372">
      <w:numFmt w:val="bullet"/>
      <w:lvlText w:val="•"/>
      <w:lvlJc w:val="left"/>
      <w:pPr>
        <w:ind w:left="4965" w:hanging="344"/>
      </w:pPr>
      <w:rPr>
        <w:rFonts w:hint="default"/>
        <w:lang w:val="ro-RO" w:eastAsia="en-US" w:bidi="ar-SA"/>
      </w:rPr>
    </w:lvl>
    <w:lvl w:ilvl="6" w:tplc="58F41D14">
      <w:numFmt w:val="bullet"/>
      <w:lvlText w:val="•"/>
      <w:lvlJc w:val="left"/>
      <w:pPr>
        <w:ind w:left="5938" w:hanging="344"/>
      </w:pPr>
      <w:rPr>
        <w:rFonts w:hint="default"/>
        <w:lang w:val="ro-RO" w:eastAsia="en-US" w:bidi="ar-SA"/>
      </w:rPr>
    </w:lvl>
    <w:lvl w:ilvl="7" w:tplc="E3F6EA42">
      <w:numFmt w:val="bullet"/>
      <w:lvlText w:val="•"/>
      <w:lvlJc w:val="left"/>
      <w:pPr>
        <w:ind w:left="6911" w:hanging="344"/>
      </w:pPr>
      <w:rPr>
        <w:rFonts w:hint="default"/>
        <w:lang w:val="ro-RO" w:eastAsia="en-US" w:bidi="ar-SA"/>
      </w:rPr>
    </w:lvl>
    <w:lvl w:ilvl="8" w:tplc="6660FE4E">
      <w:numFmt w:val="bullet"/>
      <w:lvlText w:val="•"/>
      <w:lvlJc w:val="left"/>
      <w:pPr>
        <w:ind w:left="7884" w:hanging="344"/>
      </w:pPr>
      <w:rPr>
        <w:rFonts w:hint="default"/>
        <w:lang w:val="ro-RO" w:eastAsia="en-US" w:bidi="ar-SA"/>
      </w:rPr>
    </w:lvl>
  </w:abstractNum>
  <w:abstractNum w:abstractNumId="7" w15:restartNumberingAfterBreak="0">
    <w:nsid w:val="6D260A86"/>
    <w:multiLevelType w:val="hybridMultilevel"/>
    <w:tmpl w:val="EA766B28"/>
    <w:lvl w:ilvl="0" w:tplc="76E22538">
      <w:start w:val="1"/>
      <w:numFmt w:val="upperRoman"/>
      <w:lvlText w:val="%1."/>
      <w:lvlJc w:val="left"/>
      <w:pPr>
        <w:ind w:left="35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2BB8A26E">
      <w:numFmt w:val="bullet"/>
      <w:lvlText w:val="-"/>
      <w:lvlJc w:val="left"/>
      <w:pPr>
        <w:ind w:left="101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5BE8574">
      <w:numFmt w:val="bullet"/>
      <w:lvlText w:val="•"/>
      <w:lvlJc w:val="left"/>
      <w:pPr>
        <w:ind w:left="1412" w:hanging="250"/>
      </w:pPr>
      <w:rPr>
        <w:rFonts w:hint="default"/>
        <w:lang w:val="ro-RO" w:eastAsia="en-US" w:bidi="ar-SA"/>
      </w:rPr>
    </w:lvl>
    <w:lvl w:ilvl="3" w:tplc="182A6DEC">
      <w:numFmt w:val="bullet"/>
      <w:lvlText w:val="•"/>
      <w:lvlJc w:val="left"/>
      <w:pPr>
        <w:ind w:left="2464" w:hanging="250"/>
      </w:pPr>
      <w:rPr>
        <w:rFonts w:hint="default"/>
        <w:lang w:val="ro-RO" w:eastAsia="en-US" w:bidi="ar-SA"/>
      </w:rPr>
    </w:lvl>
    <w:lvl w:ilvl="4" w:tplc="816A35F4">
      <w:numFmt w:val="bullet"/>
      <w:lvlText w:val="•"/>
      <w:lvlJc w:val="left"/>
      <w:pPr>
        <w:ind w:left="3517" w:hanging="250"/>
      </w:pPr>
      <w:rPr>
        <w:rFonts w:hint="default"/>
        <w:lang w:val="ro-RO" w:eastAsia="en-US" w:bidi="ar-SA"/>
      </w:rPr>
    </w:lvl>
    <w:lvl w:ilvl="5" w:tplc="1E002AA8">
      <w:numFmt w:val="bullet"/>
      <w:lvlText w:val="•"/>
      <w:lvlJc w:val="left"/>
      <w:pPr>
        <w:ind w:left="4569" w:hanging="250"/>
      </w:pPr>
      <w:rPr>
        <w:rFonts w:hint="default"/>
        <w:lang w:val="ro-RO" w:eastAsia="en-US" w:bidi="ar-SA"/>
      </w:rPr>
    </w:lvl>
    <w:lvl w:ilvl="6" w:tplc="C5B67E6C">
      <w:numFmt w:val="bullet"/>
      <w:lvlText w:val="•"/>
      <w:lvlJc w:val="left"/>
      <w:pPr>
        <w:ind w:left="5621" w:hanging="250"/>
      </w:pPr>
      <w:rPr>
        <w:rFonts w:hint="default"/>
        <w:lang w:val="ro-RO" w:eastAsia="en-US" w:bidi="ar-SA"/>
      </w:rPr>
    </w:lvl>
    <w:lvl w:ilvl="7" w:tplc="71961C5E">
      <w:numFmt w:val="bullet"/>
      <w:lvlText w:val="•"/>
      <w:lvlJc w:val="left"/>
      <w:pPr>
        <w:ind w:left="6674" w:hanging="250"/>
      </w:pPr>
      <w:rPr>
        <w:rFonts w:hint="default"/>
        <w:lang w:val="ro-RO" w:eastAsia="en-US" w:bidi="ar-SA"/>
      </w:rPr>
    </w:lvl>
    <w:lvl w:ilvl="8" w:tplc="91A4A60C">
      <w:numFmt w:val="bullet"/>
      <w:lvlText w:val="•"/>
      <w:lvlJc w:val="left"/>
      <w:pPr>
        <w:ind w:left="7726" w:hanging="250"/>
      </w:pPr>
      <w:rPr>
        <w:rFonts w:hint="default"/>
        <w:lang w:val="ro-RO" w:eastAsia="en-US" w:bidi="ar-SA"/>
      </w:rPr>
    </w:lvl>
  </w:abstractNum>
  <w:abstractNum w:abstractNumId="8" w15:restartNumberingAfterBreak="0">
    <w:nsid w:val="6D2E3F22"/>
    <w:multiLevelType w:val="hybridMultilevel"/>
    <w:tmpl w:val="8F54F4EA"/>
    <w:lvl w:ilvl="0" w:tplc="425402E6">
      <w:numFmt w:val="bullet"/>
      <w:lvlText w:val="-"/>
      <w:lvlJc w:val="left"/>
      <w:pPr>
        <w:ind w:left="10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A7A1634">
      <w:numFmt w:val="bullet"/>
      <w:lvlText w:val="•"/>
      <w:lvlJc w:val="left"/>
      <w:pPr>
        <w:ind w:left="1073" w:hanging="190"/>
      </w:pPr>
      <w:rPr>
        <w:rFonts w:hint="default"/>
        <w:lang w:val="ro-RO" w:eastAsia="en-US" w:bidi="ar-SA"/>
      </w:rPr>
    </w:lvl>
    <w:lvl w:ilvl="2" w:tplc="11D0D340">
      <w:numFmt w:val="bullet"/>
      <w:lvlText w:val="•"/>
      <w:lvlJc w:val="left"/>
      <w:pPr>
        <w:ind w:left="2046" w:hanging="190"/>
      </w:pPr>
      <w:rPr>
        <w:rFonts w:hint="default"/>
        <w:lang w:val="ro-RO" w:eastAsia="en-US" w:bidi="ar-SA"/>
      </w:rPr>
    </w:lvl>
    <w:lvl w:ilvl="3" w:tplc="B92E96E4">
      <w:numFmt w:val="bullet"/>
      <w:lvlText w:val="•"/>
      <w:lvlJc w:val="left"/>
      <w:pPr>
        <w:ind w:left="3019" w:hanging="190"/>
      </w:pPr>
      <w:rPr>
        <w:rFonts w:hint="default"/>
        <w:lang w:val="ro-RO" w:eastAsia="en-US" w:bidi="ar-SA"/>
      </w:rPr>
    </w:lvl>
    <w:lvl w:ilvl="4" w:tplc="51A0EDF2">
      <w:numFmt w:val="bullet"/>
      <w:lvlText w:val="•"/>
      <w:lvlJc w:val="left"/>
      <w:pPr>
        <w:ind w:left="3992" w:hanging="190"/>
      </w:pPr>
      <w:rPr>
        <w:rFonts w:hint="default"/>
        <w:lang w:val="ro-RO" w:eastAsia="en-US" w:bidi="ar-SA"/>
      </w:rPr>
    </w:lvl>
    <w:lvl w:ilvl="5" w:tplc="162E4348">
      <w:numFmt w:val="bullet"/>
      <w:lvlText w:val="•"/>
      <w:lvlJc w:val="left"/>
      <w:pPr>
        <w:ind w:left="4965" w:hanging="190"/>
      </w:pPr>
      <w:rPr>
        <w:rFonts w:hint="default"/>
        <w:lang w:val="ro-RO" w:eastAsia="en-US" w:bidi="ar-SA"/>
      </w:rPr>
    </w:lvl>
    <w:lvl w:ilvl="6" w:tplc="9E048314">
      <w:numFmt w:val="bullet"/>
      <w:lvlText w:val="•"/>
      <w:lvlJc w:val="left"/>
      <w:pPr>
        <w:ind w:left="5938" w:hanging="190"/>
      </w:pPr>
      <w:rPr>
        <w:rFonts w:hint="default"/>
        <w:lang w:val="ro-RO" w:eastAsia="en-US" w:bidi="ar-SA"/>
      </w:rPr>
    </w:lvl>
    <w:lvl w:ilvl="7" w:tplc="FE8E44BE">
      <w:numFmt w:val="bullet"/>
      <w:lvlText w:val="•"/>
      <w:lvlJc w:val="left"/>
      <w:pPr>
        <w:ind w:left="6911" w:hanging="190"/>
      </w:pPr>
      <w:rPr>
        <w:rFonts w:hint="default"/>
        <w:lang w:val="ro-RO" w:eastAsia="en-US" w:bidi="ar-SA"/>
      </w:rPr>
    </w:lvl>
    <w:lvl w:ilvl="8" w:tplc="9FC86748">
      <w:numFmt w:val="bullet"/>
      <w:lvlText w:val="•"/>
      <w:lvlJc w:val="left"/>
      <w:pPr>
        <w:ind w:left="7884" w:hanging="190"/>
      </w:pPr>
      <w:rPr>
        <w:rFonts w:hint="default"/>
        <w:lang w:val="ro-RO" w:eastAsia="en-US" w:bidi="ar-SA"/>
      </w:rPr>
    </w:lvl>
  </w:abstractNum>
  <w:num w:numId="1" w16cid:durableId="607003330">
    <w:abstractNumId w:val="8"/>
  </w:num>
  <w:num w:numId="2" w16cid:durableId="1947734597">
    <w:abstractNumId w:val="3"/>
  </w:num>
  <w:num w:numId="3" w16cid:durableId="96488804">
    <w:abstractNumId w:val="1"/>
  </w:num>
  <w:num w:numId="4" w16cid:durableId="1181361780">
    <w:abstractNumId w:val="7"/>
  </w:num>
  <w:num w:numId="5" w16cid:durableId="452287921">
    <w:abstractNumId w:val="2"/>
  </w:num>
  <w:num w:numId="6" w16cid:durableId="1113598133">
    <w:abstractNumId w:val="6"/>
  </w:num>
  <w:num w:numId="7" w16cid:durableId="812526676">
    <w:abstractNumId w:val="5"/>
  </w:num>
  <w:num w:numId="8" w16cid:durableId="256839121">
    <w:abstractNumId w:val="0"/>
  </w:num>
  <w:num w:numId="9" w16cid:durableId="33969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54"/>
    <w:rsid w:val="000174C9"/>
    <w:rsid w:val="0005685E"/>
    <w:rsid w:val="001C3A6B"/>
    <w:rsid w:val="0021105B"/>
    <w:rsid w:val="00456B54"/>
    <w:rsid w:val="00463C90"/>
    <w:rsid w:val="006927B7"/>
    <w:rsid w:val="00882E23"/>
    <w:rsid w:val="00891596"/>
    <w:rsid w:val="009B14D4"/>
    <w:rsid w:val="009B5A72"/>
    <w:rsid w:val="009F6B72"/>
    <w:rsid w:val="00BF5772"/>
    <w:rsid w:val="00CE2E37"/>
    <w:rsid w:val="00D356CD"/>
    <w:rsid w:val="00E36DF6"/>
    <w:rsid w:val="00E51ADF"/>
    <w:rsid w:val="00E75AF1"/>
    <w:rsid w:val="00E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823EA833-C272-4F41-98DE-8B0DC72E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line="319" w:lineRule="exact"/>
      <w:ind w:left="374" w:hanging="27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6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ded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5630</Words>
  <Characters>32097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Moraru</dc:creator>
  <cp:lastModifiedBy>Diana Tutu</cp:lastModifiedBy>
  <cp:revision>2</cp:revision>
  <dcterms:created xsi:type="dcterms:W3CDTF">2023-03-23T11:52:00Z</dcterms:created>
  <dcterms:modified xsi:type="dcterms:W3CDTF">2023-03-23T11:52:00Z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2023-03-22T00:00:00Z</vt:filetime>
  </property>
</Properties>
</file>