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AC05C" w14:textId="77777777" w:rsidR="00AF30B5" w:rsidRPr="00371592" w:rsidRDefault="00280754" w:rsidP="00DB72D8">
      <w:pPr>
        <w:jc w:val="right"/>
        <w:rPr>
          <w:rFonts w:ascii="Times New Roman" w:hAnsi="Times New Roman" w:cs="Times New Roman"/>
          <w:sz w:val="28"/>
          <w:szCs w:val="28"/>
          <w:lang w:val="ro-MD"/>
        </w:rPr>
      </w:pPr>
      <w:bookmarkStart w:id="0" w:name="_GoBack"/>
      <w:bookmarkEnd w:id="0"/>
      <w:r w:rsidRPr="00371592">
        <w:rPr>
          <w:rFonts w:ascii="Times New Roman" w:hAnsi="Times New Roman" w:cs="Times New Roman"/>
          <w:sz w:val="28"/>
          <w:szCs w:val="28"/>
          <w:lang w:val="ro-MD"/>
        </w:rPr>
        <w:t>Proiect</w:t>
      </w:r>
    </w:p>
    <w:p w14:paraId="75624CC8" w14:textId="77777777" w:rsidR="00280754" w:rsidRPr="00371592" w:rsidRDefault="00280754" w:rsidP="00DB72D8">
      <w:pPr>
        <w:tabs>
          <w:tab w:val="left" w:pos="3969"/>
        </w:tabs>
        <w:spacing w:after="0" w:line="240" w:lineRule="auto"/>
        <w:ind w:left="-1418"/>
        <w:jc w:val="center"/>
        <w:rPr>
          <w:rFonts w:ascii="Times New Roman" w:eastAsia="Times New Roman" w:hAnsi="Times New Roman" w:cs="Times New Roman"/>
          <w:b/>
          <w:sz w:val="28"/>
          <w:szCs w:val="28"/>
          <w:lang w:val="ro-MD"/>
        </w:rPr>
      </w:pPr>
      <w:r w:rsidRPr="00371592">
        <w:rPr>
          <w:rFonts w:ascii="Times New Roman" w:eastAsia="Times New Roman" w:hAnsi="Times New Roman" w:cs="Times New Roman"/>
          <w:b/>
          <w:sz w:val="28"/>
          <w:szCs w:val="28"/>
          <w:lang w:val="ro-MD"/>
        </w:rPr>
        <w:t>L E G E</w:t>
      </w:r>
    </w:p>
    <w:p w14:paraId="572879CF" w14:textId="6A4502D2" w:rsidR="00280754" w:rsidRPr="00371592" w:rsidRDefault="00280754" w:rsidP="00DB72D8">
      <w:pPr>
        <w:tabs>
          <w:tab w:val="left" w:pos="3969"/>
        </w:tabs>
        <w:spacing w:after="0" w:line="240" w:lineRule="auto"/>
        <w:ind w:left="-1418"/>
        <w:jc w:val="center"/>
        <w:rPr>
          <w:rFonts w:ascii="Times New Roman" w:eastAsia="Times New Roman" w:hAnsi="Times New Roman" w:cs="Times New Roman"/>
          <w:b/>
          <w:sz w:val="28"/>
          <w:szCs w:val="28"/>
          <w:lang w:val="ro-MD"/>
        </w:rPr>
      </w:pPr>
    </w:p>
    <w:p w14:paraId="22984951" w14:textId="748A303E" w:rsidR="00557E26" w:rsidRPr="00371592" w:rsidRDefault="00280754" w:rsidP="00DB72D8">
      <w:pPr>
        <w:tabs>
          <w:tab w:val="left" w:pos="3969"/>
        </w:tabs>
        <w:spacing w:after="0" w:line="240" w:lineRule="auto"/>
        <w:ind w:left="-1418"/>
        <w:jc w:val="center"/>
        <w:rPr>
          <w:rFonts w:ascii="Times New Roman" w:eastAsia="Times New Roman" w:hAnsi="Times New Roman" w:cs="Times New Roman"/>
          <w:b/>
          <w:sz w:val="28"/>
          <w:szCs w:val="28"/>
          <w:lang w:val="ro-MD"/>
        </w:rPr>
      </w:pPr>
      <w:r w:rsidRPr="00371592">
        <w:rPr>
          <w:rFonts w:ascii="Times New Roman" w:eastAsia="Times New Roman" w:hAnsi="Times New Roman" w:cs="Times New Roman"/>
          <w:b/>
          <w:sz w:val="28"/>
          <w:szCs w:val="28"/>
          <w:lang w:val="ro-MD"/>
        </w:rPr>
        <w:t>cu privire la subvenționare</w:t>
      </w:r>
      <w:r w:rsidR="00EF1C93">
        <w:rPr>
          <w:rFonts w:ascii="Times New Roman" w:eastAsia="Times New Roman" w:hAnsi="Times New Roman" w:cs="Times New Roman"/>
          <w:b/>
          <w:sz w:val="28"/>
          <w:szCs w:val="28"/>
          <w:lang w:val="ro-MD"/>
        </w:rPr>
        <w:t>a</w:t>
      </w:r>
      <w:r w:rsidRPr="00371592">
        <w:rPr>
          <w:rFonts w:ascii="Times New Roman" w:eastAsia="Times New Roman" w:hAnsi="Times New Roman" w:cs="Times New Roman"/>
          <w:b/>
          <w:sz w:val="28"/>
          <w:szCs w:val="28"/>
          <w:lang w:val="ro-MD"/>
        </w:rPr>
        <w:t xml:space="preserve"> în</w:t>
      </w:r>
    </w:p>
    <w:p w14:paraId="157646D3" w14:textId="6A012E2D" w:rsidR="00280754" w:rsidRPr="00371592" w:rsidRDefault="00E35412" w:rsidP="00DB72D8">
      <w:pPr>
        <w:tabs>
          <w:tab w:val="left" w:pos="3969"/>
        </w:tabs>
        <w:spacing w:after="0" w:line="240" w:lineRule="auto"/>
        <w:ind w:left="-1418"/>
        <w:jc w:val="center"/>
        <w:rPr>
          <w:rFonts w:ascii="Times New Roman" w:eastAsia="Times New Roman" w:hAnsi="Times New Roman" w:cs="Times New Roman"/>
          <w:b/>
          <w:sz w:val="28"/>
          <w:szCs w:val="28"/>
          <w:lang w:val="ro-MD"/>
        </w:rPr>
      </w:pPr>
      <w:r w:rsidRPr="00371592">
        <w:rPr>
          <w:rFonts w:ascii="Times New Roman" w:eastAsia="Times New Roman" w:hAnsi="Times New Roman" w:cs="Times New Roman"/>
          <w:b/>
          <w:sz w:val="28"/>
          <w:szCs w:val="28"/>
          <w:lang w:val="ro-MD"/>
        </w:rPr>
        <w:t>agricultură și mediul</w:t>
      </w:r>
      <w:r w:rsidR="00280754" w:rsidRPr="00371592">
        <w:rPr>
          <w:rFonts w:ascii="Times New Roman" w:eastAsia="Times New Roman" w:hAnsi="Times New Roman" w:cs="Times New Roman"/>
          <w:b/>
          <w:sz w:val="28"/>
          <w:szCs w:val="28"/>
          <w:lang w:val="ro-MD"/>
        </w:rPr>
        <w:t xml:space="preserve"> rural</w:t>
      </w:r>
    </w:p>
    <w:p w14:paraId="73A34681" w14:textId="1475B0BD" w:rsidR="00280754" w:rsidRPr="00D96941" w:rsidRDefault="00280754" w:rsidP="00D96941">
      <w:pPr>
        <w:spacing w:after="0" w:line="240" w:lineRule="auto"/>
        <w:jc w:val="both"/>
        <w:rPr>
          <w:rFonts w:ascii="Times New Roman" w:eastAsia="Times New Roman" w:hAnsi="Times New Roman" w:cs="Times New Roman"/>
          <w:b/>
          <w:sz w:val="28"/>
          <w:szCs w:val="28"/>
          <w:lang w:val="ro-MD"/>
        </w:rPr>
      </w:pPr>
      <w:r w:rsidRPr="00371592">
        <w:rPr>
          <w:rFonts w:ascii="Times New Roman" w:eastAsia="Times New Roman" w:hAnsi="Times New Roman" w:cs="Times New Roman"/>
          <w:b/>
          <w:noProof/>
          <w:sz w:val="28"/>
          <w:szCs w:val="28"/>
          <w:lang w:val="ro-RO" w:eastAsia="ro-RO"/>
        </w:rPr>
        <mc:AlternateContent>
          <mc:Choice Requires="wps">
            <w:drawing>
              <wp:anchor distT="0" distB="0" distL="114300" distR="114300" simplePos="0" relativeHeight="251659264" behindDoc="0" locked="0" layoutInCell="1" allowOverlap="1" wp14:anchorId="1BA22A5D" wp14:editId="373FFB97">
                <wp:simplePos x="0" y="0"/>
                <wp:positionH relativeFrom="column">
                  <wp:posOffset>168275</wp:posOffset>
                </wp:positionH>
                <wp:positionV relativeFrom="paragraph">
                  <wp:posOffset>79375</wp:posOffset>
                </wp:positionV>
                <wp:extent cx="4705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70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E7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6.25pt" to="38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" strokecolor="black [3213]" strokeweight=".5pt">
                <v:stroke joinstyle="miter"/>
              </v:line>
            </w:pict>
          </mc:Fallback>
        </mc:AlternateContent>
      </w:r>
    </w:p>
    <w:p w14:paraId="59D4AA30" w14:textId="77777777" w:rsidR="00280754" w:rsidRPr="00371592" w:rsidRDefault="00280754" w:rsidP="007B2464">
      <w:pPr>
        <w:spacing w:after="0" w:line="240" w:lineRule="auto"/>
        <w:jc w:val="both"/>
        <w:rPr>
          <w:rFonts w:ascii="Times New Roman" w:eastAsia="Calibri" w:hAnsi="Times New Roman" w:cs="Times New Roman"/>
          <w:color w:val="000000"/>
          <w:sz w:val="28"/>
          <w:szCs w:val="28"/>
          <w:lang w:val="ro-MD"/>
        </w:rPr>
      </w:pPr>
      <w:r w:rsidRPr="00371592">
        <w:rPr>
          <w:rFonts w:ascii="Times New Roman" w:eastAsia="Calibri" w:hAnsi="Times New Roman" w:cs="Times New Roman"/>
          <w:color w:val="000000"/>
          <w:sz w:val="28"/>
          <w:szCs w:val="28"/>
          <w:lang w:val="ro-MD"/>
        </w:rPr>
        <w:t xml:space="preserve">Parlamentul adoptă prezenta lege organică. </w:t>
      </w:r>
    </w:p>
    <w:p w14:paraId="4E91DFDC" w14:textId="77777777" w:rsidR="00A86BF6" w:rsidRPr="00371592" w:rsidRDefault="00A86BF6" w:rsidP="007B2464">
      <w:pPr>
        <w:spacing w:after="0" w:line="240" w:lineRule="auto"/>
        <w:jc w:val="both"/>
        <w:rPr>
          <w:rFonts w:ascii="Arial" w:eastAsia="Times New Roman" w:hAnsi="Arial" w:cs="Arial"/>
          <w:b/>
          <w:bCs/>
          <w:sz w:val="28"/>
          <w:szCs w:val="28"/>
          <w:lang w:val="ro-MD"/>
        </w:rPr>
      </w:pPr>
    </w:p>
    <w:p w14:paraId="4D45CE64" w14:textId="77777777" w:rsidR="00A86BF6" w:rsidRPr="00371592" w:rsidRDefault="00A86BF6"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I</w:t>
      </w:r>
    </w:p>
    <w:p w14:paraId="0A0BB982" w14:textId="77777777" w:rsidR="00A86BF6" w:rsidRPr="00371592" w:rsidRDefault="00A86BF6"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DISPOZIŢII GENERALE</w:t>
      </w:r>
    </w:p>
    <w:p w14:paraId="49E227A5" w14:textId="77777777" w:rsidR="00221121" w:rsidRPr="00371592" w:rsidRDefault="00221121" w:rsidP="00DB72D8">
      <w:pPr>
        <w:spacing w:after="0" w:line="240" w:lineRule="auto"/>
        <w:jc w:val="center"/>
        <w:rPr>
          <w:rFonts w:ascii="Times New Roman" w:eastAsia="Times New Roman" w:hAnsi="Times New Roman" w:cs="Times New Roman"/>
          <w:b/>
          <w:bCs/>
          <w:sz w:val="28"/>
          <w:szCs w:val="28"/>
          <w:lang w:val="ro-MD"/>
        </w:rPr>
      </w:pPr>
    </w:p>
    <w:p w14:paraId="7ED86845" w14:textId="77777777" w:rsidR="00A86BF6" w:rsidRPr="00371592" w:rsidRDefault="00A86BF6"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w:t>
      </w:r>
      <w:r w:rsidRPr="00371592">
        <w:rPr>
          <w:rFonts w:ascii="Times New Roman" w:eastAsia="Times New Roman" w:hAnsi="Times New Roman" w:cs="Times New Roman"/>
          <w:sz w:val="28"/>
          <w:szCs w:val="28"/>
          <w:lang w:val="ro-MD"/>
        </w:rPr>
        <w:t xml:space="preserve"> Obiectul de reglementare</w:t>
      </w:r>
    </w:p>
    <w:p w14:paraId="4F251A2C" w14:textId="77777777" w:rsidR="00A86BF6" w:rsidRPr="00371592" w:rsidRDefault="00A86BF6" w:rsidP="007B2464">
      <w:pPr>
        <w:pStyle w:val="Listparagraf"/>
        <w:numPr>
          <w:ilvl w:val="0"/>
          <w:numId w:val="2"/>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Prezenta lege </w:t>
      </w:r>
      <w:proofErr w:type="spellStart"/>
      <w:r w:rsidRPr="00371592">
        <w:rPr>
          <w:rFonts w:ascii="Times New Roman" w:eastAsia="Times New Roman" w:hAnsi="Times New Roman" w:cs="Times New Roman"/>
          <w:sz w:val="28"/>
          <w:szCs w:val="28"/>
          <w:lang w:val="ro-MD"/>
        </w:rPr>
        <w:t>stabileşte</w:t>
      </w:r>
      <w:proofErr w:type="spellEnd"/>
      <w:r w:rsidRPr="00371592">
        <w:rPr>
          <w:rFonts w:ascii="Times New Roman" w:eastAsia="Times New Roman" w:hAnsi="Times New Roman" w:cs="Times New Roman"/>
          <w:sz w:val="28"/>
          <w:szCs w:val="28"/>
          <w:lang w:val="ro-MD"/>
        </w:rPr>
        <w:t>:</w:t>
      </w:r>
    </w:p>
    <w:p w14:paraId="5D69F49B" w14:textId="4E99E1E7" w:rsidR="009471C6" w:rsidRPr="00371592" w:rsidRDefault="00A86BF6" w:rsidP="007B2464">
      <w:pPr>
        <w:pStyle w:val="Listparagraf"/>
        <w:numPr>
          <w:ilvl w:val="0"/>
          <w:numId w:val="1"/>
        </w:numPr>
        <w:tabs>
          <w:tab w:val="left" w:pos="993"/>
          <w:tab w:val="left" w:pos="1276"/>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principiile politicii statului de subvenționare în </w:t>
      </w:r>
      <w:r w:rsidR="00572B4B" w:rsidRPr="00371592">
        <w:rPr>
          <w:rFonts w:ascii="Times New Roman" w:eastAsia="Times New Roman" w:hAnsi="Times New Roman" w:cs="Times New Roman"/>
          <w:sz w:val="28"/>
          <w:szCs w:val="28"/>
          <w:lang w:val="ro-MD"/>
        </w:rPr>
        <w:t>agricultură și mediul</w:t>
      </w:r>
      <w:r w:rsidRPr="00371592">
        <w:rPr>
          <w:rFonts w:ascii="Times New Roman" w:eastAsia="Times New Roman" w:hAnsi="Times New Roman" w:cs="Times New Roman"/>
          <w:sz w:val="28"/>
          <w:szCs w:val="28"/>
          <w:lang w:val="ro-MD"/>
        </w:rPr>
        <w:t xml:space="preserve"> rural;</w:t>
      </w:r>
    </w:p>
    <w:p w14:paraId="44D9CA5B" w14:textId="77777777" w:rsidR="009471C6" w:rsidRPr="00371592" w:rsidRDefault="00A86BF6" w:rsidP="007B2464">
      <w:pPr>
        <w:pStyle w:val="Listparagraf"/>
        <w:numPr>
          <w:ilvl w:val="0"/>
          <w:numId w:val="1"/>
        </w:numPr>
        <w:tabs>
          <w:tab w:val="left" w:pos="993"/>
          <w:tab w:val="left" w:pos="1276"/>
        </w:tabs>
        <w:spacing w:after="0" w:line="240" w:lineRule="auto"/>
        <w:ind w:left="0" w:firstLine="709"/>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sz w:val="28"/>
          <w:szCs w:val="28"/>
          <w:lang w:val="ro-MD"/>
        </w:rPr>
        <w:t>atribuţiile</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autorităţilor</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administraţiei</w:t>
      </w:r>
      <w:proofErr w:type="spellEnd"/>
      <w:r w:rsidRPr="00371592">
        <w:rPr>
          <w:rFonts w:ascii="Times New Roman" w:eastAsia="Times New Roman" w:hAnsi="Times New Roman" w:cs="Times New Roman"/>
          <w:sz w:val="28"/>
          <w:szCs w:val="28"/>
          <w:lang w:val="ro-MD"/>
        </w:rPr>
        <w:t xml:space="preserve"> publice în domeniul subvenționării în dezvoltarea agriculturii și mediului rural;</w:t>
      </w:r>
    </w:p>
    <w:p w14:paraId="7234DC0C" w14:textId="77777777" w:rsidR="009471C6" w:rsidRPr="00371592" w:rsidRDefault="00A86BF6" w:rsidP="007B2464">
      <w:pPr>
        <w:pStyle w:val="Listparagraf"/>
        <w:numPr>
          <w:ilvl w:val="0"/>
          <w:numId w:val="1"/>
        </w:numPr>
        <w:tabs>
          <w:tab w:val="left" w:pos="993"/>
          <w:tab w:val="left" w:pos="1276"/>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formele și condițiile de subvenționare;</w:t>
      </w:r>
    </w:p>
    <w:p w14:paraId="70EAB423" w14:textId="1D2E5C45" w:rsidR="00A86BF6" w:rsidRPr="00371592" w:rsidRDefault="00327C56" w:rsidP="007B2464">
      <w:pPr>
        <w:pStyle w:val="Listparagraf"/>
        <w:numPr>
          <w:ilvl w:val="0"/>
          <w:numId w:val="1"/>
        </w:numPr>
        <w:tabs>
          <w:tab w:val="left" w:pos="993"/>
          <w:tab w:val="left" w:pos="1276"/>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particularitățile</w:t>
      </w:r>
      <w:r w:rsidR="00A86BF6" w:rsidRPr="00371592">
        <w:rPr>
          <w:rFonts w:ascii="Times New Roman" w:eastAsia="Times New Roman" w:hAnsi="Times New Roman" w:cs="Times New Roman"/>
          <w:sz w:val="28"/>
          <w:szCs w:val="28"/>
          <w:lang w:val="ro-MD"/>
        </w:rPr>
        <w:t xml:space="preserve"> procedurii de recepționare și examinare a cerilor de subvenționare.</w:t>
      </w:r>
    </w:p>
    <w:p w14:paraId="770DA59D" w14:textId="77777777" w:rsidR="00A86BF6" w:rsidRPr="00371592" w:rsidRDefault="00A86BF6" w:rsidP="007B2464">
      <w:pPr>
        <w:pStyle w:val="Listparagraf"/>
        <w:numPr>
          <w:ilvl w:val="0"/>
          <w:numId w:val="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Prezenta lege nu privează statul de dreptul de a acorda o </w:t>
      </w:r>
      <w:proofErr w:type="spellStart"/>
      <w:r w:rsidRPr="00371592">
        <w:rPr>
          <w:rFonts w:ascii="Times New Roman" w:eastAsia="Times New Roman" w:hAnsi="Times New Roman" w:cs="Times New Roman"/>
          <w:sz w:val="28"/>
          <w:szCs w:val="28"/>
          <w:lang w:val="ro-MD"/>
        </w:rPr>
        <w:t>atenţie</w:t>
      </w:r>
      <w:proofErr w:type="spellEnd"/>
      <w:r w:rsidRPr="00371592">
        <w:rPr>
          <w:rFonts w:ascii="Times New Roman" w:eastAsia="Times New Roman" w:hAnsi="Times New Roman" w:cs="Times New Roman"/>
          <w:sz w:val="28"/>
          <w:szCs w:val="28"/>
          <w:lang w:val="ro-MD"/>
        </w:rPr>
        <w:t xml:space="preserve"> deosebită dezvoltării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îmbunătăţirii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calităţii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vieţii</w:t>
      </w:r>
      <w:proofErr w:type="spellEnd"/>
      <w:r w:rsidRPr="00371592">
        <w:rPr>
          <w:rFonts w:ascii="Times New Roman" w:eastAsia="Times New Roman" w:hAnsi="Times New Roman" w:cs="Times New Roman"/>
          <w:sz w:val="28"/>
          <w:szCs w:val="28"/>
          <w:lang w:val="ro-MD"/>
        </w:rPr>
        <w:t xml:space="preserve"> în mediul rural.</w:t>
      </w:r>
    </w:p>
    <w:p w14:paraId="61975E76" w14:textId="77777777" w:rsidR="00A86BF6" w:rsidRPr="00371592" w:rsidRDefault="00A86BF6" w:rsidP="007B2464">
      <w:pPr>
        <w:pStyle w:val="Listparagraf"/>
        <w:numPr>
          <w:ilvl w:val="0"/>
          <w:numId w:val="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Prezenta lege nu reglementează principiile </w:t>
      </w:r>
      <w:proofErr w:type="spellStart"/>
      <w:r w:rsidRPr="00371592">
        <w:rPr>
          <w:rFonts w:ascii="Times New Roman" w:eastAsia="Times New Roman" w:hAnsi="Times New Roman" w:cs="Times New Roman"/>
          <w:sz w:val="28"/>
          <w:szCs w:val="28"/>
          <w:lang w:val="ro-MD"/>
        </w:rPr>
        <w:t>activităţii</w:t>
      </w:r>
      <w:proofErr w:type="spellEnd"/>
      <w:r w:rsidRPr="00371592">
        <w:rPr>
          <w:rFonts w:ascii="Times New Roman" w:eastAsia="Times New Roman" w:hAnsi="Times New Roman" w:cs="Times New Roman"/>
          <w:sz w:val="28"/>
          <w:szCs w:val="28"/>
          <w:lang w:val="ro-MD"/>
        </w:rPr>
        <w:t xml:space="preserve"> de întreprinzător, precum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principiile sistemului bugetar-fiscal al Republicii Moldova.</w:t>
      </w:r>
    </w:p>
    <w:p w14:paraId="070FBA66" w14:textId="77777777" w:rsidR="009471C6" w:rsidRPr="00371592" w:rsidRDefault="009471C6" w:rsidP="007B2464">
      <w:pPr>
        <w:pStyle w:val="Listparagraf"/>
        <w:spacing w:after="0" w:line="240" w:lineRule="auto"/>
        <w:ind w:left="360"/>
        <w:jc w:val="both"/>
        <w:rPr>
          <w:rFonts w:ascii="Times New Roman" w:eastAsia="Times New Roman" w:hAnsi="Times New Roman" w:cs="Times New Roman"/>
          <w:sz w:val="28"/>
          <w:szCs w:val="28"/>
          <w:lang w:val="ro-MD"/>
        </w:rPr>
      </w:pPr>
    </w:p>
    <w:p w14:paraId="016E9341" w14:textId="77777777" w:rsidR="009471C6" w:rsidRPr="00371592" w:rsidRDefault="009471C6"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w:t>
      </w:r>
      <w:r w:rsidRPr="00371592">
        <w:rPr>
          <w:rFonts w:ascii="Times New Roman" w:eastAsia="Times New Roman" w:hAnsi="Times New Roman" w:cs="Times New Roman"/>
          <w:sz w:val="28"/>
          <w:szCs w:val="28"/>
          <w:lang w:val="ro-MD"/>
        </w:rPr>
        <w:t xml:space="preserve"> Scopul legii</w:t>
      </w:r>
    </w:p>
    <w:p w14:paraId="0A13E0EF" w14:textId="77777777" w:rsidR="009471C6" w:rsidRPr="00371592" w:rsidRDefault="009471C6" w:rsidP="007B2464">
      <w:pPr>
        <w:pStyle w:val="Listparagraf"/>
        <w:numPr>
          <w:ilvl w:val="0"/>
          <w:numId w:val="3"/>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Prezenta lege are ca scop:</w:t>
      </w:r>
    </w:p>
    <w:p w14:paraId="37A8ECC5" w14:textId="3D6E1D41" w:rsidR="001D6DFC" w:rsidRPr="00371592" w:rsidRDefault="009471C6" w:rsidP="007B2464">
      <w:pPr>
        <w:pStyle w:val="Listparagraf"/>
        <w:numPr>
          <w:ilvl w:val="0"/>
          <w:numId w:val="4"/>
        </w:numPr>
        <w:tabs>
          <w:tab w:val="left" w:pos="993"/>
        </w:tabs>
        <w:spacing w:after="0" w:line="240" w:lineRule="auto"/>
        <w:ind w:hanging="11"/>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sz w:val="28"/>
          <w:szCs w:val="28"/>
          <w:lang w:val="ro-MD"/>
        </w:rPr>
        <w:t>creşterea</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competitivităţii</w:t>
      </w:r>
      <w:proofErr w:type="spellEnd"/>
      <w:r w:rsidRPr="00371592">
        <w:rPr>
          <w:rFonts w:ascii="Times New Roman" w:eastAsia="Times New Roman" w:hAnsi="Times New Roman" w:cs="Times New Roman"/>
          <w:sz w:val="28"/>
          <w:szCs w:val="28"/>
          <w:lang w:val="ro-MD"/>
        </w:rPr>
        <w:t xml:space="preserve"> </w:t>
      </w:r>
      <w:r w:rsidR="00AC34B7">
        <w:rPr>
          <w:rFonts w:ascii="Times New Roman" w:eastAsia="Times New Roman" w:hAnsi="Times New Roman" w:cs="Times New Roman"/>
          <w:sz w:val="28"/>
          <w:szCs w:val="28"/>
          <w:lang w:val="ro-MD"/>
        </w:rPr>
        <w:t xml:space="preserve">și dezvoltarea durabilă a </w:t>
      </w:r>
      <w:r w:rsidRPr="00371592">
        <w:rPr>
          <w:rFonts w:ascii="Times New Roman" w:eastAsia="Times New Roman" w:hAnsi="Times New Roman" w:cs="Times New Roman"/>
          <w:sz w:val="28"/>
          <w:szCs w:val="28"/>
          <w:lang w:val="ro-MD"/>
        </w:rPr>
        <w:t>sectorului agroindustrial;</w:t>
      </w:r>
    </w:p>
    <w:p w14:paraId="0485E640" w14:textId="77777777" w:rsidR="007577AA" w:rsidRDefault="009471C6" w:rsidP="007577AA">
      <w:pPr>
        <w:pStyle w:val="Listparagraf"/>
        <w:numPr>
          <w:ilvl w:val="0"/>
          <w:numId w:val="4"/>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asigurarea gestionării durabile a resurselor naturale;</w:t>
      </w:r>
    </w:p>
    <w:p w14:paraId="3F3DA02A" w14:textId="1FDEC745" w:rsidR="009471C6" w:rsidRPr="007577AA" w:rsidRDefault="00A444CC" w:rsidP="007577AA">
      <w:pPr>
        <w:pStyle w:val="Listparagraf"/>
        <w:numPr>
          <w:ilvl w:val="0"/>
          <w:numId w:val="4"/>
        </w:numPr>
        <w:tabs>
          <w:tab w:val="left" w:pos="993"/>
        </w:tabs>
        <w:spacing w:after="0" w:line="240" w:lineRule="auto"/>
        <w:ind w:hanging="11"/>
        <w:jc w:val="both"/>
        <w:rPr>
          <w:rFonts w:ascii="Times New Roman" w:eastAsia="Times New Roman" w:hAnsi="Times New Roman" w:cs="Times New Roman"/>
          <w:sz w:val="28"/>
          <w:szCs w:val="28"/>
          <w:lang w:val="ro-MD"/>
        </w:rPr>
      </w:pPr>
      <w:r w:rsidRPr="007577AA">
        <w:rPr>
          <w:rFonts w:ascii="Times New Roman" w:eastAsia="Times New Roman" w:hAnsi="Times New Roman" w:cs="Times New Roman"/>
          <w:sz w:val="28"/>
          <w:szCs w:val="28"/>
          <w:lang w:val="ro-MD"/>
        </w:rPr>
        <w:t>dezvoltarea socioeconomică rurală durabilă</w:t>
      </w:r>
      <w:r w:rsidR="005F598F" w:rsidRPr="007577AA">
        <w:rPr>
          <w:rFonts w:ascii="Times New Roman" w:eastAsia="Times New Roman" w:hAnsi="Times New Roman" w:cs="Times New Roman"/>
          <w:sz w:val="28"/>
          <w:szCs w:val="28"/>
          <w:lang w:val="ro-MD"/>
        </w:rPr>
        <w:t xml:space="preserve"> </w:t>
      </w:r>
      <w:r w:rsidR="009471C6" w:rsidRPr="007577AA">
        <w:rPr>
          <w:rFonts w:ascii="Times New Roman" w:eastAsia="Times New Roman" w:hAnsi="Times New Roman" w:cs="Times New Roman"/>
          <w:sz w:val="28"/>
          <w:szCs w:val="28"/>
          <w:lang w:val="ro-MD"/>
        </w:rPr>
        <w:t>.</w:t>
      </w:r>
    </w:p>
    <w:p w14:paraId="3A362E2B" w14:textId="2915137A" w:rsidR="009471C6" w:rsidRPr="00371592" w:rsidRDefault="009471C6" w:rsidP="007B2464">
      <w:pPr>
        <w:pStyle w:val="Listparagraf"/>
        <w:numPr>
          <w:ilvl w:val="0"/>
          <w:numId w:val="3"/>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În vederea realizării scopului stabilit la alin.</w:t>
      </w:r>
      <w:r w:rsidR="000202BC">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 xml:space="preserve">(1), statul, </w:t>
      </w:r>
      <w:proofErr w:type="spellStart"/>
      <w:r w:rsidRPr="00371592">
        <w:rPr>
          <w:rFonts w:ascii="Times New Roman" w:eastAsia="Times New Roman" w:hAnsi="Times New Roman" w:cs="Times New Roman"/>
          <w:sz w:val="28"/>
          <w:szCs w:val="28"/>
          <w:lang w:val="ro-MD"/>
        </w:rPr>
        <w:t>susţine</w:t>
      </w:r>
      <w:proofErr w:type="spellEnd"/>
      <w:r w:rsidRPr="00371592">
        <w:rPr>
          <w:rFonts w:ascii="Times New Roman" w:eastAsia="Times New Roman" w:hAnsi="Times New Roman" w:cs="Times New Roman"/>
          <w:sz w:val="28"/>
          <w:szCs w:val="28"/>
          <w:lang w:val="ro-MD"/>
        </w:rPr>
        <w:t>:</w:t>
      </w:r>
    </w:p>
    <w:p w14:paraId="4B960954" w14:textId="77777777" w:rsidR="001D6DFC" w:rsidRPr="00371592" w:rsidRDefault="009471C6"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modernizarea </w:t>
      </w:r>
      <w:proofErr w:type="spellStart"/>
      <w:r w:rsidRPr="00371592">
        <w:rPr>
          <w:rFonts w:ascii="Times New Roman" w:eastAsia="Times New Roman" w:hAnsi="Times New Roman" w:cs="Times New Roman"/>
          <w:sz w:val="28"/>
          <w:szCs w:val="28"/>
          <w:lang w:val="ro-MD"/>
        </w:rPr>
        <w:t>lanţului</w:t>
      </w:r>
      <w:proofErr w:type="spellEnd"/>
      <w:r w:rsidRPr="00371592">
        <w:rPr>
          <w:rFonts w:ascii="Times New Roman" w:eastAsia="Times New Roman" w:hAnsi="Times New Roman" w:cs="Times New Roman"/>
          <w:sz w:val="28"/>
          <w:szCs w:val="28"/>
          <w:lang w:val="ro-MD"/>
        </w:rPr>
        <w:t xml:space="preserve"> agroalimentar în scopul alinierii la </w:t>
      </w:r>
      <w:proofErr w:type="spellStart"/>
      <w:r w:rsidRPr="00371592">
        <w:rPr>
          <w:rFonts w:ascii="Times New Roman" w:eastAsia="Times New Roman" w:hAnsi="Times New Roman" w:cs="Times New Roman"/>
          <w:sz w:val="28"/>
          <w:szCs w:val="28"/>
          <w:lang w:val="ro-MD"/>
        </w:rPr>
        <w:t>cerinţele</w:t>
      </w:r>
      <w:proofErr w:type="spellEnd"/>
      <w:r w:rsidRPr="00371592">
        <w:rPr>
          <w:rFonts w:ascii="Times New Roman" w:eastAsia="Times New Roman" w:hAnsi="Times New Roman" w:cs="Times New Roman"/>
          <w:sz w:val="28"/>
          <w:szCs w:val="28"/>
          <w:lang w:val="ro-MD"/>
        </w:rPr>
        <w:t xml:space="preserve"> Uniunii Europene privind </w:t>
      </w:r>
      <w:proofErr w:type="spellStart"/>
      <w:r w:rsidRPr="00371592">
        <w:rPr>
          <w:rFonts w:ascii="Times New Roman" w:eastAsia="Times New Roman" w:hAnsi="Times New Roman" w:cs="Times New Roman"/>
          <w:sz w:val="28"/>
          <w:szCs w:val="28"/>
          <w:lang w:val="ro-MD"/>
        </w:rPr>
        <w:t>siguranţa</w:t>
      </w:r>
      <w:proofErr w:type="spellEnd"/>
      <w:r w:rsidRPr="00371592">
        <w:rPr>
          <w:rFonts w:ascii="Times New Roman" w:eastAsia="Times New Roman" w:hAnsi="Times New Roman" w:cs="Times New Roman"/>
          <w:sz w:val="28"/>
          <w:szCs w:val="28"/>
          <w:lang w:val="ro-MD"/>
        </w:rPr>
        <w:t xml:space="preserve"> alimentelor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cerinţele</w:t>
      </w:r>
      <w:proofErr w:type="spellEnd"/>
      <w:r w:rsidRPr="00371592">
        <w:rPr>
          <w:rFonts w:ascii="Times New Roman" w:eastAsia="Times New Roman" w:hAnsi="Times New Roman" w:cs="Times New Roman"/>
          <w:sz w:val="28"/>
          <w:szCs w:val="28"/>
          <w:lang w:val="ro-MD"/>
        </w:rPr>
        <w:t xml:space="preserve"> de calitate;</w:t>
      </w:r>
    </w:p>
    <w:p w14:paraId="55F0AFF5" w14:textId="62DB8533" w:rsidR="001D6DFC" w:rsidRPr="00371592" w:rsidRDefault="009471C6"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facilitarea accesului la </w:t>
      </w:r>
      <w:proofErr w:type="spellStart"/>
      <w:r w:rsidRPr="00371592">
        <w:rPr>
          <w:rFonts w:ascii="Times New Roman" w:eastAsia="Times New Roman" w:hAnsi="Times New Roman" w:cs="Times New Roman"/>
          <w:sz w:val="28"/>
          <w:szCs w:val="28"/>
          <w:lang w:val="ro-MD"/>
        </w:rPr>
        <w:t>pieţele</w:t>
      </w:r>
      <w:proofErr w:type="spellEnd"/>
      <w:r w:rsidRPr="00371592">
        <w:rPr>
          <w:rFonts w:ascii="Times New Roman" w:eastAsia="Times New Roman" w:hAnsi="Times New Roman" w:cs="Times New Roman"/>
          <w:sz w:val="28"/>
          <w:szCs w:val="28"/>
          <w:lang w:val="ro-MD"/>
        </w:rPr>
        <w:t xml:space="preserve"> de capital, de inputuri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outputuri </w:t>
      </w:r>
      <w:r w:rsidR="006034C2">
        <w:rPr>
          <w:rFonts w:ascii="Times New Roman" w:eastAsia="Times New Roman" w:hAnsi="Times New Roman" w:cs="Times New Roman"/>
          <w:sz w:val="28"/>
          <w:szCs w:val="28"/>
          <w:lang w:val="ro-MD"/>
        </w:rPr>
        <w:t xml:space="preserve">(intrări și ieșiri) </w:t>
      </w:r>
      <w:r w:rsidRPr="00371592">
        <w:rPr>
          <w:rFonts w:ascii="Times New Roman" w:eastAsia="Times New Roman" w:hAnsi="Times New Roman" w:cs="Times New Roman"/>
          <w:sz w:val="28"/>
          <w:szCs w:val="28"/>
          <w:lang w:val="ro-MD"/>
        </w:rPr>
        <w:t>pentru fermieri;</w:t>
      </w:r>
    </w:p>
    <w:p w14:paraId="0D9B3F0C" w14:textId="7E413B9F" w:rsidR="001D6DFC" w:rsidRPr="00371592" w:rsidRDefault="009471C6"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implementarea practicilor m</w:t>
      </w:r>
      <w:r w:rsidR="00004023" w:rsidRPr="00371592">
        <w:rPr>
          <w:rFonts w:ascii="Times New Roman" w:eastAsia="Times New Roman" w:hAnsi="Times New Roman" w:cs="Times New Roman"/>
          <w:sz w:val="28"/>
          <w:szCs w:val="28"/>
          <w:lang w:val="ro-MD"/>
        </w:rPr>
        <w:t>oderne de gestionare</w:t>
      </w:r>
      <w:r w:rsidR="00840975">
        <w:rPr>
          <w:rFonts w:ascii="Times New Roman" w:eastAsia="Times New Roman" w:hAnsi="Times New Roman" w:cs="Times New Roman"/>
          <w:sz w:val="28"/>
          <w:szCs w:val="28"/>
          <w:lang w:val="ro-MD"/>
        </w:rPr>
        <w:t xml:space="preserve"> a</w:t>
      </w:r>
      <w:r w:rsidRPr="00371592">
        <w:rPr>
          <w:rFonts w:ascii="Times New Roman" w:eastAsia="Times New Roman" w:hAnsi="Times New Roman" w:cs="Times New Roman"/>
          <w:sz w:val="28"/>
          <w:szCs w:val="28"/>
          <w:lang w:val="ro-MD"/>
        </w:rPr>
        <w:t xml:space="preserve"> resurselor natural</w:t>
      </w:r>
      <w:r w:rsidR="002A4B54">
        <w:rPr>
          <w:rFonts w:ascii="Times New Roman" w:eastAsia="Times New Roman" w:hAnsi="Times New Roman" w:cs="Times New Roman"/>
          <w:sz w:val="28"/>
          <w:szCs w:val="28"/>
          <w:lang w:val="ro-MD"/>
        </w:rPr>
        <w:t>e</w:t>
      </w:r>
      <w:r w:rsidRPr="00371592">
        <w:rPr>
          <w:rFonts w:ascii="Times New Roman" w:eastAsia="Times New Roman" w:hAnsi="Times New Roman" w:cs="Times New Roman"/>
          <w:sz w:val="28"/>
          <w:szCs w:val="28"/>
          <w:lang w:val="ro-MD"/>
        </w:rPr>
        <w:t>;</w:t>
      </w:r>
    </w:p>
    <w:p w14:paraId="17CE5833" w14:textId="77777777" w:rsidR="001D6DFC" w:rsidRPr="00371592" w:rsidRDefault="009471C6"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implementarea tehnologiilor de </w:t>
      </w:r>
      <w:proofErr w:type="spellStart"/>
      <w:r w:rsidRPr="00371592">
        <w:rPr>
          <w:rFonts w:ascii="Times New Roman" w:eastAsia="Times New Roman" w:hAnsi="Times New Roman" w:cs="Times New Roman"/>
          <w:sz w:val="28"/>
          <w:szCs w:val="28"/>
          <w:lang w:val="ro-MD"/>
        </w:rPr>
        <w:t>producţie</w:t>
      </w:r>
      <w:proofErr w:type="spellEnd"/>
      <w:r w:rsidRPr="00371592">
        <w:rPr>
          <w:rFonts w:ascii="Times New Roman" w:eastAsia="Times New Roman" w:hAnsi="Times New Roman" w:cs="Times New Roman"/>
          <w:sz w:val="28"/>
          <w:szCs w:val="28"/>
          <w:lang w:val="ro-MD"/>
        </w:rPr>
        <w:t xml:space="preserve"> prietenoase mediului, a produselor ecologice, precum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menţinerea</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biodiversităţii</w:t>
      </w:r>
      <w:proofErr w:type="spellEnd"/>
      <w:r w:rsidRPr="00371592">
        <w:rPr>
          <w:rFonts w:ascii="Times New Roman" w:eastAsia="Times New Roman" w:hAnsi="Times New Roman" w:cs="Times New Roman"/>
          <w:sz w:val="28"/>
          <w:szCs w:val="28"/>
          <w:lang w:val="ro-MD"/>
        </w:rPr>
        <w:t>;</w:t>
      </w:r>
    </w:p>
    <w:p w14:paraId="621A4FC7" w14:textId="77777777" w:rsidR="001D6DFC" w:rsidRPr="00371592" w:rsidRDefault="009471C6"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adaptarea la schimbările climatice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atenuarea efectelor acestora asupra </w:t>
      </w:r>
      <w:proofErr w:type="spellStart"/>
      <w:r w:rsidRPr="00371592">
        <w:rPr>
          <w:rFonts w:ascii="Times New Roman" w:eastAsia="Times New Roman" w:hAnsi="Times New Roman" w:cs="Times New Roman"/>
          <w:sz w:val="28"/>
          <w:szCs w:val="28"/>
          <w:lang w:val="ro-MD"/>
        </w:rPr>
        <w:t>producţiei</w:t>
      </w:r>
      <w:proofErr w:type="spellEnd"/>
      <w:r w:rsidRPr="00371592">
        <w:rPr>
          <w:rFonts w:ascii="Times New Roman" w:eastAsia="Times New Roman" w:hAnsi="Times New Roman" w:cs="Times New Roman"/>
          <w:sz w:val="28"/>
          <w:szCs w:val="28"/>
          <w:lang w:val="ro-MD"/>
        </w:rPr>
        <w:t xml:space="preserve"> agricole;</w:t>
      </w:r>
    </w:p>
    <w:p w14:paraId="2673686D" w14:textId="53095053" w:rsidR="001D6DFC" w:rsidRPr="00371592" w:rsidRDefault="00D96941"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dezvoltarea infrastructurii</w:t>
      </w:r>
      <w:r w:rsidR="00F50E86">
        <w:rPr>
          <w:rFonts w:ascii="Times New Roman" w:eastAsia="Times New Roman" w:hAnsi="Times New Roman" w:cs="Times New Roman"/>
          <w:sz w:val="28"/>
          <w:szCs w:val="28"/>
          <w:lang w:val="ro-MD"/>
        </w:rPr>
        <w:t xml:space="preserve"> de acces</w:t>
      </w:r>
      <w:r w:rsidR="00F50E86" w:rsidRPr="00371592">
        <w:rPr>
          <w:rFonts w:ascii="Times New Roman" w:eastAsia="Times New Roman" w:hAnsi="Times New Roman" w:cs="Times New Roman"/>
          <w:sz w:val="28"/>
          <w:szCs w:val="28"/>
          <w:lang w:val="ro-MD"/>
        </w:rPr>
        <w:t xml:space="preserve"> </w:t>
      </w:r>
      <w:proofErr w:type="spellStart"/>
      <w:r w:rsidR="009471C6" w:rsidRPr="00371592">
        <w:rPr>
          <w:rFonts w:ascii="Times New Roman" w:eastAsia="Times New Roman" w:hAnsi="Times New Roman" w:cs="Times New Roman"/>
          <w:sz w:val="28"/>
          <w:szCs w:val="28"/>
          <w:lang w:val="ro-MD"/>
        </w:rPr>
        <w:t>şi</w:t>
      </w:r>
      <w:proofErr w:type="spellEnd"/>
      <w:r w:rsidR="009471C6" w:rsidRPr="00371592">
        <w:rPr>
          <w:rFonts w:ascii="Times New Roman" w:eastAsia="Times New Roman" w:hAnsi="Times New Roman" w:cs="Times New Roman"/>
          <w:sz w:val="28"/>
          <w:szCs w:val="28"/>
          <w:lang w:val="ro-MD"/>
        </w:rPr>
        <w:t xml:space="preserve"> de servicii în mediul rural;</w:t>
      </w:r>
    </w:p>
    <w:p w14:paraId="3479DCFD" w14:textId="77777777" w:rsidR="001D6DFC" w:rsidRPr="00371592" w:rsidRDefault="009471C6"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sz w:val="28"/>
          <w:szCs w:val="28"/>
          <w:lang w:val="ro-MD"/>
        </w:rPr>
        <w:t>creşterea</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oportunităţilor</w:t>
      </w:r>
      <w:proofErr w:type="spellEnd"/>
      <w:r w:rsidRPr="00371592">
        <w:rPr>
          <w:rFonts w:ascii="Times New Roman" w:eastAsia="Times New Roman" w:hAnsi="Times New Roman" w:cs="Times New Roman"/>
          <w:sz w:val="28"/>
          <w:szCs w:val="28"/>
          <w:lang w:val="ro-MD"/>
        </w:rPr>
        <w:t xml:space="preserve"> de ocupare a </w:t>
      </w:r>
      <w:proofErr w:type="spellStart"/>
      <w:r w:rsidRPr="00371592">
        <w:rPr>
          <w:rFonts w:ascii="Times New Roman" w:eastAsia="Times New Roman" w:hAnsi="Times New Roman" w:cs="Times New Roman"/>
          <w:sz w:val="28"/>
          <w:szCs w:val="28"/>
          <w:lang w:val="ro-MD"/>
        </w:rPr>
        <w:t>forţei</w:t>
      </w:r>
      <w:proofErr w:type="spellEnd"/>
      <w:r w:rsidRPr="00371592">
        <w:rPr>
          <w:rFonts w:ascii="Times New Roman" w:eastAsia="Times New Roman" w:hAnsi="Times New Roman" w:cs="Times New Roman"/>
          <w:sz w:val="28"/>
          <w:szCs w:val="28"/>
          <w:lang w:val="ro-MD"/>
        </w:rPr>
        <w:t xml:space="preserve"> de muncă în domeniile </w:t>
      </w:r>
      <w:proofErr w:type="spellStart"/>
      <w:r w:rsidRPr="00371592">
        <w:rPr>
          <w:rFonts w:ascii="Times New Roman" w:eastAsia="Times New Roman" w:hAnsi="Times New Roman" w:cs="Times New Roman"/>
          <w:sz w:val="28"/>
          <w:szCs w:val="28"/>
          <w:lang w:val="ro-MD"/>
        </w:rPr>
        <w:t>nonagricole</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sporirea veniturilor în mediul rural;</w:t>
      </w:r>
    </w:p>
    <w:p w14:paraId="421FA303" w14:textId="003BABCE" w:rsidR="009471C6" w:rsidRDefault="005F598F"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lastRenderedPageBreak/>
        <w:t xml:space="preserve">dezvoltarea echilibrată a teritoriilor din mediul rural prin </w:t>
      </w:r>
      <w:r w:rsidR="009471C6" w:rsidRPr="00371592">
        <w:rPr>
          <w:rFonts w:ascii="Times New Roman" w:eastAsia="Times New Roman" w:hAnsi="Times New Roman" w:cs="Times New Roman"/>
          <w:sz w:val="28"/>
          <w:szCs w:val="28"/>
          <w:lang w:val="ro-MD"/>
        </w:rPr>
        <w:t xml:space="preserve">implicarea </w:t>
      </w:r>
      <w:proofErr w:type="spellStart"/>
      <w:r w:rsidR="009471C6" w:rsidRPr="00371592">
        <w:rPr>
          <w:rFonts w:ascii="Times New Roman" w:eastAsia="Times New Roman" w:hAnsi="Times New Roman" w:cs="Times New Roman"/>
          <w:sz w:val="28"/>
          <w:szCs w:val="28"/>
          <w:lang w:val="ro-MD"/>
        </w:rPr>
        <w:t>comunităţii</w:t>
      </w:r>
      <w:proofErr w:type="spellEnd"/>
      <w:r w:rsidR="009471C6" w:rsidRPr="00371592">
        <w:rPr>
          <w:rFonts w:ascii="Times New Roman" w:eastAsia="Times New Roman" w:hAnsi="Times New Roman" w:cs="Times New Roman"/>
          <w:sz w:val="28"/>
          <w:szCs w:val="28"/>
          <w:lang w:val="ro-MD"/>
        </w:rPr>
        <w:t xml:space="preserve"> locale în dezvoltarea rurală</w:t>
      </w:r>
      <w:r w:rsidR="00E232E2">
        <w:rPr>
          <w:rFonts w:ascii="Times New Roman" w:eastAsia="Times New Roman" w:hAnsi="Times New Roman" w:cs="Times New Roman"/>
          <w:sz w:val="28"/>
          <w:szCs w:val="28"/>
          <w:lang w:val="ro-MD"/>
        </w:rPr>
        <w:t>;</w:t>
      </w:r>
    </w:p>
    <w:p w14:paraId="3CA5B1E2" w14:textId="531CB66D" w:rsidR="00E232E2" w:rsidRPr="00371592" w:rsidRDefault="00E232E2" w:rsidP="007B2464">
      <w:pPr>
        <w:pStyle w:val="Listparagraf"/>
        <w:numPr>
          <w:ilvl w:val="0"/>
          <w:numId w:val="5"/>
        </w:numPr>
        <w:tabs>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dezvoltarea în special a afacerilor fermierilor micro, mici și mijlocii.</w:t>
      </w:r>
    </w:p>
    <w:p w14:paraId="52BD8068" w14:textId="328D7714" w:rsidR="008E7359" w:rsidRPr="00E01702" w:rsidRDefault="008E7359" w:rsidP="007B2464">
      <w:pPr>
        <w:tabs>
          <w:tab w:val="left" w:pos="993"/>
        </w:tabs>
        <w:spacing w:after="0" w:line="240" w:lineRule="auto"/>
        <w:jc w:val="both"/>
        <w:rPr>
          <w:lang w:val="ro-MD"/>
        </w:rPr>
      </w:pPr>
    </w:p>
    <w:p w14:paraId="4AF3F936" w14:textId="77777777" w:rsidR="008E7359" w:rsidRPr="00371592" w:rsidRDefault="008E7359"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3.</w:t>
      </w:r>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Noţiuni</w:t>
      </w:r>
      <w:proofErr w:type="spellEnd"/>
      <w:r w:rsidRPr="00371592">
        <w:rPr>
          <w:rFonts w:ascii="Times New Roman" w:eastAsia="Times New Roman" w:hAnsi="Times New Roman" w:cs="Times New Roman"/>
          <w:sz w:val="28"/>
          <w:szCs w:val="28"/>
          <w:lang w:val="ro-MD"/>
        </w:rPr>
        <w:t xml:space="preserve"> principale</w:t>
      </w:r>
    </w:p>
    <w:p w14:paraId="0CAC67E2" w14:textId="77777777" w:rsidR="008E7359" w:rsidRPr="00371592" w:rsidRDefault="008E7359"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În sensul prezentei legi, următoarele </w:t>
      </w:r>
      <w:proofErr w:type="spellStart"/>
      <w:r w:rsidRPr="00371592">
        <w:rPr>
          <w:rFonts w:ascii="Times New Roman" w:eastAsia="Times New Roman" w:hAnsi="Times New Roman" w:cs="Times New Roman"/>
          <w:sz w:val="28"/>
          <w:szCs w:val="28"/>
          <w:lang w:val="ro-MD"/>
        </w:rPr>
        <w:t>noţiuni</w:t>
      </w:r>
      <w:proofErr w:type="spellEnd"/>
      <w:r w:rsidRPr="00371592">
        <w:rPr>
          <w:rFonts w:ascii="Times New Roman" w:eastAsia="Times New Roman" w:hAnsi="Times New Roman" w:cs="Times New Roman"/>
          <w:sz w:val="28"/>
          <w:szCs w:val="28"/>
          <w:lang w:val="ro-MD"/>
        </w:rPr>
        <w:t xml:space="preserve"> principale semnifică:</w:t>
      </w:r>
    </w:p>
    <w:p w14:paraId="1D05CF54" w14:textId="71F120D1" w:rsidR="00AA00B7" w:rsidRDefault="008E7359" w:rsidP="007B2464">
      <w:pPr>
        <w:spacing w:after="0" w:line="240" w:lineRule="auto"/>
        <w:ind w:firstLine="567"/>
        <w:jc w:val="both"/>
        <w:rPr>
          <w:rFonts w:ascii="Times New Roman" w:eastAsia="Times New Roman" w:hAnsi="Times New Roman" w:cs="Times New Roman"/>
          <w:sz w:val="28"/>
          <w:szCs w:val="28"/>
          <w:lang w:val="ro-MD"/>
        </w:rPr>
      </w:pPr>
      <w:r w:rsidRPr="00617DE9">
        <w:rPr>
          <w:rFonts w:ascii="Times New Roman" w:eastAsia="Times New Roman" w:hAnsi="Times New Roman" w:cs="Times New Roman"/>
          <w:i/>
          <w:iCs/>
          <w:sz w:val="28"/>
          <w:szCs w:val="28"/>
          <w:lang w:val="ro-MD"/>
        </w:rPr>
        <w:t>activitate agricolă</w:t>
      </w:r>
      <w:r w:rsidRPr="00D0310A">
        <w:rPr>
          <w:rFonts w:ascii="Times New Roman" w:eastAsia="Times New Roman" w:hAnsi="Times New Roman" w:cs="Times New Roman"/>
          <w:sz w:val="28"/>
          <w:szCs w:val="28"/>
          <w:lang w:val="ro-MD"/>
        </w:rPr>
        <w:t xml:space="preserve"> – </w:t>
      </w:r>
      <w:proofErr w:type="spellStart"/>
      <w:r w:rsidRPr="00D0310A">
        <w:rPr>
          <w:rFonts w:ascii="Times New Roman" w:eastAsia="Times New Roman" w:hAnsi="Times New Roman" w:cs="Times New Roman"/>
          <w:sz w:val="28"/>
          <w:szCs w:val="28"/>
          <w:lang w:val="ro-MD"/>
        </w:rPr>
        <w:t>producţie</w:t>
      </w:r>
      <w:proofErr w:type="spellEnd"/>
      <w:r w:rsidRPr="00D0310A">
        <w:rPr>
          <w:rFonts w:ascii="Times New Roman" w:eastAsia="Times New Roman" w:hAnsi="Times New Roman" w:cs="Times New Roman"/>
          <w:sz w:val="28"/>
          <w:szCs w:val="28"/>
          <w:lang w:val="ro-MD"/>
        </w:rPr>
        <w:t xml:space="preserve">, </w:t>
      </w:r>
      <w:proofErr w:type="spellStart"/>
      <w:r w:rsidRPr="00D0310A">
        <w:rPr>
          <w:rFonts w:ascii="Times New Roman" w:eastAsia="Times New Roman" w:hAnsi="Times New Roman" w:cs="Times New Roman"/>
          <w:sz w:val="28"/>
          <w:szCs w:val="28"/>
          <w:lang w:val="ro-MD"/>
        </w:rPr>
        <w:t>creştere</w:t>
      </w:r>
      <w:proofErr w:type="spellEnd"/>
      <w:r w:rsidRPr="00D0310A">
        <w:rPr>
          <w:rFonts w:ascii="Times New Roman" w:eastAsia="Times New Roman" w:hAnsi="Times New Roman" w:cs="Times New Roman"/>
          <w:sz w:val="28"/>
          <w:szCs w:val="28"/>
          <w:lang w:val="ro-MD"/>
        </w:rPr>
        <w:t xml:space="preserve"> sau</w:t>
      </w:r>
      <w:r w:rsidR="0098000A" w:rsidRPr="00D0310A">
        <w:rPr>
          <w:rFonts w:ascii="Times New Roman" w:eastAsia="Times New Roman" w:hAnsi="Times New Roman" w:cs="Times New Roman"/>
          <w:sz w:val="28"/>
          <w:szCs w:val="28"/>
          <w:lang w:val="ro-MD"/>
        </w:rPr>
        <w:t xml:space="preserve"> cultivare de produse agricole</w:t>
      </w:r>
      <w:r w:rsidRPr="00617DE9">
        <w:rPr>
          <w:rFonts w:ascii="Times New Roman" w:eastAsia="Times New Roman" w:hAnsi="Times New Roman" w:cs="Times New Roman"/>
          <w:sz w:val="28"/>
          <w:szCs w:val="28"/>
          <w:lang w:val="ro-MD"/>
        </w:rPr>
        <w:t xml:space="preserve">, mulsul, </w:t>
      </w:r>
      <w:proofErr w:type="spellStart"/>
      <w:r w:rsidRPr="00617DE9">
        <w:rPr>
          <w:rFonts w:ascii="Times New Roman" w:eastAsia="Times New Roman" w:hAnsi="Times New Roman" w:cs="Times New Roman"/>
          <w:sz w:val="28"/>
          <w:szCs w:val="28"/>
          <w:lang w:val="ro-MD"/>
        </w:rPr>
        <w:t>creşterea</w:t>
      </w:r>
      <w:proofErr w:type="spellEnd"/>
      <w:r w:rsidRPr="00617DE9">
        <w:rPr>
          <w:rFonts w:ascii="Times New Roman" w:eastAsia="Times New Roman" w:hAnsi="Times New Roman" w:cs="Times New Roman"/>
          <w:sz w:val="28"/>
          <w:szCs w:val="28"/>
          <w:lang w:val="ro-MD"/>
        </w:rPr>
        <w:t xml:space="preserve"> </w:t>
      </w:r>
      <w:proofErr w:type="spellStart"/>
      <w:r w:rsidRPr="00617DE9">
        <w:rPr>
          <w:rFonts w:ascii="Times New Roman" w:eastAsia="Times New Roman" w:hAnsi="Times New Roman" w:cs="Times New Roman"/>
          <w:sz w:val="28"/>
          <w:szCs w:val="28"/>
          <w:lang w:val="ro-MD"/>
        </w:rPr>
        <w:t>şi</w:t>
      </w:r>
      <w:proofErr w:type="spellEnd"/>
      <w:r w:rsidRPr="00617DE9">
        <w:rPr>
          <w:rFonts w:ascii="Times New Roman" w:eastAsia="Times New Roman" w:hAnsi="Times New Roman" w:cs="Times New Roman"/>
          <w:sz w:val="28"/>
          <w:szCs w:val="28"/>
          <w:lang w:val="ro-MD"/>
        </w:rPr>
        <w:t xml:space="preserve"> </w:t>
      </w:r>
      <w:proofErr w:type="spellStart"/>
      <w:r w:rsidRPr="00617DE9">
        <w:rPr>
          <w:rFonts w:ascii="Times New Roman" w:eastAsia="Times New Roman" w:hAnsi="Times New Roman" w:cs="Times New Roman"/>
          <w:sz w:val="28"/>
          <w:szCs w:val="28"/>
          <w:lang w:val="ro-MD"/>
        </w:rPr>
        <w:t>deţinerea</w:t>
      </w:r>
      <w:proofErr w:type="spellEnd"/>
      <w:r w:rsidRPr="00617DE9">
        <w:rPr>
          <w:rFonts w:ascii="Times New Roman" w:eastAsia="Times New Roman" w:hAnsi="Times New Roman" w:cs="Times New Roman"/>
          <w:sz w:val="28"/>
          <w:szCs w:val="28"/>
          <w:lang w:val="ro-MD"/>
        </w:rPr>
        <w:t xml:space="preserve"> animalelor în scopuri agricole</w:t>
      </w:r>
      <w:r w:rsidR="0098000A" w:rsidRPr="00617DE9">
        <w:rPr>
          <w:rFonts w:ascii="Times New Roman" w:eastAsia="Times New Roman" w:hAnsi="Times New Roman" w:cs="Times New Roman"/>
          <w:sz w:val="28"/>
          <w:szCs w:val="28"/>
          <w:lang w:val="ro-MD"/>
        </w:rPr>
        <w:t>,</w:t>
      </w:r>
      <w:r w:rsidRPr="00617DE9">
        <w:rPr>
          <w:rFonts w:ascii="Times New Roman" w:eastAsia="Times New Roman" w:hAnsi="Times New Roman" w:cs="Times New Roman"/>
          <w:sz w:val="28"/>
          <w:szCs w:val="28"/>
          <w:lang w:val="ro-MD"/>
        </w:rPr>
        <w:t xml:space="preserve"> </w:t>
      </w:r>
      <w:r w:rsidR="0098000A" w:rsidRPr="00617DE9">
        <w:rPr>
          <w:rFonts w:ascii="Times New Roman" w:eastAsia="Times New Roman" w:hAnsi="Times New Roman" w:cs="Times New Roman"/>
          <w:sz w:val="28"/>
          <w:szCs w:val="28"/>
          <w:lang w:val="ro-MD"/>
        </w:rPr>
        <w:t xml:space="preserve">precum </w:t>
      </w:r>
      <w:proofErr w:type="spellStart"/>
      <w:r w:rsidR="0098000A" w:rsidRPr="00617DE9">
        <w:rPr>
          <w:rFonts w:ascii="Times New Roman" w:eastAsia="Times New Roman" w:hAnsi="Times New Roman" w:cs="Times New Roman"/>
          <w:sz w:val="28"/>
          <w:szCs w:val="28"/>
          <w:lang w:val="ro-MD"/>
        </w:rPr>
        <w:t>şi</w:t>
      </w:r>
      <w:proofErr w:type="spellEnd"/>
      <w:r w:rsidR="0098000A" w:rsidRPr="00617DE9">
        <w:rPr>
          <w:rFonts w:ascii="Times New Roman" w:eastAsia="Times New Roman" w:hAnsi="Times New Roman" w:cs="Times New Roman"/>
          <w:sz w:val="28"/>
          <w:szCs w:val="28"/>
          <w:lang w:val="ro-MD"/>
        </w:rPr>
        <w:t xml:space="preserve"> prelucrarea </w:t>
      </w:r>
      <w:r w:rsidR="00F03183">
        <w:rPr>
          <w:rFonts w:ascii="Times New Roman" w:eastAsia="Times New Roman" w:hAnsi="Times New Roman" w:cs="Times New Roman"/>
          <w:sz w:val="28"/>
          <w:szCs w:val="28"/>
          <w:lang w:val="ro-MD"/>
        </w:rPr>
        <w:t>primară/</w:t>
      </w:r>
      <w:r w:rsidR="0098000A" w:rsidRPr="00617DE9">
        <w:rPr>
          <w:rFonts w:ascii="Times New Roman" w:eastAsia="Times New Roman" w:hAnsi="Times New Roman" w:cs="Times New Roman"/>
          <w:sz w:val="28"/>
          <w:szCs w:val="28"/>
          <w:lang w:val="ro-MD"/>
        </w:rPr>
        <w:t xml:space="preserve">finită a produselor agricole vegetale sau animaliere, </w:t>
      </w:r>
      <w:r w:rsidRPr="00617DE9">
        <w:rPr>
          <w:rFonts w:ascii="Times New Roman" w:eastAsia="Times New Roman" w:hAnsi="Times New Roman" w:cs="Times New Roman"/>
          <w:sz w:val="28"/>
          <w:szCs w:val="28"/>
          <w:lang w:val="ro-MD"/>
        </w:rPr>
        <w:t xml:space="preserve">sau </w:t>
      </w:r>
      <w:proofErr w:type="spellStart"/>
      <w:r w:rsidRPr="00617DE9">
        <w:rPr>
          <w:rFonts w:ascii="Times New Roman" w:eastAsia="Times New Roman" w:hAnsi="Times New Roman" w:cs="Times New Roman"/>
          <w:sz w:val="28"/>
          <w:szCs w:val="28"/>
          <w:lang w:val="ro-MD"/>
        </w:rPr>
        <w:t>menţinerea</w:t>
      </w:r>
      <w:proofErr w:type="spellEnd"/>
      <w:r w:rsidRPr="00617DE9">
        <w:rPr>
          <w:rFonts w:ascii="Times New Roman" w:eastAsia="Times New Roman" w:hAnsi="Times New Roman" w:cs="Times New Roman"/>
          <w:sz w:val="28"/>
          <w:szCs w:val="28"/>
          <w:lang w:val="ro-MD"/>
        </w:rPr>
        <w:t xml:space="preserve"> terenurilor în bune </w:t>
      </w:r>
      <w:proofErr w:type="spellStart"/>
      <w:r w:rsidRPr="00617DE9">
        <w:rPr>
          <w:rFonts w:ascii="Times New Roman" w:eastAsia="Times New Roman" w:hAnsi="Times New Roman" w:cs="Times New Roman"/>
          <w:sz w:val="28"/>
          <w:szCs w:val="28"/>
          <w:lang w:val="ro-MD"/>
        </w:rPr>
        <w:t>condiţii</w:t>
      </w:r>
      <w:proofErr w:type="spellEnd"/>
      <w:r w:rsidRPr="00617DE9">
        <w:rPr>
          <w:rFonts w:ascii="Times New Roman" w:eastAsia="Times New Roman" w:hAnsi="Times New Roman" w:cs="Times New Roman"/>
          <w:sz w:val="28"/>
          <w:szCs w:val="28"/>
          <w:lang w:val="ro-MD"/>
        </w:rPr>
        <w:t xml:space="preserve"> agricole </w:t>
      </w:r>
      <w:proofErr w:type="spellStart"/>
      <w:r w:rsidRPr="00617DE9">
        <w:rPr>
          <w:rFonts w:ascii="Times New Roman" w:eastAsia="Times New Roman" w:hAnsi="Times New Roman" w:cs="Times New Roman"/>
          <w:sz w:val="28"/>
          <w:szCs w:val="28"/>
          <w:lang w:val="ro-MD"/>
        </w:rPr>
        <w:t>şi</w:t>
      </w:r>
      <w:proofErr w:type="spellEnd"/>
      <w:r w:rsidRPr="00617DE9">
        <w:rPr>
          <w:rFonts w:ascii="Times New Roman" w:eastAsia="Times New Roman" w:hAnsi="Times New Roman" w:cs="Times New Roman"/>
          <w:sz w:val="28"/>
          <w:szCs w:val="28"/>
          <w:lang w:val="ro-MD"/>
        </w:rPr>
        <w:t xml:space="preserve"> de mediu;</w:t>
      </w:r>
      <w:r w:rsidRPr="00371592">
        <w:rPr>
          <w:rFonts w:ascii="Times New Roman" w:eastAsia="Times New Roman" w:hAnsi="Times New Roman" w:cs="Times New Roman"/>
          <w:sz w:val="28"/>
          <w:szCs w:val="28"/>
          <w:lang w:val="ro-MD"/>
        </w:rPr>
        <w:t xml:space="preserve"> </w:t>
      </w:r>
    </w:p>
    <w:p w14:paraId="7A5A3BA8" w14:textId="3F73B99A" w:rsidR="008E7359" w:rsidRPr="00AA00B7" w:rsidRDefault="008E7359" w:rsidP="007B2464">
      <w:pPr>
        <w:spacing w:after="0" w:line="240" w:lineRule="auto"/>
        <w:ind w:firstLine="567"/>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i/>
          <w:sz w:val="28"/>
          <w:szCs w:val="28"/>
          <w:lang w:val="ro-MD"/>
        </w:rPr>
        <w:t>Agenţia</w:t>
      </w:r>
      <w:proofErr w:type="spellEnd"/>
      <w:r w:rsidRPr="00371592">
        <w:rPr>
          <w:rFonts w:ascii="Times New Roman" w:eastAsia="Times New Roman" w:hAnsi="Times New Roman" w:cs="Times New Roman"/>
          <w:i/>
          <w:sz w:val="28"/>
          <w:szCs w:val="28"/>
          <w:lang w:val="ro-MD"/>
        </w:rPr>
        <w:t xml:space="preserve"> de </w:t>
      </w:r>
      <w:proofErr w:type="spellStart"/>
      <w:r w:rsidRPr="00371592">
        <w:rPr>
          <w:rFonts w:ascii="Times New Roman" w:eastAsia="Times New Roman" w:hAnsi="Times New Roman" w:cs="Times New Roman"/>
          <w:i/>
          <w:sz w:val="28"/>
          <w:szCs w:val="28"/>
          <w:lang w:val="ro-MD"/>
        </w:rPr>
        <w:t>Intervenţie</w:t>
      </w:r>
      <w:proofErr w:type="spellEnd"/>
      <w:r w:rsidRPr="00371592">
        <w:rPr>
          <w:rFonts w:ascii="Times New Roman" w:eastAsia="Times New Roman" w:hAnsi="Times New Roman" w:cs="Times New Roman"/>
          <w:i/>
          <w:sz w:val="28"/>
          <w:szCs w:val="28"/>
          <w:lang w:val="ro-MD"/>
        </w:rPr>
        <w:t xml:space="preserve"> </w:t>
      </w:r>
      <w:proofErr w:type="spellStart"/>
      <w:r w:rsidRPr="00371592">
        <w:rPr>
          <w:rFonts w:ascii="Times New Roman" w:eastAsia="Times New Roman" w:hAnsi="Times New Roman" w:cs="Times New Roman"/>
          <w:i/>
          <w:sz w:val="28"/>
          <w:szCs w:val="28"/>
          <w:lang w:val="ro-MD"/>
        </w:rPr>
        <w:t>şi</w:t>
      </w:r>
      <w:proofErr w:type="spellEnd"/>
      <w:r w:rsidRPr="00371592">
        <w:rPr>
          <w:rFonts w:ascii="Times New Roman" w:eastAsia="Times New Roman" w:hAnsi="Times New Roman" w:cs="Times New Roman"/>
          <w:i/>
          <w:sz w:val="28"/>
          <w:szCs w:val="28"/>
          <w:lang w:val="ro-MD"/>
        </w:rPr>
        <w:t xml:space="preserve"> </w:t>
      </w:r>
      <w:proofErr w:type="spellStart"/>
      <w:r w:rsidRPr="00371592">
        <w:rPr>
          <w:rFonts w:ascii="Times New Roman" w:eastAsia="Times New Roman" w:hAnsi="Times New Roman" w:cs="Times New Roman"/>
          <w:i/>
          <w:sz w:val="28"/>
          <w:szCs w:val="28"/>
          <w:lang w:val="ro-MD"/>
        </w:rPr>
        <w:t>Plăţi</w:t>
      </w:r>
      <w:proofErr w:type="spellEnd"/>
      <w:r w:rsidRPr="00371592">
        <w:rPr>
          <w:rFonts w:ascii="Times New Roman" w:eastAsia="Times New Roman" w:hAnsi="Times New Roman" w:cs="Times New Roman"/>
          <w:i/>
          <w:sz w:val="28"/>
          <w:szCs w:val="28"/>
          <w:lang w:val="ro-MD"/>
        </w:rPr>
        <w:t xml:space="preserve"> pentru Agricultură</w:t>
      </w:r>
      <w:r w:rsidRPr="00371592">
        <w:rPr>
          <w:rFonts w:ascii="Times New Roman" w:eastAsia="Times New Roman" w:hAnsi="Times New Roman" w:cs="Times New Roman"/>
          <w:sz w:val="28"/>
          <w:szCs w:val="28"/>
          <w:lang w:val="ro-MD"/>
        </w:rPr>
        <w:t xml:space="preserve"> </w:t>
      </w:r>
      <w:r w:rsidR="008E3FF5"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w:t>
      </w:r>
      <w:proofErr w:type="spellStart"/>
      <w:r w:rsidR="00106D0B" w:rsidRPr="00D22584">
        <w:rPr>
          <w:rFonts w:ascii="Times New Roman" w:eastAsia="Times New Roman" w:hAnsi="Times New Roman" w:cs="Times New Roman"/>
          <w:sz w:val="28"/>
          <w:szCs w:val="28"/>
        </w:rPr>
        <w:t>autoritate</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administrativă</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în</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subordinea</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Ministerului</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Agriculturii</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şi</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Industriei</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Alimenta</w:t>
      </w:r>
      <w:r w:rsidR="00644093">
        <w:rPr>
          <w:rFonts w:ascii="Times New Roman" w:eastAsia="Times New Roman" w:hAnsi="Times New Roman" w:cs="Times New Roman"/>
          <w:sz w:val="28"/>
          <w:szCs w:val="28"/>
        </w:rPr>
        <w:t>re</w:t>
      </w:r>
      <w:proofErr w:type="spellEnd"/>
      <w:r w:rsidR="00644093">
        <w:rPr>
          <w:rFonts w:ascii="Times New Roman" w:eastAsia="Times New Roman" w:hAnsi="Times New Roman" w:cs="Times New Roman"/>
          <w:sz w:val="28"/>
          <w:szCs w:val="28"/>
        </w:rPr>
        <w:t xml:space="preserve">, </w:t>
      </w:r>
      <w:proofErr w:type="spellStart"/>
      <w:r w:rsidR="00644093">
        <w:rPr>
          <w:rFonts w:ascii="Times New Roman" w:eastAsia="Times New Roman" w:hAnsi="Times New Roman" w:cs="Times New Roman"/>
          <w:sz w:val="28"/>
          <w:szCs w:val="28"/>
        </w:rPr>
        <w:t>responsabilă</w:t>
      </w:r>
      <w:proofErr w:type="spellEnd"/>
      <w:r w:rsidR="00644093">
        <w:rPr>
          <w:rFonts w:ascii="Times New Roman" w:eastAsia="Times New Roman" w:hAnsi="Times New Roman" w:cs="Times New Roman"/>
          <w:sz w:val="28"/>
          <w:szCs w:val="28"/>
        </w:rPr>
        <w:t xml:space="preserve"> de </w:t>
      </w:r>
      <w:proofErr w:type="spellStart"/>
      <w:r w:rsidR="00644093">
        <w:rPr>
          <w:rFonts w:ascii="Times New Roman" w:eastAsia="Times New Roman" w:hAnsi="Times New Roman" w:cs="Times New Roman"/>
          <w:sz w:val="28"/>
          <w:szCs w:val="28"/>
        </w:rPr>
        <w:t>gestionarea</w:t>
      </w:r>
      <w:proofErr w:type="spellEnd"/>
      <w:r w:rsidR="0078046F">
        <w:rPr>
          <w:rFonts w:ascii="Times New Roman" w:eastAsia="Times New Roman" w:hAnsi="Times New Roman" w:cs="Times New Roman"/>
          <w:sz w:val="28"/>
          <w:szCs w:val="28"/>
        </w:rPr>
        <w:t xml:space="preserve"> </w:t>
      </w:r>
      <w:proofErr w:type="spellStart"/>
      <w:r w:rsidR="0078046F">
        <w:rPr>
          <w:rFonts w:ascii="Times New Roman" w:eastAsia="Times New Roman" w:hAnsi="Times New Roman" w:cs="Times New Roman"/>
          <w:sz w:val="28"/>
          <w:szCs w:val="28"/>
        </w:rPr>
        <w:t>și</w:t>
      </w:r>
      <w:proofErr w:type="spellEnd"/>
      <w:r w:rsidR="0078046F">
        <w:rPr>
          <w:rFonts w:ascii="Times New Roman" w:eastAsia="Times New Roman" w:hAnsi="Times New Roman" w:cs="Times New Roman"/>
          <w:sz w:val="28"/>
          <w:szCs w:val="28"/>
        </w:rPr>
        <w:t xml:space="preserve"> </w:t>
      </w:r>
      <w:proofErr w:type="spellStart"/>
      <w:r w:rsidR="0078046F">
        <w:rPr>
          <w:rFonts w:ascii="Times New Roman" w:eastAsia="Times New Roman" w:hAnsi="Times New Roman" w:cs="Times New Roman"/>
          <w:sz w:val="28"/>
          <w:szCs w:val="28"/>
        </w:rPr>
        <w:t>controlul</w:t>
      </w:r>
      <w:proofErr w:type="spellEnd"/>
      <w:r w:rsidR="00F03183">
        <w:rPr>
          <w:rFonts w:ascii="Times New Roman" w:eastAsia="Times New Roman" w:hAnsi="Times New Roman" w:cs="Times New Roman"/>
          <w:sz w:val="28"/>
          <w:szCs w:val="28"/>
        </w:rPr>
        <w:t xml:space="preserve"> </w:t>
      </w:r>
      <w:proofErr w:type="spellStart"/>
      <w:r w:rsidR="00225C27" w:rsidRPr="00D22584">
        <w:rPr>
          <w:rFonts w:ascii="Times New Roman" w:eastAsia="Times New Roman" w:hAnsi="Times New Roman" w:cs="Times New Roman"/>
          <w:sz w:val="28"/>
          <w:szCs w:val="28"/>
        </w:rPr>
        <w:t>mijloacelor</w:t>
      </w:r>
      <w:proofErr w:type="spellEnd"/>
      <w:r w:rsidR="00225C27" w:rsidRPr="00D22584">
        <w:rPr>
          <w:rFonts w:ascii="Times New Roman" w:eastAsia="Times New Roman" w:hAnsi="Times New Roman" w:cs="Times New Roman"/>
          <w:sz w:val="28"/>
          <w:szCs w:val="28"/>
        </w:rPr>
        <w:t xml:space="preserve"> </w:t>
      </w:r>
      <w:proofErr w:type="spellStart"/>
      <w:r w:rsidR="00225C27" w:rsidRPr="00D22584">
        <w:rPr>
          <w:rFonts w:ascii="Times New Roman" w:eastAsia="Times New Roman" w:hAnsi="Times New Roman" w:cs="Times New Roman"/>
          <w:sz w:val="28"/>
          <w:szCs w:val="28"/>
        </w:rPr>
        <w:t>financiare</w:t>
      </w:r>
      <w:proofErr w:type="spellEnd"/>
      <w:r w:rsidR="00225C27" w:rsidRPr="00D22584">
        <w:rPr>
          <w:rFonts w:ascii="Times New Roman" w:eastAsia="Times New Roman" w:hAnsi="Times New Roman" w:cs="Times New Roman"/>
          <w:sz w:val="28"/>
          <w:szCs w:val="28"/>
        </w:rPr>
        <w:t xml:space="preserve"> </w:t>
      </w:r>
      <w:r w:rsidR="00225C27">
        <w:rPr>
          <w:rFonts w:ascii="Times New Roman" w:eastAsia="Times New Roman" w:hAnsi="Times New Roman" w:cs="Times New Roman"/>
          <w:sz w:val="28"/>
          <w:szCs w:val="28"/>
        </w:rPr>
        <w:t xml:space="preserve">din </w:t>
      </w:r>
      <w:proofErr w:type="spellStart"/>
      <w:r w:rsidR="00106D0B" w:rsidRPr="00D22584">
        <w:rPr>
          <w:rFonts w:ascii="Times New Roman" w:eastAsia="Times New Roman" w:hAnsi="Times New Roman" w:cs="Times New Roman"/>
          <w:sz w:val="28"/>
          <w:szCs w:val="28"/>
        </w:rPr>
        <w:t>Fondul</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naţional</w:t>
      </w:r>
      <w:proofErr w:type="spellEnd"/>
      <w:r w:rsidR="00106D0B" w:rsidRPr="00D22584">
        <w:rPr>
          <w:rFonts w:ascii="Times New Roman" w:eastAsia="Times New Roman" w:hAnsi="Times New Roman" w:cs="Times New Roman"/>
          <w:sz w:val="28"/>
          <w:szCs w:val="28"/>
        </w:rPr>
        <w:t xml:space="preserve"> de </w:t>
      </w:r>
      <w:proofErr w:type="spellStart"/>
      <w:r w:rsidR="00106D0B" w:rsidRPr="00D22584">
        <w:rPr>
          <w:rFonts w:ascii="Times New Roman" w:eastAsia="Times New Roman" w:hAnsi="Times New Roman" w:cs="Times New Roman"/>
          <w:sz w:val="28"/>
          <w:szCs w:val="28"/>
        </w:rPr>
        <w:t>dezvoltare</w:t>
      </w:r>
      <w:proofErr w:type="spellEnd"/>
      <w:r w:rsidR="00106D0B" w:rsidRPr="00D22584">
        <w:rPr>
          <w:rFonts w:ascii="Times New Roman" w:eastAsia="Times New Roman" w:hAnsi="Times New Roman" w:cs="Times New Roman"/>
          <w:sz w:val="28"/>
          <w:szCs w:val="28"/>
        </w:rPr>
        <w:t xml:space="preserve"> a </w:t>
      </w:r>
      <w:proofErr w:type="spellStart"/>
      <w:r w:rsidR="00106D0B" w:rsidRPr="00D22584">
        <w:rPr>
          <w:rFonts w:ascii="Times New Roman" w:eastAsia="Times New Roman" w:hAnsi="Times New Roman" w:cs="Times New Roman"/>
          <w:sz w:val="28"/>
          <w:szCs w:val="28"/>
        </w:rPr>
        <w:t>agriculturii</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şi</w:t>
      </w:r>
      <w:proofErr w:type="spellEnd"/>
      <w:r w:rsidR="00106D0B"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mediului</w:t>
      </w:r>
      <w:proofErr w:type="spellEnd"/>
      <w:r w:rsidR="00106D0B" w:rsidRPr="00D22584">
        <w:rPr>
          <w:rFonts w:ascii="Times New Roman" w:eastAsia="Times New Roman" w:hAnsi="Times New Roman" w:cs="Times New Roman"/>
          <w:sz w:val="28"/>
          <w:szCs w:val="28"/>
        </w:rPr>
        <w:t xml:space="preserve"> rural </w:t>
      </w:r>
      <w:proofErr w:type="spellStart"/>
      <w:r w:rsidR="00106D0B" w:rsidRPr="00D22584">
        <w:rPr>
          <w:rFonts w:ascii="Times New Roman" w:eastAsia="Times New Roman" w:hAnsi="Times New Roman" w:cs="Times New Roman"/>
          <w:sz w:val="28"/>
          <w:szCs w:val="28"/>
        </w:rPr>
        <w:t>și</w:t>
      </w:r>
      <w:proofErr w:type="spellEnd"/>
      <w:r w:rsidR="00106D0B" w:rsidRPr="00D22584">
        <w:rPr>
          <w:rFonts w:ascii="Times New Roman" w:eastAsia="Times New Roman" w:hAnsi="Times New Roman" w:cs="Times New Roman"/>
          <w:sz w:val="28"/>
          <w:szCs w:val="28"/>
        </w:rPr>
        <w:t xml:space="preserve"> </w:t>
      </w:r>
      <w:proofErr w:type="spellStart"/>
      <w:r w:rsidR="00225C27">
        <w:rPr>
          <w:rFonts w:ascii="Times New Roman" w:eastAsia="Times New Roman" w:hAnsi="Times New Roman" w:cs="Times New Roman"/>
          <w:sz w:val="28"/>
          <w:szCs w:val="28"/>
        </w:rPr>
        <w:t>celor</w:t>
      </w:r>
      <w:proofErr w:type="spellEnd"/>
      <w:r w:rsidR="00225C27" w:rsidRPr="00D22584">
        <w:rPr>
          <w:rFonts w:ascii="Times New Roman" w:eastAsia="Times New Roman" w:hAnsi="Times New Roman" w:cs="Times New Roman"/>
          <w:sz w:val="28"/>
          <w:szCs w:val="28"/>
        </w:rPr>
        <w:t xml:space="preserve"> </w:t>
      </w:r>
      <w:proofErr w:type="spellStart"/>
      <w:r w:rsidR="00106D0B" w:rsidRPr="00D22584">
        <w:rPr>
          <w:rFonts w:ascii="Times New Roman" w:eastAsia="Times New Roman" w:hAnsi="Times New Roman" w:cs="Times New Roman"/>
          <w:sz w:val="28"/>
          <w:szCs w:val="28"/>
        </w:rPr>
        <w:t>provenite</w:t>
      </w:r>
      <w:proofErr w:type="spellEnd"/>
      <w:r w:rsidR="00106D0B" w:rsidRPr="00D22584">
        <w:rPr>
          <w:rFonts w:ascii="Times New Roman" w:eastAsia="Times New Roman" w:hAnsi="Times New Roman" w:cs="Times New Roman"/>
          <w:sz w:val="28"/>
          <w:szCs w:val="28"/>
        </w:rPr>
        <w:t xml:space="preserve"> de la </w:t>
      </w:r>
      <w:proofErr w:type="spellStart"/>
      <w:r w:rsidR="00106D0B" w:rsidRPr="00D22584">
        <w:rPr>
          <w:rFonts w:ascii="Times New Roman" w:eastAsia="Times New Roman" w:hAnsi="Times New Roman" w:cs="Times New Roman"/>
          <w:sz w:val="28"/>
          <w:szCs w:val="28"/>
        </w:rPr>
        <w:t>partenerii</w:t>
      </w:r>
      <w:proofErr w:type="spellEnd"/>
      <w:r w:rsidR="00106D0B" w:rsidRPr="00D22584">
        <w:rPr>
          <w:rFonts w:ascii="Times New Roman" w:eastAsia="Times New Roman" w:hAnsi="Times New Roman" w:cs="Times New Roman"/>
          <w:sz w:val="28"/>
          <w:szCs w:val="28"/>
        </w:rPr>
        <w:t xml:space="preserve"> de </w:t>
      </w:r>
      <w:proofErr w:type="spellStart"/>
      <w:r w:rsidR="00106D0B" w:rsidRPr="00D22584">
        <w:rPr>
          <w:rFonts w:ascii="Times New Roman" w:eastAsia="Times New Roman" w:hAnsi="Times New Roman" w:cs="Times New Roman"/>
          <w:sz w:val="28"/>
          <w:szCs w:val="28"/>
        </w:rPr>
        <w:t>dezvoltare</w:t>
      </w:r>
      <w:proofErr w:type="spellEnd"/>
      <w:r w:rsidR="00106D0B" w:rsidRPr="00D22584">
        <w:rPr>
          <w:rFonts w:ascii="Times New Roman" w:eastAsia="Times New Roman" w:hAnsi="Times New Roman" w:cs="Times New Roman"/>
          <w:sz w:val="28"/>
          <w:szCs w:val="28"/>
        </w:rPr>
        <w:t>;</w:t>
      </w:r>
    </w:p>
    <w:p w14:paraId="1B6905D7" w14:textId="589197E7" w:rsidR="009E2F02" w:rsidRPr="000B0A6D" w:rsidRDefault="009E2F02" w:rsidP="007B2464">
      <w:pPr>
        <w:spacing w:after="0"/>
        <w:ind w:firstLine="567"/>
        <w:jc w:val="both"/>
        <w:rPr>
          <w:rFonts w:ascii="Times New Roman" w:eastAsia="Times New Roman" w:hAnsi="Times New Roman" w:cs="Times New Roman"/>
          <w:sz w:val="28"/>
          <w:szCs w:val="28"/>
        </w:rPr>
      </w:pPr>
      <w:proofErr w:type="spellStart"/>
      <w:proofErr w:type="gramStart"/>
      <w:r w:rsidRPr="009E2F02">
        <w:rPr>
          <w:rFonts w:ascii="Times New Roman" w:eastAsia="Times New Roman" w:hAnsi="Times New Roman" w:cs="Times New Roman"/>
          <w:i/>
          <w:sz w:val="28"/>
          <w:szCs w:val="28"/>
        </w:rPr>
        <w:t>apel</w:t>
      </w:r>
      <w:r>
        <w:rPr>
          <w:rFonts w:ascii="Times New Roman" w:eastAsia="Times New Roman" w:hAnsi="Times New Roman" w:cs="Times New Roman"/>
          <w:i/>
          <w:sz w:val="28"/>
          <w:szCs w:val="28"/>
        </w:rPr>
        <w:t>ul</w:t>
      </w:r>
      <w:proofErr w:type="spellEnd"/>
      <w:proofErr w:type="gramEnd"/>
      <w:r w:rsidRPr="009E2F02">
        <w:rPr>
          <w:rFonts w:ascii="Times New Roman" w:eastAsia="Times New Roman" w:hAnsi="Times New Roman" w:cs="Times New Roman"/>
          <w:i/>
          <w:sz w:val="28"/>
          <w:szCs w:val="28"/>
        </w:rPr>
        <w:t xml:space="preserve"> </w:t>
      </w:r>
      <w:r w:rsidRPr="009E2F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este</w:t>
      </w:r>
      <w:proofErr w:type="spellEnd"/>
      <w:r>
        <w:rPr>
          <w:rFonts w:ascii="Times New Roman" w:eastAsia="Times New Roman" w:hAnsi="Times New Roman" w:cs="Times New Roman"/>
          <w:sz w:val="28"/>
          <w:szCs w:val="28"/>
        </w:rPr>
        <w:t xml:space="preserve"> un </w:t>
      </w:r>
      <w:proofErr w:type="spellStart"/>
      <w:r>
        <w:rPr>
          <w:rFonts w:ascii="Times New Roman" w:eastAsia="Times New Roman" w:hAnsi="Times New Roman" w:cs="Times New Roman"/>
          <w:sz w:val="28"/>
          <w:szCs w:val="28"/>
        </w:rPr>
        <w:t>anunț</w:t>
      </w:r>
      <w:proofErr w:type="spellEnd"/>
      <w:r>
        <w:rPr>
          <w:rFonts w:ascii="Times New Roman" w:eastAsia="Times New Roman" w:hAnsi="Times New Roman" w:cs="Times New Roman"/>
          <w:sz w:val="28"/>
          <w:szCs w:val="28"/>
        </w:rPr>
        <w:t xml:space="preserve"> care </w:t>
      </w:r>
      <w:proofErr w:type="spellStart"/>
      <w:r>
        <w:rPr>
          <w:rFonts w:ascii="Times New Roman" w:eastAsia="Times New Roman" w:hAnsi="Times New Roman" w:cs="Times New Roman"/>
          <w:sz w:val="28"/>
          <w:szCs w:val="28"/>
        </w:rPr>
        <w:t>stabilește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intervalul</w:t>
      </w:r>
      <w:proofErr w:type="spellEnd"/>
      <w:r w:rsidRPr="009E2F02">
        <w:rPr>
          <w:rFonts w:ascii="Times New Roman" w:eastAsia="Times New Roman" w:hAnsi="Times New Roman" w:cs="Times New Roman"/>
          <w:sz w:val="28"/>
          <w:szCs w:val="28"/>
        </w:rPr>
        <w:t xml:space="preserve"> de </w:t>
      </w:r>
      <w:proofErr w:type="spellStart"/>
      <w:r w:rsidRPr="009E2F02">
        <w:rPr>
          <w:rFonts w:ascii="Times New Roman" w:eastAsia="Times New Roman" w:hAnsi="Times New Roman" w:cs="Times New Roman"/>
          <w:sz w:val="28"/>
          <w:szCs w:val="28"/>
        </w:rPr>
        <w:t>timp</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sz w:val="28"/>
          <w:szCs w:val="28"/>
        </w:rPr>
        <w:t>în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interiorul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căruia</w:t>
      </w:r>
      <w:proofErr w:type="spellEnd"/>
      <w:r>
        <w:rPr>
          <w:rFonts w:ascii="Times New Roman" w:eastAsia="Times New Roman" w:hAnsi="Times New Roman" w:cs="Times New Roman"/>
          <w:sz w:val="28"/>
          <w:szCs w:val="28"/>
        </w:rPr>
        <w:t xml:space="preserve"> se </w:t>
      </w:r>
      <w:proofErr w:type="spellStart"/>
      <w:r>
        <w:rPr>
          <w:rFonts w:ascii="Times New Roman" w:eastAsia="Times New Roman" w:hAnsi="Times New Roman" w:cs="Times New Roman"/>
          <w:sz w:val="28"/>
          <w:szCs w:val="28"/>
        </w:rPr>
        <w:t>depun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cererile</w:t>
      </w:r>
      <w:proofErr w:type="spellEnd"/>
      <w:r w:rsidR="000B0A6D">
        <w:rPr>
          <w:rFonts w:ascii="Times New Roman" w:eastAsia="Times New Roman" w:hAnsi="Times New Roman" w:cs="Times New Roman"/>
          <w:sz w:val="28"/>
          <w:szCs w:val="28"/>
        </w:rPr>
        <w:t xml:space="preserve"> de </w:t>
      </w:r>
      <w:proofErr w:type="spellStart"/>
      <w:r w:rsidR="000B0A6D">
        <w:rPr>
          <w:rFonts w:ascii="Times New Roman" w:eastAsia="Times New Roman" w:hAnsi="Times New Roman" w:cs="Times New Roman"/>
          <w:sz w:val="28"/>
          <w:szCs w:val="28"/>
        </w:rPr>
        <w:t>subvenționare</w:t>
      </w:r>
      <w:proofErr w:type="spellEnd"/>
      <w:r w:rsidR="000B0A6D">
        <w:rPr>
          <w:rFonts w:ascii="Times New Roman" w:eastAsia="Times New Roman" w:hAnsi="Times New Roman" w:cs="Times New Roman"/>
          <w:sz w:val="28"/>
          <w:szCs w:val="28"/>
        </w:rPr>
        <w:t xml:space="preserve"> </w:t>
      </w:r>
      <w:proofErr w:type="spellStart"/>
      <w:r w:rsidR="000B0A6D">
        <w:rPr>
          <w:rFonts w:ascii="Times New Roman" w:eastAsia="Times New Roman" w:hAnsi="Times New Roman" w:cs="Times New Roman"/>
          <w:sz w:val="28"/>
          <w:szCs w:val="28"/>
        </w:rPr>
        <w:t>pentru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măsu</w:t>
      </w:r>
      <w:r w:rsidR="000B0A6D">
        <w:rPr>
          <w:rFonts w:ascii="Times New Roman" w:eastAsia="Times New Roman" w:hAnsi="Times New Roman" w:cs="Times New Roman"/>
          <w:sz w:val="28"/>
          <w:szCs w:val="28"/>
        </w:rPr>
        <w:t>rile</w:t>
      </w:r>
      <w:proofErr w:type="spellEnd"/>
      <w:r w:rsidR="000B0A6D">
        <w:rPr>
          <w:rFonts w:ascii="Times New Roman" w:eastAsia="Times New Roman" w:hAnsi="Times New Roman" w:cs="Times New Roman"/>
          <w:sz w:val="28"/>
          <w:szCs w:val="28"/>
        </w:rPr>
        <w:t xml:space="preserve"> de </w:t>
      </w:r>
      <w:proofErr w:type="spellStart"/>
      <w:r w:rsidR="000B0A6D">
        <w:rPr>
          <w:rFonts w:ascii="Times New Roman" w:eastAsia="Times New Roman" w:hAnsi="Times New Roman" w:cs="Times New Roman"/>
          <w:sz w:val="28"/>
          <w:szCs w:val="28"/>
        </w:rPr>
        <w:t>subvenționare</w:t>
      </w:r>
      <w:proofErr w:type="spellEnd"/>
      <w:r>
        <w:rPr>
          <w:rFonts w:ascii="Times New Roman" w:eastAsia="Times New Roman" w:hAnsi="Times New Roman" w:cs="Times New Roman"/>
          <w:sz w:val="28"/>
          <w:szCs w:val="28"/>
        </w:rPr>
        <w:t>;</w:t>
      </w:r>
    </w:p>
    <w:p w14:paraId="72AF97BC" w14:textId="6771D747" w:rsidR="008E7359" w:rsidRPr="00371592" w:rsidRDefault="008E7359"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 xml:space="preserve">beneficiar de </w:t>
      </w:r>
      <w:proofErr w:type="spellStart"/>
      <w:r w:rsidRPr="00371592">
        <w:rPr>
          <w:rFonts w:ascii="Times New Roman" w:eastAsia="Times New Roman" w:hAnsi="Times New Roman" w:cs="Times New Roman"/>
          <w:i/>
          <w:iCs/>
          <w:sz w:val="28"/>
          <w:szCs w:val="28"/>
          <w:lang w:val="ro-MD"/>
        </w:rPr>
        <w:t>subvenţie</w:t>
      </w:r>
      <w:proofErr w:type="spellEnd"/>
      <w:r w:rsidRPr="00371592">
        <w:rPr>
          <w:rFonts w:ascii="Times New Roman" w:eastAsia="Times New Roman" w:hAnsi="Times New Roman" w:cs="Times New Roman"/>
          <w:sz w:val="28"/>
          <w:szCs w:val="28"/>
          <w:lang w:val="ro-MD"/>
        </w:rPr>
        <w:t xml:space="preserve"> – solicitantul </w:t>
      </w:r>
      <w:proofErr w:type="spellStart"/>
      <w:r w:rsidRPr="00371592">
        <w:rPr>
          <w:rFonts w:ascii="Times New Roman" w:eastAsia="Times New Roman" w:hAnsi="Times New Roman" w:cs="Times New Roman"/>
          <w:sz w:val="28"/>
          <w:szCs w:val="28"/>
          <w:lang w:val="ro-MD"/>
        </w:rPr>
        <w:t>subvenţiei</w:t>
      </w:r>
      <w:proofErr w:type="spellEnd"/>
      <w:r w:rsidRPr="00371592">
        <w:rPr>
          <w:rFonts w:ascii="Times New Roman" w:eastAsia="Times New Roman" w:hAnsi="Times New Roman" w:cs="Times New Roman"/>
          <w:sz w:val="28"/>
          <w:szCs w:val="28"/>
          <w:lang w:val="ro-MD"/>
        </w:rPr>
        <w:t xml:space="preserve"> a cărui cerere de subvenționare a fost evaluată pozitiv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aprobată pentru achitare de către </w:t>
      </w:r>
      <w:proofErr w:type="spellStart"/>
      <w:r w:rsidRPr="00371592">
        <w:rPr>
          <w:rFonts w:ascii="Times New Roman" w:eastAsia="Times New Roman" w:hAnsi="Times New Roman" w:cs="Times New Roman"/>
          <w:sz w:val="28"/>
          <w:szCs w:val="28"/>
          <w:lang w:val="ro-MD"/>
        </w:rPr>
        <w:t>Agenţia</w:t>
      </w:r>
      <w:proofErr w:type="spellEnd"/>
      <w:r w:rsidRPr="00371592">
        <w:rPr>
          <w:rFonts w:ascii="Times New Roman" w:eastAsia="Times New Roman" w:hAnsi="Times New Roman" w:cs="Times New Roman"/>
          <w:sz w:val="28"/>
          <w:szCs w:val="28"/>
          <w:lang w:val="ro-MD"/>
        </w:rPr>
        <w:t xml:space="preserve"> de </w:t>
      </w:r>
      <w:proofErr w:type="spellStart"/>
      <w:r w:rsidRPr="00371592">
        <w:rPr>
          <w:rFonts w:ascii="Times New Roman" w:eastAsia="Times New Roman" w:hAnsi="Times New Roman" w:cs="Times New Roman"/>
          <w:sz w:val="28"/>
          <w:szCs w:val="28"/>
          <w:lang w:val="ro-MD"/>
        </w:rPr>
        <w:t>Intervenţie</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Plăţi</w:t>
      </w:r>
      <w:proofErr w:type="spellEnd"/>
      <w:r w:rsidRPr="00371592">
        <w:rPr>
          <w:rFonts w:ascii="Times New Roman" w:eastAsia="Times New Roman" w:hAnsi="Times New Roman" w:cs="Times New Roman"/>
          <w:sz w:val="28"/>
          <w:szCs w:val="28"/>
          <w:lang w:val="ro-MD"/>
        </w:rPr>
        <w:t xml:space="preserve"> pentru Agricultură;</w:t>
      </w:r>
    </w:p>
    <w:p w14:paraId="555D034D" w14:textId="77777777" w:rsidR="008E7359" w:rsidRPr="00371592" w:rsidRDefault="008E7359" w:rsidP="007B2464">
      <w:pPr>
        <w:spacing w:after="0" w:line="240" w:lineRule="auto"/>
        <w:ind w:firstLine="567"/>
        <w:jc w:val="both"/>
        <w:rPr>
          <w:rFonts w:ascii="Times New Roman" w:eastAsia="Times New Roman" w:hAnsi="Times New Roman" w:cs="Times New Roman"/>
          <w:i/>
          <w:sz w:val="28"/>
          <w:szCs w:val="28"/>
          <w:highlight w:val="yellow"/>
          <w:lang w:val="ro-MD"/>
        </w:rPr>
      </w:pPr>
      <w:r w:rsidRPr="00371592">
        <w:rPr>
          <w:rFonts w:ascii="Times New Roman" w:eastAsia="Times New Roman" w:hAnsi="Times New Roman" w:cs="Times New Roman"/>
          <w:i/>
          <w:iCs/>
          <w:sz w:val="28"/>
          <w:szCs w:val="28"/>
          <w:lang w:val="ro-MD"/>
        </w:rPr>
        <w:t>dezvoltare rurală</w:t>
      </w:r>
      <w:r w:rsidRPr="00371592">
        <w:rPr>
          <w:rFonts w:ascii="Times New Roman" w:eastAsia="Times New Roman" w:hAnsi="Times New Roman" w:cs="Times New Roman"/>
          <w:sz w:val="28"/>
          <w:szCs w:val="28"/>
          <w:lang w:val="ro-MD"/>
        </w:rPr>
        <w:t xml:space="preserve"> – proces deliberat de schimbări sociale, economice, culturale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de mediu durabile, menite să </w:t>
      </w:r>
      <w:proofErr w:type="spellStart"/>
      <w:r w:rsidRPr="00371592">
        <w:rPr>
          <w:rFonts w:ascii="Times New Roman" w:eastAsia="Times New Roman" w:hAnsi="Times New Roman" w:cs="Times New Roman"/>
          <w:sz w:val="28"/>
          <w:szCs w:val="28"/>
          <w:lang w:val="ro-MD"/>
        </w:rPr>
        <w:t>îmbunătăţească</w:t>
      </w:r>
      <w:proofErr w:type="spellEnd"/>
      <w:r w:rsidRPr="00371592">
        <w:rPr>
          <w:rFonts w:ascii="Times New Roman" w:eastAsia="Times New Roman" w:hAnsi="Times New Roman" w:cs="Times New Roman"/>
          <w:sz w:val="28"/>
          <w:szCs w:val="28"/>
          <w:lang w:val="ro-MD"/>
        </w:rPr>
        <w:t xml:space="preserve"> calitatea </w:t>
      </w:r>
      <w:proofErr w:type="spellStart"/>
      <w:r w:rsidRPr="00371592">
        <w:rPr>
          <w:rFonts w:ascii="Times New Roman" w:eastAsia="Times New Roman" w:hAnsi="Times New Roman" w:cs="Times New Roman"/>
          <w:sz w:val="28"/>
          <w:szCs w:val="28"/>
          <w:lang w:val="ro-MD"/>
        </w:rPr>
        <w:t>vieţii</w:t>
      </w:r>
      <w:proofErr w:type="spellEnd"/>
      <w:r w:rsidRPr="00371592">
        <w:rPr>
          <w:rFonts w:ascii="Times New Roman" w:eastAsia="Times New Roman" w:hAnsi="Times New Roman" w:cs="Times New Roman"/>
          <w:sz w:val="28"/>
          <w:szCs w:val="28"/>
          <w:lang w:val="ro-MD"/>
        </w:rPr>
        <w:t xml:space="preserve"> în mediul rural;</w:t>
      </w:r>
      <w:r w:rsidRPr="00371592">
        <w:rPr>
          <w:rFonts w:ascii="Times New Roman" w:eastAsia="Times New Roman" w:hAnsi="Times New Roman" w:cs="Times New Roman"/>
          <w:i/>
          <w:sz w:val="28"/>
          <w:szCs w:val="28"/>
          <w:highlight w:val="yellow"/>
          <w:lang w:val="ro-MD"/>
        </w:rPr>
        <w:t xml:space="preserve"> </w:t>
      </w:r>
    </w:p>
    <w:p w14:paraId="7EA4BE75" w14:textId="75C48FEC" w:rsidR="002E72FC" w:rsidRPr="002E72FC" w:rsidRDefault="002E72FC" w:rsidP="007B2464">
      <w:pPr>
        <w:spacing w:after="0" w:line="240" w:lineRule="auto"/>
        <w:ind w:firstLine="567"/>
        <w:jc w:val="both"/>
        <w:rPr>
          <w:rFonts w:ascii="Times New Roman" w:eastAsia="Times New Roman" w:hAnsi="Times New Roman" w:cs="Times New Roman"/>
          <w:sz w:val="28"/>
          <w:szCs w:val="28"/>
          <w:lang w:val="ro-MD"/>
        </w:rPr>
      </w:pPr>
      <w:proofErr w:type="spellStart"/>
      <w:r w:rsidRPr="007E017D">
        <w:rPr>
          <w:rFonts w:ascii="Times New Roman" w:hAnsi="Times New Roman" w:cs="Times New Roman"/>
          <w:i/>
          <w:color w:val="333333"/>
          <w:sz w:val="28"/>
          <w:szCs w:val="28"/>
          <w:shd w:val="clear" w:color="auto" w:fill="FFFFFF"/>
        </w:rPr>
        <w:t>exploatație</w:t>
      </w:r>
      <w:proofErr w:type="spellEnd"/>
      <w:r w:rsidR="008E3FF5">
        <w:rPr>
          <w:rFonts w:ascii="Times New Roman" w:hAnsi="Times New Roman" w:cs="Times New Roman"/>
          <w:color w:val="333333"/>
          <w:sz w:val="28"/>
          <w:szCs w:val="28"/>
          <w:shd w:val="clear" w:color="auto" w:fill="FFFFFF"/>
        </w:rPr>
        <w:t xml:space="preserve"> </w:t>
      </w:r>
      <w:r w:rsidR="008E3FF5" w:rsidRPr="00371592">
        <w:rPr>
          <w:rFonts w:ascii="Times New Roman" w:eastAsia="Times New Roman" w:hAnsi="Times New Roman" w:cs="Times New Roman"/>
          <w:sz w:val="28"/>
          <w:szCs w:val="28"/>
          <w:lang w:val="ro-MD"/>
        </w:rPr>
        <w:t>–</w:t>
      </w:r>
      <w:r w:rsidR="008E3FF5">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ansamblul</w:t>
      </w:r>
      <w:proofErr w:type="spell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unităților</w:t>
      </w:r>
      <w:proofErr w:type="spell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utilizate</w:t>
      </w:r>
      <w:proofErr w:type="spell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pentru</w:t>
      </w:r>
      <w:proofErr w:type="spell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activități</w:t>
      </w:r>
      <w:proofErr w:type="spell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agricole</w:t>
      </w:r>
      <w:proofErr w:type="spell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și</w:t>
      </w:r>
      <w:proofErr w:type="spell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gestionate</w:t>
      </w:r>
      <w:proofErr w:type="spellEnd"/>
      <w:r w:rsidRPr="007E017D">
        <w:rPr>
          <w:rFonts w:ascii="Times New Roman" w:hAnsi="Times New Roman" w:cs="Times New Roman"/>
          <w:color w:val="333333"/>
          <w:sz w:val="28"/>
          <w:szCs w:val="28"/>
          <w:shd w:val="clear" w:color="auto" w:fill="FFFFFF"/>
        </w:rPr>
        <w:t xml:space="preserve"> de </w:t>
      </w:r>
      <w:proofErr w:type="gramStart"/>
      <w:r w:rsidRPr="007E017D">
        <w:rPr>
          <w:rFonts w:ascii="Times New Roman" w:hAnsi="Times New Roman" w:cs="Times New Roman"/>
          <w:color w:val="333333"/>
          <w:sz w:val="28"/>
          <w:szCs w:val="28"/>
          <w:shd w:val="clear" w:color="auto" w:fill="FFFFFF"/>
        </w:rPr>
        <w:t>un</w:t>
      </w:r>
      <w:proofErr w:type="gram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fermier</w:t>
      </w:r>
      <w:proofErr w:type="spellEnd"/>
      <w:r w:rsidRPr="007E017D">
        <w:rPr>
          <w:rFonts w:ascii="Times New Roman" w:hAnsi="Times New Roman" w:cs="Times New Roman"/>
          <w:color w:val="333333"/>
          <w:sz w:val="28"/>
          <w:szCs w:val="28"/>
          <w:shd w:val="clear" w:color="auto" w:fill="FFFFFF"/>
        </w:rPr>
        <w:t xml:space="preserve">, situate </w:t>
      </w:r>
      <w:proofErr w:type="spellStart"/>
      <w:r w:rsidRPr="007E017D">
        <w:rPr>
          <w:rFonts w:ascii="Times New Roman" w:hAnsi="Times New Roman" w:cs="Times New Roman"/>
          <w:color w:val="333333"/>
          <w:sz w:val="28"/>
          <w:szCs w:val="28"/>
          <w:shd w:val="clear" w:color="auto" w:fill="FFFFFF"/>
        </w:rPr>
        <w:t>pe</w:t>
      </w:r>
      <w:proofErr w:type="spellEnd"/>
      <w:r w:rsidRPr="007E017D">
        <w:rPr>
          <w:rFonts w:ascii="Times New Roman" w:hAnsi="Times New Roman" w:cs="Times New Roman"/>
          <w:color w:val="333333"/>
          <w:sz w:val="28"/>
          <w:szCs w:val="28"/>
          <w:shd w:val="clear" w:color="auto" w:fill="FFFFFF"/>
        </w:rPr>
        <w:t xml:space="preserve"> </w:t>
      </w:r>
      <w:proofErr w:type="spellStart"/>
      <w:r w:rsidRPr="007E017D">
        <w:rPr>
          <w:rFonts w:ascii="Times New Roman" w:hAnsi="Times New Roman" w:cs="Times New Roman"/>
          <w:color w:val="333333"/>
          <w:sz w:val="28"/>
          <w:szCs w:val="28"/>
          <w:shd w:val="clear" w:color="auto" w:fill="FFFFFF"/>
        </w:rPr>
        <w:t>teritoriul</w:t>
      </w:r>
      <w:proofErr w:type="spellEnd"/>
      <w:r w:rsidRPr="007E017D">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Republicii</w:t>
      </w:r>
      <w:proofErr w:type="spellEnd"/>
      <w:r>
        <w:rPr>
          <w:rFonts w:ascii="Times New Roman" w:hAnsi="Times New Roman" w:cs="Times New Roman"/>
          <w:color w:val="333333"/>
          <w:sz w:val="28"/>
          <w:szCs w:val="28"/>
          <w:shd w:val="clear" w:color="auto" w:fill="FFFFFF"/>
        </w:rPr>
        <w:t xml:space="preserve"> Moldova</w:t>
      </w:r>
      <w:r w:rsidRPr="007E017D">
        <w:rPr>
          <w:rFonts w:ascii="Times New Roman" w:hAnsi="Times New Roman" w:cs="Times New Roman"/>
          <w:color w:val="333333"/>
          <w:sz w:val="28"/>
          <w:szCs w:val="28"/>
          <w:shd w:val="clear" w:color="auto" w:fill="FFFFFF"/>
        </w:rPr>
        <w:t>;</w:t>
      </w:r>
    </w:p>
    <w:p w14:paraId="782C8D96" w14:textId="4AA00F68" w:rsidR="00F3642C" w:rsidRPr="00371592" w:rsidRDefault="008E3FF5" w:rsidP="00F3642C">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i/>
          <w:sz w:val="28"/>
          <w:szCs w:val="28"/>
          <w:lang w:val="ro-MD"/>
        </w:rPr>
        <w:t>fermier</w:t>
      </w:r>
      <w:r w:rsidR="00F3642C" w:rsidRPr="007E017D">
        <w:rPr>
          <w:rFonts w:ascii="Times New Roman" w:eastAsia="Times New Roman" w:hAnsi="Times New Roman" w:cs="Times New Roman"/>
          <w:i/>
          <w:sz w:val="28"/>
          <w:szCs w:val="28"/>
          <w:lang w:val="ro-MD"/>
        </w:rPr>
        <w:t xml:space="preserve"> </w:t>
      </w:r>
      <w:r w:rsidRPr="008E3FF5">
        <w:rPr>
          <w:rFonts w:ascii="Times New Roman" w:eastAsia="Times New Roman" w:hAnsi="Times New Roman" w:cs="Times New Roman"/>
          <w:sz w:val="28"/>
          <w:szCs w:val="28"/>
          <w:lang w:val="ro-MD"/>
        </w:rPr>
        <w:t>–</w:t>
      </w:r>
      <w:r w:rsidR="00F3642C" w:rsidRPr="00F3642C">
        <w:rPr>
          <w:rFonts w:ascii="Times New Roman" w:eastAsia="Times New Roman" w:hAnsi="Times New Roman" w:cs="Times New Roman"/>
          <w:sz w:val="28"/>
          <w:szCs w:val="28"/>
          <w:lang w:val="ro-MD"/>
        </w:rPr>
        <w:t xml:space="preserve"> persoană fizică sau juridică sau un grup de persoane fizice sau juridice, indiferent de statutul juridic pe care un astfel de grup și membrii săi îl dețin, a cărei/cărui exploatație</w:t>
      </w:r>
      <w:r w:rsidR="00F3642C">
        <w:rPr>
          <w:rFonts w:ascii="Times New Roman" w:eastAsia="Times New Roman" w:hAnsi="Times New Roman" w:cs="Times New Roman"/>
          <w:sz w:val="28"/>
          <w:szCs w:val="28"/>
          <w:lang w:val="ro-MD"/>
        </w:rPr>
        <w:t xml:space="preserve"> este situată pe teritoriul Republicii Moldova și care desfășoară activitate agricolă;</w:t>
      </w:r>
    </w:p>
    <w:p w14:paraId="453CF9F0" w14:textId="0B696AA8" w:rsidR="008E7359" w:rsidRPr="00371592" w:rsidRDefault="008E7359"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 xml:space="preserve">Fondul </w:t>
      </w:r>
      <w:proofErr w:type="spellStart"/>
      <w:r w:rsidRPr="00371592">
        <w:rPr>
          <w:rFonts w:ascii="Times New Roman" w:eastAsia="Times New Roman" w:hAnsi="Times New Roman" w:cs="Times New Roman"/>
          <w:i/>
          <w:iCs/>
          <w:sz w:val="28"/>
          <w:szCs w:val="28"/>
          <w:lang w:val="ro-MD"/>
        </w:rPr>
        <w:t>naţional</w:t>
      </w:r>
      <w:proofErr w:type="spellEnd"/>
      <w:r w:rsidRPr="00371592">
        <w:rPr>
          <w:rFonts w:ascii="Times New Roman" w:eastAsia="Times New Roman" w:hAnsi="Times New Roman" w:cs="Times New Roman"/>
          <w:i/>
          <w:iCs/>
          <w:sz w:val="28"/>
          <w:szCs w:val="28"/>
          <w:lang w:val="ro-MD"/>
        </w:rPr>
        <w:t xml:space="preserve"> de dezvoltare a agriculturii </w:t>
      </w:r>
      <w:proofErr w:type="spellStart"/>
      <w:r w:rsidRPr="00371592">
        <w:rPr>
          <w:rFonts w:ascii="Times New Roman" w:eastAsia="Times New Roman" w:hAnsi="Times New Roman" w:cs="Times New Roman"/>
          <w:i/>
          <w:iCs/>
          <w:sz w:val="28"/>
          <w:szCs w:val="28"/>
          <w:lang w:val="ro-MD"/>
        </w:rPr>
        <w:t>şi</w:t>
      </w:r>
      <w:proofErr w:type="spellEnd"/>
      <w:r w:rsidRPr="00371592">
        <w:rPr>
          <w:rFonts w:ascii="Times New Roman" w:eastAsia="Times New Roman" w:hAnsi="Times New Roman" w:cs="Times New Roman"/>
          <w:i/>
          <w:iCs/>
          <w:sz w:val="28"/>
          <w:szCs w:val="28"/>
          <w:lang w:val="ro-MD"/>
        </w:rPr>
        <w:t xml:space="preserve"> mediului rural</w:t>
      </w:r>
      <w:r w:rsidRPr="00371592">
        <w:rPr>
          <w:rFonts w:ascii="Times New Roman" w:eastAsia="Times New Roman" w:hAnsi="Times New Roman" w:cs="Times New Roman"/>
          <w:sz w:val="28"/>
          <w:szCs w:val="28"/>
          <w:lang w:val="ro-MD"/>
        </w:rPr>
        <w:t xml:space="preserve"> – tot</w:t>
      </w:r>
      <w:r w:rsidR="00F03183">
        <w:rPr>
          <w:rFonts w:ascii="Times New Roman" w:eastAsia="Times New Roman" w:hAnsi="Times New Roman" w:cs="Times New Roman"/>
          <w:sz w:val="28"/>
          <w:szCs w:val="28"/>
          <w:lang w:val="ro-MD"/>
        </w:rPr>
        <w:t xml:space="preserve">alitate a mijloacelor bugetare </w:t>
      </w:r>
      <w:r w:rsidRPr="00371592">
        <w:rPr>
          <w:rFonts w:ascii="Times New Roman" w:eastAsia="Times New Roman" w:hAnsi="Times New Roman" w:cs="Times New Roman"/>
          <w:sz w:val="28"/>
          <w:szCs w:val="28"/>
          <w:lang w:val="ro-MD"/>
        </w:rPr>
        <w:t xml:space="preserve">destinate subvenționării </w:t>
      </w:r>
      <w:r w:rsidR="0030711F">
        <w:rPr>
          <w:rFonts w:ascii="Times New Roman" w:eastAsia="Times New Roman" w:hAnsi="Times New Roman" w:cs="Times New Roman"/>
          <w:sz w:val="28"/>
          <w:szCs w:val="28"/>
          <w:lang w:val="ro-MD"/>
        </w:rPr>
        <w:t>în agricultură și mediul</w:t>
      </w:r>
      <w:r w:rsidRPr="00371592">
        <w:rPr>
          <w:rFonts w:ascii="Times New Roman" w:eastAsia="Times New Roman" w:hAnsi="Times New Roman" w:cs="Times New Roman"/>
          <w:sz w:val="28"/>
          <w:szCs w:val="28"/>
          <w:lang w:val="ro-MD"/>
        </w:rPr>
        <w:t xml:space="preserve"> rural;</w:t>
      </w:r>
    </w:p>
    <w:p w14:paraId="0232FB03" w14:textId="0FE8B5B7" w:rsidR="00F0296C" w:rsidRDefault="008E7359"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grant</w:t>
      </w:r>
      <w:r w:rsidRPr="00371592">
        <w:rPr>
          <w:rFonts w:ascii="Times New Roman" w:eastAsia="Times New Roman" w:hAnsi="Times New Roman" w:cs="Times New Roman"/>
          <w:sz w:val="28"/>
          <w:szCs w:val="28"/>
          <w:lang w:val="ro-MD"/>
        </w:rPr>
        <w:t xml:space="preserve"> – </w:t>
      </w:r>
      <w:proofErr w:type="spellStart"/>
      <w:r w:rsidRPr="00371592">
        <w:rPr>
          <w:rFonts w:ascii="Times New Roman" w:eastAsia="Times New Roman" w:hAnsi="Times New Roman" w:cs="Times New Roman"/>
          <w:sz w:val="28"/>
          <w:szCs w:val="28"/>
          <w:lang w:val="ro-MD"/>
        </w:rPr>
        <w:t>contribuţie</w:t>
      </w:r>
      <w:proofErr w:type="spellEnd"/>
      <w:r w:rsidRPr="00371592">
        <w:rPr>
          <w:rFonts w:ascii="Times New Roman" w:eastAsia="Times New Roman" w:hAnsi="Times New Roman" w:cs="Times New Roman"/>
          <w:sz w:val="28"/>
          <w:szCs w:val="28"/>
          <w:lang w:val="ro-MD"/>
        </w:rPr>
        <w:t xml:space="preserve"> financiară sau tehnică nerambursabilă, oferită unui subiect al subvenționării din partea donatorilor, inclusiv străi</w:t>
      </w:r>
      <w:r w:rsidR="00A51497">
        <w:rPr>
          <w:rFonts w:ascii="Times New Roman" w:eastAsia="Times New Roman" w:hAnsi="Times New Roman" w:cs="Times New Roman"/>
          <w:sz w:val="28"/>
          <w:szCs w:val="28"/>
          <w:lang w:val="ro-MD"/>
        </w:rPr>
        <w:t>ni, pentru dobândirea bunurilor, serviciilor sau</w:t>
      </w:r>
      <w:r w:rsidRPr="00371592">
        <w:rPr>
          <w:rFonts w:ascii="Times New Roman" w:eastAsia="Times New Roman" w:hAnsi="Times New Roman" w:cs="Times New Roman"/>
          <w:sz w:val="28"/>
          <w:szCs w:val="28"/>
          <w:lang w:val="ro-MD"/>
        </w:rPr>
        <w:t xml:space="preserve"> lucrărilor;</w:t>
      </w:r>
    </w:p>
    <w:p w14:paraId="6225707B" w14:textId="6AE0752B" w:rsidR="008E7359" w:rsidRDefault="008E7359" w:rsidP="007B2464">
      <w:pPr>
        <w:spacing w:after="0" w:line="240" w:lineRule="auto"/>
        <w:ind w:firstLine="567"/>
        <w:jc w:val="both"/>
        <w:rPr>
          <w:rFonts w:ascii="Times New Roman" w:eastAsia="Times New Roman" w:hAnsi="Times New Roman" w:cs="Times New Roman"/>
          <w:sz w:val="28"/>
          <w:szCs w:val="28"/>
          <w:lang w:val="ro-MD"/>
        </w:rPr>
      </w:pPr>
      <w:r w:rsidRPr="008954EB">
        <w:rPr>
          <w:rFonts w:ascii="Times New Roman" w:eastAsia="Times New Roman" w:hAnsi="Times New Roman" w:cs="Times New Roman"/>
          <w:i/>
          <w:iCs/>
          <w:sz w:val="28"/>
          <w:szCs w:val="28"/>
          <w:lang w:val="ro-MD"/>
        </w:rPr>
        <w:t>măsură</w:t>
      </w:r>
      <w:r w:rsidR="00D37767">
        <w:rPr>
          <w:rFonts w:ascii="Times New Roman" w:eastAsia="Times New Roman" w:hAnsi="Times New Roman" w:cs="Times New Roman"/>
          <w:i/>
          <w:iCs/>
          <w:sz w:val="28"/>
          <w:szCs w:val="28"/>
          <w:lang w:val="ro-MD"/>
        </w:rPr>
        <w:t>/submăsură</w:t>
      </w:r>
      <w:r w:rsidRPr="008954EB">
        <w:rPr>
          <w:rFonts w:ascii="Times New Roman" w:eastAsia="Times New Roman" w:hAnsi="Times New Roman" w:cs="Times New Roman"/>
          <w:sz w:val="28"/>
          <w:szCs w:val="28"/>
          <w:lang w:val="ro-MD"/>
        </w:rPr>
        <w:t xml:space="preserve"> </w:t>
      </w:r>
      <w:r w:rsidRPr="008954EB">
        <w:rPr>
          <w:rFonts w:ascii="Times New Roman" w:eastAsia="Times New Roman" w:hAnsi="Times New Roman" w:cs="Times New Roman"/>
          <w:i/>
          <w:sz w:val="28"/>
          <w:szCs w:val="28"/>
          <w:lang w:val="ro-MD"/>
        </w:rPr>
        <w:t>de subvenționare</w:t>
      </w:r>
      <w:r w:rsidRPr="008954EB">
        <w:rPr>
          <w:rFonts w:ascii="Times New Roman" w:eastAsia="Times New Roman" w:hAnsi="Times New Roman" w:cs="Times New Roman"/>
          <w:sz w:val="28"/>
          <w:szCs w:val="28"/>
          <w:lang w:val="ro-MD"/>
        </w:rPr>
        <w:t xml:space="preserve"> – </w:t>
      </w:r>
      <w:proofErr w:type="spellStart"/>
      <w:r w:rsidRPr="008954EB">
        <w:rPr>
          <w:rFonts w:ascii="Times New Roman" w:eastAsia="Times New Roman" w:hAnsi="Times New Roman" w:cs="Times New Roman"/>
          <w:sz w:val="28"/>
          <w:szCs w:val="28"/>
          <w:lang w:val="ro-MD"/>
        </w:rPr>
        <w:t>direcţie</w:t>
      </w:r>
      <w:proofErr w:type="spellEnd"/>
      <w:r w:rsidRPr="008954EB">
        <w:rPr>
          <w:rFonts w:ascii="Times New Roman" w:eastAsia="Times New Roman" w:hAnsi="Times New Roman" w:cs="Times New Roman"/>
          <w:sz w:val="28"/>
          <w:szCs w:val="28"/>
          <w:lang w:val="ro-MD"/>
        </w:rPr>
        <w:t xml:space="preserve"> principală în agricultură </w:t>
      </w:r>
      <w:proofErr w:type="spellStart"/>
      <w:r w:rsidRPr="008954EB">
        <w:rPr>
          <w:rFonts w:ascii="Times New Roman" w:eastAsia="Times New Roman" w:hAnsi="Times New Roman" w:cs="Times New Roman"/>
          <w:sz w:val="28"/>
          <w:szCs w:val="28"/>
          <w:lang w:val="ro-MD"/>
        </w:rPr>
        <w:t>şi</w:t>
      </w:r>
      <w:proofErr w:type="spellEnd"/>
      <w:r w:rsidRPr="008954EB">
        <w:rPr>
          <w:rFonts w:ascii="Times New Roman" w:eastAsia="Times New Roman" w:hAnsi="Times New Roman" w:cs="Times New Roman"/>
          <w:sz w:val="28"/>
          <w:szCs w:val="28"/>
          <w:lang w:val="ro-MD"/>
        </w:rPr>
        <w:t xml:space="preserve"> în mediul rural,</w:t>
      </w:r>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susţinută</w:t>
      </w:r>
      <w:proofErr w:type="spellEnd"/>
      <w:r w:rsidRPr="00371592">
        <w:rPr>
          <w:rFonts w:ascii="Times New Roman" w:eastAsia="Times New Roman" w:hAnsi="Times New Roman" w:cs="Times New Roman"/>
          <w:sz w:val="28"/>
          <w:szCs w:val="28"/>
          <w:lang w:val="ro-MD"/>
        </w:rPr>
        <w:t xml:space="preserve"> financiar de stat, care contribuie la realizarea uneia sau a mai multor obiective ale politicii de dezvoltare agricolă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rurală;</w:t>
      </w:r>
    </w:p>
    <w:p w14:paraId="5368FFA5" w14:textId="155E8E17" w:rsidR="00B50A0D" w:rsidRPr="00B04402" w:rsidRDefault="00B50A0D" w:rsidP="007B2464">
      <w:pPr>
        <w:spacing w:after="0" w:line="240" w:lineRule="auto"/>
        <w:ind w:firstLine="567"/>
        <w:jc w:val="both"/>
        <w:rPr>
          <w:rFonts w:ascii="Times New Roman" w:eastAsia="Times New Roman" w:hAnsi="Times New Roman" w:cs="Times New Roman"/>
          <w:sz w:val="28"/>
          <w:szCs w:val="28"/>
          <w:lang w:val="ro-MD"/>
        </w:rPr>
      </w:pPr>
      <w:r w:rsidRPr="007E017D">
        <w:rPr>
          <w:rFonts w:ascii="Times New Roman" w:eastAsia="Times New Roman" w:hAnsi="Times New Roman" w:cs="Times New Roman"/>
          <w:i/>
          <w:sz w:val="28"/>
          <w:szCs w:val="28"/>
          <w:lang w:val="ro-MD"/>
        </w:rPr>
        <w:t>mediul rural</w:t>
      </w:r>
      <w:r w:rsidR="00431373" w:rsidRPr="007E017D">
        <w:rPr>
          <w:rFonts w:ascii="Times New Roman" w:eastAsia="Times New Roman" w:hAnsi="Times New Roman" w:cs="Times New Roman"/>
          <w:sz w:val="28"/>
          <w:szCs w:val="28"/>
          <w:lang w:val="ro-MD"/>
        </w:rPr>
        <w:t xml:space="preserve"> </w:t>
      </w:r>
      <w:r w:rsidR="008E3FF5" w:rsidRPr="00371592">
        <w:rPr>
          <w:rFonts w:ascii="Times New Roman" w:eastAsia="Times New Roman" w:hAnsi="Times New Roman" w:cs="Times New Roman"/>
          <w:sz w:val="28"/>
          <w:szCs w:val="28"/>
          <w:lang w:val="ro-MD"/>
        </w:rPr>
        <w:t>–</w:t>
      </w:r>
      <w:r w:rsidR="00431373" w:rsidRPr="007E017D">
        <w:rPr>
          <w:rFonts w:ascii="Times New Roman" w:eastAsia="Times New Roman" w:hAnsi="Times New Roman" w:cs="Times New Roman"/>
          <w:sz w:val="28"/>
          <w:szCs w:val="28"/>
          <w:lang w:val="ro-MD"/>
        </w:rPr>
        <w:t xml:space="preserve"> </w:t>
      </w:r>
      <w:r w:rsidR="00DB565E" w:rsidRPr="007E017D">
        <w:rPr>
          <w:rFonts w:ascii="Times New Roman" w:eastAsia="Times New Roman" w:hAnsi="Times New Roman" w:cs="Times New Roman"/>
          <w:sz w:val="28"/>
          <w:szCs w:val="28"/>
          <w:lang w:val="ro-MD"/>
        </w:rPr>
        <w:t>sate sau</w:t>
      </w:r>
      <w:r w:rsidR="000E5865" w:rsidRPr="007E017D">
        <w:rPr>
          <w:rFonts w:ascii="Times New Roman" w:eastAsia="Times New Roman" w:hAnsi="Times New Roman" w:cs="Times New Roman"/>
          <w:sz w:val="28"/>
          <w:szCs w:val="28"/>
          <w:lang w:val="ro-MD"/>
        </w:rPr>
        <w:t xml:space="preserve"> comune, inclusiv </w:t>
      </w:r>
      <w:proofErr w:type="spellStart"/>
      <w:r w:rsidR="000E5865" w:rsidRPr="007E017D">
        <w:rPr>
          <w:rFonts w:ascii="Times New Roman" w:eastAsia="Times New Roman" w:hAnsi="Times New Roman" w:cs="Times New Roman"/>
          <w:sz w:val="28"/>
          <w:szCs w:val="28"/>
          <w:lang w:val="ro-MD"/>
        </w:rPr>
        <w:t>oraşe</w:t>
      </w:r>
      <w:proofErr w:type="spellEnd"/>
      <w:r w:rsidR="000E5865" w:rsidRPr="007E017D">
        <w:rPr>
          <w:rFonts w:ascii="Times New Roman" w:eastAsia="Times New Roman" w:hAnsi="Times New Roman" w:cs="Times New Roman"/>
          <w:sz w:val="28"/>
          <w:szCs w:val="28"/>
          <w:lang w:val="ro-MD"/>
        </w:rPr>
        <w:t xml:space="preserve"> cu o </w:t>
      </w:r>
      <w:proofErr w:type="spellStart"/>
      <w:r w:rsidR="000E5865" w:rsidRPr="007E017D">
        <w:rPr>
          <w:rFonts w:ascii="Times New Roman" w:eastAsia="Times New Roman" w:hAnsi="Times New Roman" w:cs="Times New Roman"/>
          <w:sz w:val="28"/>
          <w:szCs w:val="28"/>
          <w:lang w:val="ro-MD"/>
        </w:rPr>
        <w:t>populaţie</w:t>
      </w:r>
      <w:proofErr w:type="spellEnd"/>
      <w:r w:rsidR="000E5865" w:rsidRPr="007E017D">
        <w:rPr>
          <w:rFonts w:ascii="Times New Roman" w:eastAsia="Times New Roman" w:hAnsi="Times New Roman" w:cs="Times New Roman"/>
          <w:sz w:val="28"/>
          <w:szCs w:val="28"/>
          <w:lang w:val="ro-MD"/>
        </w:rPr>
        <w:t xml:space="preserve"> de </w:t>
      </w:r>
      <w:proofErr w:type="spellStart"/>
      <w:r w:rsidR="000E5865" w:rsidRPr="007E017D">
        <w:rPr>
          <w:rFonts w:ascii="Times New Roman" w:eastAsia="Times New Roman" w:hAnsi="Times New Roman" w:cs="Times New Roman"/>
          <w:sz w:val="28"/>
          <w:szCs w:val="28"/>
          <w:lang w:val="ro-MD"/>
        </w:rPr>
        <w:t>pînă</w:t>
      </w:r>
      <w:proofErr w:type="spellEnd"/>
      <w:r w:rsidR="000E5865" w:rsidRPr="007E017D">
        <w:rPr>
          <w:rFonts w:ascii="Times New Roman" w:eastAsia="Times New Roman" w:hAnsi="Times New Roman" w:cs="Times New Roman"/>
          <w:sz w:val="28"/>
          <w:szCs w:val="28"/>
          <w:lang w:val="ro-MD"/>
        </w:rPr>
        <w:t xml:space="preserve"> la 10000 de locuitori cu statut de rezident, conform ultimului recensământ efectuat al </w:t>
      </w:r>
      <w:proofErr w:type="spellStart"/>
      <w:r w:rsidR="000E5865" w:rsidRPr="007E017D">
        <w:rPr>
          <w:rFonts w:ascii="Times New Roman" w:eastAsia="Times New Roman" w:hAnsi="Times New Roman" w:cs="Times New Roman"/>
          <w:sz w:val="28"/>
          <w:szCs w:val="28"/>
          <w:lang w:val="ro-MD"/>
        </w:rPr>
        <w:t>populaţiei</w:t>
      </w:r>
      <w:proofErr w:type="spellEnd"/>
      <w:r w:rsidR="000E5865" w:rsidRPr="007E017D">
        <w:rPr>
          <w:rFonts w:ascii="Times New Roman" w:eastAsia="Times New Roman" w:hAnsi="Times New Roman" w:cs="Times New Roman"/>
          <w:sz w:val="28"/>
          <w:szCs w:val="28"/>
          <w:lang w:val="ro-MD"/>
        </w:rPr>
        <w:t xml:space="preserve"> </w:t>
      </w:r>
      <w:proofErr w:type="spellStart"/>
      <w:r w:rsidR="000E5865" w:rsidRPr="007E017D">
        <w:rPr>
          <w:rFonts w:ascii="Times New Roman" w:eastAsia="Times New Roman" w:hAnsi="Times New Roman" w:cs="Times New Roman"/>
          <w:sz w:val="28"/>
          <w:szCs w:val="28"/>
          <w:lang w:val="ro-MD"/>
        </w:rPr>
        <w:t>şi</w:t>
      </w:r>
      <w:proofErr w:type="spellEnd"/>
      <w:r w:rsidR="000E5865" w:rsidRPr="007E017D">
        <w:rPr>
          <w:rFonts w:ascii="Times New Roman" w:eastAsia="Times New Roman" w:hAnsi="Times New Roman" w:cs="Times New Roman"/>
          <w:sz w:val="28"/>
          <w:szCs w:val="28"/>
          <w:lang w:val="ro-MD"/>
        </w:rPr>
        <w:t xml:space="preserve"> al </w:t>
      </w:r>
      <w:proofErr w:type="spellStart"/>
      <w:r w:rsidR="000E5865" w:rsidRPr="007E017D">
        <w:rPr>
          <w:rFonts w:ascii="Times New Roman" w:eastAsia="Times New Roman" w:hAnsi="Times New Roman" w:cs="Times New Roman"/>
          <w:sz w:val="28"/>
          <w:szCs w:val="28"/>
          <w:lang w:val="ro-MD"/>
        </w:rPr>
        <w:t>locuinţelor</w:t>
      </w:r>
      <w:proofErr w:type="spellEnd"/>
      <w:r w:rsidR="00B04402" w:rsidRPr="007E017D">
        <w:rPr>
          <w:rFonts w:ascii="Times New Roman" w:eastAsia="Times New Roman" w:hAnsi="Times New Roman" w:cs="Times New Roman"/>
          <w:sz w:val="28"/>
          <w:szCs w:val="28"/>
          <w:lang w:val="ro-MD"/>
        </w:rPr>
        <w:t>;</w:t>
      </w:r>
    </w:p>
    <w:p w14:paraId="1910F771" w14:textId="2F3128D2" w:rsidR="00EA3079" w:rsidRPr="00EA3079" w:rsidRDefault="00461497" w:rsidP="00EA3079">
      <w:pPr>
        <w:spacing w:after="0" w:line="240" w:lineRule="auto"/>
        <w:ind w:firstLine="567"/>
        <w:jc w:val="both"/>
        <w:rPr>
          <w:rFonts w:ascii="Times New Roman" w:eastAsia="Times New Roman" w:hAnsi="Times New Roman" w:cs="Times New Roman"/>
          <w:sz w:val="28"/>
          <w:szCs w:val="28"/>
          <w:lang w:val="ro-MD"/>
        </w:rPr>
      </w:pPr>
      <w:r w:rsidRPr="00461497">
        <w:rPr>
          <w:rFonts w:ascii="Times New Roman" w:eastAsia="Times New Roman" w:hAnsi="Times New Roman" w:cs="Times New Roman"/>
          <w:i/>
          <w:sz w:val="28"/>
          <w:szCs w:val="28"/>
          <w:lang w:val="ro-MD"/>
        </w:rPr>
        <w:t>prelucrare primară</w:t>
      </w:r>
      <w:r w:rsidRPr="00461497">
        <w:rPr>
          <w:rFonts w:ascii="Times New Roman" w:eastAsia="Times New Roman" w:hAnsi="Times New Roman" w:cs="Times New Roman"/>
          <w:sz w:val="28"/>
          <w:szCs w:val="28"/>
          <w:lang w:val="ro-MD"/>
        </w:rPr>
        <w:t xml:space="preserve"> – activitate agricolă care cuprinde totalitatea </w:t>
      </w:r>
      <w:proofErr w:type="spellStart"/>
      <w:r w:rsidRPr="00461497">
        <w:rPr>
          <w:rFonts w:ascii="Times New Roman" w:eastAsia="Times New Roman" w:hAnsi="Times New Roman" w:cs="Times New Roman"/>
          <w:sz w:val="28"/>
          <w:szCs w:val="28"/>
          <w:lang w:val="ro-MD"/>
        </w:rPr>
        <w:t>operaţiilor</w:t>
      </w:r>
      <w:proofErr w:type="spellEnd"/>
      <w:r w:rsidRPr="00461497">
        <w:rPr>
          <w:rFonts w:ascii="Times New Roman" w:eastAsia="Times New Roman" w:hAnsi="Times New Roman" w:cs="Times New Roman"/>
          <w:sz w:val="28"/>
          <w:szCs w:val="28"/>
          <w:lang w:val="ro-MD"/>
        </w:rPr>
        <w:t xml:space="preserve">, conform unei anumite tehnologii, în cadrul cărora produsele agricole de origine vegetală sau animală </w:t>
      </w:r>
      <w:proofErr w:type="spellStart"/>
      <w:r w:rsidRPr="00461497">
        <w:rPr>
          <w:rFonts w:ascii="Times New Roman" w:eastAsia="Times New Roman" w:hAnsi="Times New Roman" w:cs="Times New Roman"/>
          <w:sz w:val="28"/>
          <w:szCs w:val="28"/>
          <w:lang w:val="ro-MD"/>
        </w:rPr>
        <w:t>sînt</w:t>
      </w:r>
      <w:proofErr w:type="spellEnd"/>
      <w:r w:rsidRPr="00461497">
        <w:rPr>
          <w:rFonts w:ascii="Times New Roman" w:eastAsia="Times New Roman" w:hAnsi="Times New Roman" w:cs="Times New Roman"/>
          <w:sz w:val="28"/>
          <w:szCs w:val="28"/>
          <w:lang w:val="ro-MD"/>
        </w:rPr>
        <w:t xml:space="preserve"> pregătite pentru a fi folosite ca materie primă sau semifabricate pentru diferite ramuri ale industriei;</w:t>
      </w:r>
    </w:p>
    <w:p w14:paraId="13D1948A" w14:textId="25C6D832" w:rsidR="000D5E7A" w:rsidRPr="00371592" w:rsidRDefault="008E7359"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lastRenderedPageBreak/>
        <w:t>prelucrare finită</w:t>
      </w:r>
      <w:r w:rsidRPr="00371592">
        <w:rPr>
          <w:rFonts w:ascii="Times New Roman" w:eastAsia="Times New Roman" w:hAnsi="Times New Roman" w:cs="Times New Roman"/>
          <w:sz w:val="28"/>
          <w:szCs w:val="28"/>
          <w:lang w:val="ro-MD"/>
        </w:rPr>
        <w:t xml:space="preserve"> – activitate agricolă care cuprinde totalitatea </w:t>
      </w:r>
      <w:proofErr w:type="spellStart"/>
      <w:r w:rsidRPr="00371592">
        <w:rPr>
          <w:rFonts w:ascii="Times New Roman" w:eastAsia="Times New Roman" w:hAnsi="Times New Roman" w:cs="Times New Roman"/>
          <w:sz w:val="28"/>
          <w:szCs w:val="28"/>
          <w:lang w:val="ro-MD"/>
        </w:rPr>
        <w:t>operaţiilor</w:t>
      </w:r>
      <w:proofErr w:type="spellEnd"/>
      <w:r w:rsidRPr="00371592">
        <w:rPr>
          <w:rFonts w:ascii="Times New Roman" w:eastAsia="Times New Roman" w:hAnsi="Times New Roman" w:cs="Times New Roman"/>
          <w:sz w:val="28"/>
          <w:szCs w:val="28"/>
          <w:lang w:val="ro-MD"/>
        </w:rPr>
        <w:t xml:space="preserve">, conform unei anumite tehnologii, în cadrul cărora produsele agricole de origine vegetală sau animală au trecut prin toate fazele de prelucrare, fiind posibilă </w:t>
      </w:r>
      <w:proofErr w:type="spellStart"/>
      <w:r w:rsidRPr="00371592">
        <w:rPr>
          <w:rFonts w:ascii="Times New Roman" w:eastAsia="Times New Roman" w:hAnsi="Times New Roman" w:cs="Times New Roman"/>
          <w:sz w:val="28"/>
          <w:szCs w:val="28"/>
          <w:lang w:val="ro-MD"/>
        </w:rPr>
        <w:t>întrebuinţarea</w:t>
      </w:r>
      <w:proofErr w:type="spellEnd"/>
      <w:r w:rsidRPr="00371592">
        <w:rPr>
          <w:rFonts w:ascii="Times New Roman" w:eastAsia="Times New Roman" w:hAnsi="Times New Roman" w:cs="Times New Roman"/>
          <w:sz w:val="28"/>
          <w:szCs w:val="28"/>
          <w:lang w:val="ro-MD"/>
        </w:rPr>
        <w:t xml:space="preserve"> acestora în scopul final pentru care au fost produse;</w:t>
      </w:r>
    </w:p>
    <w:p w14:paraId="21B375AF" w14:textId="3A7F57A9" w:rsidR="00222B93" w:rsidRPr="00371592" w:rsidRDefault="008E7359" w:rsidP="00461497">
      <w:pPr>
        <w:spacing w:after="0" w:line="240" w:lineRule="auto"/>
        <w:ind w:firstLine="567"/>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i/>
          <w:iCs/>
          <w:sz w:val="28"/>
          <w:szCs w:val="28"/>
          <w:lang w:val="ro-MD"/>
        </w:rPr>
        <w:t>preţ</w:t>
      </w:r>
      <w:proofErr w:type="spellEnd"/>
      <w:r w:rsidRPr="00371592">
        <w:rPr>
          <w:rFonts w:ascii="Times New Roman" w:eastAsia="Times New Roman" w:hAnsi="Times New Roman" w:cs="Times New Roman"/>
          <w:i/>
          <w:iCs/>
          <w:sz w:val="28"/>
          <w:szCs w:val="28"/>
          <w:lang w:val="ro-MD"/>
        </w:rPr>
        <w:t xml:space="preserve"> de </w:t>
      </w:r>
      <w:proofErr w:type="spellStart"/>
      <w:r w:rsidRPr="00371592">
        <w:rPr>
          <w:rFonts w:ascii="Times New Roman" w:eastAsia="Times New Roman" w:hAnsi="Times New Roman" w:cs="Times New Roman"/>
          <w:i/>
          <w:iCs/>
          <w:sz w:val="28"/>
          <w:szCs w:val="28"/>
          <w:lang w:val="ro-MD"/>
        </w:rPr>
        <w:t>referinţă</w:t>
      </w:r>
      <w:proofErr w:type="spellEnd"/>
      <w:r w:rsidRPr="00371592">
        <w:rPr>
          <w:rFonts w:ascii="Times New Roman" w:eastAsia="Times New Roman" w:hAnsi="Times New Roman" w:cs="Times New Roman"/>
          <w:sz w:val="28"/>
          <w:szCs w:val="28"/>
          <w:lang w:val="ro-MD"/>
        </w:rPr>
        <w:t xml:space="preserve"> –</w:t>
      </w:r>
      <w:r w:rsidR="007B1C9B" w:rsidRPr="00371592">
        <w:rPr>
          <w:rFonts w:ascii="Times New Roman" w:eastAsia="Times New Roman" w:hAnsi="Times New Roman" w:cs="Times New Roman"/>
          <w:sz w:val="28"/>
          <w:szCs w:val="28"/>
          <w:lang w:val="ro-MD"/>
        </w:rPr>
        <w:t xml:space="preserve"> </w:t>
      </w:r>
      <w:r w:rsidR="00222B93" w:rsidRPr="00371592">
        <w:rPr>
          <w:rFonts w:ascii="Times New Roman" w:eastAsia="Times New Roman" w:hAnsi="Times New Roman" w:cs="Times New Roman"/>
          <w:sz w:val="28"/>
          <w:szCs w:val="28"/>
          <w:lang w:val="ro-MD"/>
        </w:rPr>
        <w:t xml:space="preserve">este cel mai mic preț de livrare al mașinii, utilajului </w:t>
      </w:r>
      <w:r w:rsidR="00222B93">
        <w:rPr>
          <w:rFonts w:ascii="Times New Roman" w:eastAsia="Times New Roman" w:hAnsi="Times New Roman" w:cs="Times New Roman"/>
          <w:sz w:val="28"/>
          <w:szCs w:val="28"/>
          <w:lang w:val="ro-MD"/>
        </w:rPr>
        <w:t>sau</w:t>
      </w:r>
      <w:r w:rsidR="00222B93" w:rsidRPr="00371592">
        <w:rPr>
          <w:rFonts w:ascii="Times New Roman" w:eastAsia="Times New Roman" w:hAnsi="Times New Roman" w:cs="Times New Roman"/>
          <w:sz w:val="28"/>
          <w:szCs w:val="28"/>
          <w:lang w:val="ro-MD"/>
        </w:rPr>
        <w:t xml:space="preserve"> echipamentului</w:t>
      </w:r>
      <w:r w:rsidR="00222B93">
        <w:rPr>
          <w:rFonts w:ascii="Times New Roman" w:eastAsia="Times New Roman" w:hAnsi="Times New Roman" w:cs="Times New Roman"/>
          <w:sz w:val="28"/>
          <w:szCs w:val="28"/>
          <w:lang w:val="ro-MD"/>
        </w:rPr>
        <w:t>,</w:t>
      </w:r>
      <w:r w:rsidR="00222B93" w:rsidRPr="00371592">
        <w:rPr>
          <w:rFonts w:ascii="Times New Roman" w:eastAsia="Times New Roman" w:hAnsi="Times New Roman" w:cs="Times New Roman"/>
          <w:sz w:val="28"/>
          <w:szCs w:val="28"/>
          <w:lang w:val="ro-MD"/>
        </w:rPr>
        <w:t xml:space="preserve"> </w:t>
      </w:r>
      <w:r w:rsidR="00222B93">
        <w:rPr>
          <w:rFonts w:ascii="Times New Roman" w:eastAsia="Times New Roman" w:hAnsi="Times New Roman" w:cs="Times New Roman"/>
          <w:sz w:val="28"/>
          <w:szCs w:val="28"/>
          <w:lang w:val="ro-MD"/>
        </w:rPr>
        <w:t>stabilit de către</w:t>
      </w:r>
      <w:r w:rsidR="00222B93" w:rsidRPr="00371592">
        <w:rPr>
          <w:rFonts w:ascii="Times New Roman" w:eastAsia="Times New Roman" w:hAnsi="Times New Roman" w:cs="Times New Roman"/>
          <w:sz w:val="28"/>
          <w:szCs w:val="28"/>
          <w:lang w:val="ro-MD"/>
        </w:rPr>
        <w:t xml:space="preserve"> producător/importatorul/dealerul</w:t>
      </w:r>
      <w:r w:rsidR="00222B93">
        <w:rPr>
          <w:rFonts w:ascii="Times New Roman" w:eastAsia="Times New Roman" w:hAnsi="Times New Roman" w:cs="Times New Roman"/>
          <w:sz w:val="28"/>
          <w:szCs w:val="28"/>
          <w:lang w:val="ro-MD"/>
        </w:rPr>
        <w:t xml:space="preserve"> </w:t>
      </w:r>
      <w:r w:rsidR="00222B93" w:rsidRPr="00371592">
        <w:rPr>
          <w:rFonts w:ascii="Times New Roman" w:eastAsia="Times New Roman" w:hAnsi="Times New Roman" w:cs="Times New Roman"/>
          <w:sz w:val="28"/>
          <w:szCs w:val="28"/>
          <w:lang w:val="ro-MD"/>
        </w:rPr>
        <w:t>pe teritoriul Republicii Moldova</w:t>
      </w:r>
      <w:r w:rsidR="00222B93">
        <w:rPr>
          <w:rFonts w:ascii="Times New Roman" w:eastAsia="Times New Roman" w:hAnsi="Times New Roman" w:cs="Times New Roman"/>
          <w:sz w:val="28"/>
          <w:szCs w:val="28"/>
          <w:lang w:val="ro-MD"/>
        </w:rPr>
        <w:t xml:space="preserve"> conform registrului preturilor de </w:t>
      </w:r>
      <w:proofErr w:type="spellStart"/>
      <w:r w:rsidR="00222B93">
        <w:rPr>
          <w:rFonts w:ascii="Times New Roman" w:eastAsia="Times New Roman" w:hAnsi="Times New Roman" w:cs="Times New Roman"/>
          <w:sz w:val="28"/>
          <w:szCs w:val="28"/>
          <w:lang w:val="ro-MD"/>
        </w:rPr>
        <w:t>referinta</w:t>
      </w:r>
      <w:proofErr w:type="spellEnd"/>
      <w:r w:rsidR="00222B93" w:rsidRPr="00371592">
        <w:rPr>
          <w:rFonts w:ascii="Times New Roman" w:eastAsia="Times New Roman" w:hAnsi="Times New Roman" w:cs="Times New Roman"/>
          <w:sz w:val="28"/>
          <w:szCs w:val="28"/>
          <w:lang w:val="ro-MD"/>
        </w:rPr>
        <w:t>;</w:t>
      </w:r>
    </w:p>
    <w:p w14:paraId="073B883D" w14:textId="1BF4A3D7" w:rsidR="008E7359" w:rsidRPr="00371592" w:rsidRDefault="008E7359"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Program LEADER</w:t>
      </w:r>
      <w:r w:rsidRPr="00371592">
        <w:rPr>
          <w:rFonts w:ascii="Times New Roman" w:eastAsia="Times New Roman" w:hAnsi="Times New Roman" w:cs="Times New Roman"/>
          <w:sz w:val="28"/>
          <w:szCs w:val="28"/>
          <w:lang w:val="ro-MD"/>
        </w:rPr>
        <w:t xml:space="preserve"> – program de stat, administrat de Ministerul Agriculturii și Industriei Alimentare, în cadrul căruia grupurile de </w:t>
      </w:r>
      <w:proofErr w:type="spellStart"/>
      <w:r w:rsidRPr="00371592">
        <w:rPr>
          <w:rFonts w:ascii="Times New Roman" w:eastAsia="Times New Roman" w:hAnsi="Times New Roman" w:cs="Times New Roman"/>
          <w:sz w:val="28"/>
          <w:szCs w:val="28"/>
          <w:lang w:val="ro-MD"/>
        </w:rPr>
        <w:t>acţiune</w:t>
      </w:r>
      <w:proofErr w:type="spellEnd"/>
      <w:r w:rsidRPr="00371592">
        <w:rPr>
          <w:rFonts w:ascii="Times New Roman" w:eastAsia="Times New Roman" w:hAnsi="Times New Roman" w:cs="Times New Roman"/>
          <w:sz w:val="28"/>
          <w:szCs w:val="28"/>
          <w:lang w:val="ro-MD"/>
        </w:rPr>
        <w:t xml:space="preserve"> locală solicită </w:t>
      </w:r>
      <w:proofErr w:type="spellStart"/>
      <w:r w:rsidRPr="00371592">
        <w:rPr>
          <w:rFonts w:ascii="Times New Roman" w:eastAsia="Times New Roman" w:hAnsi="Times New Roman" w:cs="Times New Roman"/>
          <w:sz w:val="28"/>
          <w:szCs w:val="28"/>
          <w:lang w:val="ro-MD"/>
        </w:rPr>
        <w:t>finanţare</w:t>
      </w:r>
      <w:proofErr w:type="spellEnd"/>
      <w:r w:rsidRPr="00371592">
        <w:rPr>
          <w:rFonts w:ascii="Times New Roman" w:eastAsia="Times New Roman" w:hAnsi="Times New Roman" w:cs="Times New Roman"/>
          <w:sz w:val="28"/>
          <w:szCs w:val="28"/>
          <w:lang w:val="ro-MD"/>
        </w:rPr>
        <w:t xml:space="preserve"> în baza unui plan </w:t>
      </w:r>
      <w:proofErr w:type="spellStart"/>
      <w:r w:rsidRPr="00371592">
        <w:rPr>
          <w:rFonts w:ascii="Times New Roman" w:eastAsia="Times New Roman" w:hAnsi="Times New Roman" w:cs="Times New Roman"/>
          <w:sz w:val="28"/>
          <w:szCs w:val="28"/>
          <w:lang w:val="ro-MD"/>
        </w:rPr>
        <w:t>operaţional</w:t>
      </w:r>
      <w:proofErr w:type="spellEnd"/>
      <w:r w:rsidRPr="00371592">
        <w:rPr>
          <w:rFonts w:ascii="Times New Roman" w:eastAsia="Times New Roman" w:hAnsi="Times New Roman" w:cs="Times New Roman"/>
          <w:sz w:val="28"/>
          <w:szCs w:val="28"/>
          <w:lang w:val="ro-MD"/>
        </w:rPr>
        <w:t xml:space="preserve"> din Fondul </w:t>
      </w:r>
      <w:proofErr w:type="spellStart"/>
      <w:r w:rsidRPr="00371592">
        <w:rPr>
          <w:rFonts w:ascii="Times New Roman" w:eastAsia="Times New Roman" w:hAnsi="Times New Roman" w:cs="Times New Roman"/>
          <w:sz w:val="28"/>
          <w:szCs w:val="28"/>
          <w:lang w:val="ro-MD"/>
        </w:rPr>
        <w:t>naţional</w:t>
      </w:r>
      <w:proofErr w:type="spellEnd"/>
      <w:r w:rsidRPr="00371592">
        <w:rPr>
          <w:rFonts w:ascii="Times New Roman" w:eastAsia="Times New Roman" w:hAnsi="Times New Roman" w:cs="Times New Roman"/>
          <w:sz w:val="28"/>
          <w:szCs w:val="28"/>
          <w:lang w:val="ro-MD"/>
        </w:rPr>
        <w:t xml:space="preserve"> de dezvoltare 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 pentru </w:t>
      </w:r>
      <w:proofErr w:type="spellStart"/>
      <w:r w:rsidRPr="00371592">
        <w:rPr>
          <w:rFonts w:ascii="Times New Roman" w:eastAsia="Times New Roman" w:hAnsi="Times New Roman" w:cs="Times New Roman"/>
          <w:sz w:val="28"/>
          <w:szCs w:val="28"/>
          <w:lang w:val="ro-MD"/>
        </w:rPr>
        <w:t>funcţionarea</w:t>
      </w:r>
      <w:proofErr w:type="spellEnd"/>
      <w:r w:rsidRPr="00371592">
        <w:rPr>
          <w:rFonts w:ascii="Times New Roman" w:eastAsia="Times New Roman" w:hAnsi="Times New Roman" w:cs="Times New Roman"/>
          <w:sz w:val="28"/>
          <w:szCs w:val="28"/>
          <w:lang w:val="ro-MD"/>
        </w:rPr>
        <w:t xml:space="preserve"> grupurilor de </w:t>
      </w:r>
      <w:proofErr w:type="spellStart"/>
      <w:r w:rsidRPr="00371592">
        <w:rPr>
          <w:rFonts w:ascii="Times New Roman" w:eastAsia="Times New Roman" w:hAnsi="Times New Roman" w:cs="Times New Roman"/>
          <w:sz w:val="28"/>
          <w:szCs w:val="28"/>
          <w:lang w:val="ro-MD"/>
        </w:rPr>
        <w:t>acţiune</w:t>
      </w:r>
      <w:proofErr w:type="spellEnd"/>
      <w:r w:rsidRPr="00371592">
        <w:rPr>
          <w:rFonts w:ascii="Times New Roman" w:eastAsia="Times New Roman" w:hAnsi="Times New Roman" w:cs="Times New Roman"/>
          <w:sz w:val="28"/>
          <w:szCs w:val="28"/>
          <w:lang w:val="ro-MD"/>
        </w:rPr>
        <w:t xml:space="preserve"> locală și implementarea strategiilor de dezvoltare locală;</w:t>
      </w:r>
    </w:p>
    <w:p w14:paraId="093DDC24" w14:textId="1686774C" w:rsidR="00870DA6" w:rsidRPr="00431373" w:rsidRDefault="00870DA6" w:rsidP="007B2464">
      <w:pPr>
        <w:spacing w:after="0" w:line="240" w:lineRule="auto"/>
        <w:ind w:firstLine="567"/>
        <w:jc w:val="both"/>
        <w:rPr>
          <w:rFonts w:ascii="Times New Roman" w:eastAsia="Times New Roman" w:hAnsi="Times New Roman" w:cs="Times New Roman"/>
          <w:sz w:val="28"/>
          <w:szCs w:val="28"/>
          <w:lang w:val="ro-MD"/>
        </w:rPr>
      </w:pPr>
      <w:r w:rsidRPr="0057712C">
        <w:rPr>
          <w:rFonts w:ascii="Times New Roman" w:hAnsi="Times New Roman" w:cs="Times New Roman"/>
          <w:i/>
          <w:sz w:val="28"/>
          <w:szCs w:val="28"/>
          <w:lang w:val="ro-MD"/>
        </w:rPr>
        <w:t>Sistemul Informațional „Moldova LEADER IT Soft”</w:t>
      </w:r>
      <w:r w:rsidRPr="0057712C">
        <w:rPr>
          <w:rFonts w:ascii="Times New Roman" w:hAnsi="Times New Roman" w:cs="Times New Roman"/>
          <w:sz w:val="28"/>
          <w:szCs w:val="28"/>
          <w:lang w:val="ro-MD"/>
        </w:rPr>
        <w:t xml:space="preserve"> (MLIS) – </w:t>
      </w:r>
      <w:r w:rsidR="00962D91">
        <w:rPr>
          <w:rFonts w:ascii="Times New Roman" w:hAnsi="Times New Roman" w:cs="Times New Roman"/>
          <w:sz w:val="28"/>
          <w:szCs w:val="28"/>
          <w:lang w:val="ro-MD"/>
        </w:rPr>
        <w:t>sub</w:t>
      </w:r>
      <w:r w:rsidRPr="0057712C">
        <w:rPr>
          <w:rFonts w:ascii="Times New Roman" w:hAnsi="Times New Roman" w:cs="Times New Roman"/>
          <w:sz w:val="28"/>
          <w:szCs w:val="28"/>
          <w:lang w:val="ro-MD"/>
        </w:rPr>
        <w:t xml:space="preserve">sistem </w:t>
      </w:r>
      <w:r w:rsidR="00962D91">
        <w:rPr>
          <w:rFonts w:ascii="Times New Roman" w:hAnsi="Times New Roman" w:cs="Times New Roman"/>
          <w:sz w:val="28"/>
          <w:szCs w:val="28"/>
          <w:lang w:val="ro-MD"/>
        </w:rPr>
        <w:t>al Sistemului Inte</w:t>
      </w:r>
      <w:r w:rsidR="00644093">
        <w:rPr>
          <w:rFonts w:ascii="Times New Roman" w:hAnsi="Times New Roman" w:cs="Times New Roman"/>
          <w:sz w:val="28"/>
          <w:szCs w:val="28"/>
          <w:lang w:val="ro-MD"/>
        </w:rPr>
        <w:t>grat de Administrare și Control</w:t>
      </w:r>
      <w:r w:rsidR="00962D91">
        <w:rPr>
          <w:rFonts w:ascii="Times New Roman" w:hAnsi="Times New Roman" w:cs="Times New Roman"/>
          <w:sz w:val="28"/>
          <w:szCs w:val="28"/>
          <w:lang w:val="ro-MD"/>
        </w:rPr>
        <w:t xml:space="preserve"> deținut</w:t>
      </w:r>
      <w:r w:rsidRPr="0057712C">
        <w:rPr>
          <w:rFonts w:ascii="Times New Roman" w:hAnsi="Times New Roman" w:cs="Times New Roman"/>
          <w:sz w:val="28"/>
          <w:szCs w:val="28"/>
          <w:lang w:val="ro-MD"/>
        </w:rPr>
        <w:t xml:space="preserve"> de </w:t>
      </w:r>
      <w:proofErr w:type="spellStart"/>
      <w:r w:rsidRPr="00D9155A">
        <w:rPr>
          <w:rFonts w:ascii="Times New Roman" w:eastAsia="Times New Roman" w:hAnsi="Times New Roman" w:cs="Times New Roman"/>
          <w:sz w:val="28"/>
          <w:szCs w:val="28"/>
          <w:lang w:val="ro-MD"/>
        </w:rPr>
        <w:t>Agenţia</w:t>
      </w:r>
      <w:proofErr w:type="spellEnd"/>
      <w:r w:rsidRPr="00D9155A">
        <w:rPr>
          <w:rFonts w:ascii="Times New Roman" w:eastAsia="Times New Roman" w:hAnsi="Times New Roman" w:cs="Times New Roman"/>
          <w:sz w:val="28"/>
          <w:szCs w:val="28"/>
          <w:lang w:val="ro-MD"/>
        </w:rPr>
        <w:t xml:space="preserve"> de </w:t>
      </w:r>
      <w:proofErr w:type="spellStart"/>
      <w:r w:rsidRPr="00D9155A">
        <w:rPr>
          <w:rFonts w:ascii="Times New Roman" w:eastAsia="Times New Roman" w:hAnsi="Times New Roman" w:cs="Times New Roman"/>
          <w:sz w:val="28"/>
          <w:szCs w:val="28"/>
          <w:lang w:val="ro-MD"/>
        </w:rPr>
        <w:t>Intervenţie</w:t>
      </w:r>
      <w:proofErr w:type="spellEnd"/>
      <w:r w:rsidRPr="00D9155A">
        <w:rPr>
          <w:rFonts w:ascii="Times New Roman" w:eastAsia="Times New Roman" w:hAnsi="Times New Roman" w:cs="Times New Roman"/>
          <w:sz w:val="28"/>
          <w:szCs w:val="28"/>
          <w:lang w:val="ro-MD"/>
        </w:rPr>
        <w:t xml:space="preserve"> </w:t>
      </w:r>
      <w:proofErr w:type="spellStart"/>
      <w:r w:rsidRPr="00D9155A">
        <w:rPr>
          <w:rFonts w:ascii="Times New Roman" w:eastAsia="Times New Roman" w:hAnsi="Times New Roman" w:cs="Times New Roman"/>
          <w:sz w:val="28"/>
          <w:szCs w:val="28"/>
          <w:lang w:val="ro-MD"/>
        </w:rPr>
        <w:t>şi</w:t>
      </w:r>
      <w:proofErr w:type="spellEnd"/>
      <w:r w:rsidRPr="00D9155A">
        <w:rPr>
          <w:rFonts w:ascii="Times New Roman" w:eastAsia="Times New Roman" w:hAnsi="Times New Roman" w:cs="Times New Roman"/>
          <w:sz w:val="28"/>
          <w:szCs w:val="28"/>
          <w:lang w:val="ro-MD"/>
        </w:rPr>
        <w:t xml:space="preserve"> </w:t>
      </w:r>
      <w:proofErr w:type="spellStart"/>
      <w:r w:rsidRPr="00D9155A">
        <w:rPr>
          <w:rFonts w:ascii="Times New Roman" w:eastAsia="Times New Roman" w:hAnsi="Times New Roman" w:cs="Times New Roman"/>
          <w:sz w:val="28"/>
          <w:szCs w:val="28"/>
          <w:lang w:val="ro-MD"/>
        </w:rPr>
        <w:t>Plăţi</w:t>
      </w:r>
      <w:proofErr w:type="spellEnd"/>
      <w:r w:rsidRPr="00D9155A">
        <w:rPr>
          <w:rFonts w:ascii="Times New Roman" w:eastAsia="Times New Roman" w:hAnsi="Times New Roman" w:cs="Times New Roman"/>
          <w:sz w:val="28"/>
          <w:szCs w:val="28"/>
          <w:lang w:val="ro-MD"/>
        </w:rPr>
        <w:t xml:space="preserve"> pentru Agricultură, </w:t>
      </w:r>
      <w:r w:rsidRPr="0057712C">
        <w:rPr>
          <w:rFonts w:ascii="Times New Roman" w:hAnsi="Times New Roman" w:cs="Times New Roman"/>
          <w:sz w:val="28"/>
          <w:szCs w:val="28"/>
          <w:lang w:val="ro-MD"/>
        </w:rPr>
        <w:t xml:space="preserve">destinat gestionării </w:t>
      </w:r>
      <w:r w:rsidR="00D9155A" w:rsidRPr="0057712C">
        <w:rPr>
          <w:rFonts w:ascii="Times New Roman" w:hAnsi="Times New Roman" w:cs="Times New Roman"/>
          <w:sz w:val="28"/>
          <w:szCs w:val="28"/>
          <w:lang w:val="ro-MD"/>
        </w:rPr>
        <w:t xml:space="preserve">mijloacelor financiare alocate </w:t>
      </w:r>
      <w:r w:rsidR="00D9155A">
        <w:rPr>
          <w:rFonts w:ascii="Times New Roman" w:hAnsi="Times New Roman" w:cs="Times New Roman"/>
          <w:sz w:val="28"/>
          <w:szCs w:val="28"/>
          <w:lang w:val="ro-MD"/>
        </w:rPr>
        <w:t>pentru</w:t>
      </w:r>
      <w:r w:rsidRPr="0057712C">
        <w:rPr>
          <w:rFonts w:ascii="Times New Roman" w:hAnsi="Times New Roman" w:cs="Times New Roman"/>
          <w:sz w:val="28"/>
          <w:szCs w:val="28"/>
          <w:lang w:val="ro-MD"/>
        </w:rPr>
        <w:t xml:space="preserve"> implementarea Programului LEADER.</w:t>
      </w:r>
    </w:p>
    <w:p w14:paraId="295DCA85" w14:textId="0AD0BF37" w:rsidR="008E7359" w:rsidRPr="00371592" w:rsidRDefault="008E7359"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solicitant</w:t>
      </w:r>
      <w:r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i/>
          <w:sz w:val="28"/>
          <w:szCs w:val="28"/>
          <w:lang w:val="ro-MD"/>
        </w:rPr>
        <w:t>al subvenției</w:t>
      </w:r>
      <w:r w:rsidRPr="00371592">
        <w:rPr>
          <w:rFonts w:ascii="Times New Roman" w:eastAsia="Times New Roman" w:hAnsi="Times New Roman" w:cs="Times New Roman"/>
          <w:sz w:val="28"/>
          <w:szCs w:val="28"/>
          <w:lang w:val="ro-MD"/>
        </w:rPr>
        <w:t xml:space="preserve"> – </w:t>
      </w:r>
      <w:r w:rsidR="006D31C3">
        <w:rPr>
          <w:rFonts w:ascii="Times New Roman" w:eastAsia="Times New Roman" w:hAnsi="Times New Roman" w:cs="Times New Roman"/>
          <w:sz w:val="28"/>
          <w:szCs w:val="28"/>
          <w:lang w:val="ro-MD"/>
        </w:rPr>
        <w:t xml:space="preserve">unul din </w:t>
      </w:r>
      <w:r w:rsidRPr="00371592">
        <w:rPr>
          <w:rFonts w:ascii="Times New Roman" w:eastAsia="Times New Roman" w:hAnsi="Times New Roman" w:cs="Times New Roman"/>
          <w:sz w:val="28"/>
          <w:szCs w:val="28"/>
          <w:lang w:val="ro-MD"/>
        </w:rPr>
        <w:t xml:space="preserve">subiecții specificați la articolul 4 </w:t>
      </w:r>
      <w:r w:rsidR="006D31C3">
        <w:rPr>
          <w:rFonts w:ascii="Times New Roman" w:eastAsia="Times New Roman" w:hAnsi="Times New Roman" w:cs="Times New Roman"/>
          <w:sz w:val="28"/>
          <w:szCs w:val="28"/>
          <w:lang w:val="ro-MD"/>
        </w:rPr>
        <w:t xml:space="preserve">care a </w:t>
      </w:r>
      <w:r w:rsidR="00C73CDD">
        <w:rPr>
          <w:rFonts w:ascii="Times New Roman" w:eastAsia="Times New Roman" w:hAnsi="Times New Roman" w:cs="Times New Roman"/>
          <w:sz w:val="28"/>
          <w:szCs w:val="28"/>
          <w:lang w:val="ro-MD"/>
        </w:rPr>
        <w:t xml:space="preserve">depus </w:t>
      </w:r>
      <w:r w:rsidR="006D31C3">
        <w:rPr>
          <w:rFonts w:ascii="Times New Roman" w:eastAsia="Times New Roman" w:hAnsi="Times New Roman" w:cs="Times New Roman"/>
          <w:sz w:val="28"/>
          <w:szCs w:val="28"/>
          <w:lang w:val="ro-MD"/>
        </w:rPr>
        <w:t>o cerere de subvenționare</w:t>
      </w:r>
      <w:r w:rsidRPr="00371592">
        <w:rPr>
          <w:rFonts w:ascii="Times New Roman" w:eastAsia="Times New Roman" w:hAnsi="Times New Roman" w:cs="Times New Roman"/>
          <w:sz w:val="28"/>
          <w:szCs w:val="28"/>
          <w:lang w:val="ro-MD"/>
        </w:rPr>
        <w:t>;</w:t>
      </w:r>
    </w:p>
    <w:p w14:paraId="0E2F1780" w14:textId="2B6B97E8" w:rsidR="008E7359" w:rsidRPr="00371592" w:rsidRDefault="008E7359" w:rsidP="007B2464">
      <w:pPr>
        <w:spacing w:after="0" w:line="240" w:lineRule="auto"/>
        <w:ind w:firstLine="567"/>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i/>
          <w:iCs/>
          <w:sz w:val="28"/>
          <w:szCs w:val="28"/>
          <w:lang w:val="ro-MD"/>
        </w:rPr>
        <w:t>subvenţie</w:t>
      </w:r>
      <w:proofErr w:type="spellEnd"/>
      <w:r w:rsidRPr="00371592">
        <w:rPr>
          <w:rFonts w:ascii="Times New Roman" w:eastAsia="Times New Roman" w:hAnsi="Times New Roman" w:cs="Times New Roman"/>
          <w:sz w:val="28"/>
          <w:szCs w:val="28"/>
          <w:lang w:val="ro-MD"/>
        </w:rPr>
        <w:t xml:space="preserve"> – plată nerambursabilă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neimpozabilă acordată din Fondul </w:t>
      </w:r>
      <w:proofErr w:type="spellStart"/>
      <w:r w:rsidRPr="00371592">
        <w:rPr>
          <w:rFonts w:ascii="Times New Roman" w:eastAsia="Times New Roman" w:hAnsi="Times New Roman" w:cs="Times New Roman"/>
          <w:sz w:val="28"/>
          <w:szCs w:val="28"/>
          <w:lang w:val="ro-MD"/>
        </w:rPr>
        <w:t>naţional</w:t>
      </w:r>
      <w:proofErr w:type="spellEnd"/>
      <w:r w:rsidRPr="00371592">
        <w:rPr>
          <w:rFonts w:ascii="Times New Roman" w:eastAsia="Times New Roman" w:hAnsi="Times New Roman" w:cs="Times New Roman"/>
          <w:sz w:val="28"/>
          <w:szCs w:val="28"/>
          <w:lang w:val="ro-MD"/>
        </w:rPr>
        <w:t xml:space="preserve"> de dezvoltare 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 pentru realizarea scopului prevăzut de p</w:t>
      </w:r>
      <w:r w:rsidR="00A53610" w:rsidRPr="00371592">
        <w:rPr>
          <w:rFonts w:ascii="Times New Roman" w:eastAsia="Times New Roman" w:hAnsi="Times New Roman" w:cs="Times New Roman"/>
          <w:sz w:val="28"/>
          <w:szCs w:val="28"/>
          <w:lang w:val="ro-MD"/>
        </w:rPr>
        <w:t>rezenta lege.</w:t>
      </w:r>
    </w:p>
    <w:p w14:paraId="2AD79493" w14:textId="77777777" w:rsidR="00A53610" w:rsidRPr="00371592" w:rsidRDefault="00A53610" w:rsidP="007B2464">
      <w:pPr>
        <w:spacing w:after="0" w:line="240" w:lineRule="auto"/>
        <w:ind w:firstLine="567"/>
        <w:jc w:val="both"/>
        <w:rPr>
          <w:rFonts w:ascii="Times New Roman" w:eastAsia="Times New Roman" w:hAnsi="Times New Roman" w:cs="Times New Roman"/>
          <w:sz w:val="28"/>
          <w:szCs w:val="28"/>
          <w:lang w:val="ro-MD"/>
        </w:rPr>
      </w:pPr>
    </w:p>
    <w:p w14:paraId="38A47004" w14:textId="77777777" w:rsidR="00A53610" w:rsidRPr="00371592" w:rsidRDefault="00A53610" w:rsidP="007B2464">
      <w:pPr>
        <w:spacing w:after="0" w:line="240" w:lineRule="auto"/>
        <w:ind w:firstLine="360"/>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
          <w:bCs/>
          <w:sz w:val="28"/>
          <w:szCs w:val="28"/>
          <w:lang w:val="ro-MD"/>
        </w:rPr>
        <w:t xml:space="preserve">Articolul 4. </w:t>
      </w:r>
      <w:r w:rsidRPr="00371592">
        <w:rPr>
          <w:rFonts w:ascii="Times New Roman" w:eastAsia="Times New Roman" w:hAnsi="Times New Roman" w:cs="Times New Roman"/>
          <w:bCs/>
          <w:sz w:val="28"/>
          <w:szCs w:val="28"/>
          <w:lang w:val="ro-MD"/>
        </w:rPr>
        <w:t>Subiecții subvenționării</w:t>
      </w:r>
    </w:p>
    <w:p w14:paraId="176A21B9" w14:textId="343EA9A6" w:rsidR="00A53610" w:rsidRPr="00371592" w:rsidRDefault="00A53610" w:rsidP="007B2464">
      <w:pPr>
        <w:numPr>
          <w:ilvl w:val="0"/>
          <w:numId w:val="6"/>
        </w:numPr>
        <w:spacing w:after="0" w:line="240" w:lineRule="auto"/>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 xml:space="preserve">Subiecții subvenționării în </w:t>
      </w:r>
      <w:r w:rsidR="00572B4B" w:rsidRPr="00371592">
        <w:rPr>
          <w:rFonts w:ascii="Times New Roman" w:eastAsia="Times New Roman" w:hAnsi="Times New Roman" w:cs="Times New Roman"/>
          <w:bCs/>
          <w:sz w:val="28"/>
          <w:szCs w:val="28"/>
          <w:lang w:val="ro-MD"/>
        </w:rPr>
        <w:t>agricultură și mediul</w:t>
      </w:r>
      <w:r w:rsidRPr="00371592">
        <w:rPr>
          <w:rFonts w:ascii="Times New Roman" w:eastAsia="Times New Roman" w:hAnsi="Times New Roman" w:cs="Times New Roman"/>
          <w:bCs/>
          <w:sz w:val="28"/>
          <w:szCs w:val="28"/>
          <w:lang w:val="ro-MD"/>
        </w:rPr>
        <w:t xml:space="preserve"> rural sunt:</w:t>
      </w:r>
    </w:p>
    <w:p w14:paraId="5D9C68A2" w14:textId="2D630C16" w:rsidR="00A53610" w:rsidRPr="00CD2B2F" w:rsidRDefault="00E82EE7" w:rsidP="007B2464">
      <w:pPr>
        <w:numPr>
          <w:ilvl w:val="0"/>
          <w:numId w:val="7"/>
        </w:numPr>
        <w:tabs>
          <w:tab w:val="left" w:pos="851"/>
        </w:tabs>
        <w:spacing w:after="0" w:line="240" w:lineRule="auto"/>
        <w:ind w:left="0" w:firstLine="567"/>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f</w:t>
      </w:r>
      <w:r w:rsidR="00A53610" w:rsidRPr="00371592">
        <w:rPr>
          <w:rFonts w:ascii="Times New Roman" w:eastAsia="Times New Roman" w:hAnsi="Times New Roman" w:cs="Times New Roman"/>
          <w:bCs/>
          <w:sz w:val="28"/>
          <w:szCs w:val="28"/>
          <w:lang w:val="ro-MD"/>
        </w:rPr>
        <w:t>ermierii</w:t>
      </w:r>
      <w:r w:rsidRPr="00371592">
        <w:rPr>
          <w:rFonts w:ascii="Times New Roman" w:eastAsia="Times New Roman" w:hAnsi="Times New Roman" w:cs="Times New Roman"/>
          <w:bCs/>
          <w:sz w:val="28"/>
          <w:szCs w:val="28"/>
          <w:lang w:val="ro-MD"/>
        </w:rPr>
        <w:t xml:space="preserve"> </w:t>
      </w:r>
      <w:r w:rsidRPr="00CD2B2F">
        <w:rPr>
          <w:rFonts w:ascii="Times New Roman" w:eastAsia="Times New Roman" w:hAnsi="Times New Roman" w:cs="Times New Roman"/>
          <w:bCs/>
          <w:sz w:val="28"/>
          <w:szCs w:val="28"/>
          <w:lang w:val="ro-MD"/>
        </w:rPr>
        <w:t>care se clasifică în următoarele categorii</w:t>
      </w:r>
      <w:r w:rsidR="002F248B" w:rsidRPr="00CD2B2F">
        <w:rPr>
          <w:rFonts w:ascii="Times New Roman" w:eastAsia="Times New Roman" w:hAnsi="Times New Roman" w:cs="Times New Roman"/>
          <w:bCs/>
          <w:sz w:val="28"/>
          <w:szCs w:val="28"/>
          <w:lang w:val="ro-MD"/>
        </w:rPr>
        <w:t xml:space="preserve"> și întrunesc cumulativ condițiile:</w:t>
      </w:r>
    </w:p>
    <w:p w14:paraId="02E7E8A5" w14:textId="464EF9B8" w:rsidR="00682AFE" w:rsidRPr="00682AFE" w:rsidRDefault="00E82EE7" w:rsidP="007B2464">
      <w:pPr>
        <w:pStyle w:val="Listparagraf"/>
        <w:numPr>
          <w:ilvl w:val="0"/>
          <w:numId w:val="51"/>
        </w:numPr>
        <w:spacing w:after="0" w:line="240" w:lineRule="auto"/>
        <w:ind w:left="0" w:firstLine="108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fermier micro</w:t>
      </w:r>
      <w:r w:rsidRPr="00371592">
        <w:rPr>
          <w:rFonts w:ascii="Times New Roman" w:eastAsia="Times New Roman" w:hAnsi="Times New Roman" w:cs="Times New Roman"/>
          <w:sz w:val="28"/>
          <w:szCs w:val="28"/>
          <w:lang w:val="ro-MD"/>
        </w:rPr>
        <w:t xml:space="preserve"> – fermier care </w:t>
      </w:r>
      <w:r w:rsidR="00BA239D">
        <w:rPr>
          <w:rFonts w:ascii="Times New Roman" w:eastAsia="Times New Roman" w:hAnsi="Times New Roman" w:cs="Times New Roman"/>
          <w:sz w:val="28"/>
          <w:szCs w:val="28"/>
          <w:lang w:val="ro-MD"/>
        </w:rPr>
        <w:t xml:space="preserve">are cel mult 9 salariați și realizează o cifră </w:t>
      </w:r>
      <w:r w:rsidR="007E0AB5">
        <w:rPr>
          <w:rFonts w:ascii="Times New Roman" w:eastAsia="Times New Roman" w:hAnsi="Times New Roman" w:cs="Times New Roman"/>
          <w:sz w:val="28"/>
          <w:szCs w:val="28"/>
          <w:lang w:val="ro-MD"/>
        </w:rPr>
        <w:t xml:space="preserve">anuală </w:t>
      </w:r>
      <w:r w:rsidR="00BA239D">
        <w:rPr>
          <w:rFonts w:ascii="Times New Roman" w:eastAsia="Times New Roman" w:hAnsi="Times New Roman" w:cs="Times New Roman"/>
          <w:sz w:val="28"/>
          <w:szCs w:val="28"/>
          <w:lang w:val="ro-MD"/>
        </w:rPr>
        <w:t xml:space="preserve">de afaceri </w:t>
      </w:r>
      <w:r w:rsidR="00341864">
        <w:rPr>
          <w:rFonts w:ascii="Times New Roman" w:eastAsia="Times New Roman" w:hAnsi="Times New Roman" w:cs="Times New Roman"/>
          <w:sz w:val="28"/>
          <w:szCs w:val="28"/>
          <w:lang w:val="ro-MD"/>
        </w:rPr>
        <w:t xml:space="preserve">de până la </w:t>
      </w:r>
      <w:r w:rsidR="00BA239D">
        <w:rPr>
          <w:rFonts w:ascii="Times New Roman" w:eastAsia="Times New Roman" w:hAnsi="Times New Roman" w:cs="Times New Roman"/>
          <w:sz w:val="28"/>
          <w:szCs w:val="28"/>
          <w:lang w:val="ro-MD"/>
        </w:rPr>
        <w:t>18 milioane</w:t>
      </w:r>
      <w:r w:rsidR="009E0D81">
        <w:rPr>
          <w:rFonts w:ascii="Times New Roman" w:eastAsia="Times New Roman" w:hAnsi="Times New Roman" w:cs="Times New Roman"/>
          <w:sz w:val="28"/>
          <w:szCs w:val="28"/>
          <w:lang w:val="ro-MD"/>
        </w:rPr>
        <w:t xml:space="preserve"> de lei;</w:t>
      </w:r>
    </w:p>
    <w:p w14:paraId="7B7ED1D5" w14:textId="2F38FEF6" w:rsidR="00E82EE7" w:rsidRPr="006E3A95" w:rsidRDefault="00E82EE7" w:rsidP="007B2464">
      <w:pPr>
        <w:pStyle w:val="Listparagraf"/>
        <w:numPr>
          <w:ilvl w:val="0"/>
          <w:numId w:val="51"/>
        </w:numPr>
        <w:spacing w:after="0" w:line="240" w:lineRule="auto"/>
        <w:ind w:left="0" w:firstLine="1080"/>
        <w:jc w:val="both"/>
        <w:rPr>
          <w:rFonts w:ascii="Times New Roman" w:eastAsia="Times New Roman" w:hAnsi="Times New Roman" w:cs="Times New Roman"/>
          <w:sz w:val="28"/>
          <w:szCs w:val="28"/>
          <w:lang w:val="ro-MD"/>
        </w:rPr>
      </w:pPr>
      <w:r w:rsidRPr="006E3A95">
        <w:rPr>
          <w:rFonts w:ascii="Times New Roman" w:eastAsia="Times New Roman" w:hAnsi="Times New Roman" w:cs="Times New Roman"/>
          <w:i/>
          <w:iCs/>
          <w:sz w:val="28"/>
          <w:szCs w:val="28"/>
          <w:lang w:val="ro-MD"/>
        </w:rPr>
        <w:t>fermier mic</w:t>
      </w:r>
      <w:r w:rsidRPr="006E3A95">
        <w:rPr>
          <w:rFonts w:ascii="Times New Roman" w:eastAsia="Times New Roman" w:hAnsi="Times New Roman" w:cs="Times New Roman"/>
          <w:sz w:val="28"/>
          <w:szCs w:val="28"/>
          <w:lang w:val="ro-MD"/>
        </w:rPr>
        <w:t xml:space="preserve"> – fermier care </w:t>
      </w:r>
      <w:r w:rsidR="00341864">
        <w:rPr>
          <w:rFonts w:ascii="Times New Roman" w:eastAsia="Times New Roman" w:hAnsi="Times New Roman" w:cs="Times New Roman"/>
          <w:sz w:val="28"/>
          <w:szCs w:val="28"/>
          <w:lang w:val="ro-MD"/>
        </w:rPr>
        <w:t xml:space="preserve">are </w:t>
      </w:r>
      <w:r w:rsidR="007E0AB5">
        <w:rPr>
          <w:rFonts w:ascii="Times New Roman" w:eastAsia="Times New Roman" w:hAnsi="Times New Roman" w:cs="Times New Roman"/>
          <w:sz w:val="28"/>
          <w:szCs w:val="28"/>
          <w:lang w:val="ro-MD"/>
        </w:rPr>
        <w:t>cel mult</w:t>
      </w:r>
      <w:r w:rsidR="00341864">
        <w:rPr>
          <w:rFonts w:ascii="Times New Roman" w:eastAsia="Times New Roman" w:hAnsi="Times New Roman" w:cs="Times New Roman"/>
          <w:sz w:val="28"/>
          <w:szCs w:val="28"/>
          <w:lang w:val="ro-MD"/>
        </w:rPr>
        <w:t xml:space="preserve"> 49 de salariați și realizează</w:t>
      </w:r>
      <w:r w:rsidR="007E0AB5">
        <w:rPr>
          <w:rFonts w:ascii="Times New Roman" w:eastAsia="Times New Roman" w:hAnsi="Times New Roman" w:cs="Times New Roman"/>
          <w:sz w:val="28"/>
          <w:szCs w:val="28"/>
          <w:lang w:val="ro-MD"/>
        </w:rPr>
        <w:t xml:space="preserve"> o cifră anuală de afaceri de până la </w:t>
      </w:r>
      <w:r w:rsidR="00341864">
        <w:rPr>
          <w:rFonts w:ascii="Times New Roman" w:eastAsia="Times New Roman" w:hAnsi="Times New Roman" w:cs="Times New Roman"/>
          <w:sz w:val="28"/>
          <w:szCs w:val="28"/>
          <w:lang w:val="ro-MD"/>
        </w:rPr>
        <w:t>5</w:t>
      </w:r>
      <w:r w:rsidR="007E0AB5">
        <w:rPr>
          <w:rFonts w:ascii="Times New Roman" w:eastAsia="Times New Roman" w:hAnsi="Times New Roman" w:cs="Times New Roman"/>
          <w:sz w:val="28"/>
          <w:szCs w:val="28"/>
          <w:lang w:val="ro-MD"/>
        </w:rPr>
        <w:t>0</w:t>
      </w:r>
      <w:r w:rsidR="00341864">
        <w:rPr>
          <w:rFonts w:ascii="Times New Roman" w:eastAsia="Times New Roman" w:hAnsi="Times New Roman" w:cs="Times New Roman"/>
          <w:sz w:val="28"/>
          <w:szCs w:val="28"/>
          <w:lang w:val="ro-MD"/>
        </w:rPr>
        <w:t xml:space="preserve"> milioane de lei;</w:t>
      </w:r>
    </w:p>
    <w:p w14:paraId="5A9FAFD7" w14:textId="6526FFFD" w:rsidR="00E82EE7" w:rsidRPr="00371592" w:rsidRDefault="00E82EE7" w:rsidP="007B2464">
      <w:pPr>
        <w:pStyle w:val="Listparagraf"/>
        <w:numPr>
          <w:ilvl w:val="0"/>
          <w:numId w:val="51"/>
        </w:numPr>
        <w:spacing w:after="0" w:line="240" w:lineRule="auto"/>
        <w:ind w:left="0" w:firstLine="108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fermier mijlociu</w:t>
      </w:r>
      <w:r w:rsidRPr="00371592">
        <w:rPr>
          <w:rFonts w:ascii="Times New Roman" w:eastAsia="Times New Roman" w:hAnsi="Times New Roman" w:cs="Times New Roman"/>
          <w:sz w:val="28"/>
          <w:szCs w:val="28"/>
          <w:lang w:val="ro-MD"/>
        </w:rPr>
        <w:t xml:space="preserve"> – fermier care </w:t>
      </w:r>
      <w:r w:rsidR="00341864">
        <w:rPr>
          <w:rFonts w:ascii="Times New Roman" w:eastAsia="Times New Roman" w:hAnsi="Times New Roman" w:cs="Times New Roman"/>
          <w:sz w:val="28"/>
          <w:szCs w:val="28"/>
          <w:lang w:val="ro-MD"/>
        </w:rPr>
        <w:t xml:space="preserve">are </w:t>
      </w:r>
      <w:r w:rsidR="00BA0C02">
        <w:rPr>
          <w:rFonts w:ascii="Times New Roman" w:eastAsia="Times New Roman" w:hAnsi="Times New Roman" w:cs="Times New Roman"/>
          <w:sz w:val="28"/>
          <w:szCs w:val="28"/>
          <w:lang w:val="ro-MD"/>
        </w:rPr>
        <w:t>cel mult</w:t>
      </w:r>
      <w:r w:rsidR="00341864">
        <w:rPr>
          <w:rFonts w:ascii="Times New Roman" w:eastAsia="Times New Roman" w:hAnsi="Times New Roman" w:cs="Times New Roman"/>
          <w:sz w:val="28"/>
          <w:szCs w:val="28"/>
          <w:lang w:val="ro-MD"/>
        </w:rPr>
        <w:t xml:space="preserve"> 249 de salariați și realizează o cifră </w:t>
      </w:r>
      <w:r w:rsidR="007E0AB5">
        <w:rPr>
          <w:rFonts w:ascii="Times New Roman" w:eastAsia="Times New Roman" w:hAnsi="Times New Roman" w:cs="Times New Roman"/>
          <w:sz w:val="28"/>
          <w:szCs w:val="28"/>
          <w:lang w:val="ro-MD"/>
        </w:rPr>
        <w:t xml:space="preserve">anuală </w:t>
      </w:r>
      <w:r w:rsidR="00BA0C02">
        <w:rPr>
          <w:rFonts w:ascii="Times New Roman" w:eastAsia="Times New Roman" w:hAnsi="Times New Roman" w:cs="Times New Roman"/>
          <w:sz w:val="28"/>
          <w:szCs w:val="28"/>
          <w:lang w:val="ro-MD"/>
        </w:rPr>
        <w:t>de afaceri de până la 10</w:t>
      </w:r>
      <w:r w:rsidR="000B0CA0">
        <w:rPr>
          <w:rFonts w:ascii="Times New Roman" w:eastAsia="Times New Roman" w:hAnsi="Times New Roman" w:cs="Times New Roman"/>
          <w:sz w:val="28"/>
          <w:szCs w:val="28"/>
          <w:lang w:val="ro-MD"/>
        </w:rPr>
        <w:t>0 milioane de lei;</w:t>
      </w:r>
    </w:p>
    <w:p w14:paraId="7D75E99F" w14:textId="373AC359" w:rsidR="00E82EE7" w:rsidRPr="00371592" w:rsidRDefault="00E82EE7" w:rsidP="007B2464">
      <w:pPr>
        <w:pStyle w:val="Listparagraf"/>
        <w:numPr>
          <w:ilvl w:val="0"/>
          <w:numId w:val="51"/>
        </w:numPr>
        <w:spacing w:after="0" w:line="240" w:lineRule="auto"/>
        <w:ind w:left="0" w:firstLine="108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i/>
          <w:iCs/>
          <w:sz w:val="28"/>
          <w:szCs w:val="28"/>
          <w:lang w:val="ro-MD"/>
        </w:rPr>
        <w:t>fermier mare</w:t>
      </w:r>
      <w:r w:rsidRPr="00371592">
        <w:rPr>
          <w:rFonts w:ascii="Times New Roman" w:eastAsia="Times New Roman" w:hAnsi="Times New Roman" w:cs="Times New Roman"/>
          <w:sz w:val="28"/>
          <w:szCs w:val="28"/>
          <w:lang w:val="ro-MD"/>
        </w:rPr>
        <w:t xml:space="preserve"> – fermier care</w:t>
      </w:r>
      <w:r w:rsidR="00156009" w:rsidRPr="00F2426C">
        <w:rPr>
          <w:rFonts w:ascii="Times New Roman" w:eastAsia="Times New Roman" w:hAnsi="Times New Roman" w:cs="Times New Roman"/>
          <w:sz w:val="28"/>
          <w:szCs w:val="28"/>
          <w:lang w:val="ro-MD"/>
        </w:rPr>
        <w:t xml:space="preserve"> </w:t>
      </w:r>
      <w:proofErr w:type="spellStart"/>
      <w:r w:rsidR="00156009" w:rsidRPr="00F2426C">
        <w:rPr>
          <w:rFonts w:ascii="Times New Roman" w:eastAsia="Times New Roman" w:hAnsi="Times New Roman" w:cs="Times New Roman"/>
          <w:sz w:val="28"/>
          <w:szCs w:val="28"/>
          <w:lang w:val="ro-MD"/>
        </w:rPr>
        <w:t>depăşeşte</w:t>
      </w:r>
      <w:proofErr w:type="spellEnd"/>
      <w:r w:rsidR="00156009" w:rsidRPr="00F2426C">
        <w:rPr>
          <w:rFonts w:ascii="Times New Roman" w:eastAsia="Times New Roman" w:hAnsi="Times New Roman" w:cs="Times New Roman"/>
          <w:sz w:val="28"/>
          <w:szCs w:val="28"/>
          <w:lang w:val="ro-MD"/>
        </w:rPr>
        <w:t xml:space="preserve"> cumulativ condițiile </w:t>
      </w:r>
      <w:r w:rsidR="00341864">
        <w:rPr>
          <w:rFonts w:ascii="Times New Roman" w:eastAsia="Times New Roman" w:hAnsi="Times New Roman" w:cs="Times New Roman"/>
          <w:sz w:val="28"/>
          <w:szCs w:val="28"/>
          <w:lang w:val="ro-MD"/>
        </w:rPr>
        <w:t>stabilite pentru fermierul mijlociu</w:t>
      </w:r>
      <w:r w:rsidRPr="00371592">
        <w:rPr>
          <w:rFonts w:ascii="Times New Roman" w:eastAsia="Times New Roman" w:hAnsi="Times New Roman" w:cs="Times New Roman"/>
          <w:sz w:val="28"/>
          <w:szCs w:val="28"/>
          <w:lang w:val="ro-MD"/>
        </w:rPr>
        <w:t>;</w:t>
      </w:r>
    </w:p>
    <w:p w14:paraId="0DBEF55C" w14:textId="76FAD451" w:rsidR="00E16FD6" w:rsidRPr="005B0394" w:rsidRDefault="006073FA" w:rsidP="007B2464">
      <w:pPr>
        <w:numPr>
          <w:ilvl w:val="0"/>
          <w:numId w:val="7"/>
        </w:numPr>
        <w:tabs>
          <w:tab w:val="left" w:pos="851"/>
        </w:tabs>
        <w:spacing w:after="0" w:line="240" w:lineRule="auto"/>
        <w:ind w:left="0" w:firstLine="567"/>
        <w:contextualSpacing/>
        <w:jc w:val="both"/>
        <w:rPr>
          <w:rFonts w:ascii="Times New Roman" w:eastAsia="Times New Roman" w:hAnsi="Times New Roman" w:cs="Times New Roman"/>
          <w:bCs/>
          <w:sz w:val="28"/>
          <w:szCs w:val="28"/>
          <w:lang w:val="ro-MD"/>
        </w:rPr>
      </w:pPr>
      <w:r>
        <w:rPr>
          <w:rFonts w:ascii="Times New Roman" w:eastAsia="Times New Roman" w:hAnsi="Times New Roman" w:cs="Times New Roman"/>
          <w:bCs/>
          <w:sz w:val="28"/>
          <w:szCs w:val="28"/>
          <w:lang w:val="ro-MD"/>
        </w:rPr>
        <w:t>persoană juridică sau fizică</w:t>
      </w:r>
      <w:r w:rsidR="00A53610" w:rsidRPr="005B0394">
        <w:rPr>
          <w:rFonts w:ascii="Times New Roman" w:eastAsia="Times New Roman" w:hAnsi="Times New Roman" w:cs="Times New Roman"/>
          <w:bCs/>
          <w:sz w:val="28"/>
          <w:szCs w:val="28"/>
          <w:lang w:val="ro-MD"/>
        </w:rPr>
        <w:t xml:space="preserve"> care desfăș</w:t>
      </w:r>
      <w:r w:rsidR="002B23A5" w:rsidRPr="005B0394">
        <w:rPr>
          <w:rFonts w:ascii="Times New Roman" w:eastAsia="Times New Roman" w:hAnsi="Times New Roman" w:cs="Times New Roman"/>
          <w:bCs/>
          <w:sz w:val="28"/>
          <w:szCs w:val="28"/>
          <w:lang w:val="ro-MD"/>
        </w:rPr>
        <w:t>oară activitate în mediul rural sau activitate agricolă,</w:t>
      </w:r>
      <w:r w:rsidR="00A53610" w:rsidRPr="005B0394">
        <w:rPr>
          <w:rFonts w:ascii="Times New Roman" w:eastAsia="Times New Roman" w:hAnsi="Times New Roman" w:cs="Times New Roman"/>
          <w:bCs/>
          <w:sz w:val="28"/>
          <w:szCs w:val="28"/>
          <w:lang w:val="ro-MD"/>
        </w:rPr>
        <w:t xml:space="preserve"> alții decât fermierii;</w:t>
      </w:r>
    </w:p>
    <w:p w14:paraId="0C60EFCF" w14:textId="04CB7117" w:rsidR="00A53610" w:rsidRPr="00E16FD6" w:rsidRDefault="006073FA" w:rsidP="007B2464">
      <w:pPr>
        <w:numPr>
          <w:ilvl w:val="0"/>
          <w:numId w:val="7"/>
        </w:numPr>
        <w:tabs>
          <w:tab w:val="left" w:pos="851"/>
        </w:tabs>
        <w:spacing w:after="0" w:line="240" w:lineRule="auto"/>
        <w:ind w:hanging="153"/>
        <w:contextualSpacing/>
        <w:jc w:val="both"/>
        <w:rPr>
          <w:rFonts w:ascii="Times New Roman" w:eastAsia="Times New Roman" w:hAnsi="Times New Roman" w:cs="Times New Roman"/>
          <w:bCs/>
          <w:sz w:val="28"/>
          <w:szCs w:val="28"/>
          <w:lang w:val="ro-MD"/>
        </w:rPr>
      </w:pPr>
      <w:r>
        <w:rPr>
          <w:rFonts w:ascii="Times New Roman" w:eastAsia="Times New Roman" w:hAnsi="Times New Roman" w:cs="Times New Roman"/>
          <w:bCs/>
          <w:sz w:val="28"/>
          <w:szCs w:val="28"/>
          <w:lang w:val="ro-MD"/>
        </w:rPr>
        <w:t>unitate administrativ-teritorială</w:t>
      </w:r>
      <w:r w:rsidR="00A53610" w:rsidRPr="00E16FD6">
        <w:rPr>
          <w:rFonts w:ascii="Times New Roman" w:eastAsia="Times New Roman" w:hAnsi="Times New Roman" w:cs="Times New Roman"/>
          <w:bCs/>
          <w:sz w:val="28"/>
          <w:szCs w:val="28"/>
          <w:lang w:val="ro-MD"/>
        </w:rPr>
        <w:t>;</w:t>
      </w:r>
    </w:p>
    <w:p w14:paraId="7DDCA12D" w14:textId="1A7489C5" w:rsidR="00A53610" w:rsidRPr="00371592" w:rsidRDefault="006073FA" w:rsidP="007B2464">
      <w:pPr>
        <w:numPr>
          <w:ilvl w:val="0"/>
          <w:numId w:val="7"/>
        </w:numPr>
        <w:tabs>
          <w:tab w:val="left" w:pos="851"/>
        </w:tabs>
        <w:spacing w:after="0" w:line="240" w:lineRule="auto"/>
        <w:ind w:hanging="153"/>
        <w:contextualSpacing/>
        <w:jc w:val="both"/>
        <w:rPr>
          <w:rFonts w:ascii="Times New Roman" w:eastAsia="Times New Roman" w:hAnsi="Times New Roman" w:cs="Times New Roman"/>
          <w:bCs/>
          <w:sz w:val="28"/>
          <w:szCs w:val="28"/>
          <w:lang w:val="ro-MD"/>
        </w:rPr>
      </w:pPr>
      <w:r>
        <w:rPr>
          <w:rFonts w:ascii="Times New Roman" w:eastAsia="Times New Roman" w:hAnsi="Times New Roman" w:cs="Times New Roman"/>
          <w:bCs/>
          <w:sz w:val="28"/>
          <w:szCs w:val="28"/>
          <w:lang w:val="ro-MD"/>
        </w:rPr>
        <w:t>grup</w:t>
      </w:r>
      <w:r w:rsidR="00A53610" w:rsidRPr="00371592">
        <w:rPr>
          <w:rFonts w:ascii="Times New Roman" w:eastAsia="Times New Roman" w:hAnsi="Times New Roman" w:cs="Times New Roman"/>
          <w:bCs/>
          <w:sz w:val="28"/>
          <w:szCs w:val="28"/>
          <w:lang w:val="ro-MD"/>
        </w:rPr>
        <w:t xml:space="preserve"> de acțiune locală;</w:t>
      </w:r>
    </w:p>
    <w:p w14:paraId="2F54F41C" w14:textId="1B27F32A" w:rsidR="006B4C10" w:rsidRPr="006B6CB5" w:rsidRDefault="006073FA" w:rsidP="006B6CB5">
      <w:pPr>
        <w:numPr>
          <w:ilvl w:val="0"/>
          <w:numId w:val="7"/>
        </w:numPr>
        <w:tabs>
          <w:tab w:val="left" w:pos="851"/>
        </w:tabs>
        <w:spacing w:after="0" w:line="240" w:lineRule="auto"/>
        <w:ind w:left="0" w:firstLine="567"/>
        <w:contextualSpacing/>
        <w:jc w:val="both"/>
        <w:rPr>
          <w:rFonts w:ascii="Times New Roman" w:eastAsia="Times New Roman" w:hAnsi="Times New Roman" w:cs="Times New Roman"/>
          <w:bCs/>
          <w:sz w:val="28"/>
          <w:szCs w:val="28"/>
          <w:lang w:val="ro-MD"/>
        </w:rPr>
      </w:pPr>
      <w:r>
        <w:rPr>
          <w:rFonts w:ascii="Times New Roman" w:eastAsia="Times New Roman" w:hAnsi="Times New Roman" w:cs="Times New Roman"/>
          <w:bCs/>
          <w:sz w:val="28"/>
          <w:szCs w:val="28"/>
          <w:lang w:val="ro-MD"/>
        </w:rPr>
        <w:t>organizație</w:t>
      </w:r>
      <w:r w:rsidR="00A53610" w:rsidRPr="00371592">
        <w:rPr>
          <w:rFonts w:ascii="Times New Roman" w:eastAsia="Times New Roman" w:hAnsi="Times New Roman" w:cs="Times New Roman"/>
          <w:bCs/>
          <w:sz w:val="28"/>
          <w:szCs w:val="28"/>
          <w:lang w:val="ro-MD"/>
        </w:rPr>
        <w:t xml:space="preserve"> din domeniul cercetării și inovării</w:t>
      </w:r>
      <w:r>
        <w:rPr>
          <w:rFonts w:ascii="Times New Roman" w:eastAsia="Times New Roman" w:hAnsi="Times New Roman" w:cs="Times New Roman"/>
          <w:bCs/>
          <w:sz w:val="28"/>
          <w:szCs w:val="28"/>
          <w:lang w:val="ro-MD"/>
        </w:rPr>
        <w:t>, instituție</w:t>
      </w:r>
      <w:r w:rsidR="00675EB5" w:rsidRPr="00371592">
        <w:rPr>
          <w:rFonts w:ascii="Times New Roman" w:eastAsia="Times New Roman" w:hAnsi="Times New Roman" w:cs="Times New Roman"/>
          <w:bCs/>
          <w:sz w:val="28"/>
          <w:szCs w:val="28"/>
          <w:lang w:val="ro-MD"/>
        </w:rPr>
        <w:t xml:space="preserve"> de învățământ</w:t>
      </w:r>
      <w:r w:rsidR="004E2F1E">
        <w:rPr>
          <w:rFonts w:ascii="Times New Roman" w:eastAsia="Times New Roman" w:hAnsi="Times New Roman" w:cs="Times New Roman"/>
          <w:bCs/>
          <w:sz w:val="28"/>
          <w:szCs w:val="28"/>
          <w:lang w:val="ro-MD"/>
        </w:rPr>
        <w:t xml:space="preserve"> cu profil</w:t>
      </w:r>
      <w:r w:rsidR="00AD188D">
        <w:rPr>
          <w:rFonts w:ascii="Times New Roman" w:eastAsia="Times New Roman" w:hAnsi="Times New Roman" w:cs="Times New Roman"/>
          <w:bCs/>
          <w:sz w:val="28"/>
          <w:szCs w:val="28"/>
          <w:lang w:val="ro-MD"/>
        </w:rPr>
        <w:t>uri</w:t>
      </w:r>
      <w:r w:rsidR="004E2F1E">
        <w:rPr>
          <w:rFonts w:ascii="Times New Roman" w:eastAsia="Times New Roman" w:hAnsi="Times New Roman" w:cs="Times New Roman"/>
          <w:bCs/>
          <w:sz w:val="28"/>
          <w:szCs w:val="28"/>
          <w:lang w:val="ro-MD"/>
        </w:rPr>
        <w:t xml:space="preserve"> agroindustrial</w:t>
      </w:r>
      <w:r w:rsidR="00AD188D">
        <w:rPr>
          <w:rFonts w:ascii="Times New Roman" w:eastAsia="Times New Roman" w:hAnsi="Times New Roman" w:cs="Times New Roman"/>
          <w:bCs/>
          <w:sz w:val="28"/>
          <w:szCs w:val="28"/>
          <w:lang w:val="ro-MD"/>
        </w:rPr>
        <w:t>e</w:t>
      </w:r>
      <w:r w:rsidR="00A53610" w:rsidRPr="006B6CB5">
        <w:rPr>
          <w:rFonts w:ascii="Times New Roman" w:eastAsia="Times New Roman" w:hAnsi="Times New Roman" w:cs="Times New Roman"/>
          <w:bCs/>
          <w:sz w:val="28"/>
          <w:szCs w:val="28"/>
          <w:lang w:val="ro-MD"/>
        </w:rPr>
        <w:t>.</w:t>
      </w:r>
    </w:p>
    <w:p w14:paraId="133CEB20" w14:textId="0C7C9778" w:rsidR="0061439D" w:rsidRPr="00644093" w:rsidRDefault="006B4C10" w:rsidP="00644093">
      <w:pPr>
        <w:pStyle w:val="Listparagraf"/>
        <w:numPr>
          <w:ilvl w:val="0"/>
          <w:numId w:val="6"/>
        </w:numPr>
        <w:tabs>
          <w:tab w:val="left" w:pos="851"/>
        </w:tabs>
        <w:spacing w:after="0" w:line="240" w:lineRule="auto"/>
        <w:ind w:left="0" w:firstLine="360"/>
        <w:jc w:val="both"/>
        <w:rPr>
          <w:rFonts w:ascii="Times New Roman" w:eastAsia="Times New Roman" w:hAnsi="Times New Roman" w:cs="Times New Roman"/>
          <w:bCs/>
          <w:sz w:val="28"/>
          <w:szCs w:val="28"/>
          <w:lang w:val="ro-MD"/>
        </w:rPr>
      </w:pPr>
      <w:r w:rsidRPr="00E14F6C">
        <w:rPr>
          <w:rFonts w:ascii="Times New Roman" w:eastAsia="Times New Roman" w:hAnsi="Times New Roman" w:cs="Times New Roman"/>
          <w:bCs/>
          <w:sz w:val="28"/>
          <w:szCs w:val="28"/>
          <w:lang w:val="ro-MD"/>
        </w:rPr>
        <w:t xml:space="preserve">Guvernul poate identifica </w:t>
      </w:r>
      <w:r w:rsidR="00640323" w:rsidRPr="00E14F6C">
        <w:rPr>
          <w:rFonts w:ascii="Times New Roman" w:eastAsia="Times New Roman" w:hAnsi="Times New Roman" w:cs="Times New Roman"/>
          <w:bCs/>
          <w:sz w:val="28"/>
          <w:szCs w:val="28"/>
          <w:lang w:val="ro-MD"/>
        </w:rPr>
        <w:t xml:space="preserve">în cadrul subiecților subvenționării anumite </w:t>
      </w:r>
      <w:r w:rsidR="000658BA">
        <w:rPr>
          <w:rFonts w:ascii="Times New Roman" w:eastAsia="Times New Roman" w:hAnsi="Times New Roman" w:cs="Times New Roman"/>
          <w:bCs/>
          <w:sz w:val="28"/>
          <w:szCs w:val="28"/>
          <w:lang w:val="ro-MD"/>
        </w:rPr>
        <w:t>tipuri de subiecți</w:t>
      </w:r>
      <w:r w:rsidR="00640323" w:rsidRPr="00E14F6C">
        <w:rPr>
          <w:rFonts w:ascii="Times New Roman" w:eastAsia="Times New Roman" w:hAnsi="Times New Roman" w:cs="Times New Roman"/>
          <w:bCs/>
          <w:sz w:val="28"/>
          <w:szCs w:val="28"/>
          <w:lang w:val="ro-MD"/>
        </w:rPr>
        <w:t xml:space="preserve"> pentru care stabilește </w:t>
      </w:r>
      <w:r w:rsidR="0090541C">
        <w:rPr>
          <w:rFonts w:ascii="Times New Roman" w:eastAsia="Times New Roman" w:hAnsi="Times New Roman" w:cs="Times New Roman"/>
          <w:bCs/>
          <w:sz w:val="28"/>
          <w:szCs w:val="28"/>
          <w:lang w:val="ro-MD"/>
        </w:rPr>
        <w:t>măsuri</w:t>
      </w:r>
      <w:r w:rsidR="00AE3FB7">
        <w:rPr>
          <w:rFonts w:ascii="Times New Roman" w:eastAsia="Times New Roman" w:hAnsi="Times New Roman" w:cs="Times New Roman"/>
          <w:bCs/>
          <w:sz w:val="28"/>
          <w:szCs w:val="28"/>
          <w:lang w:val="ro-MD"/>
        </w:rPr>
        <w:t>/submăsuri</w:t>
      </w:r>
      <w:r w:rsidR="0090541C">
        <w:rPr>
          <w:rFonts w:ascii="Times New Roman" w:eastAsia="Times New Roman" w:hAnsi="Times New Roman" w:cs="Times New Roman"/>
          <w:bCs/>
          <w:sz w:val="28"/>
          <w:szCs w:val="28"/>
          <w:lang w:val="ro-MD"/>
        </w:rPr>
        <w:t xml:space="preserve"> și </w:t>
      </w:r>
      <w:r w:rsidR="000A76EA" w:rsidRPr="00E14F6C">
        <w:rPr>
          <w:rFonts w:ascii="Times New Roman" w:eastAsia="Times New Roman" w:hAnsi="Times New Roman" w:cs="Times New Roman"/>
          <w:bCs/>
          <w:sz w:val="28"/>
          <w:szCs w:val="28"/>
          <w:lang w:val="ro-MD"/>
        </w:rPr>
        <w:t>condiții mai favorabile de acordare a subvențiilor</w:t>
      </w:r>
      <w:r w:rsidR="00640323" w:rsidRPr="00E14F6C">
        <w:rPr>
          <w:rFonts w:ascii="Times New Roman" w:eastAsia="Times New Roman" w:hAnsi="Times New Roman" w:cs="Times New Roman"/>
          <w:bCs/>
          <w:sz w:val="28"/>
          <w:szCs w:val="28"/>
          <w:lang w:val="ro-MD"/>
        </w:rPr>
        <w:t>.</w:t>
      </w:r>
    </w:p>
    <w:p w14:paraId="19D72CCE" w14:textId="77777777" w:rsidR="00BF3D58" w:rsidRPr="00371592" w:rsidRDefault="00BF3D58"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lastRenderedPageBreak/>
        <w:t>Capitolul II</w:t>
      </w:r>
    </w:p>
    <w:p w14:paraId="6EDE8B63" w14:textId="52CF6145" w:rsidR="00BF3D58" w:rsidRPr="00371592" w:rsidRDefault="00BF3D58"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PRINCIPIILE POLITICII DE SUBVENŢIONARE</w:t>
      </w:r>
    </w:p>
    <w:p w14:paraId="7642A32D" w14:textId="351A5AEF" w:rsidR="004B3168" w:rsidRPr="00371592" w:rsidRDefault="00BF3D58"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 xml:space="preserve">ÎN </w:t>
      </w:r>
      <w:r w:rsidR="00572B4B" w:rsidRPr="00371592">
        <w:rPr>
          <w:rFonts w:ascii="Times New Roman" w:eastAsia="Times New Roman" w:hAnsi="Times New Roman" w:cs="Times New Roman"/>
          <w:b/>
          <w:bCs/>
          <w:sz w:val="28"/>
          <w:szCs w:val="28"/>
          <w:lang w:val="ro-MD"/>
        </w:rPr>
        <w:t>AGRICULTURĂ ŞI MEDIUL</w:t>
      </w:r>
      <w:r w:rsidRPr="00371592">
        <w:rPr>
          <w:rFonts w:ascii="Times New Roman" w:eastAsia="Times New Roman" w:hAnsi="Times New Roman" w:cs="Times New Roman"/>
          <w:b/>
          <w:bCs/>
          <w:sz w:val="28"/>
          <w:szCs w:val="28"/>
          <w:lang w:val="ro-MD"/>
        </w:rPr>
        <w:t xml:space="preserve"> RURAL</w:t>
      </w:r>
    </w:p>
    <w:p w14:paraId="757AFC11" w14:textId="77777777" w:rsidR="004B3168" w:rsidRPr="00371592" w:rsidRDefault="004B3168" w:rsidP="00DB72D8">
      <w:pPr>
        <w:spacing w:after="0" w:line="240" w:lineRule="auto"/>
        <w:jc w:val="center"/>
        <w:rPr>
          <w:rFonts w:ascii="Times New Roman" w:eastAsia="Times New Roman" w:hAnsi="Times New Roman" w:cs="Times New Roman"/>
          <w:b/>
          <w:bCs/>
          <w:sz w:val="28"/>
          <w:szCs w:val="28"/>
          <w:lang w:val="ro-MD"/>
        </w:rPr>
      </w:pPr>
    </w:p>
    <w:p w14:paraId="0A2508CC" w14:textId="514FFA82" w:rsidR="004B3168" w:rsidRPr="00371592" w:rsidRDefault="004B3168" w:rsidP="007B2464">
      <w:pPr>
        <w:spacing w:after="0" w:line="240" w:lineRule="auto"/>
        <w:ind w:firstLine="284"/>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5.</w:t>
      </w:r>
      <w:r w:rsidRPr="00371592">
        <w:rPr>
          <w:rFonts w:ascii="Times New Roman" w:eastAsia="Times New Roman" w:hAnsi="Times New Roman" w:cs="Times New Roman"/>
          <w:sz w:val="28"/>
          <w:szCs w:val="28"/>
          <w:lang w:val="ro-MD"/>
        </w:rPr>
        <w:t xml:space="preserve"> Principiile politicii de </w:t>
      </w:r>
      <w:proofErr w:type="spellStart"/>
      <w:r w:rsidRPr="00371592">
        <w:rPr>
          <w:rFonts w:ascii="Times New Roman" w:eastAsia="Times New Roman" w:hAnsi="Times New Roman" w:cs="Times New Roman"/>
          <w:sz w:val="28"/>
          <w:szCs w:val="28"/>
          <w:lang w:val="ro-MD"/>
        </w:rPr>
        <w:t>subvenţionare</w:t>
      </w:r>
      <w:proofErr w:type="spellEnd"/>
      <w:r w:rsidRPr="00371592">
        <w:rPr>
          <w:rFonts w:ascii="Times New Roman" w:eastAsia="Times New Roman" w:hAnsi="Times New Roman" w:cs="Times New Roman"/>
          <w:sz w:val="28"/>
          <w:szCs w:val="28"/>
          <w:lang w:val="ro-MD"/>
        </w:rPr>
        <w:t xml:space="preserve"> în agricultură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 rural</w:t>
      </w:r>
    </w:p>
    <w:p w14:paraId="49CF2DE2" w14:textId="423A7987" w:rsidR="004B3168" w:rsidRPr="00371592" w:rsidRDefault="004B3168"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Reglementarea </w:t>
      </w:r>
      <w:proofErr w:type="spellStart"/>
      <w:r w:rsidRPr="00371592">
        <w:rPr>
          <w:rFonts w:ascii="Times New Roman" w:eastAsia="Times New Roman" w:hAnsi="Times New Roman" w:cs="Times New Roman"/>
          <w:sz w:val="28"/>
          <w:szCs w:val="28"/>
          <w:lang w:val="ro-MD"/>
        </w:rPr>
        <w:t>activităţii</w:t>
      </w:r>
      <w:proofErr w:type="spellEnd"/>
      <w:r w:rsidRPr="00371592">
        <w:rPr>
          <w:rFonts w:ascii="Times New Roman" w:eastAsia="Times New Roman" w:hAnsi="Times New Roman" w:cs="Times New Roman"/>
          <w:sz w:val="28"/>
          <w:szCs w:val="28"/>
          <w:lang w:val="ro-MD"/>
        </w:rPr>
        <w:t xml:space="preserve"> de </w:t>
      </w:r>
      <w:proofErr w:type="spellStart"/>
      <w:r w:rsidRPr="00371592">
        <w:rPr>
          <w:rFonts w:ascii="Times New Roman" w:eastAsia="Times New Roman" w:hAnsi="Times New Roman" w:cs="Times New Roman"/>
          <w:sz w:val="28"/>
          <w:szCs w:val="28"/>
          <w:lang w:val="ro-MD"/>
        </w:rPr>
        <w:t>subvenţionare</w:t>
      </w:r>
      <w:proofErr w:type="spellEnd"/>
      <w:r w:rsidRPr="00371592">
        <w:rPr>
          <w:rFonts w:ascii="Times New Roman" w:eastAsia="Times New Roman" w:hAnsi="Times New Roman" w:cs="Times New Roman"/>
          <w:sz w:val="28"/>
          <w:szCs w:val="28"/>
          <w:lang w:val="ro-MD"/>
        </w:rPr>
        <w:t xml:space="preserve"> în agricultură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 rural </w:t>
      </w:r>
      <w:r w:rsidR="00D9354D">
        <w:rPr>
          <w:rFonts w:ascii="Times New Roman" w:eastAsia="Times New Roman" w:hAnsi="Times New Roman" w:cs="Times New Roman"/>
          <w:sz w:val="28"/>
          <w:szCs w:val="28"/>
          <w:lang w:val="ro-MD"/>
        </w:rPr>
        <w:t xml:space="preserve">și realizarea acesteia </w:t>
      </w:r>
      <w:r w:rsidR="00C32140">
        <w:rPr>
          <w:rFonts w:ascii="Times New Roman" w:eastAsia="Times New Roman" w:hAnsi="Times New Roman" w:cs="Times New Roman"/>
          <w:sz w:val="28"/>
          <w:szCs w:val="28"/>
          <w:lang w:val="ro-MD"/>
        </w:rPr>
        <w:t>are</w:t>
      </w:r>
      <w:r w:rsidR="00D9354D">
        <w:rPr>
          <w:rFonts w:ascii="Times New Roman" w:eastAsia="Times New Roman" w:hAnsi="Times New Roman" w:cs="Times New Roman"/>
          <w:sz w:val="28"/>
          <w:szCs w:val="28"/>
          <w:lang w:val="ro-MD"/>
        </w:rPr>
        <w:t xml:space="preserve"> la bază</w:t>
      </w:r>
      <w:r w:rsidRPr="00371592">
        <w:rPr>
          <w:rFonts w:ascii="Times New Roman" w:eastAsia="Times New Roman" w:hAnsi="Times New Roman" w:cs="Times New Roman"/>
          <w:sz w:val="28"/>
          <w:szCs w:val="28"/>
          <w:lang w:val="ro-MD"/>
        </w:rPr>
        <w:t xml:space="preserve"> următoarele principii:</w:t>
      </w:r>
    </w:p>
    <w:p w14:paraId="14658EA9" w14:textId="093FE3CE" w:rsidR="004B3168" w:rsidRPr="00371592" w:rsidRDefault="004B3168" w:rsidP="007B2464">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previzibilitatea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stabilitatea</w:t>
      </w:r>
      <w:r w:rsidR="00F8747F">
        <w:rPr>
          <w:rFonts w:ascii="Times New Roman" w:eastAsia="Times New Roman" w:hAnsi="Times New Roman" w:cs="Times New Roman"/>
          <w:sz w:val="28"/>
          <w:szCs w:val="28"/>
          <w:lang w:val="ro-MD"/>
        </w:rPr>
        <w:t xml:space="preserve"> </w:t>
      </w:r>
      <w:r w:rsidR="00F8747F" w:rsidRPr="00F8747F">
        <w:rPr>
          <w:rFonts w:ascii="Times New Roman" w:eastAsia="Times New Roman" w:hAnsi="Times New Roman" w:cs="Times New Roman"/>
          <w:sz w:val="28"/>
          <w:szCs w:val="28"/>
          <w:lang w:val="ro-MD"/>
        </w:rPr>
        <w:t>reglementărilor juridice</w:t>
      </w:r>
      <w:r w:rsidRPr="00371592">
        <w:rPr>
          <w:rFonts w:ascii="Times New Roman" w:eastAsia="Times New Roman" w:hAnsi="Times New Roman" w:cs="Times New Roman"/>
          <w:sz w:val="28"/>
          <w:szCs w:val="28"/>
          <w:lang w:val="ro-MD"/>
        </w:rPr>
        <w:t>;</w:t>
      </w:r>
    </w:p>
    <w:p w14:paraId="0004A831" w14:textId="77777777" w:rsidR="004B3168" w:rsidRPr="00371592" w:rsidRDefault="004B3168" w:rsidP="007B2464">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sz w:val="28"/>
          <w:szCs w:val="28"/>
          <w:lang w:val="ro-MD"/>
        </w:rPr>
        <w:t>transparenţa</w:t>
      </w:r>
      <w:proofErr w:type="spellEnd"/>
      <w:r w:rsidRPr="00371592">
        <w:rPr>
          <w:rFonts w:ascii="Times New Roman" w:eastAsia="Times New Roman" w:hAnsi="Times New Roman" w:cs="Times New Roman"/>
          <w:sz w:val="28"/>
          <w:szCs w:val="28"/>
          <w:lang w:val="ro-MD"/>
        </w:rPr>
        <w:t xml:space="preserve"> decizională;</w:t>
      </w:r>
    </w:p>
    <w:p w14:paraId="1C0A1B40" w14:textId="77777777" w:rsidR="004B3168" w:rsidRPr="00371592" w:rsidRDefault="004B3168" w:rsidP="007B2464">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sz w:val="28"/>
          <w:szCs w:val="28"/>
          <w:lang w:val="ro-MD"/>
        </w:rPr>
        <w:t>eficienţa</w:t>
      </w:r>
      <w:proofErr w:type="spellEnd"/>
      <w:r w:rsidRPr="00371592">
        <w:rPr>
          <w:rFonts w:ascii="Times New Roman" w:eastAsia="Times New Roman" w:hAnsi="Times New Roman" w:cs="Times New Roman"/>
          <w:sz w:val="28"/>
          <w:szCs w:val="28"/>
          <w:lang w:val="ro-MD"/>
        </w:rPr>
        <w:t xml:space="preserve"> bazată pe argumente </w:t>
      </w:r>
      <w:proofErr w:type="spellStart"/>
      <w:r w:rsidRPr="00371592">
        <w:rPr>
          <w:rFonts w:ascii="Times New Roman" w:eastAsia="Times New Roman" w:hAnsi="Times New Roman" w:cs="Times New Roman"/>
          <w:sz w:val="28"/>
          <w:szCs w:val="28"/>
          <w:lang w:val="ro-MD"/>
        </w:rPr>
        <w:t>economico</w:t>
      </w:r>
      <w:proofErr w:type="spellEnd"/>
      <w:r w:rsidRPr="00371592">
        <w:rPr>
          <w:rFonts w:ascii="Times New Roman" w:eastAsia="Times New Roman" w:hAnsi="Times New Roman" w:cs="Times New Roman"/>
          <w:sz w:val="28"/>
          <w:szCs w:val="28"/>
          <w:lang w:val="ro-MD"/>
        </w:rPr>
        <w:t xml:space="preserve">-financiare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indicatori;</w:t>
      </w:r>
    </w:p>
    <w:p w14:paraId="0C6E7DAC" w14:textId="687D012E" w:rsidR="004B3168" w:rsidRPr="00371592" w:rsidRDefault="004B3168" w:rsidP="007B2464">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continuitatea politicii de subvenționare în dezvoltarea agriculturii și mediului rural;</w:t>
      </w:r>
    </w:p>
    <w:p w14:paraId="4F1A2564" w14:textId="7C6A32FB" w:rsidR="004B3168" w:rsidRPr="00371592" w:rsidRDefault="004B3168" w:rsidP="007B2464">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asumarea </w:t>
      </w:r>
      <w:proofErr w:type="spellStart"/>
      <w:r w:rsidRPr="00371592">
        <w:rPr>
          <w:rFonts w:ascii="Times New Roman" w:eastAsia="Times New Roman" w:hAnsi="Times New Roman" w:cs="Times New Roman"/>
          <w:sz w:val="28"/>
          <w:szCs w:val="28"/>
          <w:lang w:val="ro-MD"/>
        </w:rPr>
        <w:t>responsabilităţilor</w:t>
      </w:r>
      <w:proofErr w:type="spellEnd"/>
      <w:r w:rsidRPr="00371592">
        <w:rPr>
          <w:rFonts w:ascii="Times New Roman" w:eastAsia="Times New Roman" w:hAnsi="Times New Roman" w:cs="Times New Roman"/>
          <w:sz w:val="28"/>
          <w:szCs w:val="28"/>
          <w:lang w:val="ro-MD"/>
        </w:rPr>
        <w:t xml:space="preserve"> de către </w:t>
      </w:r>
      <w:r w:rsidR="00335434">
        <w:rPr>
          <w:rFonts w:ascii="Times New Roman" w:eastAsia="Times New Roman" w:hAnsi="Times New Roman" w:cs="Times New Roman"/>
          <w:sz w:val="28"/>
          <w:szCs w:val="28"/>
          <w:lang w:val="ro-MD"/>
        </w:rPr>
        <w:t>subiecții subvenționării</w:t>
      </w:r>
      <w:r w:rsidRPr="00371592">
        <w:rPr>
          <w:rFonts w:ascii="Times New Roman" w:eastAsia="Times New Roman" w:hAnsi="Times New Roman" w:cs="Times New Roman"/>
          <w:sz w:val="28"/>
          <w:szCs w:val="28"/>
          <w:lang w:val="ro-MD"/>
        </w:rPr>
        <w:t>;</w:t>
      </w:r>
    </w:p>
    <w:p w14:paraId="5FC64BE4" w14:textId="15E52569" w:rsidR="00280754" w:rsidRPr="00371592" w:rsidRDefault="004B3168" w:rsidP="007B2464">
      <w:pPr>
        <w:pStyle w:val="Listparagraf"/>
        <w:numPr>
          <w:ilvl w:val="0"/>
          <w:numId w:val="8"/>
        </w:numPr>
        <w:tabs>
          <w:tab w:val="left" w:pos="851"/>
        </w:tabs>
        <w:spacing w:after="0" w:line="240" w:lineRule="auto"/>
        <w:ind w:hanging="153"/>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rezonabilitatea costurilor.</w:t>
      </w:r>
    </w:p>
    <w:p w14:paraId="12D8FD2C" w14:textId="77777777" w:rsidR="00E07AAF" w:rsidRPr="00371592" w:rsidRDefault="00E07AAF" w:rsidP="007B2464">
      <w:pPr>
        <w:pStyle w:val="Listparagraf"/>
        <w:tabs>
          <w:tab w:val="left" w:pos="851"/>
        </w:tabs>
        <w:spacing w:after="0" w:line="240" w:lineRule="auto"/>
        <w:jc w:val="both"/>
        <w:rPr>
          <w:rFonts w:ascii="Times New Roman" w:eastAsia="Times New Roman" w:hAnsi="Times New Roman" w:cs="Times New Roman"/>
          <w:sz w:val="28"/>
          <w:szCs w:val="28"/>
          <w:lang w:val="ro-MD"/>
        </w:rPr>
      </w:pPr>
    </w:p>
    <w:p w14:paraId="7C38382B" w14:textId="4D2055C9" w:rsidR="00370373" w:rsidRDefault="00370373"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6.</w:t>
      </w:r>
      <w:r w:rsidR="00204B9B">
        <w:rPr>
          <w:rFonts w:ascii="Times New Roman" w:eastAsia="Times New Roman" w:hAnsi="Times New Roman" w:cs="Times New Roman"/>
          <w:sz w:val="28"/>
          <w:szCs w:val="28"/>
          <w:lang w:val="ro-MD"/>
        </w:rPr>
        <w:t xml:space="preserve"> Principiul</w:t>
      </w:r>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previzibilităţii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stabilităţii</w:t>
      </w:r>
      <w:proofErr w:type="spellEnd"/>
      <w:r w:rsidRPr="00371592">
        <w:rPr>
          <w:rFonts w:ascii="Times New Roman" w:eastAsia="Times New Roman" w:hAnsi="Times New Roman" w:cs="Times New Roman"/>
          <w:sz w:val="28"/>
          <w:szCs w:val="28"/>
          <w:lang w:val="ro-MD"/>
        </w:rPr>
        <w:t xml:space="preserve"> </w:t>
      </w:r>
      <w:r w:rsidR="00204B9B" w:rsidRPr="00F8747F">
        <w:rPr>
          <w:rFonts w:ascii="Times New Roman" w:eastAsia="Times New Roman" w:hAnsi="Times New Roman" w:cs="Times New Roman"/>
          <w:sz w:val="28"/>
          <w:szCs w:val="28"/>
          <w:lang w:val="ro-MD"/>
        </w:rPr>
        <w:t>reglementărilor juridice</w:t>
      </w:r>
    </w:p>
    <w:p w14:paraId="22454EC4" w14:textId="66E1D02B" w:rsidR="00370373" w:rsidRPr="00371592" w:rsidRDefault="00370373" w:rsidP="007B2464">
      <w:pPr>
        <w:pStyle w:val="Listparagraf"/>
        <w:numPr>
          <w:ilvl w:val="0"/>
          <w:numId w:val="9"/>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Activitatea de </w:t>
      </w:r>
      <w:proofErr w:type="spellStart"/>
      <w:r w:rsidRPr="00371592">
        <w:rPr>
          <w:rFonts w:ascii="Times New Roman" w:eastAsia="Times New Roman" w:hAnsi="Times New Roman" w:cs="Times New Roman"/>
          <w:sz w:val="28"/>
          <w:szCs w:val="28"/>
          <w:lang w:val="ro-MD"/>
        </w:rPr>
        <w:t>subvenţionare</w:t>
      </w:r>
      <w:proofErr w:type="spellEnd"/>
      <w:r w:rsidRPr="00371592">
        <w:rPr>
          <w:rFonts w:ascii="Times New Roman" w:eastAsia="Times New Roman" w:hAnsi="Times New Roman" w:cs="Times New Roman"/>
          <w:sz w:val="28"/>
          <w:szCs w:val="28"/>
          <w:lang w:val="ro-MD"/>
        </w:rPr>
        <w:t xml:space="preserve"> în agricultură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 rural se reglementează de prezenta lege și alte acte normative.</w:t>
      </w:r>
    </w:p>
    <w:p w14:paraId="28A56C4B" w14:textId="50EC354C" w:rsidR="00370373" w:rsidRPr="00371592" w:rsidRDefault="00370373" w:rsidP="007B2464">
      <w:pPr>
        <w:pStyle w:val="Listparagraf"/>
        <w:numPr>
          <w:ilvl w:val="0"/>
          <w:numId w:val="9"/>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Actele normative care prevăd reducerea cuantumului </w:t>
      </w:r>
      <w:proofErr w:type="spellStart"/>
      <w:r w:rsidRPr="00371592">
        <w:rPr>
          <w:rFonts w:ascii="Times New Roman" w:eastAsia="Times New Roman" w:hAnsi="Times New Roman" w:cs="Times New Roman"/>
          <w:sz w:val="28"/>
          <w:szCs w:val="28"/>
          <w:lang w:val="ro-MD"/>
        </w:rPr>
        <w:t>subvenţiilor</w:t>
      </w:r>
      <w:proofErr w:type="spellEnd"/>
      <w:r w:rsidRPr="00371592">
        <w:rPr>
          <w:rFonts w:ascii="Times New Roman" w:eastAsia="Times New Roman" w:hAnsi="Times New Roman" w:cs="Times New Roman"/>
          <w:sz w:val="28"/>
          <w:szCs w:val="28"/>
          <w:lang w:val="ro-MD"/>
        </w:rPr>
        <w:t xml:space="preserve"> în agricultură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 rural sau care schimbă condițiile de acordare a subvențiilor</w:t>
      </w:r>
      <w:r w:rsidR="00424243"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nu pot intra în vigoare mai devreme de 6 luni de la data publicării, cu excepția cazului modificării</w:t>
      </w:r>
      <w:r w:rsidR="00C422B4">
        <w:rPr>
          <w:rFonts w:ascii="Times New Roman" w:eastAsia="Times New Roman" w:hAnsi="Times New Roman" w:cs="Times New Roman"/>
          <w:sz w:val="28"/>
          <w:szCs w:val="28"/>
          <w:lang w:val="ro-MD"/>
        </w:rPr>
        <w:t xml:space="preserve"> mărimii Fondului național de dezvoltare a agriculturii și mediului rural prin</w:t>
      </w:r>
      <w:r w:rsidRPr="00371592">
        <w:rPr>
          <w:rFonts w:ascii="Times New Roman" w:eastAsia="Times New Roman" w:hAnsi="Times New Roman" w:cs="Times New Roman"/>
          <w:sz w:val="28"/>
          <w:szCs w:val="28"/>
          <w:lang w:val="ro-MD"/>
        </w:rPr>
        <w:t xml:space="preserve"> Leg</w:t>
      </w:r>
      <w:r w:rsidR="00C422B4">
        <w:rPr>
          <w:rFonts w:ascii="Times New Roman" w:eastAsia="Times New Roman" w:hAnsi="Times New Roman" w:cs="Times New Roman"/>
          <w:sz w:val="28"/>
          <w:szCs w:val="28"/>
          <w:lang w:val="ro-MD"/>
        </w:rPr>
        <w:t>ea</w:t>
      </w:r>
      <w:r w:rsidRPr="00371592">
        <w:rPr>
          <w:rFonts w:ascii="Times New Roman" w:eastAsia="Times New Roman" w:hAnsi="Times New Roman" w:cs="Times New Roman"/>
          <w:sz w:val="28"/>
          <w:szCs w:val="28"/>
          <w:lang w:val="ro-MD"/>
        </w:rPr>
        <w:t xml:space="preserve"> bugetului de stat.</w:t>
      </w:r>
    </w:p>
    <w:p w14:paraId="190C2185" w14:textId="77777777" w:rsidR="00FA0E32" w:rsidRPr="00371592" w:rsidRDefault="00FA0E32" w:rsidP="007B2464">
      <w:pPr>
        <w:pStyle w:val="Listparagraf"/>
        <w:spacing w:after="0" w:line="240" w:lineRule="auto"/>
        <w:ind w:left="360"/>
        <w:jc w:val="both"/>
        <w:rPr>
          <w:rFonts w:ascii="Times New Roman" w:eastAsia="Times New Roman" w:hAnsi="Times New Roman" w:cs="Times New Roman"/>
          <w:sz w:val="28"/>
          <w:szCs w:val="28"/>
          <w:lang w:val="ro-MD"/>
        </w:rPr>
      </w:pPr>
    </w:p>
    <w:p w14:paraId="016E991A" w14:textId="77777777" w:rsidR="00FA0E32" w:rsidRPr="00371592" w:rsidRDefault="00FA0E32"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7.</w:t>
      </w:r>
      <w:r w:rsidRPr="00371592">
        <w:rPr>
          <w:rFonts w:ascii="Times New Roman" w:eastAsia="Times New Roman" w:hAnsi="Times New Roman" w:cs="Times New Roman"/>
          <w:sz w:val="28"/>
          <w:szCs w:val="28"/>
          <w:lang w:val="ro-MD"/>
        </w:rPr>
        <w:t xml:space="preserve"> Principiul </w:t>
      </w:r>
      <w:proofErr w:type="spellStart"/>
      <w:r w:rsidRPr="00371592">
        <w:rPr>
          <w:rFonts w:ascii="Times New Roman" w:eastAsia="Times New Roman" w:hAnsi="Times New Roman" w:cs="Times New Roman"/>
          <w:sz w:val="28"/>
          <w:szCs w:val="28"/>
          <w:lang w:val="ro-MD"/>
        </w:rPr>
        <w:t>transparenţei</w:t>
      </w:r>
      <w:proofErr w:type="spellEnd"/>
      <w:r w:rsidRPr="00371592">
        <w:rPr>
          <w:rFonts w:ascii="Times New Roman" w:eastAsia="Times New Roman" w:hAnsi="Times New Roman" w:cs="Times New Roman"/>
          <w:sz w:val="28"/>
          <w:szCs w:val="28"/>
          <w:lang w:val="ro-MD"/>
        </w:rPr>
        <w:t xml:space="preserve"> decizionale</w:t>
      </w:r>
    </w:p>
    <w:p w14:paraId="0329A69E" w14:textId="7D95C30A" w:rsidR="00067DAA" w:rsidRDefault="00FA0E32" w:rsidP="007B2464">
      <w:pPr>
        <w:pStyle w:val="Listparagraf"/>
        <w:numPr>
          <w:ilvl w:val="0"/>
          <w:numId w:val="10"/>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Statul, prin intermediul </w:t>
      </w:r>
      <w:proofErr w:type="spellStart"/>
      <w:r w:rsidRPr="00371592">
        <w:rPr>
          <w:rFonts w:ascii="Times New Roman" w:eastAsia="Times New Roman" w:hAnsi="Times New Roman" w:cs="Times New Roman"/>
          <w:sz w:val="28"/>
          <w:szCs w:val="28"/>
          <w:lang w:val="ro-MD"/>
        </w:rPr>
        <w:t>autorităţilor</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administraţiei</w:t>
      </w:r>
      <w:proofErr w:type="spellEnd"/>
      <w:r w:rsidRPr="00371592">
        <w:rPr>
          <w:rFonts w:ascii="Times New Roman" w:eastAsia="Times New Roman" w:hAnsi="Times New Roman" w:cs="Times New Roman"/>
          <w:sz w:val="28"/>
          <w:szCs w:val="28"/>
          <w:lang w:val="ro-MD"/>
        </w:rPr>
        <w:t xml:space="preserve"> publice centrale, </w:t>
      </w:r>
      <w:r w:rsidR="00C64AE0">
        <w:rPr>
          <w:rFonts w:ascii="Times New Roman" w:eastAsia="Times New Roman" w:hAnsi="Times New Roman" w:cs="Times New Roman"/>
          <w:sz w:val="28"/>
          <w:szCs w:val="28"/>
          <w:lang w:val="ro-MD"/>
        </w:rPr>
        <w:t>asigură</w:t>
      </w:r>
      <w:r w:rsidR="00C64AE0" w:rsidRPr="00371592">
        <w:rPr>
          <w:rFonts w:ascii="Times New Roman" w:eastAsia="Times New Roman" w:hAnsi="Times New Roman" w:cs="Times New Roman"/>
          <w:sz w:val="28"/>
          <w:szCs w:val="28"/>
          <w:lang w:val="ro-MD"/>
        </w:rPr>
        <w:t xml:space="preserve"> </w:t>
      </w:r>
      <w:r w:rsidR="007B39A0" w:rsidRPr="00371592">
        <w:rPr>
          <w:rFonts w:ascii="Times New Roman" w:eastAsia="Times New Roman" w:hAnsi="Times New Roman" w:cs="Times New Roman"/>
          <w:sz w:val="28"/>
          <w:szCs w:val="28"/>
          <w:lang w:val="ro-MD"/>
        </w:rPr>
        <w:t xml:space="preserve">consultarea </w:t>
      </w:r>
      <w:proofErr w:type="spellStart"/>
      <w:r w:rsidR="007B39A0" w:rsidRPr="00371592">
        <w:rPr>
          <w:rFonts w:ascii="Times New Roman" w:eastAsia="Times New Roman" w:hAnsi="Times New Roman" w:cs="Times New Roman"/>
          <w:sz w:val="28"/>
          <w:szCs w:val="28"/>
          <w:lang w:val="ro-MD"/>
        </w:rPr>
        <w:t>şi</w:t>
      </w:r>
      <w:proofErr w:type="spellEnd"/>
      <w:r w:rsidR="007B39A0" w:rsidRPr="00371592">
        <w:rPr>
          <w:rFonts w:ascii="Times New Roman" w:eastAsia="Times New Roman" w:hAnsi="Times New Roman" w:cs="Times New Roman"/>
          <w:sz w:val="28"/>
          <w:szCs w:val="28"/>
          <w:lang w:val="ro-MD"/>
        </w:rPr>
        <w:t xml:space="preserve"> participarea părților interesate</w:t>
      </w:r>
      <w:r w:rsidRPr="00371592">
        <w:rPr>
          <w:rFonts w:ascii="Times New Roman" w:eastAsia="Times New Roman" w:hAnsi="Times New Roman" w:cs="Times New Roman"/>
          <w:sz w:val="28"/>
          <w:szCs w:val="28"/>
          <w:lang w:val="ro-MD"/>
        </w:rPr>
        <w:t xml:space="preserve"> în procesul de elaborare, monitorizare și evaluare a politicii statului în dezvoltarea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 rural. </w:t>
      </w:r>
    </w:p>
    <w:p w14:paraId="373E2923" w14:textId="6FE9ACEC" w:rsidR="00370373" w:rsidRPr="00067DAA" w:rsidRDefault="00067DAA" w:rsidP="007B2464">
      <w:pPr>
        <w:pStyle w:val="Listparagraf"/>
        <w:numPr>
          <w:ilvl w:val="0"/>
          <w:numId w:val="10"/>
        </w:numPr>
        <w:spacing w:after="0" w:line="240" w:lineRule="auto"/>
        <w:ind w:left="0" w:firstLine="360"/>
        <w:jc w:val="both"/>
        <w:rPr>
          <w:rFonts w:ascii="Times New Roman" w:eastAsia="Times New Roman" w:hAnsi="Times New Roman" w:cs="Times New Roman"/>
          <w:sz w:val="28"/>
          <w:szCs w:val="28"/>
          <w:lang w:val="ro-MD"/>
        </w:rPr>
      </w:pPr>
      <w:r w:rsidRPr="00067DAA">
        <w:rPr>
          <w:rFonts w:ascii="Times New Roman" w:eastAsia="Times New Roman" w:hAnsi="Times New Roman" w:cs="Times New Roman"/>
          <w:sz w:val="28"/>
          <w:szCs w:val="28"/>
          <w:lang w:val="ro-MD"/>
        </w:rPr>
        <w:t xml:space="preserve">Autoritățile administrației publice centrale publică </w:t>
      </w:r>
      <w:r w:rsidR="00FA0E32" w:rsidRPr="00067DAA">
        <w:rPr>
          <w:rFonts w:ascii="Times New Roman" w:eastAsia="Times New Roman" w:hAnsi="Times New Roman" w:cs="Times New Roman"/>
          <w:sz w:val="28"/>
          <w:szCs w:val="28"/>
          <w:lang w:val="ro-MD"/>
        </w:rPr>
        <w:t xml:space="preserve">pe paginile sale web oficiale </w:t>
      </w:r>
      <w:proofErr w:type="spellStart"/>
      <w:r w:rsidR="00FA0E32" w:rsidRPr="00067DAA">
        <w:rPr>
          <w:rFonts w:ascii="Times New Roman" w:eastAsia="Times New Roman" w:hAnsi="Times New Roman" w:cs="Times New Roman"/>
          <w:sz w:val="28"/>
          <w:szCs w:val="28"/>
          <w:lang w:val="ro-MD"/>
        </w:rPr>
        <w:t>informaţii</w:t>
      </w:r>
      <w:proofErr w:type="spellEnd"/>
      <w:r w:rsidR="00FA0E32" w:rsidRPr="00067DAA">
        <w:rPr>
          <w:rFonts w:ascii="Times New Roman" w:eastAsia="Times New Roman" w:hAnsi="Times New Roman" w:cs="Times New Roman"/>
          <w:sz w:val="28"/>
          <w:szCs w:val="28"/>
          <w:lang w:val="ro-MD"/>
        </w:rPr>
        <w:t xml:space="preserve"> complete de interes public privind gestionarea Fondului </w:t>
      </w:r>
      <w:proofErr w:type="spellStart"/>
      <w:r w:rsidR="00FA0E32" w:rsidRPr="00067DAA">
        <w:rPr>
          <w:rFonts w:ascii="Times New Roman" w:eastAsia="Times New Roman" w:hAnsi="Times New Roman" w:cs="Times New Roman"/>
          <w:sz w:val="28"/>
          <w:szCs w:val="28"/>
          <w:lang w:val="ro-MD"/>
        </w:rPr>
        <w:t>naţional</w:t>
      </w:r>
      <w:proofErr w:type="spellEnd"/>
      <w:r w:rsidR="00FA0E32" w:rsidRPr="00067DAA">
        <w:rPr>
          <w:rFonts w:ascii="Times New Roman" w:eastAsia="Times New Roman" w:hAnsi="Times New Roman" w:cs="Times New Roman"/>
          <w:sz w:val="28"/>
          <w:szCs w:val="28"/>
          <w:lang w:val="ro-MD"/>
        </w:rPr>
        <w:t xml:space="preserve"> de dezvoltare a agriculturii </w:t>
      </w:r>
      <w:proofErr w:type="spellStart"/>
      <w:r w:rsidR="00FA0E32" w:rsidRPr="00067DAA">
        <w:rPr>
          <w:rFonts w:ascii="Times New Roman" w:eastAsia="Times New Roman" w:hAnsi="Times New Roman" w:cs="Times New Roman"/>
          <w:sz w:val="28"/>
          <w:szCs w:val="28"/>
          <w:lang w:val="ro-MD"/>
        </w:rPr>
        <w:t>şi</w:t>
      </w:r>
      <w:proofErr w:type="spellEnd"/>
      <w:r w:rsidR="00FA0E32" w:rsidRPr="00067DAA">
        <w:rPr>
          <w:rFonts w:ascii="Times New Roman" w:eastAsia="Times New Roman" w:hAnsi="Times New Roman" w:cs="Times New Roman"/>
          <w:sz w:val="28"/>
          <w:szCs w:val="28"/>
          <w:lang w:val="ro-MD"/>
        </w:rPr>
        <w:t xml:space="preserve"> mediului rural.</w:t>
      </w:r>
    </w:p>
    <w:p w14:paraId="2B13DB4D" w14:textId="77777777" w:rsidR="00E07AAF" w:rsidRPr="00371592" w:rsidRDefault="00E07AAF" w:rsidP="007B2464">
      <w:pPr>
        <w:pStyle w:val="Listparagraf"/>
        <w:spacing w:after="0" w:line="240" w:lineRule="auto"/>
        <w:ind w:left="360"/>
        <w:jc w:val="both"/>
        <w:rPr>
          <w:rFonts w:ascii="Times New Roman" w:eastAsia="Times New Roman" w:hAnsi="Times New Roman" w:cs="Times New Roman"/>
          <w:sz w:val="28"/>
          <w:szCs w:val="28"/>
          <w:lang w:val="ro-MD"/>
        </w:rPr>
      </w:pPr>
    </w:p>
    <w:p w14:paraId="37CE7EF9" w14:textId="77777777" w:rsidR="005006BD" w:rsidRPr="00371592" w:rsidRDefault="005006BD"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8.</w:t>
      </w:r>
      <w:r w:rsidRPr="00371592">
        <w:rPr>
          <w:rFonts w:ascii="Times New Roman" w:eastAsia="Times New Roman" w:hAnsi="Times New Roman" w:cs="Times New Roman"/>
          <w:sz w:val="28"/>
          <w:szCs w:val="28"/>
          <w:lang w:val="ro-MD"/>
        </w:rPr>
        <w:t xml:space="preserve"> Principiul </w:t>
      </w:r>
      <w:proofErr w:type="spellStart"/>
      <w:r w:rsidRPr="00371592">
        <w:rPr>
          <w:rFonts w:ascii="Times New Roman" w:eastAsia="Times New Roman" w:hAnsi="Times New Roman" w:cs="Times New Roman"/>
          <w:sz w:val="28"/>
          <w:szCs w:val="28"/>
          <w:lang w:val="ro-MD"/>
        </w:rPr>
        <w:t>eficienţei</w:t>
      </w:r>
      <w:proofErr w:type="spellEnd"/>
      <w:r w:rsidRPr="00371592">
        <w:rPr>
          <w:rFonts w:ascii="Times New Roman" w:eastAsia="Times New Roman" w:hAnsi="Times New Roman" w:cs="Times New Roman"/>
          <w:sz w:val="28"/>
          <w:szCs w:val="28"/>
          <w:lang w:val="ro-MD"/>
        </w:rPr>
        <w:t xml:space="preserve"> bazate pe argumente </w:t>
      </w:r>
      <w:proofErr w:type="spellStart"/>
      <w:r w:rsidRPr="00371592">
        <w:rPr>
          <w:rFonts w:ascii="Times New Roman" w:eastAsia="Times New Roman" w:hAnsi="Times New Roman" w:cs="Times New Roman"/>
          <w:sz w:val="28"/>
          <w:szCs w:val="28"/>
          <w:lang w:val="ro-MD"/>
        </w:rPr>
        <w:t>economico</w:t>
      </w:r>
      <w:proofErr w:type="spellEnd"/>
      <w:r w:rsidRPr="00371592">
        <w:rPr>
          <w:rFonts w:ascii="Times New Roman" w:eastAsia="Times New Roman" w:hAnsi="Times New Roman" w:cs="Times New Roman"/>
          <w:sz w:val="28"/>
          <w:szCs w:val="28"/>
          <w:lang w:val="ro-MD"/>
        </w:rPr>
        <w:t xml:space="preserve">-financiare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indicatori</w:t>
      </w:r>
    </w:p>
    <w:p w14:paraId="70642207" w14:textId="7568496C" w:rsidR="005006BD" w:rsidRPr="008B3439" w:rsidRDefault="009130B0" w:rsidP="007B2464">
      <w:pPr>
        <w:pStyle w:val="Listparagraf"/>
        <w:numPr>
          <w:ilvl w:val="0"/>
          <w:numId w:val="11"/>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 Organul central de specialitate</w:t>
      </w:r>
      <w:r w:rsidR="005006BD" w:rsidRPr="008B3439">
        <w:rPr>
          <w:rFonts w:ascii="Times New Roman" w:eastAsia="Times New Roman" w:hAnsi="Times New Roman" w:cs="Times New Roman"/>
          <w:sz w:val="28"/>
          <w:szCs w:val="28"/>
          <w:lang w:val="ro-MD"/>
        </w:rPr>
        <w:t xml:space="preserve"> asigură utilizarea eficientă </w:t>
      </w:r>
      <w:r w:rsidR="002C7D3E" w:rsidRPr="008B3439">
        <w:rPr>
          <w:rFonts w:ascii="Times New Roman" w:eastAsia="Times New Roman" w:hAnsi="Times New Roman" w:cs="Times New Roman"/>
          <w:sz w:val="28"/>
          <w:szCs w:val="28"/>
          <w:lang w:val="ro-MD"/>
        </w:rPr>
        <w:t xml:space="preserve">a </w:t>
      </w:r>
      <w:r w:rsidR="005006BD" w:rsidRPr="008B3439">
        <w:rPr>
          <w:rFonts w:ascii="Times New Roman" w:eastAsia="Times New Roman" w:hAnsi="Times New Roman" w:cs="Times New Roman"/>
          <w:sz w:val="28"/>
          <w:szCs w:val="28"/>
          <w:lang w:val="ro-MD"/>
        </w:rPr>
        <w:t xml:space="preserve">Fondului </w:t>
      </w:r>
      <w:proofErr w:type="spellStart"/>
      <w:r w:rsidR="005006BD" w:rsidRPr="008B3439">
        <w:rPr>
          <w:rFonts w:ascii="Times New Roman" w:eastAsia="Times New Roman" w:hAnsi="Times New Roman" w:cs="Times New Roman"/>
          <w:sz w:val="28"/>
          <w:szCs w:val="28"/>
          <w:lang w:val="ro-MD"/>
        </w:rPr>
        <w:t>naţional</w:t>
      </w:r>
      <w:proofErr w:type="spellEnd"/>
      <w:r w:rsidR="005006BD" w:rsidRPr="008B3439">
        <w:rPr>
          <w:rFonts w:ascii="Times New Roman" w:eastAsia="Times New Roman" w:hAnsi="Times New Roman" w:cs="Times New Roman"/>
          <w:sz w:val="28"/>
          <w:szCs w:val="28"/>
          <w:lang w:val="ro-MD"/>
        </w:rPr>
        <w:t xml:space="preserve"> de dezvoltare a agriculturii </w:t>
      </w:r>
      <w:proofErr w:type="spellStart"/>
      <w:r w:rsidR="005006BD" w:rsidRPr="008B3439">
        <w:rPr>
          <w:rFonts w:ascii="Times New Roman" w:eastAsia="Times New Roman" w:hAnsi="Times New Roman" w:cs="Times New Roman"/>
          <w:sz w:val="28"/>
          <w:szCs w:val="28"/>
          <w:lang w:val="ro-MD"/>
        </w:rPr>
        <w:t>şi</w:t>
      </w:r>
      <w:proofErr w:type="spellEnd"/>
      <w:r w:rsidR="005006BD" w:rsidRPr="008B3439">
        <w:rPr>
          <w:rFonts w:ascii="Times New Roman" w:eastAsia="Times New Roman" w:hAnsi="Times New Roman" w:cs="Times New Roman"/>
          <w:sz w:val="28"/>
          <w:szCs w:val="28"/>
          <w:lang w:val="ro-MD"/>
        </w:rPr>
        <w:t xml:space="preserve"> mediului rural</w:t>
      </w:r>
      <w:r w:rsidR="005006BD" w:rsidRPr="008B3439" w:rsidDel="00130DC0">
        <w:rPr>
          <w:rFonts w:ascii="Times New Roman" w:eastAsia="Times New Roman" w:hAnsi="Times New Roman" w:cs="Times New Roman"/>
          <w:sz w:val="28"/>
          <w:szCs w:val="28"/>
          <w:lang w:val="ro-MD"/>
        </w:rPr>
        <w:t xml:space="preserve"> </w:t>
      </w:r>
      <w:r w:rsidR="007B39A0" w:rsidRPr="008B3439">
        <w:rPr>
          <w:rFonts w:ascii="Times New Roman" w:eastAsia="Times New Roman" w:hAnsi="Times New Roman" w:cs="Times New Roman"/>
          <w:sz w:val="28"/>
          <w:szCs w:val="28"/>
          <w:lang w:val="ro-MD"/>
        </w:rPr>
        <w:t>prin elaborarea</w:t>
      </w:r>
      <w:r w:rsidR="005006BD" w:rsidRPr="008B3439">
        <w:rPr>
          <w:rFonts w:ascii="Times New Roman" w:eastAsia="Times New Roman" w:hAnsi="Times New Roman" w:cs="Times New Roman"/>
          <w:sz w:val="28"/>
          <w:szCs w:val="28"/>
          <w:lang w:val="ro-MD"/>
        </w:rPr>
        <w:t xml:space="preserve"> </w:t>
      </w:r>
      <w:r w:rsidR="007B39A0" w:rsidRPr="008B3439">
        <w:rPr>
          <w:rFonts w:ascii="Times New Roman" w:eastAsia="Times New Roman" w:hAnsi="Times New Roman" w:cs="Times New Roman"/>
          <w:sz w:val="28"/>
          <w:szCs w:val="28"/>
          <w:lang w:val="ro-MD"/>
        </w:rPr>
        <w:t>măsurilor de</w:t>
      </w:r>
      <w:r w:rsidR="005006BD" w:rsidRPr="008B3439">
        <w:rPr>
          <w:rFonts w:ascii="Times New Roman" w:eastAsia="Times New Roman" w:hAnsi="Times New Roman" w:cs="Times New Roman"/>
          <w:sz w:val="28"/>
          <w:szCs w:val="28"/>
          <w:lang w:val="ro-MD"/>
        </w:rPr>
        <w:t xml:space="preserve"> subvenționare care contribuie la atingerea obiectivelor și indicatorilor de rezultat ale politicii agricole și rurale. </w:t>
      </w:r>
    </w:p>
    <w:p w14:paraId="07E9E6C9" w14:textId="47DEBF9D" w:rsidR="005006BD" w:rsidRPr="008B3439" w:rsidRDefault="005006BD" w:rsidP="007B2464">
      <w:pPr>
        <w:pStyle w:val="Listparagraf"/>
        <w:numPr>
          <w:ilvl w:val="0"/>
          <w:numId w:val="11"/>
        </w:numPr>
        <w:spacing w:after="0" w:line="240" w:lineRule="auto"/>
        <w:ind w:left="0" w:firstLine="360"/>
        <w:jc w:val="both"/>
        <w:rPr>
          <w:rFonts w:ascii="Times New Roman" w:eastAsia="Times New Roman" w:hAnsi="Times New Roman" w:cs="Times New Roman"/>
          <w:sz w:val="28"/>
          <w:szCs w:val="28"/>
          <w:lang w:val="ro-MD"/>
        </w:rPr>
      </w:pPr>
      <w:r w:rsidRPr="008B3439">
        <w:rPr>
          <w:rFonts w:ascii="Times New Roman" w:eastAsia="Times New Roman" w:hAnsi="Times New Roman" w:cs="Times New Roman"/>
          <w:sz w:val="28"/>
          <w:szCs w:val="28"/>
          <w:lang w:val="ro-MD"/>
        </w:rPr>
        <w:t xml:space="preserve">Statul, prin intermediul </w:t>
      </w:r>
      <w:proofErr w:type="spellStart"/>
      <w:r w:rsidRPr="008B3439">
        <w:rPr>
          <w:rFonts w:ascii="Times New Roman" w:eastAsia="Times New Roman" w:hAnsi="Times New Roman" w:cs="Times New Roman"/>
          <w:sz w:val="28"/>
          <w:szCs w:val="28"/>
          <w:lang w:val="ro-MD"/>
        </w:rPr>
        <w:t>autorităţii</w:t>
      </w:r>
      <w:proofErr w:type="spellEnd"/>
      <w:r w:rsidRPr="008B3439">
        <w:rPr>
          <w:rFonts w:ascii="Times New Roman" w:eastAsia="Times New Roman" w:hAnsi="Times New Roman" w:cs="Times New Roman"/>
          <w:sz w:val="28"/>
          <w:szCs w:val="28"/>
          <w:lang w:val="ro-MD"/>
        </w:rPr>
        <w:t xml:space="preserve"> </w:t>
      </w:r>
      <w:proofErr w:type="spellStart"/>
      <w:r w:rsidRPr="008B3439">
        <w:rPr>
          <w:rFonts w:ascii="Times New Roman" w:eastAsia="Times New Roman" w:hAnsi="Times New Roman" w:cs="Times New Roman"/>
          <w:sz w:val="28"/>
          <w:szCs w:val="28"/>
          <w:lang w:val="ro-MD"/>
        </w:rPr>
        <w:t>administraţiei</w:t>
      </w:r>
      <w:proofErr w:type="spellEnd"/>
      <w:r w:rsidRPr="008B3439">
        <w:rPr>
          <w:rFonts w:ascii="Times New Roman" w:eastAsia="Times New Roman" w:hAnsi="Times New Roman" w:cs="Times New Roman"/>
          <w:sz w:val="28"/>
          <w:szCs w:val="28"/>
          <w:lang w:val="ro-MD"/>
        </w:rPr>
        <w:t xml:space="preserve"> publice centrale, stimulează subiecții </w:t>
      </w:r>
      <w:r w:rsidR="002C7D3E" w:rsidRPr="008B3439">
        <w:rPr>
          <w:rFonts w:ascii="Times New Roman" w:eastAsia="Times New Roman" w:hAnsi="Times New Roman" w:cs="Times New Roman"/>
          <w:sz w:val="28"/>
          <w:szCs w:val="28"/>
          <w:lang w:val="ro-MD"/>
        </w:rPr>
        <w:t>subvenționării</w:t>
      </w:r>
      <w:r w:rsidRPr="008B3439">
        <w:rPr>
          <w:rFonts w:ascii="Times New Roman" w:eastAsia="Times New Roman" w:hAnsi="Times New Roman" w:cs="Times New Roman"/>
          <w:sz w:val="28"/>
          <w:szCs w:val="28"/>
          <w:lang w:val="ro-MD"/>
        </w:rPr>
        <w:t xml:space="preserve"> în vederea </w:t>
      </w:r>
      <w:proofErr w:type="spellStart"/>
      <w:r w:rsidRPr="008B3439">
        <w:rPr>
          <w:rFonts w:ascii="Times New Roman" w:eastAsia="Times New Roman" w:hAnsi="Times New Roman" w:cs="Times New Roman"/>
          <w:sz w:val="28"/>
          <w:szCs w:val="28"/>
          <w:lang w:val="ro-MD"/>
        </w:rPr>
        <w:t>obţinerii</w:t>
      </w:r>
      <w:proofErr w:type="spellEnd"/>
      <w:r w:rsidRPr="008B3439">
        <w:rPr>
          <w:rFonts w:ascii="Times New Roman" w:eastAsia="Times New Roman" w:hAnsi="Times New Roman" w:cs="Times New Roman"/>
          <w:sz w:val="28"/>
          <w:szCs w:val="28"/>
          <w:lang w:val="ro-MD"/>
        </w:rPr>
        <w:t xml:space="preserve"> </w:t>
      </w:r>
      <w:proofErr w:type="spellStart"/>
      <w:r w:rsidRPr="008B3439">
        <w:rPr>
          <w:rFonts w:ascii="Times New Roman" w:eastAsia="Times New Roman" w:hAnsi="Times New Roman" w:cs="Times New Roman"/>
          <w:sz w:val="28"/>
          <w:szCs w:val="28"/>
          <w:lang w:val="ro-MD"/>
        </w:rPr>
        <w:t>performanţelor</w:t>
      </w:r>
      <w:proofErr w:type="spellEnd"/>
      <w:r w:rsidRPr="008B3439">
        <w:rPr>
          <w:rFonts w:ascii="Times New Roman" w:eastAsia="Times New Roman" w:hAnsi="Times New Roman" w:cs="Times New Roman"/>
          <w:sz w:val="28"/>
          <w:szCs w:val="28"/>
          <w:lang w:val="ro-MD"/>
        </w:rPr>
        <w:t xml:space="preserve">, care contribuie la atingerea indicatorilor </w:t>
      </w:r>
      <w:r w:rsidR="008B3439" w:rsidRPr="008B3439">
        <w:rPr>
          <w:rFonts w:ascii="Times New Roman" w:eastAsia="Times New Roman" w:hAnsi="Times New Roman" w:cs="Times New Roman"/>
          <w:sz w:val="28"/>
          <w:szCs w:val="28"/>
          <w:lang w:val="ro-MD"/>
        </w:rPr>
        <w:t>de rezultat</w:t>
      </w:r>
      <w:r w:rsidR="009D2E42">
        <w:rPr>
          <w:rFonts w:ascii="Times New Roman" w:eastAsia="Times New Roman" w:hAnsi="Times New Roman" w:cs="Times New Roman"/>
          <w:sz w:val="28"/>
          <w:szCs w:val="28"/>
          <w:lang w:val="ro-MD"/>
        </w:rPr>
        <w:t xml:space="preserve"> stabiliți în documentele de politici</w:t>
      </w:r>
      <w:r w:rsidRPr="008B3439">
        <w:rPr>
          <w:rFonts w:ascii="Times New Roman" w:eastAsia="Times New Roman" w:hAnsi="Times New Roman" w:cs="Times New Roman"/>
          <w:sz w:val="28"/>
          <w:szCs w:val="28"/>
          <w:lang w:val="ro-MD"/>
        </w:rPr>
        <w:t>.</w:t>
      </w:r>
    </w:p>
    <w:p w14:paraId="08D67502" w14:textId="77777777" w:rsidR="00DF61BF" w:rsidRPr="00371592" w:rsidRDefault="00DF61BF" w:rsidP="007B2464">
      <w:pPr>
        <w:spacing w:after="0" w:line="240" w:lineRule="auto"/>
        <w:jc w:val="both"/>
        <w:rPr>
          <w:rFonts w:ascii="Times New Roman" w:eastAsia="Times New Roman" w:hAnsi="Times New Roman" w:cs="Times New Roman"/>
          <w:sz w:val="28"/>
          <w:szCs w:val="28"/>
          <w:lang w:val="ro-MD"/>
        </w:rPr>
      </w:pPr>
    </w:p>
    <w:p w14:paraId="26537DFB" w14:textId="644738D2" w:rsidR="00DF61BF" w:rsidRPr="00371592" w:rsidRDefault="00DF61BF"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lastRenderedPageBreak/>
        <w:t>Articolul 9.</w:t>
      </w:r>
      <w:r w:rsidRPr="00371592">
        <w:rPr>
          <w:rFonts w:ascii="Times New Roman" w:eastAsia="Times New Roman" w:hAnsi="Times New Roman" w:cs="Times New Roman"/>
          <w:sz w:val="28"/>
          <w:szCs w:val="28"/>
          <w:lang w:val="ro-MD"/>
        </w:rPr>
        <w:t xml:space="preserve"> Principiul </w:t>
      </w:r>
      <w:proofErr w:type="spellStart"/>
      <w:r w:rsidRPr="00371592">
        <w:rPr>
          <w:rFonts w:ascii="Times New Roman" w:eastAsia="Times New Roman" w:hAnsi="Times New Roman" w:cs="Times New Roman"/>
          <w:sz w:val="28"/>
          <w:szCs w:val="28"/>
          <w:lang w:val="ro-MD"/>
        </w:rPr>
        <w:t>continuităţii</w:t>
      </w:r>
      <w:proofErr w:type="spellEnd"/>
      <w:r w:rsidRPr="00371592">
        <w:rPr>
          <w:rFonts w:ascii="Times New Roman" w:eastAsia="Times New Roman" w:hAnsi="Times New Roman" w:cs="Times New Roman"/>
          <w:sz w:val="28"/>
          <w:szCs w:val="28"/>
          <w:lang w:val="ro-MD"/>
        </w:rPr>
        <w:t xml:space="preserve"> proceselor de </w:t>
      </w:r>
      <w:proofErr w:type="spellStart"/>
      <w:r w:rsidRPr="00371592">
        <w:rPr>
          <w:rFonts w:ascii="Times New Roman" w:eastAsia="Times New Roman" w:hAnsi="Times New Roman" w:cs="Times New Roman"/>
          <w:sz w:val="28"/>
          <w:szCs w:val="28"/>
          <w:lang w:val="ro-MD"/>
        </w:rPr>
        <w:t>susţinere</w:t>
      </w:r>
      <w:proofErr w:type="spellEnd"/>
      <w:r w:rsidRPr="00371592">
        <w:rPr>
          <w:rFonts w:ascii="Times New Roman" w:eastAsia="Times New Roman" w:hAnsi="Times New Roman" w:cs="Times New Roman"/>
          <w:sz w:val="28"/>
          <w:szCs w:val="28"/>
          <w:lang w:val="ro-MD"/>
        </w:rPr>
        <w:t xml:space="preserve"> a dezvoltării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w:t>
      </w:r>
    </w:p>
    <w:p w14:paraId="5DCFDDEA" w14:textId="7116E95A" w:rsidR="000D74B9" w:rsidRPr="00371592" w:rsidRDefault="00DF61BF" w:rsidP="007B2464">
      <w:pPr>
        <w:pStyle w:val="Listparagraf"/>
        <w:numPr>
          <w:ilvl w:val="0"/>
          <w:numId w:val="1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Statul, prin intermediul </w:t>
      </w:r>
      <w:proofErr w:type="spellStart"/>
      <w:r w:rsidRPr="00371592">
        <w:rPr>
          <w:rFonts w:ascii="Times New Roman" w:eastAsia="Times New Roman" w:hAnsi="Times New Roman" w:cs="Times New Roman"/>
          <w:sz w:val="28"/>
          <w:szCs w:val="28"/>
          <w:lang w:val="ro-MD"/>
        </w:rPr>
        <w:t>autorităţilor</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administraţiei</w:t>
      </w:r>
      <w:proofErr w:type="spellEnd"/>
      <w:r w:rsidRPr="00371592">
        <w:rPr>
          <w:rFonts w:ascii="Times New Roman" w:eastAsia="Times New Roman" w:hAnsi="Times New Roman" w:cs="Times New Roman"/>
          <w:sz w:val="28"/>
          <w:szCs w:val="28"/>
          <w:lang w:val="ro-MD"/>
        </w:rPr>
        <w:t xml:space="preserve"> publice centrale, </w:t>
      </w:r>
      <w:r w:rsidR="00214BC6">
        <w:rPr>
          <w:rFonts w:ascii="Times New Roman" w:eastAsia="Times New Roman" w:hAnsi="Times New Roman" w:cs="Times New Roman"/>
          <w:sz w:val="28"/>
          <w:szCs w:val="28"/>
          <w:lang w:val="ro-MD"/>
        </w:rPr>
        <w:t xml:space="preserve">asigură </w:t>
      </w:r>
      <w:r w:rsidRPr="00371592">
        <w:rPr>
          <w:rFonts w:ascii="Times New Roman" w:eastAsia="Times New Roman" w:hAnsi="Times New Roman" w:cs="Times New Roman"/>
          <w:sz w:val="28"/>
          <w:szCs w:val="28"/>
          <w:lang w:val="ro-MD"/>
        </w:rPr>
        <w:t xml:space="preserve">continuitatea </w:t>
      </w:r>
      <w:r w:rsidR="00A4337A">
        <w:rPr>
          <w:rFonts w:ascii="Times New Roman" w:eastAsia="Times New Roman" w:hAnsi="Times New Roman" w:cs="Times New Roman"/>
          <w:sz w:val="28"/>
          <w:szCs w:val="28"/>
          <w:lang w:val="ro-MD"/>
        </w:rPr>
        <w:t>procesului</w:t>
      </w:r>
      <w:r w:rsidRPr="00371592">
        <w:rPr>
          <w:rFonts w:ascii="Times New Roman" w:eastAsia="Times New Roman" w:hAnsi="Times New Roman" w:cs="Times New Roman"/>
          <w:sz w:val="28"/>
          <w:szCs w:val="28"/>
          <w:lang w:val="ro-MD"/>
        </w:rPr>
        <w:t xml:space="preserve"> de subvenționare în dezvoltarea agriculturii și mediului rural, prin planificarea activităților Guvernului.</w:t>
      </w:r>
    </w:p>
    <w:p w14:paraId="32C9E90C" w14:textId="1E525FA7" w:rsidR="00DF61BF" w:rsidRPr="00371592" w:rsidRDefault="00DF61BF" w:rsidP="007B2464">
      <w:pPr>
        <w:pStyle w:val="Listparagraf"/>
        <w:numPr>
          <w:ilvl w:val="0"/>
          <w:numId w:val="1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Organul central de specialitate, evaluează impactul </w:t>
      </w:r>
      <w:proofErr w:type="spellStart"/>
      <w:r w:rsidR="00A4337A">
        <w:rPr>
          <w:rFonts w:ascii="Times New Roman" w:eastAsia="Times New Roman" w:hAnsi="Times New Roman" w:cs="Times New Roman"/>
          <w:sz w:val="28"/>
          <w:szCs w:val="28"/>
          <w:lang w:val="ro-MD"/>
        </w:rPr>
        <w:t>subvenţionării</w:t>
      </w:r>
      <w:proofErr w:type="spellEnd"/>
      <w:r w:rsidRPr="00371592">
        <w:rPr>
          <w:rFonts w:ascii="Times New Roman" w:eastAsia="Times New Roman" w:hAnsi="Times New Roman" w:cs="Times New Roman"/>
          <w:sz w:val="28"/>
          <w:szCs w:val="28"/>
          <w:lang w:val="ro-MD"/>
        </w:rPr>
        <w:t xml:space="preserve"> în dezvoltarea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propune Guvernului </w:t>
      </w:r>
      <w:r w:rsidR="00D86B06">
        <w:rPr>
          <w:rFonts w:ascii="Times New Roman" w:eastAsia="Times New Roman" w:hAnsi="Times New Roman" w:cs="Times New Roman"/>
          <w:sz w:val="28"/>
          <w:szCs w:val="28"/>
          <w:lang w:val="ro-MD"/>
        </w:rPr>
        <w:t>spre aprobarea</w:t>
      </w:r>
      <w:r w:rsidR="00D86B06" w:rsidRPr="00371592">
        <w:rPr>
          <w:rFonts w:ascii="Times New Roman" w:eastAsia="Times New Roman" w:hAnsi="Times New Roman" w:cs="Times New Roman"/>
          <w:sz w:val="28"/>
          <w:szCs w:val="28"/>
          <w:lang w:val="ro-MD"/>
        </w:rPr>
        <w:t xml:space="preserve"> </w:t>
      </w:r>
      <w:r w:rsidR="00060910">
        <w:rPr>
          <w:rFonts w:ascii="Times New Roman" w:eastAsia="Times New Roman" w:hAnsi="Times New Roman" w:cs="Times New Roman"/>
          <w:sz w:val="28"/>
          <w:szCs w:val="28"/>
          <w:lang w:val="ro-MD"/>
        </w:rPr>
        <w:t xml:space="preserve">politica de dezvoltare a agriculturii și mediului rural </w:t>
      </w:r>
      <w:r w:rsidRPr="00371592">
        <w:rPr>
          <w:rFonts w:ascii="Times New Roman" w:eastAsia="Times New Roman" w:hAnsi="Times New Roman" w:cs="Times New Roman"/>
          <w:sz w:val="28"/>
          <w:szCs w:val="28"/>
          <w:lang w:val="ro-MD"/>
        </w:rPr>
        <w:t xml:space="preserve">la </w:t>
      </w:r>
      <w:proofErr w:type="spellStart"/>
      <w:r w:rsidRPr="00371592">
        <w:rPr>
          <w:rFonts w:ascii="Times New Roman" w:eastAsia="Times New Roman" w:hAnsi="Times New Roman" w:cs="Times New Roman"/>
          <w:sz w:val="28"/>
          <w:szCs w:val="28"/>
          <w:lang w:val="ro-MD"/>
        </w:rPr>
        <w:t>necesităţile</w:t>
      </w:r>
      <w:proofErr w:type="spellEnd"/>
      <w:r w:rsidRPr="00371592">
        <w:rPr>
          <w:rFonts w:ascii="Times New Roman" w:eastAsia="Times New Roman" w:hAnsi="Times New Roman" w:cs="Times New Roman"/>
          <w:sz w:val="28"/>
          <w:szCs w:val="28"/>
          <w:lang w:val="ro-MD"/>
        </w:rPr>
        <w:t xml:space="preserve"> economiei </w:t>
      </w:r>
      <w:proofErr w:type="spellStart"/>
      <w:r w:rsidRPr="00371592">
        <w:rPr>
          <w:rFonts w:ascii="Times New Roman" w:eastAsia="Times New Roman" w:hAnsi="Times New Roman" w:cs="Times New Roman"/>
          <w:sz w:val="28"/>
          <w:szCs w:val="28"/>
          <w:lang w:val="ro-MD"/>
        </w:rPr>
        <w:t>naţionale</w:t>
      </w:r>
      <w:proofErr w:type="spellEnd"/>
      <w:r w:rsidRPr="00371592">
        <w:rPr>
          <w:rFonts w:ascii="Times New Roman" w:eastAsia="Times New Roman" w:hAnsi="Times New Roman" w:cs="Times New Roman"/>
          <w:sz w:val="28"/>
          <w:szCs w:val="28"/>
          <w:lang w:val="ro-MD"/>
        </w:rPr>
        <w:t xml:space="preserve">. </w:t>
      </w:r>
    </w:p>
    <w:p w14:paraId="334755B5" w14:textId="77777777" w:rsidR="005006BD" w:rsidRPr="00371592" w:rsidRDefault="005006BD" w:rsidP="007B2464">
      <w:pPr>
        <w:spacing w:after="0" w:line="240" w:lineRule="auto"/>
        <w:ind w:firstLine="567"/>
        <w:jc w:val="both"/>
        <w:rPr>
          <w:rFonts w:ascii="Arial" w:eastAsia="Times New Roman" w:hAnsi="Arial" w:cs="Arial"/>
          <w:sz w:val="28"/>
          <w:szCs w:val="28"/>
          <w:lang w:val="ro-MD"/>
        </w:rPr>
      </w:pPr>
    </w:p>
    <w:p w14:paraId="72CEF43F" w14:textId="5D8A4435" w:rsidR="000D74B9" w:rsidRPr="00371592" w:rsidRDefault="000D74B9"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10.</w:t>
      </w:r>
      <w:r w:rsidRPr="00371592">
        <w:rPr>
          <w:rFonts w:ascii="Times New Roman" w:eastAsia="Times New Roman" w:hAnsi="Times New Roman" w:cs="Times New Roman"/>
          <w:sz w:val="28"/>
          <w:szCs w:val="28"/>
          <w:lang w:val="ro-MD"/>
        </w:rPr>
        <w:t xml:space="preserve"> Principiul asumării </w:t>
      </w:r>
      <w:proofErr w:type="spellStart"/>
      <w:r w:rsidRPr="00371592">
        <w:rPr>
          <w:rFonts w:ascii="Times New Roman" w:eastAsia="Times New Roman" w:hAnsi="Times New Roman" w:cs="Times New Roman"/>
          <w:sz w:val="28"/>
          <w:szCs w:val="28"/>
          <w:lang w:val="ro-MD"/>
        </w:rPr>
        <w:t>responsabilităţilor</w:t>
      </w:r>
      <w:proofErr w:type="spellEnd"/>
      <w:r w:rsidRPr="00371592">
        <w:rPr>
          <w:rFonts w:ascii="Times New Roman" w:eastAsia="Times New Roman" w:hAnsi="Times New Roman" w:cs="Times New Roman"/>
          <w:sz w:val="28"/>
          <w:szCs w:val="28"/>
          <w:lang w:val="ro-MD"/>
        </w:rPr>
        <w:t xml:space="preserve"> de către </w:t>
      </w:r>
      <w:r w:rsidR="00017AF5">
        <w:rPr>
          <w:rFonts w:ascii="Times New Roman" w:eastAsia="Times New Roman" w:hAnsi="Times New Roman" w:cs="Times New Roman"/>
          <w:sz w:val="28"/>
          <w:szCs w:val="28"/>
          <w:lang w:val="ro-MD"/>
        </w:rPr>
        <w:t xml:space="preserve">subiecții </w:t>
      </w:r>
      <w:proofErr w:type="spellStart"/>
      <w:r w:rsidR="00017AF5">
        <w:rPr>
          <w:rFonts w:ascii="Times New Roman" w:eastAsia="Times New Roman" w:hAnsi="Times New Roman" w:cs="Times New Roman"/>
          <w:sz w:val="28"/>
          <w:szCs w:val="28"/>
          <w:lang w:val="ro-MD"/>
        </w:rPr>
        <w:t>subvenţionării</w:t>
      </w:r>
      <w:proofErr w:type="spellEnd"/>
    </w:p>
    <w:p w14:paraId="0DA484C2" w14:textId="18C43DD9" w:rsidR="000D74B9" w:rsidRPr="00371592" w:rsidRDefault="000B5A0B" w:rsidP="007B2464">
      <w:pPr>
        <w:pStyle w:val="Listparagraf"/>
        <w:numPr>
          <w:ilvl w:val="0"/>
          <w:numId w:val="13"/>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Subiecții </w:t>
      </w:r>
      <w:proofErr w:type="spellStart"/>
      <w:r>
        <w:rPr>
          <w:rFonts w:ascii="Times New Roman" w:eastAsia="Times New Roman" w:hAnsi="Times New Roman" w:cs="Times New Roman"/>
          <w:sz w:val="28"/>
          <w:szCs w:val="28"/>
          <w:lang w:val="ro-MD"/>
        </w:rPr>
        <w:t>subvenţionării</w:t>
      </w:r>
      <w:proofErr w:type="spellEnd"/>
      <w:r>
        <w:rPr>
          <w:rFonts w:ascii="Times New Roman" w:eastAsia="Times New Roman" w:hAnsi="Times New Roman" w:cs="Times New Roman"/>
          <w:sz w:val="28"/>
          <w:szCs w:val="28"/>
          <w:lang w:val="ro-MD"/>
        </w:rPr>
        <w:t xml:space="preserve"> su</w:t>
      </w:r>
      <w:r w:rsidR="000D74B9" w:rsidRPr="00371592">
        <w:rPr>
          <w:rFonts w:ascii="Times New Roman" w:eastAsia="Times New Roman" w:hAnsi="Times New Roman" w:cs="Times New Roman"/>
          <w:sz w:val="28"/>
          <w:szCs w:val="28"/>
          <w:lang w:val="ro-MD"/>
        </w:rPr>
        <w:t xml:space="preserve">nt </w:t>
      </w:r>
      <w:proofErr w:type="spellStart"/>
      <w:r w:rsidR="000D74B9" w:rsidRPr="00371592">
        <w:rPr>
          <w:rFonts w:ascii="Times New Roman" w:eastAsia="Times New Roman" w:hAnsi="Times New Roman" w:cs="Times New Roman"/>
          <w:sz w:val="28"/>
          <w:szCs w:val="28"/>
          <w:lang w:val="ro-MD"/>
        </w:rPr>
        <w:t>obligaţi</w:t>
      </w:r>
      <w:proofErr w:type="spellEnd"/>
      <w:r w:rsidR="000D74B9" w:rsidRPr="00371592">
        <w:rPr>
          <w:rFonts w:ascii="Times New Roman" w:eastAsia="Times New Roman" w:hAnsi="Times New Roman" w:cs="Times New Roman"/>
          <w:sz w:val="28"/>
          <w:szCs w:val="28"/>
          <w:lang w:val="ro-MD"/>
        </w:rPr>
        <w:t xml:space="preserve"> să-</w:t>
      </w:r>
      <w:proofErr w:type="spellStart"/>
      <w:r w:rsidR="000D74B9" w:rsidRPr="00371592">
        <w:rPr>
          <w:rFonts w:ascii="Times New Roman" w:eastAsia="Times New Roman" w:hAnsi="Times New Roman" w:cs="Times New Roman"/>
          <w:sz w:val="28"/>
          <w:szCs w:val="28"/>
          <w:lang w:val="ro-MD"/>
        </w:rPr>
        <w:t>şi</w:t>
      </w:r>
      <w:proofErr w:type="spellEnd"/>
      <w:r w:rsidR="000D74B9" w:rsidRPr="00371592">
        <w:rPr>
          <w:rFonts w:ascii="Times New Roman" w:eastAsia="Times New Roman" w:hAnsi="Times New Roman" w:cs="Times New Roman"/>
          <w:sz w:val="28"/>
          <w:szCs w:val="28"/>
          <w:lang w:val="ro-MD"/>
        </w:rPr>
        <w:t xml:space="preserve"> asume responsabilitatea drept </w:t>
      </w:r>
      <w:proofErr w:type="spellStart"/>
      <w:r w:rsidR="000D74B9" w:rsidRPr="00371592">
        <w:rPr>
          <w:rFonts w:ascii="Times New Roman" w:eastAsia="Times New Roman" w:hAnsi="Times New Roman" w:cs="Times New Roman"/>
          <w:sz w:val="28"/>
          <w:szCs w:val="28"/>
          <w:lang w:val="ro-MD"/>
        </w:rPr>
        <w:t>condiţie</w:t>
      </w:r>
      <w:proofErr w:type="spellEnd"/>
      <w:r w:rsidR="000D74B9" w:rsidRPr="00371592">
        <w:rPr>
          <w:rFonts w:ascii="Times New Roman" w:eastAsia="Times New Roman" w:hAnsi="Times New Roman" w:cs="Times New Roman"/>
          <w:sz w:val="28"/>
          <w:szCs w:val="28"/>
          <w:lang w:val="ro-MD"/>
        </w:rPr>
        <w:t xml:space="preserve"> pentru </w:t>
      </w:r>
      <w:proofErr w:type="spellStart"/>
      <w:r w:rsidR="000D74B9" w:rsidRPr="00371592">
        <w:rPr>
          <w:rFonts w:ascii="Times New Roman" w:eastAsia="Times New Roman" w:hAnsi="Times New Roman" w:cs="Times New Roman"/>
          <w:sz w:val="28"/>
          <w:szCs w:val="28"/>
          <w:lang w:val="ro-MD"/>
        </w:rPr>
        <w:t>obţinerea</w:t>
      </w:r>
      <w:proofErr w:type="spellEnd"/>
      <w:r w:rsidR="000D74B9" w:rsidRPr="00371592">
        <w:rPr>
          <w:rFonts w:ascii="Times New Roman" w:eastAsia="Times New Roman" w:hAnsi="Times New Roman" w:cs="Times New Roman"/>
          <w:sz w:val="28"/>
          <w:szCs w:val="28"/>
          <w:lang w:val="ro-MD"/>
        </w:rPr>
        <w:t xml:space="preserve"> </w:t>
      </w:r>
      <w:proofErr w:type="spellStart"/>
      <w:r w:rsidR="000D74B9" w:rsidRPr="00371592">
        <w:rPr>
          <w:rFonts w:ascii="Times New Roman" w:eastAsia="Times New Roman" w:hAnsi="Times New Roman" w:cs="Times New Roman"/>
          <w:sz w:val="28"/>
          <w:szCs w:val="28"/>
          <w:lang w:val="ro-MD"/>
        </w:rPr>
        <w:t>şi</w:t>
      </w:r>
      <w:proofErr w:type="spellEnd"/>
      <w:r w:rsidR="000D74B9" w:rsidRPr="00371592">
        <w:rPr>
          <w:rFonts w:ascii="Times New Roman" w:eastAsia="Times New Roman" w:hAnsi="Times New Roman" w:cs="Times New Roman"/>
          <w:sz w:val="28"/>
          <w:szCs w:val="28"/>
          <w:lang w:val="ro-MD"/>
        </w:rPr>
        <w:t xml:space="preserve"> </w:t>
      </w:r>
      <w:proofErr w:type="spellStart"/>
      <w:r w:rsidR="000D74B9" w:rsidRPr="00371592">
        <w:rPr>
          <w:rFonts w:ascii="Times New Roman" w:eastAsia="Times New Roman" w:hAnsi="Times New Roman" w:cs="Times New Roman"/>
          <w:sz w:val="28"/>
          <w:szCs w:val="28"/>
          <w:lang w:val="ro-MD"/>
        </w:rPr>
        <w:t>menţinerea</w:t>
      </w:r>
      <w:proofErr w:type="spellEnd"/>
      <w:r w:rsidR="000D74B9" w:rsidRPr="00371592">
        <w:rPr>
          <w:rFonts w:ascii="Times New Roman" w:eastAsia="Times New Roman" w:hAnsi="Times New Roman" w:cs="Times New Roman"/>
          <w:sz w:val="28"/>
          <w:szCs w:val="28"/>
          <w:lang w:val="ro-MD"/>
        </w:rPr>
        <w:t xml:space="preserve"> obiectului </w:t>
      </w:r>
      <w:proofErr w:type="spellStart"/>
      <w:r w:rsidR="000D74B9" w:rsidRPr="00371592">
        <w:rPr>
          <w:rFonts w:ascii="Times New Roman" w:eastAsia="Times New Roman" w:hAnsi="Times New Roman" w:cs="Times New Roman"/>
          <w:sz w:val="28"/>
          <w:szCs w:val="28"/>
          <w:lang w:val="ro-MD"/>
        </w:rPr>
        <w:t>subvenţionării</w:t>
      </w:r>
      <w:proofErr w:type="spellEnd"/>
      <w:r w:rsidR="000D74B9" w:rsidRPr="00371592">
        <w:rPr>
          <w:rFonts w:ascii="Times New Roman" w:eastAsia="Times New Roman" w:hAnsi="Times New Roman" w:cs="Times New Roman"/>
          <w:sz w:val="28"/>
          <w:szCs w:val="28"/>
          <w:lang w:val="ro-MD"/>
        </w:rPr>
        <w:t>.</w:t>
      </w:r>
    </w:p>
    <w:p w14:paraId="56EC3FF4" w14:textId="4CE40261" w:rsidR="00A521AD" w:rsidRPr="00371592" w:rsidRDefault="00402656" w:rsidP="007B2464">
      <w:pPr>
        <w:pStyle w:val="Listparagraf"/>
        <w:numPr>
          <w:ilvl w:val="0"/>
          <w:numId w:val="13"/>
        </w:numPr>
        <w:spacing w:after="0" w:line="240" w:lineRule="auto"/>
        <w:ind w:left="0" w:firstLine="360"/>
        <w:jc w:val="both"/>
        <w:rPr>
          <w:rFonts w:ascii="Times New Roman" w:eastAsia="Times New Roman" w:hAnsi="Times New Roman" w:cs="Times New Roman"/>
          <w:sz w:val="28"/>
          <w:szCs w:val="28"/>
          <w:lang w:val="ro-MD"/>
        </w:rPr>
      </w:pPr>
      <w:proofErr w:type="spellStart"/>
      <w:r>
        <w:rPr>
          <w:rFonts w:ascii="Times New Roman" w:eastAsia="Times New Roman" w:hAnsi="Times New Roman" w:cs="Times New Roman"/>
          <w:sz w:val="28"/>
          <w:szCs w:val="28"/>
          <w:lang w:val="ro-MD"/>
        </w:rPr>
        <w:t>Subvenţia</w:t>
      </w:r>
      <w:proofErr w:type="spellEnd"/>
      <w:r w:rsidR="000D74B9" w:rsidRPr="00371592">
        <w:rPr>
          <w:rFonts w:ascii="Times New Roman" w:eastAsia="Times New Roman" w:hAnsi="Times New Roman" w:cs="Times New Roman"/>
          <w:sz w:val="28"/>
          <w:szCs w:val="28"/>
          <w:lang w:val="ro-MD"/>
        </w:rPr>
        <w:t xml:space="preserve"> se acordă în </w:t>
      </w:r>
      <w:proofErr w:type="spellStart"/>
      <w:r w:rsidR="000D74B9" w:rsidRPr="00371592">
        <w:rPr>
          <w:rFonts w:ascii="Times New Roman" w:eastAsia="Times New Roman" w:hAnsi="Times New Roman" w:cs="Times New Roman"/>
          <w:sz w:val="28"/>
          <w:szCs w:val="28"/>
          <w:lang w:val="ro-MD"/>
        </w:rPr>
        <w:t>condiţiile</w:t>
      </w:r>
      <w:proofErr w:type="spellEnd"/>
      <w:r w:rsidR="000D74B9" w:rsidRPr="00371592">
        <w:rPr>
          <w:rFonts w:ascii="Times New Roman" w:eastAsia="Times New Roman" w:hAnsi="Times New Roman" w:cs="Times New Roman"/>
          <w:sz w:val="28"/>
          <w:szCs w:val="28"/>
          <w:lang w:val="ro-MD"/>
        </w:rPr>
        <w:t xml:space="preserve"> </w:t>
      </w:r>
      <w:r w:rsidR="00222B93">
        <w:rPr>
          <w:rFonts w:ascii="Times New Roman" w:eastAsia="Times New Roman" w:hAnsi="Times New Roman" w:cs="Times New Roman"/>
          <w:sz w:val="28"/>
          <w:szCs w:val="28"/>
          <w:lang w:val="ro-MD"/>
        </w:rPr>
        <w:t xml:space="preserve">asumării responsabilității privind </w:t>
      </w:r>
      <w:r w:rsidR="00222B93" w:rsidRPr="001843E1">
        <w:rPr>
          <w:rFonts w:ascii="Times New Roman" w:eastAsia="Times New Roman" w:hAnsi="Times New Roman" w:cs="Times New Roman"/>
          <w:sz w:val="28"/>
          <w:szCs w:val="28"/>
          <w:lang w:val="ro-MD"/>
        </w:rPr>
        <w:t>respect</w:t>
      </w:r>
      <w:r w:rsidR="00222B93">
        <w:rPr>
          <w:rFonts w:ascii="Times New Roman" w:eastAsia="Times New Roman" w:hAnsi="Times New Roman" w:cs="Times New Roman"/>
          <w:sz w:val="28"/>
          <w:szCs w:val="28"/>
          <w:lang w:val="ro-MD"/>
        </w:rPr>
        <w:t xml:space="preserve">area </w:t>
      </w:r>
      <w:r w:rsidR="000D74B9" w:rsidRPr="001843E1">
        <w:rPr>
          <w:rFonts w:ascii="Times New Roman" w:eastAsia="Times New Roman" w:hAnsi="Times New Roman" w:cs="Times New Roman"/>
          <w:sz w:val="28"/>
          <w:szCs w:val="28"/>
          <w:lang w:val="ro-MD"/>
        </w:rPr>
        <w:t>asolamentului</w:t>
      </w:r>
      <w:r w:rsidR="000D74B9" w:rsidRPr="00371592">
        <w:rPr>
          <w:rFonts w:ascii="Times New Roman" w:eastAsia="Times New Roman" w:hAnsi="Times New Roman" w:cs="Times New Roman"/>
          <w:sz w:val="28"/>
          <w:szCs w:val="28"/>
          <w:lang w:val="ro-MD"/>
        </w:rPr>
        <w:t xml:space="preserve">, protejării solului, bunei utilizări a resurselor naturale, umane, financiare </w:t>
      </w:r>
      <w:proofErr w:type="spellStart"/>
      <w:r w:rsidR="000D74B9" w:rsidRPr="00371592">
        <w:rPr>
          <w:rFonts w:ascii="Times New Roman" w:eastAsia="Times New Roman" w:hAnsi="Times New Roman" w:cs="Times New Roman"/>
          <w:sz w:val="28"/>
          <w:szCs w:val="28"/>
          <w:lang w:val="ro-MD"/>
        </w:rPr>
        <w:t>şi</w:t>
      </w:r>
      <w:proofErr w:type="spellEnd"/>
      <w:r w:rsidR="000D74B9" w:rsidRPr="00371592">
        <w:rPr>
          <w:rFonts w:ascii="Times New Roman" w:eastAsia="Times New Roman" w:hAnsi="Times New Roman" w:cs="Times New Roman"/>
          <w:sz w:val="28"/>
          <w:szCs w:val="28"/>
          <w:lang w:val="ro-MD"/>
        </w:rPr>
        <w:t xml:space="preserve"> a celor de </w:t>
      </w:r>
      <w:proofErr w:type="spellStart"/>
      <w:r w:rsidR="000D74B9" w:rsidRPr="00371592">
        <w:rPr>
          <w:rFonts w:ascii="Times New Roman" w:eastAsia="Times New Roman" w:hAnsi="Times New Roman" w:cs="Times New Roman"/>
          <w:sz w:val="28"/>
          <w:szCs w:val="28"/>
          <w:lang w:val="ro-MD"/>
        </w:rPr>
        <w:t>producţie</w:t>
      </w:r>
      <w:proofErr w:type="spellEnd"/>
      <w:r w:rsidR="000D74B9" w:rsidRPr="00371592">
        <w:rPr>
          <w:rFonts w:ascii="Times New Roman" w:eastAsia="Times New Roman" w:hAnsi="Times New Roman" w:cs="Times New Roman"/>
          <w:sz w:val="28"/>
          <w:szCs w:val="28"/>
          <w:lang w:val="ro-MD"/>
        </w:rPr>
        <w:t xml:space="preserve">, ale aplicării sistemelor de calitate pentru produsele agricole </w:t>
      </w:r>
      <w:proofErr w:type="spellStart"/>
      <w:r w:rsidR="000D74B9" w:rsidRPr="00371592">
        <w:rPr>
          <w:rFonts w:ascii="Times New Roman" w:eastAsia="Times New Roman" w:hAnsi="Times New Roman" w:cs="Times New Roman"/>
          <w:sz w:val="28"/>
          <w:szCs w:val="28"/>
          <w:lang w:val="ro-MD"/>
        </w:rPr>
        <w:t>şi</w:t>
      </w:r>
      <w:proofErr w:type="spellEnd"/>
      <w:r w:rsidR="000D74B9" w:rsidRPr="00371592">
        <w:rPr>
          <w:rFonts w:ascii="Times New Roman" w:eastAsia="Times New Roman" w:hAnsi="Times New Roman" w:cs="Times New Roman"/>
          <w:sz w:val="28"/>
          <w:szCs w:val="28"/>
          <w:lang w:val="ro-MD"/>
        </w:rPr>
        <w:t xml:space="preserve"> alimentare, respectării regulilor de </w:t>
      </w:r>
      <w:proofErr w:type="spellStart"/>
      <w:r w:rsidR="000D74B9" w:rsidRPr="00371592">
        <w:rPr>
          <w:rFonts w:ascii="Times New Roman" w:eastAsia="Times New Roman" w:hAnsi="Times New Roman" w:cs="Times New Roman"/>
          <w:sz w:val="28"/>
          <w:szCs w:val="28"/>
          <w:lang w:val="ro-MD"/>
        </w:rPr>
        <w:t>agromediu</w:t>
      </w:r>
      <w:proofErr w:type="spellEnd"/>
      <w:r w:rsidR="000D74B9" w:rsidRPr="00371592">
        <w:rPr>
          <w:rFonts w:ascii="Times New Roman" w:eastAsia="Times New Roman" w:hAnsi="Times New Roman" w:cs="Times New Roman"/>
          <w:sz w:val="28"/>
          <w:szCs w:val="28"/>
          <w:lang w:val="ro-MD"/>
        </w:rPr>
        <w:t>.</w:t>
      </w:r>
    </w:p>
    <w:p w14:paraId="785B0144" w14:textId="29753429" w:rsidR="000D74B9" w:rsidRPr="00371592" w:rsidRDefault="000D74B9" w:rsidP="007B2464">
      <w:pPr>
        <w:spacing w:after="0" w:line="240" w:lineRule="auto"/>
        <w:jc w:val="both"/>
        <w:rPr>
          <w:rFonts w:ascii="Times New Roman" w:eastAsia="Times New Roman" w:hAnsi="Times New Roman" w:cs="Times New Roman"/>
          <w:sz w:val="28"/>
          <w:szCs w:val="28"/>
          <w:lang w:val="ro-MD"/>
        </w:rPr>
      </w:pPr>
    </w:p>
    <w:p w14:paraId="564C7D45" w14:textId="026CB73C" w:rsidR="000D74B9" w:rsidRPr="00371592" w:rsidRDefault="000D74B9"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11.</w:t>
      </w:r>
      <w:r w:rsidRPr="00371592">
        <w:rPr>
          <w:rFonts w:ascii="Times New Roman" w:eastAsia="Times New Roman" w:hAnsi="Times New Roman" w:cs="Times New Roman"/>
          <w:sz w:val="28"/>
          <w:szCs w:val="28"/>
          <w:lang w:val="ro-MD"/>
        </w:rPr>
        <w:t xml:space="preserve"> Principiul </w:t>
      </w:r>
      <w:proofErr w:type="spellStart"/>
      <w:r w:rsidRPr="00371592">
        <w:rPr>
          <w:rFonts w:ascii="Times New Roman" w:eastAsia="Times New Roman" w:hAnsi="Times New Roman" w:cs="Times New Roman"/>
          <w:sz w:val="28"/>
          <w:szCs w:val="28"/>
          <w:lang w:val="ro-MD"/>
        </w:rPr>
        <w:t>rezonabilităţii</w:t>
      </w:r>
      <w:proofErr w:type="spellEnd"/>
      <w:r w:rsidRPr="00371592">
        <w:rPr>
          <w:rFonts w:ascii="Times New Roman" w:eastAsia="Times New Roman" w:hAnsi="Times New Roman" w:cs="Times New Roman"/>
          <w:sz w:val="28"/>
          <w:szCs w:val="28"/>
          <w:lang w:val="ro-MD"/>
        </w:rPr>
        <w:t xml:space="preserve"> costurilor </w:t>
      </w:r>
    </w:p>
    <w:p w14:paraId="0F60B4D4" w14:textId="1AE341EF" w:rsidR="009D58FA" w:rsidRPr="00371592" w:rsidRDefault="000D74B9" w:rsidP="007B2464">
      <w:pPr>
        <w:pStyle w:val="Listparagraf"/>
        <w:numPr>
          <w:ilvl w:val="0"/>
          <w:numId w:val="1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Autoritatea responsabilă de administrarea Fondului </w:t>
      </w:r>
      <w:proofErr w:type="spellStart"/>
      <w:r w:rsidRPr="00371592">
        <w:rPr>
          <w:rFonts w:ascii="Times New Roman" w:eastAsia="Times New Roman" w:hAnsi="Times New Roman" w:cs="Times New Roman"/>
          <w:sz w:val="28"/>
          <w:szCs w:val="28"/>
          <w:lang w:val="ro-MD"/>
        </w:rPr>
        <w:t>naţional</w:t>
      </w:r>
      <w:proofErr w:type="spellEnd"/>
      <w:r w:rsidRPr="00371592">
        <w:rPr>
          <w:rFonts w:ascii="Times New Roman" w:eastAsia="Times New Roman" w:hAnsi="Times New Roman" w:cs="Times New Roman"/>
          <w:sz w:val="28"/>
          <w:szCs w:val="28"/>
          <w:lang w:val="ro-MD"/>
        </w:rPr>
        <w:t xml:space="preserve"> de dezvoltare 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 trebuie să se asigu</w:t>
      </w:r>
      <w:r w:rsidR="009D58FA" w:rsidRPr="00371592">
        <w:rPr>
          <w:rFonts w:ascii="Times New Roman" w:eastAsia="Times New Roman" w:hAnsi="Times New Roman" w:cs="Times New Roman"/>
          <w:sz w:val="28"/>
          <w:szCs w:val="28"/>
          <w:lang w:val="ro-MD"/>
        </w:rPr>
        <w:t>re de faptul că costuri</w:t>
      </w:r>
      <w:r w:rsidR="00690368">
        <w:rPr>
          <w:rFonts w:ascii="Times New Roman" w:eastAsia="Times New Roman" w:hAnsi="Times New Roman" w:cs="Times New Roman"/>
          <w:sz w:val="28"/>
          <w:szCs w:val="28"/>
          <w:lang w:val="ro-MD"/>
        </w:rPr>
        <w:t>le</w:t>
      </w:r>
      <w:r w:rsidR="005C5361">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nu depășesc prețuril</w:t>
      </w:r>
      <w:r w:rsidR="009E101B">
        <w:rPr>
          <w:rFonts w:ascii="Times New Roman" w:eastAsia="Times New Roman" w:hAnsi="Times New Roman" w:cs="Times New Roman"/>
          <w:sz w:val="28"/>
          <w:szCs w:val="28"/>
          <w:lang w:val="ro-MD"/>
        </w:rPr>
        <w:t>e</w:t>
      </w:r>
      <w:r w:rsidRPr="00371592">
        <w:rPr>
          <w:rFonts w:ascii="Times New Roman" w:eastAsia="Times New Roman" w:hAnsi="Times New Roman" w:cs="Times New Roman"/>
          <w:sz w:val="28"/>
          <w:szCs w:val="28"/>
          <w:lang w:val="ro-MD"/>
        </w:rPr>
        <w:t xml:space="preserve"> </w:t>
      </w:r>
      <w:r w:rsidR="00D35297" w:rsidRPr="00371592">
        <w:rPr>
          <w:rFonts w:ascii="Times New Roman" w:eastAsia="Times New Roman" w:hAnsi="Times New Roman" w:cs="Times New Roman"/>
          <w:sz w:val="28"/>
          <w:szCs w:val="28"/>
          <w:lang w:val="ro-MD"/>
        </w:rPr>
        <w:t>de referință</w:t>
      </w:r>
      <w:r w:rsidRPr="00371592">
        <w:rPr>
          <w:rFonts w:ascii="Times New Roman" w:eastAsia="Times New Roman" w:hAnsi="Times New Roman" w:cs="Times New Roman"/>
          <w:sz w:val="28"/>
          <w:szCs w:val="28"/>
          <w:lang w:val="ro-MD"/>
        </w:rPr>
        <w:t>.</w:t>
      </w:r>
    </w:p>
    <w:p w14:paraId="7150835F" w14:textId="3F02F258" w:rsidR="009D58FA" w:rsidRPr="00371592" w:rsidRDefault="000D74B9" w:rsidP="007B2464">
      <w:pPr>
        <w:pStyle w:val="Listparagraf"/>
        <w:numPr>
          <w:ilvl w:val="0"/>
          <w:numId w:val="1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Calcularea </w:t>
      </w:r>
      <w:proofErr w:type="spellStart"/>
      <w:r w:rsidR="00DD0A01">
        <w:rPr>
          <w:rFonts w:ascii="Times New Roman" w:eastAsia="Times New Roman" w:hAnsi="Times New Roman" w:cs="Times New Roman"/>
          <w:sz w:val="28"/>
          <w:szCs w:val="28"/>
          <w:lang w:val="ro-MD"/>
        </w:rPr>
        <w:t>subvenţiei</w:t>
      </w:r>
      <w:proofErr w:type="spellEnd"/>
      <w:r w:rsidRPr="00371592">
        <w:rPr>
          <w:rFonts w:ascii="Times New Roman" w:eastAsia="Times New Roman" w:hAnsi="Times New Roman" w:cs="Times New Roman"/>
          <w:sz w:val="28"/>
          <w:szCs w:val="28"/>
          <w:lang w:val="ro-MD"/>
        </w:rPr>
        <w:t xml:space="preserve"> pentru </w:t>
      </w:r>
      <w:r w:rsidR="007546DE" w:rsidRPr="007546DE">
        <w:rPr>
          <w:rFonts w:ascii="Times New Roman" w:eastAsia="Times New Roman" w:hAnsi="Times New Roman" w:cs="Times New Roman"/>
          <w:color w:val="000000" w:themeColor="text1"/>
          <w:sz w:val="28"/>
          <w:szCs w:val="28"/>
          <w:lang w:val="ro-MD"/>
        </w:rPr>
        <w:t>costuri</w:t>
      </w:r>
      <w:r w:rsidR="009B7127">
        <w:rPr>
          <w:rFonts w:ascii="Times New Roman" w:eastAsia="Times New Roman" w:hAnsi="Times New Roman" w:cs="Times New Roman"/>
          <w:color w:val="000000" w:themeColor="text1"/>
          <w:sz w:val="28"/>
          <w:szCs w:val="28"/>
          <w:lang w:val="ro-MD"/>
        </w:rPr>
        <w:t>le</w:t>
      </w:r>
      <w:r w:rsidRPr="007546DE">
        <w:rPr>
          <w:rFonts w:ascii="Times New Roman" w:eastAsia="Times New Roman" w:hAnsi="Times New Roman" w:cs="Times New Roman"/>
          <w:color w:val="000000" w:themeColor="text1"/>
          <w:sz w:val="28"/>
          <w:szCs w:val="28"/>
          <w:lang w:val="ro-MD"/>
        </w:rPr>
        <w:t xml:space="preserve"> stabilite </w:t>
      </w:r>
      <w:r w:rsidRPr="00371592">
        <w:rPr>
          <w:rFonts w:ascii="Times New Roman" w:eastAsia="Times New Roman" w:hAnsi="Times New Roman" w:cs="Times New Roman"/>
          <w:sz w:val="28"/>
          <w:szCs w:val="28"/>
          <w:lang w:val="ro-MD"/>
        </w:rPr>
        <w:t xml:space="preserve">de </w:t>
      </w:r>
      <w:r w:rsidR="00F61DFD" w:rsidRPr="00371592">
        <w:rPr>
          <w:rFonts w:ascii="Times New Roman" w:eastAsia="Times New Roman" w:hAnsi="Times New Roman" w:cs="Times New Roman"/>
          <w:sz w:val="28"/>
          <w:szCs w:val="28"/>
          <w:lang w:val="ro-MD"/>
        </w:rPr>
        <w:t>organul central de specialitate</w:t>
      </w:r>
      <w:r w:rsidRPr="00371592">
        <w:rPr>
          <w:rFonts w:ascii="Times New Roman" w:eastAsia="Times New Roman" w:hAnsi="Times New Roman" w:cs="Times New Roman"/>
          <w:sz w:val="28"/>
          <w:szCs w:val="28"/>
          <w:lang w:val="ro-MD"/>
        </w:rPr>
        <w:t xml:space="preserve"> </w:t>
      </w:r>
      <w:r w:rsidR="00DD0A01">
        <w:rPr>
          <w:rFonts w:ascii="Times New Roman" w:eastAsia="Times New Roman" w:hAnsi="Times New Roman" w:cs="Times New Roman"/>
          <w:sz w:val="28"/>
          <w:szCs w:val="28"/>
          <w:lang w:val="ro-MD"/>
        </w:rPr>
        <w:t>are</w:t>
      </w:r>
      <w:r w:rsidRPr="00371592">
        <w:rPr>
          <w:rFonts w:ascii="Times New Roman" w:eastAsia="Times New Roman" w:hAnsi="Times New Roman" w:cs="Times New Roman"/>
          <w:sz w:val="28"/>
          <w:szCs w:val="28"/>
          <w:lang w:val="ro-MD"/>
        </w:rPr>
        <w:t xml:space="preserve"> la bază </w:t>
      </w:r>
      <w:proofErr w:type="spellStart"/>
      <w:r w:rsidRPr="00371592">
        <w:rPr>
          <w:rFonts w:ascii="Times New Roman" w:eastAsia="Times New Roman" w:hAnsi="Times New Roman" w:cs="Times New Roman"/>
          <w:sz w:val="28"/>
          <w:szCs w:val="28"/>
          <w:lang w:val="ro-MD"/>
        </w:rPr>
        <w:t>preţuri</w:t>
      </w:r>
      <w:proofErr w:type="spellEnd"/>
      <w:r w:rsidRPr="00371592">
        <w:rPr>
          <w:rFonts w:ascii="Times New Roman" w:eastAsia="Times New Roman" w:hAnsi="Times New Roman" w:cs="Times New Roman"/>
          <w:sz w:val="28"/>
          <w:szCs w:val="28"/>
          <w:lang w:val="ro-MD"/>
        </w:rPr>
        <w:t xml:space="preserve"> de </w:t>
      </w:r>
      <w:proofErr w:type="spellStart"/>
      <w:r w:rsidRPr="00371592">
        <w:rPr>
          <w:rFonts w:ascii="Times New Roman" w:eastAsia="Times New Roman" w:hAnsi="Times New Roman" w:cs="Times New Roman"/>
          <w:sz w:val="28"/>
          <w:szCs w:val="28"/>
          <w:lang w:val="ro-MD"/>
        </w:rPr>
        <w:t>referinţă</w:t>
      </w:r>
      <w:proofErr w:type="spellEnd"/>
      <w:r w:rsidRPr="00371592">
        <w:rPr>
          <w:rFonts w:ascii="Times New Roman" w:eastAsia="Times New Roman" w:hAnsi="Times New Roman" w:cs="Times New Roman"/>
          <w:sz w:val="28"/>
          <w:szCs w:val="28"/>
          <w:lang w:val="ro-MD"/>
        </w:rPr>
        <w:t>.</w:t>
      </w:r>
    </w:p>
    <w:p w14:paraId="2EAB0AED" w14:textId="77777777" w:rsidR="000D74B9" w:rsidRPr="00371592" w:rsidRDefault="000D74B9" w:rsidP="007B2464">
      <w:pPr>
        <w:spacing w:after="0" w:line="240" w:lineRule="auto"/>
        <w:ind w:firstLine="567"/>
        <w:jc w:val="both"/>
        <w:rPr>
          <w:rFonts w:ascii="Arial" w:eastAsia="Times New Roman" w:hAnsi="Arial" w:cs="Arial"/>
          <w:sz w:val="28"/>
          <w:szCs w:val="28"/>
          <w:lang w:val="ro-MD"/>
        </w:rPr>
      </w:pPr>
    </w:p>
    <w:p w14:paraId="3328338B" w14:textId="77777777" w:rsidR="009D58FA" w:rsidRPr="00371592" w:rsidRDefault="009D58FA"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III</w:t>
      </w:r>
    </w:p>
    <w:p w14:paraId="284E2F58" w14:textId="77777777" w:rsidR="009D58FA" w:rsidRPr="00371592" w:rsidRDefault="009D58FA"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ATRIBUŢIILE AUTORITĂŢILOR ADMINISTRAŢIEI</w:t>
      </w:r>
    </w:p>
    <w:p w14:paraId="5A7B0042" w14:textId="77777777" w:rsidR="009D58FA" w:rsidRPr="00371592" w:rsidRDefault="009D58FA"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PUBLICE ÎN DOMENIUL SUBVENŢIONĂRII ÎN</w:t>
      </w:r>
    </w:p>
    <w:p w14:paraId="3BC5D425" w14:textId="77777777" w:rsidR="009D58FA" w:rsidRPr="00371592" w:rsidRDefault="009D58FA"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DEZVOLTAREA AGRICULTURII ŞI MEDIULUI RURAL</w:t>
      </w:r>
    </w:p>
    <w:p w14:paraId="677835DC" w14:textId="77777777" w:rsidR="009D58FA" w:rsidRPr="00371592" w:rsidRDefault="009D58FA" w:rsidP="00DB72D8">
      <w:pPr>
        <w:spacing w:after="0" w:line="240" w:lineRule="auto"/>
        <w:jc w:val="center"/>
        <w:rPr>
          <w:rFonts w:ascii="Times New Roman" w:eastAsia="Times New Roman" w:hAnsi="Times New Roman" w:cs="Times New Roman"/>
          <w:b/>
          <w:bCs/>
          <w:sz w:val="28"/>
          <w:szCs w:val="28"/>
          <w:lang w:val="ro-MD"/>
        </w:rPr>
      </w:pPr>
    </w:p>
    <w:p w14:paraId="4A951C8E" w14:textId="505D28BE" w:rsidR="009D58FA" w:rsidRPr="00371592" w:rsidRDefault="009D58FA"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12.</w:t>
      </w:r>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Atribuţiile</w:t>
      </w:r>
      <w:proofErr w:type="spellEnd"/>
      <w:r w:rsidRPr="00371592">
        <w:rPr>
          <w:rFonts w:ascii="Times New Roman" w:eastAsia="Times New Roman" w:hAnsi="Times New Roman" w:cs="Times New Roman"/>
          <w:sz w:val="28"/>
          <w:szCs w:val="28"/>
          <w:lang w:val="ro-MD"/>
        </w:rPr>
        <w:t xml:space="preserve"> Guvernului</w:t>
      </w:r>
    </w:p>
    <w:p w14:paraId="55755E5C" w14:textId="77777777" w:rsidR="009D58FA" w:rsidRPr="00371592" w:rsidRDefault="009D58FA"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Guvernul exercită următoarele </w:t>
      </w:r>
      <w:proofErr w:type="spellStart"/>
      <w:r w:rsidRPr="00371592">
        <w:rPr>
          <w:rFonts w:ascii="Times New Roman" w:eastAsia="Times New Roman" w:hAnsi="Times New Roman" w:cs="Times New Roman"/>
          <w:sz w:val="28"/>
          <w:szCs w:val="28"/>
          <w:lang w:val="ro-MD"/>
        </w:rPr>
        <w:t>atribuţii</w:t>
      </w:r>
      <w:proofErr w:type="spellEnd"/>
      <w:r w:rsidRPr="00371592">
        <w:rPr>
          <w:rFonts w:ascii="Times New Roman" w:eastAsia="Times New Roman" w:hAnsi="Times New Roman" w:cs="Times New Roman"/>
          <w:sz w:val="28"/>
          <w:szCs w:val="28"/>
          <w:lang w:val="ro-MD"/>
        </w:rPr>
        <w:t>:</w:t>
      </w:r>
    </w:p>
    <w:p w14:paraId="27FD7688" w14:textId="5EEAFB5D" w:rsidR="00E24639" w:rsidRPr="00371592" w:rsidRDefault="009D58FA" w:rsidP="007B2464">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w:t>
      </w:r>
      <w:r w:rsidR="00DD0A01">
        <w:rPr>
          <w:rFonts w:ascii="Times New Roman" w:eastAsia="Times New Roman" w:hAnsi="Times New Roman" w:cs="Times New Roman"/>
          <w:sz w:val="28"/>
          <w:szCs w:val="28"/>
          <w:lang w:val="ro-MD"/>
        </w:rPr>
        <w:t xml:space="preserve">probă </w:t>
      </w:r>
      <w:r w:rsidR="005861A3">
        <w:rPr>
          <w:rFonts w:ascii="Times New Roman" w:eastAsia="Times New Roman" w:hAnsi="Times New Roman" w:cs="Times New Roman"/>
          <w:sz w:val="28"/>
          <w:szCs w:val="28"/>
          <w:lang w:val="ro-MD"/>
        </w:rPr>
        <w:t xml:space="preserve">documentul de </w:t>
      </w:r>
      <w:r w:rsidR="00DD0A01">
        <w:rPr>
          <w:rFonts w:ascii="Times New Roman" w:eastAsia="Times New Roman" w:hAnsi="Times New Roman" w:cs="Times New Roman"/>
          <w:sz w:val="28"/>
          <w:szCs w:val="28"/>
          <w:lang w:val="ro-MD"/>
        </w:rPr>
        <w:t>politic</w:t>
      </w:r>
      <w:r w:rsidR="005861A3">
        <w:rPr>
          <w:rFonts w:ascii="Times New Roman" w:eastAsia="Times New Roman" w:hAnsi="Times New Roman" w:cs="Times New Roman"/>
          <w:sz w:val="28"/>
          <w:szCs w:val="28"/>
          <w:lang w:val="ro-MD"/>
        </w:rPr>
        <w:t>i</w:t>
      </w:r>
      <w:r w:rsidRPr="00371592">
        <w:rPr>
          <w:rFonts w:ascii="Times New Roman" w:eastAsia="Times New Roman" w:hAnsi="Times New Roman" w:cs="Times New Roman"/>
          <w:sz w:val="28"/>
          <w:szCs w:val="28"/>
          <w:lang w:val="ro-MD"/>
        </w:rPr>
        <w:t xml:space="preserve"> </w:t>
      </w:r>
      <w:r w:rsidR="005861A3">
        <w:rPr>
          <w:rFonts w:ascii="Times New Roman" w:eastAsia="Times New Roman" w:hAnsi="Times New Roman" w:cs="Times New Roman"/>
          <w:sz w:val="28"/>
          <w:szCs w:val="28"/>
          <w:lang w:val="ro-MD"/>
        </w:rPr>
        <w:t xml:space="preserve">în </w:t>
      </w:r>
      <w:r w:rsidR="00DD0A01">
        <w:rPr>
          <w:rFonts w:ascii="Times New Roman" w:eastAsia="Times New Roman" w:hAnsi="Times New Roman" w:cs="Times New Roman"/>
          <w:sz w:val="28"/>
          <w:szCs w:val="28"/>
          <w:lang w:val="ro-MD"/>
        </w:rPr>
        <w:t>dezvoltare</w:t>
      </w:r>
      <w:r w:rsidR="005861A3">
        <w:rPr>
          <w:rFonts w:ascii="Times New Roman" w:eastAsia="Times New Roman" w:hAnsi="Times New Roman" w:cs="Times New Roman"/>
          <w:sz w:val="28"/>
          <w:szCs w:val="28"/>
          <w:lang w:val="ro-MD"/>
        </w:rPr>
        <w:t>a</w:t>
      </w:r>
      <w:r w:rsidR="00DD0A01">
        <w:rPr>
          <w:rFonts w:ascii="Times New Roman" w:eastAsia="Times New Roman" w:hAnsi="Times New Roman" w:cs="Times New Roman"/>
          <w:sz w:val="28"/>
          <w:szCs w:val="28"/>
          <w:lang w:val="ro-MD"/>
        </w:rPr>
        <w:t xml:space="preserve"> agricolă și rurală</w:t>
      </w:r>
      <w:r w:rsidRPr="00371592">
        <w:rPr>
          <w:rFonts w:ascii="Times New Roman" w:eastAsia="Times New Roman" w:hAnsi="Times New Roman" w:cs="Times New Roman"/>
          <w:sz w:val="28"/>
          <w:szCs w:val="28"/>
          <w:lang w:val="ro-MD"/>
        </w:rPr>
        <w:t xml:space="preserve">; </w:t>
      </w:r>
    </w:p>
    <w:p w14:paraId="1B100D61" w14:textId="1DDB8161" w:rsidR="00226A84" w:rsidRDefault="00226A84" w:rsidP="007B2464">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aprobă criteriile de acreditare a Agenției de Intervenție și Plăți pentru Agricultură;</w:t>
      </w:r>
    </w:p>
    <w:p w14:paraId="254FC7C8" w14:textId="0FC2F3F2" w:rsidR="00FD2855" w:rsidRDefault="009D58FA" w:rsidP="007B2464">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B6500A">
        <w:rPr>
          <w:rFonts w:ascii="Times New Roman" w:eastAsia="Times New Roman" w:hAnsi="Times New Roman" w:cs="Times New Roman"/>
          <w:sz w:val="28"/>
          <w:szCs w:val="28"/>
          <w:lang w:val="ro-MD"/>
        </w:rPr>
        <w:t>aprobă măsurile</w:t>
      </w:r>
      <w:r w:rsidR="00CF3337">
        <w:rPr>
          <w:rFonts w:ascii="Times New Roman" w:eastAsia="Times New Roman" w:hAnsi="Times New Roman" w:cs="Times New Roman"/>
          <w:sz w:val="28"/>
          <w:szCs w:val="28"/>
          <w:lang w:val="ro-MD"/>
        </w:rPr>
        <w:t>/submăsurile</w:t>
      </w:r>
      <w:r w:rsidR="00AB3841">
        <w:rPr>
          <w:rFonts w:ascii="Times New Roman" w:eastAsia="Times New Roman" w:hAnsi="Times New Roman" w:cs="Times New Roman"/>
          <w:sz w:val="28"/>
          <w:szCs w:val="28"/>
          <w:lang w:val="ro-MD"/>
        </w:rPr>
        <w:t xml:space="preserve"> de subvenționare</w:t>
      </w:r>
      <w:r w:rsidR="00124EC8" w:rsidRPr="00B6500A">
        <w:rPr>
          <w:rFonts w:ascii="Times New Roman" w:eastAsia="Times New Roman" w:hAnsi="Times New Roman" w:cs="Times New Roman"/>
          <w:sz w:val="28"/>
          <w:szCs w:val="28"/>
          <w:lang w:val="ro-MD"/>
        </w:rPr>
        <w:t xml:space="preserve"> și</w:t>
      </w:r>
      <w:r w:rsidRPr="00B6500A">
        <w:rPr>
          <w:rFonts w:ascii="Times New Roman" w:eastAsia="Times New Roman" w:hAnsi="Times New Roman" w:cs="Times New Roman"/>
          <w:sz w:val="28"/>
          <w:szCs w:val="28"/>
          <w:lang w:val="ro-MD"/>
        </w:rPr>
        <w:t xml:space="preserve"> </w:t>
      </w:r>
      <w:proofErr w:type="spellStart"/>
      <w:r w:rsidRPr="00B6500A">
        <w:rPr>
          <w:rFonts w:ascii="Times New Roman" w:eastAsia="Times New Roman" w:hAnsi="Times New Roman" w:cs="Times New Roman"/>
          <w:sz w:val="28"/>
          <w:szCs w:val="28"/>
          <w:lang w:val="ro-MD"/>
        </w:rPr>
        <w:t>condi</w:t>
      </w:r>
      <w:r w:rsidR="000F06B3" w:rsidRPr="00B6500A">
        <w:rPr>
          <w:rFonts w:ascii="Times New Roman" w:eastAsia="Times New Roman" w:hAnsi="Times New Roman" w:cs="Times New Roman"/>
          <w:sz w:val="28"/>
          <w:szCs w:val="28"/>
          <w:lang w:val="ro-MD"/>
        </w:rPr>
        <w:t>ţiile</w:t>
      </w:r>
      <w:proofErr w:type="spellEnd"/>
      <w:r w:rsidR="000F06B3" w:rsidRPr="00B6500A">
        <w:rPr>
          <w:rFonts w:ascii="Times New Roman" w:eastAsia="Times New Roman" w:hAnsi="Times New Roman" w:cs="Times New Roman"/>
          <w:sz w:val="28"/>
          <w:szCs w:val="28"/>
          <w:lang w:val="ro-MD"/>
        </w:rPr>
        <w:t xml:space="preserve"> speci</w:t>
      </w:r>
      <w:r w:rsidR="00256190">
        <w:rPr>
          <w:rFonts w:ascii="Times New Roman" w:eastAsia="Times New Roman" w:hAnsi="Times New Roman" w:cs="Times New Roman"/>
          <w:sz w:val="28"/>
          <w:szCs w:val="28"/>
          <w:lang w:val="ro-MD"/>
        </w:rPr>
        <w:t>fice</w:t>
      </w:r>
      <w:r w:rsidR="00462400">
        <w:rPr>
          <w:rFonts w:ascii="Times New Roman" w:eastAsia="Times New Roman" w:hAnsi="Times New Roman" w:cs="Times New Roman"/>
          <w:sz w:val="28"/>
          <w:szCs w:val="28"/>
          <w:lang w:val="ro-MD"/>
        </w:rPr>
        <w:t xml:space="preserve"> de eligibilitate</w:t>
      </w:r>
      <w:r w:rsidR="000F06B3" w:rsidRPr="00B6500A">
        <w:rPr>
          <w:rFonts w:ascii="Times New Roman" w:eastAsia="Times New Roman" w:hAnsi="Times New Roman" w:cs="Times New Roman"/>
          <w:sz w:val="28"/>
          <w:szCs w:val="28"/>
          <w:lang w:val="ro-MD"/>
        </w:rPr>
        <w:t xml:space="preserve"> </w:t>
      </w:r>
      <w:r w:rsidR="00CA4AA0" w:rsidRPr="00B6500A">
        <w:rPr>
          <w:rFonts w:ascii="Times New Roman" w:eastAsia="Times New Roman" w:hAnsi="Times New Roman" w:cs="Times New Roman"/>
          <w:sz w:val="28"/>
          <w:szCs w:val="28"/>
          <w:lang w:val="ro-MD"/>
        </w:rPr>
        <w:t>pentru formele</w:t>
      </w:r>
      <w:r w:rsidRPr="00B6500A">
        <w:rPr>
          <w:rFonts w:ascii="Times New Roman" w:eastAsia="Times New Roman" w:hAnsi="Times New Roman" w:cs="Times New Roman"/>
          <w:sz w:val="28"/>
          <w:szCs w:val="28"/>
          <w:lang w:val="ro-MD"/>
        </w:rPr>
        <w:t xml:space="preserve"> de subvenționare</w:t>
      </w:r>
      <w:r w:rsidR="00B6500A" w:rsidRPr="00B6500A">
        <w:rPr>
          <w:rFonts w:ascii="Times New Roman" w:eastAsia="Times New Roman" w:hAnsi="Times New Roman" w:cs="Times New Roman"/>
          <w:sz w:val="28"/>
          <w:szCs w:val="28"/>
          <w:lang w:val="ro-MD"/>
        </w:rPr>
        <w:t>;</w:t>
      </w:r>
      <w:r w:rsidR="008D12D8" w:rsidRPr="00B6500A">
        <w:rPr>
          <w:rFonts w:ascii="Times New Roman" w:eastAsia="Times New Roman" w:hAnsi="Times New Roman" w:cs="Times New Roman"/>
          <w:sz w:val="28"/>
          <w:szCs w:val="28"/>
          <w:lang w:val="ro-MD"/>
        </w:rPr>
        <w:t xml:space="preserve"> </w:t>
      </w:r>
    </w:p>
    <w:p w14:paraId="52A804D1" w14:textId="77BA117D" w:rsidR="00FD2855" w:rsidRPr="00FD2855" w:rsidRDefault="00FD2855" w:rsidP="007B2464">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FD2855">
        <w:rPr>
          <w:rFonts w:ascii="Times New Roman" w:eastAsia="Times New Roman" w:hAnsi="Times New Roman" w:cs="Times New Roman"/>
          <w:sz w:val="28"/>
          <w:szCs w:val="28"/>
          <w:lang w:val="ro-MD"/>
        </w:rPr>
        <w:t>stabilește plafonul pentru subiectul subvenționării</w:t>
      </w:r>
      <w:r w:rsidR="00DB26B5">
        <w:rPr>
          <w:rFonts w:ascii="Times New Roman" w:eastAsia="Times New Roman" w:hAnsi="Times New Roman" w:cs="Times New Roman"/>
          <w:sz w:val="28"/>
          <w:szCs w:val="28"/>
          <w:lang w:val="ro-MD"/>
        </w:rPr>
        <w:t xml:space="preserve"> în cadrul unei forme de subvenționare</w:t>
      </w:r>
      <w:r w:rsidRPr="00FD2855">
        <w:rPr>
          <w:rFonts w:ascii="Times New Roman" w:eastAsia="Times New Roman" w:hAnsi="Times New Roman" w:cs="Times New Roman"/>
          <w:sz w:val="28"/>
          <w:szCs w:val="28"/>
          <w:lang w:val="ro-MD"/>
        </w:rPr>
        <w:t>;</w:t>
      </w:r>
    </w:p>
    <w:p w14:paraId="6D113CDB" w14:textId="665016BF" w:rsidR="009D58FA" w:rsidRPr="00371592" w:rsidRDefault="009D58FA" w:rsidP="007B2464">
      <w:pPr>
        <w:pStyle w:val="Listparagraf"/>
        <w:numPr>
          <w:ilvl w:val="0"/>
          <w:numId w:val="15"/>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aprobă procedura de selectare a grupului de acțiune locală și aprobare spre finanțare a strategiilor de dezvoltare locală.</w:t>
      </w:r>
    </w:p>
    <w:p w14:paraId="49589C7D" w14:textId="77777777" w:rsidR="009D58FA" w:rsidRPr="00371592" w:rsidRDefault="009D58FA" w:rsidP="007B2464">
      <w:pPr>
        <w:spacing w:after="0" w:line="240" w:lineRule="auto"/>
        <w:ind w:firstLine="567"/>
        <w:jc w:val="both"/>
        <w:rPr>
          <w:rFonts w:ascii="Times New Roman" w:eastAsia="Times New Roman" w:hAnsi="Times New Roman" w:cs="Times New Roman"/>
          <w:sz w:val="28"/>
          <w:szCs w:val="28"/>
          <w:lang w:val="ro-MD"/>
        </w:rPr>
      </w:pPr>
    </w:p>
    <w:p w14:paraId="58E984B0" w14:textId="479DAE51" w:rsidR="001E16D8" w:rsidRPr="00371592" w:rsidRDefault="00DA1E66"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13</w:t>
      </w:r>
      <w:r w:rsidR="001E16D8" w:rsidRPr="00371592">
        <w:rPr>
          <w:rFonts w:ascii="Times New Roman" w:eastAsia="Times New Roman" w:hAnsi="Times New Roman" w:cs="Times New Roman"/>
          <w:b/>
          <w:bCs/>
          <w:sz w:val="28"/>
          <w:szCs w:val="28"/>
          <w:lang w:val="ro-MD"/>
        </w:rPr>
        <w:t>.</w:t>
      </w:r>
      <w:r w:rsidR="001E16D8" w:rsidRPr="00371592">
        <w:rPr>
          <w:rFonts w:ascii="Times New Roman" w:eastAsia="Times New Roman" w:hAnsi="Times New Roman" w:cs="Times New Roman"/>
          <w:sz w:val="28"/>
          <w:szCs w:val="28"/>
          <w:lang w:val="ro-MD"/>
        </w:rPr>
        <w:t xml:space="preserve"> </w:t>
      </w:r>
      <w:proofErr w:type="spellStart"/>
      <w:r w:rsidR="001E16D8" w:rsidRPr="00371592">
        <w:rPr>
          <w:rFonts w:ascii="Times New Roman" w:eastAsia="Times New Roman" w:hAnsi="Times New Roman" w:cs="Times New Roman"/>
          <w:sz w:val="28"/>
          <w:szCs w:val="28"/>
          <w:lang w:val="ro-MD"/>
        </w:rPr>
        <w:t>Atribuţiile</w:t>
      </w:r>
      <w:proofErr w:type="spellEnd"/>
      <w:r w:rsidR="001E16D8" w:rsidRPr="00371592">
        <w:rPr>
          <w:rFonts w:ascii="Times New Roman" w:eastAsia="Times New Roman" w:hAnsi="Times New Roman" w:cs="Times New Roman"/>
          <w:sz w:val="28"/>
          <w:szCs w:val="28"/>
          <w:lang w:val="ro-MD"/>
        </w:rPr>
        <w:t xml:space="preserve"> </w:t>
      </w:r>
      <w:proofErr w:type="spellStart"/>
      <w:r w:rsidR="001E16D8" w:rsidRPr="00371592">
        <w:rPr>
          <w:rFonts w:ascii="Times New Roman" w:eastAsia="Times New Roman" w:hAnsi="Times New Roman" w:cs="Times New Roman"/>
          <w:sz w:val="28"/>
          <w:szCs w:val="28"/>
          <w:lang w:val="ro-MD"/>
        </w:rPr>
        <w:t>autorităţii</w:t>
      </w:r>
      <w:proofErr w:type="spellEnd"/>
      <w:r w:rsidR="001E16D8" w:rsidRPr="00371592">
        <w:rPr>
          <w:rFonts w:ascii="Times New Roman" w:eastAsia="Times New Roman" w:hAnsi="Times New Roman" w:cs="Times New Roman"/>
          <w:sz w:val="28"/>
          <w:szCs w:val="28"/>
          <w:lang w:val="ro-MD"/>
        </w:rPr>
        <w:t xml:space="preserve"> </w:t>
      </w:r>
      <w:proofErr w:type="spellStart"/>
      <w:r w:rsidR="001E16D8" w:rsidRPr="00371592">
        <w:rPr>
          <w:rFonts w:ascii="Times New Roman" w:eastAsia="Times New Roman" w:hAnsi="Times New Roman" w:cs="Times New Roman"/>
          <w:sz w:val="28"/>
          <w:szCs w:val="28"/>
          <w:lang w:val="ro-MD"/>
        </w:rPr>
        <w:t>administraţiei</w:t>
      </w:r>
      <w:proofErr w:type="spellEnd"/>
      <w:r w:rsidR="001E16D8" w:rsidRPr="00371592">
        <w:rPr>
          <w:rFonts w:ascii="Times New Roman" w:eastAsia="Times New Roman" w:hAnsi="Times New Roman" w:cs="Times New Roman"/>
          <w:sz w:val="28"/>
          <w:szCs w:val="28"/>
          <w:lang w:val="ro-MD"/>
        </w:rPr>
        <w:t xml:space="preserve"> publice centrale</w:t>
      </w:r>
    </w:p>
    <w:p w14:paraId="2D861A6C" w14:textId="77777777" w:rsidR="001E16D8" w:rsidRPr="00371592" w:rsidRDefault="001E16D8" w:rsidP="007B2464">
      <w:pPr>
        <w:pStyle w:val="Listparagraf"/>
        <w:numPr>
          <w:ilvl w:val="0"/>
          <w:numId w:val="1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 xml:space="preserve">Autoritatea </w:t>
      </w:r>
      <w:proofErr w:type="spellStart"/>
      <w:r w:rsidRPr="00371592">
        <w:rPr>
          <w:rFonts w:ascii="Times New Roman" w:eastAsia="Times New Roman" w:hAnsi="Times New Roman" w:cs="Times New Roman"/>
          <w:sz w:val="28"/>
          <w:szCs w:val="28"/>
          <w:lang w:val="ro-MD"/>
        </w:rPr>
        <w:t>administraţiei</w:t>
      </w:r>
      <w:proofErr w:type="spellEnd"/>
      <w:r w:rsidRPr="00371592">
        <w:rPr>
          <w:rFonts w:ascii="Times New Roman" w:eastAsia="Times New Roman" w:hAnsi="Times New Roman" w:cs="Times New Roman"/>
          <w:sz w:val="28"/>
          <w:szCs w:val="28"/>
          <w:lang w:val="ro-MD"/>
        </w:rPr>
        <w:t xml:space="preserve"> publice centrale responsabilă de politica de </w:t>
      </w:r>
      <w:proofErr w:type="spellStart"/>
      <w:r w:rsidRPr="00371592">
        <w:rPr>
          <w:rFonts w:ascii="Times New Roman" w:eastAsia="Times New Roman" w:hAnsi="Times New Roman" w:cs="Times New Roman"/>
          <w:sz w:val="28"/>
          <w:szCs w:val="28"/>
          <w:lang w:val="ro-MD"/>
        </w:rPr>
        <w:t>subvenţionare</w:t>
      </w:r>
      <w:proofErr w:type="spellEnd"/>
      <w:r w:rsidRPr="00371592">
        <w:rPr>
          <w:rFonts w:ascii="Times New Roman" w:eastAsia="Times New Roman" w:hAnsi="Times New Roman" w:cs="Times New Roman"/>
          <w:sz w:val="28"/>
          <w:szCs w:val="28"/>
          <w:lang w:val="ro-MD"/>
        </w:rPr>
        <w:t xml:space="preserve"> în dezvoltarea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 este Ministerul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Industriei Alimentare (în continuare – </w:t>
      </w:r>
      <w:r w:rsidRPr="00371592">
        <w:rPr>
          <w:rFonts w:ascii="Times New Roman" w:eastAsia="Times New Roman" w:hAnsi="Times New Roman" w:cs="Times New Roman"/>
          <w:i/>
          <w:iCs/>
          <w:sz w:val="28"/>
          <w:szCs w:val="28"/>
          <w:lang w:val="ro-MD"/>
        </w:rPr>
        <w:t>organ central de specialitate</w:t>
      </w:r>
      <w:r w:rsidRPr="00371592">
        <w:rPr>
          <w:rFonts w:ascii="Times New Roman" w:eastAsia="Times New Roman" w:hAnsi="Times New Roman" w:cs="Times New Roman"/>
          <w:sz w:val="28"/>
          <w:szCs w:val="28"/>
          <w:lang w:val="ro-MD"/>
        </w:rPr>
        <w:t>).</w:t>
      </w:r>
    </w:p>
    <w:p w14:paraId="7E0E8D0E" w14:textId="0CB0656C" w:rsidR="001E16D8" w:rsidRPr="00371592" w:rsidRDefault="001E16D8" w:rsidP="007B2464">
      <w:pPr>
        <w:pStyle w:val="Listparagraf"/>
        <w:numPr>
          <w:ilvl w:val="0"/>
          <w:numId w:val="1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Organul central de specialitate are următoarele </w:t>
      </w:r>
      <w:proofErr w:type="spellStart"/>
      <w:r w:rsidRPr="00371592">
        <w:rPr>
          <w:rFonts w:ascii="Times New Roman" w:eastAsia="Times New Roman" w:hAnsi="Times New Roman" w:cs="Times New Roman"/>
          <w:sz w:val="28"/>
          <w:szCs w:val="28"/>
          <w:lang w:val="ro-MD"/>
        </w:rPr>
        <w:t>atribuţii</w:t>
      </w:r>
      <w:proofErr w:type="spellEnd"/>
      <w:r w:rsidRPr="00371592">
        <w:rPr>
          <w:rFonts w:ascii="Times New Roman" w:eastAsia="Times New Roman" w:hAnsi="Times New Roman" w:cs="Times New Roman"/>
          <w:sz w:val="28"/>
          <w:szCs w:val="28"/>
          <w:lang w:val="ro-MD"/>
        </w:rPr>
        <w:t>:</w:t>
      </w:r>
    </w:p>
    <w:p w14:paraId="4EF9E9A3" w14:textId="77777777" w:rsidR="00562391" w:rsidRDefault="001E16D8" w:rsidP="00562391">
      <w:pPr>
        <w:pStyle w:val="Listparagraf"/>
        <w:numPr>
          <w:ilvl w:val="0"/>
          <w:numId w:val="17"/>
        </w:numPr>
        <w:tabs>
          <w:tab w:val="left" w:pos="851"/>
        </w:tabs>
        <w:ind w:left="0" w:firstLine="567"/>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elaborează </w:t>
      </w:r>
      <w:r w:rsidR="005861A3">
        <w:rPr>
          <w:rFonts w:ascii="Times New Roman" w:eastAsia="Times New Roman" w:hAnsi="Times New Roman" w:cs="Times New Roman"/>
          <w:sz w:val="28"/>
          <w:szCs w:val="28"/>
          <w:lang w:val="ro-MD"/>
        </w:rPr>
        <w:t xml:space="preserve">documentele de </w:t>
      </w:r>
      <w:r w:rsidRPr="00371592">
        <w:rPr>
          <w:rFonts w:ascii="Times New Roman" w:eastAsia="Times New Roman" w:hAnsi="Times New Roman" w:cs="Times New Roman"/>
          <w:sz w:val="28"/>
          <w:szCs w:val="28"/>
          <w:lang w:val="ro-MD"/>
        </w:rPr>
        <w:t xml:space="preserve">politici în agricultură și mediul rural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asigură monitorizarea implementării acestora;</w:t>
      </w:r>
    </w:p>
    <w:p w14:paraId="57B494D4" w14:textId="6484FF62" w:rsidR="003859EE" w:rsidRPr="00562391" w:rsidRDefault="001F2B3D" w:rsidP="00562391">
      <w:pPr>
        <w:pStyle w:val="Listparagraf"/>
        <w:numPr>
          <w:ilvl w:val="0"/>
          <w:numId w:val="17"/>
        </w:numPr>
        <w:tabs>
          <w:tab w:val="left" w:pos="851"/>
        </w:tabs>
        <w:ind w:left="0" w:firstLine="567"/>
        <w:rPr>
          <w:rFonts w:ascii="Times New Roman" w:eastAsia="Times New Roman" w:hAnsi="Times New Roman" w:cs="Times New Roman"/>
          <w:sz w:val="28"/>
          <w:szCs w:val="28"/>
          <w:lang w:val="ro-MD"/>
        </w:rPr>
      </w:pPr>
      <w:r w:rsidRPr="00562391">
        <w:rPr>
          <w:rFonts w:ascii="Times New Roman" w:eastAsia="Times New Roman" w:hAnsi="Times New Roman" w:cs="Times New Roman"/>
          <w:sz w:val="28"/>
          <w:szCs w:val="28"/>
          <w:lang w:val="ro-MD"/>
        </w:rPr>
        <w:t xml:space="preserve">acordă, revizuiește și retrage </w:t>
      </w:r>
      <w:r w:rsidR="003859EE" w:rsidRPr="00562391">
        <w:rPr>
          <w:rFonts w:ascii="Times New Roman" w:eastAsia="Times New Roman" w:hAnsi="Times New Roman" w:cs="Times New Roman"/>
          <w:sz w:val="28"/>
          <w:szCs w:val="28"/>
          <w:lang w:val="ro-MD"/>
        </w:rPr>
        <w:t>acreditarea Agenției de Intervenție și Plăți pentru Agricultură</w:t>
      </w:r>
      <w:r w:rsidR="00F13A29" w:rsidRPr="00562391">
        <w:rPr>
          <w:rFonts w:ascii="Times New Roman" w:eastAsia="Times New Roman" w:hAnsi="Times New Roman" w:cs="Times New Roman"/>
          <w:sz w:val="28"/>
          <w:szCs w:val="28"/>
          <w:lang w:val="ro-MD"/>
        </w:rPr>
        <w:t>;</w:t>
      </w:r>
    </w:p>
    <w:p w14:paraId="348B05DF" w14:textId="4F3B6702" w:rsidR="001E16D8" w:rsidRPr="00371592" w:rsidRDefault="001E16D8" w:rsidP="007B2464">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elaborează măsuri</w:t>
      </w:r>
      <w:r w:rsidR="00EA7725">
        <w:rPr>
          <w:rFonts w:ascii="Times New Roman" w:eastAsia="Times New Roman" w:hAnsi="Times New Roman" w:cs="Times New Roman"/>
          <w:sz w:val="28"/>
          <w:szCs w:val="28"/>
          <w:lang w:val="ro-MD"/>
        </w:rPr>
        <w:t>le</w:t>
      </w:r>
      <w:r w:rsidR="00F134E9">
        <w:rPr>
          <w:rFonts w:ascii="Times New Roman" w:eastAsia="Times New Roman" w:hAnsi="Times New Roman" w:cs="Times New Roman"/>
          <w:sz w:val="28"/>
          <w:szCs w:val="28"/>
          <w:lang w:val="ro-MD"/>
        </w:rPr>
        <w:t>/submăsurile</w:t>
      </w:r>
      <w:r w:rsidRPr="00371592">
        <w:rPr>
          <w:rFonts w:ascii="Times New Roman" w:eastAsia="Times New Roman" w:hAnsi="Times New Roman" w:cs="Times New Roman"/>
          <w:sz w:val="28"/>
          <w:szCs w:val="28"/>
          <w:lang w:val="ro-MD"/>
        </w:rPr>
        <w:t xml:space="preserve"> de subvenționare, condiții</w:t>
      </w:r>
      <w:r w:rsidR="00EA7725">
        <w:rPr>
          <w:rFonts w:ascii="Times New Roman" w:eastAsia="Times New Roman" w:hAnsi="Times New Roman" w:cs="Times New Roman"/>
          <w:sz w:val="28"/>
          <w:szCs w:val="28"/>
          <w:lang w:val="ro-MD"/>
        </w:rPr>
        <w:t>le</w:t>
      </w:r>
      <w:r w:rsidRPr="00371592">
        <w:rPr>
          <w:rFonts w:ascii="Times New Roman" w:eastAsia="Times New Roman" w:hAnsi="Times New Roman" w:cs="Times New Roman"/>
          <w:sz w:val="28"/>
          <w:szCs w:val="28"/>
          <w:lang w:val="ro-MD"/>
        </w:rPr>
        <w:t xml:space="preserve"> specifice</w:t>
      </w:r>
      <w:r w:rsidR="00462400">
        <w:rPr>
          <w:rFonts w:ascii="Times New Roman" w:eastAsia="Times New Roman" w:hAnsi="Times New Roman" w:cs="Times New Roman"/>
          <w:sz w:val="28"/>
          <w:szCs w:val="28"/>
          <w:lang w:val="ro-MD"/>
        </w:rPr>
        <w:t xml:space="preserve"> de eligibilitate</w:t>
      </w:r>
      <w:r w:rsidRPr="00371592">
        <w:rPr>
          <w:rFonts w:ascii="Times New Roman" w:eastAsia="Times New Roman" w:hAnsi="Times New Roman" w:cs="Times New Roman"/>
          <w:sz w:val="28"/>
          <w:szCs w:val="28"/>
          <w:lang w:val="ro-MD"/>
        </w:rPr>
        <w:t xml:space="preserve"> conform formelor de subvenționare și le propune spre aprobare Guvernului;</w:t>
      </w:r>
    </w:p>
    <w:p w14:paraId="1EA5A2D7" w14:textId="0FF9F2C1" w:rsidR="00AF1DFE" w:rsidRDefault="00456AF8" w:rsidP="007B2464">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942C28">
        <w:rPr>
          <w:rFonts w:ascii="Times New Roman" w:eastAsia="Times New Roman" w:hAnsi="Times New Roman" w:cs="Times New Roman"/>
          <w:sz w:val="28"/>
          <w:szCs w:val="28"/>
          <w:lang w:val="ro-MD"/>
        </w:rPr>
        <w:t xml:space="preserve">stabilește </w:t>
      </w:r>
      <w:r w:rsidR="00F134E9">
        <w:rPr>
          <w:rFonts w:ascii="Times New Roman" w:eastAsia="Times New Roman" w:hAnsi="Times New Roman" w:cs="Times New Roman"/>
          <w:sz w:val="28"/>
          <w:szCs w:val="28"/>
          <w:lang w:val="ro-MD"/>
        </w:rPr>
        <w:t xml:space="preserve">volumul mijloacelor financiare </w:t>
      </w:r>
      <w:r w:rsidR="00972714">
        <w:rPr>
          <w:rFonts w:ascii="Times New Roman" w:eastAsia="Times New Roman" w:hAnsi="Times New Roman" w:cs="Times New Roman"/>
          <w:sz w:val="28"/>
          <w:szCs w:val="28"/>
          <w:lang w:val="ro-MD"/>
        </w:rPr>
        <w:t>pe măsuri</w:t>
      </w:r>
      <w:r w:rsidR="00F134E9">
        <w:rPr>
          <w:rFonts w:ascii="Times New Roman" w:eastAsia="Times New Roman" w:hAnsi="Times New Roman" w:cs="Times New Roman"/>
          <w:sz w:val="28"/>
          <w:szCs w:val="28"/>
          <w:lang w:val="ro-MD"/>
        </w:rPr>
        <w:t>/submăsuri</w:t>
      </w:r>
      <w:r w:rsidR="001565BC">
        <w:rPr>
          <w:rFonts w:ascii="Times New Roman" w:eastAsia="Times New Roman" w:hAnsi="Times New Roman" w:cs="Times New Roman"/>
          <w:sz w:val="28"/>
          <w:szCs w:val="28"/>
          <w:lang w:val="ro-MD"/>
        </w:rPr>
        <w:t xml:space="preserve"> și perioada de implementare a acest</w:t>
      </w:r>
      <w:r w:rsidR="00F134E9">
        <w:rPr>
          <w:rFonts w:ascii="Times New Roman" w:eastAsia="Times New Roman" w:hAnsi="Times New Roman" w:cs="Times New Roman"/>
          <w:sz w:val="28"/>
          <w:szCs w:val="28"/>
          <w:lang w:val="ro-MD"/>
        </w:rPr>
        <w:t>ora</w:t>
      </w:r>
      <w:r w:rsidR="00AF1DFE" w:rsidRPr="00942C28">
        <w:rPr>
          <w:rFonts w:ascii="Times New Roman" w:eastAsia="Times New Roman" w:hAnsi="Times New Roman" w:cs="Times New Roman"/>
          <w:sz w:val="28"/>
          <w:szCs w:val="28"/>
          <w:lang w:val="ro-MD"/>
        </w:rPr>
        <w:t>;</w:t>
      </w:r>
    </w:p>
    <w:p w14:paraId="7F27AB3F" w14:textId="02929070" w:rsidR="006D08A9" w:rsidRPr="00942C28" w:rsidRDefault="004801AB" w:rsidP="007B2464">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asigură condițiile</w:t>
      </w:r>
      <w:r w:rsidR="006D08A9">
        <w:rPr>
          <w:rFonts w:ascii="Times New Roman" w:eastAsia="Times New Roman" w:hAnsi="Times New Roman" w:cs="Times New Roman"/>
          <w:sz w:val="28"/>
          <w:szCs w:val="28"/>
          <w:lang w:val="ro-MD"/>
        </w:rPr>
        <w:t xml:space="preserve"> necesare creării și întreținerii Sistemului integrat de administrare și control;</w:t>
      </w:r>
    </w:p>
    <w:p w14:paraId="461852A5" w14:textId="77777777" w:rsidR="001E16D8" w:rsidRPr="00371592" w:rsidRDefault="001E16D8" w:rsidP="007B2464">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asigură, prin intermediul </w:t>
      </w:r>
      <w:proofErr w:type="spellStart"/>
      <w:r w:rsidRPr="00371592">
        <w:rPr>
          <w:rFonts w:ascii="Times New Roman" w:eastAsia="Times New Roman" w:hAnsi="Times New Roman" w:cs="Times New Roman"/>
          <w:sz w:val="28"/>
          <w:szCs w:val="28"/>
          <w:lang w:val="ro-MD"/>
        </w:rPr>
        <w:t>Agenţiei</w:t>
      </w:r>
      <w:proofErr w:type="spellEnd"/>
      <w:r w:rsidRPr="00371592">
        <w:rPr>
          <w:rFonts w:ascii="Times New Roman" w:eastAsia="Times New Roman" w:hAnsi="Times New Roman" w:cs="Times New Roman"/>
          <w:sz w:val="28"/>
          <w:szCs w:val="28"/>
          <w:lang w:val="ro-MD"/>
        </w:rPr>
        <w:t xml:space="preserve"> de </w:t>
      </w:r>
      <w:proofErr w:type="spellStart"/>
      <w:r w:rsidRPr="00371592">
        <w:rPr>
          <w:rFonts w:ascii="Times New Roman" w:eastAsia="Times New Roman" w:hAnsi="Times New Roman" w:cs="Times New Roman"/>
          <w:sz w:val="28"/>
          <w:szCs w:val="28"/>
          <w:lang w:val="ro-MD"/>
        </w:rPr>
        <w:t>Intervenţie</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Plăţi</w:t>
      </w:r>
      <w:proofErr w:type="spellEnd"/>
      <w:r w:rsidRPr="00371592">
        <w:rPr>
          <w:rFonts w:ascii="Times New Roman" w:eastAsia="Times New Roman" w:hAnsi="Times New Roman" w:cs="Times New Roman"/>
          <w:sz w:val="28"/>
          <w:szCs w:val="28"/>
          <w:lang w:val="ro-MD"/>
        </w:rPr>
        <w:t xml:space="preserve"> pentru Agricultură subvenționarea dezvoltării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w:t>
      </w:r>
    </w:p>
    <w:p w14:paraId="122BD3F5" w14:textId="77777777" w:rsidR="00EB2735" w:rsidRDefault="001E16D8" w:rsidP="007B2464">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promovează politica de subvenționare în dezvoltarea agriculturii și mediului rural; </w:t>
      </w:r>
    </w:p>
    <w:p w14:paraId="27A3C5AF" w14:textId="103E8AF1" w:rsidR="001E16D8" w:rsidRPr="00371592" w:rsidRDefault="001E16D8" w:rsidP="007B2464">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 formulează propuneri de programe și proiecte de asistență financiară, în scopul dezvoltării agriculturii și mediului rural;</w:t>
      </w:r>
    </w:p>
    <w:p w14:paraId="3F8B255B" w14:textId="27460401" w:rsidR="001E16D8" w:rsidRPr="00371592" w:rsidRDefault="001E16D8" w:rsidP="007B2464">
      <w:pPr>
        <w:pStyle w:val="Listparagraf"/>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aprobă </w:t>
      </w:r>
      <w:r w:rsidR="0039089D" w:rsidRPr="00371592">
        <w:rPr>
          <w:rFonts w:ascii="Times New Roman" w:eastAsia="Times New Roman" w:hAnsi="Times New Roman" w:cs="Times New Roman"/>
          <w:sz w:val="28"/>
          <w:szCs w:val="28"/>
          <w:lang w:val="ro-MD"/>
        </w:rPr>
        <w:t xml:space="preserve">metodologia de determinare a </w:t>
      </w:r>
      <w:proofErr w:type="spellStart"/>
      <w:r w:rsidR="0039089D" w:rsidRPr="00371592">
        <w:rPr>
          <w:rFonts w:ascii="Times New Roman" w:eastAsia="Times New Roman" w:hAnsi="Times New Roman" w:cs="Times New Roman"/>
          <w:sz w:val="28"/>
          <w:szCs w:val="28"/>
          <w:lang w:val="ro-MD"/>
        </w:rPr>
        <w:t>preţurilor</w:t>
      </w:r>
      <w:proofErr w:type="spellEnd"/>
      <w:r w:rsidR="0039089D" w:rsidRPr="00371592">
        <w:rPr>
          <w:rFonts w:ascii="Times New Roman" w:eastAsia="Times New Roman" w:hAnsi="Times New Roman" w:cs="Times New Roman"/>
          <w:sz w:val="28"/>
          <w:szCs w:val="28"/>
          <w:lang w:val="ro-MD"/>
        </w:rPr>
        <w:t xml:space="preserve"> de </w:t>
      </w:r>
      <w:proofErr w:type="spellStart"/>
      <w:r w:rsidR="0039089D" w:rsidRPr="00371592">
        <w:rPr>
          <w:rFonts w:ascii="Times New Roman" w:eastAsia="Times New Roman" w:hAnsi="Times New Roman" w:cs="Times New Roman"/>
          <w:sz w:val="28"/>
          <w:szCs w:val="28"/>
          <w:lang w:val="ro-MD"/>
        </w:rPr>
        <w:t>referinţă</w:t>
      </w:r>
      <w:proofErr w:type="spellEnd"/>
      <w:r w:rsidR="005201C5">
        <w:rPr>
          <w:rFonts w:ascii="Times New Roman" w:eastAsia="Times New Roman" w:hAnsi="Times New Roman" w:cs="Times New Roman"/>
          <w:sz w:val="28"/>
          <w:szCs w:val="28"/>
          <w:lang w:val="ro-MD"/>
        </w:rPr>
        <w:t xml:space="preserve"> și publică în Monitorul Oficial al Republicii Moldova</w:t>
      </w:r>
      <w:r w:rsidR="00672BAE" w:rsidRPr="00371592">
        <w:rPr>
          <w:rFonts w:ascii="Times New Roman" w:eastAsia="Times New Roman" w:hAnsi="Times New Roman" w:cs="Times New Roman"/>
          <w:sz w:val="28"/>
          <w:szCs w:val="28"/>
          <w:lang w:val="ro-MD"/>
        </w:rPr>
        <w:t>;</w:t>
      </w:r>
    </w:p>
    <w:p w14:paraId="4CB8AFAF" w14:textId="77777777" w:rsidR="001E16D8" w:rsidRPr="00371592" w:rsidRDefault="001E16D8" w:rsidP="007B2464">
      <w:pPr>
        <w:pStyle w:val="Listparagraf"/>
        <w:numPr>
          <w:ilvl w:val="0"/>
          <w:numId w:val="17"/>
        </w:numPr>
        <w:tabs>
          <w:tab w:val="left" w:pos="851"/>
          <w:tab w:val="left" w:pos="993"/>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aprobă ghidul privind implementarea și respectarea </w:t>
      </w:r>
      <w:proofErr w:type="spellStart"/>
      <w:r w:rsidRPr="00371592">
        <w:rPr>
          <w:rFonts w:ascii="Times New Roman" w:eastAsia="Times New Roman" w:hAnsi="Times New Roman" w:cs="Times New Roman"/>
          <w:sz w:val="28"/>
          <w:szCs w:val="28"/>
          <w:lang w:val="ro-MD"/>
        </w:rPr>
        <w:t>condiționalităților</w:t>
      </w:r>
      <w:proofErr w:type="spellEnd"/>
      <w:r w:rsidRPr="00371592">
        <w:rPr>
          <w:rFonts w:ascii="Times New Roman" w:eastAsia="Times New Roman" w:hAnsi="Times New Roman" w:cs="Times New Roman"/>
          <w:sz w:val="28"/>
          <w:szCs w:val="28"/>
          <w:lang w:val="ro-MD"/>
        </w:rPr>
        <w:t>;</w:t>
      </w:r>
    </w:p>
    <w:p w14:paraId="61DD743A" w14:textId="342A6C2B" w:rsidR="001E16D8" w:rsidRDefault="001E16D8" w:rsidP="007B2464">
      <w:pPr>
        <w:pStyle w:val="Listparagraf"/>
        <w:numPr>
          <w:ilvl w:val="0"/>
          <w:numId w:val="17"/>
        </w:numPr>
        <w:tabs>
          <w:tab w:val="left" w:pos="851"/>
          <w:tab w:val="left" w:pos="993"/>
        </w:tabs>
        <w:spacing w:after="0" w:line="240" w:lineRule="auto"/>
        <w:ind w:left="0" w:firstLine="567"/>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sz w:val="28"/>
          <w:szCs w:val="28"/>
          <w:lang w:val="ro-MD"/>
        </w:rPr>
        <w:t>elaborarea</w:t>
      </w:r>
      <w:r w:rsidR="00C53B70">
        <w:rPr>
          <w:rFonts w:ascii="Times New Roman" w:eastAsia="Times New Roman" w:hAnsi="Times New Roman" w:cs="Times New Roman"/>
          <w:sz w:val="28"/>
          <w:szCs w:val="28"/>
          <w:lang w:val="ro-MD"/>
        </w:rPr>
        <w:t>ză</w:t>
      </w:r>
      <w:proofErr w:type="spellEnd"/>
      <w:r w:rsidR="00C53B70">
        <w:rPr>
          <w:rFonts w:ascii="Times New Roman" w:eastAsia="Times New Roman" w:hAnsi="Times New Roman" w:cs="Times New Roman"/>
          <w:sz w:val="28"/>
          <w:szCs w:val="28"/>
          <w:lang w:val="ro-MD"/>
        </w:rPr>
        <w:t xml:space="preserve"> proceduri</w:t>
      </w:r>
      <w:r w:rsidRPr="00371592">
        <w:rPr>
          <w:rFonts w:ascii="Times New Roman" w:eastAsia="Times New Roman" w:hAnsi="Times New Roman" w:cs="Times New Roman"/>
          <w:sz w:val="28"/>
          <w:szCs w:val="28"/>
          <w:lang w:val="ro-MD"/>
        </w:rPr>
        <w:t xml:space="preserve"> de selectare a grupul</w:t>
      </w:r>
      <w:r w:rsidR="00C53B70">
        <w:rPr>
          <w:rFonts w:ascii="Times New Roman" w:eastAsia="Times New Roman" w:hAnsi="Times New Roman" w:cs="Times New Roman"/>
          <w:sz w:val="28"/>
          <w:szCs w:val="28"/>
          <w:lang w:val="ro-MD"/>
        </w:rPr>
        <w:t>ui de acțiune locală și aprobă spre finanțare strategiile</w:t>
      </w:r>
      <w:r w:rsidRPr="00371592">
        <w:rPr>
          <w:rFonts w:ascii="Times New Roman" w:eastAsia="Times New Roman" w:hAnsi="Times New Roman" w:cs="Times New Roman"/>
          <w:sz w:val="28"/>
          <w:szCs w:val="28"/>
          <w:lang w:val="ro-MD"/>
        </w:rPr>
        <w:t xml:space="preserve"> de dezvoltare locală;</w:t>
      </w:r>
    </w:p>
    <w:p w14:paraId="63ABFE38" w14:textId="76AF5CE0" w:rsidR="00D8292B" w:rsidRPr="00371592" w:rsidRDefault="00D8292B" w:rsidP="007B2464">
      <w:pPr>
        <w:pStyle w:val="Listparagraf"/>
        <w:numPr>
          <w:ilvl w:val="0"/>
          <w:numId w:val="17"/>
        </w:numPr>
        <w:tabs>
          <w:tab w:val="left" w:pos="851"/>
          <w:tab w:val="left" w:pos="993"/>
        </w:tabs>
        <w:spacing w:after="0" w:line="240" w:lineRule="auto"/>
        <w:ind w:left="0"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aprobă formularele cererilor de subvenționare;</w:t>
      </w:r>
    </w:p>
    <w:p w14:paraId="66BD0365" w14:textId="2F55F13F" w:rsidR="00370373" w:rsidRPr="00371592" w:rsidRDefault="001E16D8" w:rsidP="007B2464">
      <w:pPr>
        <w:pStyle w:val="Listparagraf"/>
        <w:numPr>
          <w:ilvl w:val="0"/>
          <w:numId w:val="17"/>
        </w:numPr>
        <w:tabs>
          <w:tab w:val="left" w:pos="851"/>
          <w:tab w:val="left" w:pos="993"/>
        </w:tabs>
        <w:spacing w:after="0" w:line="240" w:lineRule="auto"/>
        <w:ind w:left="0"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prezintă Guvernului raportul privind gestionarea Fondului </w:t>
      </w:r>
      <w:proofErr w:type="spellStart"/>
      <w:r w:rsidRPr="00371592">
        <w:rPr>
          <w:rFonts w:ascii="Times New Roman" w:eastAsia="Times New Roman" w:hAnsi="Times New Roman" w:cs="Times New Roman"/>
          <w:sz w:val="28"/>
          <w:szCs w:val="28"/>
          <w:lang w:val="ro-MD"/>
        </w:rPr>
        <w:t>naţional</w:t>
      </w:r>
      <w:proofErr w:type="spellEnd"/>
      <w:r w:rsidRPr="00371592">
        <w:rPr>
          <w:rFonts w:ascii="Times New Roman" w:eastAsia="Times New Roman" w:hAnsi="Times New Roman" w:cs="Times New Roman"/>
          <w:sz w:val="28"/>
          <w:szCs w:val="28"/>
          <w:lang w:val="ro-MD"/>
        </w:rPr>
        <w:t xml:space="preserve"> de dezvoltare 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 </w:t>
      </w:r>
      <w:proofErr w:type="spellStart"/>
      <w:r w:rsidRPr="00371592">
        <w:rPr>
          <w:rFonts w:ascii="Times New Roman" w:eastAsia="Times New Roman" w:hAnsi="Times New Roman" w:cs="Times New Roman"/>
          <w:sz w:val="28"/>
          <w:szCs w:val="28"/>
          <w:lang w:val="ro-MD"/>
        </w:rPr>
        <w:t>pînă</w:t>
      </w:r>
      <w:proofErr w:type="spellEnd"/>
      <w:r w:rsidRPr="00371592">
        <w:rPr>
          <w:rFonts w:ascii="Times New Roman" w:eastAsia="Times New Roman" w:hAnsi="Times New Roman" w:cs="Times New Roman"/>
          <w:sz w:val="28"/>
          <w:szCs w:val="28"/>
          <w:lang w:val="ro-MD"/>
        </w:rPr>
        <w:t xml:space="preserve"> la data de </w:t>
      </w:r>
      <w:r w:rsidR="005861A3">
        <w:rPr>
          <w:rFonts w:ascii="Times New Roman" w:eastAsia="Times New Roman" w:hAnsi="Times New Roman" w:cs="Times New Roman"/>
          <w:sz w:val="28"/>
          <w:szCs w:val="28"/>
          <w:lang w:val="ro-MD"/>
        </w:rPr>
        <w:t>1</w:t>
      </w:r>
      <w:r w:rsidR="005861A3"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martie a anului ulterior celui de raportare.</w:t>
      </w:r>
    </w:p>
    <w:p w14:paraId="463868F2" w14:textId="13176003" w:rsidR="00A70C91" w:rsidRPr="00562391" w:rsidRDefault="00060C32" w:rsidP="00562391">
      <w:pPr>
        <w:pStyle w:val="Listparagraf"/>
        <w:numPr>
          <w:ilvl w:val="0"/>
          <w:numId w:val="16"/>
        </w:numPr>
        <w:tabs>
          <w:tab w:val="left" w:pos="851"/>
          <w:tab w:val="left" w:pos="993"/>
        </w:tabs>
        <w:spacing w:after="0" w:line="240" w:lineRule="auto"/>
        <w:ind w:left="0" w:firstLine="360"/>
        <w:jc w:val="both"/>
        <w:rPr>
          <w:rFonts w:ascii="Times New Roman" w:eastAsia="Times New Roman" w:hAnsi="Times New Roman" w:cs="Times New Roman"/>
          <w:sz w:val="28"/>
          <w:szCs w:val="28"/>
          <w:lang w:val="ro-MD"/>
        </w:rPr>
      </w:pPr>
      <w:r w:rsidRPr="00060C32">
        <w:rPr>
          <w:rFonts w:ascii="Times New Roman" w:eastAsia="Times New Roman" w:hAnsi="Times New Roman" w:cs="Times New Roman"/>
          <w:sz w:val="28"/>
          <w:szCs w:val="28"/>
          <w:lang w:val="ro-MD"/>
        </w:rPr>
        <w:t>Agenția de Intervenție și Plăți pentru Agricultură poate fi acreditată</w:t>
      </w:r>
      <w:r w:rsidR="00564667">
        <w:rPr>
          <w:rFonts w:ascii="Times New Roman" w:eastAsia="Times New Roman" w:hAnsi="Times New Roman" w:cs="Times New Roman"/>
          <w:sz w:val="28"/>
          <w:szCs w:val="28"/>
          <w:lang w:val="ro-MD"/>
        </w:rPr>
        <w:t xml:space="preserve"> de organul central de specialitate</w:t>
      </w:r>
      <w:r w:rsidRPr="00060C32">
        <w:rPr>
          <w:rFonts w:ascii="Times New Roman" w:eastAsia="Times New Roman" w:hAnsi="Times New Roman" w:cs="Times New Roman"/>
          <w:sz w:val="28"/>
          <w:szCs w:val="28"/>
          <w:lang w:val="ro-MD"/>
        </w:rPr>
        <w:t xml:space="preserve"> numai dacă îndeplinește anumite criterii minime. Criteriile respective trebuie să vizeze patru domenii de bază: mediul intern, activitățile de control, informarea și comunicarea, precum și monitorizarea</w:t>
      </w:r>
      <w:r w:rsidR="009456CE">
        <w:rPr>
          <w:rFonts w:ascii="Times New Roman" w:eastAsia="Times New Roman" w:hAnsi="Times New Roman" w:cs="Times New Roman"/>
          <w:sz w:val="28"/>
          <w:szCs w:val="28"/>
          <w:lang w:val="ro-MD"/>
        </w:rPr>
        <w:t>.</w:t>
      </w:r>
    </w:p>
    <w:p w14:paraId="7A6C1A7F" w14:textId="77777777" w:rsidR="00F13A29" w:rsidRPr="00371592" w:rsidRDefault="00F13A29" w:rsidP="007B2464">
      <w:pPr>
        <w:pStyle w:val="Listparagraf"/>
        <w:tabs>
          <w:tab w:val="left" w:pos="851"/>
          <w:tab w:val="left" w:pos="993"/>
        </w:tabs>
        <w:spacing w:after="0" w:line="240" w:lineRule="auto"/>
        <w:ind w:left="567"/>
        <w:jc w:val="both"/>
        <w:rPr>
          <w:rFonts w:ascii="Times New Roman" w:eastAsia="Times New Roman" w:hAnsi="Times New Roman" w:cs="Times New Roman"/>
          <w:sz w:val="28"/>
          <w:szCs w:val="28"/>
          <w:lang w:val="ro-MD"/>
        </w:rPr>
      </w:pPr>
    </w:p>
    <w:p w14:paraId="080DB286" w14:textId="6EF162DF" w:rsidR="000E20A6" w:rsidRPr="00371592" w:rsidRDefault="00DA1E66"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14</w:t>
      </w:r>
      <w:r w:rsidR="000E20A6" w:rsidRPr="00371592">
        <w:rPr>
          <w:rFonts w:ascii="Times New Roman" w:eastAsia="Times New Roman" w:hAnsi="Times New Roman" w:cs="Times New Roman"/>
          <w:b/>
          <w:bCs/>
          <w:sz w:val="28"/>
          <w:szCs w:val="28"/>
          <w:lang w:val="ro-MD"/>
        </w:rPr>
        <w:t>.</w:t>
      </w:r>
      <w:r w:rsidR="000E20A6" w:rsidRPr="00371592">
        <w:rPr>
          <w:rFonts w:ascii="Times New Roman" w:eastAsia="Times New Roman" w:hAnsi="Times New Roman" w:cs="Times New Roman"/>
          <w:sz w:val="28"/>
          <w:szCs w:val="28"/>
          <w:lang w:val="ro-MD"/>
        </w:rPr>
        <w:t xml:space="preserve"> </w:t>
      </w:r>
      <w:proofErr w:type="spellStart"/>
      <w:r w:rsidR="000E20A6" w:rsidRPr="00371592">
        <w:rPr>
          <w:rFonts w:ascii="Times New Roman" w:eastAsia="Times New Roman" w:hAnsi="Times New Roman" w:cs="Times New Roman"/>
          <w:sz w:val="28"/>
          <w:szCs w:val="28"/>
          <w:lang w:val="ro-MD"/>
        </w:rPr>
        <w:t>Atribuţiile</w:t>
      </w:r>
      <w:proofErr w:type="spellEnd"/>
      <w:r w:rsidR="000E20A6" w:rsidRPr="00371592">
        <w:rPr>
          <w:rFonts w:ascii="Times New Roman" w:eastAsia="Times New Roman" w:hAnsi="Times New Roman" w:cs="Times New Roman"/>
          <w:sz w:val="28"/>
          <w:szCs w:val="28"/>
          <w:lang w:val="ro-MD"/>
        </w:rPr>
        <w:t xml:space="preserve"> </w:t>
      </w:r>
      <w:proofErr w:type="spellStart"/>
      <w:r w:rsidR="000E20A6" w:rsidRPr="00371592">
        <w:rPr>
          <w:rFonts w:ascii="Times New Roman" w:eastAsia="Times New Roman" w:hAnsi="Times New Roman" w:cs="Times New Roman"/>
          <w:sz w:val="28"/>
          <w:szCs w:val="28"/>
          <w:lang w:val="ro-MD"/>
        </w:rPr>
        <w:t>Agenţiei</w:t>
      </w:r>
      <w:proofErr w:type="spellEnd"/>
      <w:r w:rsidR="000E20A6" w:rsidRPr="00371592">
        <w:rPr>
          <w:rFonts w:ascii="Times New Roman" w:eastAsia="Times New Roman" w:hAnsi="Times New Roman" w:cs="Times New Roman"/>
          <w:sz w:val="28"/>
          <w:szCs w:val="28"/>
          <w:lang w:val="ro-MD"/>
        </w:rPr>
        <w:t xml:space="preserve"> de </w:t>
      </w:r>
      <w:proofErr w:type="spellStart"/>
      <w:r w:rsidR="000E20A6" w:rsidRPr="00371592">
        <w:rPr>
          <w:rFonts w:ascii="Times New Roman" w:eastAsia="Times New Roman" w:hAnsi="Times New Roman" w:cs="Times New Roman"/>
          <w:sz w:val="28"/>
          <w:szCs w:val="28"/>
          <w:lang w:val="ro-MD"/>
        </w:rPr>
        <w:t>Intervenţie</w:t>
      </w:r>
      <w:proofErr w:type="spellEnd"/>
      <w:r w:rsidR="000E20A6" w:rsidRPr="00371592">
        <w:rPr>
          <w:rFonts w:ascii="Times New Roman" w:eastAsia="Times New Roman" w:hAnsi="Times New Roman" w:cs="Times New Roman"/>
          <w:sz w:val="28"/>
          <w:szCs w:val="28"/>
          <w:lang w:val="ro-MD"/>
        </w:rPr>
        <w:t xml:space="preserve"> </w:t>
      </w:r>
      <w:proofErr w:type="spellStart"/>
      <w:r w:rsidR="000E20A6" w:rsidRPr="00371592">
        <w:rPr>
          <w:rFonts w:ascii="Times New Roman" w:eastAsia="Times New Roman" w:hAnsi="Times New Roman" w:cs="Times New Roman"/>
          <w:sz w:val="28"/>
          <w:szCs w:val="28"/>
          <w:lang w:val="ro-MD"/>
        </w:rPr>
        <w:t>şi</w:t>
      </w:r>
      <w:proofErr w:type="spellEnd"/>
      <w:r w:rsidR="000E20A6" w:rsidRPr="00371592">
        <w:rPr>
          <w:rFonts w:ascii="Times New Roman" w:eastAsia="Times New Roman" w:hAnsi="Times New Roman" w:cs="Times New Roman"/>
          <w:sz w:val="28"/>
          <w:szCs w:val="28"/>
          <w:lang w:val="ro-MD"/>
        </w:rPr>
        <w:t xml:space="preserve"> </w:t>
      </w:r>
      <w:proofErr w:type="spellStart"/>
      <w:r w:rsidR="000E20A6" w:rsidRPr="00371592">
        <w:rPr>
          <w:rFonts w:ascii="Times New Roman" w:eastAsia="Times New Roman" w:hAnsi="Times New Roman" w:cs="Times New Roman"/>
          <w:sz w:val="28"/>
          <w:szCs w:val="28"/>
          <w:lang w:val="ro-MD"/>
        </w:rPr>
        <w:t>Plăţi</w:t>
      </w:r>
      <w:proofErr w:type="spellEnd"/>
      <w:r w:rsidR="000E20A6" w:rsidRPr="00371592">
        <w:rPr>
          <w:rFonts w:ascii="Times New Roman" w:eastAsia="Times New Roman" w:hAnsi="Times New Roman" w:cs="Times New Roman"/>
          <w:sz w:val="28"/>
          <w:szCs w:val="28"/>
          <w:lang w:val="ro-MD"/>
        </w:rPr>
        <w:t xml:space="preserve"> pentru Agricultură</w:t>
      </w:r>
    </w:p>
    <w:p w14:paraId="10867BAD" w14:textId="66FED17F" w:rsidR="000E20A6" w:rsidRPr="00371592" w:rsidRDefault="000E20A6" w:rsidP="00A128EB">
      <w:pPr>
        <w:pStyle w:val="Listparagraf"/>
        <w:numPr>
          <w:ilvl w:val="0"/>
          <w:numId w:val="18"/>
        </w:numPr>
        <w:spacing w:after="0" w:line="240" w:lineRule="auto"/>
        <w:ind w:left="0" w:firstLine="360"/>
        <w:jc w:val="both"/>
        <w:rPr>
          <w:rFonts w:ascii="Times New Roman" w:eastAsia="Times New Roman" w:hAnsi="Times New Roman" w:cs="Times New Roman"/>
          <w:sz w:val="28"/>
          <w:szCs w:val="28"/>
          <w:lang w:val="ro-MD"/>
        </w:rPr>
      </w:pPr>
      <w:proofErr w:type="spellStart"/>
      <w:r w:rsidRPr="00371592">
        <w:rPr>
          <w:rFonts w:ascii="Times New Roman" w:eastAsia="Times New Roman" w:hAnsi="Times New Roman" w:cs="Times New Roman"/>
          <w:sz w:val="28"/>
          <w:szCs w:val="28"/>
          <w:lang w:val="ro-MD"/>
        </w:rPr>
        <w:t>Agenţia</w:t>
      </w:r>
      <w:proofErr w:type="spellEnd"/>
      <w:r w:rsidR="00F50E86">
        <w:rPr>
          <w:rFonts w:ascii="Times New Roman" w:eastAsia="Times New Roman" w:hAnsi="Times New Roman" w:cs="Times New Roman"/>
          <w:sz w:val="28"/>
          <w:szCs w:val="28"/>
          <w:lang w:val="ro-MD"/>
        </w:rPr>
        <w:t xml:space="preserve"> de Intervenție și Plăți pentru Agricultură</w:t>
      </w:r>
      <w:r w:rsidRPr="00371592">
        <w:rPr>
          <w:rFonts w:ascii="Times New Roman" w:eastAsia="Times New Roman" w:hAnsi="Times New Roman" w:cs="Times New Roman"/>
          <w:sz w:val="28"/>
          <w:szCs w:val="28"/>
          <w:lang w:val="ro-MD"/>
        </w:rPr>
        <w:t xml:space="preserve"> </w:t>
      </w:r>
      <w:r w:rsidR="00F50E86" w:rsidRPr="00F50E86">
        <w:rPr>
          <w:rFonts w:ascii="Times New Roman" w:eastAsia="Times New Roman" w:hAnsi="Times New Roman" w:cs="Times New Roman"/>
          <w:sz w:val="28"/>
          <w:szCs w:val="28"/>
          <w:lang w:val="ro-MD"/>
        </w:rPr>
        <w:t xml:space="preserve">(în continuare – </w:t>
      </w:r>
      <w:proofErr w:type="spellStart"/>
      <w:r w:rsidR="00F50E86" w:rsidRPr="00F50E86">
        <w:rPr>
          <w:rFonts w:ascii="Times New Roman" w:eastAsia="Times New Roman" w:hAnsi="Times New Roman" w:cs="Times New Roman"/>
          <w:sz w:val="28"/>
          <w:szCs w:val="28"/>
          <w:lang w:val="ro-MD"/>
        </w:rPr>
        <w:t>Agenţie</w:t>
      </w:r>
      <w:proofErr w:type="spellEnd"/>
      <w:r w:rsidR="00F50E86" w:rsidRPr="00F50E86">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 xml:space="preserve">exercită următoarele </w:t>
      </w:r>
      <w:proofErr w:type="spellStart"/>
      <w:r w:rsidRPr="00371592">
        <w:rPr>
          <w:rFonts w:ascii="Times New Roman" w:eastAsia="Times New Roman" w:hAnsi="Times New Roman" w:cs="Times New Roman"/>
          <w:sz w:val="28"/>
          <w:szCs w:val="28"/>
          <w:lang w:val="ro-MD"/>
        </w:rPr>
        <w:t>atribuţii</w:t>
      </w:r>
      <w:proofErr w:type="spellEnd"/>
      <w:r w:rsidRPr="00371592">
        <w:rPr>
          <w:rFonts w:ascii="Times New Roman" w:eastAsia="Times New Roman" w:hAnsi="Times New Roman" w:cs="Times New Roman"/>
          <w:sz w:val="28"/>
          <w:szCs w:val="28"/>
          <w:lang w:val="ro-MD"/>
        </w:rPr>
        <w:t>:</w:t>
      </w:r>
    </w:p>
    <w:p w14:paraId="35E55169" w14:textId="2A8E5E32" w:rsidR="00914F0F" w:rsidRPr="00562391" w:rsidRDefault="000E20A6" w:rsidP="00562391">
      <w:pPr>
        <w:pStyle w:val="Listparagraf"/>
        <w:numPr>
          <w:ilvl w:val="0"/>
          <w:numId w:val="19"/>
        </w:numPr>
        <w:tabs>
          <w:tab w:val="left" w:pos="1134"/>
        </w:tabs>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gestionează Fondul </w:t>
      </w:r>
      <w:proofErr w:type="spellStart"/>
      <w:r w:rsidRPr="00371592">
        <w:rPr>
          <w:rFonts w:ascii="Times New Roman" w:eastAsia="Times New Roman" w:hAnsi="Times New Roman" w:cs="Times New Roman"/>
          <w:sz w:val="28"/>
          <w:szCs w:val="28"/>
          <w:lang w:val="ro-MD"/>
        </w:rPr>
        <w:t>naţional</w:t>
      </w:r>
      <w:proofErr w:type="spellEnd"/>
      <w:r w:rsidRPr="00371592">
        <w:rPr>
          <w:rFonts w:ascii="Times New Roman" w:eastAsia="Times New Roman" w:hAnsi="Times New Roman" w:cs="Times New Roman"/>
          <w:sz w:val="28"/>
          <w:szCs w:val="28"/>
          <w:lang w:val="ro-MD"/>
        </w:rPr>
        <w:t xml:space="preserve"> de dezvoltare 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w:t>
      </w:r>
      <w:r w:rsidR="00562391">
        <w:rPr>
          <w:rFonts w:ascii="Times New Roman" w:eastAsia="Times New Roman" w:hAnsi="Times New Roman" w:cs="Times New Roman"/>
          <w:sz w:val="28"/>
          <w:szCs w:val="28"/>
          <w:lang w:val="ro-MD"/>
        </w:rPr>
        <w:t xml:space="preserve"> </w:t>
      </w:r>
      <w:r w:rsidR="00BB38E8" w:rsidRPr="00371592">
        <w:rPr>
          <w:rFonts w:ascii="Times New Roman" w:eastAsia="Times New Roman" w:hAnsi="Times New Roman" w:cs="Times New Roman"/>
          <w:sz w:val="28"/>
          <w:szCs w:val="28"/>
          <w:lang w:val="ro-MD"/>
        </w:rPr>
        <w:t xml:space="preserve">precum </w:t>
      </w:r>
      <w:proofErr w:type="spellStart"/>
      <w:r w:rsidR="00BB38E8" w:rsidRPr="00371592">
        <w:rPr>
          <w:rFonts w:ascii="Times New Roman" w:eastAsia="Times New Roman" w:hAnsi="Times New Roman" w:cs="Times New Roman"/>
          <w:sz w:val="28"/>
          <w:szCs w:val="28"/>
          <w:lang w:val="ro-MD"/>
        </w:rPr>
        <w:t>şi</w:t>
      </w:r>
      <w:proofErr w:type="spellEnd"/>
      <w:r w:rsidR="00BB38E8" w:rsidRPr="00371592">
        <w:rPr>
          <w:rFonts w:ascii="Times New Roman" w:eastAsia="Times New Roman" w:hAnsi="Times New Roman" w:cs="Times New Roman"/>
          <w:sz w:val="28"/>
          <w:szCs w:val="28"/>
          <w:lang w:val="ro-MD"/>
        </w:rPr>
        <w:t xml:space="preserve"> a celor provenite din partea partenerilor de dezvoltare</w:t>
      </w:r>
      <w:r w:rsidRPr="00371592">
        <w:rPr>
          <w:rFonts w:ascii="Times New Roman" w:eastAsia="Times New Roman" w:hAnsi="Times New Roman" w:cs="Times New Roman"/>
          <w:sz w:val="28"/>
          <w:szCs w:val="28"/>
          <w:lang w:val="ro-MD"/>
        </w:rPr>
        <w:t>;</w:t>
      </w:r>
    </w:p>
    <w:p w14:paraId="760A8D93" w14:textId="7961C075" w:rsidR="000E20A6" w:rsidRPr="00371592" w:rsidRDefault="007107B2" w:rsidP="007B2464">
      <w:pPr>
        <w:pStyle w:val="Listparagraf"/>
        <w:numPr>
          <w:ilvl w:val="0"/>
          <w:numId w:val="19"/>
        </w:numPr>
        <w:tabs>
          <w:tab w:val="left" w:pos="1134"/>
        </w:tabs>
        <w:spacing w:after="0" w:line="240" w:lineRule="auto"/>
        <w:ind w:firstLine="13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examinează cererile de</w:t>
      </w:r>
      <w:r w:rsidR="000E20A6" w:rsidRPr="00371592">
        <w:rPr>
          <w:rFonts w:ascii="Times New Roman" w:eastAsia="Times New Roman" w:hAnsi="Times New Roman" w:cs="Times New Roman"/>
          <w:sz w:val="28"/>
          <w:szCs w:val="28"/>
          <w:lang w:val="ro-MD"/>
        </w:rPr>
        <w:t xml:space="preserve"> subvenționare;</w:t>
      </w:r>
    </w:p>
    <w:p w14:paraId="767B3DBA" w14:textId="77777777" w:rsidR="000E20A6" w:rsidRPr="00371592" w:rsidRDefault="000E20A6" w:rsidP="007B2464">
      <w:pPr>
        <w:pStyle w:val="Listparagraf"/>
        <w:numPr>
          <w:ilvl w:val="0"/>
          <w:numId w:val="19"/>
        </w:numPr>
        <w:tabs>
          <w:tab w:val="left" w:pos="1134"/>
        </w:tabs>
        <w:spacing w:after="0" w:line="240" w:lineRule="auto"/>
        <w:ind w:firstLine="13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efectuează monitorizarea post-achitare; </w:t>
      </w:r>
    </w:p>
    <w:p w14:paraId="3119AC63" w14:textId="77777777" w:rsidR="000E20A6" w:rsidRPr="00371592" w:rsidRDefault="000E20A6" w:rsidP="007B2464">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asigură promovarea măsurilor de subvenționare și a condițiilor de accesare a acestora;</w:t>
      </w:r>
    </w:p>
    <w:p w14:paraId="2CDEDCD1" w14:textId="77777777" w:rsidR="000E20A6" w:rsidRPr="00371592" w:rsidRDefault="000E20A6" w:rsidP="007B2464">
      <w:pPr>
        <w:pStyle w:val="Listparagraf"/>
        <w:numPr>
          <w:ilvl w:val="0"/>
          <w:numId w:val="19"/>
        </w:numPr>
        <w:tabs>
          <w:tab w:val="left" w:pos="1134"/>
        </w:tabs>
        <w:spacing w:after="0" w:line="240" w:lineRule="auto"/>
        <w:ind w:firstLine="13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elaborează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aprobă manuale de proceduri interne;</w:t>
      </w:r>
    </w:p>
    <w:p w14:paraId="5D210196" w14:textId="10C391D7" w:rsidR="000E20A6" w:rsidRPr="00371592" w:rsidRDefault="000E20A6" w:rsidP="007B2464">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elaborează și aprobă ghidul solicitantului de </w:t>
      </w:r>
      <w:proofErr w:type="spellStart"/>
      <w:r w:rsidRPr="00371592">
        <w:rPr>
          <w:rFonts w:ascii="Times New Roman" w:eastAsia="Times New Roman" w:hAnsi="Times New Roman" w:cs="Times New Roman"/>
          <w:sz w:val="28"/>
          <w:szCs w:val="28"/>
          <w:lang w:val="ro-MD"/>
        </w:rPr>
        <w:t>subvenţii</w:t>
      </w:r>
      <w:proofErr w:type="spellEnd"/>
      <w:r w:rsidRPr="00371592">
        <w:rPr>
          <w:rFonts w:ascii="Times New Roman" w:eastAsia="Times New Roman" w:hAnsi="Times New Roman" w:cs="Times New Roman"/>
          <w:sz w:val="28"/>
          <w:szCs w:val="28"/>
          <w:lang w:val="ro-MD"/>
        </w:rPr>
        <w:t xml:space="preserve"> aferent fiecărei măsuri de subvenționare;</w:t>
      </w:r>
    </w:p>
    <w:p w14:paraId="69719ABD" w14:textId="4674E362" w:rsidR="000E20A6" w:rsidRPr="00371592" w:rsidRDefault="000E20A6" w:rsidP="007B2464">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prezintă organului central de specialitate rapoarte, semestriale, până la data de 15 a lunii următoare perioadei de raportare și raportul anual, până la data de 15 februarie a anului următor celui de raportare, privind gestionarea Fondului </w:t>
      </w:r>
      <w:proofErr w:type="spellStart"/>
      <w:r w:rsidRPr="00371592">
        <w:rPr>
          <w:rFonts w:ascii="Times New Roman" w:eastAsia="Times New Roman" w:hAnsi="Times New Roman" w:cs="Times New Roman"/>
          <w:sz w:val="28"/>
          <w:szCs w:val="28"/>
          <w:lang w:val="ro-MD"/>
        </w:rPr>
        <w:t>naţional</w:t>
      </w:r>
      <w:proofErr w:type="spellEnd"/>
      <w:r w:rsidRPr="00371592">
        <w:rPr>
          <w:rFonts w:ascii="Times New Roman" w:eastAsia="Times New Roman" w:hAnsi="Times New Roman" w:cs="Times New Roman"/>
          <w:sz w:val="28"/>
          <w:szCs w:val="28"/>
          <w:lang w:val="ro-MD"/>
        </w:rPr>
        <w:t xml:space="preserve"> de dezvoltare a agriculturii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mediului rural;</w:t>
      </w:r>
    </w:p>
    <w:p w14:paraId="32EE6DBE" w14:textId="5AD53615" w:rsidR="000E20A6" w:rsidRPr="00371592" w:rsidRDefault="000E20A6" w:rsidP="007B2464">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publică pe pagina web oficială a </w:t>
      </w:r>
      <w:proofErr w:type="spellStart"/>
      <w:r w:rsidRPr="00371592">
        <w:rPr>
          <w:rFonts w:ascii="Times New Roman" w:eastAsia="Times New Roman" w:hAnsi="Times New Roman" w:cs="Times New Roman"/>
          <w:sz w:val="28"/>
          <w:szCs w:val="28"/>
          <w:lang w:val="ro-MD"/>
        </w:rPr>
        <w:t>Agenţiei</w:t>
      </w:r>
      <w:proofErr w:type="spellEnd"/>
      <w:r w:rsidRPr="00371592">
        <w:rPr>
          <w:rFonts w:ascii="Times New Roman" w:eastAsia="Times New Roman" w:hAnsi="Times New Roman" w:cs="Times New Roman"/>
          <w:sz w:val="28"/>
          <w:szCs w:val="28"/>
          <w:lang w:val="ro-MD"/>
        </w:rPr>
        <w:t xml:space="preserve"> lista cererilor de subvenționare recepționate și statutul acestora;</w:t>
      </w:r>
    </w:p>
    <w:p w14:paraId="1462FCC4" w14:textId="25695F4B" w:rsidR="000E20A6" w:rsidRPr="00371592" w:rsidRDefault="000E20A6" w:rsidP="007B2464">
      <w:pPr>
        <w:pStyle w:val="Listparagraf"/>
        <w:numPr>
          <w:ilvl w:val="0"/>
          <w:numId w:val="19"/>
        </w:numPr>
        <w:tabs>
          <w:tab w:val="left" w:pos="1134"/>
        </w:tabs>
        <w:spacing w:after="0" w:line="240" w:lineRule="auto"/>
        <w:ind w:left="0" w:firstLine="85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elaborează și aprobă metodologia de verificare a cererilor de subvenționare în baza analizei riscurilor.</w:t>
      </w:r>
    </w:p>
    <w:p w14:paraId="5F19142F" w14:textId="56428E59" w:rsidR="00E96ACD" w:rsidRDefault="000E20A6" w:rsidP="007B2464">
      <w:pPr>
        <w:pStyle w:val="Listparagraf"/>
        <w:numPr>
          <w:ilvl w:val="0"/>
          <w:numId w:val="18"/>
        </w:numPr>
        <w:spacing w:after="0" w:line="240" w:lineRule="auto"/>
        <w:ind w:left="0" w:firstLine="360"/>
        <w:jc w:val="both"/>
        <w:rPr>
          <w:rFonts w:ascii="Times New Roman" w:eastAsia="Times New Roman" w:hAnsi="Times New Roman" w:cs="Times New Roman"/>
          <w:sz w:val="28"/>
          <w:szCs w:val="28"/>
          <w:lang w:val="ro-MD"/>
        </w:rPr>
      </w:pPr>
      <w:r w:rsidRPr="002A1027">
        <w:rPr>
          <w:rFonts w:ascii="Times New Roman" w:eastAsia="Times New Roman" w:hAnsi="Times New Roman" w:cs="Times New Roman"/>
          <w:sz w:val="28"/>
          <w:szCs w:val="28"/>
          <w:lang w:val="ro-MD"/>
        </w:rPr>
        <w:t xml:space="preserve">Regulamentul privind organizarea </w:t>
      </w:r>
      <w:proofErr w:type="spellStart"/>
      <w:r w:rsidRPr="002A1027">
        <w:rPr>
          <w:rFonts w:ascii="Times New Roman" w:eastAsia="Times New Roman" w:hAnsi="Times New Roman" w:cs="Times New Roman"/>
          <w:sz w:val="28"/>
          <w:szCs w:val="28"/>
          <w:lang w:val="ro-MD"/>
        </w:rPr>
        <w:t>şi</w:t>
      </w:r>
      <w:proofErr w:type="spellEnd"/>
      <w:r w:rsidRPr="002A1027">
        <w:rPr>
          <w:rFonts w:ascii="Times New Roman" w:eastAsia="Times New Roman" w:hAnsi="Times New Roman" w:cs="Times New Roman"/>
          <w:sz w:val="28"/>
          <w:szCs w:val="28"/>
          <w:lang w:val="ro-MD"/>
        </w:rPr>
        <w:t xml:space="preserve"> </w:t>
      </w:r>
      <w:proofErr w:type="spellStart"/>
      <w:r w:rsidRPr="002A1027">
        <w:rPr>
          <w:rFonts w:ascii="Times New Roman" w:eastAsia="Times New Roman" w:hAnsi="Times New Roman" w:cs="Times New Roman"/>
          <w:sz w:val="28"/>
          <w:szCs w:val="28"/>
          <w:lang w:val="ro-MD"/>
        </w:rPr>
        <w:t>funcţionarea</w:t>
      </w:r>
      <w:proofErr w:type="spellEnd"/>
      <w:r w:rsidRPr="002A1027">
        <w:rPr>
          <w:rFonts w:ascii="Times New Roman" w:eastAsia="Times New Roman" w:hAnsi="Times New Roman" w:cs="Times New Roman"/>
          <w:sz w:val="28"/>
          <w:szCs w:val="28"/>
          <w:lang w:val="ro-MD"/>
        </w:rPr>
        <w:t xml:space="preserve"> </w:t>
      </w:r>
      <w:proofErr w:type="spellStart"/>
      <w:r w:rsidRPr="002A1027">
        <w:rPr>
          <w:rFonts w:ascii="Times New Roman" w:eastAsia="Times New Roman" w:hAnsi="Times New Roman" w:cs="Times New Roman"/>
          <w:sz w:val="28"/>
          <w:szCs w:val="28"/>
          <w:lang w:val="ro-MD"/>
        </w:rPr>
        <w:t>Agenţiei</w:t>
      </w:r>
      <w:proofErr w:type="spellEnd"/>
      <w:r w:rsidRPr="002A1027">
        <w:rPr>
          <w:rFonts w:ascii="Times New Roman" w:eastAsia="Times New Roman" w:hAnsi="Times New Roman" w:cs="Times New Roman"/>
          <w:sz w:val="28"/>
          <w:szCs w:val="28"/>
          <w:lang w:val="ro-MD"/>
        </w:rPr>
        <w:t xml:space="preserve"> </w:t>
      </w:r>
      <w:proofErr w:type="spellStart"/>
      <w:r w:rsidRPr="002A1027">
        <w:rPr>
          <w:rFonts w:ascii="Times New Roman" w:eastAsia="Times New Roman" w:hAnsi="Times New Roman" w:cs="Times New Roman"/>
          <w:sz w:val="28"/>
          <w:szCs w:val="28"/>
          <w:lang w:val="ro-MD"/>
        </w:rPr>
        <w:t>şi</w:t>
      </w:r>
      <w:proofErr w:type="spellEnd"/>
      <w:r w:rsidRPr="002A1027">
        <w:rPr>
          <w:rFonts w:ascii="Times New Roman" w:eastAsia="Times New Roman" w:hAnsi="Times New Roman" w:cs="Times New Roman"/>
          <w:sz w:val="28"/>
          <w:szCs w:val="28"/>
          <w:lang w:val="ro-MD"/>
        </w:rPr>
        <w:t xml:space="preserve"> structura acesteia se aprobă prin </w:t>
      </w:r>
      <w:proofErr w:type="spellStart"/>
      <w:r w:rsidRPr="002A1027">
        <w:rPr>
          <w:rFonts w:ascii="Times New Roman" w:eastAsia="Times New Roman" w:hAnsi="Times New Roman" w:cs="Times New Roman"/>
          <w:sz w:val="28"/>
          <w:szCs w:val="28"/>
          <w:lang w:val="ro-MD"/>
        </w:rPr>
        <w:t>hotărîrea</w:t>
      </w:r>
      <w:proofErr w:type="spellEnd"/>
      <w:r w:rsidRPr="002A1027">
        <w:rPr>
          <w:rFonts w:ascii="Times New Roman" w:eastAsia="Times New Roman" w:hAnsi="Times New Roman" w:cs="Times New Roman"/>
          <w:sz w:val="28"/>
          <w:szCs w:val="28"/>
          <w:lang w:val="ro-MD"/>
        </w:rPr>
        <w:t xml:space="preserve"> Guvernului.</w:t>
      </w:r>
    </w:p>
    <w:p w14:paraId="395DD9B6" w14:textId="10D56E83" w:rsidR="009C5EA4" w:rsidRDefault="00222614" w:rsidP="007B2464">
      <w:pPr>
        <w:pStyle w:val="Listparagraf"/>
        <w:numPr>
          <w:ilvl w:val="0"/>
          <w:numId w:val="18"/>
        </w:numPr>
        <w:spacing w:after="0" w:line="240" w:lineRule="auto"/>
        <w:ind w:left="0" w:firstLine="360"/>
        <w:jc w:val="both"/>
        <w:rPr>
          <w:rFonts w:ascii="Times New Roman" w:eastAsia="Times New Roman" w:hAnsi="Times New Roman" w:cs="Times New Roman"/>
          <w:sz w:val="28"/>
          <w:szCs w:val="28"/>
          <w:lang w:val="ro-MD"/>
        </w:rPr>
      </w:pPr>
      <w:proofErr w:type="spellStart"/>
      <w:r w:rsidRPr="00C332AF">
        <w:rPr>
          <w:rFonts w:ascii="Times New Roman" w:eastAsia="Times New Roman" w:hAnsi="Times New Roman" w:cs="Times New Roman"/>
          <w:sz w:val="28"/>
          <w:szCs w:val="28"/>
          <w:lang w:val="ro-MD"/>
        </w:rPr>
        <w:t>Agenţia</w:t>
      </w:r>
      <w:proofErr w:type="spellEnd"/>
      <w:r w:rsidRPr="00C332AF">
        <w:rPr>
          <w:rFonts w:ascii="Times New Roman" w:eastAsia="Times New Roman" w:hAnsi="Times New Roman" w:cs="Times New Roman"/>
          <w:sz w:val="28"/>
          <w:szCs w:val="28"/>
          <w:lang w:val="ro-MD"/>
        </w:rPr>
        <w:t xml:space="preserve"> este </w:t>
      </w:r>
      <w:proofErr w:type="spellStart"/>
      <w:r w:rsidRPr="00C332AF">
        <w:rPr>
          <w:rFonts w:ascii="Times New Roman" w:eastAsia="Times New Roman" w:hAnsi="Times New Roman" w:cs="Times New Roman"/>
          <w:sz w:val="28"/>
          <w:szCs w:val="28"/>
          <w:lang w:val="ro-MD"/>
        </w:rPr>
        <w:t>finanţată</w:t>
      </w:r>
      <w:proofErr w:type="spellEnd"/>
      <w:r w:rsidRPr="00C332AF">
        <w:rPr>
          <w:rFonts w:ascii="Times New Roman" w:eastAsia="Times New Roman" w:hAnsi="Times New Roman" w:cs="Times New Roman"/>
          <w:sz w:val="28"/>
          <w:szCs w:val="28"/>
          <w:lang w:val="ro-MD"/>
        </w:rPr>
        <w:t xml:space="preserve"> din bugetul de stat</w:t>
      </w:r>
      <w:r w:rsidR="006D5CAC">
        <w:rPr>
          <w:rFonts w:ascii="Times New Roman" w:eastAsia="Times New Roman" w:hAnsi="Times New Roman" w:cs="Times New Roman"/>
          <w:sz w:val="28"/>
          <w:szCs w:val="28"/>
          <w:lang w:val="ro-MD"/>
        </w:rPr>
        <w:t xml:space="preserve"> și </w:t>
      </w:r>
      <w:r w:rsidR="00EE528A" w:rsidRPr="00C332AF">
        <w:rPr>
          <w:rFonts w:ascii="Times New Roman" w:eastAsia="Times New Roman" w:hAnsi="Times New Roman" w:cs="Times New Roman"/>
          <w:sz w:val="28"/>
          <w:szCs w:val="28"/>
          <w:lang w:val="ro-MD"/>
        </w:rPr>
        <w:t xml:space="preserve">din </w:t>
      </w:r>
      <w:r w:rsidRPr="00C332AF">
        <w:rPr>
          <w:rFonts w:ascii="Times New Roman" w:eastAsia="Times New Roman" w:hAnsi="Times New Roman" w:cs="Times New Roman"/>
          <w:sz w:val="28"/>
          <w:szCs w:val="28"/>
          <w:lang w:val="ro-MD"/>
        </w:rPr>
        <w:t>alte surse neinterzise de leg</w:t>
      </w:r>
      <w:r w:rsidR="006D5CAC">
        <w:rPr>
          <w:rFonts w:ascii="Times New Roman" w:eastAsia="Times New Roman" w:hAnsi="Times New Roman" w:cs="Times New Roman"/>
          <w:sz w:val="28"/>
          <w:szCs w:val="28"/>
          <w:lang w:val="ro-MD"/>
        </w:rPr>
        <w:t>islație</w:t>
      </w:r>
      <w:r w:rsidRPr="00C332AF">
        <w:rPr>
          <w:rFonts w:ascii="Times New Roman" w:eastAsia="Times New Roman" w:hAnsi="Times New Roman" w:cs="Times New Roman"/>
          <w:sz w:val="28"/>
          <w:szCs w:val="28"/>
          <w:lang w:val="ro-MD"/>
        </w:rPr>
        <w:t xml:space="preserve">. Bugetul </w:t>
      </w:r>
      <w:proofErr w:type="spellStart"/>
      <w:r w:rsidRPr="00C332AF">
        <w:rPr>
          <w:rFonts w:ascii="Times New Roman" w:eastAsia="Times New Roman" w:hAnsi="Times New Roman" w:cs="Times New Roman"/>
          <w:sz w:val="28"/>
          <w:szCs w:val="28"/>
          <w:lang w:val="ro-MD"/>
        </w:rPr>
        <w:t>Agenţiei</w:t>
      </w:r>
      <w:proofErr w:type="spellEnd"/>
      <w:r w:rsidRPr="00C332AF">
        <w:rPr>
          <w:rFonts w:ascii="Times New Roman" w:eastAsia="Times New Roman" w:hAnsi="Times New Roman" w:cs="Times New Roman"/>
          <w:sz w:val="28"/>
          <w:szCs w:val="28"/>
          <w:lang w:val="ro-MD"/>
        </w:rPr>
        <w:t xml:space="preserve"> se elaborează, se aprobă </w:t>
      </w:r>
      <w:proofErr w:type="spellStart"/>
      <w:r w:rsidRPr="00C332AF">
        <w:rPr>
          <w:rFonts w:ascii="Times New Roman" w:eastAsia="Times New Roman" w:hAnsi="Times New Roman" w:cs="Times New Roman"/>
          <w:sz w:val="28"/>
          <w:szCs w:val="28"/>
          <w:lang w:val="ro-MD"/>
        </w:rPr>
        <w:t>şi</w:t>
      </w:r>
      <w:proofErr w:type="spellEnd"/>
      <w:r w:rsidRPr="00C332AF">
        <w:rPr>
          <w:rFonts w:ascii="Times New Roman" w:eastAsia="Times New Roman" w:hAnsi="Times New Roman" w:cs="Times New Roman"/>
          <w:sz w:val="28"/>
          <w:szCs w:val="28"/>
          <w:lang w:val="ro-MD"/>
        </w:rPr>
        <w:t xml:space="preserve"> se administrează în conformitate cu principiile, regulile </w:t>
      </w:r>
      <w:proofErr w:type="spellStart"/>
      <w:r w:rsidRPr="00C332AF">
        <w:rPr>
          <w:rFonts w:ascii="Times New Roman" w:eastAsia="Times New Roman" w:hAnsi="Times New Roman" w:cs="Times New Roman"/>
          <w:sz w:val="28"/>
          <w:szCs w:val="28"/>
          <w:lang w:val="ro-MD"/>
        </w:rPr>
        <w:t>şi</w:t>
      </w:r>
      <w:proofErr w:type="spellEnd"/>
      <w:r w:rsidRPr="00C332AF">
        <w:rPr>
          <w:rFonts w:ascii="Times New Roman" w:eastAsia="Times New Roman" w:hAnsi="Times New Roman" w:cs="Times New Roman"/>
          <w:sz w:val="28"/>
          <w:szCs w:val="28"/>
          <w:lang w:val="ro-MD"/>
        </w:rPr>
        <w:t xml:space="preserve"> procedurile stabilite de Legea </w:t>
      </w:r>
      <w:proofErr w:type="spellStart"/>
      <w:r w:rsidRPr="00C332AF">
        <w:rPr>
          <w:rFonts w:ascii="Times New Roman" w:eastAsia="Times New Roman" w:hAnsi="Times New Roman" w:cs="Times New Roman"/>
          <w:sz w:val="28"/>
          <w:szCs w:val="28"/>
          <w:lang w:val="ro-MD"/>
        </w:rPr>
        <w:t>finanţelor</w:t>
      </w:r>
      <w:proofErr w:type="spellEnd"/>
      <w:r w:rsidRPr="00C332AF">
        <w:rPr>
          <w:rFonts w:ascii="Times New Roman" w:eastAsia="Times New Roman" w:hAnsi="Times New Roman" w:cs="Times New Roman"/>
          <w:sz w:val="28"/>
          <w:szCs w:val="28"/>
          <w:lang w:val="ro-MD"/>
        </w:rPr>
        <w:t xml:space="preserve"> publice </w:t>
      </w:r>
      <w:proofErr w:type="spellStart"/>
      <w:r w:rsidRPr="00C332AF">
        <w:rPr>
          <w:rFonts w:ascii="Times New Roman" w:eastAsia="Times New Roman" w:hAnsi="Times New Roman" w:cs="Times New Roman"/>
          <w:sz w:val="28"/>
          <w:szCs w:val="28"/>
          <w:lang w:val="ro-MD"/>
        </w:rPr>
        <w:t>şi</w:t>
      </w:r>
      <w:proofErr w:type="spellEnd"/>
      <w:r w:rsidRPr="00C332AF">
        <w:rPr>
          <w:rFonts w:ascii="Times New Roman" w:eastAsia="Times New Roman" w:hAnsi="Times New Roman" w:cs="Times New Roman"/>
          <w:sz w:val="28"/>
          <w:szCs w:val="28"/>
          <w:lang w:val="ro-MD"/>
        </w:rPr>
        <w:t xml:space="preserve"> </w:t>
      </w:r>
      <w:proofErr w:type="spellStart"/>
      <w:r w:rsidRPr="00C332AF">
        <w:rPr>
          <w:rFonts w:ascii="Times New Roman" w:eastAsia="Times New Roman" w:hAnsi="Times New Roman" w:cs="Times New Roman"/>
          <w:sz w:val="28"/>
          <w:szCs w:val="28"/>
          <w:lang w:val="ro-MD"/>
        </w:rPr>
        <w:t>responsabilităţii</w:t>
      </w:r>
      <w:proofErr w:type="spellEnd"/>
      <w:r w:rsidRPr="00C332AF">
        <w:rPr>
          <w:rFonts w:ascii="Times New Roman" w:eastAsia="Times New Roman" w:hAnsi="Times New Roman" w:cs="Times New Roman"/>
          <w:sz w:val="28"/>
          <w:szCs w:val="28"/>
          <w:lang w:val="ro-MD"/>
        </w:rPr>
        <w:t xml:space="preserve"> bugetar-fiscale nr.181/2014.</w:t>
      </w:r>
    </w:p>
    <w:p w14:paraId="66FD5D59" w14:textId="77777777" w:rsidR="00A871E9" w:rsidRPr="00A871E9" w:rsidRDefault="00A871E9" w:rsidP="00A871E9">
      <w:pPr>
        <w:pStyle w:val="Listparagraf"/>
        <w:spacing w:after="0" w:line="240" w:lineRule="auto"/>
        <w:ind w:left="360"/>
        <w:jc w:val="both"/>
        <w:rPr>
          <w:rFonts w:ascii="Times New Roman" w:eastAsia="Times New Roman" w:hAnsi="Times New Roman" w:cs="Times New Roman"/>
          <w:sz w:val="28"/>
          <w:szCs w:val="28"/>
          <w:lang w:val="ro-MD"/>
        </w:rPr>
      </w:pPr>
    </w:p>
    <w:p w14:paraId="6075F0AF" w14:textId="77777777" w:rsidR="009C5EA4" w:rsidRPr="00371592" w:rsidRDefault="009C5EA4"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IV</w:t>
      </w:r>
    </w:p>
    <w:p w14:paraId="279F540D" w14:textId="2B05FCAE" w:rsidR="009C5EA4" w:rsidRPr="00371592" w:rsidRDefault="009C5EA4"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FONDULUI NAŢIONAL DE DEZVOLTARE</w:t>
      </w:r>
    </w:p>
    <w:p w14:paraId="5BE8D3B1" w14:textId="2AB3D579" w:rsidR="0024709F" w:rsidRPr="00371592" w:rsidRDefault="009C5EA4" w:rsidP="00DB72D8">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A AGRICULTURII ŞI MEDIULUI RURAL</w:t>
      </w:r>
      <w:r w:rsidR="00884198">
        <w:rPr>
          <w:rFonts w:ascii="Times New Roman" w:eastAsia="Times New Roman" w:hAnsi="Times New Roman" w:cs="Times New Roman"/>
          <w:b/>
          <w:bCs/>
          <w:sz w:val="28"/>
          <w:szCs w:val="28"/>
          <w:lang w:val="ro-MD"/>
        </w:rPr>
        <w:t xml:space="preserve"> ȘI FORMELE DE SUBVENȚIONARE</w:t>
      </w:r>
    </w:p>
    <w:p w14:paraId="0136C2A3" w14:textId="77777777" w:rsidR="007107B2" w:rsidRPr="00371592" w:rsidRDefault="007107B2" w:rsidP="007B2464">
      <w:pPr>
        <w:spacing w:after="0" w:line="240" w:lineRule="auto"/>
        <w:jc w:val="both"/>
        <w:rPr>
          <w:rFonts w:ascii="Times New Roman" w:eastAsia="Times New Roman" w:hAnsi="Times New Roman" w:cs="Times New Roman"/>
          <w:b/>
          <w:bCs/>
          <w:sz w:val="28"/>
          <w:szCs w:val="28"/>
          <w:lang w:val="ro-MD"/>
        </w:rPr>
      </w:pPr>
    </w:p>
    <w:p w14:paraId="27CACA07" w14:textId="67383D0D" w:rsidR="0024709F" w:rsidRPr="00371592" w:rsidRDefault="00331F5E"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15</w:t>
      </w:r>
      <w:r w:rsidR="0024709F" w:rsidRPr="00371592">
        <w:rPr>
          <w:rFonts w:ascii="Times New Roman" w:eastAsia="Times New Roman" w:hAnsi="Times New Roman" w:cs="Times New Roman"/>
          <w:b/>
          <w:bCs/>
          <w:sz w:val="28"/>
          <w:szCs w:val="28"/>
          <w:lang w:val="ro-MD"/>
        </w:rPr>
        <w:t>.</w:t>
      </w:r>
      <w:r w:rsidR="0024709F" w:rsidRPr="00371592">
        <w:rPr>
          <w:rFonts w:ascii="Times New Roman" w:eastAsia="Times New Roman" w:hAnsi="Times New Roman" w:cs="Times New Roman"/>
          <w:sz w:val="28"/>
          <w:szCs w:val="28"/>
          <w:lang w:val="ro-MD"/>
        </w:rPr>
        <w:t xml:space="preserve"> Fondul </w:t>
      </w:r>
      <w:proofErr w:type="spellStart"/>
      <w:r w:rsidR="0024709F" w:rsidRPr="00371592">
        <w:rPr>
          <w:rFonts w:ascii="Times New Roman" w:eastAsia="Times New Roman" w:hAnsi="Times New Roman" w:cs="Times New Roman"/>
          <w:sz w:val="28"/>
          <w:szCs w:val="28"/>
          <w:lang w:val="ro-MD"/>
        </w:rPr>
        <w:t>naţional</w:t>
      </w:r>
      <w:proofErr w:type="spellEnd"/>
      <w:r w:rsidR="0024709F" w:rsidRPr="00371592">
        <w:rPr>
          <w:rFonts w:ascii="Times New Roman" w:eastAsia="Times New Roman" w:hAnsi="Times New Roman" w:cs="Times New Roman"/>
          <w:sz w:val="28"/>
          <w:szCs w:val="28"/>
          <w:lang w:val="ro-MD"/>
        </w:rPr>
        <w:t xml:space="preserve"> de dezvoltare a agriculturii </w:t>
      </w:r>
      <w:proofErr w:type="spellStart"/>
      <w:r w:rsidR="0024709F" w:rsidRPr="00371592">
        <w:rPr>
          <w:rFonts w:ascii="Times New Roman" w:eastAsia="Times New Roman" w:hAnsi="Times New Roman" w:cs="Times New Roman"/>
          <w:sz w:val="28"/>
          <w:szCs w:val="28"/>
          <w:lang w:val="ro-MD"/>
        </w:rPr>
        <w:t>şi</w:t>
      </w:r>
      <w:proofErr w:type="spellEnd"/>
      <w:r w:rsidR="0024709F" w:rsidRPr="00371592">
        <w:rPr>
          <w:rFonts w:ascii="Times New Roman" w:eastAsia="Times New Roman" w:hAnsi="Times New Roman" w:cs="Times New Roman"/>
          <w:sz w:val="28"/>
          <w:szCs w:val="28"/>
          <w:lang w:val="ro-MD"/>
        </w:rPr>
        <w:t xml:space="preserve"> mediului rural</w:t>
      </w:r>
    </w:p>
    <w:p w14:paraId="0A01EBBC" w14:textId="1FBB6F29" w:rsidR="009D1F7E" w:rsidRPr="00371592" w:rsidRDefault="00DA18A7" w:rsidP="00DA18A7">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Fondul</w:t>
      </w:r>
      <w:r w:rsidR="009D1F7E" w:rsidRPr="00371592">
        <w:rPr>
          <w:rFonts w:ascii="Times New Roman" w:eastAsia="Times New Roman" w:hAnsi="Times New Roman" w:cs="Times New Roman"/>
          <w:sz w:val="28"/>
          <w:szCs w:val="28"/>
          <w:lang w:val="ro-MD"/>
        </w:rPr>
        <w:t xml:space="preserve"> </w:t>
      </w:r>
      <w:proofErr w:type="spellStart"/>
      <w:r w:rsidR="009D1F7E" w:rsidRPr="00371592">
        <w:rPr>
          <w:rFonts w:ascii="Times New Roman" w:eastAsia="Times New Roman" w:hAnsi="Times New Roman" w:cs="Times New Roman"/>
          <w:sz w:val="28"/>
          <w:szCs w:val="28"/>
          <w:lang w:val="ro-MD"/>
        </w:rPr>
        <w:t>naţional</w:t>
      </w:r>
      <w:proofErr w:type="spellEnd"/>
      <w:r w:rsidR="009D1F7E" w:rsidRPr="00371592">
        <w:rPr>
          <w:rFonts w:ascii="Times New Roman" w:eastAsia="Times New Roman" w:hAnsi="Times New Roman" w:cs="Times New Roman"/>
          <w:sz w:val="28"/>
          <w:szCs w:val="28"/>
          <w:lang w:val="ro-MD"/>
        </w:rPr>
        <w:t xml:space="preserve"> de dezvoltare a agriculturii </w:t>
      </w:r>
      <w:proofErr w:type="spellStart"/>
      <w:r w:rsidR="009D1F7E" w:rsidRPr="00371592">
        <w:rPr>
          <w:rFonts w:ascii="Times New Roman" w:eastAsia="Times New Roman" w:hAnsi="Times New Roman" w:cs="Times New Roman"/>
          <w:sz w:val="28"/>
          <w:szCs w:val="28"/>
          <w:lang w:val="ro-MD"/>
        </w:rPr>
        <w:t>şi</w:t>
      </w:r>
      <w:proofErr w:type="spellEnd"/>
      <w:r w:rsidR="009D1F7E" w:rsidRPr="00371592">
        <w:rPr>
          <w:rFonts w:ascii="Times New Roman" w:eastAsia="Times New Roman" w:hAnsi="Times New Roman" w:cs="Times New Roman"/>
          <w:sz w:val="28"/>
          <w:szCs w:val="28"/>
          <w:lang w:val="ro-MD"/>
        </w:rPr>
        <w:t xml:space="preserve"> mediului rural</w:t>
      </w:r>
      <w:r w:rsidR="009D1F7E" w:rsidRPr="00371592" w:rsidDel="00952E32">
        <w:rPr>
          <w:rFonts w:ascii="Times New Roman" w:eastAsia="Times New Roman" w:hAnsi="Times New Roman" w:cs="Times New Roman"/>
          <w:sz w:val="28"/>
          <w:szCs w:val="28"/>
          <w:lang w:val="ro-MD"/>
        </w:rPr>
        <w:t xml:space="preserve"> </w:t>
      </w:r>
      <w:r w:rsidR="009D1F7E" w:rsidRPr="009D1F7E">
        <w:rPr>
          <w:rFonts w:ascii="Times New Roman" w:eastAsia="Times New Roman" w:hAnsi="Times New Roman" w:cs="Times New Roman"/>
          <w:sz w:val="28"/>
          <w:szCs w:val="28"/>
          <w:lang w:val="ro-MD"/>
        </w:rPr>
        <w:t xml:space="preserve">se instituie în cadrul bugetului de stat în scopul dezvoltării agriculturii și mediului rural, precum și creării și întreținerii Sistemului </w:t>
      </w:r>
      <w:r w:rsidR="009D1F7E">
        <w:rPr>
          <w:rFonts w:ascii="Times New Roman" w:eastAsia="Times New Roman" w:hAnsi="Times New Roman" w:cs="Times New Roman"/>
          <w:sz w:val="28"/>
          <w:szCs w:val="28"/>
          <w:lang w:val="ro-MD"/>
        </w:rPr>
        <w:t>integrat de administrare și control</w:t>
      </w:r>
      <w:r w:rsidR="009D1F7E" w:rsidRPr="009D1F7E">
        <w:rPr>
          <w:rFonts w:ascii="Times New Roman" w:eastAsia="Times New Roman" w:hAnsi="Times New Roman" w:cs="Times New Roman"/>
          <w:sz w:val="28"/>
          <w:szCs w:val="28"/>
          <w:lang w:val="ro-MD"/>
        </w:rPr>
        <w:t>.</w:t>
      </w:r>
      <w:r w:rsidR="009D1F7E">
        <w:rPr>
          <w:rFonts w:ascii="Times New Roman" w:eastAsia="Times New Roman" w:hAnsi="Times New Roman" w:cs="Times New Roman"/>
          <w:sz w:val="28"/>
          <w:szCs w:val="28"/>
          <w:lang w:val="ro-MD"/>
        </w:rPr>
        <w:t xml:space="preserve"> </w:t>
      </w:r>
    </w:p>
    <w:p w14:paraId="636F9CD3" w14:textId="22CB9E4D" w:rsidR="00623BB6" w:rsidRDefault="009D1F7E" w:rsidP="00623BB6">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Volumul </w:t>
      </w:r>
      <w:r w:rsidR="00901B25" w:rsidRPr="00087D1F">
        <w:rPr>
          <w:rFonts w:ascii="Times New Roman" w:eastAsia="Times New Roman" w:hAnsi="Times New Roman" w:cs="Times New Roman"/>
          <w:sz w:val="28"/>
          <w:szCs w:val="28"/>
          <w:lang w:val="ro-MD"/>
        </w:rPr>
        <w:t xml:space="preserve">Fondului </w:t>
      </w:r>
      <w:proofErr w:type="spellStart"/>
      <w:r w:rsidR="00901B25" w:rsidRPr="00087D1F">
        <w:rPr>
          <w:rFonts w:ascii="Times New Roman" w:eastAsia="Times New Roman" w:hAnsi="Times New Roman" w:cs="Times New Roman"/>
          <w:sz w:val="28"/>
          <w:szCs w:val="28"/>
          <w:lang w:val="ro-MD"/>
        </w:rPr>
        <w:t>naţional</w:t>
      </w:r>
      <w:proofErr w:type="spellEnd"/>
      <w:r w:rsidR="00901B25" w:rsidRPr="00087D1F">
        <w:rPr>
          <w:rFonts w:ascii="Times New Roman" w:eastAsia="Times New Roman" w:hAnsi="Times New Roman" w:cs="Times New Roman"/>
          <w:sz w:val="28"/>
          <w:szCs w:val="28"/>
          <w:lang w:val="ro-MD"/>
        </w:rPr>
        <w:t xml:space="preserve"> de dezvoltare a agriculturii </w:t>
      </w:r>
      <w:proofErr w:type="spellStart"/>
      <w:r w:rsidR="00901B25" w:rsidRPr="00087D1F">
        <w:rPr>
          <w:rFonts w:ascii="Times New Roman" w:eastAsia="Times New Roman" w:hAnsi="Times New Roman" w:cs="Times New Roman"/>
          <w:sz w:val="28"/>
          <w:szCs w:val="28"/>
          <w:lang w:val="ro-MD"/>
        </w:rPr>
        <w:t>şi</w:t>
      </w:r>
      <w:proofErr w:type="spellEnd"/>
      <w:r w:rsidR="00901B25" w:rsidRPr="00087D1F">
        <w:rPr>
          <w:rFonts w:ascii="Times New Roman" w:eastAsia="Times New Roman" w:hAnsi="Times New Roman" w:cs="Times New Roman"/>
          <w:sz w:val="28"/>
          <w:szCs w:val="28"/>
          <w:lang w:val="ro-MD"/>
        </w:rPr>
        <w:t xml:space="preserve"> mediului rural se </w:t>
      </w:r>
      <w:r>
        <w:rPr>
          <w:rFonts w:ascii="Times New Roman" w:eastAsia="Times New Roman" w:hAnsi="Times New Roman" w:cs="Times New Roman"/>
          <w:sz w:val="28"/>
          <w:szCs w:val="28"/>
          <w:lang w:val="ro-MD"/>
        </w:rPr>
        <w:t>aprobă prin legea</w:t>
      </w:r>
      <w:r w:rsidRPr="00087D1F">
        <w:rPr>
          <w:rFonts w:ascii="Times New Roman" w:eastAsia="Times New Roman" w:hAnsi="Times New Roman" w:cs="Times New Roman"/>
          <w:sz w:val="28"/>
          <w:szCs w:val="28"/>
          <w:lang w:val="ro-MD"/>
        </w:rPr>
        <w:t xml:space="preserve"> </w:t>
      </w:r>
      <w:r w:rsidR="00901B25" w:rsidRPr="00087D1F">
        <w:rPr>
          <w:rFonts w:ascii="Times New Roman" w:eastAsia="Times New Roman" w:hAnsi="Times New Roman" w:cs="Times New Roman"/>
          <w:sz w:val="28"/>
          <w:szCs w:val="28"/>
          <w:lang w:val="ro-MD"/>
        </w:rPr>
        <w:t>anual</w:t>
      </w:r>
      <w:r>
        <w:rPr>
          <w:rFonts w:ascii="Times New Roman" w:eastAsia="Times New Roman" w:hAnsi="Times New Roman" w:cs="Times New Roman"/>
          <w:sz w:val="28"/>
          <w:szCs w:val="28"/>
          <w:lang w:val="ro-MD"/>
        </w:rPr>
        <w:t>ă a</w:t>
      </w:r>
      <w:r w:rsidR="00901B25" w:rsidRPr="00087D1F">
        <w:rPr>
          <w:rFonts w:ascii="Times New Roman" w:eastAsia="Times New Roman" w:hAnsi="Times New Roman" w:cs="Times New Roman"/>
          <w:sz w:val="28"/>
          <w:szCs w:val="28"/>
          <w:lang w:val="ro-MD"/>
        </w:rPr>
        <w:t xml:space="preserve"> bugetului de stat</w:t>
      </w:r>
      <w:r w:rsidR="00901B25" w:rsidRPr="00371592">
        <w:rPr>
          <w:rFonts w:ascii="Times New Roman" w:eastAsia="Times New Roman" w:hAnsi="Times New Roman" w:cs="Times New Roman"/>
          <w:sz w:val="28"/>
          <w:szCs w:val="28"/>
          <w:lang w:val="ro-MD"/>
        </w:rPr>
        <w:t>.</w:t>
      </w:r>
    </w:p>
    <w:p w14:paraId="3E43BB6C" w14:textId="1F5A03A8" w:rsidR="00C05D3C" w:rsidRDefault="0043024F" w:rsidP="00623BB6">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sidRPr="00623BB6">
        <w:rPr>
          <w:rFonts w:ascii="Times New Roman" w:eastAsia="Times New Roman" w:hAnsi="Times New Roman" w:cs="Times New Roman"/>
          <w:sz w:val="28"/>
          <w:szCs w:val="28"/>
          <w:lang w:val="ro-MD"/>
        </w:rPr>
        <w:t>D</w:t>
      </w:r>
      <w:r w:rsidR="0024709F" w:rsidRPr="00623BB6">
        <w:rPr>
          <w:rFonts w:ascii="Times New Roman" w:eastAsia="Times New Roman" w:hAnsi="Times New Roman" w:cs="Times New Roman"/>
          <w:sz w:val="28"/>
          <w:szCs w:val="28"/>
          <w:lang w:val="ro-MD"/>
        </w:rPr>
        <w:t>istribuirea</w:t>
      </w:r>
      <w:r w:rsidRPr="00623BB6">
        <w:rPr>
          <w:rFonts w:ascii="Times New Roman" w:eastAsia="Times New Roman" w:hAnsi="Times New Roman" w:cs="Times New Roman"/>
          <w:sz w:val="28"/>
          <w:szCs w:val="28"/>
          <w:lang w:val="ro-MD"/>
        </w:rPr>
        <w:t>/redistribuirea</w:t>
      </w:r>
      <w:r w:rsidR="0024709F" w:rsidRPr="00623BB6">
        <w:rPr>
          <w:rFonts w:ascii="Times New Roman" w:eastAsia="Times New Roman" w:hAnsi="Times New Roman" w:cs="Times New Roman"/>
          <w:sz w:val="28"/>
          <w:szCs w:val="28"/>
          <w:lang w:val="ro-MD"/>
        </w:rPr>
        <w:t xml:space="preserve"> mijloacelor Fondului </w:t>
      </w:r>
      <w:proofErr w:type="spellStart"/>
      <w:r w:rsidR="0024709F" w:rsidRPr="00623BB6">
        <w:rPr>
          <w:rFonts w:ascii="Times New Roman" w:eastAsia="Times New Roman" w:hAnsi="Times New Roman" w:cs="Times New Roman"/>
          <w:sz w:val="28"/>
          <w:szCs w:val="28"/>
          <w:lang w:val="ro-MD"/>
        </w:rPr>
        <w:t>naţional</w:t>
      </w:r>
      <w:proofErr w:type="spellEnd"/>
      <w:r w:rsidR="0024709F" w:rsidRPr="00623BB6">
        <w:rPr>
          <w:rFonts w:ascii="Times New Roman" w:eastAsia="Times New Roman" w:hAnsi="Times New Roman" w:cs="Times New Roman"/>
          <w:sz w:val="28"/>
          <w:szCs w:val="28"/>
          <w:lang w:val="ro-MD"/>
        </w:rPr>
        <w:t xml:space="preserve"> de dezvoltare a agriculturii </w:t>
      </w:r>
      <w:proofErr w:type="spellStart"/>
      <w:r w:rsidR="0024709F" w:rsidRPr="00623BB6">
        <w:rPr>
          <w:rFonts w:ascii="Times New Roman" w:eastAsia="Times New Roman" w:hAnsi="Times New Roman" w:cs="Times New Roman"/>
          <w:sz w:val="28"/>
          <w:szCs w:val="28"/>
          <w:lang w:val="ro-MD"/>
        </w:rPr>
        <w:t>şi</w:t>
      </w:r>
      <w:proofErr w:type="spellEnd"/>
      <w:r w:rsidR="0024709F" w:rsidRPr="00623BB6">
        <w:rPr>
          <w:rFonts w:ascii="Times New Roman" w:eastAsia="Times New Roman" w:hAnsi="Times New Roman" w:cs="Times New Roman"/>
          <w:sz w:val="28"/>
          <w:szCs w:val="28"/>
          <w:lang w:val="ro-MD"/>
        </w:rPr>
        <w:t xml:space="preserve"> mediului rural între </w:t>
      </w:r>
      <w:r w:rsidR="00BA5D7E" w:rsidRPr="00623BB6">
        <w:rPr>
          <w:rFonts w:ascii="Times New Roman" w:eastAsia="Times New Roman" w:hAnsi="Times New Roman" w:cs="Times New Roman"/>
          <w:sz w:val="28"/>
          <w:szCs w:val="28"/>
          <w:lang w:val="ro-MD"/>
        </w:rPr>
        <w:t xml:space="preserve">formele și </w:t>
      </w:r>
      <w:r w:rsidR="0024709F" w:rsidRPr="00623BB6">
        <w:rPr>
          <w:rFonts w:ascii="Times New Roman" w:eastAsia="Times New Roman" w:hAnsi="Times New Roman" w:cs="Times New Roman"/>
          <w:sz w:val="28"/>
          <w:szCs w:val="28"/>
          <w:lang w:val="ro-MD"/>
        </w:rPr>
        <w:t>măsurile de subvenționare</w:t>
      </w:r>
      <w:r w:rsidR="0078439E">
        <w:rPr>
          <w:rFonts w:ascii="Times New Roman" w:eastAsia="Times New Roman" w:hAnsi="Times New Roman" w:cs="Times New Roman"/>
          <w:sz w:val="28"/>
          <w:szCs w:val="28"/>
          <w:lang w:val="ro-MD"/>
        </w:rPr>
        <w:t xml:space="preserve"> sau</w:t>
      </w:r>
      <w:r w:rsidR="00E006D1">
        <w:rPr>
          <w:rFonts w:ascii="Times New Roman" w:eastAsia="Times New Roman" w:hAnsi="Times New Roman" w:cs="Times New Roman"/>
          <w:sz w:val="28"/>
          <w:szCs w:val="28"/>
          <w:lang w:val="ro-MD"/>
        </w:rPr>
        <w:t xml:space="preserve"> pentru executarea hotărârilor sau deciziilor judecătorești definitive,</w:t>
      </w:r>
      <w:r w:rsidR="0024709F" w:rsidRPr="00623BB6">
        <w:rPr>
          <w:rFonts w:ascii="Times New Roman" w:eastAsia="Times New Roman" w:hAnsi="Times New Roman" w:cs="Times New Roman"/>
          <w:sz w:val="28"/>
          <w:szCs w:val="28"/>
          <w:lang w:val="ro-MD"/>
        </w:rPr>
        <w:t xml:space="preserve"> se </w:t>
      </w:r>
      <w:r w:rsidRPr="00623BB6">
        <w:rPr>
          <w:rFonts w:ascii="Times New Roman" w:eastAsia="Times New Roman" w:hAnsi="Times New Roman" w:cs="Times New Roman"/>
          <w:sz w:val="28"/>
          <w:szCs w:val="28"/>
          <w:lang w:val="ro-MD"/>
        </w:rPr>
        <w:t>aprobă</w:t>
      </w:r>
      <w:r w:rsidR="0024709F" w:rsidRPr="00623BB6">
        <w:rPr>
          <w:rFonts w:ascii="Times New Roman" w:eastAsia="Times New Roman" w:hAnsi="Times New Roman" w:cs="Times New Roman"/>
          <w:sz w:val="28"/>
          <w:szCs w:val="28"/>
          <w:lang w:val="ro-MD"/>
        </w:rPr>
        <w:t xml:space="preserve"> de organul central de specialitate.</w:t>
      </w:r>
    </w:p>
    <w:p w14:paraId="684E7C33" w14:textId="77777777" w:rsidR="004D07B4" w:rsidRPr="004D07B4" w:rsidRDefault="00A1707D" w:rsidP="004D07B4">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color w:val="000000" w:themeColor="text1"/>
          <w:sz w:val="28"/>
          <w:szCs w:val="28"/>
          <w:lang w:val="ro-MD"/>
        </w:rPr>
        <w:t>C</w:t>
      </w:r>
      <w:r w:rsidRPr="00840C64">
        <w:rPr>
          <w:rFonts w:ascii="Times New Roman" w:eastAsia="Times New Roman" w:hAnsi="Times New Roman" w:cs="Times New Roman"/>
          <w:color w:val="000000" w:themeColor="text1"/>
          <w:sz w:val="28"/>
          <w:szCs w:val="28"/>
          <w:lang w:val="ro-MD"/>
        </w:rPr>
        <w:t xml:space="preserve">osturile de creare </w:t>
      </w:r>
      <w:proofErr w:type="spellStart"/>
      <w:r w:rsidRPr="00840C64">
        <w:rPr>
          <w:rFonts w:ascii="Times New Roman" w:eastAsia="Times New Roman" w:hAnsi="Times New Roman" w:cs="Times New Roman"/>
          <w:color w:val="000000" w:themeColor="text1"/>
          <w:sz w:val="28"/>
          <w:szCs w:val="28"/>
          <w:lang w:val="ro-MD"/>
        </w:rPr>
        <w:t>şi</w:t>
      </w:r>
      <w:proofErr w:type="spellEnd"/>
      <w:r w:rsidRPr="00840C64">
        <w:rPr>
          <w:rFonts w:ascii="Times New Roman" w:eastAsia="Times New Roman" w:hAnsi="Times New Roman" w:cs="Times New Roman"/>
          <w:color w:val="000000" w:themeColor="text1"/>
          <w:sz w:val="28"/>
          <w:szCs w:val="28"/>
          <w:lang w:val="ro-MD"/>
        </w:rPr>
        <w:t xml:space="preserve"> dezvoltare a Sistemul Integrat de Administrare și Control se suportă din Fondul național de dezvoltare a agriculturii și mediului rural, sau din mijloace financiare </w:t>
      </w:r>
      <w:r>
        <w:rPr>
          <w:rFonts w:ascii="Times New Roman" w:eastAsia="Times New Roman" w:hAnsi="Times New Roman" w:cs="Times New Roman"/>
          <w:color w:val="000000" w:themeColor="text1"/>
          <w:sz w:val="28"/>
          <w:szCs w:val="28"/>
          <w:lang w:val="ro-MD"/>
        </w:rPr>
        <w:t>provenite din partea partenerilor de dezvoltare</w:t>
      </w:r>
      <w:r w:rsidRPr="00840C64">
        <w:rPr>
          <w:rFonts w:ascii="Times New Roman" w:eastAsia="Times New Roman" w:hAnsi="Times New Roman" w:cs="Times New Roman"/>
          <w:color w:val="000000" w:themeColor="text1"/>
          <w:sz w:val="28"/>
          <w:szCs w:val="28"/>
          <w:lang w:val="ro-MD"/>
        </w:rPr>
        <w:t>.</w:t>
      </w:r>
    </w:p>
    <w:p w14:paraId="66EC436A" w14:textId="4DC633B5" w:rsidR="00C05D3C" w:rsidRPr="004D07B4" w:rsidRDefault="00CC43F0" w:rsidP="004D07B4">
      <w:pPr>
        <w:pStyle w:val="Listparagraf"/>
        <w:numPr>
          <w:ilvl w:val="0"/>
          <w:numId w:val="20"/>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C</w:t>
      </w:r>
      <w:r w:rsidR="0078439E" w:rsidRPr="004D07B4">
        <w:rPr>
          <w:rFonts w:ascii="Times New Roman" w:eastAsia="Times New Roman" w:hAnsi="Times New Roman" w:cs="Times New Roman"/>
          <w:sz w:val="28"/>
          <w:szCs w:val="28"/>
          <w:lang w:val="ro-MD"/>
        </w:rPr>
        <w:t xml:space="preserve">ererile de </w:t>
      </w:r>
      <w:proofErr w:type="spellStart"/>
      <w:r w:rsidR="0078439E" w:rsidRPr="004D07B4">
        <w:rPr>
          <w:rFonts w:ascii="Times New Roman" w:eastAsia="Times New Roman" w:hAnsi="Times New Roman" w:cs="Times New Roman"/>
          <w:sz w:val="28"/>
          <w:szCs w:val="28"/>
          <w:lang w:val="ro-MD"/>
        </w:rPr>
        <w:t>subvenţionare</w:t>
      </w:r>
      <w:proofErr w:type="spellEnd"/>
      <w:r w:rsidR="0078439E" w:rsidRPr="004D07B4">
        <w:rPr>
          <w:rFonts w:ascii="Times New Roman" w:eastAsia="Times New Roman" w:hAnsi="Times New Roman" w:cs="Times New Roman"/>
          <w:sz w:val="28"/>
          <w:szCs w:val="28"/>
          <w:lang w:val="ro-MD"/>
        </w:rPr>
        <w:t xml:space="preserve"> </w:t>
      </w:r>
      <w:proofErr w:type="spellStart"/>
      <w:r w:rsidR="0078439E" w:rsidRPr="004D07B4">
        <w:rPr>
          <w:rFonts w:ascii="Times New Roman" w:eastAsia="Times New Roman" w:hAnsi="Times New Roman" w:cs="Times New Roman"/>
          <w:sz w:val="28"/>
          <w:szCs w:val="28"/>
          <w:lang w:val="ro-MD"/>
        </w:rPr>
        <w:t>recepţionate</w:t>
      </w:r>
      <w:proofErr w:type="spellEnd"/>
      <w:r w:rsidR="0078439E" w:rsidRPr="004D07B4">
        <w:rPr>
          <w:rFonts w:ascii="Times New Roman" w:eastAsia="Times New Roman" w:hAnsi="Times New Roman" w:cs="Times New Roman"/>
          <w:sz w:val="28"/>
          <w:szCs w:val="28"/>
          <w:lang w:val="ro-MD"/>
        </w:rPr>
        <w:t xml:space="preserve"> și neachitate </w:t>
      </w:r>
      <w:r w:rsidR="00967437" w:rsidRPr="004D07B4">
        <w:rPr>
          <w:rFonts w:ascii="Times New Roman" w:eastAsia="Times New Roman" w:hAnsi="Times New Roman" w:cs="Times New Roman"/>
          <w:sz w:val="28"/>
          <w:szCs w:val="28"/>
          <w:lang w:val="ro-MD"/>
        </w:rPr>
        <w:t>de către Agenție pe parcursul</w:t>
      </w:r>
      <w:r w:rsidR="00327F37" w:rsidRPr="004D07B4">
        <w:rPr>
          <w:rFonts w:ascii="Times New Roman" w:eastAsia="Times New Roman" w:hAnsi="Times New Roman" w:cs="Times New Roman"/>
          <w:sz w:val="28"/>
          <w:szCs w:val="28"/>
          <w:lang w:val="ro-MD"/>
        </w:rPr>
        <w:t xml:space="preserve"> anul</w:t>
      </w:r>
      <w:r w:rsidR="00967437" w:rsidRPr="004D07B4">
        <w:rPr>
          <w:rFonts w:ascii="Times New Roman" w:eastAsia="Times New Roman" w:hAnsi="Times New Roman" w:cs="Times New Roman"/>
          <w:sz w:val="28"/>
          <w:szCs w:val="28"/>
          <w:lang w:val="ro-MD"/>
        </w:rPr>
        <w:t>ui</w:t>
      </w:r>
      <w:r w:rsidR="00327F37" w:rsidRPr="004D07B4">
        <w:rPr>
          <w:rFonts w:ascii="Times New Roman" w:eastAsia="Times New Roman" w:hAnsi="Times New Roman" w:cs="Times New Roman"/>
          <w:sz w:val="28"/>
          <w:szCs w:val="28"/>
          <w:lang w:val="ro-MD"/>
        </w:rPr>
        <w:t xml:space="preserve"> de gestiune </w:t>
      </w:r>
      <w:r w:rsidR="00967437" w:rsidRPr="004D07B4">
        <w:rPr>
          <w:rFonts w:ascii="Times New Roman" w:eastAsia="Times New Roman" w:hAnsi="Times New Roman" w:cs="Times New Roman"/>
          <w:sz w:val="28"/>
          <w:szCs w:val="28"/>
          <w:lang w:val="ro-MD"/>
        </w:rPr>
        <w:t>vor fi</w:t>
      </w:r>
      <w:r w:rsidR="00B0167D" w:rsidRPr="004D07B4">
        <w:rPr>
          <w:rFonts w:ascii="Times New Roman" w:eastAsia="Times New Roman" w:hAnsi="Times New Roman" w:cs="Times New Roman"/>
          <w:sz w:val="28"/>
          <w:szCs w:val="28"/>
          <w:lang w:val="ro-MD"/>
        </w:rPr>
        <w:t xml:space="preserve"> </w:t>
      </w:r>
      <w:r w:rsidR="00A23EBE" w:rsidRPr="004D07B4">
        <w:rPr>
          <w:rFonts w:ascii="Times New Roman" w:eastAsia="Times New Roman" w:hAnsi="Times New Roman" w:cs="Times New Roman"/>
          <w:sz w:val="28"/>
          <w:szCs w:val="28"/>
          <w:lang w:val="ro-MD"/>
        </w:rPr>
        <w:t>autorizate</w:t>
      </w:r>
      <w:r w:rsidR="0078439E" w:rsidRPr="004D07B4">
        <w:rPr>
          <w:rFonts w:ascii="Times New Roman" w:eastAsia="Times New Roman" w:hAnsi="Times New Roman" w:cs="Times New Roman"/>
          <w:sz w:val="28"/>
          <w:szCs w:val="28"/>
          <w:lang w:val="ro-MD"/>
        </w:rPr>
        <w:t xml:space="preserve"> și </w:t>
      </w:r>
      <w:r w:rsidR="00A23EBE" w:rsidRPr="004D07B4">
        <w:rPr>
          <w:rFonts w:ascii="Times New Roman" w:eastAsia="Times New Roman" w:hAnsi="Times New Roman" w:cs="Times New Roman"/>
          <w:sz w:val="28"/>
          <w:szCs w:val="28"/>
          <w:lang w:val="ro-MD"/>
        </w:rPr>
        <w:t xml:space="preserve">executată </w:t>
      </w:r>
      <w:r w:rsidR="0078439E" w:rsidRPr="004D07B4">
        <w:rPr>
          <w:rFonts w:ascii="Times New Roman" w:eastAsia="Times New Roman" w:hAnsi="Times New Roman" w:cs="Times New Roman"/>
          <w:sz w:val="28"/>
          <w:szCs w:val="28"/>
          <w:lang w:val="ro-MD"/>
        </w:rPr>
        <w:t xml:space="preserve">plata </w:t>
      </w:r>
      <w:proofErr w:type="spellStart"/>
      <w:r w:rsidR="0078439E" w:rsidRPr="004D07B4">
        <w:rPr>
          <w:rFonts w:ascii="Times New Roman" w:eastAsia="Times New Roman" w:hAnsi="Times New Roman" w:cs="Times New Roman"/>
          <w:sz w:val="28"/>
          <w:szCs w:val="28"/>
          <w:lang w:val="ro-MD"/>
        </w:rPr>
        <w:t>subvenţiilor</w:t>
      </w:r>
      <w:proofErr w:type="spellEnd"/>
      <w:r w:rsidR="0078439E" w:rsidRPr="004D07B4">
        <w:rPr>
          <w:rFonts w:ascii="Times New Roman" w:eastAsia="Times New Roman" w:hAnsi="Times New Roman" w:cs="Times New Roman"/>
          <w:sz w:val="28"/>
          <w:szCs w:val="28"/>
          <w:lang w:val="ro-MD"/>
        </w:rPr>
        <w:t xml:space="preserve"> în limita </w:t>
      </w:r>
      <w:r w:rsidR="00327F37" w:rsidRPr="004D07B4">
        <w:rPr>
          <w:rFonts w:ascii="Times New Roman" w:eastAsia="Times New Roman" w:hAnsi="Times New Roman" w:cs="Times New Roman"/>
          <w:sz w:val="28"/>
          <w:szCs w:val="28"/>
          <w:lang w:val="ro-MD"/>
        </w:rPr>
        <w:t xml:space="preserve">Fondului </w:t>
      </w:r>
      <w:proofErr w:type="spellStart"/>
      <w:r w:rsidR="00327F37" w:rsidRPr="004D07B4">
        <w:rPr>
          <w:rFonts w:ascii="Times New Roman" w:eastAsia="Times New Roman" w:hAnsi="Times New Roman" w:cs="Times New Roman"/>
          <w:sz w:val="28"/>
          <w:szCs w:val="28"/>
          <w:lang w:val="ro-MD"/>
        </w:rPr>
        <w:t>naţional</w:t>
      </w:r>
      <w:proofErr w:type="spellEnd"/>
      <w:r w:rsidR="00327F37" w:rsidRPr="004D07B4">
        <w:rPr>
          <w:rFonts w:ascii="Times New Roman" w:eastAsia="Times New Roman" w:hAnsi="Times New Roman" w:cs="Times New Roman"/>
          <w:sz w:val="28"/>
          <w:szCs w:val="28"/>
          <w:lang w:val="ro-MD"/>
        </w:rPr>
        <w:t xml:space="preserve"> de dezvoltare a agriculturii </w:t>
      </w:r>
      <w:proofErr w:type="spellStart"/>
      <w:r w:rsidR="00327F37" w:rsidRPr="004D07B4">
        <w:rPr>
          <w:rFonts w:ascii="Times New Roman" w:eastAsia="Times New Roman" w:hAnsi="Times New Roman" w:cs="Times New Roman"/>
          <w:sz w:val="28"/>
          <w:szCs w:val="28"/>
          <w:lang w:val="ro-MD"/>
        </w:rPr>
        <w:t>şi</w:t>
      </w:r>
      <w:proofErr w:type="spellEnd"/>
      <w:r w:rsidR="00327F37" w:rsidRPr="004D07B4">
        <w:rPr>
          <w:rFonts w:ascii="Times New Roman" w:eastAsia="Times New Roman" w:hAnsi="Times New Roman" w:cs="Times New Roman"/>
          <w:sz w:val="28"/>
          <w:szCs w:val="28"/>
          <w:lang w:val="ro-MD"/>
        </w:rPr>
        <w:t xml:space="preserve"> mediului rural</w:t>
      </w:r>
      <w:r w:rsidR="00B0167D" w:rsidRPr="004D07B4">
        <w:rPr>
          <w:rFonts w:ascii="Times New Roman" w:eastAsia="Times New Roman" w:hAnsi="Times New Roman" w:cs="Times New Roman"/>
          <w:sz w:val="28"/>
          <w:szCs w:val="28"/>
          <w:lang w:val="ro-MD"/>
        </w:rPr>
        <w:t xml:space="preserve">, aprobat prin legea bugetului de stat </w:t>
      </w:r>
      <w:r w:rsidR="0078439E" w:rsidRPr="004D07B4">
        <w:rPr>
          <w:rFonts w:ascii="Times New Roman" w:eastAsia="Times New Roman" w:hAnsi="Times New Roman" w:cs="Times New Roman"/>
          <w:sz w:val="28"/>
          <w:szCs w:val="28"/>
          <w:lang w:val="ro-MD"/>
        </w:rPr>
        <w:t xml:space="preserve">pentru anul viitor </w:t>
      </w:r>
      <w:proofErr w:type="spellStart"/>
      <w:r w:rsidR="0078439E" w:rsidRPr="004D07B4">
        <w:rPr>
          <w:rFonts w:ascii="Times New Roman" w:eastAsia="Times New Roman" w:hAnsi="Times New Roman" w:cs="Times New Roman"/>
          <w:sz w:val="28"/>
          <w:szCs w:val="28"/>
          <w:lang w:val="ro-MD"/>
        </w:rPr>
        <w:t>şi</w:t>
      </w:r>
      <w:proofErr w:type="spellEnd"/>
      <w:r w:rsidR="0078439E" w:rsidRPr="004D07B4">
        <w:rPr>
          <w:rFonts w:ascii="Times New Roman" w:eastAsia="Times New Roman" w:hAnsi="Times New Roman" w:cs="Times New Roman"/>
          <w:sz w:val="28"/>
          <w:szCs w:val="28"/>
          <w:lang w:val="ro-MD"/>
        </w:rPr>
        <w:t xml:space="preserve"> acestea vor avea prioritate la plată.</w:t>
      </w:r>
    </w:p>
    <w:p w14:paraId="508CCD5F" w14:textId="77777777" w:rsidR="00B8504E" w:rsidRPr="00371592" w:rsidRDefault="00B8504E" w:rsidP="007B2464">
      <w:pPr>
        <w:spacing w:after="0" w:line="240" w:lineRule="auto"/>
        <w:jc w:val="both"/>
        <w:rPr>
          <w:rFonts w:ascii="Times New Roman" w:hAnsi="Times New Roman" w:cs="Times New Roman"/>
          <w:sz w:val="28"/>
          <w:szCs w:val="28"/>
          <w:lang w:val="ro-MD"/>
        </w:rPr>
      </w:pPr>
    </w:p>
    <w:p w14:paraId="45504847" w14:textId="7D852796" w:rsidR="00B8504E" w:rsidRPr="00371592" w:rsidRDefault="00F158A9" w:rsidP="007B2464">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b/>
          <w:sz w:val="28"/>
          <w:szCs w:val="28"/>
          <w:lang w:val="ro-MD"/>
        </w:rPr>
        <w:lastRenderedPageBreak/>
        <w:t>Articolul 16</w:t>
      </w:r>
      <w:r w:rsidR="00B8504E" w:rsidRPr="00371592">
        <w:rPr>
          <w:rFonts w:ascii="Times New Roman" w:eastAsia="Times New Roman" w:hAnsi="Times New Roman" w:cs="Times New Roman"/>
          <w:b/>
          <w:sz w:val="28"/>
          <w:szCs w:val="28"/>
          <w:lang w:val="ro-MD"/>
        </w:rPr>
        <w:t>.</w:t>
      </w:r>
      <w:r w:rsidR="00B8504E" w:rsidRPr="00371592">
        <w:rPr>
          <w:rFonts w:ascii="Times New Roman" w:eastAsia="Times New Roman" w:hAnsi="Times New Roman" w:cs="Times New Roman"/>
          <w:sz w:val="28"/>
          <w:szCs w:val="28"/>
          <w:lang w:val="ro-MD"/>
        </w:rPr>
        <w:t xml:space="preserve"> Forme de subvenționare</w:t>
      </w:r>
    </w:p>
    <w:p w14:paraId="33F1A602" w14:textId="31457414" w:rsidR="00B8504E" w:rsidRPr="00371592" w:rsidRDefault="00202EA7" w:rsidP="007B2464">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Fondul național de dezvoltare a agriculturii și mediului rural, se repartizează pentru </w:t>
      </w:r>
      <w:r w:rsidR="00B8504E" w:rsidRPr="00371592">
        <w:rPr>
          <w:rFonts w:ascii="Times New Roman" w:eastAsia="Times New Roman" w:hAnsi="Times New Roman" w:cs="Times New Roman"/>
          <w:sz w:val="28"/>
          <w:szCs w:val="28"/>
          <w:lang w:val="ro-MD"/>
        </w:rPr>
        <w:t>următoarele forme de plați:</w:t>
      </w:r>
    </w:p>
    <w:p w14:paraId="587A68E0" w14:textId="3F92D461" w:rsidR="00B8504E" w:rsidRPr="00F1795B" w:rsidRDefault="00B8504E" w:rsidP="007B2464">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F1795B">
        <w:rPr>
          <w:rFonts w:ascii="Times New Roman" w:eastAsia="Times New Roman" w:hAnsi="Times New Roman" w:cs="Times New Roman"/>
          <w:sz w:val="28"/>
          <w:szCs w:val="28"/>
          <w:lang w:val="ro-MD"/>
        </w:rPr>
        <w:t>în avans;</w:t>
      </w:r>
      <w:r w:rsidR="00A43B37" w:rsidRPr="00F1795B">
        <w:rPr>
          <w:rFonts w:ascii="Times New Roman" w:eastAsia="Times New Roman" w:hAnsi="Times New Roman" w:cs="Times New Roman"/>
          <w:sz w:val="28"/>
          <w:szCs w:val="28"/>
          <w:lang w:val="ro-MD"/>
        </w:rPr>
        <w:t xml:space="preserve"> </w:t>
      </w:r>
    </w:p>
    <w:p w14:paraId="6B164485" w14:textId="7FCF2F76" w:rsidR="00B8504E" w:rsidRPr="00371592" w:rsidRDefault="00B8504E" w:rsidP="007B2464">
      <w:pPr>
        <w:numPr>
          <w:ilvl w:val="0"/>
          <w:numId w:val="24"/>
        </w:numPr>
        <w:spacing w:after="0" w:line="240" w:lineRule="auto"/>
        <w:ind w:left="993" w:hanging="284"/>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post-investiție;</w:t>
      </w:r>
    </w:p>
    <w:p w14:paraId="504F98C7" w14:textId="4A5CCA29" w:rsidR="00B8504E" w:rsidRPr="00371592" w:rsidRDefault="00B8504E" w:rsidP="007B2464">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investiții pe etape; </w:t>
      </w:r>
    </w:p>
    <w:p w14:paraId="18A4EAE1" w14:textId="64C47051" w:rsidR="00B8504E" w:rsidRPr="00371592" w:rsidRDefault="00B8504E" w:rsidP="007B2464">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directe;</w:t>
      </w:r>
    </w:p>
    <w:p w14:paraId="6CFB496A" w14:textId="5F15C311" w:rsidR="00DA1E66" w:rsidRPr="00371592" w:rsidRDefault="002353C4" w:rsidP="007B2464">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complementare</w:t>
      </w:r>
      <w:r w:rsidR="00B8504E" w:rsidRPr="00371592">
        <w:rPr>
          <w:rFonts w:ascii="Times New Roman" w:eastAsia="Times New Roman" w:hAnsi="Times New Roman" w:cs="Times New Roman"/>
          <w:sz w:val="28"/>
          <w:szCs w:val="28"/>
          <w:lang w:val="ro-MD"/>
        </w:rPr>
        <w:t>.</w:t>
      </w:r>
    </w:p>
    <w:p w14:paraId="2F968349" w14:textId="77777777" w:rsidR="00306424" w:rsidRPr="00371592" w:rsidRDefault="00306424" w:rsidP="007B2464">
      <w:pPr>
        <w:tabs>
          <w:tab w:val="left" w:pos="993"/>
        </w:tabs>
        <w:spacing w:after="0" w:line="240" w:lineRule="auto"/>
        <w:ind w:left="709"/>
        <w:contextualSpacing/>
        <w:jc w:val="both"/>
        <w:rPr>
          <w:rFonts w:ascii="Times New Roman" w:eastAsia="Times New Roman" w:hAnsi="Times New Roman" w:cs="Times New Roman"/>
          <w:sz w:val="28"/>
          <w:szCs w:val="28"/>
          <w:lang w:val="ro-MD"/>
        </w:rPr>
      </w:pPr>
    </w:p>
    <w:p w14:paraId="586D184F" w14:textId="3AF56CF8" w:rsidR="00BF003C" w:rsidRPr="00371592" w:rsidRDefault="00C4510E" w:rsidP="007B2464">
      <w:pPr>
        <w:spacing w:after="0" w:line="240" w:lineRule="auto"/>
        <w:ind w:firstLine="709"/>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b/>
          <w:sz w:val="28"/>
          <w:szCs w:val="28"/>
          <w:lang w:val="ro-MD"/>
        </w:rPr>
        <w:t>Articolul 17</w:t>
      </w:r>
      <w:r w:rsidR="00BF003C" w:rsidRPr="00371592">
        <w:rPr>
          <w:rFonts w:ascii="Times New Roman" w:eastAsia="Times New Roman" w:hAnsi="Times New Roman" w:cs="Times New Roman"/>
          <w:b/>
          <w:sz w:val="28"/>
          <w:szCs w:val="28"/>
          <w:lang w:val="ro-MD"/>
        </w:rPr>
        <w:t>.</w:t>
      </w:r>
      <w:r w:rsidR="00BF003C" w:rsidRPr="00371592">
        <w:rPr>
          <w:rFonts w:ascii="Times New Roman" w:eastAsia="Times New Roman" w:hAnsi="Times New Roman" w:cs="Times New Roman"/>
          <w:sz w:val="28"/>
          <w:szCs w:val="28"/>
          <w:lang w:val="ro-MD"/>
        </w:rPr>
        <w:t xml:space="preserve"> Plată în avans</w:t>
      </w:r>
    </w:p>
    <w:p w14:paraId="54988BDF" w14:textId="28BC8B1B" w:rsidR="00B8504E" w:rsidRPr="00371592" w:rsidRDefault="00BF003C" w:rsidP="007B2464">
      <w:pPr>
        <w:pStyle w:val="Listparagraf"/>
        <w:numPr>
          <w:ilvl w:val="0"/>
          <w:numId w:val="3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în avans</w:t>
      </w:r>
      <w:r w:rsidR="000F1D67" w:rsidRPr="00371592">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este o subvenție acordată în baza unui proiect investiț</w:t>
      </w:r>
      <w:r w:rsidR="00306424" w:rsidRPr="00371592">
        <w:rPr>
          <w:rFonts w:ascii="Times New Roman" w:eastAsia="Times New Roman" w:hAnsi="Times New Roman" w:cs="Times New Roman"/>
          <w:sz w:val="28"/>
          <w:szCs w:val="28"/>
          <w:lang w:val="ro-MD"/>
        </w:rPr>
        <w:t>ional acceptat de către Agenție</w:t>
      </w:r>
      <w:r w:rsidRPr="00371592">
        <w:rPr>
          <w:rFonts w:ascii="Times New Roman" w:eastAsia="Times New Roman" w:hAnsi="Times New Roman" w:cs="Times New Roman"/>
          <w:sz w:val="28"/>
          <w:szCs w:val="28"/>
          <w:lang w:val="ro-MD"/>
        </w:rPr>
        <w:t xml:space="preserve"> </w:t>
      </w:r>
      <w:r w:rsidRPr="00600210">
        <w:rPr>
          <w:rFonts w:ascii="Times New Roman" w:eastAsia="Times New Roman" w:hAnsi="Times New Roman" w:cs="Times New Roman"/>
          <w:sz w:val="28"/>
          <w:szCs w:val="28"/>
          <w:lang w:val="ro-MD"/>
        </w:rPr>
        <w:t>până la efectuarea unor costuri de implementare a acestuia</w:t>
      </w:r>
      <w:r w:rsidRPr="00371592">
        <w:rPr>
          <w:rFonts w:ascii="Times New Roman" w:eastAsia="Times New Roman" w:hAnsi="Times New Roman" w:cs="Times New Roman"/>
          <w:sz w:val="28"/>
          <w:szCs w:val="28"/>
          <w:lang w:val="ro-MD"/>
        </w:rPr>
        <w:t xml:space="preserve">. </w:t>
      </w:r>
    </w:p>
    <w:p w14:paraId="7E40004D" w14:textId="574C62A2" w:rsidR="00BF003C" w:rsidRPr="00371592" w:rsidRDefault="00BF003C" w:rsidP="007B2464">
      <w:pPr>
        <w:pStyle w:val="Listparagraf"/>
        <w:numPr>
          <w:ilvl w:val="0"/>
          <w:numId w:val="3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în avans se acordă solicitantului de subvenție cu respectarea</w:t>
      </w:r>
      <w:r w:rsidR="00645BE2">
        <w:rPr>
          <w:rFonts w:ascii="Times New Roman" w:eastAsia="Times New Roman" w:hAnsi="Times New Roman" w:cs="Times New Roman"/>
          <w:sz w:val="28"/>
          <w:szCs w:val="28"/>
          <w:lang w:val="ro-MD"/>
        </w:rPr>
        <w:t xml:space="preserve"> de către acesta a</w:t>
      </w:r>
      <w:r w:rsidRPr="00371592">
        <w:rPr>
          <w:rFonts w:ascii="Times New Roman" w:eastAsia="Times New Roman" w:hAnsi="Times New Roman" w:cs="Times New Roman"/>
          <w:sz w:val="28"/>
          <w:szCs w:val="28"/>
          <w:lang w:val="ro-MD"/>
        </w:rPr>
        <w:t xml:space="preserve"> următoarelor condiții:</w:t>
      </w:r>
    </w:p>
    <w:p w14:paraId="785880E1" w14:textId="0B79DEA7" w:rsidR="00BF003C" w:rsidRPr="00371592" w:rsidRDefault="00645BE2" w:rsidP="007B2464">
      <w:pPr>
        <w:numPr>
          <w:ilvl w:val="0"/>
          <w:numId w:val="25"/>
        </w:numPr>
        <w:tabs>
          <w:tab w:val="left" w:pos="1134"/>
        </w:tabs>
        <w:spacing w:after="0" w:line="240" w:lineRule="auto"/>
        <w:ind w:left="0" w:firstLine="720"/>
        <w:contextualSpacing/>
        <w:jc w:val="both"/>
        <w:rPr>
          <w:rFonts w:ascii="Times New Roman" w:eastAsia="Times New Roman" w:hAnsi="Times New Roman" w:cs="Times New Roman"/>
          <w:sz w:val="28"/>
          <w:szCs w:val="28"/>
          <w:lang w:val="ro-MD"/>
        </w:rPr>
      </w:pPr>
      <w:proofErr w:type="spellStart"/>
      <w:r>
        <w:rPr>
          <w:rFonts w:ascii="Times New Roman" w:eastAsia="Times New Roman" w:hAnsi="Times New Roman" w:cs="Times New Roman"/>
          <w:sz w:val="28"/>
          <w:szCs w:val="28"/>
          <w:lang w:val="ro-MD"/>
        </w:rPr>
        <w:t>contribuţia</w:t>
      </w:r>
      <w:proofErr w:type="spellEnd"/>
      <w:r>
        <w:rPr>
          <w:rFonts w:ascii="Times New Roman" w:eastAsia="Times New Roman" w:hAnsi="Times New Roman" w:cs="Times New Roman"/>
          <w:sz w:val="28"/>
          <w:szCs w:val="28"/>
          <w:lang w:val="ro-MD"/>
        </w:rPr>
        <w:t xml:space="preserve"> financiară</w:t>
      </w:r>
      <w:r w:rsidR="003C5514">
        <w:rPr>
          <w:rFonts w:ascii="Times New Roman" w:eastAsia="Times New Roman" w:hAnsi="Times New Roman" w:cs="Times New Roman"/>
          <w:sz w:val="28"/>
          <w:szCs w:val="28"/>
          <w:lang w:val="ro-MD"/>
        </w:rPr>
        <w:t xml:space="preserve"> a</w:t>
      </w:r>
      <w:r w:rsidR="00BF003C" w:rsidRPr="00371592">
        <w:rPr>
          <w:rFonts w:ascii="Times New Roman" w:eastAsia="Times New Roman" w:hAnsi="Times New Roman" w:cs="Times New Roman"/>
          <w:sz w:val="28"/>
          <w:szCs w:val="28"/>
          <w:lang w:val="ro-MD"/>
        </w:rPr>
        <w:t xml:space="preserve"> solicitant</w:t>
      </w:r>
      <w:r w:rsidR="003C5514">
        <w:rPr>
          <w:rFonts w:ascii="Times New Roman" w:eastAsia="Times New Roman" w:hAnsi="Times New Roman" w:cs="Times New Roman"/>
          <w:sz w:val="28"/>
          <w:szCs w:val="28"/>
          <w:lang w:val="ro-MD"/>
        </w:rPr>
        <w:t>ului</w:t>
      </w:r>
      <w:r w:rsidR="00BF003C" w:rsidRPr="00371592">
        <w:rPr>
          <w:rFonts w:ascii="Times New Roman" w:eastAsia="Times New Roman" w:hAnsi="Times New Roman" w:cs="Times New Roman"/>
          <w:sz w:val="28"/>
          <w:szCs w:val="28"/>
          <w:lang w:val="ro-MD"/>
        </w:rPr>
        <w:t xml:space="preserve"> reprezintă cel </w:t>
      </w:r>
      <w:proofErr w:type="spellStart"/>
      <w:r w:rsidR="00BF003C" w:rsidRPr="00371592">
        <w:rPr>
          <w:rFonts w:ascii="Times New Roman" w:eastAsia="Times New Roman" w:hAnsi="Times New Roman" w:cs="Times New Roman"/>
          <w:sz w:val="28"/>
          <w:szCs w:val="28"/>
          <w:lang w:val="ro-MD"/>
        </w:rPr>
        <w:t>puţin</w:t>
      </w:r>
      <w:proofErr w:type="spellEnd"/>
      <w:r w:rsidR="00BF003C" w:rsidRPr="00371592">
        <w:rPr>
          <w:rFonts w:ascii="Times New Roman" w:eastAsia="Times New Roman" w:hAnsi="Times New Roman" w:cs="Times New Roman"/>
          <w:sz w:val="28"/>
          <w:szCs w:val="28"/>
          <w:lang w:val="ro-MD"/>
        </w:rPr>
        <w:t xml:space="preserve"> 1</w:t>
      </w:r>
      <w:r w:rsidR="00AA7F46">
        <w:rPr>
          <w:rFonts w:ascii="Times New Roman" w:eastAsia="Times New Roman" w:hAnsi="Times New Roman" w:cs="Times New Roman"/>
          <w:sz w:val="28"/>
          <w:szCs w:val="28"/>
          <w:lang w:val="ro-MD"/>
        </w:rPr>
        <w:t>0</w:t>
      </w:r>
      <w:r w:rsidR="00BF003C" w:rsidRPr="00371592">
        <w:rPr>
          <w:rFonts w:ascii="Times New Roman" w:eastAsia="Times New Roman" w:hAnsi="Times New Roman" w:cs="Times New Roman"/>
          <w:sz w:val="28"/>
          <w:szCs w:val="28"/>
          <w:lang w:val="ro-MD"/>
        </w:rPr>
        <w:t>% din valoarea proiectului;</w:t>
      </w:r>
    </w:p>
    <w:p w14:paraId="76554221" w14:textId="5345C002" w:rsidR="00BF003C" w:rsidRPr="00371592" w:rsidRDefault="00BF003C" w:rsidP="007B2464">
      <w:pPr>
        <w:numPr>
          <w:ilvl w:val="0"/>
          <w:numId w:val="25"/>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deține un proiect investițional</w:t>
      </w:r>
      <w:r w:rsidR="00361EBF">
        <w:rPr>
          <w:rFonts w:ascii="Times New Roman" w:eastAsia="Times New Roman" w:hAnsi="Times New Roman" w:cs="Times New Roman"/>
          <w:sz w:val="28"/>
          <w:szCs w:val="28"/>
          <w:lang w:val="ro-MD"/>
        </w:rPr>
        <w:t xml:space="preserve"> viabil</w:t>
      </w:r>
      <w:r w:rsidRPr="00371592">
        <w:rPr>
          <w:rFonts w:ascii="Times New Roman" w:eastAsia="Times New Roman" w:hAnsi="Times New Roman" w:cs="Times New Roman"/>
          <w:sz w:val="28"/>
          <w:szCs w:val="28"/>
          <w:lang w:val="ro-MD"/>
        </w:rPr>
        <w:t xml:space="preserve">; </w:t>
      </w:r>
    </w:p>
    <w:p w14:paraId="3044872C" w14:textId="5D5F6038" w:rsidR="00BF003C" w:rsidRPr="00371592" w:rsidRDefault="00BF003C" w:rsidP="0038117E">
      <w:pPr>
        <w:numPr>
          <w:ilvl w:val="0"/>
          <w:numId w:val="25"/>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proiectul </w:t>
      </w:r>
      <w:r w:rsidR="00645BE2">
        <w:rPr>
          <w:rFonts w:ascii="Times New Roman" w:eastAsia="Times New Roman" w:hAnsi="Times New Roman" w:cs="Times New Roman"/>
          <w:sz w:val="28"/>
          <w:szCs w:val="28"/>
          <w:lang w:val="ro-MD"/>
        </w:rPr>
        <w:t xml:space="preserve">investițional </w:t>
      </w:r>
      <w:r w:rsidRPr="00371592">
        <w:rPr>
          <w:rFonts w:ascii="Times New Roman" w:eastAsia="Times New Roman" w:hAnsi="Times New Roman" w:cs="Times New Roman"/>
          <w:sz w:val="28"/>
          <w:szCs w:val="28"/>
          <w:lang w:val="ro-MD"/>
        </w:rPr>
        <w:t xml:space="preserve">este implementat </w:t>
      </w:r>
      <w:r w:rsidR="00397304">
        <w:rPr>
          <w:rFonts w:ascii="Times New Roman" w:eastAsia="Times New Roman" w:hAnsi="Times New Roman" w:cs="Times New Roman"/>
          <w:sz w:val="28"/>
          <w:szCs w:val="28"/>
          <w:lang w:val="ro-MD"/>
        </w:rPr>
        <w:t>în mediul rural</w:t>
      </w:r>
      <w:r w:rsidRPr="00371592">
        <w:rPr>
          <w:rFonts w:ascii="Times New Roman" w:eastAsia="Times New Roman" w:hAnsi="Times New Roman" w:cs="Times New Roman"/>
          <w:sz w:val="28"/>
          <w:szCs w:val="28"/>
          <w:lang w:val="ro-MD"/>
        </w:rPr>
        <w:t>;</w:t>
      </w:r>
    </w:p>
    <w:p w14:paraId="347F7F99" w14:textId="29F25487" w:rsidR="000D3AEC" w:rsidRDefault="00BF003C" w:rsidP="000D3AEC">
      <w:pPr>
        <w:numPr>
          <w:ilvl w:val="0"/>
          <w:numId w:val="25"/>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perioada de implemen</w:t>
      </w:r>
      <w:r w:rsidR="001D4DD7">
        <w:rPr>
          <w:rFonts w:ascii="Times New Roman" w:eastAsia="Times New Roman" w:hAnsi="Times New Roman" w:cs="Times New Roman"/>
          <w:sz w:val="28"/>
          <w:szCs w:val="28"/>
          <w:lang w:val="ro-MD"/>
        </w:rPr>
        <w:t>tare</w:t>
      </w:r>
      <w:r w:rsidR="00645BE2">
        <w:rPr>
          <w:rFonts w:ascii="Times New Roman" w:eastAsia="Times New Roman" w:hAnsi="Times New Roman" w:cs="Times New Roman"/>
          <w:sz w:val="28"/>
          <w:szCs w:val="28"/>
          <w:lang w:val="ro-MD"/>
        </w:rPr>
        <w:t xml:space="preserve"> a proiectului investițional este de pâ</w:t>
      </w:r>
      <w:r w:rsidR="001D4DD7">
        <w:rPr>
          <w:rFonts w:ascii="Times New Roman" w:eastAsia="Times New Roman" w:hAnsi="Times New Roman" w:cs="Times New Roman"/>
          <w:sz w:val="28"/>
          <w:szCs w:val="28"/>
          <w:lang w:val="ro-MD"/>
        </w:rPr>
        <w:t>nă la 24</w:t>
      </w:r>
      <w:r w:rsidR="009D034A" w:rsidRPr="00371592">
        <w:rPr>
          <w:rFonts w:ascii="Times New Roman" w:eastAsia="Times New Roman" w:hAnsi="Times New Roman" w:cs="Times New Roman"/>
          <w:sz w:val="28"/>
          <w:szCs w:val="28"/>
          <w:lang w:val="ro-MD"/>
        </w:rPr>
        <w:t xml:space="preserve"> luni;</w:t>
      </w:r>
    </w:p>
    <w:p w14:paraId="696D99BF" w14:textId="45A279F6" w:rsidR="00A16DD7" w:rsidRPr="000D3AEC" w:rsidRDefault="00D53F49" w:rsidP="000D3AEC">
      <w:pPr>
        <w:numPr>
          <w:ilvl w:val="0"/>
          <w:numId w:val="25"/>
        </w:numPr>
        <w:spacing w:after="0" w:line="240" w:lineRule="auto"/>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este </w:t>
      </w:r>
      <w:proofErr w:type="spellStart"/>
      <w:r>
        <w:rPr>
          <w:rFonts w:ascii="Times New Roman" w:eastAsia="Times New Roman" w:hAnsi="Times New Roman" w:cs="Times New Roman"/>
          <w:sz w:val="28"/>
          <w:szCs w:val="28"/>
          <w:lang w:val="ro-MD"/>
        </w:rPr>
        <w:t>deţinător</w:t>
      </w:r>
      <w:proofErr w:type="spellEnd"/>
      <w:r>
        <w:rPr>
          <w:rFonts w:ascii="Times New Roman" w:eastAsia="Times New Roman" w:hAnsi="Times New Roman" w:cs="Times New Roman"/>
          <w:sz w:val="28"/>
          <w:szCs w:val="28"/>
          <w:lang w:val="ro-MD"/>
        </w:rPr>
        <w:t xml:space="preserve"> legal a</w:t>
      </w:r>
      <w:r w:rsidR="00A16DD7" w:rsidRPr="000D3AEC">
        <w:rPr>
          <w:rFonts w:ascii="Times New Roman" w:eastAsia="Times New Roman" w:hAnsi="Times New Roman" w:cs="Times New Roman"/>
          <w:sz w:val="28"/>
          <w:szCs w:val="28"/>
          <w:lang w:val="ro-MD"/>
        </w:rPr>
        <w:t xml:space="preserve"> bun</w:t>
      </w:r>
      <w:r w:rsidR="00C734D8" w:rsidRPr="000D3AEC">
        <w:rPr>
          <w:rFonts w:ascii="Times New Roman" w:eastAsia="Times New Roman" w:hAnsi="Times New Roman" w:cs="Times New Roman"/>
          <w:sz w:val="28"/>
          <w:szCs w:val="28"/>
          <w:lang w:val="ro-MD"/>
        </w:rPr>
        <w:t xml:space="preserve">urilor imobile </w:t>
      </w:r>
      <w:r w:rsidR="00B815DF" w:rsidRPr="000D3AEC">
        <w:rPr>
          <w:rFonts w:ascii="Times New Roman" w:eastAsia="Times New Roman" w:hAnsi="Times New Roman" w:cs="Times New Roman"/>
          <w:sz w:val="28"/>
          <w:szCs w:val="28"/>
          <w:lang w:val="ro-MD"/>
        </w:rPr>
        <w:t>sau a</w:t>
      </w:r>
      <w:r>
        <w:rPr>
          <w:rFonts w:ascii="Times New Roman" w:eastAsia="Times New Roman" w:hAnsi="Times New Roman" w:cs="Times New Roman"/>
          <w:sz w:val="28"/>
          <w:szCs w:val="28"/>
          <w:lang w:val="ro-MD"/>
        </w:rPr>
        <w:t>l</w:t>
      </w:r>
      <w:r w:rsidR="00B815DF" w:rsidRPr="000D3AEC">
        <w:rPr>
          <w:rFonts w:ascii="Times New Roman" w:eastAsia="Times New Roman" w:hAnsi="Times New Roman" w:cs="Times New Roman"/>
          <w:sz w:val="28"/>
          <w:szCs w:val="28"/>
          <w:lang w:val="ro-MD"/>
        </w:rPr>
        <w:t xml:space="preserve"> părților componente a</w:t>
      </w:r>
      <w:r>
        <w:rPr>
          <w:rFonts w:ascii="Times New Roman" w:eastAsia="Times New Roman" w:hAnsi="Times New Roman" w:cs="Times New Roman"/>
          <w:sz w:val="28"/>
          <w:szCs w:val="28"/>
          <w:lang w:val="ro-MD"/>
        </w:rPr>
        <w:t>le</w:t>
      </w:r>
      <w:r w:rsidR="00B815DF" w:rsidRPr="000D3AEC">
        <w:rPr>
          <w:rFonts w:ascii="Times New Roman" w:eastAsia="Times New Roman" w:hAnsi="Times New Roman" w:cs="Times New Roman"/>
          <w:sz w:val="28"/>
          <w:szCs w:val="28"/>
          <w:lang w:val="ro-MD"/>
        </w:rPr>
        <w:t xml:space="preserve"> acestora</w:t>
      </w:r>
      <w:r>
        <w:rPr>
          <w:rFonts w:ascii="Times New Roman" w:eastAsia="Times New Roman" w:hAnsi="Times New Roman" w:cs="Times New Roman"/>
          <w:sz w:val="28"/>
          <w:szCs w:val="28"/>
          <w:lang w:val="ro-MD"/>
        </w:rPr>
        <w:t>,</w:t>
      </w:r>
      <w:r w:rsidR="00B815DF" w:rsidRPr="000D3AEC" w:rsidDel="00B815DF">
        <w:rPr>
          <w:rFonts w:ascii="Times New Roman" w:eastAsia="Times New Roman" w:hAnsi="Times New Roman" w:cs="Times New Roman"/>
          <w:sz w:val="28"/>
          <w:szCs w:val="28"/>
          <w:lang w:val="ro-MD"/>
        </w:rPr>
        <w:t xml:space="preserve"> </w:t>
      </w:r>
      <w:r>
        <w:rPr>
          <w:rFonts w:ascii="Times New Roman" w:eastAsia="Times New Roman" w:hAnsi="Times New Roman" w:cs="Times New Roman"/>
          <w:sz w:val="28"/>
          <w:szCs w:val="28"/>
          <w:lang w:val="ro-MD"/>
        </w:rPr>
        <w:t>pe care urmează să se efectue</w:t>
      </w:r>
      <w:r w:rsidR="00C734D8" w:rsidRPr="000D3AEC">
        <w:rPr>
          <w:rFonts w:ascii="Times New Roman" w:eastAsia="Times New Roman" w:hAnsi="Times New Roman" w:cs="Times New Roman"/>
          <w:sz w:val="28"/>
          <w:szCs w:val="28"/>
          <w:lang w:val="ro-MD"/>
        </w:rPr>
        <w:t>ze</w:t>
      </w:r>
      <w:r>
        <w:rPr>
          <w:rFonts w:ascii="Times New Roman" w:eastAsia="Times New Roman" w:hAnsi="Times New Roman" w:cs="Times New Roman"/>
          <w:sz w:val="28"/>
          <w:szCs w:val="28"/>
          <w:lang w:val="ro-MD"/>
        </w:rPr>
        <w:t xml:space="preserve"> </w:t>
      </w:r>
      <w:proofErr w:type="spellStart"/>
      <w:r>
        <w:rPr>
          <w:rFonts w:ascii="Times New Roman" w:eastAsia="Times New Roman" w:hAnsi="Times New Roman" w:cs="Times New Roman"/>
          <w:sz w:val="28"/>
          <w:szCs w:val="28"/>
          <w:lang w:val="ro-MD"/>
        </w:rPr>
        <w:t>investiţia</w:t>
      </w:r>
      <w:proofErr w:type="spellEnd"/>
      <w:r>
        <w:rPr>
          <w:rFonts w:ascii="Times New Roman" w:eastAsia="Times New Roman" w:hAnsi="Times New Roman" w:cs="Times New Roman"/>
          <w:sz w:val="28"/>
          <w:szCs w:val="28"/>
          <w:lang w:val="ro-MD"/>
        </w:rPr>
        <w:t>.</w:t>
      </w:r>
      <w:r w:rsidR="00A16DD7" w:rsidRPr="000D3AEC">
        <w:rPr>
          <w:rFonts w:ascii="Times New Roman" w:eastAsia="Times New Roman" w:hAnsi="Times New Roman" w:cs="Times New Roman"/>
          <w:sz w:val="28"/>
          <w:szCs w:val="28"/>
          <w:lang w:val="ro-MD"/>
        </w:rPr>
        <w:t xml:space="preserve"> </w:t>
      </w:r>
    </w:p>
    <w:p w14:paraId="447702C0" w14:textId="39EDE35A" w:rsidR="00404F4C" w:rsidRPr="00371592" w:rsidRDefault="00715A95" w:rsidP="007B2464">
      <w:pPr>
        <w:pStyle w:val="Listparagraf"/>
        <w:numPr>
          <w:ilvl w:val="0"/>
          <w:numId w:val="32"/>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Prin derogare de la alin. (1) -</w:t>
      </w:r>
      <w:r w:rsidR="00BF003C" w:rsidRPr="00371592">
        <w:rPr>
          <w:rFonts w:ascii="Times New Roman" w:eastAsia="Times New Roman" w:hAnsi="Times New Roman" w:cs="Times New Roman"/>
          <w:sz w:val="28"/>
          <w:szCs w:val="28"/>
          <w:lang w:val="ro-MD"/>
        </w:rPr>
        <w:t xml:space="preserve"> (</w:t>
      </w:r>
      <w:r w:rsidR="000D3AEC">
        <w:rPr>
          <w:rFonts w:ascii="Times New Roman" w:eastAsia="Times New Roman" w:hAnsi="Times New Roman" w:cs="Times New Roman"/>
          <w:sz w:val="28"/>
          <w:szCs w:val="28"/>
          <w:lang w:val="ro-MD"/>
        </w:rPr>
        <w:t>2</w:t>
      </w:r>
      <w:r w:rsidR="00BF003C" w:rsidRPr="00371592">
        <w:rPr>
          <w:rFonts w:ascii="Times New Roman" w:eastAsia="Times New Roman" w:hAnsi="Times New Roman" w:cs="Times New Roman"/>
          <w:sz w:val="28"/>
          <w:szCs w:val="28"/>
          <w:lang w:val="ro-MD"/>
        </w:rPr>
        <w:t>), plata în avans se acordă grupurilor de acțiune locală pentru dezvoltarea locală prin implementarea Programului LEADER.</w:t>
      </w:r>
    </w:p>
    <w:p w14:paraId="36646DF7" w14:textId="24B1667B" w:rsidR="00BF003C" w:rsidRPr="00371592" w:rsidRDefault="00BF003C" w:rsidP="007B2464">
      <w:pPr>
        <w:pStyle w:val="Listparagraf"/>
        <w:numPr>
          <w:ilvl w:val="0"/>
          <w:numId w:val="32"/>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Plata în avans se efectuează în tranșe. </w:t>
      </w:r>
    </w:p>
    <w:p w14:paraId="45DB7E10" w14:textId="77777777" w:rsidR="00BF003C" w:rsidRPr="00371592" w:rsidRDefault="00BF003C" w:rsidP="007B2464">
      <w:pPr>
        <w:spacing w:after="0" w:line="240" w:lineRule="auto"/>
        <w:jc w:val="both"/>
        <w:rPr>
          <w:rFonts w:ascii="Times New Roman" w:eastAsia="Times New Roman" w:hAnsi="Times New Roman" w:cs="Times New Roman"/>
          <w:sz w:val="28"/>
          <w:szCs w:val="28"/>
          <w:lang w:val="ro-MD"/>
        </w:rPr>
      </w:pPr>
    </w:p>
    <w:p w14:paraId="1A1DCC93" w14:textId="79D3B321" w:rsidR="00BF003C" w:rsidRPr="00371592" w:rsidRDefault="00C4510E" w:rsidP="007B2464">
      <w:pPr>
        <w:spacing w:after="0" w:line="240" w:lineRule="auto"/>
        <w:ind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b/>
          <w:sz w:val="28"/>
          <w:szCs w:val="28"/>
          <w:lang w:val="ro-MD"/>
        </w:rPr>
        <w:t>Articolul 18</w:t>
      </w:r>
      <w:r w:rsidR="00BF003C" w:rsidRPr="00371592">
        <w:rPr>
          <w:rFonts w:ascii="Times New Roman" w:eastAsia="Times New Roman" w:hAnsi="Times New Roman" w:cs="Times New Roman"/>
          <w:b/>
          <w:sz w:val="28"/>
          <w:szCs w:val="28"/>
          <w:lang w:val="ro-MD"/>
        </w:rPr>
        <w:t>.</w:t>
      </w:r>
      <w:r w:rsidR="00BF003C" w:rsidRPr="00371592">
        <w:rPr>
          <w:rFonts w:ascii="Times New Roman" w:eastAsia="Times New Roman" w:hAnsi="Times New Roman" w:cs="Times New Roman"/>
          <w:sz w:val="28"/>
          <w:szCs w:val="28"/>
          <w:lang w:val="ro-MD"/>
        </w:rPr>
        <w:t xml:space="preserve"> Plată post-investiție</w:t>
      </w:r>
    </w:p>
    <w:p w14:paraId="720E0C04" w14:textId="21B639A4" w:rsidR="009A73AC" w:rsidRPr="00087D1F" w:rsidRDefault="00BF003C" w:rsidP="007B2464">
      <w:pPr>
        <w:pStyle w:val="Listparagraf"/>
        <w:numPr>
          <w:ilvl w:val="0"/>
          <w:numId w:val="26"/>
        </w:numPr>
        <w:spacing w:after="0" w:line="240" w:lineRule="auto"/>
        <w:ind w:left="0" w:firstLine="360"/>
        <w:jc w:val="both"/>
        <w:rPr>
          <w:rFonts w:ascii="Times New Roman" w:eastAsia="Times New Roman" w:hAnsi="Times New Roman" w:cs="Times New Roman"/>
          <w:sz w:val="28"/>
          <w:szCs w:val="28"/>
          <w:lang w:val="ro-MD"/>
        </w:rPr>
      </w:pPr>
      <w:r w:rsidRPr="009B747A">
        <w:rPr>
          <w:rFonts w:ascii="Times New Roman" w:eastAsia="Times New Roman" w:hAnsi="Times New Roman" w:cs="Times New Roman"/>
          <w:sz w:val="28"/>
          <w:szCs w:val="28"/>
          <w:lang w:val="ro-MD"/>
        </w:rPr>
        <w:t>Plata post-investiție</w:t>
      </w:r>
      <w:r w:rsidRPr="00EB4288">
        <w:rPr>
          <w:rFonts w:ascii="Times New Roman" w:eastAsia="Times New Roman" w:hAnsi="Times New Roman" w:cs="Times New Roman"/>
          <w:sz w:val="28"/>
          <w:szCs w:val="28"/>
          <w:lang w:val="ro-MD"/>
        </w:rPr>
        <w:t xml:space="preserve"> este o subvenție acordată în bază de proiect investițional sau </w:t>
      </w:r>
      <w:r w:rsidR="00D53F49">
        <w:rPr>
          <w:rFonts w:ascii="Times New Roman" w:eastAsia="Times New Roman" w:hAnsi="Times New Roman" w:cs="Times New Roman"/>
          <w:sz w:val="28"/>
          <w:szCs w:val="28"/>
          <w:lang w:val="ro-MD"/>
        </w:rPr>
        <w:t xml:space="preserve">de </w:t>
      </w:r>
      <w:r w:rsidRPr="00EB4288">
        <w:rPr>
          <w:rFonts w:ascii="Times New Roman" w:eastAsia="Times New Roman" w:hAnsi="Times New Roman" w:cs="Times New Roman"/>
          <w:sz w:val="28"/>
          <w:szCs w:val="28"/>
          <w:lang w:val="ro-MD"/>
        </w:rPr>
        <w:t xml:space="preserve">extinderea </w:t>
      </w:r>
      <w:r w:rsidR="00D53F49">
        <w:rPr>
          <w:rFonts w:ascii="Times New Roman" w:eastAsia="Times New Roman" w:hAnsi="Times New Roman" w:cs="Times New Roman"/>
          <w:sz w:val="28"/>
          <w:szCs w:val="28"/>
          <w:lang w:val="ro-MD"/>
        </w:rPr>
        <w:t>acestuia</w:t>
      </w:r>
      <w:r w:rsidRPr="00EB4288">
        <w:rPr>
          <w:rFonts w:ascii="Times New Roman" w:eastAsia="Times New Roman" w:hAnsi="Times New Roman" w:cs="Times New Roman"/>
          <w:sz w:val="28"/>
          <w:szCs w:val="28"/>
          <w:lang w:val="ro-MD"/>
        </w:rPr>
        <w:t xml:space="preserve">, acceptat </w:t>
      </w:r>
      <w:r w:rsidRPr="005C7743">
        <w:rPr>
          <w:rFonts w:ascii="Times New Roman" w:eastAsia="Times New Roman" w:hAnsi="Times New Roman" w:cs="Times New Roman"/>
          <w:sz w:val="28"/>
          <w:szCs w:val="28"/>
          <w:lang w:val="ro-MD"/>
        </w:rPr>
        <w:t xml:space="preserve">de către Agenție </w:t>
      </w:r>
      <w:r w:rsidRPr="00CD0A85">
        <w:rPr>
          <w:rFonts w:ascii="Times New Roman" w:eastAsia="Times New Roman" w:hAnsi="Times New Roman" w:cs="Times New Roman"/>
          <w:sz w:val="28"/>
          <w:szCs w:val="28"/>
          <w:lang w:val="ro-MD"/>
        </w:rPr>
        <w:t>și achitat după</w:t>
      </w:r>
      <w:r w:rsidRPr="00087D1F">
        <w:rPr>
          <w:rFonts w:ascii="Times New Roman" w:eastAsia="Times New Roman" w:hAnsi="Times New Roman" w:cs="Times New Roman"/>
          <w:sz w:val="28"/>
          <w:szCs w:val="28"/>
          <w:lang w:val="ro-MD"/>
        </w:rPr>
        <w:t xml:space="preserve"> implementarea proiectului</w:t>
      </w:r>
      <w:r w:rsidR="004C6FEC">
        <w:rPr>
          <w:rFonts w:ascii="Times New Roman" w:eastAsia="Times New Roman" w:hAnsi="Times New Roman" w:cs="Times New Roman"/>
          <w:sz w:val="28"/>
          <w:szCs w:val="28"/>
          <w:lang w:val="ro-MD"/>
        </w:rPr>
        <w:t xml:space="preserve"> în baza costurilor suportate </w:t>
      </w:r>
      <w:r w:rsidR="00AC7A73">
        <w:rPr>
          <w:rFonts w:ascii="Times New Roman" w:eastAsia="Times New Roman" w:hAnsi="Times New Roman" w:cs="Times New Roman"/>
          <w:sz w:val="28"/>
          <w:szCs w:val="28"/>
          <w:lang w:val="ro-MD"/>
        </w:rPr>
        <w:t>integral</w:t>
      </w:r>
      <w:r w:rsidRPr="00087D1F">
        <w:rPr>
          <w:rFonts w:ascii="Times New Roman" w:eastAsia="Times New Roman" w:hAnsi="Times New Roman" w:cs="Times New Roman"/>
          <w:sz w:val="28"/>
          <w:szCs w:val="28"/>
          <w:lang w:val="ro-MD"/>
        </w:rPr>
        <w:t>.</w:t>
      </w:r>
    </w:p>
    <w:p w14:paraId="5748FACB" w14:textId="18D35382" w:rsidR="00BF003C" w:rsidRPr="00371592" w:rsidRDefault="00BF003C" w:rsidP="007B2464">
      <w:pPr>
        <w:pStyle w:val="Listparagraf"/>
        <w:numPr>
          <w:ilvl w:val="0"/>
          <w:numId w:val="2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Plata post-investiție se acordă solicitantului de subvenție cu respectarea următoarelor condiții:</w:t>
      </w:r>
    </w:p>
    <w:p w14:paraId="25CA14D1" w14:textId="10FA8021" w:rsidR="00BF003C" w:rsidRDefault="00BF003C" w:rsidP="007B2464">
      <w:pPr>
        <w:numPr>
          <w:ilvl w:val="0"/>
          <w:numId w:val="27"/>
        </w:numPr>
        <w:tabs>
          <w:tab w:val="left" w:pos="709"/>
          <w:tab w:val="left" w:pos="993"/>
        </w:tabs>
        <w:spacing w:after="0" w:line="240" w:lineRule="auto"/>
        <w:ind w:hanging="11"/>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deține un proiect investițional</w:t>
      </w:r>
      <w:r w:rsidR="00361EBF">
        <w:rPr>
          <w:rFonts w:ascii="Times New Roman" w:eastAsia="Times New Roman" w:hAnsi="Times New Roman" w:cs="Times New Roman"/>
          <w:sz w:val="28"/>
          <w:szCs w:val="28"/>
          <w:lang w:val="ro-MD"/>
        </w:rPr>
        <w:t xml:space="preserve"> viabil</w:t>
      </w:r>
      <w:r w:rsidRPr="00371592">
        <w:rPr>
          <w:rFonts w:ascii="Times New Roman" w:eastAsia="Times New Roman" w:hAnsi="Times New Roman" w:cs="Times New Roman"/>
          <w:sz w:val="28"/>
          <w:szCs w:val="28"/>
          <w:lang w:val="ro-MD"/>
        </w:rPr>
        <w:t xml:space="preserve">; </w:t>
      </w:r>
    </w:p>
    <w:p w14:paraId="19C24DB4" w14:textId="7D30742D" w:rsidR="001E4164" w:rsidRPr="00232000" w:rsidRDefault="001E4164" w:rsidP="007B2464">
      <w:pPr>
        <w:numPr>
          <w:ilvl w:val="0"/>
          <w:numId w:val="27"/>
        </w:numPr>
        <w:tabs>
          <w:tab w:val="left" w:pos="709"/>
          <w:tab w:val="left" w:pos="993"/>
        </w:tabs>
        <w:spacing w:after="0" w:line="240" w:lineRule="auto"/>
        <w:ind w:hanging="11"/>
        <w:contextualSpacing/>
        <w:jc w:val="both"/>
        <w:rPr>
          <w:rFonts w:ascii="Times New Roman" w:eastAsia="Times New Roman" w:hAnsi="Times New Roman" w:cs="Times New Roman"/>
          <w:sz w:val="28"/>
          <w:szCs w:val="28"/>
          <w:lang w:val="ro-MD"/>
        </w:rPr>
      </w:pPr>
      <w:r w:rsidRPr="00232000">
        <w:rPr>
          <w:rFonts w:ascii="Times New Roman" w:eastAsia="Times New Roman" w:hAnsi="Times New Roman" w:cs="Times New Roman"/>
          <w:sz w:val="28"/>
          <w:szCs w:val="28"/>
          <w:lang w:val="ro-MD"/>
        </w:rPr>
        <w:t>a suportat costurile de implementare a proiectului;</w:t>
      </w:r>
    </w:p>
    <w:p w14:paraId="6708AB42" w14:textId="77777777" w:rsidR="007D3A8A" w:rsidRPr="00371592" w:rsidRDefault="00BF003C" w:rsidP="007B2464">
      <w:pPr>
        <w:numPr>
          <w:ilvl w:val="0"/>
          <w:numId w:val="27"/>
        </w:numPr>
        <w:tabs>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au dobândit cu titlul oneros bunuri și servicii, obiect al subvenționării de la furnizori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distribuitori, cu excepția schimbului;</w:t>
      </w:r>
    </w:p>
    <w:p w14:paraId="69F2477B" w14:textId="52C4859C" w:rsidR="00BF003C" w:rsidRPr="00371592" w:rsidRDefault="00922F7A" w:rsidP="00B562F2">
      <w:pPr>
        <w:numPr>
          <w:ilvl w:val="0"/>
          <w:numId w:val="26"/>
        </w:numPr>
        <w:tabs>
          <w:tab w:val="left" w:pos="709"/>
          <w:tab w:val="left" w:pos="993"/>
          <w:tab w:val="left" w:pos="1134"/>
        </w:tabs>
        <w:spacing w:after="0" w:line="240" w:lineRule="auto"/>
        <w:ind w:left="0" w:firstLine="360"/>
        <w:contextualSpacing/>
        <w:jc w:val="both"/>
        <w:rPr>
          <w:rFonts w:ascii="Times New Roman" w:eastAsia="Times New Roman" w:hAnsi="Times New Roman" w:cs="Times New Roman"/>
          <w:sz w:val="28"/>
          <w:szCs w:val="28"/>
          <w:lang w:val="ro-MD"/>
        </w:rPr>
      </w:pPr>
      <w:r w:rsidRPr="00734BC9">
        <w:rPr>
          <w:rFonts w:ascii="Times New Roman" w:eastAsia="Times New Roman" w:hAnsi="Times New Roman" w:cs="Times New Roman"/>
          <w:sz w:val="28"/>
          <w:szCs w:val="28"/>
          <w:lang w:val="ro-MD"/>
        </w:rPr>
        <w:t>su</w:t>
      </w:r>
      <w:r w:rsidR="00BF003C" w:rsidRPr="00734BC9">
        <w:rPr>
          <w:rFonts w:ascii="Times New Roman" w:eastAsia="Times New Roman" w:hAnsi="Times New Roman" w:cs="Times New Roman"/>
          <w:sz w:val="28"/>
          <w:szCs w:val="28"/>
          <w:lang w:val="ro-MD"/>
        </w:rPr>
        <w:t xml:space="preserve">nt </w:t>
      </w:r>
      <w:proofErr w:type="spellStart"/>
      <w:r w:rsidR="00BF003C" w:rsidRPr="00734BC9">
        <w:rPr>
          <w:rFonts w:ascii="Times New Roman" w:eastAsia="Times New Roman" w:hAnsi="Times New Roman" w:cs="Times New Roman"/>
          <w:sz w:val="28"/>
          <w:szCs w:val="28"/>
          <w:lang w:val="ro-MD"/>
        </w:rPr>
        <w:t>deţinători</w:t>
      </w:r>
      <w:proofErr w:type="spellEnd"/>
      <w:r w:rsidR="00C87C77" w:rsidRPr="00B603B4">
        <w:rPr>
          <w:rFonts w:ascii="Times New Roman" w:eastAsia="Times New Roman" w:hAnsi="Times New Roman" w:cs="Times New Roman"/>
          <w:sz w:val="28"/>
          <w:szCs w:val="28"/>
          <w:lang w:val="ro-MD"/>
        </w:rPr>
        <w:t xml:space="preserve"> legali ai bunurilor imobil</w:t>
      </w:r>
      <w:r w:rsidR="00322C33" w:rsidRPr="00537387">
        <w:rPr>
          <w:rFonts w:ascii="Times New Roman" w:eastAsia="Times New Roman" w:hAnsi="Times New Roman" w:cs="Times New Roman"/>
          <w:sz w:val="28"/>
          <w:szCs w:val="28"/>
          <w:lang w:val="ro-MD"/>
        </w:rPr>
        <w:t>e</w:t>
      </w:r>
      <w:r w:rsidR="006D2487" w:rsidRPr="00537387">
        <w:rPr>
          <w:rFonts w:ascii="Times New Roman" w:eastAsia="Times New Roman" w:hAnsi="Times New Roman" w:cs="Times New Roman"/>
          <w:sz w:val="28"/>
          <w:szCs w:val="28"/>
          <w:lang w:val="ro-MD"/>
        </w:rPr>
        <w:t xml:space="preserve"> </w:t>
      </w:r>
      <w:r w:rsidR="00727A21" w:rsidRPr="00371592">
        <w:rPr>
          <w:rFonts w:ascii="Times New Roman" w:eastAsia="Times New Roman" w:hAnsi="Times New Roman" w:cs="Times New Roman"/>
          <w:sz w:val="28"/>
          <w:szCs w:val="28"/>
          <w:lang w:val="ro-MD"/>
        </w:rPr>
        <w:t>sau a părților componente a acestora</w:t>
      </w:r>
      <w:r w:rsidR="00727A21" w:rsidRPr="0062484F">
        <w:rPr>
          <w:rFonts w:ascii="Times New Roman" w:eastAsia="Times New Roman" w:hAnsi="Times New Roman" w:cs="Times New Roman"/>
          <w:sz w:val="28"/>
          <w:szCs w:val="28"/>
          <w:lang w:val="ro-MD"/>
        </w:rPr>
        <w:t xml:space="preserve"> </w:t>
      </w:r>
      <w:r w:rsidR="00BF003C" w:rsidRPr="00965F0F">
        <w:rPr>
          <w:rFonts w:ascii="Times New Roman" w:eastAsia="Times New Roman" w:hAnsi="Times New Roman" w:cs="Times New Roman"/>
          <w:sz w:val="28"/>
          <w:szCs w:val="28"/>
          <w:lang w:val="ro-MD"/>
        </w:rPr>
        <w:t xml:space="preserve">pe care se efectuează </w:t>
      </w:r>
      <w:proofErr w:type="spellStart"/>
      <w:r w:rsidR="00BF003C" w:rsidRPr="00965F0F">
        <w:rPr>
          <w:rFonts w:ascii="Times New Roman" w:eastAsia="Times New Roman" w:hAnsi="Times New Roman" w:cs="Times New Roman"/>
          <w:sz w:val="28"/>
          <w:szCs w:val="28"/>
          <w:lang w:val="ro-MD"/>
        </w:rPr>
        <w:t>investiţia</w:t>
      </w:r>
      <w:proofErr w:type="spellEnd"/>
      <w:r w:rsidR="00BF003C" w:rsidRPr="00371592">
        <w:rPr>
          <w:rFonts w:ascii="Times New Roman" w:eastAsia="Times New Roman" w:hAnsi="Times New Roman" w:cs="Times New Roman"/>
          <w:sz w:val="28"/>
          <w:szCs w:val="28"/>
          <w:lang w:val="ro-MD"/>
        </w:rPr>
        <w:t>.</w:t>
      </w:r>
    </w:p>
    <w:p w14:paraId="145B93A6" w14:textId="77777777" w:rsidR="00BF003C" w:rsidRPr="00371592" w:rsidRDefault="00BF003C" w:rsidP="007B2464">
      <w:pPr>
        <w:spacing w:after="0" w:line="240" w:lineRule="auto"/>
        <w:jc w:val="both"/>
        <w:rPr>
          <w:rFonts w:ascii="Times New Roman" w:eastAsia="Times New Roman" w:hAnsi="Times New Roman" w:cs="Times New Roman"/>
          <w:sz w:val="28"/>
          <w:szCs w:val="28"/>
          <w:lang w:val="ro-MD"/>
        </w:rPr>
      </w:pPr>
    </w:p>
    <w:p w14:paraId="183C0A12" w14:textId="0F42FC7E" w:rsidR="00BF003C" w:rsidRPr="00371592" w:rsidRDefault="00C4510E" w:rsidP="007B2464">
      <w:pPr>
        <w:spacing w:after="0" w:line="240" w:lineRule="auto"/>
        <w:ind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b/>
          <w:sz w:val="28"/>
          <w:szCs w:val="28"/>
          <w:lang w:val="ro-MD"/>
        </w:rPr>
        <w:t>Articolul 19</w:t>
      </w:r>
      <w:r w:rsidR="00BF003C" w:rsidRPr="00371592">
        <w:rPr>
          <w:rFonts w:ascii="Times New Roman" w:eastAsia="Times New Roman" w:hAnsi="Times New Roman" w:cs="Times New Roman"/>
          <w:b/>
          <w:sz w:val="28"/>
          <w:szCs w:val="28"/>
          <w:lang w:val="ro-MD"/>
        </w:rPr>
        <w:t>.</w:t>
      </w:r>
      <w:r w:rsidR="006D4CDB">
        <w:rPr>
          <w:rFonts w:ascii="Times New Roman" w:eastAsia="Times New Roman" w:hAnsi="Times New Roman" w:cs="Times New Roman"/>
          <w:sz w:val="28"/>
          <w:szCs w:val="28"/>
          <w:lang w:val="ro-MD"/>
        </w:rPr>
        <w:t xml:space="preserve"> Plată investiții</w:t>
      </w:r>
      <w:r w:rsidR="00BF003C" w:rsidRPr="00371592">
        <w:rPr>
          <w:rFonts w:ascii="Times New Roman" w:eastAsia="Times New Roman" w:hAnsi="Times New Roman" w:cs="Times New Roman"/>
          <w:sz w:val="28"/>
          <w:szCs w:val="28"/>
          <w:lang w:val="ro-MD"/>
        </w:rPr>
        <w:t xml:space="preserve"> pe etape</w:t>
      </w:r>
    </w:p>
    <w:p w14:paraId="013DA346" w14:textId="195A0589" w:rsidR="00C04F34" w:rsidRPr="00371592" w:rsidRDefault="006D4CDB" w:rsidP="007B2464">
      <w:pPr>
        <w:pStyle w:val="Listparagraf"/>
        <w:numPr>
          <w:ilvl w:val="0"/>
          <w:numId w:val="33"/>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Plata investiții</w:t>
      </w:r>
      <w:r w:rsidR="00BF003C" w:rsidRPr="00371592">
        <w:rPr>
          <w:rFonts w:ascii="Times New Roman" w:eastAsia="Times New Roman" w:hAnsi="Times New Roman" w:cs="Times New Roman"/>
          <w:sz w:val="28"/>
          <w:szCs w:val="28"/>
          <w:lang w:val="ro-MD"/>
        </w:rPr>
        <w:t xml:space="preserve"> pe etape</w:t>
      </w:r>
      <w:r w:rsidR="00C04F34" w:rsidRPr="00371592">
        <w:rPr>
          <w:rFonts w:ascii="Times New Roman" w:eastAsia="Times New Roman" w:hAnsi="Times New Roman" w:cs="Times New Roman"/>
          <w:sz w:val="28"/>
          <w:szCs w:val="28"/>
          <w:lang w:val="ro-MD"/>
        </w:rPr>
        <w:t>,</w:t>
      </w:r>
      <w:r w:rsidR="00BF003C" w:rsidRPr="00371592">
        <w:rPr>
          <w:rFonts w:ascii="Times New Roman" w:eastAsia="Times New Roman" w:hAnsi="Times New Roman" w:cs="Times New Roman"/>
          <w:sz w:val="28"/>
          <w:szCs w:val="28"/>
          <w:lang w:val="ro-MD"/>
        </w:rPr>
        <w:t xml:space="preserve"> este o subvenție acordată etapizat în bază de proiect investițional</w:t>
      </w:r>
      <w:r w:rsidR="001168A4">
        <w:rPr>
          <w:rFonts w:ascii="Times New Roman" w:eastAsia="Times New Roman" w:hAnsi="Times New Roman" w:cs="Times New Roman"/>
          <w:sz w:val="28"/>
          <w:szCs w:val="28"/>
          <w:lang w:val="ro-MD"/>
        </w:rPr>
        <w:t xml:space="preserve"> sau extinderea acestuia</w:t>
      </w:r>
      <w:r w:rsidR="00BF003C" w:rsidRPr="00371592">
        <w:rPr>
          <w:rFonts w:ascii="Times New Roman" w:eastAsia="Times New Roman" w:hAnsi="Times New Roman" w:cs="Times New Roman"/>
          <w:sz w:val="28"/>
          <w:szCs w:val="28"/>
          <w:lang w:val="ro-MD"/>
        </w:rPr>
        <w:t>, acceptat de către Agenție și achitat după implementarea fiecărei etape</w:t>
      </w:r>
      <w:r w:rsidR="005178BF">
        <w:rPr>
          <w:rFonts w:ascii="Times New Roman" w:eastAsia="Times New Roman" w:hAnsi="Times New Roman" w:cs="Times New Roman"/>
          <w:sz w:val="28"/>
          <w:szCs w:val="28"/>
          <w:lang w:val="ro-MD"/>
        </w:rPr>
        <w:t xml:space="preserve"> în baza costurilor suportate </w:t>
      </w:r>
      <w:r w:rsidR="00AC7A73">
        <w:rPr>
          <w:rFonts w:ascii="Times New Roman" w:eastAsia="Times New Roman" w:hAnsi="Times New Roman" w:cs="Times New Roman"/>
          <w:sz w:val="28"/>
          <w:szCs w:val="28"/>
          <w:lang w:val="ro-MD"/>
        </w:rPr>
        <w:t xml:space="preserve"> integral</w:t>
      </w:r>
      <w:r w:rsidR="00BF003C" w:rsidRPr="00371592">
        <w:rPr>
          <w:rFonts w:ascii="Times New Roman" w:eastAsia="Times New Roman" w:hAnsi="Times New Roman" w:cs="Times New Roman"/>
          <w:sz w:val="28"/>
          <w:szCs w:val="28"/>
          <w:lang w:val="ro-MD"/>
        </w:rPr>
        <w:t>.</w:t>
      </w:r>
    </w:p>
    <w:p w14:paraId="08667D9B" w14:textId="1844ED7D" w:rsidR="00BF003C" w:rsidRPr="00371592" w:rsidRDefault="00644093" w:rsidP="007B2464">
      <w:pPr>
        <w:pStyle w:val="Listparagraf"/>
        <w:numPr>
          <w:ilvl w:val="0"/>
          <w:numId w:val="33"/>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lastRenderedPageBreak/>
        <w:t>Plata investiții</w:t>
      </w:r>
      <w:r w:rsidR="00BF003C" w:rsidRPr="00371592">
        <w:rPr>
          <w:rFonts w:ascii="Times New Roman" w:eastAsia="Times New Roman" w:hAnsi="Times New Roman" w:cs="Times New Roman"/>
          <w:sz w:val="28"/>
          <w:szCs w:val="28"/>
          <w:lang w:val="ro-MD"/>
        </w:rPr>
        <w:t xml:space="preserve"> pe etape</w:t>
      </w:r>
      <w:r w:rsidR="00C04F34" w:rsidRPr="00371592">
        <w:rPr>
          <w:rFonts w:ascii="Times New Roman" w:eastAsia="Times New Roman" w:hAnsi="Times New Roman" w:cs="Times New Roman"/>
          <w:sz w:val="28"/>
          <w:szCs w:val="28"/>
          <w:lang w:val="ro-MD"/>
        </w:rPr>
        <w:t>,</w:t>
      </w:r>
      <w:r w:rsidR="00BF003C" w:rsidRPr="00371592">
        <w:rPr>
          <w:rFonts w:ascii="Times New Roman" w:eastAsia="Times New Roman" w:hAnsi="Times New Roman" w:cs="Times New Roman"/>
          <w:sz w:val="28"/>
          <w:szCs w:val="28"/>
          <w:lang w:val="ro-MD"/>
        </w:rPr>
        <w:t xml:space="preserve"> se acordă solicitantului de subvenție cu respectarea</w:t>
      </w:r>
      <w:r w:rsidR="00D53F49">
        <w:rPr>
          <w:rFonts w:ascii="Times New Roman" w:eastAsia="Times New Roman" w:hAnsi="Times New Roman" w:cs="Times New Roman"/>
          <w:sz w:val="28"/>
          <w:szCs w:val="28"/>
          <w:lang w:val="ro-MD"/>
        </w:rPr>
        <w:t xml:space="preserve"> de către acesta a</w:t>
      </w:r>
      <w:r w:rsidR="00BF003C" w:rsidRPr="00371592">
        <w:rPr>
          <w:rFonts w:ascii="Times New Roman" w:eastAsia="Times New Roman" w:hAnsi="Times New Roman" w:cs="Times New Roman"/>
          <w:sz w:val="28"/>
          <w:szCs w:val="28"/>
          <w:lang w:val="ro-MD"/>
        </w:rPr>
        <w:t xml:space="preserve"> următoarelor condiții:</w:t>
      </w:r>
    </w:p>
    <w:p w14:paraId="5EED4ADF" w14:textId="041423C7" w:rsidR="00BF003C" w:rsidRPr="00371592" w:rsidRDefault="00BF003C" w:rsidP="00644093">
      <w:pPr>
        <w:numPr>
          <w:ilvl w:val="0"/>
          <w:numId w:val="28"/>
        </w:numPr>
        <w:tabs>
          <w:tab w:val="left" w:pos="709"/>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angajamentul solicitantului de a contribui financiar cu cel </w:t>
      </w:r>
      <w:proofErr w:type="spellStart"/>
      <w:r w:rsidRPr="00371592">
        <w:rPr>
          <w:rFonts w:ascii="Times New Roman" w:eastAsia="Times New Roman" w:hAnsi="Times New Roman" w:cs="Times New Roman"/>
          <w:sz w:val="28"/>
          <w:szCs w:val="28"/>
          <w:lang w:val="ro-MD"/>
        </w:rPr>
        <w:t>puţin</w:t>
      </w:r>
      <w:proofErr w:type="spellEnd"/>
      <w:r w:rsidRPr="00371592">
        <w:rPr>
          <w:rFonts w:ascii="Times New Roman" w:eastAsia="Times New Roman" w:hAnsi="Times New Roman" w:cs="Times New Roman"/>
          <w:sz w:val="28"/>
          <w:szCs w:val="28"/>
          <w:lang w:val="ro-MD"/>
        </w:rPr>
        <w:t xml:space="preserve"> 50% din valoarea proiectului investițional;</w:t>
      </w:r>
    </w:p>
    <w:p w14:paraId="505E2341" w14:textId="751223D0" w:rsidR="00BF003C" w:rsidRPr="00371592" w:rsidRDefault="00BF003C" w:rsidP="007B2464">
      <w:pPr>
        <w:numPr>
          <w:ilvl w:val="0"/>
          <w:numId w:val="28"/>
        </w:numPr>
        <w:tabs>
          <w:tab w:val="left" w:pos="709"/>
          <w:tab w:val="left" w:pos="993"/>
        </w:tabs>
        <w:spacing w:after="0" w:line="240" w:lineRule="auto"/>
        <w:ind w:left="851" w:hanging="142"/>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deține un proiect investițional</w:t>
      </w:r>
      <w:r w:rsidR="00361EBF">
        <w:rPr>
          <w:rFonts w:ascii="Times New Roman" w:eastAsia="Times New Roman" w:hAnsi="Times New Roman" w:cs="Times New Roman"/>
          <w:sz w:val="28"/>
          <w:szCs w:val="28"/>
          <w:lang w:val="ro-MD"/>
        </w:rPr>
        <w:t xml:space="preserve"> viabil</w:t>
      </w:r>
      <w:r w:rsidRPr="00371592">
        <w:rPr>
          <w:rFonts w:ascii="Times New Roman" w:eastAsia="Times New Roman" w:hAnsi="Times New Roman" w:cs="Times New Roman"/>
          <w:sz w:val="28"/>
          <w:szCs w:val="28"/>
          <w:lang w:val="ro-MD"/>
        </w:rPr>
        <w:t xml:space="preserve">; </w:t>
      </w:r>
    </w:p>
    <w:p w14:paraId="467B5113" w14:textId="07BB91B8" w:rsidR="00BF003C" w:rsidRPr="00371592" w:rsidRDefault="00BF003C" w:rsidP="007B2464">
      <w:pPr>
        <w:numPr>
          <w:ilvl w:val="0"/>
          <w:numId w:val="28"/>
        </w:numPr>
        <w:tabs>
          <w:tab w:val="left" w:pos="709"/>
          <w:tab w:val="left" w:pos="993"/>
        </w:tabs>
        <w:spacing w:after="0" w:line="240" w:lineRule="auto"/>
        <w:ind w:left="851" w:hanging="142"/>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 suportat costuri de implementare a etapelor</w:t>
      </w:r>
      <w:r w:rsidR="00D53F49">
        <w:rPr>
          <w:rFonts w:ascii="Times New Roman" w:eastAsia="Times New Roman" w:hAnsi="Times New Roman" w:cs="Times New Roman"/>
          <w:sz w:val="28"/>
          <w:szCs w:val="28"/>
          <w:lang w:val="ro-MD"/>
        </w:rPr>
        <w:t xml:space="preserve"> proiectului investițional</w:t>
      </w:r>
      <w:r w:rsidRPr="00371592">
        <w:rPr>
          <w:rFonts w:ascii="Times New Roman" w:eastAsia="Times New Roman" w:hAnsi="Times New Roman" w:cs="Times New Roman"/>
          <w:sz w:val="28"/>
          <w:szCs w:val="28"/>
          <w:lang w:val="ro-MD"/>
        </w:rPr>
        <w:t xml:space="preserve">; </w:t>
      </w:r>
    </w:p>
    <w:p w14:paraId="15BD4421" w14:textId="41D1EB9A" w:rsidR="00BF003C" w:rsidRPr="00371592" w:rsidRDefault="00BF003C" w:rsidP="00B562F2">
      <w:pPr>
        <w:numPr>
          <w:ilvl w:val="0"/>
          <w:numId w:val="28"/>
        </w:numPr>
        <w:tabs>
          <w:tab w:val="left" w:pos="709"/>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perioada de im</w:t>
      </w:r>
      <w:r w:rsidR="00503907">
        <w:rPr>
          <w:rFonts w:ascii="Times New Roman" w:eastAsia="Times New Roman" w:hAnsi="Times New Roman" w:cs="Times New Roman"/>
          <w:sz w:val="28"/>
          <w:szCs w:val="28"/>
          <w:lang w:val="ro-MD"/>
        </w:rPr>
        <w:t>plementare</w:t>
      </w:r>
      <w:r w:rsidR="001E4164">
        <w:rPr>
          <w:rFonts w:ascii="Times New Roman" w:eastAsia="Times New Roman" w:hAnsi="Times New Roman" w:cs="Times New Roman"/>
          <w:sz w:val="28"/>
          <w:szCs w:val="28"/>
          <w:lang w:val="ro-MD"/>
        </w:rPr>
        <w:t xml:space="preserve"> </w:t>
      </w:r>
      <w:r w:rsidR="001E4164" w:rsidRPr="00232000">
        <w:rPr>
          <w:rFonts w:ascii="Times New Roman" w:eastAsia="Times New Roman" w:hAnsi="Times New Roman" w:cs="Times New Roman"/>
          <w:sz w:val="28"/>
          <w:szCs w:val="28"/>
          <w:lang w:val="ro-MD"/>
        </w:rPr>
        <w:t>integrală</w:t>
      </w:r>
      <w:r w:rsidR="001E4164">
        <w:rPr>
          <w:rFonts w:ascii="Times New Roman" w:eastAsia="Times New Roman" w:hAnsi="Times New Roman" w:cs="Times New Roman"/>
          <w:sz w:val="28"/>
          <w:szCs w:val="28"/>
          <w:lang w:val="ro-MD"/>
        </w:rPr>
        <w:t xml:space="preserve"> a proiectului</w:t>
      </w:r>
      <w:r w:rsidR="00503907">
        <w:rPr>
          <w:rFonts w:ascii="Times New Roman" w:eastAsia="Times New Roman" w:hAnsi="Times New Roman" w:cs="Times New Roman"/>
          <w:sz w:val="28"/>
          <w:szCs w:val="28"/>
          <w:lang w:val="ro-MD"/>
        </w:rPr>
        <w:t xml:space="preserve"> </w:t>
      </w:r>
      <w:r w:rsidR="00D53F49">
        <w:rPr>
          <w:rFonts w:ascii="Times New Roman" w:eastAsia="Times New Roman" w:hAnsi="Times New Roman" w:cs="Times New Roman"/>
          <w:sz w:val="28"/>
          <w:szCs w:val="28"/>
          <w:lang w:val="ro-MD"/>
        </w:rPr>
        <w:t xml:space="preserve">investițional </w:t>
      </w:r>
      <w:r w:rsidR="00503907">
        <w:rPr>
          <w:rFonts w:ascii="Times New Roman" w:eastAsia="Times New Roman" w:hAnsi="Times New Roman" w:cs="Times New Roman"/>
          <w:sz w:val="28"/>
          <w:szCs w:val="28"/>
          <w:lang w:val="ro-MD"/>
        </w:rPr>
        <w:t xml:space="preserve">este de </w:t>
      </w:r>
      <w:proofErr w:type="spellStart"/>
      <w:r w:rsidR="00503907">
        <w:rPr>
          <w:rFonts w:ascii="Times New Roman" w:eastAsia="Times New Roman" w:hAnsi="Times New Roman" w:cs="Times New Roman"/>
          <w:sz w:val="28"/>
          <w:szCs w:val="28"/>
          <w:lang w:val="ro-MD"/>
        </w:rPr>
        <w:t>pînă</w:t>
      </w:r>
      <w:proofErr w:type="spellEnd"/>
      <w:r w:rsidR="00503907">
        <w:rPr>
          <w:rFonts w:ascii="Times New Roman" w:eastAsia="Times New Roman" w:hAnsi="Times New Roman" w:cs="Times New Roman"/>
          <w:sz w:val="28"/>
          <w:szCs w:val="28"/>
          <w:lang w:val="ro-MD"/>
        </w:rPr>
        <w:t xml:space="preserve"> la 36</w:t>
      </w:r>
      <w:r w:rsidRPr="00371592">
        <w:rPr>
          <w:rFonts w:ascii="Times New Roman" w:eastAsia="Times New Roman" w:hAnsi="Times New Roman" w:cs="Times New Roman"/>
          <w:sz w:val="28"/>
          <w:szCs w:val="28"/>
          <w:lang w:val="ro-MD"/>
        </w:rPr>
        <w:t xml:space="preserve"> luni</w:t>
      </w:r>
      <w:r w:rsidR="00B603B4">
        <w:rPr>
          <w:rFonts w:ascii="Times New Roman" w:eastAsia="Times New Roman" w:hAnsi="Times New Roman" w:cs="Times New Roman"/>
          <w:sz w:val="28"/>
          <w:szCs w:val="28"/>
          <w:lang w:val="ro-MD"/>
        </w:rPr>
        <w:t>, divizată în cel mult 3 etape</w:t>
      </w:r>
      <w:r w:rsidRPr="00371592">
        <w:rPr>
          <w:rFonts w:ascii="Times New Roman" w:eastAsia="Times New Roman" w:hAnsi="Times New Roman" w:cs="Times New Roman"/>
          <w:sz w:val="28"/>
          <w:szCs w:val="28"/>
          <w:lang w:val="ro-MD"/>
        </w:rPr>
        <w:t>;</w:t>
      </w:r>
    </w:p>
    <w:p w14:paraId="328A4C9D" w14:textId="77777777" w:rsidR="00D53F49" w:rsidRDefault="00D53F49" w:rsidP="00D53F49">
      <w:pPr>
        <w:numPr>
          <w:ilvl w:val="0"/>
          <w:numId w:val="28"/>
        </w:numPr>
        <w:tabs>
          <w:tab w:val="left" w:pos="709"/>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a</w:t>
      </w:r>
      <w:r w:rsidR="00BF003C" w:rsidRPr="00371592">
        <w:rPr>
          <w:rFonts w:ascii="Times New Roman" w:eastAsia="Times New Roman" w:hAnsi="Times New Roman" w:cs="Times New Roman"/>
          <w:sz w:val="28"/>
          <w:szCs w:val="28"/>
          <w:lang w:val="ro-MD"/>
        </w:rPr>
        <w:t xml:space="preserve"> dobândit cu titlul oneros bunuri și servicii, obiect al subvenționării de la furnizori </w:t>
      </w:r>
      <w:proofErr w:type="spellStart"/>
      <w:r w:rsidR="00BF003C" w:rsidRPr="00371592">
        <w:rPr>
          <w:rFonts w:ascii="Times New Roman" w:eastAsia="Times New Roman" w:hAnsi="Times New Roman" w:cs="Times New Roman"/>
          <w:sz w:val="28"/>
          <w:szCs w:val="28"/>
          <w:lang w:val="ro-MD"/>
        </w:rPr>
        <w:t>şi</w:t>
      </w:r>
      <w:proofErr w:type="spellEnd"/>
      <w:r w:rsidR="00BF003C" w:rsidRPr="00371592">
        <w:rPr>
          <w:rFonts w:ascii="Times New Roman" w:eastAsia="Times New Roman" w:hAnsi="Times New Roman" w:cs="Times New Roman"/>
          <w:sz w:val="28"/>
          <w:szCs w:val="28"/>
          <w:lang w:val="ro-MD"/>
        </w:rPr>
        <w:t xml:space="preserve"> distribuitori;</w:t>
      </w:r>
    </w:p>
    <w:p w14:paraId="45D57C87" w14:textId="7EA9E38B" w:rsidR="000E1A37" w:rsidRPr="00D53F49" w:rsidRDefault="00D53F49" w:rsidP="00D53F49">
      <w:pPr>
        <w:numPr>
          <w:ilvl w:val="0"/>
          <w:numId w:val="28"/>
        </w:numPr>
        <w:tabs>
          <w:tab w:val="left" w:pos="709"/>
          <w:tab w:val="left" w:pos="993"/>
        </w:tabs>
        <w:spacing w:after="0" w:line="240" w:lineRule="auto"/>
        <w:ind w:left="0" w:firstLine="709"/>
        <w:contextualSpacing/>
        <w:jc w:val="both"/>
        <w:rPr>
          <w:rFonts w:ascii="Times New Roman" w:eastAsia="Times New Roman" w:hAnsi="Times New Roman" w:cs="Times New Roman"/>
          <w:sz w:val="28"/>
          <w:szCs w:val="28"/>
          <w:lang w:val="ro-MD"/>
        </w:rPr>
      </w:pPr>
      <w:r w:rsidRPr="00D53F49">
        <w:rPr>
          <w:rFonts w:ascii="Times New Roman" w:eastAsia="Times New Roman" w:hAnsi="Times New Roman" w:cs="Times New Roman"/>
          <w:sz w:val="28"/>
          <w:szCs w:val="28"/>
          <w:lang w:val="ro-MD"/>
        </w:rPr>
        <w:t xml:space="preserve">este </w:t>
      </w:r>
      <w:proofErr w:type="spellStart"/>
      <w:r w:rsidRPr="00D53F49">
        <w:rPr>
          <w:rFonts w:ascii="Times New Roman" w:eastAsia="Times New Roman" w:hAnsi="Times New Roman" w:cs="Times New Roman"/>
          <w:sz w:val="28"/>
          <w:szCs w:val="28"/>
          <w:lang w:val="ro-MD"/>
        </w:rPr>
        <w:t>deţinător</w:t>
      </w:r>
      <w:proofErr w:type="spellEnd"/>
      <w:r w:rsidRPr="00D53F49">
        <w:rPr>
          <w:rFonts w:ascii="Times New Roman" w:eastAsia="Times New Roman" w:hAnsi="Times New Roman" w:cs="Times New Roman"/>
          <w:sz w:val="28"/>
          <w:szCs w:val="28"/>
          <w:lang w:val="ro-MD"/>
        </w:rPr>
        <w:t xml:space="preserve"> legal al</w:t>
      </w:r>
      <w:r w:rsidR="004A199C" w:rsidRPr="00D53F49">
        <w:rPr>
          <w:rFonts w:ascii="Times New Roman" w:eastAsia="Times New Roman" w:hAnsi="Times New Roman" w:cs="Times New Roman"/>
          <w:sz w:val="28"/>
          <w:szCs w:val="28"/>
          <w:lang w:val="ro-MD"/>
        </w:rPr>
        <w:t xml:space="preserve"> bunurilor imobile </w:t>
      </w:r>
      <w:r w:rsidRPr="00D53F49">
        <w:rPr>
          <w:rFonts w:ascii="Times New Roman" w:eastAsia="Times New Roman" w:hAnsi="Times New Roman" w:cs="Times New Roman"/>
          <w:sz w:val="28"/>
          <w:szCs w:val="28"/>
          <w:lang w:val="ro-MD"/>
        </w:rPr>
        <w:t>sau al părților componente ale acestora,</w:t>
      </w:r>
      <w:r w:rsidR="00D208D0" w:rsidRPr="00D53F49">
        <w:rPr>
          <w:rFonts w:ascii="Times New Roman" w:eastAsia="Times New Roman" w:hAnsi="Times New Roman" w:cs="Times New Roman"/>
          <w:sz w:val="28"/>
          <w:szCs w:val="28"/>
          <w:lang w:val="ro-MD"/>
        </w:rPr>
        <w:t xml:space="preserve"> </w:t>
      </w:r>
      <w:r w:rsidR="004A199C" w:rsidRPr="00D53F49">
        <w:rPr>
          <w:rFonts w:ascii="Times New Roman" w:eastAsia="Times New Roman" w:hAnsi="Times New Roman" w:cs="Times New Roman"/>
          <w:sz w:val="28"/>
          <w:szCs w:val="28"/>
          <w:lang w:val="ro-MD"/>
        </w:rPr>
        <w:t>p</w:t>
      </w:r>
      <w:r w:rsidR="00B562F2" w:rsidRPr="00D53F49">
        <w:rPr>
          <w:rFonts w:ascii="Times New Roman" w:eastAsia="Times New Roman" w:hAnsi="Times New Roman" w:cs="Times New Roman"/>
          <w:sz w:val="28"/>
          <w:szCs w:val="28"/>
          <w:lang w:val="ro-MD"/>
        </w:rPr>
        <w:t xml:space="preserve">e care </w:t>
      </w:r>
      <w:r w:rsidRPr="00D53F49">
        <w:rPr>
          <w:rFonts w:ascii="Times New Roman" w:eastAsia="Times New Roman" w:hAnsi="Times New Roman" w:cs="Times New Roman"/>
          <w:sz w:val="28"/>
          <w:szCs w:val="28"/>
          <w:lang w:val="ro-MD"/>
        </w:rPr>
        <w:t>urmează să se efectueze</w:t>
      </w:r>
      <w:r w:rsidR="00B562F2" w:rsidRPr="00D53F49">
        <w:rPr>
          <w:rFonts w:ascii="Times New Roman" w:eastAsia="Times New Roman" w:hAnsi="Times New Roman" w:cs="Times New Roman"/>
          <w:sz w:val="28"/>
          <w:szCs w:val="28"/>
          <w:lang w:val="ro-MD"/>
        </w:rPr>
        <w:t xml:space="preserve"> </w:t>
      </w:r>
      <w:proofErr w:type="spellStart"/>
      <w:r w:rsidR="00B562F2" w:rsidRPr="00D53F49">
        <w:rPr>
          <w:rFonts w:ascii="Times New Roman" w:eastAsia="Times New Roman" w:hAnsi="Times New Roman" w:cs="Times New Roman"/>
          <w:sz w:val="28"/>
          <w:szCs w:val="28"/>
          <w:lang w:val="ro-MD"/>
        </w:rPr>
        <w:t>investiţia</w:t>
      </w:r>
      <w:proofErr w:type="spellEnd"/>
      <w:r w:rsidR="00B562F2" w:rsidRPr="00D53F49">
        <w:rPr>
          <w:rFonts w:ascii="Times New Roman" w:eastAsia="Times New Roman" w:hAnsi="Times New Roman" w:cs="Times New Roman"/>
          <w:sz w:val="28"/>
          <w:szCs w:val="28"/>
          <w:lang w:val="ro-MD"/>
        </w:rPr>
        <w:t>.</w:t>
      </w:r>
    </w:p>
    <w:p w14:paraId="5AD9D86E" w14:textId="2A1727ED" w:rsidR="00A004A5" w:rsidRPr="000E1A37" w:rsidRDefault="00B0184D" w:rsidP="000E1A37">
      <w:pPr>
        <w:numPr>
          <w:ilvl w:val="0"/>
          <w:numId w:val="33"/>
        </w:numPr>
        <w:tabs>
          <w:tab w:val="left" w:pos="709"/>
          <w:tab w:val="left" w:pos="851"/>
          <w:tab w:val="left" w:pos="993"/>
        </w:tabs>
        <w:spacing w:after="0" w:line="240" w:lineRule="auto"/>
        <w:ind w:left="0" w:firstLine="426"/>
        <w:contextualSpacing/>
        <w:jc w:val="both"/>
        <w:rPr>
          <w:rFonts w:ascii="Times New Roman" w:eastAsia="Times New Roman" w:hAnsi="Times New Roman" w:cs="Times New Roman"/>
          <w:sz w:val="28"/>
          <w:szCs w:val="28"/>
          <w:lang w:val="ro-MD"/>
        </w:rPr>
      </w:pPr>
      <w:r w:rsidRPr="000E1A37">
        <w:rPr>
          <w:rFonts w:ascii="Times New Roman" w:eastAsia="Times New Roman" w:hAnsi="Times New Roman" w:cs="Times New Roman"/>
          <w:sz w:val="28"/>
          <w:szCs w:val="28"/>
          <w:lang w:val="ro-MD"/>
        </w:rPr>
        <w:t xml:space="preserve">In cazul in care vor fi </w:t>
      </w:r>
      <w:proofErr w:type="spellStart"/>
      <w:r w:rsidRPr="000E1A37">
        <w:rPr>
          <w:rFonts w:ascii="Times New Roman" w:eastAsia="Times New Roman" w:hAnsi="Times New Roman" w:cs="Times New Roman"/>
          <w:sz w:val="28"/>
          <w:szCs w:val="28"/>
          <w:lang w:val="ro-MD"/>
        </w:rPr>
        <w:t>incalcate</w:t>
      </w:r>
      <w:proofErr w:type="spellEnd"/>
      <w:r w:rsidRPr="000E1A37">
        <w:rPr>
          <w:rFonts w:ascii="Times New Roman" w:eastAsia="Times New Roman" w:hAnsi="Times New Roman" w:cs="Times New Roman"/>
          <w:sz w:val="28"/>
          <w:szCs w:val="28"/>
          <w:lang w:val="ro-MD"/>
        </w:rPr>
        <w:t xml:space="preserve"> prevederile prezentului articol mărimea </w:t>
      </w:r>
      <w:proofErr w:type="spellStart"/>
      <w:r w:rsidRPr="000E1A37">
        <w:rPr>
          <w:rFonts w:ascii="Times New Roman" w:eastAsia="Times New Roman" w:hAnsi="Times New Roman" w:cs="Times New Roman"/>
          <w:sz w:val="28"/>
          <w:szCs w:val="28"/>
          <w:lang w:val="ro-MD"/>
        </w:rPr>
        <w:t>subventiei</w:t>
      </w:r>
      <w:proofErr w:type="spellEnd"/>
      <w:r w:rsidRPr="000E1A37">
        <w:rPr>
          <w:rFonts w:ascii="Times New Roman" w:eastAsia="Times New Roman" w:hAnsi="Times New Roman" w:cs="Times New Roman"/>
          <w:sz w:val="28"/>
          <w:szCs w:val="28"/>
          <w:lang w:val="ro-MD"/>
        </w:rPr>
        <w:t xml:space="preserve"> acordate poate fi diminuată conform procedurii stabilite de Guvern</w:t>
      </w:r>
      <w:r w:rsidR="00B562F2" w:rsidRPr="000E1A37">
        <w:rPr>
          <w:rFonts w:ascii="Times New Roman" w:eastAsia="Times New Roman" w:hAnsi="Times New Roman" w:cs="Times New Roman"/>
          <w:sz w:val="28"/>
          <w:szCs w:val="28"/>
          <w:lang w:val="ro-MD"/>
        </w:rPr>
        <w:t>.</w:t>
      </w:r>
    </w:p>
    <w:p w14:paraId="76D1D737" w14:textId="77777777" w:rsidR="00B562F2" w:rsidRDefault="00B562F2" w:rsidP="007B2464">
      <w:pPr>
        <w:spacing w:after="0" w:line="240" w:lineRule="auto"/>
        <w:ind w:firstLine="360"/>
        <w:jc w:val="both"/>
        <w:rPr>
          <w:rFonts w:ascii="Times New Roman" w:eastAsia="Times New Roman" w:hAnsi="Times New Roman" w:cs="Times New Roman"/>
          <w:sz w:val="28"/>
          <w:szCs w:val="28"/>
          <w:lang w:val="ro-MD"/>
        </w:rPr>
      </w:pPr>
    </w:p>
    <w:p w14:paraId="72D0664C" w14:textId="4513778D" w:rsidR="00BF003C" w:rsidRPr="00371592" w:rsidRDefault="00C4510E" w:rsidP="007B2464">
      <w:pPr>
        <w:spacing w:after="0" w:line="240" w:lineRule="auto"/>
        <w:ind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b/>
          <w:sz w:val="28"/>
          <w:szCs w:val="28"/>
          <w:lang w:val="ro-MD"/>
        </w:rPr>
        <w:t>Articolul 20</w:t>
      </w:r>
      <w:r w:rsidR="00BF003C" w:rsidRPr="00371592">
        <w:rPr>
          <w:rFonts w:ascii="Times New Roman" w:eastAsia="Times New Roman" w:hAnsi="Times New Roman" w:cs="Times New Roman"/>
          <w:b/>
          <w:sz w:val="28"/>
          <w:szCs w:val="28"/>
          <w:lang w:val="ro-MD"/>
        </w:rPr>
        <w:t>.</w:t>
      </w:r>
      <w:r w:rsidR="00CC4D65">
        <w:rPr>
          <w:rFonts w:ascii="Times New Roman" w:eastAsia="Times New Roman" w:hAnsi="Times New Roman" w:cs="Times New Roman"/>
          <w:sz w:val="28"/>
          <w:szCs w:val="28"/>
          <w:lang w:val="ro-MD"/>
        </w:rPr>
        <w:t xml:space="preserve"> Plată directă</w:t>
      </w:r>
    </w:p>
    <w:p w14:paraId="192A7FA8" w14:textId="02A2AC45" w:rsidR="003E6733" w:rsidRPr="00371592" w:rsidRDefault="00096AE0" w:rsidP="007B2464">
      <w:pPr>
        <w:pStyle w:val="Listparagraf"/>
        <w:numPr>
          <w:ilvl w:val="0"/>
          <w:numId w:val="29"/>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Plata</w:t>
      </w:r>
      <w:r w:rsidR="00BF003C" w:rsidRPr="00371592">
        <w:rPr>
          <w:rFonts w:ascii="Times New Roman" w:eastAsia="Times New Roman" w:hAnsi="Times New Roman" w:cs="Times New Roman"/>
          <w:sz w:val="28"/>
          <w:szCs w:val="28"/>
          <w:lang w:val="ro-MD"/>
        </w:rPr>
        <w:t xml:space="preserve"> </w:t>
      </w:r>
      <w:r w:rsidR="00F678D8" w:rsidRPr="00371592">
        <w:rPr>
          <w:rFonts w:ascii="Times New Roman" w:eastAsia="Times New Roman" w:hAnsi="Times New Roman" w:cs="Times New Roman"/>
          <w:sz w:val="28"/>
          <w:szCs w:val="28"/>
          <w:lang w:val="ro-MD"/>
        </w:rPr>
        <w:t>direct</w:t>
      </w:r>
      <w:r w:rsidR="00092F50" w:rsidRPr="00371592">
        <w:rPr>
          <w:rFonts w:ascii="Times New Roman" w:eastAsia="Times New Roman" w:hAnsi="Times New Roman" w:cs="Times New Roman"/>
          <w:sz w:val="28"/>
          <w:szCs w:val="28"/>
          <w:lang w:val="ro-MD"/>
        </w:rPr>
        <w:t>ă</w:t>
      </w:r>
      <w:r w:rsidR="00533D35">
        <w:rPr>
          <w:rFonts w:ascii="Times New Roman" w:eastAsia="Times New Roman" w:hAnsi="Times New Roman" w:cs="Times New Roman"/>
          <w:sz w:val="28"/>
          <w:szCs w:val="28"/>
          <w:lang w:val="ro-MD"/>
        </w:rPr>
        <w:t>,</w:t>
      </w:r>
      <w:r w:rsidR="00BF003C" w:rsidRPr="00371592">
        <w:rPr>
          <w:rFonts w:ascii="Times New Roman" w:eastAsia="Times New Roman" w:hAnsi="Times New Roman" w:cs="Times New Roman"/>
          <w:sz w:val="28"/>
          <w:szCs w:val="28"/>
          <w:lang w:val="ro-MD"/>
        </w:rPr>
        <w:t xml:space="preserve"> este o subvenție exprimată în sumă fixă acordată într-o singură tranșă, pentru </w:t>
      </w:r>
      <w:proofErr w:type="spellStart"/>
      <w:r w:rsidR="00BF003C" w:rsidRPr="00371592">
        <w:rPr>
          <w:rFonts w:ascii="Times New Roman" w:eastAsia="Times New Roman" w:hAnsi="Times New Roman" w:cs="Times New Roman"/>
          <w:sz w:val="28"/>
          <w:szCs w:val="28"/>
          <w:lang w:val="ro-MD"/>
        </w:rPr>
        <w:t>pacticarea</w:t>
      </w:r>
      <w:proofErr w:type="spellEnd"/>
      <w:r w:rsidR="00BF003C" w:rsidRPr="00371592">
        <w:rPr>
          <w:rFonts w:ascii="Times New Roman" w:eastAsia="Times New Roman" w:hAnsi="Times New Roman" w:cs="Times New Roman"/>
          <w:sz w:val="28"/>
          <w:szCs w:val="28"/>
          <w:lang w:val="ro-MD"/>
        </w:rPr>
        <w:t xml:space="preserve"> activităților agricole î</w:t>
      </w:r>
      <w:r w:rsidR="006D2487" w:rsidRPr="00371592">
        <w:rPr>
          <w:rFonts w:ascii="Times New Roman" w:eastAsia="Times New Roman" w:hAnsi="Times New Roman" w:cs="Times New Roman"/>
          <w:sz w:val="28"/>
          <w:szCs w:val="28"/>
          <w:lang w:val="ro-MD"/>
        </w:rPr>
        <w:t>n sectorul vegetal, zootehnic sau</w:t>
      </w:r>
      <w:r w:rsidR="00BF003C" w:rsidRPr="00371592">
        <w:rPr>
          <w:rFonts w:ascii="Times New Roman" w:eastAsia="Times New Roman" w:hAnsi="Times New Roman" w:cs="Times New Roman"/>
          <w:sz w:val="28"/>
          <w:szCs w:val="28"/>
          <w:lang w:val="ro-MD"/>
        </w:rPr>
        <w:t xml:space="preserve"> ecologic. </w:t>
      </w:r>
    </w:p>
    <w:p w14:paraId="2D93BFB5" w14:textId="7368F7BE" w:rsidR="00BF003C" w:rsidRPr="00371592" w:rsidRDefault="00533D35" w:rsidP="007B2464">
      <w:pPr>
        <w:pStyle w:val="Listparagraf"/>
        <w:numPr>
          <w:ilvl w:val="0"/>
          <w:numId w:val="29"/>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Plata directă</w:t>
      </w:r>
      <w:r w:rsidR="00BF003C" w:rsidRPr="00371592">
        <w:rPr>
          <w:rFonts w:ascii="Times New Roman" w:eastAsia="Times New Roman" w:hAnsi="Times New Roman" w:cs="Times New Roman"/>
          <w:sz w:val="28"/>
          <w:szCs w:val="28"/>
          <w:lang w:val="ro-MD"/>
        </w:rPr>
        <w:t xml:space="preserve"> se acordă solicitantului de subvenție cu respectarea următoarelor condiții:</w:t>
      </w:r>
    </w:p>
    <w:p w14:paraId="24165DBC" w14:textId="77777777" w:rsidR="003E6733" w:rsidRPr="00371592" w:rsidRDefault="00BF003C" w:rsidP="007B2464">
      <w:pPr>
        <w:numPr>
          <w:ilvl w:val="0"/>
          <w:numId w:val="30"/>
        </w:numPr>
        <w:tabs>
          <w:tab w:val="left" w:pos="993"/>
        </w:tabs>
        <w:spacing w:after="0" w:line="240" w:lineRule="auto"/>
        <w:ind w:hanging="74"/>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deține suprafața minima eligibilă stabilită de către Guvern, sau;</w:t>
      </w:r>
    </w:p>
    <w:p w14:paraId="1B956695" w14:textId="45A21D84" w:rsidR="00DA61DF" w:rsidRDefault="00BF003C" w:rsidP="007B2464">
      <w:pPr>
        <w:numPr>
          <w:ilvl w:val="0"/>
          <w:numId w:val="30"/>
        </w:numPr>
        <w:tabs>
          <w:tab w:val="left" w:pos="993"/>
        </w:tabs>
        <w:spacing w:after="0" w:line="240" w:lineRule="auto"/>
        <w:ind w:hanging="74"/>
        <w:contextualSpacing/>
        <w:jc w:val="both"/>
        <w:rPr>
          <w:rFonts w:ascii="Times New Roman" w:eastAsia="Times New Roman" w:hAnsi="Times New Roman" w:cs="Times New Roman"/>
          <w:sz w:val="28"/>
          <w:szCs w:val="28"/>
          <w:lang w:val="ro-MD"/>
        </w:rPr>
      </w:pPr>
      <w:r w:rsidRPr="008C1929">
        <w:rPr>
          <w:rFonts w:ascii="Times New Roman" w:eastAsia="Times New Roman" w:hAnsi="Times New Roman" w:cs="Times New Roman"/>
          <w:sz w:val="28"/>
          <w:szCs w:val="28"/>
          <w:lang w:val="ro-MD"/>
        </w:rPr>
        <w:t>deține un număr minim de animale din speciile aprobate de Guvern</w:t>
      </w:r>
      <w:r w:rsidR="00DA61DF">
        <w:rPr>
          <w:rFonts w:ascii="Times New Roman" w:eastAsia="Times New Roman" w:hAnsi="Times New Roman" w:cs="Times New Roman"/>
          <w:sz w:val="28"/>
          <w:szCs w:val="28"/>
          <w:lang w:val="ro-MD"/>
        </w:rPr>
        <w:t>:</w:t>
      </w:r>
    </w:p>
    <w:p w14:paraId="0B840CE9" w14:textId="77777777" w:rsidR="002E1D14" w:rsidRDefault="00DA61DF" w:rsidP="002E1D14">
      <w:pPr>
        <w:pStyle w:val="Listparagraf"/>
        <w:numPr>
          <w:ilvl w:val="0"/>
          <w:numId w:val="63"/>
        </w:numPr>
        <w:tabs>
          <w:tab w:val="left" w:pos="993"/>
          <w:tab w:val="left" w:pos="1276"/>
        </w:tabs>
        <w:spacing w:after="0" w:line="240" w:lineRule="auto"/>
        <w:ind w:left="1134" w:hanging="141"/>
        <w:jc w:val="both"/>
        <w:rPr>
          <w:rFonts w:ascii="Times New Roman" w:eastAsia="Times New Roman" w:hAnsi="Times New Roman" w:cs="Times New Roman"/>
          <w:sz w:val="28"/>
          <w:szCs w:val="28"/>
          <w:lang w:val="ro-MD"/>
        </w:rPr>
      </w:pPr>
      <w:r w:rsidRPr="002E1D14">
        <w:rPr>
          <w:rFonts w:ascii="Times New Roman" w:eastAsia="Times New Roman" w:hAnsi="Times New Roman" w:cs="Times New Roman"/>
          <w:sz w:val="28"/>
          <w:szCs w:val="28"/>
          <w:lang w:val="ro-MD"/>
        </w:rPr>
        <w:t>pentru formele productive, demonstrează obținerea producției și livrarea acesteia către un procesator autohton sau demonstrează procesarea acesteia;</w:t>
      </w:r>
    </w:p>
    <w:p w14:paraId="6177B44B" w14:textId="77777777" w:rsidR="002E1D14" w:rsidRDefault="00DA61DF" w:rsidP="002E1D14">
      <w:pPr>
        <w:pStyle w:val="Listparagraf"/>
        <w:numPr>
          <w:ilvl w:val="0"/>
          <w:numId w:val="63"/>
        </w:numPr>
        <w:tabs>
          <w:tab w:val="left" w:pos="993"/>
          <w:tab w:val="left" w:pos="1276"/>
        </w:tabs>
        <w:spacing w:after="0" w:line="240" w:lineRule="auto"/>
        <w:ind w:left="1134" w:hanging="141"/>
        <w:jc w:val="both"/>
        <w:rPr>
          <w:rFonts w:ascii="Times New Roman" w:eastAsia="Times New Roman" w:hAnsi="Times New Roman" w:cs="Times New Roman"/>
          <w:sz w:val="28"/>
          <w:szCs w:val="28"/>
          <w:lang w:val="ro-MD"/>
        </w:rPr>
      </w:pPr>
      <w:r w:rsidRPr="002E1D14">
        <w:rPr>
          <w:rFonts w:ascii="Times New Roman" w:eastAsia="Times New Roman" w:hAnsi="Times New Roman" w:cs="Times New Roman"/>
          <w:sz w:val="28"/>
          <w:szCs w:val="28"/>
          <w:lang w:val="ro-MD"/>
        </w:rPr>
        <w:t>animalele sunt asigurate</w:t>
      </w:r>
      <w:r w:rsidR="002E1D14">
        <w:rPr>
          <w:rFonts w:ascii="Times New Roman" w:eastAsia="Times New Roman" w:hAnsi="Times New Roman" w:cs="Times New Roman"/>
          <w:sz w:val="28"/>
          <w:szCs w:val="28"/>
          <w:lang w:val="ro-MD"/>
        </w:rPr>
        <w:t>;</w:t>
      </w:r>
    </w:p>
    <w:p w14:paraId="7125CDE5" w14:textId="484C7F81" w:rsidR="00DA61DF" w:rsidRPr="002E1D14" w:rsidRDefault="00DA61DF" w:rsidP="002E1D14">
      <w:pPr>
        <w:pStyle w:val="Listparagraf"/>
        <w:numPr>
          <w:ilvl w:val="0"/>
          <w:numId w:val="63"/>
        </w:numPr>
        <w:tabs>
          <w:tab w:val="left" w:pos="993"/>
          <w:tab w:val="left" w:pos="1276"/>
        </w:tabs>
        <w:spacing w:after="0" w:line="240" w:lineRule="auto"/>
        <w:ind w:left="1134" w:hanging="141"/>
        <w:jc w:val="both"/>
        <w:rPr>
          <w:rFonts w:ascii="Times New Roman" w:eastAsia="Times New Roman" w:hAnsi="Times New Roman" w:cs="Times New Roman"/>
          <w:sz w:val="28"/>
          <w:szCs w:val="28"/>
          <w:lang w:val="ro-MD"/>
        </w:rPr>
      </w:pPr>
      <w:r w:rsidRPr="002E1D14">
        <w:rPr>
          <w:rFonts w:ascii="Times New Roman" w:eastAsia="Times New Roman" w:hAnsi="Times New Roman" w:cs="Times New Roman"/>
          <w:sz w:val="28"/>
          <w:szCs w:val="28"/>
          <w:lang w:val="ro-MD"/>
        </w:rPr>
        <w:t>animalele sunt înregistrate conform Legii nr. 231/2006 privind identificarea și înregistrarea animalelor, pentru speciile prevăzute.</w:t>
      </w:r>
    </w:p>
    <w:p w14:paraId="58F7D751" w14:textId="77777777" w:rsidR="00BF003C" w:rsidRPr="008C1929" w:rsidRDefault="00BF003C" w:rsidP="007B2464">
      <w:pPr>
        <w:spacing w:after="0" w:line="240" w:lineRule="auto"/>
        <w:jc w:val="both"/>
        <w:rPr>
          <w:rFonts w:ascii="Times New Roman" w:eastAsia="Times New Roman" w:hAnsi="Times New Roman" w:cs="Times New Roman"/>
          <w:sz w:val="28"/>
          <w:szCs w:val="28"/>
          <w:lang w:val="ro-MD"/>
        </w:rPr>
      </w:pPr>
    </w:p>
    <w:p w14:paraId="370C2095" w14:textId="03242F2C" w:rsidR="00BF003C" w:rsidRPr="00973D6D" w:rsidRDefault="00BF003C" w:rsidP="007B2464">
      <w:pPr>
        <w:spacing w:after="0" w:line="240" w:lineRule="auto"/>
        <w:ind w:firstLine="360"/>
        <w:jc w:val="both"/>
        <w:rPr>
          <w:rFonts w:ascii="Times New Roman" w:eastAsia="Times New Roman" w:hAnsi="Times New Roman" w:cs="Times New Roman"/>
          <w:sz w:val="28"/>
          <w:szCs w:val="28"/>
          <w:lang w:val="ro-MD"/>
        </w:rPr>
      </w:pPr>
      <w:r w:rsidRPr="008C1929">
        <w:rPr>
          <w:rFonts w:ascii="Times New Roman" w:eastAsia="Times New Roman" w:hAnsi="Times New Roman" w:cs="Times New Roman"/>
          <w:b/>
          <w:sz w:val="28"/>
          <w:szCs w:val="28"/>
          <w:lang w:val="ro-MD"/>
        </w:rPr>
        <w:t>Articolul 2</w:t>
      </w:r>
      <w:r w:rsidR="00C4510E" w:rsidRPr="008C1929">
        <w:rPr>
          <w:rFonts w:ascii="Times New Roman" w:eastAsia="Times New Roman" w:hAnsi="Times New Roman" w:cs="Times New Roman"/>
          <w:b/>
          <w:sz w:val="28"/>
          <w:szCs w:val="28"/>
          <w:lang w:val="ro-MD"/>
        </w:rPr>
        <w:t>1</w:t>
      </w:r>
      <w:r w:rsidRPr="008C1929">
        <w:rPr>
          <w:rFonts w:ascii="Times New Roman" w:eastAsia="Times New Roman" w:hAnsi="Times New Roman" w:cs="Times New Roman"/>
          <w:b/>
          <w:sz w:val="28"/>
          <w:szCs w:val="28"/>
          <w:lang w:val="ro-MD"/>
        </w:rPr>
        <w:t>.</w:t>
      </w:r>
      <w:r w:rsidR="00CC4D65">
        <w:rPr>
          <w:rFonts w:ascii="Times New Roman" w:eastAsia="Times New Roman" w:hAnsi="Times New Roman" w:cs="Times New Roman"/>
          <w:sz w:val="28"/>
          <w:szCs w:val="28"/>
          <w:lang w:val="ro-MD"/>
        </w:rPr>
        <w:t xml:space="preserve"> Plată complementară</w:t>
      </w:r>
    </w:p>
    <w:p w14:paraId="523E3DF8" w14:textId="77777777" w:rsidR="00AE7F96" w:rsidRDefault="00BF003C" w:rsidP="00AE7F96">
      <w:pPr>
        <w:numPr>
          <w:ilvl w:val="0"/>
          <w:numId w:val="31"/>
        </w:numPr>
        <w:spacing w:after="0" w:line="240" w:lineRule="auto"/>
        <w:ind w:left="0" w:firstLine="360"/>
        <w:contextualSpacing/>
        <w:jc w:val="both"/>
        <w:rPr>
          <w:rFonts w:ascii="Times New Roman" w:eastAsia="Times New Roman" w:hAnsi="Times New Roman" w:cs="Times New Roman"/>
          <w:sz w:val="28"/>
          <w:szCs w:val="28"/>
          <w:lang w:val="ro-MD"/>
        </w:rPr>
      </w:pPr>
      <w:r w:rsidRPr="00973D6D">
        <w:rPr>
          <w:rFonts w:ascii="Times New Roman" w:eastAsia="Times New Roman" w:hAnsi="Times New Roman" w:cs="Times New Roman"/>
          <w:sz w:val="28"/>
          <w:szCs w:val="28"/>
          <w:lang w:val="ro-MD"/>
        </w:rPr>
        <w:t xml:space="preserve">Plata </w:t>
      </w:r>
      <w:r w:rsidR="00A936D3" w:rsidRPr="00973D6D">
        <w:rPr>
          <w:rFonts w:ascii="Times New Roman" w:eastAsia="Times New Roman" w:hAnsi="Times New Roman" w:cs="Times New Roman"/>
          <w:sz w:val="28"/>
          <w:szCs w:val="28"/>
          <w:lang w:val="ro-MD"/>
        </w:rPr>
        <w:t>complementar</w:t>
      </w:r>
      <w:r w:rsidR="00A079A5">
        <w:rPr>
          <w:rFonts w:ascii="Times New Roman" w:eastAsia="Times New Roman" w:hAnsi="Times New Roman" w:cs="Times New Roman"/>
          <w:sz w:val="28"/>
          <w:szCs w:val="28"/>
          <w:lang w:val="ro-MD"/>
        </w:rPr>
        <w:t>ă</w:t>
      </w:r>
      <w:r w:rsidR="002B6714" w:rsidRPr="00973D6D">
        <w:rPr>
          <w:rFonts w:ascii="Times New Roman" w:eastAsia="Times New Roman" w:hAnsi="Times New Roman" w:cs="Times New Roman"/>
          <w:sz w:val="28"/>
          <w:szCs w:val="28"/>
          <w:lang w:val="ro-MD"/>
        </w:rPr>
        <w:t>,</w:t>
      </w:r>
      <w:r w:rsidRPr="00973D6D">
        <w:rPr>
          <w:rFonts w:ascii="Times New Roman" w:eastAsia="Times New Roman" w:hAnsi="Times New Roman" w:cs="Times New Roman"/>
          <w:sz w:val="28"/>
          <w:szCs w:val="28"/>
          <w:lang w:val="ro-MD"/>
        </w:rPr>
        <w:t xml:space="preserve"> este</w:t>
      </w:r>
      <w:r w:rsidRPr="00371592">
        <w:rPr>
          <w:rFonts w:ascii="Times New Roman" w:eastAsia="Times New Roman" w:hAnsi="Times New Roman" w:cs="Times New Roman"/>
          <w:sz w:val="28"/>
          <w:szCs w:val="28"/>
          <w:lang w:val="ro-MD"/>
        </w:rPr>
        <w:t xml:space="preserve"> o subvenție acordată într-o singură tranșă, pentru suportarea costur</w:t>
      </w:r>
      <w:r w:rsidR="00DA61DF">
        <w:rPr>
          <w:rFonts w:ascii="Times New Roman" w:eastAsia="Times New Roman" w:hAnsi="Times New Roman" w:cs="Times New Roman"/>
          <w:sz w:val="28"/>
          <w:szCs w:val="28"/>
          <w:lang w:val="ro-MD"/>
        </w:rPr>
        <w:t>i</w:t>
      </w:r>
      <w:r w:rsidRPr="00371592">
        <w:rPr>
          <w:rFonts w:ascii="Times New Roman" w:eastAsia="Times New Roman" w:hAnsi="Times New Roman" w:cs="Times New Roman"/>
          <w:sz w:val="28"/>
          <w:szCs w:val="28"/>
          <w:lang w:val="ro-MD"/>
        </w:rPr>
        <w:t>lor curente</w:t>
      </w:r>
      <w:r w:rsidR="00971BF1">
        <w:rPr>
          <w:rFonts w:ascii="Times New Roman" w:eastAsia="Times New Roman" w:hAnsi="Times New Roman" w:cs="Times New Roman"/>
          <w:sz w:val="28"/>
          <w:szCs w:val="28"/>
          <w:lang w:val="ro-MD"/>
        </w:rPr>
        <w:t xml:space="preserve"> sau suportarea</w:t>
      </w:r>
      <w:r w:rsidR="003D0EE3">
        <w:rPr>
          <w:rFonts w:ascii="Times New Roman" w:eastAsia="Times New Roman" w:hAnsi="Times New Roman" w:cs="Times New Roman"/>
          <w:sz w:val="28"/>
          <w:szCs w:val="28"/>
          <w:lang w:val="ro-MD"/>
        </w:rPr>
        <w:t xml:space="preserve"> pierderilor de venit</w:t>
      </w:r>
      <w:r w:rsidRPr="00371592">
        <w:rPr>
          <w:rFonts w:ascii="Times New Roman" w:eastAsia="Times New Roman" w:hAnsi="Times New Roman" w:cs="Times New Roman"/>
          <w:sz w:val="28"/>
          <w:szCs w:val="28"/>
          <w:lang w:val="ro-MD"/>
        </w:rPr>
        <w:t>.</w:t>
      </w:r>
    </w:p>
    <w:p w14:paraId="5BEF5EB9" w14:textId="3A1DC831" w:rsidR="00BF003C" w:rsidRPr="00AE7F96" w:rsidRDefault="00775E0C" w:rsidP="00AE7F96">
      <w:pPr>
        <w:numPr>
          <w:ilvl w:val="0"/>
          <w:numId w:val="31"/>
        </w:numPr>
        <w:spacing w:after="0" w:line="240" w:lineRule="auto"/>
        <w:ind w:left="0" w:firstLine="360"/>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Plata complementară</w:t>
      </w:r>
      <w:r w:rsidR="00BF003C" w:rsidRPr="00AE7F96">
        <w:rPr>
          <w:rFonts w:ascii="Times New Roman" w:eastAsia="Times New Roman" w:hAnsi="Times New Roman" w:cs="Times New Roman"/>
          <w:sz w:val="28"/>
          <w:szCs w:val="28"/>
          <w:lang w:val="ro-MD"/>
        </w:rPr>
        <w:t xml:space="preserve"> se acordă solicitantului de subv</w:t>
      </w:r>
      <w:r w:rsidR="001A190F" w:rsidRPr="00AE7F96">
        <w:rPr>
          <w:rFonts w:ascii="Times New Roman" w:eastAsia="Times New Roman" w:hAnsi="Times New Roman" w:cs="Times New Roman"/>
          <w:sz w:val="28"/>
          <w:szCs w:val="28"/>
          <w:lang w:val="ro-MD"/>
        </w:rPr>
        <w:t>enție în proporție de cel mult 8</w:t>
      </w:r>
      <w:r w:rsidR="00BF003C" w:rsidRPr="00AE7F96">
        <w:rPr>
          <w:rFonts w:ascii="Times New Roman" w:eastAsia="Times New Roman" w:hAnsi="Times New Roman" w:cs="Times New Roman"/>
          <w:sz w:val="28"/>
          <w:szCs w:val="28"/>
          <w:lang w:val="ro-MD"/>
        </w:rPr>
        <w:t xml:space="preserve">0% din </w:t>
      </w:r>
      <w:r w:rsidR="00DD497D" w:rsidRPr="00AE7F96">
        <w:rPr>
          <w:rFonts w:ascii="Times New Roman" w:eastAsia="Times New Roman" w:hAnsi="Times New Roman" w:cs="Times New Roman"/>
          <w:sz w:val="28"/>
          <w:szCs w:val="28"/>
          <w:lang w:val="ro-MD"/>
        </w:rPr>
        <w:t>valoarea costurilor curente sup</w:t>
      </w:r>
      <w:r w:rsidR="00BF003C" w:rsidRPr="00AE7F96">
        <w:rPr>
          <w:rFonts w:ascii="Times New Roman" w:eastAsia="Times New Roman" w:hAnsi="Times New Roman" w:cs="Times New Roman"/>
          <w:sz w:val="28"/>
          <w:szCs w:val="28"/>
          <w:lang w:val="ro-MD"/>
        </w:rPr>
        <w:t>ortate</w:t>
      </w:r>
      <w:r w:rsidR="00CA1FB1" w:rsidRPr="00AE7F96">
        <w:rPr>
          <w:rFonts w:ascii="Times New Roman" w:eastAsia="Times New Roman" w:hAnsi="Times New Roman" w:cs="Times New Roman"/>
          <w:sz w:val="28"/>
          <w:szCs w:val="28"/>
          <w:lang w:val="ro-MD"/>
        </w:rPr>
        <w:t xml:space="preserve">, cu excepția plăților acordate pentru compensarea </w:t>
      </w:r>
      <w:proofErr w:type="spellStart"/>
      <w:r w:rsidR="00CA1FB1" w:rsidRPr="00AE7F96">
        <w:rPr>
          <w:rFonts w:ascii="Times New Roman" w:eastAsia="Times New Roman" w:hAnsi="Times New Roman" w:cs="Times New Roman"/>
          <w:sz w:val="28"/>
          <w:szCs w:val="28"/>
          <w:lang w:val="ro-MD"/>
        </w:rPr>
        <w:t>dobînzilor</w:t>
      </w:r>
      <w:proofErr w:type="spellEnd"/>
      <w:r w:rsidR="00CA1FB1" w:rsidRPr="00AE7F96">
        <w:rPr>
          <w:rFonts w:ascii="Times New Roman" w:eastAsia="Times New Roman" w:hAnsi="Times New Roman" w:cs="Times New Roman"/>
          <w:sz w:val="28"/>
          <w:szCs w:val="28"/>
          <w:lang w:val="ro-MD"/>
        </w:rPr>
        <w:t xml:space="preserve"> achi</w:t>
      </w:r>
      <w:r w:rsidR="003C30E8" w:rsidRPr="00AE7F96">
        <w:rPr>
          <w:rFonts w:ascii="Times New Roman" w:eastAsia="Times New Roman" w:hAnsi="Times New Roman" w:cs="Times New Roman"/>
          <w:sz w:val="28"/>
          <w:szCs w:val="28"/>
          <w:lang w:val="ro-MD"/>
        </w:rPr>
        <w:t>tate către băncile comerciale</w:t>
      </w:r>
      <w:r w:rsidR="00CA1FB1" w:rsidRPr="00AE7F96">
        <w:rPr>
          <w:rFonts w:ascii="Times New Roman" w:eastAsia="Times New Roman" w:hAnsi="Times New Roman" w:cs="Times New Roman"/>
          <w:sz w:val="28"/>
          <w:szCs w:val="28"/>
          <w:lang w:val="ro-MD"/>
        </w:rPr>
        <w:t xml:space="preserve"> </w:t>
      </w:r>
      <w:proofErr w:type="spellStart"/>
      <w:r w:rsidR="003C30E8" w:rsidRPr="00AE7F96">
        <w:rPr>
          <w:rFonts w:ascii="Times New Roman" w:eastAsia="Times New Roman" w:hAnsi="Times New Roman" w:cs="Times New Roman"/>
          <w:sz w:val="28"/>
          <w:szCs w:val="28"/>
          <w:lang w:val="ro-MD"/>
        </w:rPr>
        <w:t>şi</w:t>
      </w:r>
      <w:proofErr w:type="spellEnd"/>
      <w:r w:rsidR="003C30E8" w:rsidRPr="00AE7F96">
        <w:rPr>
          <w:rFonts w:ascii="Times New Roman" w:eastAsia="Times New Roman" w:hAnsi="Times New Roman" w:cs="Times New Roman"/>
          <w:sz w:val="28"/>
          <w:szCs w:val="28"/>
          <w:lang w:val="ro-MD"/>
        </w:rPr>
        <w:t xml:space="preserve"> </w:t>
      </w:r>
      <w:proofErr w:type="spellStart"/>
      <w:r w:rsidR="003C30E8" w:rsidRPr="00AE7F96">
        <w:rPr>
          <w:rFonts w:ascii="Times New Roman" w:eastAsia="Times New Roman" w:hAnsi="Times New Roman" w:cs="Times New Roman"/>
          <w:sz w:val="28"/>
          <w:szCs w:val="28"/>
          <w:lang w:val="ro-MD"/>
        </w:rPr>
        <w:t>organizaţiile</w:t>
      </w:r>
      <w:proofErr w:type="spellEnd"/>
      <w:r w:rsidR="003C30E8" w:rsidRPr="00AE7F96">
        <w:rPr>
          <w:rFonts w:ascii="Times New Roman" w:eastAsia="Times New Roman" w:hAnsi="Times New Roman" w:cs="Times New Roman"/>
          <w:sz w:val="28"/>
          <w:szCs w:val="28"/>
          <w:lang w:val="ro-MD"/>
        </w:rPr>
        <w:t xml:space="preserve"> de creditare nebancară</w:t>
      </w:r>
      <w:r w:rsidR="00AE7F96">
        <w:rPr>
          <w:rFonts w:ascii="Times New Roman" w:eastAsia="Times New Roman" w:hAnsi="Times New Roman" w:cs="Times New Roman"/>
          <w:sz w:val="28"/>
          <w:szCs w:val="28"/>
          <w:lang w:val="ro-MD"/>
        </w:rPr>
        <w:t>.</w:t>
      </w:r>
      <w:r w:rsidR="00710C46" w:rsidRPr="00AE7F96">
        <w:rPr>
          <w:rFonts w:ascii="Times New Roman" w:eastAsia="Times New Roman" w:hAnsi="Times New Roman" w:cs="Times New Roman"/>
          <w:sz w:val="28"/>
          <w:szCs w:val="28"/>
          <w:lang w:val="ro-MD"/>
        </w:rPr>
        <w:t xml:space="preserve"> </w:t>
      </w:r>
    </w:p>
    <w:p w14:paraId="0011E83A" w14:textId="77777777" w:rsidR="00BF003C" w:rsidRPr="00371592" w:rsidRDefault="00BF003C" w:rsidP="007B2464">
      <w:pPr>
        <w:spacing w:after="0" w:line="240" w:lineRule="auto"/>
        <w:jc w:val="both"/>
        <w:rPr>
          <w:rFonts w:ascii="Times New Roman" w:eastAsia="Times New Roman" w:hAnsi="Times New Roman" w:cs="Times New Roman"/>
          <w:sz w:val="28"/>
          <w:szCs w:val="28"/>
          <w:lang w:val="ro-MD"/>
        </w:rPr>
      </w:pPr>
    </w:p>
    <w:p w14:paraId="442A8FCE" w14:textId="77777777" w:rsidR="00115FEC" w:rsidRPr="00371592" w:rsidRDefault="00115FEC" w:rsidP="0036059D">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V</w:t>
      </w:r>
    </w:p>
    <w:p w14:paraId="2FDBA8E7" w14:textId="77777777" w:rsidR="00115FEC" w:rsidRPr="00371592" w:rsidRDefault="00115FEC" w:rsidP="0036059D">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CONDIȚII DE ELIGIBILITATE PENTRU BENEFICIEREA DE SUBVENŢII.</w:t>
      </w:r>
    </w:p>
    <w:p w14:paraId="1DF2C2C1" w14:textId="2C5AAC5D" w:rsidR="00115FEC" w:rsidRPr="00371592" w:rsidRDefault="00E35A56" w:rsidP="0036059D">
      <w:pPr>
        <w:spacing w:after="0" w:line="240" w:lineRule="auto"/>
        <w:jc w:val="center"/>
        <w:rPr>
          <w:rFonts w:ascii="Times New Roman" w:eastAsia="Times New Roman" w:hAnsi="Times New Roman" w:cs="Times New Roman"/>
          <w:b/>
          <w:bCs/>
          <w:sz w:val="28"/>
          <w:szCs w:val="28"/>
          <w:lang w:val="ro-MD"/>
        </w:rPr>
      </w:pPr>
      <w:r>
        <w:rPr>
          <w:rFonts w:ascii="Times New Roman" w:eastAsia="Times New Roman" w:hAnsi="Times New Roman" w:cs="Times New Roman"/>
          <w:b/>
          <w:bCs/>
          <w:sz w:val="28"/>
          <w:szCs w:val="28"/>
          <w:lang w:val="ro-MD"/>
        </w:rPr>
        <w:t>DREPTURILE ŞI OBLIGAŢIILE</w:t>
      </w:r>
      <w:r w:rsidR="002A55D2">
        <w:rPr>
          <w:rFonts w:ascii="Times New Roman" w:eastAsia="Times New Roman" w:hAnsi="Times New Roman" w:cs="Times New Roman"/>
          <w:b/>
          <w:bCs/>
          <w:sz w:val="28"/>
          <w:szCs w:val="28"/>
          <w:lang w:val="ro-MD"/>
        </w:rPr>
        <w:t xml:space="preserve"> SUBIECȚILOR</w:t>
      </w:r>
      <w:r w:rsidR="002A55D2" w:rsidRPr="00371592">
        <w:rPr>
          <w:rFonts w:ascii="Times New Roman" w:eastAsia="Times New Roman" w:hAnsi="Times New Roman" w:cs="Times New Roman"/>
          <w:b/>
          <w:bCs/>
          <w:sz w:val="28"/>
          <w:szCs w:val="28"/>
          <w:lang w:val="ro-MD"/>
        </w:rPr>
        <w:t xml:space="preserve"> </w:t>
      </w:r>
      <w:r w:rsidR="002A55D2">
        <w:rPr>
          <w:rFonts w:ascii="Times New Roman" w:eastAsia="Times New Roman" w:hAnsi="Times New Roman" w:cs="Times New Roman"/>
          <w:b/>
          <w:bCs/>
          <w:sz w:val="28"/>
          <w:szCs w:val="28"/>
          <w:lang w:val="ro-MD"/>
        </w:rPr>
        <w:t xml:space="preserve">DE </w:t>
      </w:r>
      <w:r w:rsidR="00115FEC" w:rsidRPr="00371592">
        <w:rPr>
          <w:rFonts w:ascii="Times New Roman" w:eastAsia="Times New Roman" w:hAnsi="Times New Roman" w:cs="Times New Roman"/>
          <w:b/>
          <w:bCs/>
          <w:sz w:val="28"/>
          <w:szCs w:val="28"/>
          <w:lang w:val="ro-MD"/>
        </w:rPr>
        <w:t>SUBVENŢII</w:t>
      </w:r>
    </w:p>
    <w:p w14:paraId="6A2269EA" w14:textId="77777777" w:rsidR="00115FEC" w:rsidRPr="00371592" w:rsidRDefault="00115FEC" w:rsidP="0036059D">
      <w:pPr>
        <w:spacing w:after="0" w:line="240" w:lineRule="auto"/>
        <w:jc w:val="center"/>
        <w:rPr>
          <w:rFonts w:ascii="Times New Roman" w:eastAsia="Times New Roman" w:hAnsi="Times New Roman" w:cs="Times New Roman"/>
          <w:b/>
          <w:bCs/>
          <w:sz w:val="28"/>
          <w:szCs w:val="28"/>
          <w:lang w:val="ro-MD"/>
        </w:rPr>
      </w:pPr>
    </w:p>
    <w:p w14:paraId="239B44A1" w14:textId="58849164" w:rsidR="00115FEC" w:rsidRPr="00371592" w:rsidRDefault="00115FEC"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 xml:space="preserve">Articolul </w:t>
      </w:r>
      <w:r w:rsidR="00670CB0" w:rsidRPr="00371592">
        <w:rPr>
          <w:rFonts w:ascii="Times New Roman" w:eastAsia="Times New Roman" w:hAnsi="Times New Roman" w:cs="Times New Roman"/>
          <w:b/>
          <w:bCs/>
          <w:sz w:val="28"/>
          <w:szCs w:val="28"/>
          <w:lang w:val="ro-MD"/>
        </w:rPr>
        <w:t>2</w:t>
      </w:r>
      <w:r w:rsidR="008C1929">
        <w:rPr>
          <w:rFonts w:ascii="Times New Roman" w:eastAsia="Times New Roman" w:hAnsi="Times New Roman" w:cs="Times New Roman"/>
          <w:b/>
          <w:bCs/>
          <w:sz w:val="28"/>
          <w:szCs w:val="28"/>
          <w:lang w:val="ro-MD"/>
        </w:rPr>
        <w:t>2</w:t>
      </w:r>
      <w:r w:rsidRPr="00371592">
        <w:rPr>
          <w:rFonts w:ascii="Times New Roman" w:eastAsia="Times New Roman" w:hAnsi="Times New Roman" w:cs="Times New Roman"/>
          <w:b/>
          <w:bCs/>
          <w:sz w:val="28"/>
          <w:szCs w:val="28"/>
          <w:lang w:val="ro-MD"/>
        </w:rPr>
        <w:t>.</w:t>
      </w:r>
      <w:r w:rsidRPr="00371592">
        <w:rPr>
          <w:rFonts w:ascii="Times New Roman" w:eastAsia="Times New Roman" w:hAnsi="Times New Roman" w:cs="Times New Roman"/>
          <w:sz w:val="28"/>
          <w:szCs w:val="28"/>
          <w:lang w:val="ro-MD"/>
        </w:rPr>
        <w:t xml:space="preserve"> Condițiile generale de eligibilitate</w:t>
      </w:r>
    </w:p>
    <w:p w14:paraId="16A4966E" w14:textId="6291C84C" w:rsidR="00115FEC" w:rsidRPr="00371592" w:rsidRDefault="00115FEC" w:rsidP="007B2464">
      <w:pPr>
        <w:pStyle w:val="Listparagraf"/>
        <w:numPr>
          <w:ilvl w:val="0"/>
          <w:numId w:val="34"/>
        </w:numPr>
        <w:tabs>
          <w:tab w:val="left" w:pos="567"/>
        </w:tabs>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lastRenderedPageBreak/>
        <w:t>Sunt</w:t>
      </w:r>
      <w:r w:rsidR="00590DCB" w:rsidRPr="00371592">
        <w:rPr>
          <w:rFonts w:ascii="Times New Roman" w:eastAsia="Times New Roman" w:hAnsi="Times New Roman" w:cs="Times New Roman"/>
          <w:sz w:val="28"/>
          <w:szCs w:val="28"/>
          <w:lang w:val="ro-MD"/>
        </w:rPr>
        <w:t xml:space="preserve"> eligibili pentru subvenționare</w:t>
      </w:r>
      <w:r w:rsidRPr="00371592">
        <w:rPr>
          <w:rFonts w:ascii="Times New Roman" w:eastAsia="Times New Roman" w:hAnsi="Times New Roman" w:cs="Times New Roman"/>
          <w:sz w:val="28"/>
          <w:szCs w:val="28"/>
          <w:lang w:val="ro-MD"/>
        </w:rPr>
        <w:t xml:space="preserve"> subiecții specificați la art. 4 din prezenta lege, care </w:t>
      </w:r>
      <w:r w:rsidR="00831E16">
        <w:rPr>
          <w:rFonts w:ascii="Times New Roman" w:eastAsia="Times New Roman" w:hAnsi="Times New Roman" w:cs="Times New Roman"/>
          <w:sz w:val="28"/>
          <w:szCs w:val="28"/>
          <w:lang w:val="ro-MD"/>
        </w:rPr>
        <w:t>îndeplinesc</w:t>
      </w:r>
      <w:r w:rsidR="00831E16"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următoarelor condiții generale de eligibilitate:</w:t>
      </w:r>
    </w:p>
    <w:p w14:paraId="157420C6" w14:textId="233E4A5F" w:rsidR="007E2A0D" w:rsidRPr="00371592" w:rsidRDefault="00115FEC" w:rsidP="007B2464">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proiectul este im</w:t>
      </w:r>
      <w:r w:rsidR="007E2A0D" w:rsidRPr="00371592">
        <w:rPr>
          <w:rFonts w:ascii="Times New Roman" w:eastAsia="Times New Roman" w:hAnsi="Times New Roman" w:cs="Times New Roman"/>
          <w:sz w:val="28"/>
          <w:szCs w:val="28"/>
          <w:lang w:val="ro-MD"/>
        </w:rPr>
        <w:t xml:space="preserve">plementat într-o localitate de pe teritoriul controlat de </w:t>
      </w:r>
      <w:proofErr w:type="spellStart"/>
      <w:r w:rsidR="007E2A0D" w:rsidRPr="00371592">
        <w:rPr>
          <w:rFonts w:ascii="Times New Roman" w:eastAsia="Times New Roman" w:hAnsi="Times New Roman" w:cs="Times New Roman"/>
          <w:sz w:val="28"/>
          <w:szCs w:val="28"/>
          <w:lang w:val="ro-MD"/>
        </w:rPr>
        <w:t>autorităţile</w:t>
      </w:r>
      <w:proofErr w:type="spellEnd"/>
      <w:r w:rsidR="007E2A0D" w:rsidRPr="00371592">
        <w:rPr>
          <w:rFonts w:ascii="Times New Roman" w:eastAsia="Times New Roman" w:hAnsi="Times New Roman" w:cs="Times New Roman"/>
          <w:sz w:val="28"/>
          <w:szCs w:val="28"/>
          <w:lang w:val="ro-MD"/>
        </w:rPr>
        <w:t xml:space="preserve"> Republicii Moldova, inclusiv pe teritoriul raionului Dubăsari situat după traseul </w:t>
      </w:r>
      <w:proofErr w:type="spellStart"/>
      <w:r w:rsidR="007E2A0D" w:rsidRPr="00371592">
        <w:rPr>
          <w:rFonts w:ascii="Times New Roman" w:eastAsia="Times New Roman" w:hAnsi="Times New Roman" w:cs="Times New Roman"/>
          <w:sz w:val="28"/>
          <w:szCs w:val="28"/>
          <w:lang w:val="ro-MD"/>
        </w:rPr>
        <w:t>Rîbniţa</w:t>
      </w:r>
      <w:proofErr w:type="spellEnd"/>
      <w:r w:rsidR="007E2A0D" w:rsidRPr="00371592">
        <w:rPr>
          <w:rFonts w:ascii="Times New Roman" w:eastAsia="Times New Roman" w:hAnsi="Times New Roman" w:cs="Times New Roman"/>
          <w:sz w:val="28"/>
          <w:szCs w:val="28"/>
          <w:lang w:val="ro-MD"/>
        </w:rPr>
        <w:t>–Tiraspol;</w:t>
      </w:r>
    </w:p>
    <w:p w14:paraId="4D58551B" w14:textId="77777777" w:rsidR="00590DCB" w:rsidRPr="00371592" w:rsidRDefault="00115FEC" w:rsidP="007B2464">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nu se află în proces de insolvabilitate/lichidare;</w:t>
      </w:r>
    </w:p>
    <w:p w14:paraId="036F2D32" w14:textId="56420417" w:rsidR="00590DCB" w:rsidRPr="00371592" w:rsidRDefault="00115FEC" w:rsidP="007B2464">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nu au restanțe la bugetul public național;</w:t>
      </w:r>
    </w:p>
    <w:p w14:paraId="72ACDD0A" w14:textId="01E94A95" w:rsidR="00590DCB" w:rsidRPr="00371592" w:rsidRDefault="00831E16" w:rsidP="007B2464">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și-au </w:t>
      </w:r>
      <w:r w:rsidRPr="00371592">
        <w:rPr>
          <w:rFonts w:ascii="Times New Roman" w:eastAsia="Times New Roman" w:hAnsi="Times New Roman" w:cs="Times New Roman"/>
          <w:sz w:val="28"/>
          <w:szCs w:val="28"/>
          <w:lang w:val="ro-MD"/>
        </w:rPr>
        <w:t>asuma</w:t>
      </w:r>
      <w:r>
        <w:rPr>
          <w:rFonts w:ascii="Times New Roman" w:eastAsia="Times New Roman" w:hAnsi="Times New Roman" w:cs="Times New Roman"/>
          <w:sz w:val="28"/>
          <w:szCs w:val="28"/>
          <w:lang w:val="ro-MD"/>
        </w:rPr>
        <w:t>t</w:t>
      </w:r>
      <w:r w:rsidRPr="00371592">
        <w:rPr>
          <w:rFonts w:ascii="Times New Roman" w:eastAsia="Times New Roman" w:hAnsi="Times New Roman" w:cs="Times New Roman"/>
          <w:sz w:val="28"/>
          <w:szCs w:val="28"/>
          <w:lang w:val="ro-MD"/>
        </w:rPr>
        <w:t xml:space="preserve"> </w:t>
      </w:r>
      <w:r w:rsidR="00E35A56">
        <w:rPr>
          <w:rFonts w:ascii="Times New Roman" w:eastAsia="Times New Roman" w:hAnsi="Times New Roman" w:cs="Times New Roman"/>
          <w:sz w:val="28"/>
          <w:szCs w:val="28"/>
          <w:lang w:val="ro-MD"/>
        </w:rPr>
        <w:t>obligația</w:t>
      </w:r>
      <w:r w:rsidR="00115FEC" w:rsidRPr="00371592">
        <w:rPr>
          <w:rFonts w:ascii="Times New Roman" w:eastAsia="Times New Roman" w:hAnsi="Times New Roman" w:cs="Times New Roman"/>
          <w:sz w:val="28"/>
          <w:szCs w:val="28"/>
          <w:lang w:val="ro-MD"/>
        </w:rPr>
        <w:t xml:space="preserve"> de a respecta </w:t>
      </w:r>
      <w:proofErr w:type="spellStart"/>
      <w:r w:rsidR="00D4654E">
        <w:rPr>
          <w:rFonts w:ascii="Times New Roman" w:eastAsia="Times New Roman" w:hAnsi="Times New Roman" w:cs="Times New Roman"/>
          <w:sz w:val="28"/>
          <w:szCs w:val="28"/>
          <w:lang w:val="ro-MD"/>
        </w:rPr>
        <w:t>condiționalitățile</w:t>
      </w:r>
      <w:proofErr w:type="spellEnd"/>
      <w:r w:rsidR="00115FEC" w:rsidRPr="00371592">
        <w:rPr>
          <w:rFonts w:ascii="Times New Roman" w:eastAsia="Times New Roman" w:hAnsi="Times New Roman" w:cs="Times New Roman"/>
          <w:sz w:val="28"/>
          <w:szCs w:val="28"/>
          <w:lang w:val="ro-MD"/>
        </w:rPr>
        <w:t xml:space="preserve">; </w:t>
      </w:r>
    </w:p>
    <w:p w14:paraId="2D421522" w14:textId="27B7DDD4" w:rsidR="00590DCB" w:rsidRPr="00371592" w:rsidRDefault="00A03342" w:rsidP="007B2464">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hAnsi="Times New Roman" w:cs="Times New Roman"/>
          <w:sz w:val="28"/>
          <w:szCs w:val="28"/>
        </w:rPr>
        <w:t xml:space="preserve">face </w:t>
      </w:r>
      <w:proofErr w:type="spellStart"/>
      <w:r>
        <w:rPr>
          <w:rFonts w:ascii="Times New Roman" w:hAnsi="Times New Roman" w:cs="Times New Roman"/>
          <w:sz w:val="28"/>
          <w:szCs w:val="28"/>
        </w:rPr>
        <w:t>dovada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plații</w:t>
      </w:r>
      <w:proofErr w:type="spellEnd"/>
      <w:r w:rsidR="00831E16" w:rsidRPr="006A2B76">
        <w:rPr>
          <w:rFonts w:ascii="Times New Roman" w:hAnsi="Times New Roman" w:cs="Times New Roman"/>
          <w:sz w:val="28"/>
          <w:szCs w:val="28"/>
        </w:rPr>
        <w:t xml:space="preserve"> </w:t>
      </w:r>
      <w:proofErr w:type="spellStart"/>
      <w:r w:rsidR="00831E16" w:rsidRPr="006A2B76">
        <w:rPr>
          <w:rFonts w:ascii="Times New Roman" w:hAnsi="Times New Roman" w:cs="Times New Roman"/>
          <w:sz w:val="28"/>
          <w:szCs w:val="28"/>
        </w:rPr>
        <w:t>pentru</w:t>
      </w:r>
      <w:proofErr w:type="spellEnd"/>
      <w:r w:rsidR="00831E16" w:rsidRPr="006A2B76">
        <w:rPr>
          <w:rFonts w:ascii="Times New Roman" w:hAnsi="Times New Roman" w:cs="Times New Roman"/>
          <w:sz w:val="28"/>
          <w:szCs w:val="28"/>
        </w:rPr>
        <w:t xml:space="preserve"> </w:t>
      </w:r>
      <w:proofErr w:type="spellStart"/>
      <w:r w:rsidR="00831E16" w:rsidRPr="006A2B76">
        <w:rPr>
          <w:rFonts w:ascii="Times New Roman" w:hAnsi="Times New Roman" w:cs="Times New Roman"/>
          <w:sz w:val="28"/>
          <w:szCs w:val="28"/>
        </w:rPr>
        <w:t>bunurile</w:t>
      </w:r>
      <w:proofErr w:type="spellEnd"/>
      <w:r w:rsidR="00831E16" w:rsidRPr="006A2B76">
        <w:rPr>
          <w:rFonts w:ascii="Times New Roman" w:hAnsi="Times New Roman" w:cs="Times New Roman"/>
          <w:sz w:val="28"/>
          <w:szCs w:val="28"/>
        </w:rPr>
        <w:t xml:space="preserve">, </w:t>
      </w:r>
      <w:proofErr w:type="spellStart"/>
      <w:r w:rsidR="00831E16" w:rsidRPr="006A2B76">
        <w:rPr>
          <w:rFonts w:ascii="Times New Roman" w:hAnsi="Times New Roman" w:cs="Times New Roman"/>
          <w:sz w:val="28"/>
          <w:szCs w:val="28"/>
        </w:rPr>
        <w:t>serviciile</w:t>
      </w:r>
      <w:proofErr w:type="spellEnd"/>
      <w:r w:rsidR="00831E16" w:rsidRPr="006A2B76">
        <w:rPr>
          <w:rFonts w:ascii="Times New Roman" w:hAnsi="Times New Roman" w:cs="Times New Roman"/>
          <w:sz w:val="28"/>
          <w:szCs w:val="28"/>
        </w:rPr>
        <w:t xml:space="preserve"> </w:t>
      </w:r>
      <w:proofErr w:type="spellStart"/>
      <w:r w:rsidR="00831E16" w:rsidRPr="006A2B76">
        <w:rPr>
          <w:rFonts w:ascii="Times New Roman" w:hAnsi="Times New Roman" w:cs="Times New Roman"/>
          <w:sz w:val="28"/>
          <w:szCs w:val="28"/>
        </w:rPr>
        <w:t>sau</w:t>
      </w:r>
      <w:proofErr w:type="spellEnd"/>
      <w:r w:rsidR="00831E16" w:rsidRPr="006A2B76">
        <w:rPr>
          <w:rFonts w:ascii="Times New Roman" w:hAnsi="Times New Roman" w:cs="Times New Roman"/>
          <w:sz w:val="28"/>
          <w:szCs w:val="28"/>
        </w:rPr>
        <w:t xml:space="preserve"> </w:t>
      </w:r>
      <w:proofErr w:type="spellStart"/>
      <w:r w:rsidR="00831E16" w:rsidRPr="006A2B76">
        <w:rPr>
          <w:rFonts w:ascii="Times New Roman" w:hAnsi="Times New Roman" w:cs="Times New Roman"/>
          <w:sz w:val="28"/>
          <w:szCs w:val="28"/>
        </w:rPr>
        <w:t>lucrările</w:t>
      </w:r>
      <w:proofErr w:type="spellEnd"/>
      <w:r w:rsidR="00831E16" w:rsidRPr="006A2B76">
        <w:rPr>
          <w:rFonts w:ascii="Times New Roman" w:hAnsi="Times New Roman" w:cs="Times New Roman"/>
          <w:sz w:val="28"/>
          <w:szCs w:val="28"/>
        </w:rPr>
        <w:t xml:space="preserve"> </w:t>
      </w:r>
      <w:proofErr w:type="spellStart"/>
      <w:r w:rsidR="00831E16" w:rsidRPr="006A2B76">
        <w:rPr>
          <w:rFonts w:ascii="Times New Roman" w:hAnsi="Times New Roman" w:cs="Times New Roman"/>
          <w:sz w:val="28"/>
          <w:szCs w:val="28"/>
        </w:rPr>
        <w:t>pentru</w:t>
      </w:r>
      <w:proofErr w:type="spellEnd"/>
      <w:r w:rsidR="00831E16" w:rsidRPr="006A2B76">
        <w:rPr>
          <w:rFonts w:ascii="Times New Roman" w:hAnsi="Times New Roman" w:cs="Times New Roman"/>
          <w:sz w:val="28"/>
          <w:szCs w:val="28"/>
        </w:rPr>
        <w:t xml:space="preserve"> care se </w:t>
      </w:r>
      <w:proofErr w:type="spellStart"/>
      <w:r w:rsidR="00831E16" w:rsidRPr="006A2B76">
        <w:rPr>
          <w:rFonts w:ascii="Times New Roman" w:hAnsi="Times New Roman" w:cs="Times New Roman"/>
          <w:sz w:val="28"/>
          <w:szCs w:val="28"/>
        </w:rPr>
        <w:t>solicită</w:t>
      </w:r>
      <w:proofErr w:type="spellEnd"/>
      <w:r w:rsidR="00831E16" w:rsidRPr="006A2B76">
        <w:rPr>
          <w:rFonts w:ascii="Times New Roman" w:hAnsi="Times New Roman" w:cs="Times New Roman"/>
          <w:sz w:val="28"/>
          <w:szCs w:val="28"/>
        </w:rPr>
        <w:t xml:space="preserve"> </w:t>
      </w:r>
      <w:proofErr w:type="spellStart"/>
      <w:r w:rsidR="00831E16" w:rsidRPr="006A2B76">
        <w:rPr>
          <w:rFonts w:ascii="Times New Roman" w:hAnsi="Times New Roman" w:cs="Times New Roman"/>
          <w:sz w:val="28"/>
          <w:szCs w:val="28"/>
        </w:rPr>
        <w:t>subvenție</w:t>
      </w:r>
      <w:proofErr w:type="spellEnd"/>
      <w:r w:rsidR="002B4688" w:rsidRPr="00371592">
        <w:rPr>
          <w:rFonts w:ascii="Times New Roman" w:eastAsia="Times New Roman" w:hAnsi="Times New Roman" w:cs="Times New Roman"/>
          <w:sz w:val="28"/>
          <w:szCs w:val="28"/>
          <w:lang w:val="ro-MD"/>
        </w:rPr>
        <w:t xml:space="preserve">; </w:t>
      </w:r>
    </w:p>
    <w:p w14:paraId="5D84898F" w14:textId="565992B5" w:rsidR="00115FEC" w:rsidRPr="00371592" w:rsidRDefault="00115FEC" w:rsidP="007B2464">
      <w:pPr>
        <w:pStyle w:val="Listparagraf"/>
        <w:numPr>
          <w:ilvl w:val="0"/>
          <w:numId w:val="35"/>
        </w:numPr>
        <w:tabs>
          <w:tab w:val="left" w:pos="851"/>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nu </w:t>
      </w:r>
      <w:proofErr w:type="spellStart"/>
      <w:r w:rsidRPr="00371592">
        <w:rPr>
          <w:rFonts w:ascii="Times New Roman" w:eastAsia="Times New Roman" w:hAnsi="Times New Roman" w:cs="Times New Roman"/>
          <w:sz w:val="28"/>
          <w:szCs w:val="28"/>
          <w:lang w:val="ro-MD"/>
        </w:rPr>
        <w:t>sînt</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incluşi</w:t>
      </w:r>
      <w:proofErr w:type="spellEnd"/>
      <w:r w:rsidRPr="00371592">
        <w:rPr>
          <w:rFonts w:ascii="Times New Roman" w:eastAsia="Times New Roman" w:hAnsi="Times New Roman" w:cs="Times New Roman"/>
          <w:sz w:val="28"/>
          <w:szCs w:val="28"/>
          <w:lang w:val="ro-MD"/>
        </w:rPr>
        <w:t xml:space="preserve"> în Lista de </w:t>
      </w:r>
      <w:proofErr w:type="spellStart"/>
      <w:r w:rsidRPr="00371592">
        <w:rPr>
          <w:rFonts w:ascii="Times New Roman" w:eastAsia="Times New Roman" w:hAnsi="Times New Roman" w:cs="Times New Roman"/>
          <w:sz w:val="28"/>
          <w:szCs w:val="28"/>
          <w:lang w:val="ro-MD"/>
        </w:rPr>
        <w:t>interdicţie</w:t>
      </w:r>
      <w:proofErr w:type="spellEnd"/>
      <w:r w:rsidRPr="00371592">
        <w:rPr>
          <w:rFonts w:ascii="Times New Roman" w:eastAsia="Times New Roman" w:hAnsi="Times New Roman" w:cs="Times New Roman"/>
          <w:sz w:val="28"/>
          <w:szCs w:val="28"/>
          <w:lang w:val="ro-MD"/>
        </w:rPr>
        <w:t xml:space="preserve"> a </w:t>
      </w:r>
      <w:r w:rsidR="00AA14A6">
        <w:rPr>
          <w:rFonts w:ascii="Times New Roman" w:eastAsia="Times New Roman" w:hAnsi="Times New Roman" w:cs="Times New Roman"/>
          <w:sz w:val="28"/>
          <w:szCs w:val="28"/>
          <w:lang w:val="ro-MD"/>
        </w:rPr>
        <w:t xml:space="preserve">subiecților </w:t>
      </w:r>
      <w:proofErr w:type="spellStart"/>
      <w:r w:rsidR="00AA14A6">
        <w:rPr>
          <w:rFonts w:ascii="Times New Roman" w:eastAsia="Times New Roman" w:hAnsi="Times New Roman" w:cs="Times New Roman"/>
          <w:sz w:val="28"/>
          <w:szCs w:val="28"/>
          <w:lang w:val="ro-MD"/>
        </w:rPr>
        <w:t>subvenţionării</w:t>
      </w:r>
      <w:proofErr w:type="spellEnd"/>
      <w:r w:rsidRPr="00371592">
        <w:rPr>
          <w:rFonts w:ascii="Times New Roman" w:eastAsia="Times New Roman" w:hAnsi="Times New Roman" w:cs="Times New Roman"/>
          <w:sz w:val="28"/>
          <w:szCs w:val="28"/>
          <w:lang w:val="ro-MD"/>
        </w:rPr>
        <w:t>.</w:t>
      </w:r>
    </w:p>
    <w:p w14:paraId="384A3B9B" w14:textId="38C16908" w:rsidR="00BF003C" w:rsidRPr="00371592" w:rsidRDefault="00115FEC" w:rsidP="007B2464">
      <w:pPr>
        <w:pStyle w:val="Listparagraf"/>
        <w:numPr>
          <w:ilvl w:val="0"/>
          <w:numId w:val="3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Nu sunt eligibile pentru </w:t>
      </w:r>
      <w:proofErr w:type="spellStart"/>
      <w:r w:rsidRPr="00371592">
        <w:rPr>
          <w:rFonts w:ascii="Times New Roman" w:eastAsia="Times New Roman" w:hAnsi="Times New Roman" w:cs="Times New Roman"/>
          <w:sz w:val="28"/>
          <w:szCs w:val="28"/>
          <w:lang w:val="ro-MD"/>
        </w:rPr>
        <w:t>subvenţionare</w:t>
      </w:r>
      <w:proofErr w:type="spellEnd"/>
      <w:r w:rsidRPr="00371592">
        <w:rPr>
          <w:rFonts w:ascii="Times New Roman" w:eastAsia="Times New Roman" w:hAnsi="Times New Roman" w:cs="Times New Roman"/>
          <w:sz w:val="28"/>
          <w:szCs w:val="28"/>
          <w:lang w:val="ro-MD"/>
        </w:rPr>
        <w:t xml:space="preserve">, în sensul prezentei legi, persoanele juridice ai căror fondatori, </w:t>
      </w:r>
      <w:proofErr w:type="spellStart"/>
      <w:r w:rsidRPr="00371592">
        <w:rPr>
          <w:rFonts w:ascii="Times New Roman" w:eastAsia="Times New Roman" w:hAnsi="Times New Roman" w:cs="Times New Roman"/>
          <w:sz w:val="28"/>
          <w:szCs w:val="28"/>
          <w:lang w:val="ro-MD"/>
        </w:rPr>
        <w:t>acţionari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asociaţi</w:t>
      </w:r>
      <w:proofErr w:type="spellEnd"/>
      <w:r w:rsidRPr="00371592">
        <w:rPr>
          <w:rFonts w:ascii="Times New Roman" w:eastAsia="Times New Roman" w:hAnsi="Times New Roman" w:cs="Times New Roman"/>
          <w:sz w:val="28"/>
          <w:szCs w:val="28"/>
          <w:lang w:val="ro-MD"/>
        </w:rPr>
        <w:t xml:space="preserve">, administratori, beneficiari efectivi sunt </w:t>
      </w:r>
      <w:proofErr w:type="spellStart"/>
      <w:r w:rsidRPr="00371592">
        <w:rPr>
          <w:rFonts w:ascii="Times New Roman" w:eastAsia="Times New Roman" w:hAnsi="Times New Roman" w:cs="Times New Roman"/>
          <w:sz w:val="28"/>
          <w:szCs w:val="28"/>
          <w:lang w:val="ro-MD"/>
        </w:rPr>
        <w:t>înregistraţi</w:t>
      </w:r>
      <w:proofErr w:type="spellEnd"/>
      <w:r w:rsidRPr="00371592">
        <w:rPr>
          <w:rFonts w:ascii="Times New Roman" w:eastAsia="Times New Roman" w:hAnsi="Times New Roman" w:cs="Times New Roman"/>
          <w:sz w:val="28"/>
          <w:szCs w:val="28"/>
          <w:lang w:val="ro-MD"/>
        </w:rPr>
        <w:t xml:space="preserve"> sau au </w:t>
      </w:r>
      <w:proofErr w:type="spellStart"/>
      <w:r w:rsidRPr="00371592">
        <w:rPr>
          <w:rFonts w:ascii="Times New Roman" w:eastAsia="Times New Roman" w:hAnsi="Times New Roman" w:cs="Times New Roman"/>
          <w:sz w:val="28"/>
          <w:szCs w:val="28"/>
          <w:lang w:val="ro-MD"/>
        </w:rPr>
        <w:t>reşedinţa</w:t>
      </w:r>
      <w:proofErr w:type="spellEnd"/>
      <w:r w:rsidRPr="00371592">
        <w:rPr>
          <w:rFonts w:ascii="Times New Roman" w:eastAsia="Times New Roman" w:hAnsi="Times New Roman" w:cs="Times New Roman"/>
          <w:sz w:val="28"/>
          <w:szCs w:val="28"/>
          <w:lang w:val="ro-MD"/>
        </w:rPr>
        <w:t xml:space="preserve"> în </w:t>
      </w:r>
      <w:proofErr w:type="spellStart"/>
      <w:r w:rsidRPr="00371592">
        <w:rPr>
          <w:rFonts w:ascii="Times New Roman" w:eastAsia="Times New Roman" w:hAnsi="Times New Roman" w:cs="Times New Roman"/>
          <w:sz w:val="28"/>
          <w:szCs w:val="28"/>
          <w:lang w:val="ro-MD"/>
        </w:rPr>
        <w:t>jurisdicţii</w:t>
      </w:r>
      <w:proofErr w:type="spellEnd"/>
      <w:r w:rsidRPr="00371592">
        <w:rPr>
          <w:rFonts w:ascii="Times New Roman" w:eastAsia="Times New Roman" w:hAnsi="Times New Roman" w:cs="Times New Roman"/>
          <w:sz w:val="28"/>
          <w:szCs w:val="28"/>
          <w:lang w:val="ro-MD"/>
        </w:rPr>
        <w:t xml:space="preserve"> care nu implementează standarde </w:t>
      </w:r>
      <w:proofErr w:type="spellStart"/>
      <w:r w:rsidRPr="00371592">
        <w:rPr>
          <w:rFonts w:ascii="Times New Roman" w:eastAsia="Times New Roman" w:hAnsi="Times New Roman" w:cs="Times New Roman"/>
          <w:sz w:val="28"/>
          <w:szCs w:val="28"/>
          <w:lang w:val="ro-MD"/>
        </w:rPr>
        <w:t>internaţionale</w:t>
      </w:r>
      <w:proofErr w:type="spellEnd"/>
      <w:r w:rsidRPr="00371592">
        <w:rPr>
          <w:rFonts w:ascii="Times New Roman" w:eastAsia="Times New Roman" w:hAnsi="Times New Roman" w:cs="Times New Roman"/>
          <w:sz w:val="28"/>
          <w:szCs w:val="28"/>
          <w:lang w:val="ro-MD"/>
        </w:rPr>
        <w:t xml:space="preserve"> de </w:t>
      </w:r>
      <w:proofErr w:type="spellStart"/>
      <w:r w:rsidRPr="00371592">
        <w:rPr>
          <w:rFonts w:ascii="Times New Roman" w:eastAsia="Times New Roman" w:hAnsi="Times New Roman" w:cs="Times New Roman"/>
          <w:sz w:val="28"/>
          <w:szCs w:val="28"/>
          <w:lang w:val="ro-MD"/>
        </w:rPr>
        <w:t>transparenţă</w:t>
      </w:r>
      <w:proofErr w:type="spellEnd"/>
      <w:r w:rsidRPr="00371592">
        <w:rPr>
          <w:rFonts w:ascii="Times New Roman" w:eastAsia="Times New Roman" w:hAnsi="Times New Roman" w:cs="Times New Roman"/>
          <w:sz w:val="28"/>
          <w:szCs w:val="28"/>
          <w:lang w:val="ro-MD"/>
        </w:rPr>
        <w:t xml:space="preserve">. </w:t>
      </w:r>
    </w:p>
    <w:p w14:paraId="250B73B5" w14:textId="77777777" w:rsidR="00027C67" w:rsidRPr="00371592" w:rsidRDefault="00027C67" w:rsidP="007B2464">
      <w:pPr>
        <w:pStyle w:val="Listparagraf"/>
        <w:spacing w:after="0" w:line="240" w:lineRule="auto"/>
        <w:ind w:left="360"/>
        <w:jc w:val="both"/>
        <w:rPr>
          <w:rFonts w:ascii="Times New Roman" w:eastAsia="Times New Roman" w:hAnsi="Times New Roman" w:cs="Times New Roman"/>
          <w:sz w:val="28"/>
          <w:szCs w:val="28"/>
          <w:lang w:val="ro-MD"/>
        </w:rPr>
      </w:pPr>
    </w:p>
    <w:p w14:paraId="5374AE92" w14:textId="506EA5BD" w:rsidR="00BE39F4" w:rsidRPr="00371592" w:rsidRDefault="00B57217"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w:t>
      </w:r>
      <w:r w:rsidR="008F064F">
        <w:rPr>
          <w:rFonts w:ascii="Times New Roman" w:eastAsia="Times New Roman" w:hAnsi="Times New Roman" w:cs="Times New Roman"/>
          <w:b/>
          <w:bCs/>
          <w:sz w:val="28"/>
          <w:szCs w:val="28"/>
          <w:lang w:val="ro-MD"/>
        </w:rPr>
        <w:t>3</w:t>
      </w:r>
      <w:r w:rsidR="00BE39F4" w:rsidRPr="00371592">
        <w:rPr>
          <w:rFonts w:ascii="Times New Roman" w:eastAsia="Times New Roman" w:hAnsi="Times New Roman" w:cs="Times New Roman"/>
          <w:b/>
          <w:bCs/>
          <w:sz w:val="28"/>
          <w:szCs w:val="28"/>
          <w:lang w:val="ro-MD"/>
        </w:rPr>
        <w:t>.</w:t>
      </w:r>
      <w:r w:rsidR="00BE39F4" w:rsidRPr="00371592">
        <w:rPr>
          <w:rFonts w:ascii="Times New Roman" w:eastAsia="Times New Roman" w:hAnsi="Times New Roman" w:cs="Times New Roman"/>
          <w:sz w:val="28"/>
          <w:szCs w:val="28"/>
          <w:lang w:val="ro-MD"/>
        </w:rPr>
        <w:t xml:space="preserve"> Costuri</w:t>
      </w:r>
      <w:r w:rsidR="00CB5F27" w:rsidRPr="00371592">
        <w:rPr>
          <w:rFonts w:ascii="Times New Roman" w:eastAsia="Times New Roman" w:hAnsi="Times New Roman" w:cs="Times New Roman"/>
          <w:sz w:val="28"/>
          <w:szCs w:val="28"/>
          <w:lang w:val="ro-MD"/>
        </w:rPr>
        <w:t>,</w:t>
      </w:r>
      <w:r w:rsidR="00BE39F4" w:rsidRPr="00371592">
        <w:rPr>
          <w:rFonts w:ascii="Times New Roman" w:eastAsia="Times New Roman" w:hAnsi="Times New Roman" w:cs="Times New Roman"/>
          <w:sz w:val="28"/>
          <w:szCs w:val="28"/>
          <w:lang w:val="ro-MD"/>
        </w:rPr>
        <w:t xml:space="preserve"> bunuri </w:t>
      </w:r>
      <w:proofErr w:type="spellStart"/>
      <w:r w:rsidR="00CB5F27" w:rsidRPr="00371592">
        <w:rPr>
          <w:rFonts w:ascii="Times New Roman" w:eastAsia="Times New Roman" w:hAnsi="Times New Roman" w:cs="Times New Roman"/>
          <w:sz w:val="28"/>
          <w:szCs w:val="28"/>
          <w:lang w:val="ro-MD"/>
        </w:rPr>
        <w:t>şi</w:t>
      </w:r>
      <w:proofErr w:type="spellEnd"/>
      <w:r w:rsidR="00CB5F27" w:rsidRPr="00371592">
        <w:rPr>
          <w:rFonts w:ascii="Times New Roman" w:eastAsia="Times New Roman" w:hAnsi="Times New Roman" w:cs="Times New Roman"/>
          <w:sz w:val="28"/>
          <w:szCs w:val="28"/>
          <w:lang w:val="ro-MD"/>
        </w:rPr>
        <w:t xml:space="preserve"> servicii </w:t>
      </w:r>
      <w:r w:rsidR="00BE39F4" w:rsidRPr="00371592">
        <w:rPr>
          <w:rFonts w:ascii="Times New Roman" w:eastAsia="Times New Roman" w:hAnsi="Times New Roman" w:cs="Times New Roman"/>
          <w:sz w:val="28"/>
          <w:szCs w:val="28"/>
          <w:lang w:val="ro-MD"/>
        </w:rPr>
        <w:t>neeligibile</w:t>
      </w:r>
    </w:p>
    <w:p w14:paraId="3E5A045C" w14:textId="0839C80F" w:rsidR="00BE39F4" w:rsidRPr="00371592" w:rsidRDefault="00BE39F4"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Nu sunt eligibile: </w:t>
      </w:r>
    </w:p>
    <w:p w14:paraId="509A5AAE" w14:textId="35A94555" w:rsidR="00BE39F4" w:rsidRPr="00371592" w:rsidRDefault="00BE39F4" w:rsidP="007B2464">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bunurile </w:t>
      </w:r>
      <w:r w:rsidR="002E177E" w:rsidRPr="00371592">
        <w:rPr>
          <w:rFonts w:ascii="Times New Roman" w:eastAsia="Times New Roman" w:hAnsi="Times New Roman" w:cs="Times New Roman"/>
          <w:sz w:val="28"/>
          <w:szCs w:val="28"/>
          <w:lang w:val="ro-MD"/>
        </w:rPr>
        <w:t>și servicii</w:t>
      </w:r>
      <w:r w:rsidR="00E97C1C">
        <w:rPr>
          <w:rFonts w:ascii="Times New Roman" w:eastAsia="Times New Roman" w:hAnsi="Times New Roman" w:cs="Times New Roman"/>
          <w:sz w:val="28"/>
          <w:szCs w:val="28"/>
          <w:lang w:val="ro-MD"/>
        </w:rPr>
        <w:t>le</w:t>
      </w:r>
      <w:r w:rsidR="002E177E"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dobândite de la persoane afiliate</w:t>
      </w:r>
      <w:r w:rsidR="00C652B4">
        <w:rPr>
          <w:rFonts w:ascii="Times New Roman" w:eastAsia="Times New Roman" w:hAnsi="Times New Roman" w:cs="Times New Roman"/>
          <w:sz w:val="28"/>
          <w:szCs w:val="28"/>
          <w:lang w:val="ro-MD"/>
        </w:rPr>
        <w:t xml:space="preserve"> subiectului subvenționării</w:t>
      </w:r>
      <w:r w:rsidRPr="00371592">
        <w:rPr>
          <w:rFonts w:ascii="Times New Roman" w:eastAsia="Times New Roman" w:hAnsi="Times New Roman" w:cs="Times New Roman"/>
          <w:sz w:val="28"/>
          <w:szCs w:val="28"/>
          <w:lang w:val="ro-MD"/>
        </w:rPr>
        <w:t>;</w:t>
      </w:r>
    </w:p>
    <w:p w14:paraId="125BF12C" w14:textId="77777777" w:rsidR="00716699" w:rsidRPr="00371592" w:rsidRDefault="00BE39F4" w:rsidP="007B2464">
      <w:pPr>
        <w:pStyle w:val="Listparagraf"/>
        <w:numPr>
          <w:ilvl w:val="0"/>
          <w:numId w:val="36"/>
        </w:numPr>
        <w:tabs>
          <w:tab w:val="left" w:pos="993"/>
        </w:tabs>
        <w:spacing w:after="0" w:line="240" w:lineRule="auto"/>
        <w:ind w:hanging="11"/>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bunurile dobândite second-hand;</w:t>
      </w:r>
    </w:p>
    <w:p w14:paraId="2D1BB6C2" w14:textId="77777777" w:rsidR="00C60B53" w:rsidRDefault="00716699" w:rsidP="00C60B53">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bunurile</w:t>
      </w:r>
      <w:r w:rsidR="00BE39F4" w:rsidRPr="00371592">
        <w:rPr>
          <w:rFonts w:ascii="Times New Roman" w:eastAsia="Times New Roman" w:hAnsi="Times New Roman" w:cs="Times New Roman"/>
          <w:sz w:val="28"/>
          <w:szCs w:val="28"/>
          <w:lang w:val="ro-MD"/>
        </w:rPr>
        <w:t xml:space="preserve"> </w:t>
      </w:r>
      <w:r w:rsidRPr="00371592">
        <w:rPr>
          <w:rFonts w:ascii="Times New Roman" w:eastAsia="Times New Roman" w:hAnsi="Times New Roman" w:cs="Times New Roman"/>
          <w:sz w:val="28"/>
          <w:szCs w:val="28"/>
          <w:lang w:val="ro-MD"/>
        </w:rPr>
        <w:t>imobile și părțile componente a acestora dobândite prin acte juridice, cu excepția contractului de antrepriză;</w:t>
      </w:r>
    </w:p>
    <w:p w14:paraId="6A02DD68" w14:textId="1B3EF15E" w:rsidR="00123782" w:rsidRPr="00C60B53" w:rsidRDefault="00BE39F4" w:rsidP="00C60B53">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proofErr w:type="spellStart"/>
      <w:r w:rsidRPr="00C60B53">
        <w:rPr>
          <w:rFonts w:ascii="Times New Roman" w:eastAsia="Times New Roman" w:hAnsi="Times New Roman" w:cs="Times New Roman"/>
          <w:sz w:val="28"/>
          <w:szCs w:val="28"/>
          <w:lang w:val="ro-MD"/>
        </w:rPr>
        <w:t>porţiunile</w:t>
      </w:r>
      <w:proofErr w:type="spellEnd"/>
      <w:r w:rsidRPr="00C60B53">
        <w:rPr>
          <w:rFonts w:ascii="Times New Roman" w:eastAsia="Times New Roman" w:hAnsi="Times New Roman" w:cs="Times New Roman"/>
          <w:sz w:val="28"/>
          <w:szCs w:val="28"/>
          <w:lang w:val="ro-MD"/>
        </w:rPr>
        <w:t xml:space="preserve"> de grant;</w:t>
      </w:r>
      <w:r w:rsidR="004B7D51" w:rsidRPr="004B7D51">
        <w:t xml:space="preserve"> </w:t>
      </w:r>
    </w:p>
    <w:p w14:paraId="7B361F81" w14:textId="0AF4C4FD" w:rsidR="00BE39F4" w:rsidRPr="00123782" w:rsidRDefault="00BE39F4" w:rsidP="00123782">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123782">
        <w:rPr>
          <w:rFonts w:ascii="Times New Roman" w:eastAsia="Times New Roman" w:hAnsi="Times New Roman" w:cs="Times New Roman"/>
          <w:sz w:val="28"/>
          <w:szCs w:val="28"/>
          <w:lang w:val="ro-MD"/>
        </w:rPr>
        <w:t xml:space="preserve">bunurile depuse în activitățile agricole și lucrările realizate în </w:t>
      </w:r>
      <w:proofErr w:type="spellStart"/>
      <w:r w:rsidRPr="00123782">
        <w:rPr>
          <w:rFonts w:ascii="Times New Roman" w:eastAsia="Times New Roman" w:hAnsi="Times New Roman" w:cs="Times New Roman"/>
          <w:sz w:val="28"/>
          <w:szCs w:val="28"/>
          <w:lang w:val="ro-MD"/>
        </w:rPr>
        <w:t>oraşul</w:t>
      </w:r>
      <w:proofErr w:type="spellEnd"/>
      <w:r w:rsidRPr="00123782">
        <w:rPr>
          <w:rFonts w:ascii="Times New Roman" w:eastAsia="Times New Roman" w:hAnsi="Times New Roman" w:cs="Times New Roman"/>
          <w:sz w:val="28"/>
          <w:szCs w:val="28"/>
          <w:lang w:val="ro-MD"/>
        </w:rPr>
        <w:t xml:space="preserve"> </w:t>
      </w:r>
      <w:proofErr w:type="spellStart"/>
      <w:r w:rsidRPr="00123782">
        <w:rPr>
          <w:rFonts w:ascii="Times New Roman" w:eastAsia="Times New Roman" w:hAnsi="Times New Roman" w:cs="Times New Roman"/>
          <w:sz w:val="28"/>
          <w:szCs w:val="28"/>
          <w:lang w:val="ro-MD"/>
        </w:rPr>
        <w:t>Chişinău</w:t>
      </w:r>
      <w:proofErr w:type="spellEnd"/>
      <w:r w:rsidRPr="00123782">
        <w:rPr>
          <w:rFonts w:ascii="Times New Roman" w:eastAsia="Times New Roman" w:hAnsi="Times New Roman" w:cs="Times New Roman"/>
          <w:sz w:val="28"/>
          <w:szCs w:val="28"/>
          <w:lang w:val="ro-MD"/>
        </w:rPr>
        <w:t xml:space="preserve"> </w:t>
      </w:r>
      <w:proofErr w:type="spellStart"/>
      <w:r w:rsidRPr="00123782">
        <w:rPr>
          <w:rFonts w:ascii="Times New Roman" w:eastAsia="Times New Roman" w:hAnsi="Times New Roman" w:cs="Times New Roman"/>
          <w:sz w:val="28"/>
          <w:szCs w:val="28"/>
          <w:lang w:val="ro-MD"/>
        </w:rPr>
        <w:t>şi</w:t>
      </w:r>
      <w:proofErr w:type="spellEnd"/>
      <w:r w:rsidRPr="00123782">
        <w:rPr>
          <w:rFonts w:ascii="Times New Roman" w:eastAsia="Times New Roman" w:hAnsi="Times New Roman" w:cs="Times New Roman"/>
          <w:sz w:val="28"/>
          <w:szCs w:val="28"/>
          <w:lang w:val="ro-MD"/>
        </w:rPr>
        <w:t xml:space="preserve"> </w:t>
      </w:r>
      <w:proofErr w:type="spellStart"/>
      <w:r w:rsidRPr="00123782">
        <w:rPr>
          <w:rFonts w:ascii="Times New Roman" w:eastAsia="Times New Roman" w:hAnsi="Times New Roman" w:cs="Times New Roman"/>
          <w:sz w:val="28"/>
          <w:szCs w:val="28"/>
          <w:lang w:val="ro-MD"/>
        </w:rPr>
        <w:t>oraşul</w:t>
      </w:r>
      <w:proofErr w:type="spellEnd"/>
      <w:r w:rsidRPr="00123782">
        <w:rPr>
          <w:rFonts w:ascii="Times New Roman" w:eastAsia="Times New Roman" w:hAnsi="Times New Roman" w:cs="Times New Roman"/>
          <w:sz w:val="28"/>
          <w:szCs w:val="28"/>
          <w:lang w:val="ro-MD"/>
        </w:rPr>
        <w:t xml:space="preserve"> </w:t>
      </w:r>
      <w:proofErr w:type="spellStart"/>
      <w:r w:rsidRPr="00123782">
        <w:rPr>
          <w:rFonts w:ascii="Times New Roman" w:eastAsia="Times New Roman" w:hAnsi="Times New Roman" w:cs="Times New Roman"/>
          <w:sz w:val="28"/>
          <w:szCs w:val="28"/>
          <w:lang w:val="ro-MD"/>
        </w:rPr>
        <w:t>Bălţi</w:t>
      </w:r>
      <w:proofErr w:type="spellEnd"/>
      <w:r w:rsidR="00F06D86" w:rsidRPr="00123782">
        <w:rPr>
          <w:rFonts w:ascii="Times New Roman" w:eastAsia="Times New Roman" w:hAnsi="Times New Roman" w:cs="Times New Roman"/>
          <w:sz w:val="28"/>
          <w:szCs w:val="28"/>
          <w:lang w:val="ro-MD"/>
        </w:rPr>
        <w:t>, cu excepția celor depuse de către organizațiile din domeniul cercetării și inovării sau instituțiilor de învățământ cu profiluri agroindustrial</w:t>
      </w:r>
      <w:r w:rsidRPr="00123782">
        <w:rPr>
          <w:rFonts w:ascii="Times New Roman" w:eastAsia="Times New Roman" w:hAnsi="Times New Roman" w:cs="Times New Roman"/>
          <w:sz w:val="28"/>
          <w:szCs w:val="28"/>
          <w:lang w:val="ro-MD"/>
        </w:rPr>
        <w:t>;</w:t>
      </w:r>
    </w:p>
    <w:p w14:paraId="498FA263" w14:textId="6293E205" w:rsidR="00BE39F4" w:rsidRPr="00371592" w:rsidRDefault="00BE39F4" w:rsidP="007B2464">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taxa pe valoare adăugată, cu </w:t>
      </w:r>
      <w:proofErr w:type="spellStart"/>
      <w:r w:rsidRPr="00371592">
        <w:rPr>
          <w:rFonts w:ascii="Times New Roman" w:eastAsia="Times New Roman" w:hAnsi="Times New Roman" w:cs="Times New Roman"/>
          <w:sz w:val="28"/>
          <w:szCs w:val="28"/>
          <w:lang w:val="ro-MD"/>
        </w:rPr>
        <w:t>excepţia</w:t>
      </w:r>
      <w:proofErr w:type="spellEnd"/>
      <w:r w:rsidRPr="00371592">
        <w:rPr>
          <w:rFonts w:ascii="Times New Roman" w:eastAsia="Times New Roman" w:hAnsi="Times New Roman" w:cs="Times New Roman"/>
          <w:sz w:val="28"/>
          <w:szCs w:val="28"/>
          <w:lang w:val="ro-MD"/>
        </w:rPr>
        <w:t xml:space="preserve"> proiectelor </w:t>
      </w:r>
      <w:proofErr w:type="spellStart"/>
      <w:r w:rsidRPr="00371592">
        <w:rPr>
          <w:rFonts w:ascii="Times New Roman" w:eastAsia="Times New Roman" w:hAnsi="Times New Roman" w:cs="Times New Roman"/>
          <w:sz w:val="28"/>
          <w:szCs w:val="28"/>
          <w:lang w:val="ro-MD"/>
        </w:rPr>
        <w:t>iniţiate</w:t>
      </w:r>
      <w:proofErr w:type="spellEnd"/>
      <w:r w:rsidRPr="00371592">
        <w:rPr>
          <w:rFonts w:ascii="Times New Roman" w:eastAsia="Times New Roman" w:hAnsi="Times New Roman" w:cs="Times New Roman"/>
          <w:sz w:val="28"/>
          <w:szCs w:val="28"/>
          <w:lang w:val="ro-MD"/>
        </w:rPr>
        <w:t xml:space="preserve"> de </w:t>
      </w:r>
      <w:r w:rsidR="004B7D51">
        <w:rPr>
          <w:rFonts w:ascii="Times New Roman" w:eastAsia="Times New Roman" w:hAnsi="Times New Roman" w:cs="Times New Roman"/>
          <w:sz w:val="28"/>
          <w:szCs w:val="28"/>
          <w:lang w:val="ro-MD"/>
        </w:rPr>
        <w:t>unitățile administrativ-teritoriale</w:t>
      </w:r>
      <w:r w:rsidRPr="00371592">
        <w:rPr>
          <w:rFonts w:ascii="Times New Roman" w:eastAsia="Times New Roman" w:hAnsi="Times New Roman" w:cs="Times New Roman"/>
          <w:sz w:val="28"/>
          <w:szCs w:val="28"/>
          <w:lang w:val="ro-MD"/>
        </w:rPr>
        <w:t xml:space="preserve">, precum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pentru </w:t>
      </w:r>
      <w:proofErr w:type="spellStart"/>
      <w:r w:rsidRPr="00371592">
        <w:rPr>
          <w:rFonts w:ascii="Times New Roman" w:eastAsia="Times New Roman" w:hAnsi="Times New Roman" w:cs="Times New Roman"/>
          <w:sz w:val="28"/>
          <w:szCs w:val="28"/>
          <w:lang w:val="ro-MD"/>
        </w:rPr>
        <w:t>funcţionarea</w:t>
      </w:r>
      <w:proofErr w:type="spellEnd"/>
      <w:r w:rsidRPr="00371592">
        <w:rPr>
          <w:rFonts w:ascii="Times New Roman" w:eastAsia="Times New Roman" w:hAnsi="Times New Roman" w:cs="Times New Roman"/>
          <w:sz w:val="28"/>
          <w:szCs w:val="28"/>
          <w:lang w:val="ro-MD"/>
        </w:rPr>
        <w:t xml:space="preserve"> grupurilor de </w:t>
      </w:r>
      <w:proofErr w:type="spellStart"/>
      <w:r w:rsidRPr="00371592">
        <w:rPr>
          <w:rFonts w:ascii="Times New Roman" w:eastAsia="Times New Roman" w:hAnsi="Times New Roman" w:cs="Times New Roman"/>
          <w:sz w:val="28"/>
          <w:szCs w:val="28"/>
          <w:lang w:val="ro-MD"/>
        </w:rPr>
        <w:t>acţiune</w:t>
      </w:r>
      <w:proofErr w:type="spellEnd"/>
      <w:r w:rsidRPr="00371592">
        <w:rPr>
          <w:rFonts w:ascii="Times New Roman" w:eastAsia="Times New Roman" w:hAnsi="Times New Roman" w:cs="Times New Roman"/>
          <w:sz w:val="28"/>
          <w:szCs w:val="28"/>
          <w:lang w:val="ro-MD"/>
        </w:rPr>
        <w:t xml:space="preserve"> locală;</w:t>
      </w:r>
    </w:p>
    <w:p w14:paraId="636ACB98" w14:textId="77777777" w:rsidR="00BE39F4" w:rsidRPr="00371592" w:rsidRDefault="00BE39F4" w:rsidP="007B2464">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comisioanele bancare, costurile </w:t>
      </w:r>
      <w:proofErr w:type="spellStart"/>
      <w:r w:rsidRPr="00371592">
        <w:rPr>
          <w:rFonts w:ascii="Times New Roman" w:eastAsia="Times New Roman" w:hAnsi="Times New Roman" w:cs="Times New Roman"/>
          <w:sz w:val="28"/>
          <w:szCs w:val="28"/>
          <w:lang w:val="ro-MD"/>
        </w:rPr>
        <w:t>garanţiilor</w:t>
      </w:r>
      <w:proofErr w:type="spellEnd"/>
      <w:r w:rsidRPr="00371592">
        <w:rPr>
          <w:rFonts w:ascii="Times New Roman" w:eastAsia="Times New Roman" w:hAnsi="Times New Roman" w:cs="Times New Roman"/>
          <w:sz w:val="28"/>
          <w:szCs w:val="28"/>
          <w:lang w:val="ro-MD"/>
        </w:rPr>
        <w:t xml:space="preserve"> bancare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cheltuielile similare;</w:t>
      </w:r>
    </w:p>
    <w:p w14:paraId="545B8ACA" w14:textId="77777777" w:rsidR="00771B07" w:rsidRDefault="00BE39F4" w:rsidP="00771B07">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costurile de schimb valutar, taxele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pierderile ocazionate de schimburile valutare;</w:t>
      </w:r>
    </w:p>
    <w:p w14:paraId="271B0642" w14:textId="77777777" w:rsidR="00771B07" w:rsidRDefault="00B81431" w:rsidP="00771B07">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771B07">
        <w:rPr>
          <w:rFonts w:ascii="Times New Roman" w:eastAsia="Times New Roman" w:hAnsi="Times New Roman" w:cs="Times New Roman"/>
          <w:sz w:val="28"/>
          <w:szCs w:val="28"/>
          <w:lang w:val="ro-MD"/>
        </w:rPr>
        <w:t>instruire șef montaj;</w:t>
      </w:r>
    </w:p>
    <w:p w14:paraId="64C98FCC" w14:textId="762F9172" w:rsidR="004E043D" w:rsidRPr="00041D4A" w:rsidRDefault="00B81431" w:rsidP="00E50811">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041D4A">
        <w:rPr>
          <w:rFonts w:ascii="Times New Roman" w:eastAsia="Times New Roman" w:hAnsi="Times New Roman" w:cs="Times New Roman"/>
          <w:sz w:val="28"/>
          <w:szCs w:val="28"/>
          <w:lang w:val="ro-MD"/>
        </w:rPr>
        <w:t>beneficiul de deviz și asigurări sociale</w:t>
      </w:r>
      <w:r w:rsidR="00E50811" w:rsidRPr="00041D4A">
        <w:rPr>
          <w:rFonts w:ascii="Times New Roman" w:eastAsia="Times New Roman" w:hAnsi="Times New Roman" w:cs="Times New Roman"/>
          <w:sz w:val="28"/>
          <w:szCs w:val="28"/>
          <w:lang w:val="ro-MD"/>
        </w:rPr>
        <w:t xml:space="preserve">, </w:t>
      </w:r>
      <w:r w:rsidR="00DD415F" w:rsidRPr="00041D4A">
        <w:rPr>
          <w:rFonts w:ascii="Times New Roman" w:eastAsia="Times New Roman" w:hAnsi="Times New Roman" w:cs="Times New Roman"/>
          <w:sz w:val="28"/>
          <w:szCs w:val="28"/>
          <w:lang w:val="ro-MD"/>
        </w:rPr>
        <w:t xml:space="preserve">serviciile de instalare, de montaj, lucrările mecanizate, serviciile de transport, cu </w:t>
      </w:r>
      <w:proofErr w:type="spellStart"/>
      <w:r w:rsidR="00DD415F" w:rsidRPr="00041D4A">
        <w:rPr>
          <w:rFonts w:ascii="Times New Roman" w:eastAsia="Times New Roman" w:hAnsi="Times New Roman" w:cs="Times New Roman"/>
          <w:sz w:val="28"/>
          <w:szCs w:val="28"/>
          <w:lang w:val="ro-MD"/>
        </w:rPr>
        <w:t>excepţia</w:t>
      </w:r>
      <w:proofErr w:type="spellEnd"/>
      <w:r w:rsidR="00DD415F" w:rsidRPr="00041D4A">
        <w:rPr>
          <w:rFonts w:ascii="Times New Roman" w:eastAsia="Times New Roman" w:hAnsi="Times New Roman" w:cs="Times New Roman"/>
          <w:sz w:val="28"/>
          <w:szCs w:val="28"/>
          <w:lang w:val="ro-MD"/>
        </w:rPr>
        <w:t xml:space="preserve"> proiectelor care se încadrează la art. 17 alin. </w:t>
      </w:r>
      <w:r w:rsidR="000D3AEC" w:rsidRPr="00041D4A">
        <w:rPr>
          <w:rFonts w:ascii="Times New Roman" w:eastAsia="Times New Roman" w:hAnsi="Times New Roman" w:cs="Times New Roman"/>
          <w:sz w:val="28"/>
          <w:szCs w:val="28"/>
          <w:lang w:val="ro-MD"/>
        </w:rPr>
        <w:t>(3</w:t>
      </w:r>
      <w:r w:rsidR="00DD415F" w:rsidRPr="00041D4A">
        <w:rPr>
          <w:rFonts w:ascii="Times New Roman" w:eastAsia="Times New Roman" w:hAnsi="Times New Roman" w:cs="Times New Roman"/>
          <w:sz w:val="28"/>
          <w:szCs w:val="28"/>
          <w:lang w:val="ro-MD"/>
        </w:rPr>
        <w:t>).</w:t>
      </w:r>
    </w:p>
    <w:p w14:paraId="0DB53639" w14:textId="44AD91FA" w:rsidR="00BE39F4" w:rsidRPr="00771B07" w:rsidRDefault="00BE39F4" w:rsidP="007218DE">
      <w:pPr>
        <w:pStyle w:val="Listparagraf"/>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4E043D">
        <w:rPr>
          <w:rFonts w:ascii="Times New Roman" w:eastAsia="Times New Roman" w:hAnsi="Times New Roman" w:cs="Times New Roman"/>
          <w:sz w:val="28"/>
          <w:szCs w:val="28"/>
          <w:lang w:val="ro-MD"/>
        </w:rPr>
        <w:t xml:space="preserve">achitările efectuate în cadrul </w:t>
      </w:r>
      <w:r w:rsidR="009208D4" w:rsidRPr="004E043D">
        <w:rPr>
          <w:rFonts w:ascii="Times New Roman" w:eastAsia="Times New Roman" w:hAnsi="Times New Roman" w:cs="Times New Roman"/>
          <w:sz w:val="28"/>
          <w:szCs w:val="28"/>
          <w:lang w:val="ro-MD"/>
        </w:rPr>
        <w:t xml:space="preserve">contractelor </w:t>
      </w:r>
      <w:r w:rsidR="002263EB" w:rsidRPr="004E043D">
        <w:rPr>
          <w:rFonts w:ascii="Times New Roman" w:eastAsia="Times New Roman" w:hAnsi="Times New Roman" w:cs="Times New Roman"/>
          <w:sz w:val="28"/>
          <w:szCs w:val="28"/>
          <w:lang w:val="ro-MD"/>
        </w:rPr>
        <w:t>de schimb</w:t>
      </w:r>
      <w:r w:rsidR="009208D4" w:rsidRPr="004E043D">
        <w:rPr>
          <w:rFonts w:ascii="Times New Roman" w:eastAsia="Times New Roman" w:hAnsi="Times New Roman" w:cs="Times New Roman"/>
          <w:sz w:val="28"/>
          <w:szCs w:val="28"/>
          <w:lang w:val="ro-MD"/>
        </w:rPr>
        <w:t xml:space="preserve"> sau de</w:t>
      </w:r>
      <w:r w:rsidRPr="004E043D">
        <w:rPr>
          <w:rFonts w:ascii="Times New Roman" w:eastAsia="Times New Roman" w:hAnsi="Times New Roman" w:cs="Times New Roman"/>
          <w:sz w:val="28"/>
          <w:szCs w:val="28"/>
          <w:lang w:val="ro-MD"/>
        </w:rPr>
        <w:t xml:space="preserve"> cesiune, </w:t>
      </w:r>
      <w:r w:rsidR="009208D4" w:rsidRPr="004E043D">
        <w:rPr>
          <w:rFonts w:ascii="Times New Roman" w:eastAsia="Times New Roman" w:hAnsi="Times New Roman" w:cs="Times New Roman"/>
          <w:sz w:val="28"/>
          <w:szCs w:val="28"/>
          <w:lang w:val="ro-MD"/>
        </w:rPr>
        <w:t xml:space="preserve">stingerii obligațiilor prin compensare, </w:t>
      </w:r>
      <w:r w:rsidRPr="004E043D">
        <w:rPr>
          <w:rFonts w:ascii="Times New Roman" w:eastAsia="Times New Roman" w:hAnsi="Times New Roman" w:cs="Times New Roman"/>
          <w:sz w:val="28"/>
          <w:szCs w:val="28"/>
          <w:lang w:val="ro-MD"/>
        </w:rPr>
        <w:t xml:space="preserve">precum </w:t>
      </w:r>
      <w:proofErr w:type="spellStart"/>
      <w:r w:rsidRPr="004E043D">
        <w:rPr>
          <w:rFonts w:ascii="Times New Roman" w:eastAsia="Times New Roman" w:hAnsi="Times New Roman" w:cs="Times New Roman"/>
          <w:sz w:val="28"/>
          <w:szCs w:val="28"/>
          <w:lang w:val="ro-MD"/>
        </w:rPr>
        <w:t>şi</w:t>
      </w:r>
      <w:proofErr w:type="spellEnd"/>
      <w:r w:rsidRPr="004E043D">
        <w:rPr>
          <w:rFonts w:ascii="Times New Roman" w:eastAsia="Times New Roman" w:hAnsi="Times New Roman" w:cs="Times New Roman"/>
          <w:sz w:val="28"/>
          <w:szCs w:val="28"/>
          <w:lang w:val="ro-MD"/>
        </w:rPr>
        <w:t xml:space="preserve"> cele efectuate către persoanele juridice înregistrate sau cu </w:t>
      </w:r>
      <w:proofErr w:type="spellStart"/>
      <w:r w:rsidRPr="004E043D">
        <w:rPr>
          <w:rFonts w:ascii="Times New Roman" w:eastAsia="Times New Roman" w:hAnsi="Times New Roman" w:cs="Times New Roman"/>
          <w:sz w:val="28"/>
          <w:szCs w:val="28"/>
          <w:lang w:val="ro-MD"/>
        </w:rPr>
        <w:t>reşedinţa</w:t>
      </w:r>
      <w:proofErr w:type="spellEnd"/>
      <w:r w:rsidRPr="004E043D">
        <w:rPr>
          <w:rFonts w:ascii="Times New Roman" w:eastAsia="Times New Roman" w:hAnsi="Times New Roman" w:cs="Times New Roman"/>
          <w:sz w:val="28"/>
          <w:szCs w:val="28"/>
          <w:lang w:val="ro-MD"/>
        </w:rPr>
        <w:t xml:space="preserve"> în </w:t>
      </w:r>
      <w:proofErr w:type="spellStart"/>
      <w:r w:rsidRPr="004E043D">
        <w:rPr>
          <w:rFonts w:ascii="Times New Roman" w:eastAsia="Times New Roman" w:hAnsi="Times New Roman" w:cs="Times New Roman"/>
          <w:sz w:val="28"/>
          <w:szCs w:val="28"/>
          <w:lang w:val="ro-MD"/>
        </w:rPr>
        <w:t>jurisdicţii</w:t>
      </w:r>
      <w:proofErr w:type="spellEnd"/>
      <w:r w:rsidRPr="004E043D">
        <w:rPr>
          <w:rFonts w:ascii="Times New Roman" w:eastAsia="Times New Roman" w:hAnsi="Times New Roman" w:cs="Times New Roman"/>
          <w:sz w:val="28"/>
          <w:szCs w:val="28"/>
          <w:lang w:val="ro-MD"/>
        </w:rPr>
        <w:t xml:space="preserve"> care nu implementează standarde </w:t>
      </w:r>
      <w:proofErr w:type="spellStart"/>
      <w:r w:rsidRPr="004E043D">
        <w:rPr>
          <w:rFonts w:ascii="Times New Roman" w:eastAsia="Times New Roman" w:hAnsi="Times New Roman" w:cs="Times New Roman"/>
          <w:sz w:val="28"/>
          <w:szCs w:val="28"/>
          <w:lang w:val="ro-MD"/>
        </w:rPr>
        <w:t>internaţionale</w:t>
      </w:r>
      <w:proofErr w:type="spellEnd"/>
      <w:r w:rsidRPr="004E043D">
        <w:rPr>
          <w:rFonts w:ascii="Times New Roman" w:eastAsia="Times New Roman" w:hAnsi="Times New Roman" w:cs="Times New Roman"/>
          <w:sz w:val="28"/>
          <w:szCs w:val="28"/>
          <w:lang w:val="ro-MD"/>
        </w:rPr>
        <w:t xml:space="preserve"> de </w:t>
      </w:r>
      <w:proofErr w:type="spellStart"/>
      <w:r w:rsidRPr="004E043D">
        <w:rPr>
          <w:rFonts w:ascii="Times New Roman" w:eastAsia="Times New Roman" w:hAnsi="Times New Roman" w:cs="Times New Roman"/>
          <w:sz w:val="28"/>
          <w:szCs w:val="28"/>
          <w:lang w:val="ro-MD"/>
        </w:rPr>
        <w:t>transparenţă</w:t>
      </w:r>
      <w:proofErr w:type="spellEnd"/>
      <w:r w:rsidRPr="00771B07">
        <w:rPr>
          <w:rFonts w:ascii="Times New Roman" w:eastAsia="Times New Roman" w:hAnsi="Times New Roman" w:cs="Times New Roman"/>
          <w:sz w:val="28"/>
          <w:szCs w:val="28"/>
          <w:lang w:val="ro-MD"/>
        </w:rPr>
        <w:t>.</w:t>
      </w:r>
    </w:p>
    <w:p w14:paraId="0606E109" w14:textId="77777777" w:rsidR="003A0C5F" w:rsidRPr="00371592" w:rsidRDefault="003A0C5F" w:rsidP="007B2464">
      <w:pPr>
        <w:spacing w:after="0" w:line="240" w:lineRule="auto"/>
        <w:jc w:val="both"/>
        <w:rPr>
          <w:rFonts w:ascii="Times New Roman" w:hAnsi="Times New Roman" w:cs="Times New Roman"/>
          <w:sz w:val="28"/>
          <w:szCs w:val="28"/>
          <w:lang w:val="ro-MD"/>
        </w:rPr>
      </w:pPr>
    </w:p>
    <w:p w14:paraId="2E6AF891" w14:textId="585929C7" w:rsidR="003A0C5F" w:rsidRPr="00371592" w:rsidRDefault="003A0C5F"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w:t>
      </w:r>
      <w:r w:rsidR="005C55FE">
        <w:rPr>
          <w:rFonts w:ascii="Times New Roman" w:eastAsia="Times New Roman" w:hAnsi="Times New Roman" w:cs="Times New Roman"/>
          <w:b/>
          <w:bCs/>
          <w:sz w:val="28"/>
          <w:szCs w:val="28"/>
          <w:lang w:val="ro-MD"/>
        </w:rPr>
        <w:t>4</w:t>
      </w:r>
      <w:r w:rsidRPr="00371592">
        <w:rPr>
          <w:rFonts w:ascii="Times New Roman" w:eastAsia="Times New Roman" w:hAnsi="Times New Roman" w:cs="Times New Roman"/>
          <w:b/>
          <w:bCs/>
          <w:sz w:val="28"/>
          <w:szCs w:val="28"/>
          <w:lang w:val="ro-MD"/>
        </w:rPr>
        <w:t>.</w:t>
      </w:r>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O</w:t>
      </w:r>
      <w:r w:rsidR="00A960B4" w:rsidRPr="00371592">
        <w:rPr>
          <w:rFonts w:ascii="Times New Roman" w:eastAsia="Times New Roman" w:hAnsi="Times New Roman" w:cs="Times New Roman"/>
          <w:sz w:val="28"/>
          <w:szCs w:val="28"/>
          <w:lang w:val="ro-MD"/>
        </w:rPr>
        <w:t>bligaţiile</w:t>
      </w:r>
      <w:proofErr w:type="spellEnd"/>
      <w:r w:rsidRPr="00371592">
        <w:rPr>
          <w:rFonts w:ascii="Times New Roman" w:eastAsia="Times New Roman" w:hAnsi="Times New Roman" w:cs="Times New Roman"/>
          <w:sz w:val="28"/>
          <w:szCs w:val="28"/>
          <w:lang w:val="ro-MD"/>
        </w:rPr>
        <w:t xml:space="preserve"> subiecților de </w:t>
      </w:r>
      <w:proofErr w:type="spellStart"/>
      <w:r w:rsidRPr="00371592">
        <w:rPr>
          <w:rFonts w:ascii="Times New Roman" w:eastAsia="Times New Roman" w:hAnsi="Times New Roman" w:cs="Times New Roman"/>
          <w:sz w:val="28"/>
          <w:szCs w:val="28"/>
          <w:lang w:val="ro-MD"/>
        </w:rPr>
        <w:t>subvenţii</w:t>
      </w:r>
      <w:proofErr w:type="spellEnd"/>
    </w:p>
    <w:p w14:paraId="07228AA7" w14:textId="767F727D" w:rsidR="003A0C5F" w:rsidRPr="00371592" w:rsidRDefault="003A0C5F" w:rsidP="007B2464">
      <w:pPr>
        <w:pStyle w:val="Listparagraf"/>
        <w:numPr>
          <w:ilvl w:val="0"/>
          <w:numId w:val="37"/>
        </w:numPr>
        <w:spacing w:after="0" w:line="240" w:lineRule="auto"/>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Subiecții subvenționării </w:t>
      </w:r>
      <w:proofErr w:type="spellStart"/>
      <w:r w:rsidRPr="00371592">
        <w:rPr>
          <w:rFonts w:ascii="Times New Roman" w:eastAsia="Times New Roman" w:hAnsi="Times New Roman" w:cs="Times New Roman"/>
          <w:sz w:val="28"/>
          <w:szCs w:val="28"/>
          <w:lang w:val="ro-MD"/>
        </w:rPr>
        <w:t>sînt</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obligaţi</w:t>
      </w:r>
      <w:proofErr w:type="spellEnd"/>
      <w:r w:rsidRPr="00371592">
        <w:rPr>
          <w:rFonts w:ascii="Times New Roman" w:eastAsia="Times New Roman" w:hAnsi="Times New Roman" w:cs="Times New Roman"/>
          <w:sz w:val="28"/>
          <w:szCs w:val="28"/>
          <w:lang w:val="ro-MD"/>
        </w:rPr>
        <w:t>:</w:t>
      </w:r>
    </w:p>
    <w:p w14:paraId="71B4A09A" w14:textId="3E676DA1" w:rsidR="00D06108" w:rsidRDefault="00D06108" w:rsidP="007B2464">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lastRenderedPageBreak/>
        <w:t xml:space="preserve">să </w:t>
      </w:r>
      <w:r w:rsidR="008A3B29">
        <w:rPr>
          <w:rFonts w:ascii="Times New Roman" w:eastAsia="Times New Roman" w:hAnsi="Times New Roman" w:cs="Times New Roman"/>
          <w:sz w:val="28"/>
          <w:szCs w:val="28"/>
          <w:lang w:val="ro-MD"/>
        </w:rPr>
        <w:t>depună</w:t>
      </w:r>
      <w:r>
        <w:rPr>
          <w:rFonts w:ascii="Times New Roman" w:eastAsia="Times New Roman" w:hAnsi="Times New Roman" w:cs="Times New Roman"/>
          <w:sz w:val="28"/>
          <w:szCs w:val="28"/>
          <w:lang w:val="ro-MD"/>
        </w:rPr>
        <w:t xml:space="preserve"> cererea de subvenționare conform formularelor aprobate de organul central de specialitate;</w:t>
      </w:r>
    </w:p>
    <w:p w14:paraId="595735D3" w14:textId="447144CA" w:rsidR="003A0C5F" w:rsidRPr="00371592" w:rsidRDefault="00FA2A00" w:rsidP="007B2464">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să</w:t>
      </w:r>
      <w:r w:rsidR="00F6798B">
        <w:rPr>
          <w:rFonts w:ascii="Times New Roman" w:eastAsia="Times New Roman" w:hAnsi="Times New Roman" w:cs="Times New Roman"/>
          <w:sz w:val="28"/>
          <w:szCs w:val="28"/>
          <w:lang w:val="ro-MD"/>
        </w:rPr>
        <w:t xml:space="preserve"> folosească</w:t>
      </w:r>
      <w:r w:rsidR="003A0C5F" w:rsidRPr="00371592">
        <w:rPr>
          <w:rFonts w:ascii="Times New Roman" w:eastAsia="Times New Roman" w:hAnsi="Times New Roman" w:cs="Times New Roman"/>
          <w:sz w:val="28"/>
          <w:szCs w:val="28"/>
          <w:lang w:val="ro-MD"/>
        </w:rPr>
        <w:t xml:space="preserve"> bunul</w:t>
      </w:r>
      <w:r w:rsidR="00F6798B">
        <w:rPr>
          <w:rFonts w:ascii="Times New Roman" w:eastAsia="Times New Roman" w:hAnsi="Times New Roman" w:cs="Times New Roman"/>
          <w:sz w:val="28"/>
          <w:szCs w:val="28"/>
          <w:lang w:val="ro-MD"/>
        </w:rPr>
        <w:t xml:space="preserve"> sau serviciile </w:t>
      </w:r>
      <w:r w:rsidR="003A0C5F" w:rsidRPr="00371592">
        <w:rPr>
          <w:rFonts w:ascii="Times New Roman" w:eastAsia="Times New Roman" w:hAnsi="Times New Roman" w:cs="Times New Roman"/>
          <w:sz w:val="28"/>
          <w:szCs w:val="28"/>
          <w:lang w:val="ro-MD"/>
        </w:rPr>
        <w:t xml:space="preserve">pentru care a primit </w:t>
      </w:r>
      <w:proofErr w:type="spellStart"/>
      <w:r w:rsidR="003A0C5F" w:rsidRPr="00371592">
        <w:rPr>
          <w:rFonts w:ascii="Times New Roman" w:eastAsia="Times New Roman" w:hAnsi="Times New Roman" w:cs="Times New Roman"/>
          <w:sz w:val="28"/>
          <w:szCs w:val="28"/>
          <w:lang w:val="ro-MD"/>
        </w:rPr>
        <w:t>subvenţie</w:t>
      </w:r>
      <w:proofErr w:type="spellEnd"/>
      <w:r w:rsidR="00F6798B">
        <w:rPr>
          <w:rFonts w:ascii="Times New Roman" w:eastAsia="Times New Roman" w:hAnsi="Times New Roman" w:cs="Times New Roman"/>
          <w:sz w:val="28"/>
          <w:szCs w:val="28"/>
          <w:lang w:val="ro-MD"/>
        </w:rPr>
        <w:t xml:space="preserve"> în scopul indicat în cererea de subvenționare și conform destinației</w:t>
      </w:r>
      <w:r w:rsidR="003A0C5F" w:rsidRPr="00371592">
        <w:rPr>
          <w:rFonts w:ascii="Times New Roman" w:eastAsia="Times New Roman" w:hAnsi="Times New Roman" w:cs="Times New Roman"/>
          <w:sz w:val="28"/>
          <w:szCs w:val="28"/>
          <w:lang w:val="ro-MD"/>
        </w:rPr>
        <w:t>;</w:t>
      </w:r>
    </w:p>
    <w:p w14:paraId="7C3DC212" w14:textId="049EF4A1" w:rsidR="003A0C5F" w:rsidRPr="00371592" w:rsidRDefault="00B645DF" w:rsidP="007B2464">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să </w:t>
      </w:r>
      <w:proofErr w:type="spellStart"/>
      <w:r>
        <w:rPr>
          <w:rFonts w:ascii="Times New Roman" w:eastAsia="Times New Roman" w:hAnsi="Times New Roman" w:cs="Times New Roman"/>
          <w:sz w:val="28"/>
          <w:szCs w:val="28"/>
          <w:lang w:val="ro-MD"/>
        </w:rPr>
        <w:t>întreţină</w:t>
      </w:r>
      <w:proofErr w:type="spellEnd"/>
      <w:r w:rsidR="003A0C5F" w:rsidRPr="00371592">
        <w:rPr>
          <w:rFonts w:ascii="Times New Roman" w:eastAsia="Times New Roman" w:hAnsi="Times New Roman" w:cs="Times New Roman"/>
          <w:sz w:val="28"/>
          <w:szCs w:val="28"/>
          <w:lang w:val="ro-MD"/>
        </w:rPr>
        <w:t xml:space="preserve"> bunul</w:t>
      </w:r>
      <w:r>
        <w:rPr>
          <w:rFonts w:ascii="Times New Roman" w:eastAsia="Times New Roman" w:hAnsi="Times New Roman" w:cs="Times New Roman"/>
          <w:sz w:val="28"/>
          <w:szCs w:val="28"/>
          <w:lang w:val="ro-MD"/>
        </w:rPr>
        <w:t xml:space="preserve"> subvenționat</w:t>
      </w:r>
      <w:r w:rsidR="003A0C5F" w:rsidRPr="00371592">
        <w:rPr>
          <w:rFonts w:ascii="Times New Roman" w:eastAsia="Times New Roman" w:hAnsi="Times New Roman" w:cs="Times New Roman"/>
          <w:sz w:val="28"/>
          <w:szCs w:val="28"/>
          <w:lang w:val="ro-MD"/>
        </w:rPr>
        <w:t xml:space="preserve"> în conformitate cu cele mai bune practici în domeniul vizat, în vederea asigurării </w:t>
      </w:r>
      <w:proofErr w:type="spellStart"/>
      <w:r w:rsidR="003A0C5F" w:rsidRPr="00371592">
        <w:rPr>
          <w:rFonts w:ascii="Times New Roman" w:eastAsia="Times New Roman" w:hAnsi="Times New Roman" w:cs="Times New Roman"/>
          <w:sz w:val="28"/>
          <w:szCs w:val="28"/>
          <w:lang w:val="ro-MD"/>
        </w:rPr>
        <w:t>protecţiei</w:t>
      </w:r>
      <w:proofErr w:type="spellEnd"/>
      <w:r w:rsidR="003A0C5F" w:rsidRPr="00371592">
        <w:rPr>
          <w:rFonts w:ascii="Times New Roman" w:eastAsia="Times New Roman" w:hAnsi="Times New Roman" w:cs="Times New Roman"/>
          <w:sz w:val="28"/>
          <w:szCs w:val="28"/>
          <w:lang w:val="ro-MD"/>
        </w:rPr>
        <w:t xml:space="preserve"> mediului, </w:t>
      </w:r>
      <w:proofErr w:type="spellStart"/>
      <w:r w:rsidR="003A0C5F" w:rsidRPr="00371592">
        <w:rPr>
          <w:rFonts w:ascii="Times New Roman" w:eastAsia="Times New Roman" w:hAnsi="Times New Roman" w:cs="Times New Roman"/>
          <w:sz w:val="28"/>
          <w:szCs w:val="28"/>
          <w:lang w:val="ro-MD"/>
        </w:rPr>
        <w:t>siguranţei</w:t>
      </w:r>
      <w:proofErr w:type="spellEnd"/>
      <w:r w:rsidR="003A0C5F" w:rsidRPr="00371592">
        <w:rPr>
          <w:rFonts w:ascii="Times New Roman" w:eastAsia="Times New Roman" w:hAnsi="Times New Roman" w:cs="Times New Roman"/>
          <w:sz w:val="28"/>
          <w:szCs w:val="28"/>
          <w:lang w:val="ro-MD"/>
        </w:rPr>
        <w:t xml:space="preserve"> alimentelor, </w:t>
      </w:r>
      <w:proofErr w:type="spellStart"/>
      <w:r w:rsidR="003A0C5F" w:rsidRPr="00371592">
        <w:rPr>
          <w:rFonts w:ascii="Times New Roman" w:eastAsia="Times New Roman" w:hAnsi="Times New Roman" w:cs="Times New Roman"/>
          <w:sz w:val="28"/>
          <w:szCs w:val="28"/>
          <w:lang w:val="ro-MD"/>
        </w:rPr>
        <w:t>sănătăţii</w:t>
      </w:r>
      <w:proofErr w:type="spellEnd"/>
      <w:r w:rsidR="003A0C5F" w:rsidRPr="00371592">
        <w:rPr>
          <w:rFonts w:ascii="Times New Roman" w:eastAsia="Times New Roman" w:hAnsi="Times New Roman" w:cs="Times New Roman"/>
          <w:sz w:val="28"/>
          <w:szCs w:val="28"/>
          <w:lang w:val="ro-MD"/>
        </w:rPr>
        <w:t xml:space="preserve"> </w:t>
      </w:r>
      <w:proofErr w:type="spellStart"/>
      <w:r w:rsidR="003A0C5F" w:rsidRPr="00371592">
        <w:rPr>
          <w:rFonts w:ascii="Times New Roman" w:eastAsia="Times New Roman" w:hAnsi="Times New Roman" w:cs="Times New Roman"/>
          <w:sz w:val="28"/>
          <w:szCs w:val="28"/>
          <w:lang w:val="ro-MD"/>
        </w:rPr>
        <w:t>şi</w:t>
      </w:r>
      <w:proofErr w:type="spellEnd"/>
      <w:r w:rsidR="003A0C5F" w:rsidRPr="00371592">
        <w:rPr>
          <w:rFonts w:ascii="Times New Roman" w:eastAsia="Times New Roman" w:hAnsi="Times New Roman" w:cs="Times New Roman"/>
          <w:sz w:val="28"/>
          <w:szCs w:val="28"/>
          <w:lang w:val="ro-MD"/>
        </w:rPr>
        <w:t xml:space="preserve"> bunăstării animalelor </w:t>
      </w:r>
      <w:proofErr w:type="spellStart"/>
      <w:r w:rsidR="003A0C5F" w:rsidRPr="00371592">
        <w:rPr>
          <w:rFonts w:ascii="Times New Roman" w:eastAsia="Times New Roman" w:hAnsi="Times New Roman" w:cs="Times New Roman"/>
          <w:sz w:val="28"/>
          <w:szCs w:val="28"/>
          <w:lang w:val="ro-MD"/>
        </w:rPr>
        <w:t>şi</w:t>
      </w:r>
      <w:proofErr w:type="spellEnd"/>
      <w:r w:rsidR="003A0C5F" w:rsidRPr="00371592">
        <w:rPr>
          <w:rFonts w:ascii="Times New Roman" w:eastAsia="Times New Roman" w:hAnsi="Times New Roman" w:cs="Times New Roman"/>
          <w:sz w:val="28"/>
          <w:szCs w:val="28"/>
          <w:lang w:val="ro-MD"/>
        </w:rPr>
        <w:t xml:space="preserve"> a plantelor;</w:t>
      </w:r>
    </w:p>
    <w:p w14:paraId="69AEF8A5" w14:textId="47BDC4F9" w:rsidR="003A0C5F" w:rsidRPr="00371592" w:rsidRDefault="003A0C5F" w:rsidP="007B2464">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să nu admită înstrăinarea sau darea în </w:t>
      </w:r>
      <w:proofErr w:type="spellStart"/>
      <w:r w:rsidRPr="00371592">
        <w:rPr>
          <w:rFonts w:ascii="Times New Roman" w:eastAsia="Times New Roman" w:hAnsi="Times New Roman" w:cs="Times New Roman"/>
          <w:sz w:val="28"/>
          <w:szCs w:val="28"/>
          <w:lang w:val="ro-MD"/>
        </w:rPr>
        <w:t>folosinţă</w:t>
      </w:r>
      <w:proofErr w:type="spellEnd"/>
      <w:r w:rsidRPr="00371592">
        <w:rPr>
          <w:rFonts w:ascii="Times New Roman" w:eastAsia="Times New Roman" w:hAnsi="Times New Roman" w:cs="Times New Roman"/>
          <w:sz w:val="28"/>
          <w:szCs w:val="28"/>
          <w:lang w:val="ro-MD"/>
        </w:rPr>
        <w:t xml:space="preserve"> sub nicio formă a  bunului pentru care a primit </w:t>
      </w:r>
      <w:proofErr w:type="spellStart"/>
      <w:r w:rsidR="002D76A4" w:rsidRPr="00371592">
        <w:rPr>
          <w:rFonts w:ascii="Times New Roman" w:eastAsia="Times New Roman" w:hAnsi="Times New Roman" w:cs="Times New Roman"/>
          <w:sz w:val="28"/>
          <w:szCs w:val="28"/>
          <w:lang w:val="ro-MD"/>
        </w:rPr>
        <w:t>subvenţi</w:t>
      </w:r>
      <w:r w:rsidR="002D76A4">
        <w:rPr>
          <w:rFonts w:ascii="Times New Roman" w:eastAsia="Times New Roman" w:hAnsi="Times New Roman" w:cs="Times New Roman"/>
          <w:sz w:val="28"/>
          <w:szCs w:val="28"/>
          <w:lang w:val="ro-MD"/>
        </w:rPr>
        <w:t>e</w:t>
      </w:r>
      <w:proofErr w:type="spellEnd"/>
      <w:r w:rsidRPr="00371592">
        <w:rPr>
          <w:rFonts w:ascii="Times New Roman" w:eastAsia="Times New Roman" w:hAnsi="Times New Roman" w:cs="Times New Roman"/>
          <w:sz w:val="28"/>
          <w:szCs w:val="28"/>
          <w:lang w:val="ro-MD"/>
        </w:rPr>
        <w:t>;</w:t>
      </w:r>
    </w:p>
    <w:p w14:paraId="415628A1" w14:textId="2814A2FF" w:rsidR="003A0C5F" w:rsidRPr="00371592" w:rsidRDefault="003A0C5F" w:rsidP="007B2464">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să respecte, angajamentele, </w:t>
      </w:r>
      <w:proofErr w:type="spellStart"/>
      <w:r w:rsidRPr="00371592">
        <w:rPr>
          <w:rFonts w:ascii="Times New Roman" w:eastAsia="Times New Roman" w:hAnsi="Times New Roman" w:cs="Times New Roman"/>
          <w:sz w:val="28"/>
          <w:szCs w:val="28"/>
          <w:lang w:val="ro-MD"/>
        </w:rPr>
        <w:t>condiţiile</w:t>
      </w:r>
      <w:proofErr w:type="spellEnd"/>
      <w:r w:rsidRPr="00371592">
        <w:rPr>
          <w:rFonts w:ascii="Times New Roman" w:eastAsia="Times New Roman" w:hAnsi="Times New Roman" w:cs="Times New Roman"/>
          <w:sz w:val="28"/>
          <w:szCs w:val="28"/>
          <w:lang w:val="ro-MD"/>
        </w:rPr>
        <w:t xml:space="preserve"> de eligibilitate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criteriile de evaluare care au stat la baza deciziei de acordare a </w:t>
      </w:r>
      <w:proofErr w:type="spellStart"/>
      <w:r w:rsidRPr="00371592">
        <w:rPr>
          <w:rFonts w:ascii="Times New Roman" w:eastAsia="Times New Roman" w:hAnsi="Times New Roman" w:cs="Times New Roman"/>
          <w:sz w:val="28"/>
          <w:szCs w:val="28"/>
          <w:lang w:val="ro-MD"/>
        </w:rPr>
        <w:t>subvenţiei</w:t>
      </w:r>
      <w:proofErr w:type="spellEnd"/>
      <w:r w:rsidRPr="00371592">
        <w:rPr>
          <w:rFonts w:ascii="Times New Roman" w:eastAsia="Times New Roman" w:hAnsi="Times New Roman" w:cs="Times New Roman"/>
          <w:sz w:val="28"/>
          <w:szCs w:val="28"/>
          <w:lang w:val="ro-MD"/>
        </w:rPr>
        <w:t xml:space="preserve"> sau încheierii contractului</w:t>
      </w:r>
      <w:r w:rsidR="007275E1" w:rsidRPr="007275E1">
        <w:rPr>
          <w:rFonts w:ascii="Times New Roman" w:eastAsia="Times New Roman" w:hAnsi="Times New Roman" w:cs="Times New Roman"/>
          <w:sz w:val="28"/>
          <w:szCs w:val="28"/>
          <w:lang w:val="ro-MD"/>
        </w:rPr>
        <w:t xml:space="preserve"> </w:t>
      </w:r>
      <w:r w:rsidR="007275E1" w:rsidRPr="00371592">
        <w:rPr>
          <w:rFonts w:ascii="Times New Roman" w:eastAsia="Times New Roman" w:hAnsi="Times New Roman" w:cs="Times New Roman"/>
          <w:sz w:val="28"/>
          <w:szCs w:val="28"/>
          <w:lang w:val="ro-MD"/>
        </w:rPr>
        <w:t>și dispozițiile adiționale</w:t>
      </w:r>
      <w:r w:rsidRPr="00371592">
        <w:rPr>
          <w:rFonts w:ascii="Times New Roman" w:eastAsia="Times New Roman" w:hAnsi="Times New Roman" w:cs="Times New Roman"/>
          <w:sz w:val="28"/>
          <w:szCs w:val="28"/>
          <w:lang w:val="ro-MD"/>
        </w:rPr>
        <w:t>;</w:t>
      </w:r>
    </w:p>
    <w:p w14:paraId="758561CE" w14:textId="4339227E" w:rsidR="003A0C5F" w:rsidRPr="00371592" w:rsidRDefault="003A0C5F" w:rsidP="007B2464">
      <w:pPr>
        <w:pStyle w:val="Listparagraf"/>
        <w:numPr>
          <w:ilvl w:val="0"/>
          <w:numId w:val="38"/>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să </w:t>
      </w:r>
      <w:r w:rsidR="00AA06DC">
        <w:rPr>
          <w:rFonts w:ascii="Times New Roman" w:eastAsia="Times New Roman" w:hAnsi="Times New Roman" w:cs="Times New Roman"/>
          <w:sz w:val="28"/>
          <w:szCs w:val="28"/>
          <w:lang w:val="ro-MD"/>
        </w:rPr>
        <w:t xml:space="preserve">comunice </w:t>
      </w:r>
      <w:proofErr w:type="spellStart"/>
      <w:r w:rsidR="00AA06DC">
        <w:rPr>
          <w:rFonts w:ascii="Times New Roman" w:eastAsia="Times New Roman" w:hAnsi="Times New Roman" w:cs="Times New Roman"/>
          <w:sz w:val="28"/>
          <w:szCs w:val="28"/>
          <w:lang w:val="ro-MD"/>
        </w:rPr>
        <w:t>Agenţiei</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apariţia</w:t>
      </w:r>
      <w:proofErr w:type="spellEnd"/>
      <w:r w:rsidRPr="00371592">
        <w:rPr>
          <w:rFonts w:ascii="Times New Roman" w:eastAsia="Times New Roman" w:hAnsi="Times New Roman" w:cs="Times New Roman"/>
          <w:sz w:val="28"/>
          <w:szCs w:val="28"/>
          <w:lang w:val="ro-MD"/>
        </w:rPr>
        <w:t xml:space="preserve"> oricăror circumstanțe care împiedică respectarea obligațiilor prevăzute de prezenta lege .</w:t>
      </w:r>
    </w:p>
    <w:p w14:paraId="7EE838A7" w14:textId="5F180CDD" w:rsidR="00301E03" w:rsidRPr="003F3BC9" w:rsidRDefault="00301E03" w:rsidP="007B2464">
      <w:pPr>
        <w:pStyle w:val="Listparagraf"/>
        <w:numPr>
          <w:ilvl w:val="0"/>
          <w:numId w:val="37"/>
        </w:numPr>
        <w:spacing w:after="0" w:line="240" w:lineRule="auto"/>
        <w:ind w:left="0" w:firstLine="360"/>
        <w:jc w:val="both"/>
        <w:rPr>
          <w:rFonts w:ascii="Times New Roman" w:eastAsia="Times New Roman" w:hAnsi="Times New Roman" w:cs="Times New Roman"/>
          <w:sz w:val="28"/>
          <w:szCs w:val="28"/>
          <w:lang w:val="ro-MD"/>
        </w:rPr>
      </w:pPr>
      <w:r w:rsidRPr="00301E03">
        <w:rPr>
          <w:rFonts w:ascii="Times New Roman" w:eastAsia="Times New Roman" w:hAnsi="Times New Roman" w:cs="Times New Roman"/>
          <w:sz w:val="28"/>
          <w:szCs w:val="28"/>
          <w:lang w:val="ro-MD"/>
        </w:rPr>
        <w:t xml:space="preserve">Obligațiile prevăzute la alineatul (1), cu excepția literei b), se sting la împlinirea termenelor stabilite de Guvern, în funcție de natura bunurilor, serviciilor sau lucrărilor și obiectivele politicii de dezvoltare agricolă </w:t>
      </w:r>
      <w:proofErr w:type="spellStart"/>
      <w:r w:rsidRPr="00301E03">
        <w:rPr>
          <w:rFonts w:ascii="Times New Roman" w:eastAsia="Times New Roman" w:hAnsi="Times New Roman" w:cs="Times New Roman"/>
          <w:sz w:val="28"/>
          <w:szCs w:val="28"/>
          <w:lang w:val="ro-MD"/>
        </w:rPr>
        <w:t>şi</w:t>
      </w:r>
      <w:proofErr w:type="spellEnd"/>
      <w:r w:rsidRPr="00301E03">
        <w:rPr>
          <w:rFonts w:ascii="Times New Roman" w:eastAsia="Times New Roman" w:hAnsi="Times New Roman" w:cs="Times New Roman"/>
          <w:sz w:val="28"/>
          <w:szCs w:val="28"/>
          <w:lang w:val="ro-MD"/>
        </w:rPr>
        <w:t xml:space="preserve"> rurală.</w:t>
      </w:r>
    </w:p>
    <w:p w14:paraId="14A520F1" w14:textId="76359B6F" w:rsidR="005A7583" w:rsidRPr="00371592" w:rsidRDefault="003A0C5F" w:rsidP="007B2464">
      <w:pPr>
        <w:pStyle w:val="Listparagraf"/>
        <w:numPr>
          <w:ilvl w:val="0"/>
          <w:numId w:val="37"/>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Beneficiarii de </w:t>
      </w:r>
      <w:proofErr w:type="spellStart"/>
      <w:r w:rsidRPr="00371592">
        <w:rPr>
          <w:rFonts w:ascii="Times New Roman" w:eastAsia="Times New Roman" w:hAnsi="Times New Roman" w:cs="Times New Roman"/>
          <w:sz w:val="28"/>
          <w:szCs w:val="28"/>
          <w:lang w:val="ro-MD"/>
        </w:rPr>
        <w:t>subvenţii</w:t>
      </w:r>
      <w:proofErr w:type="spellEnd"/>
      <w:r w:rsidRPr="00371592">
        <w:rPr>
          <w:rFonts w:ascii="Times New Roman" w:eastAsia="Times New Roman" w:hAnsi="Times New Roman" w:cs="Times New Roman"/>
          <w:sz w:val="28"/>
          <w:szCs w:val="28"/>
          <w:lang w:val="ro-MD"/>
        </w:rPr>
        <w:t xml:space="preserve"> în </w:t>
      </w:r>
      <w:proofErr w:type="spellStart"/>
      <w:r w:rsidRPr="00371592">
        <w:rPr>
          <w:rFonts w:ascii="Times New Roman" w:eastAsia="Times New Roman" w:hAnsi="Times New Roman" w:cs="Times New Roman"/>
          <w:sz w:val="28"/>
          <w:szCs w:val="28"/>
          <w:lang w:val="ro-MD"/>
        </w:rPr>
        <w:t>privinţa</w:t>
      </w:r>
      <w:proofErr w:type="spellEnd"/>
      <w:r w:rsidRPr="00371592">
        <w:rPr>
          <w:rFonts w:ascii="Times New Roman" w:eastAsia="Times New Roman" w:hAnsi="Times New Roman" w:cs="Times New Roman"/>
          <w:sz w:val="28"/>
          <w:szCs w:val="28"/>
          <w:lang w:val="ro-MD"/>
        </w:rPr>
        <w:t xml:space="preserve"> cărora s-a intentat o procedură de insolvabilitate sau o procedură de dizolvare cu lichidare sunt </w:t>
      </w:r>
      <w:proofErr w:type="spellStart"/>
      <w:r w:rsidRPr="00371592">
        <w:rPr>
          <w:rFonts w:ascii="Times New Roman" w:eastAsia="Times New Roman" w:hAnsi="Times New Roman" w:cs="Times New Roman"/>
          <w:sz w:val="28"/>
          <w:szCs w:val="28"/>
          <w:lang w:val="ro-MD"/>
        </w:rPr>
        <w:t>obligaţi</w:t>
      </w:r>
      <w:proofErr w:type="spellEnd"/>
      <w:r w:rsidRPr="00371592">
        <w:rPr>
          <w:rFonts w:ascii="Times New Roman" w:eastAsia="Times New Roman" w:hAnsi="Times New Roman" w:cs="Times New Roman"/>
          <w:sz w:val="28"/>
          <w:szCs w:val="28"/>
          <w:lang w:val="ro-MD"/>
        </w:rPr>
        <w:t xml:space="preserve"> să </w:t>
      </w:r>
      <w:r w:rsidR="00AA06DC">
        <w:rPr>
          <w:rFonts w:ascii="Times New Roman" w:eastAsia="Times New Roman" w:hAnsi="Times New Roman" w:cs="Times New Roman"/>
          <w:sz w:val="28"/>
          <w:szCs w:val="28"/>
          <w:lang w:val="ro-MD"/>
        </w:rPr>
        <w:t xml:space="preserve">comunice </w:t>
      </w:r>
      <w:proofErr w:type="spellStart"/>
      <w:r w:rsidR="00AA06DC">
        <w:rPr>
          <w:rFonts w:ascii="Times New Roman" w:eastAsia="Times New Roman" w:hAnsi="Times New Roman" w:cs="Times New Roman"/>
          <w:sz w:val="28"/>
          <w:szCs w:val="28"/>
          <w:lang w:val="ro-MD"/>
        </w:rPr>
        <w:t>Agenţiei</w:t>
      </w:r>
      <w:proofErr w:type="spellEnd"/>
      <w:r w:rsidRPr="00371592">
        <w:rPr>
          <w:rFonts w:ascii="Times New Roman" w:eastAsia="Times New Roman" w:hAnsi="Times New Roman" w:cs="Times New Roman"/>
          <w:sz w:val="28"/>
          <w:szCs w:val="28"/>
          <w:lang w:val="ro-MD"/>
        </w:rPr>
        <w:t xml:space="preserve"> acest fapt în termen de 5 zile.</w:t>
      </w:r>
    </w:p>
    <w:p w14:paraId="042335F5" w14:textId="0044B716" w:rsidR="003A0C5F" w:rsidRPr="00371592" w:rsidRDefault="003A0C5F" w:rsidP="007B2464">
      <w:pPr>
        <w:pStyle w:val="Listparagraf"/>
        <w:numPr>
          <w:ilvl w:val="0"/>
          <w:numId w:val="37"/>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În cazul intentării în </w:t>
      </w:r>
      <w:proofErr w:type="spellStart"/>
      <w:r w:rsidRPr="00371592">
        <w:rPr>
          <w:rFonts w:ascii="Times New Roman" w:eastAsia="Times New Roman" w:hAnsi="Times New Roman" w:cs="Times New Roman"/>
          <w:sz w:val="28"/>
          <w:szCs w:val="28"/>
          <w:lang w:val="ro-MD"/>
        </w:rPr>
        <w:t>privinţa</w:t>
      </w:r>
      <w:proofErr w:type="spellEnd"/>
      <w:r w:rsidRPr="00371592">
        <w:rPr>
          <w:rFonts w:ascii="Times New Roman" w:eastAsia="Times New Roman" w:hAnsi="Times New Roman" w:cs="Times New Roman"/>
          <w:sz w:val="28"/>
          <w:szCs w:val="28"/>
          <w:lang w:val="ro-MD"/>
        </w:rPr>
        <w:t xml:space="preserve"> beneficiarului a procedurii falimentului, a procedurii simplificate a falimentului sau a procedurii de dizolvare cu lichidare, acesta este obligat să restituie </w:t>
      </w:r>
      <w:proofErr w:type="spellStart"/>
      <w:r w:rsidRPr="00371592">
        <w:rPr>
          <w:rFonts w:ascii="Times New Roman" w:eastAsia="Times New Roman" w:hAnsi="Times New Roman" w:cs="Times New Roman"/>
          <w:sz w:val="28"/>
          <w:szCs w:val="28"/>
          <w:lang w:val="ro-MD"/>
        </w:rPr>
        <w:t>subvenţiile</w:t>
      </w:r>
      <w:proofErr w:type="spellEnd"/>
      <w:r w:rsidRPr="00371592">
        <w:rPr>
          <w:rFonts w:ascii="Times New Roman" w:eastAsia="Times New Roman" w:hAnsi="Times New Roman" w:cs="Times New Roman"/>
          <w:sz w:val="28"/>
          <w:szCs w:val="28"/>
          <w:lang w:val="ro-MD"/>
        </w:rPr>
        <w:t xml:space="preserve"> acordate dacă, la momentul intentării procedurilor respective, </w:t>
      </w:r>
      <w:r w:rsidR="00F723D4">
        <w:rPr>
          <w:rFonts w:ascii="Times New Roman" w:eastAsia="Times New Roman" w:hAnsi="Times New Roman" w:cs="Times New Roman"/>
          <w:sz w:val="28"/>
          <w:szCs w:val="28"/>
          <w:lang w:val="ro-MD"/>
        </w:rPr>
        <w:t>nu s-au împlinit termenii prevăzuți la alineatul (2)</w:t>
      </w:r>
      <w:r w:rsidRPr="00371592">
        <w:rPr>
          <w:rFonts w:ascii="Times New Roman" w:eastAsia="Times New Roman" w:hAnsi="Times New Roman" w:cs="Times New Roman"/>
          <w:sz w:val="28"/>
          <w:szCs w:val="28"/>
          <w:lang w:val="ro-MD"/>
        </w:rPr>
        <w:t xml:space="preserve">. În termen de 5 zile de la intentarea procedurilor, lichidatorul va notifica </w:t>
      </w:r>
      <w:proofErr w:type="spellStart"/>
      <w:r w:rsidRPr="00371592">
        <w:rPr>
          <w:rFonts w:ascii="Times New Roman" w:eastAsia="Times New Roman" w:hAnsi="Times New Roman" w:cs="Times New Roman"/>
          <w:sz w:val="28"/>
          <w:szCs w:val="28"/>
          <w:lang w:val="ro-MD"/>
        </w:rPr>
        <w:t>Agenţia</w:t>
      </w:r>
      <w:proofErr w:type="spellEnd"/>
      <w:r w:rsidRPr="00371592">
        <w:rPr>
          <w:rFonts w:ascii="Times New Roman" w:eastAsia="Times New Roman" w:hAnsi="Times New Roman" w:cs="Times New Roman"/>
          <w:sz w:val="28"/>
          <w:szCs w:val="28"/>
          <w:lang w:val="ro-MD"/>
        </w:rPr>
        <w:t xml:space="preserve"> cu privire la termenele de înaintare a </w:t>
      </w:r>
      <w:proofErr w:type="spellStart"/>
      <w:r w:rsidRPr="00371592">
        <w:rPr>
          <w:rFonts w:ascii="Times New Roman" w:eastAsia="Times New Roman" w:hAnsi="Times New Roman" w:cs="Times New Roman"/>
          <w:sz w:val="28"/>
          <w:szCs w:val="28"/>
          <w:lang w:val="ro-MD"/>
        </w:rPr>
        <w:t>creanţelor</w:t>
      </w:r>
      <w:proofErr w:type="spellEnd"/>
      <w:r w:rsidRPr="00371592">
        <w:rPr>
          <w:rFonts w:ascii="Times New Roman" w:eastAsia="Times New Roman" w:hAnsi="Times New Roman" w:cs="Times New Roman"/>
          <w:sz w:val="28"/>
          <w:szCs w:val="28"/>
          <w:lang w:val="ro-MD"/>
        </w:rPr>
        <w:t xml:space="preserve"> proprii </w:t>
      </w:r>
      <w:proofErr w:type="spellStart"/>
      <w:r w:rsidRPr="00371592">
        <w:rPr>
          <w:rFonts w:ascii="Times New Roman" w:eastAsia="Times New Roman" w:hAnsi="Times New Roman" w:cs="Times New Roman"/>
          <w:sz w:val="28"/>
          <w:szCs w:val="28"/>
          <w:lang w:val="ro-MD"/>
        </w:rPr>
        <w:t>faţă</w:t>
      </w:r>
      <w:proofErr w:type="spellEnd"/>
      <w:r w:rsidRPr="00371592">
        <w:rPr>
          <w:rFonts w:ascii="Times New Roman" w:eastAsia="Times New Roman" w:hAnsi="Times New Roman" w:cs="Times New Roman"/>
          <w:sz w:val="28"/>
          <w:szCs w:val="28"/>
          <w:lang w:val="ro-MD"/>
        </w:rPr>
        <w:t xml:space="preserve"> de debitor.</w:t>
      </w:r>
    </w:p>
    <w:p w14:paraId="55D9A03D" w14:textId="45ECF5C6" w:rsidR="003A0C5F" w:rsidRPr="00371592" w:rsidRDefault="003A0C5F" w:rsidP="007B2464">
      <w:pPr>
        <w:spacing w:after="0" w:line="240" w:lineRule="auto"/>
        <w:ind w:firstLine="567"/>
        <w:jc w:val="both"/>
        <w:rPr>
          <w:rFonts w:ascii="Times New Roman" w:eastAsia="Times New Roman" w:hAnsi="Times New Roman" w:cs="Times New Roman"/>
          <w:sz w:val="28"/>
          <w:szCs w:val="28"/>
          <w:lang w:val="ro-MD"/>
        </w:rPr>
      </w:pPr>
    </w:p>
    <w:p w14:paraId="7B392A4D" w14:textId="77777777" w:rsidR="00C84AC9" w:rsidRPr="00371592" w:rsidRDefault="00C84AC9" w:rsidP="003A7760">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VI</w:t>
      </w:r>
    </w:p>
    <w:p w14:paraId="7574DEAF" w14:textId="7EAEA7C5" w:rsidR="00C84AC9" w:rsidRPr="00371592" w:rsidRDefault="00C84AC9" w:rsidP="003A7760">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PROCEDURA DE EXAMINARE A CERERII DE SUBVENȚIONARE</w:t>
      </w:r>
    </w:p>
    <w:p w14:paraId="0D6736C4" w14:textId="77777777" w:rsidR="00A17AA6" w:rsidRPr="00371592" w:rsidRDefault="00A17AA6" w:rsidP="007B2464">
      <w:pPr>
        <w:spacing w:after="0" w:line="240" w:lineRule="auto"/>
        <w:jc w:val="both"/>
        <w:rPr>
          <w:rFonts w:ascii="Times New Roman" w:eastAsia="Times New Roman" w:hAnsi="Times New Roman" w:cs="Times New Roman"/>
          <w:b/>
          <w:bCs/>
          <w:sz w:val="28"/>
          <w:szCs w:val="28"/>
          <w:lang w:val="ro-MD"/>
        </w:rPr>
      </w:pPr>
    </w:p>
    <w:p w14:paraId="6A1BEE8F" w14:textId="37667C20" w:rsidR="00C84AC9" w:rsidRPr="00371592" w:rsidRDefault="00C84AC9" w:rsidP="007B2464">
      <w:pPr>
        <w:spacing w:after="0" w:line="240" w:lineRule="auto"/>
        <w:ind w:firstLine="360"/>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
          <w:bCs/>
          <w:sz w:val="28"/>
          <w:szCs w:val="28"/>
          <w:lang w:val="ro-MD"/>
        </w:rPr>
        <w:t>Articolul 2</w:t>
      </w:r>
      <w:r w:rsidR="00C04E28">
        <w:rPr>
          <w:rFonts w:ascii="Times New Roman" w:eastAsia="Times New Roman" w:hAnsi="Times New Roman" w:cs="Times New Roman"/>
          <w:b/>
          <w:bCs/>
          <w:sz w:val="28"/>
          <w:szCs w:val="28"/>
          <w:lang w:val="ro-MD"/>
        </w:rPr>
        <w:t>5</w:t>
      </w:r>
      <w:r w:rsidRPr="00371592">
        <w:rPr>
          <w:rFonts w:ascii="Times New Roman" w:eastAsia="Times New Roman" w:hAnsi="Times New Roman" w:cs="Times New Roman"/>
          <w:b/>
          <w:bCs/>
          <w:sz w:val="28"/>
          <w:szCs w:val="28"/>
          <w:lang w:val="ro-MD"/>
        </w:rPr>
        <w:t>.</w:t>
      </w:r>
      <w:r w:rsidRPr="00371592">
        <w:rPr>
          <w:rFonts w:ascii="Times New Roman" w:eastAsia="Times New Roman" w:hAnsi="Times New Roman" w:cs="Times New Roman"/>
          <w:bCs/>
          <w:sz w:val="28"/>
          <w:szCs w:val="28"/>
          <w:lang w:val="ro-MD"/>
        </w:rPr>
        <w:t xml:space="preserve"> Termenul de depunere și de examinare a cererii de subvenționare</w:t>
      </w:r>
    </w:p>
    <w:p w14:paraId="4C9BC235" w14:textId="579429E8" w:rsidR="00C84AC9" w:rsidRDefault="00C84AC9" w:rsidP="007B2464">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 xml:space="preserve">Cererile de subvenționare se depun în </w:t>
      </w:r>
      <w:r w:rsidR="00C21F6A">
        <w:rPr>
          <w:rFonts w:ascii="Times New Roman" w:eastAsia="Times New Roman" w:hAnsi="Times New Roman" w:cs="Times New Roman"/>
          <w:bCs/>
          <w:sz w:val="28"/>
          <w:szCs w:val="28"/>
          <w:lang w:val="ro-MD"/>
        </w:rPr>
        <w:t>cadrul apelului</w:t>
      </w:r>
      <w:r w:rsidRPr="00371592">
        <w:rPr>
          <w:rFonts w:ascii="Times New Roman" w:eastAsia="Times New Roman" w:hAnsi="Times New Roman" w:cs="Times New Roman"/>
          <w:bCs/>
          <w:sz w:val="28"/>
          <w:szCs w:val="28"/>
          <w:lang w:val="ro-MD"/>
        </w:rPr>
        <w:t xml:space="preserve"> stabilit prin ordinul organului central de specialitate</w:t>
      </w:r>
      <w:r w:rsidR="00E103A5">
        <w:rPr>
          <w:rFonts w:ascii="Times New Roman" w:eastAsia="Times New Roman" w:hAnsi="Times New Roman" w:cs="Times New Roman"/>
          <w:bCs/>
          <w:sz w:val="28"/>
          <w:szCs w:val="28"/>
          <w:lang w:val="ro-MD"/>
        </w:rPr>
        <w:t>.</w:t>
      </w:r>
      <w:r w:rsidRPr="00371592">
        <w:rPr>
          <w:rFonts w:ascii="Times New Roman" w:eastAsia="Times New Roman" w:hAnsi="Times New Roman" w:cs="Times New Roman"/>
          <w:bCs/>
          <w:sz w:val="28"/>
          <w:szCs w:val="28"/>
          <w:lang w:val="ro-MD"/>
        </w:rPr>
        <w:t xml:space="preserve"> </w:t>
      </w:r>
    </w:p>
    <w:p w14:paraId="144DF8B1" w14:textId="20DF1C71" w:rsidR="009E2F02" w:rsidRDefault="009E2F02" w:rsidP="007B2464">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Pr>
          <w:rFonts w:ascii="Times New Roman" w:eastAsia="Times New Roman" w:hAnsi="Times New Roman" w:cs="Times New Roman"/>
          <w:bCs/>
          <w:sz w:val="28"/>
          <w:szCs w:val="28"/>
          <w:lang w:val="ro-MD"/>
        </w:rPr>
        <w:t xml:space="preserve">Apelul se </w:t>
      </w:r>
      <w:r w:rsidR="004D132A">
        <w:rPr>
          <w:rFonts w:ascii="Times New Roman" w:eastAsia="Times New Roman" w:hAnsi="Times New Roman" w:cs="Times New Roman"/>
          <w:bCs/>
          <w:sz w:val="28"/>
          <w:szCs w:val="28"/>
          <w:lang w:val="ro-MD"/>
        </w:rPr>
        <w:t>anunță</w:t>
      </w:r>
      <w:r w:rsidR="007E49C4">
        <w:rPr>
          <w:rFonts w:ascii="Times New Roman" w:eastAsia="Times New Roman" w:hAnsi="Times New Roman" w:cs="Times New Roman"/>
          <w:bCs/>
          <w:sz w:val="28"/>
          <w:szCs w:val="28"/>
          <w:lang w:val="ro-MD"/>
        </w:rPr>
        <w:t xml:space="preserve"> anual</w:t>
      </w:r>
      <w:r w:rsidR="00DF6155">
        <w:rPr>
          <w:rFonts w:ascii="Times New Roman" w:eastAsia="Times New Roman" w:hAnsi="Times New Roman" w:cs="Times New Roman"/>
          <w:bCs/>
          <w:sz w:val="28"/>
          <w:szCs w:val="28"/>
          <w:lang w:val="ro-MD"/>
        </w:rPr>
        <w:t>,</w:t>
      </w:r>
      <w:r w:rsidR="004D132A">
        <w:rPr>
          <w:rFonts w:ascii="Times New Roman" w:eastAsia="Times New Roman" w:hAnsi="Times New Roman" w:cs="Times New Roman"/>
          <w:bCs/>
          <w:sz w:val="28"/>
          <w:szCs w:val="28"/>
          <w:lang w:val="ro-MD"/>
        </w:rPr>
        <w:t xml:space="preserve"> începând cu luna ianuarie, dar nu mai târziu de luna aprilie</w:t>
      </w:r>
      <w:r>
        <w:rPr>
          <w:rFonts w:ascii="Times New Roman" w:eastAsia="Times New Roman" w:hAnsi="Times New Roman" w:cs="Times New Roman"/>
          <w:bCs/>
          <w:sz w:val="28"/>
          <w:szCs w:val="28"/>
          <w:lang w:val="ro-MD"/>
        </w:rPr>
        <w:t>, care va dura cel mult 60 zile</w:t>
      </w:r>
      <w:r w:rsidR="00294B31">
        <w:rPr>
          <w:rFonts w:ascii="Times New Roman" w:eastAsia="Times New Roman" w:hAnsi="Times New Roman" w:cs="Times New Roman"/>
          <w:bCs/>
          <w:sz w:val="28"/>
          <w:szCs w:val="28"/>
          <w:lang w:val="ro-MD"/>
        </w:rPr>
        <w:t>, dar nu mai puțin de 30 de zile</w:t>
      </w:r>
      <w:r>
        <w:rPr>
          <w:rFonts w:ascii="Times New Roman" w:eastAsia="Times New Roman" w:hAnsi="Times New Roman" w:cs="Times New Roman"/>
          <w:bCs/>
          <w:sz w:val="28"/>
          <w:szCs w:val="28"/>
          <w:lang w:val="ro-MD"/>
        </w:rPr>
        <w:t>.</w:t>
      </w:r>
      <w:r w:rsidR="007E49C4">
        <w:rPr>
          <w:rFonts w:ascii="Times New Roman" w:eastAsia="Times New Roman" w:hAnsi="Times New Roman" w:cs="Times New Roman"/>
          <w:bCs/>
          <w:sz w:val="28"/>
          <w:szCs w:val="28"/>
          <w:lang w:val="ro-MD"/>
        </w:rPr>
        <w:t xml:space="preserve"> În cazul nevalorificării mijloacelor financiare distribuite pe măsuri, organul central de specialitate </w:t>
      </w:r>
      <w:r w:rsidR="00537387">
        <w:rPr>
          <w:rFonts w:ascii="Times New Roman" w:eastAsia="Times New Roman" w:hAnsi="Times New Roman" w:cs="Times New Roman"/>
          <w:bCs/>
          <w:sz w:val="28"/>
          <w:szCs w:val="28"/>
          <w:lang w:val="ro-MD"/>
        </w:rPr>
        <w:t xml:space="preserve">poate </w:t>
      </w:r>
      <w:r w:rsidR="007E49C4">
        <w:rPr>
          <w:rFonts w:ascii="Times New Roman" w:eastAsia="Times New Roman" w:hAnsi="Times New Roman" w:cs="Times New Roman"/>
          <w:bCs/>
          <w:sz w:val="28"/>
          <w:szCs w:val="28"/>
          <w:lang w:val="ro-MD"/>
        </w:rPr>
        <w:t>anunță un nou apel.</w:t>
      </w:r>
      <w:r>
        <w:rPr>
          <w:rFonts w:ascii="Times New Roman" w:eastAsia="Times New Roman" w:hAnsi="Times New Roman" w:cs="Times New Roman"/>
          <w:bCs/>
          <w:sz w:val="28"/>
          <w:szCs w:val="28"/>
          <w:lang w:val="ro-MD"/>
        </w:rPr>
        <w:t xml:space="preserve"> </w:t>
      </w:r>
    </w:p>
    <w:p w14:paraId="55EB2520" w14:textId="77777777" w:rsidR="00B40517" w:rsidRDefault="0014583D" w:rsidP="00B40517">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Ordinul organului central de specialitate se publică în Monitorul Oficial al Republicii Moldova, cu cel puțin douăzeci zile înainte de începerea perioadei de depunere a cererilor de subvenționare.</w:t>
      </w:r>
    </w:p>
    <w:p w14:paraId="026474A9" w14:textId="4885D9AB" w:rsidR="00763A4C" w:rsidRPr="00B40517" w:rsidRDefault="00280EA1" w:rsidP="00B40517">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Pr>
          <w:rFonts w:ascii="Times New Roman" w:eastAsia="Times New Roman" w:hAnsi="Times New Roman" w:cs="Times New Roman"/>
          <w:bCs/>
          <w:sz w:val="28"/>
          <w:szCs w:val="28"/>
          <w:lang w:val="ro-MD"/>
        </w:rPr>
        <w:t>Prin derogare de la alin. (1)</w:t>
      </w:r>
      <w:r w:rsidR="00386546">
        <w:rPr>
          <w:rFonts w:ascii="Times New Roman" w:eastAsia="Times New Roman" w:hAnsi="Times New Roman" w:cs="Times New Roman"/>
          <w:bCs/>
          <w:sz w:val="28"/>
          <w:szCs w:val="28"/>
          <w:lang w:val="ro-MD"/>
        </w:rPr>
        <w:t xml:space="preserve"> și (2)</w:t>
      </w:r>
      <w:r w:rsidR="00F071F7" w:rsidRPr="00B40517">
        <w:rPr>
          <w:rFonts w:ascii="Times New Roman" w:eastAsia="Times New Roman" w:hAnsi="Times New Roman" w:cs="Times New Roman"/>
          <w:bCs/>
          <w:sz w:val="28"/>
          <w:szCs w:val="28"/>
          <w:lang w:val="ro-MD"/>
        </w:rPr>
        <w:t xml:space="preserve"> p</w:t>
      </w:r>
      <w:r w:rsidR="00446910" w:rsidRPr="00B40517">
        <w:rPr>
          <w:rFonts w:ascii="Times New Roman" w:eastAsia="Times New Roman" w:hAnsi="Times New Roman" w:cs="Times New Roman"/>
          <w:bCs/>
          <w:sz w:val="28"/>
          <w:szCs w:val="28"/>
          <w:lang w:val="ro-MD"/>
        </w:rPr>
        <w:t xml:space="preserve">entru </w:t>
      </w:r>
      <w:r w:rsidR="003822D7" w:rsidRPr="00B40517">
        <w:rPr>
          <w:rFonts w:ascii="Times New Roman" w:eastAsia="Times New Roman" w:hAnsi="Times New Roman" w:cs="Times New Roman"/>
          <w:bCs/>
          <w:sz w:val="28"/>
          <w:szCs w:val="28"/>
          <w:lang w:val="ro-MD"/>
        </w:rPr>
        <w:t xml:space="preserve">măsurile de subvenționare stabilite la </w:t>
      </w:r>
      <w:r w:rsidR="00446910" w:rsidRPr="00B40517">
        <w:rPr>
          <w:rFonts w:ascii="Times New Roman" w:eastAsia="Times New Roman" w:hAnsi="Times New Roman" w:cs="Times New Roman"/>
          <w:bCs/>
          <w:sz w:val="28"/>
          <w:szCs w:val="28"/>
          <w:lang w:val="ro-MD"/>
        </w:rPr>
        <w:t>forma de subvenționare complementară</w:t>
      </w:r>
      <w:r w:rsidR="00BF5F5B" w:rsidRPr="00B40517">
        <w:rPr>
          <w:rFonts w:ascii="Times New Roman" w:eastAsia="Times New Roman" w:hAnsi="Times New Roman" w:cs="Times New Roman"/>
          <w:bCs/>
          <w:sz w:val="28"/>
          <w:szCs w:val="28"/>
          <w:lang w:val="ro-MD"/>
        </w:rPr>
        <w:t>,</w:t>
      </w:r>
      <w:r w:rsidR="00446910" w:rsidRPr="00B40517">
        <w:rPr>
          <w:rFonts w:ascii="Times New Roman" w:eastAsia="Times New Roman" w:hAnsi="Times New Roman" w:cs="Times New Roman"/>
          <w:bCs/>
          <w:sz w:val="28"/>
          <w:szCs w:val="28"/>
          <w:lang w:val="ro-MD"/>
        </w:rPr>
        <w:t xml:space="preserve"> cererile de subvenționare se depun în perioada 1 februarie – </w:t>
      </w:r>
      <w:r w:rsidR="00A03279" w:rsidRPr="00B40517">
        <w:rPr>
          <w:rFonts w:ascii="Times New Roman" w:eastAsia="Times New Roman" w:hAnsi="Times New Roman" w:cs="Times New Roman"/>
          <w:bCs/>
          <w:sz w:val="28"/>
          <w:szCs w:val="28"/>
          <w:lang w:val="ro-MD"/>
        </w:rPr>
        <w:t>3</w:t>
      </w:r>
      <w:r w:rsidR="00F62759">
        <w:rPr>
          <w:rFonts w:ascii="Times New Roman" w:eastAsia="Times New Roman" w:hAnsi="Times New Roman" w:cs="Times New Roman"/>
          <w:bCs/>
          <w:sz w:val="28"/>
          <w:szCs w:val="28"/>
          <w:lang w:val="ro-MD"/>
        </w:rPr>
        <w:t>0 septembrie</w:t>
      </w:r>
      <w:r w:rsidR="00B40517" w:rsidRPr="00B40517">
        <w:rPr>
          <w:rFonts w:ascii="Times New Roman" w:eastAsia="Times New Roman" w:hAnsi="Times New Roman" w:cs="Times New Roman"/>
          <w:bCs/>
          <w:sz w:val="28"/>
          <w:szCs w:val="28"/>
          <w:lang w:val="ro-MD"/>
        </w:rPr>
        <w:t>.</w:t>
      </w:r>
    </w:p>
    <w:p w14:paraId="06C6A2F5" w14:textId="2876063F" w:rsidR="00763A4C" w:rsidRPr="00763A4C" w:rsidRDefault="00763A4C" w:rsidP="00763A4C">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sidRPr="00324A81">
        <w:rPr>
          <w:rFonts w:ascii="Times New Roman" w:eastAsia="Times New Roman" w:hAnsi="Times New Roman" w:cs="Times New Roman"/>
          <w:bCs/>
          <w:sz w:val="28"/>
          <w:szCs w:val="28"/>
          <w:lang w:val="ro-MD"/>
        </w:rPr>
        <w:lastRenderedPageBreak/>
        <w:t>În cadrul uni apel, subiectul subvenționării, poate depune doar o singură cerere de subvenționare pentru o măsură de subvenționare.</w:t>
      </w:r>
    </w:p>
    <w:p w14:paraId="63C604CB" w14:textId="77777777" w:rsidR="00966559" w:rsidRDefault="00C84AC9" w:rsidP="00966559">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Cerer</w:t>
      </w:r>
      <w:r w:rsidR="0006675F">
        <w:rPr>
          <w:rFonts w:ascii="Times New Roman" w:eastAsia="Times New Roman" w:hAnsi="Times New Roman" w:cs="Times New Roman"/>
          <w:bCs/>
          <w:sz w:val="28"/>
          <w:szCs w:val="28"/>
          <w:lang w:val="ro-MD"/>
        </w:rPr>
        <w:t>ea</w:t>
      </w:r>
      <w:r w:rsidR="00214472">
        <w:rPr>
          <w:rFonts w:ascii="Times New Roman" w:eastAsia="Times New Roman" w:hAnsi="Times New Roman" w:cs="Times New Roman"/>
          <w:bCs/>
          <w:sz w:val="28"/>
          <w:szCs w:val="28"/>
          <w:lang w:val="ro-MD"/>
        </w:rPr>
        <w:t xml:space="preserve"> de subvenționare</w:t>
      </w:r>
      <w:r w:rsidRPr="00371592">
        <w:rPr>
          <w:rFonts w:ascii="Times New Roman" w:eastAsia="Times New Roman" w:hAnsi="Times New Roman" w:cs="Times New Roman"/>
          <w:bCs/>
          <w:sz w:val="28"/>
          <w:szCs w:val="28"/>
          <w:lang w:val="ro-MD"/>
        </w:rPr>
        <w:t xml:space="preserve"> depuse în afara </w:t>
      </w:r>
      <w:r w:rsidR="0014583D">
        <w:rPr>
          <w:rFonts w:ascii="Times New Roman" w:eastAsia="Times New Roman" w:hAnsi="Times New Roman" w:cs="Times New Roman"/>
          <w:bCs/>
          <w:sz w:val="28"/>
          <w:szCs w:val="28"/>
          <w:lang w:val="ro-MD"/>
        </w:rPr>
        <w:t>termenilor re</w:t>
      </w:r>
      <w:r w:rsidR="008633C6">
        <w:rPr>
          <w:rFonts w:ascii="Times New Roman" w:eastAsia="Times New Roman" w:hAnsi="Times New Roman" w:cs="Times New Roman"/>
          <w:bCs/>
          <w:sz w:val="28"/>
          <w:szCs w:val="28"/>
          <w:lang w:val="ro-MD"/>
        </w:rPr>
        <w:t>glementate de prezentul articol</w:t>
      </w:r>
      <w:r w:rsidRPr="00371592">
        <w:rPr>
          <w:rFonts w:ascii="Times New Roman" w:eastAsia="Times New Roman" w:hAnsi="Times New Roman" w:cs="Times New Roman"/>
          <w:bCs/>
          <w:sz w:val="28"/>
          <w:szCs w:val="28"/>
          <w:lang w:val="ro-MD"/>
        </w:rPr>
        <w:t>, se resping.</w:t>
      </w:r>
    </w:p>
    <w:p w14:paraId="63397645" w14:textId="3EB2BE02" w:rsidR="006D658A" w:rsidRPr="00966559" w:rsidRDefault="00966559" w:rsidP="00966559">
      <w:pPr>
        <w:numPr>
          <w:ilvl w:val="0"/>
          <w:numId w:val="39"/>
        </w:numPr>
        <w:spacing w:after="0" w:line="240" w:lineRule="auto"/>
        <w:ind w:left="0" w:firstLine="360"/>
        <w:contextualSpacing/>
        <w:jc w:val="both"/>
        <w:rPr>
          <w:rFonts w:ascii="Times New Roman" w:eastAsia="Times New Roman" w:hAnsi="Times New Roman" w:cs="Times New Roman"/>
          <w:bCs/>
          <w:sz w:val="28"/>
          <w:szCs w:val="28"/>
          <w:lang w:val="ro-MD"/>
        </w:rPr>
      </w:pPr>
      <w:r w:rsidRPr="00966559">
        <w:rPr>
          <w:rFonts w:ascii="Times New Roman" w:eastAsia="Times New Roman" w:hAnsi="Times New Roman" w:cs="Times New Roman"/>
          <w:bCs/>
          <w:sz w:val="28"/>
          <w:szCs w:val="28"/>
          <w:lang w:val="ro-MD"/>
        </w:rPr>
        <w:t xml:space="preserve">Termenul în care o procedură administrativă trebuie finalizată </w:t>
      </w:r>
      <w:r w:rsidR="006D658A" w:rsidRPr="00966559">
        <w:rPr>
          <w:rFonts w:ascii="Times New Roman" w:eastAsia="Times New Roman" w:hAnsi="Times New Roman" w:cs="Times New Roman"/>
          <w:bCs/>
          <w:sz w:val="28"/>
          <w:szCs w:val="28"/>
          <w:lang w:val="ro-MD"/>
        </w:rPr>
        <w:t>este de 45 zile pentru plățile directe sau complementare, și de 60 zile pentru plățile în avans sau post investiție sau investiții pe etape.</w:t>
      </w:r>
    </w:p>
    <w:p w14:paraId="59B08BCB" w14:textId="19988543" w:rsidR="0083000B" w:rsidRPr="00371592" w:rsidRDefault="00BF5F5B" w:rsidP="007B2464">
      <w:pPr>
        <w:numPr>
          <w:ilvl w:val="0"/>
          <w:numId w:val="39"/>
        </w:numPr>
        <w:spacing w:after="0" w:line="240" w:lineRule="auto"/>
        <w:contextualSpacing/>
        <w:jc w:val="both"/>
        <w:rPr>
          <w:rFonts w:ascii="Times New Roman" w:eastAsia="Times New Roman" w:hAnsi="Times New Roman" w:cs="Times New Roman"/>
          <w:bCs/>
          <w:sz w:val="28"/>
          <w:szCs w:val="28"/>
          <w:lang w:val="ro-MD"/>
        </w:rPr>
      </w:pPr>
      <w:r>
        <w:rPr>
          <w:rFonts w:ascii="Times New Roman" w:eastAsia="Times New Roman" w:hAnsi="Times New Roman" w:cs="Times New Roman"/>
          <w:bCs/>
          <w:sz w:val="28"/>
          <w:szCs w:val="28"/>
          <w:lang w:val="ro-MD"/>
        </w:rPr>
        <w:t>Termenul</w:t>
      </w:r>
      <w:r w:rsidR="0083000B" w:rsidRPr="00371592">
        <w:rPr>
          <w:rFonts w:ascii="Times New Roman" w:eastAsia="Times New Roman" w:hAnsi="Times New Roman" w:cs="Times New Roman"/>
          <w:bCs/>
          <w:sz w:val="28"/>
          <w:szCs w:val="28"/>
          <w:lang w:val="ro-MD"/>
        </w:rPr>
        <w:t xml:space="preserve"> </w:t>
      </w:r>
      <w:r w:rsidR="00C21F6A">
        <w:rPr>
          <w:rFonts w:ascii="Times New Roman" w:eastAsia="Times New Roman" w:hAnsi="Times New Roman" w:cs="Times New Roman"/>
          <w:bCs/>
          <w:sz w:val="28"/>
          <w:szCs w:val="28"/>
          <w:lang w:val="ro-MD"/>
        </w:rPr>
        <w:t>începe să curgă</w:t>
      </w:r>
      <w:r w:rsidR="0083000B" w:rsidRPr="00371592">
        <w:rPr>
          <w:rFonts w:ascii="Times New Roman" w:eastAsia="Times New Roman" w:hAnsi="Times New Roman" w:cs="Times New Roman"/>
          <w:bCs/>
          <w:sz w:val="28"/>
          <w:szCs w:val="28"/>
          <w:lang w:val="ro-MD"/>
        </w:rPr>
        <w:t>:</w:t>
      </w:r>
    </w:p>
    <w:p w14:paraId="4FA64B50" w14:textId="0046146E" w:rsidR="0083000B" w:rsidRPr="00371592" w:rsidRDefault="001C7094" w:rsidP="007B2464">
      <w:pPr>
        <w:pStyle w:val="Listparagraf"/>
        <w:numPr>
          <w:ilvl w:val="0"/>
          <w:numId w:val="52"/>
        </w:numPr>
        <w:spacing w:after="0" w:line="240" w:lineRule="auto"/>
        <w:ind w:left="0" w:firstLine="1080"/>
        <w:jc w:val="both"/>
        <w:rPr>
          <w:rFonts w:ascii="Times New Roman" w:eastAsia="Times New Roman" w:hAnsi="Times New Roman" w:cs="Times New Roman"/>
          <w:bCs/>
          <w:sz w:val="28"/>
          <w:szCs w:val="28"/>
          <w:lang w:val="ro-MD"/>
        </w:rPr>
      </w:pPr>
      <w:r w:rsidRPr="00371592">
        <w:rPr>
          <w:rFonts w:ascii="Times New Roman" w:eastAsia="Times New Roman" w:hAnsi="Times New Roman" w:cs="Times New Roman"/>
          <w:bCs/>
          <w:sz w:val="28"/>
          <w:szCs w:val="28"/>
          <w:lang w:val="ro-MD"/>
        </w:rPr>
        <w:t xml:space="preserve">pentru </w:t>
      </w:r>
      <w:proofErr w:type="spellStart"/>
      <w:r w:rsidR="00537387">
        <w:rPr>
          <w:rFonts w:ascii="Times New Roman" w:eastAsia="Times New Roman" w:hAnsi="Times New Roman" w:cs="Times New Roman"/>
          <w:bCs/>
          <w:sz w:val="28"/>
          <w:szCs w:val="28"/>
          <w:lang w:val="ro-MD"/>
        </w:rPr>
        <w:t>platile</w:t>
      </w:r>
      <w:proofErr w:type="spellEnd"/>
      <w:r w:rsidR="00537387">
        <w:rPr>
          <w:rFonts w:ascii="Times New Roman" w:eastAsia="Times New Roman" w:hAnsi="Times New Roman" w:cs="Times New Roman"/>
          <w:bCs/>
          <w:sz w:val="28"/>
          <w:szCs w:val="28"/>
          <w:lang w:val="ro-MD"/>
        </w:rPr>
        <w:t xml:space="preserve"> </w:t>
      </w:r>
      <w:r w:rsidR="00BB0EBF">
        <w:rPr>
          <w:rFonts w:ascii="Times New Roman" w:eastAsia="Times New Roman" w:hAnsi="Times New Roman" w:cs="Times New Roman"/>
          <w:bCs/>
          <w:sz w:val="28"/>
          <w:szCs w:val="28"/>
          <w:lang w:val="ro-MD"/>
        </w:rPr>
        <w:t>complementare</w:t>
      </w:r>
      <w:r w:rsidR="008E4695">
        <w:rPr>
          <w:rFonts w:ascii="Times New Roman" w:eastAsia="Times New Roman" w:hAnsi="Times New Roman" w:cs="Times New Roman"/>
          <w:bCs/>
          <w:sz w:val="28"/>
          <w:szCs w:val="28"/>
          <w:lang w:val="ro-MD"/>
        </w:rPr>
        <w:t xml:space="preserve">, </w:t>
      </w:r>
      <w:r w:rsidR="00C21F6A">
        <w:rPr>
          <w:rFonts w:ascii="Times New Roman" w:eastAsia="Times New Roman" w:hAnsi="Times New Roman" w:cs="Times New Roman"/>
          <w:bCs/>
          <w:sz w:val="28"/>
          <w:szCs w:val="28"/>
          <w:lang w:val="ro-MD"/>
        </w:rPr>
        <w:t>de la data depunerii cererii de subvenționare complete</w:t>
      </w:r>
      <w:r w:rsidR="0083000B" w:rsidRPr="00371592">
        <w:rPr>
          <w:rFonts w:ascii="Times New Roman" w:eastAsia="Times New Roman" w:hAnsi="Times New Roman" w:cs="Times New Roman"/>
          <w:bCs/>
          <w:sz w:val="28"/>
          <w:szCs w:val="28"/>
          <w:lang w:val="ro-MD"/>
        </w:rPr>
        <w:t>;</w:t>
      </w:r>
    </w:p>
    <w:p w14:paraId="07DC9335" w14:textId="0ED24395" w:rsidR="008E4695" w:rsidRDefault="0083000B" w:rsidP="007B2464">
      <w:pPr>
        <w:pStyle w:val="Listparagraf"/>
        <w:numPr>
          <w:ilvl w:val="0"/>
          <w:numId w:val="52"/>
        </w:numPr>
        <w:spacing w:after="0" w:line="240" w:lineRule="auto"/>
        <w:ind w:left="0" w:firstLine="1080"/>
        <w:jc w:val="both"/>
        <w:rPr>
          <w:rFonts w:ascii="Times New Roman" w:eastAsia="Times New Roman" w:hAnsi="Times New Roman" w:cs="Times New Roman"/>
          <w:bCs/>
          <w:sz w:val="28"/>
          <w:szCs w:val="28"/>
          <w:lang w:val="ro-MD"/>
        </w:rPr>
      </w:pPr>
      <w:r w:rsidRPr="008E4695">
        <w:rPr>
          <w:rFonts w:ascii="Times New Roman" w:eastAsia="Times New Roman" w:hAnsi="Times New Roman" w:cs="Times New Roman"/>
          <w:bCs/>
          <w:sz w:val="28"/>
          <w:szCs w:val="28"/>
          <w:lang w:val="ro-MD"/>
        </w:rPr>
        <w:t xml:space="preserve">pentru </w:t>
      </w:r>
      <w:r w:rsidR="00537387" w:rsidRPr="00371592">
        <w:rPr>
          <w:rFonts w:ascii="Times New Roman" w:eastAsia="Times New Roman" w:hAnsi="Times New Roman" w:cs="Times New Roman"/>
          <w:bCs/>
          <w:sz w:val="28"/>
          <w:szCs w:val="28"/>
          <w:lang w:val="ro-MD"/>
        </w:rPr>
        <w:t>plăți</w:t>
      </w:r>
      <w:r w:rsidR="00537387">
        <w:rPr>
          <w:rFonts w:ascii="Times New Roman" w:eastAsia="Times New Roman" w:hAnsi="Times New Roman" w:cs="Times New Roman"/>
          <w:bCs/>
          <w:sz w:val="28"/>
          <w:szCs w:val="28"/>
          <w:lang w:val="ro-MD"/>
        </w:rPr>
        <w:t>le</w:t>
      </w:r>
      <w:r w:rsidR="00537387" w:rsidRPr="00371592">
        <w:rPr>
          <w:rFonts w:ascii="Times New Roman" w:eastAsia="Times New Roman" w:hAnsi="Times New Roman" w:cs="Times New Roman"/>
          <w:bCs/>
          <w:sz w:val="28"/>
          <w:szCs w:val="28"/>
          <w:lang w:val="ro-MD"/>
        </w:rPr>
        <w:t xml:space="preserve"> directe</w:t>
      </w:r>
      <w:r w:rsidR="00537387">
        <w:rPr>
          <w:rFonts w:ascii="Times New Roman" w:eastAsia="Times New Roman" w:hAnsi="Times New Roman" w:cs="Times New Roman"/>
          <w:bCs/>
          <w:sz w:val="28"/>
          <w:szCs w:val="28"/>
          <w:lang w:val="ro-MD"/>
        </w:rPr>
        <w:t xml:space="preserve">, </w:t>
      </w:r>
      <w:r w:rsidRPr="008E4695">
        <w:rPr>
          <w:rFonts w:ascii="Times New Roman" w:eastAsia="Times New Roman" w:hAnsi="Times New Roman" w:cs="Times New Roman"/>
          <w:bCs/>
          <w:sz w:val="28"/>
          <w:szCs w:val="28"/>
          <w:lang w:val="ro-MD"/>
        </w:rPr>
        <w:t xml:space="preserve">plățile în avans, post investiție și investiție pe etape, </w:t>
      </w:r>
      <w:r w:rsidR="00C21F6A" w:rsidRPr="008E4695">
        <w:rPr>
          <w:rFonts w:ascii="Times New Roman" w:eastAsia="Times New Roman" w:hAnsi="Times New Roman" w:cs="Times New Roman"/>
          <w:bCs/>
          <w:sz w:val="28"/>
          <w:szCs w:val="28"/>
          <w:lang w:val="ro-MD"/>
        </w:rPr>
        <w:t>din ziua imediat următoare încheierii apelului</w:t>
      </w:r>
      <w:r w:rsidR="0032191F" w:rsidRPr="008E4695">
        <w:rPr>
          <w:rFonts w:ascii="Times New Roman" w:eastAsia="Times New Roman" w:hAnsi="Times New Roman" w:cs="Times New Roman"/>
          <w:bCs/>
          <w:sz w:val="28"/>
          <w:szCs w:val="28"/>
          <w:lang w:val="ro-MD"/>
        </w:rPr>
        <w:t xml:space="preserve"> pentru cererile de subvenționare complete</w:t>
      </w:r>
      <w:r w:rsidRPr="008E4695">
        <w:rPr>
          <w:rFonts w:ascii="Times New Roman" w:eastAsia="Times New Roman" w:hAnsi="Times New Roman" w:cs="Times New Roman"/>
          <w:bCs/>
          <w:sz w:val="28"/>
          <w:szCs w:val="28"/>
          <w:lang w:val="ro-MD"/>
        </w:rPr>
        <w:t>.</w:t>
      </w:r>
    </w:p>
    <w:p w14:paraId="29923C83" w14:textId="69365613" w:rsidR="00C84AC9" w:rsidRPr="00371592" w:rsidRDefault="00C84AC9" w:rsidP="007B2464">
      <w:pPr>
        <w:spacing w:after="0" w:line="240" w:lineRule="auto"/>
        <w:contextualSpacing/>
        <w:jc w:val="both"/>
        <w:rPr>
          <w:rFonts w:ascii="Times New Roman" w:eastAsia="Times New Roman" w:hAnsi="Times New Roman" w:cs="Times New Roman"/>
          <w:bCs/>
          <w:sz w:val="28"/>
          <w:szCs w:val="28"/>
          <w:lang w:val="ro-MD"/>
        </w:rPr>
      </w:pPr>
    </w:p>
    <w:p w14:paraId="14165344" w14:textId="7C87C1E4" w:rsidR="00C84AC9" w:rsidRPr="00371592" w:rsidRDefault="005F1900"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2</w:t>
      </w:r>
      <w:r w:rsidR="00C04E28">
        <w:rPr>
          <w:rFonts w:ascii="Times New Roman" w:eastAsia="Times New Roman" w:hAnsi="Times New Roman" w:cs="Times New Roman"/>
          <w:b/>
          <w:bCs/>
          <w:sz w:val="28"/>
          <w:szCs w:val="28"/>
          <w:lang w:val="ro-MD"/>
        </w:rPr>
        <w:t>6</w:t>
      </w:r>
      <w:r w:rsidR="00C84AC9" w:rsidRPr="00371592">
        <w:rPr>
          <w:rFonts w:ascii="Times New Roman" w:eastAsia="Times New Roman" w:hAnsi="Times New Roman" w:cs="Times New Roman"/>
          <w:b/>
          <w:bCs/>
          <w:sz w:val="28"/>
          <w:szCs w:val="28"/>
          <w:lang w:val="ro-MD"/>
        </w:rPr>
        <w:t>.</w:t>
      </w:r>
      <w:r w:rsidR="00C84AC9" w:rsidRPr="00371592">
        <w:rPr>
          <w:rFonts w:ascii="Times New Roman" w:eastAsia="Times New Roman" w:hAnsi="Times New Roman" w:cs="Times New Roman"/>
          <w:sz w:val="28"/>
          <w:szCs w:val="28"/>
          <w:lang w:val="ro-MD"/>
        </w:rPr>
        <w:t xml:space="preserve"> Examinarea cererii de subvenționare </w:t>
      </w:r>
    </w:p>
    <w:p w14:paraId="7C793B28" w14:textId="77830EB7" w:rsidR="00C84AC9" w:rsidRPr="00371592" w:rsidRDefault="00C84AC9" w:rsidP="007B2464">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Cererea de subvenționare se </w:t>
      </w:r>
      <w:r w:rsidR="008A3B29">
        <w:rPr>
          <w:rFonts w:ascii="Times New Roman" w:eastAsia="Times New Roman" w:hAnsi="Times New Roman" w:cs="Times New Roman"/>
          <w:sz w:val="28"/>
          <w:szCs w:val="28"/>
          <w:lang w:val="ro-MD"/>
        </w:rPr>
        <w:t>depune</w:t>
      </w:r>
      <w:r w:rsidRPr="00371592">
        <w:rPr>
          <w:rFonts w:ascii="Times New Roman" w:eastAsia="Times New Roman" w:hAnsi="Times New Roman" w:cs="Times New Roman"/>
          <w:sz w:val="28"/>
          <w:szCs w:val="28"/>
          <w:lang w:val="ro-MD"/>
        </w:rPr>
        <w:t xml:space="preserve"> </w:t>
      </w:r>
      <w:r w:rsidR="008F7869" w:rsidRPr="00E4785C">
        <w:rPr>
          <w:rFonts w:ascii="Times New Roman" w:eastAsia="Calibri" w:hAnsi="Times New Roman" w:cs="Times New Roman"/>
          <w:sz w:val="28"/>
          <w:szCs w:val="28"/>
          <w:lang w:val="ro-RO"/>
        </w:rPr>
        <w:t xml:space="preserve">de </w:t>
      </w:r>
      <w:r w:rsidR="008A3B29">
        <w:rPr>
          <w:rFonts w:ascii="Times New Roman" w:eastAsia="Calibri" w:hAnsi="Times New Roman" w:cs="Times New Roman"/>
          <w:sz w:val="28"/>
          <w:szCs w:val="28"/>
          <w:lang w:val="ro-RO"/>
        </w:rPr>
        <w:t xml:space="preserve">către </w:t>
      </w:r>
      <w:r w:rsidR="008F7869" w:rsidRPr="00E4785C">
        <w:rPr>
          <w:rFonts w:ascii="Times New Roman" w:eastAsia="Calibri" w:hAnsi="Times New Roman" w:cs="Times New Roman"/>
          <w:sz w:val="28"/>
          <w:szCs w:val="28"/>
          <w:lang w:val="ro-RO"/>
        </w:rPr>
        <w:t>solicitant</w:t>
      </w:r>
      <w:r w:rsidR="008A3B29">
        <w:rPr>
          <w:rFonts w:ascii="Times New Roman" w:eastAsia="Calibri" w:hAnsi="Times New Roman" w:cs="Times New Roman"/>
          <w:sz w:val="28"/>
          <w:szCs w:val="28"/>
          <w:lang w:val="ro-RO"/>
        </w:rPr>
        <w:t xml:space="preserve"> sau de reprezentantul legal al acestuia,</w:t>
      </w:r>
      <w:r w:rsidR="008F7869" w:rsidRPr="008100D9">
        <w:rPr>
          <w:rFonts w:ascii="Times New Roman" w:eastAsia="Calibri" w:hAnsi="Times New Roman" w:cs="Times New Roman"/>
          <w:sz w:val="28"/>
          <w:szCs w:val="28"/>
          <w:lang w:val="ro-RO"/>
        </w:rPr>
        <w:t xml:space="preserve"> în mod prioritar, în format electronic, prin intermediu</w:t>
      </w:r>
      <w:r w:rsidR="001A1997">
        <w:rPr>
          <w:rFonts w:ascii="Times New Roman" w:eastAsia="Calibri" w:hAnsi="Times New Roman" w:cs="Times New Roman"/>
          <w:sz w:val="28"/>
          <w:szCs w:val="28"/>
          <w:lang w:val="ro-RO"/>
        </w:rPr>
        <w:t xml:space="preserve">l mijloacelor electronice, sau </w:t>
      </w:r>
      <w:r w:rsidR="008F7869" w:rsidRPr="008100D9">
        <w:rPr>
          <w:rFonts w:ascii="Times New Roman" w:eastAsia="Calibri" w:hAnsi="Times New Roman" w:cs="Times New Roman"/>
          <w:sz w:val="28"/>
          <w:szCs w:val="28"/>
          <w:lang w:val="ro-RO"/>
        </w:rPr>
        <w:t xml:space="preserve">la sediul subdiviziunii teritoriale a </w:t>
      </w:r>
      <w:r w:rsidR="008F7869">
        <w:rPr>
          <w:rFonts w:ascii="Times New Roman" w:eastAsia="Calibri" w:hAnsi="Times New Roman" w:cs="Times New Roman"/>
          <w:sz w:val="28"/>
          <w:szCs w:val="28"/>
          <w:lang w:val="ro-RO"/>
        </w:rPr>
        <w:t>Agenției</w:t>
      </w:r>
      <w:r w:rsidR="008F7869" w:rsidRPr="008100D9">
        <w:rPr>
          <w:rFonts w:ascii="Times New Roman" w:eastAsia="Calibri" w:hAnsi="Times New Roman" w:cs="Times New Roman"/>
          <w:sz w:val="28"/>
          <w:szCs w:val="28"/>
          <w:lang w:val="ro-RO"/>
        </w:rPr>
        <w:t>, pe suport de hârtie</w:t>
      </w:r>
      <w:r w:rsidRPr="00371592">
        <w:rPr>
          <w:rFonts w:ascii="Times New Roman" w:eastAsia="Times New Roman" w:hAnsi="Times New Roman" w:cs="Times New Roman"/>
          <w:sz w:val="28"/>
          <w:szCs w:val="28"/>
          <w:lang w:val="ro-MD"/>
        </w:rPr>
        <w:t xml:space="preserve">. </w:t>
      </w:r>
    </w:p>
    <w:p w14:paraId="6E0AEE7F" w14:textId="51DF5754" w:rsidR="00C84AC9" w:rsidRPr="00371592" w:rsidRDefault="00C84AC9" w:rsidP="007B2464">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Subdiviziunea teritorială a Agenției:</w:t>
      </w:r>
    </w:p>
    <w:p w14:paraId="346C6158" w14:textId="7F586A04" w:rsidR="00C84AC9" w:rsidRPr="00371592" w:rsidRDefault="00C84AC9" w:rsidP="00B8112C">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înregistrează cererea; </w:t>
      </w:r>
    </w:p>
    <w:p w14:paraId="3EC4FBD3" w14:textId="4E8C7687" w:rsidR="00C84AC9" w:rsidRPr="00371592" w:rsidRDefault="00C84AC9" w:rsidP="007B2464">
      <w:pPr>
        <w:numPr>
          <w:ilvl w:val="0"/>
          <w:numId w:val="40"/>
        </w:numPr>
        <w:spacing w:after="0" w:line="240" w:lineRule="auto"/>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verifică dacă cererea este </w:t>
      </w:r>
      <w:r w:rsidR="008A3B29">
        <w:rPr>
          <w:rFonts w:ascii="Times New Roman" w:eastAsia="Times New Roman" w:hAnsi="Times New Roman" w:cs="Times New Roman"/>
          <w:sz w:val="28"/>
          <w:szCs w:val="28"/>
          <w:lang w:val="ro-MD"/>
        </w:rPr>
        <w:t>depusă</w:t>
      </w:r>
      <w:r w:rsidR="004951FC">
        <w:rPr>
          <w:rFonts w:ascii="Times New Roman" w:eastAsia="Times New Roman" w:hAnsi="Times New Roman" w:cs="Times New Roman"/>
          <w:sz w:val="28"/>
          <w:szCs w:val="28"/>
          <w:lang w:val="ro-MD"/>
        </w:rPr>
        <w:t xml:space="preserve"> de un </w:t>
      </w:r>
      <w:r w:rsidRPr="00371592">
        <w:rPr>
          <w:rFonts w:ascii="Times New Roman" w:eastAsia="Times New Roman" w:hAnsi="Times New Roman" w:cs="Times New Roman"/>
          <w:sz w:val="28"/>
          <w:szCs w:val="28"/>
          <w:lang w:val="ro-MD"/>
        </w:rPr>
        <w:t>subiect al prezentei legi;</w:t>
      </w:r>
    </w:p>
    <w:p w14:paraId="7F0542CA" w14:textId="38FF0D4E" w:rsidR="00C84AC9" w:rsidRPr="00371592" w:rsidRDefault="00C84AC9" w:rsidP="007B2464">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verifică </w:t>
      </w:r>
      <w:r w:rsidR="00537387">
        <w:rPr>
          <w:rFonts w:ascii="Times New Roman" w:eastAsia="Times New Roman" w:hAnsi="Times New Roman" w:cs="Times New Roman"/>
          <w:sz w:val="28"/>
          <w:szCs w:val="28"/>
          <w:lang w:val="ro-MD"/>
        </w:rPr>
        <w:t xml:space="preserve">daca cererea corespunde </w:t>
      </w:r>
      <w:proofErr w:type="spellStart"/>
      <w:r w:rsidR="00537387">
        <w:rPr>
          <w:rFonts w:ascii="Times New Roman" w:eastAsia="Times New Roman" w:hAnsi="Times New Roman" w:cs="Times New Roman"/>
          <w:sz w:val="28"/>
          <w:szCs w:val="28"/>
          <w:lang w:val="ro-MD"/>
        </w:rPr>
        <w:t>conditiilor</w:t>
      </w:r>
      <w:proofErr w:type="spellEnd"/>
      <w:r w:rsidR="00537387">
        <w:rPr>
          <w:rFonts w:ascii="Times New Roman" w:eastAsia="Times New Roman" w:hAnsi="Times New Roman" w:cs="Times New Roman"/>
          <w:sz w:val="28"/>
          <w:szCs w:val="28"/>
          <w:lang w:val="ro-MD"/>
        </w:rPr>
        <w:t xml:space="preserve"> de form</w:t>
      </w:r>
      <w:r w:rsidR="00D8292B">
        <w:rPr>
          <w:rFonts w:ascii="Times New Roman" w:eastAsia="Times New Roman" w:hAnsi="Times New Roman" w:cs="Times New Roman"/>
          <w:sz w:val="28"/>
          <w:szCs w:val="28"/>
          <w:lang w:val="ro-MD"/>
        </w:rPr>
        <w:t>ă</w:t>
      </w:r>
      <w:r w:rsidRPr="00371592">
        <w:rPr>
          <w:rFonts w:ascii="Times New Roman" w:eastAsia="Times New Roman" w:hAnsi="Times New Roman" w:cs="Times New Roman"/>
          <w:sz w:val="28"/>
          <w:szCs w:val="28"/>
          <w:lang w:val="ro-MD"/>
        </w:rPr>
        <w:t>;</w:t>
      </w:r>
    </w:p>
    <w:p w14:paraId="5E6790DE" w14:textId="2BAE3158" w:rsidR="00C84AC9" w:rsidRPr="00371592" w:rsidRDefault="00C84AC9" w:rsidP="007B2464">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verifică respectarea condițiilor generale și specifice de eligibilitate și condițiile de plată</w:t>
      </w:r>
      <w:r w:rsidR="00537387">
        <w:rPr>
          <w:rFonts w:ascii="Times New Roman" w:eastAsia="Times New Roman" w:hAnsi="Times New Roman" w:cs="Times New Roman"/>
          <w:sz w:val="28"/>
          <w:szCs w:val="28"/>
          <w:lang w:val="ro-MD"/>
        </w:rPr>
        <w:t xml:space="preserve">, </w:t>
      </w:r>
      <w:proofErr w:type="spellStart"/>
      <w:r w:rsidR="00537387">
        <w:rPr>
          <w:rFonts w:ascii="Times New Roman" w:eastAsia="Times New Roman" w:hAnsi="Times New Roman" w:cs="Times New Roman"/>
          <w:sz w:val="28"/>
          <w:szCs w:val="28"/>
          <w:lang w:val="ro-MD"/>
        </w:rPr>
        <w:t>dupa</w:t>
      </w:r>
      <w:proofErr w:type="spellEnd"/>
      <w:r w:rsidR="00537387">
        <w:rPr>
          <w:rFonts w:ascii="Times New Roman" w:eastAsia="Times New Roman" w:hAnsi="Times New Roman" w:cs="Times New Roman"/>
          <w:sz w:val="28"/>
          <w:szCs w:val="28"/>
          <w:lang w:val="ro-MD"/>
        </w:rPr>
        <w:t xml:space="preserve"> caz;</w:t>
      </w:r>
    </w:p>
    <w:p w14:paraId="1EA14321" w14:textId="77777777" w:rsidR="00C84AC9" w:rsidRPr="00371592" w:rsidRDefault="00C84AC9" w:rsidP="007B2464">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6F50E7">
        <w:rPr>
          <w:rFonts w:ascii="Times New Roman" w:eastAsia="Times New Roman" w:hAnsi="Times New Roman" w:cs="Times New Roman"/>
          <w:sz w:val="28"/>
          <w:szCs w:val="28"/>
          <w:lang w:val="ro-MD"/>
        </w:rPr>
        <w:t>cercetează la fața locului obiectul</w:t>
      </w:r>
      <w:r w:rsidRPr="00371592">
        <w:rPr>
          <w:rFonts w:ascii="Times New Roman" w:eastAsia="Times New Roman" w:hAnsi="Times New Roman" w:cs="Times New Roman"/>
          <w:sz w:val="28"/>
          <w:szCs w:val="28"/>
          <w:lang w:val="ro-MD"/>
        </w:rPr>
        <w:t xml:space="preserve"> cererii de subvenționare, după caz;</w:t>
      </w:r>
    </w:p>
    <w:p w14:paraId="43A0FA4D" w14:textId="2E927446" w:rsidR="00C84AC9" w:rsidRPr="00371592" w:rsidRDefault="00C84AC9" w:rsidP="007B2464">
      <w:pPr>
        <w:numPr>
          <w:ilvl w:val="0"/>
          <w:numId w:val="40"/>
        </w:numPr>
        <w:tabs>
          <w:tab w:val="left" w:pos="1276"/>
        </w:tabs>
        <w:spacing w:after="0" w:line="240" w:lineRule="auto"/>
        <w:ind w:left="0" w:firstLine="927"/>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emite un aviz pe marginea cererii de subvenționare pe care îl remite</w:t>
      </w:r>
      <w:r w:rsidR="00DD46AB">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împreună cu dosarul administrativ</w:t>
      </w:r>
      <w:r w:rsidR="00DD46AB">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la oficiul central al Agenției. </w:t>
      </w:r>
    </w:p>
    <w:p w14:paraId="72974160" w14:textId="4E7E2E07" w:rsidR="00C84AC9" w:rsidRPr="00E51A82" w:rsidRDefault="00D25C2A" w:rsidP="00E51A82">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Cererea</w:t>
      </w:r>
      <w:r w:rsidR="00C84AC9" w:rsidRPr="00371592">
        <w:rPr>
          <w:rFonts w:ascii="Times New Roman" w:eastAsia="Times New Roman" w:hAnsi="Times New Roman" w:cs="Times New Roman"/>
          <w:sz w:val="28"/>
          <w:szCs w:val="28"/>
          <w:lang w:val="ro-MD"/>
        </w:rPr>
        <w:t xml:space="preserve"> de subvenționare cu grad de risc sporit se supun</w:t>
      </w:r>
      <w:r>
        <w:rPr>
          <w:rFonts w:ascii="Times New Roman" w:eastAsia="Times New Roman" w:hAnsi="Times New Roman" w:cs="Times New Roman"/>
          <w:sz w:val="28"/>
          <w:szCs w:val="28"/>
          <w:lang w:val="ro-MD"/>
        </w:rPr>
        <w:t>e</w:t>
      </w:r>
      <w:r w:rsidR="00C84AC9" w:rsidRPr="00371592">
        <w:rPr>
          <w:rFonts w:ascii="Times New Roman" w:eastAsia="Times New Roman" w:hAnsi="Times New Roman" w:cs="Times New Roman"/>
          <w:sz w:val="28"/>
          <w:szCs w:val="28"/>
          <w:lang w:val="ro-MD"/>
        </w:rPr>
        <w:t xml:space="preserve"> verificării de către oficiul central al Agenției</w:t>
      </w:r>
      <w:r w:rsidR="00E51A82">
        <w:rPr>
          <w:rFonts w:ascii="Times New Roman" w:eastAsia="Times New Roman" w:hAnsi="Times New Roman" w:cs="Times New Roman"/>
          <w:sz w:val="28"/>
          <w:szCs w:val="28"/>
          <w:lang w:val="ro-MD"/>
        </w:rPr>
        <w:t xml:space="preserve">, </w:t>
      </w:r>
      <w:r w:rsidR="00E51A82" w:rsidRPr="00E51A82">
        <w:rPr>
          <w:rFonts w:ascii="Times New Roman" w:eastAsia="Times New Roman" w:hAnsi="Times New Roman" w:cs="Times New Roman"/>
          <w:sz w:val="28"/>
          <w:szCs w:val="28"/>
          <w:lang w:val="ro-MD"/>
        </w:rPr>
        <w:t>în  conformitate  cu  metodologia  de verificare a cererilor de subvenționare în baza analizei riscurilor, prevăzută la art. 14 alin. (1) litera i)</w:t>
      </w:r>
      <w:r w:rsidR="00C84AC9" w:rsidRPr="00E51A82">
        <w:rPr>
          <w:rFonts w:ascii="Times New Roman" w:eastAsia="Times New Roman" w:hAnsi="Times New Roman" w:cs="Times New Roman"/>
          <w:sz w:val="28"/>
          <w:szCs w:val="28"/>
          <w:lang w:val="ro-MD"/>
        </w:rPr>
        <w:t>.</w:t>
      </w:r>
    </w:p>
    <w:p w14:paraId="4A007507" w14:textId="23387D35" w:rsidR="00D76841" w:rsidRPr="00535C5D" w:rsidRDefault="00D76841" w:rsidP="007B2464">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535C5D">
        <w:rPr>
          <w:rFonts w:ascii="Times New Roman" w:eastAsia="Times New Roman" w:hAnsi="Times New Roman" w:cs="Times New Roman"/>
          <w:sz w:val="28"/>
          <w:szCs w:val="28"/>
          <w:lang w:val="ro-MD"/>
        </w:rPr>
        <w:t>Cere</w:t>
      </w:r>
      <w:r w:rsidR="000C3C99">
        <w:rPr>
          <w:rFonts w:ascii="Times New Roman" w:eastAsia="Times New Roman" w:hAnsi="Times New Roman" w:cs="Times New Roman"/>
          <w:sz w:val="28"/>
          <w:szCs w:val="28"/>
          <w:lang w:val="ro-MD"/>
        </w:rPr>
        <w:t>rea</w:t>
      </w:r>
      <w:r w:rsidRPr="00535C5D">
        <w:rPr>
          <w:rFonts w:ascii="Times New Roman" w:eastAsia="Times New Roman" w:hAnsi="Times New Roman" w:cs="Times New Roman"/>
          <w:sz w:val="28"/>
          <w:szCs w:val="28"/>
          <w:lang w:val="ro-MD"/>
        </w:rPr>
        <w:t xml:space="preserve"> de subvenționare depus</w:t>
      </w:r>
      <w:r w:rsidR="000C3C99">
        <w:rPr>
          <w:rFonts w:ascii="Times New Roman" w:eastAsia="Times New Roman" w:hAnsi="Times New Roman" w:cs="Times New Roman"/>
          <w:sz w:val="28"/>
          <w:szCs w:val="28"/>
          <w:lang w:val="ro-MD"/>
        </w:rPr>
        <w:t>ă</w:t>
      </w:r>
      <w:r w:rsidR="00D3131D">
        <w:rPr>
          <w:rFonts w:ascii="Times New Roman" w:eastAsia="Times New Roman" w:hAnsi="Times New Roman" w:cs="Times New Roman"/>
          <w:sz w:val="28"/>
          <w:szCs w:val="28"/>
          <w:lang w:val="ro-MD"/>
        </w:rPr>
        <w:t xml:space="preserve"> conform art. </w:t>
      </w:r>
      <w:r w:rsidR="009D5DE5">
        <w:rPr>
          <w:rFonts w:ascii="Times New Roman" w:eastAsia="Times New Roman" w:hAnsi="Times New Roman" w:cs="Times New Roman"/>
          <w:sz w:val="28"/>
          <w:szCs w:val="28"/>
          <w:lang w:val="ro-MD"/>
        </w:rPr>
        <w:t xml:space="preserve">17 și </w:t>
      </w:r>
      <w:r w:rsidR="00D3131D">
        <w:rPr>
          <w:rFonts w:ascii="Times New Roman" w:eastAsia="Times New Roman" w:hAnsi="Times New Roman" w:cs="Times New Roman"/>
          <w:sz w:val="28"/>
          <w:szCs w:val="28"/>
          <w:lang w:val="ro-MD"/>
        </w:rPr>
        <w:t>19</w:t>
      </w:r>
      <w:r w:rsidRPr="00535C5D">
        <w:rPr>
          <w:rFonts w:ascii="Times New Roman" w:eastAsia="Times New Roman" w:hAnsi="Times New Roman" w:cs="Times New Roman"/>
          <w:sz w:val="28"/>
          <w:szCs w:val="28"/>
          <w:lang w:val="ro-MD"/>
        </w:rPr>
        <w:t xml:space="preserve">, se evaluează de către oficiul central al Agenției, </w:t>
      </w:r>
      <w:r w:rsidR="000C3C99">
        <w:rPr>
          <w:rFonts w:ascii="Times New Roman" w:eastAsia="Times New Roman" w:hAnsi="Times New Roman" w:cs="Times New Roman"/>
          <w:sz w:val="28"/>
          <w:szCs w:val="28"/>
          <w:lang w:val="ro-MD"/>
        </w:rPr>
        <w:t>în baza</w:t>
      </w:r>
      <w:r w:rsidR="000C3C99" w:rsidRPr="00535C5D">
        <w:rPr>
          <w:rFonts w:ascii="Times New Roman" w:eastAsia="Times New Roman" w:hAnsi="Times New Roman" w:cs="Times New Roman"/>
          <w:sz w:val="28"/>
          <w:szCs w:val="28"/>
          <w:lang w:val="ro-MD"/>
        </w:rPr>
        <w:t xml:space="preserve"> </w:t>
      </w:r>
      <w:r w:rsidRPr="00535C5D">
        <w:rPr>
          <w:rFonts w:ascii="Times New Roman" w:eastAsia="Times New Roman" w:hAnsi="Times New Roman" w:cs="Times New Roman"/>
          <w:sz w:val="28"/>
          <w:szCs w:val="28"/>
          <w:lang w:val="ro-MD"/>
        </w:rPr>
        <w:t>criteriilor de selectare, aprobate de Guvern.</w:t>
      </w:r>
    </w:p>
    <w:p w14:paraId="4C449712" w14:textId="627ACC2E" w:rsidR="00471BFC" w:rsidRPr="00535C5D" w:rsidRDefault="007536D0" w:rsidP="007B2464">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535C5D">
        <w:rPr>
          <w:rFonts w:ascii="Times New Roman" w:eastAsia="Times New Roman" w:hAnsi="Times New Roman" w:cs="Times New Roman"/>
          <w:sz w:val="28"/>
          <w:szCs w:val="28"/>
          <w:lang w:val="ro-MD"/>
        </w:rPr>
        <w:t>Cererea</w:t>
      </w:r>
      <w:r w:rsidR="00C84AC9" w:rsidRPr="00535C5D">
        <w:rPr>
          <w:rFonts w:ascii="Times New Roman" w:eastAsia="Times New Roman" w:hAnsi="Times New Roman" w:cs="Times New Roman"/>
          <w:sz w:val="28"/>
          <w:szCs w:val="28"/>
          <w:lang w:val="ro-MD"/>
        </w:rPr>
        <w:t xml:space="preserve"> de subvenționare se supune operațiunii de autorizare a plăților, care constă în verificarea corectitudinii </w:t>
      </w:r>
      <w:r w:rsidR="006F50E7" w:rsidRPr="00535C5D">
        <w:rPr>
          <w:rFonts w:ascii="Times New Roman" w:eastAsia="Times New Roman" w:hAnsi="Times New Roman" w:cs="Times New Roman"/>
          <w:sz w:val="28"/>
          <w:szCs w:val="28"/>
          <w:lang w:val="ro-MD"/>
        </w:rPr>
        <w:t>calculării subve</w:t>
      </w:r>
      <w:r w:rsidR="00AA2B19">
        <w:rPr>
          <w:rFonts w:ascii="Times New Roman" w:eastAsia="Times New Roman" w:hAnsi="Times New Roman" w:cs="Times New Roman"/>
          <w:sz w:val="28"/>
          <w:szCs w:val="28"/>
          <w:lang w:val="ro-MD"/>
        </w:rPr>
        <w:t>n</w:t>
      </w:r>
      <w:r w:rsidR="006F50E7" w:rsidRPr="00535C5D">
        <w:rPr>
          <w:rFonts w:ascii="Times New Roman" w:eastAsia="Times New Roman" w:hAnsi="Times New Roman" w:cs="Times New Roman"/>
          <w:sz w:val="28"/>
          <w:szCs w:val="28"/>
          <w:lang w:val="ro-MD"/>
        </w:rPr>
        <w:t xml:space="preserve">ției solicitate, conform </w:t>
      </w:r>
      <w:r w:rsidR="001C7094" w:rsidRPr="00535C5D">
        <w:rPr>
          <w:rFonts w:ascii="Times New Roman" w:eastAsia="Times New Roman" w:hAnsi="Times New Roman" w:cs="Times New Roman"/>
          <w:sz w:val="28"/>
          <w:szCs w:val="28"/>
          <w:lang w:val="ro-MD"/>
        </w:rPr>
        <w:t>principiul</w:t>
      </w:r>
      <w:r w:rsidR="006F50E7" w:rsidRPr="00535C5D">
        <w:rPr>
          <w:rFonts w:ascii="Times New Roman" w:eastAsia="Times New Roman" w:hAnsi="Times New Roman" w:cs="Times New Roman"/>
          <w:sz w:val="28"/>
          <w:szCs w:val="28"/>
          <w:lang w:val="ro-MD"/>
        </w:rPr>
        <w:t>ui</w:t>
      </w:r>
      <w:r w:rsidR="001C7094" w:rsidRPr="00535C5D">
        <w:rPr>
          <w:rFonts w:ascii="Times New Roman" w:eastAsia="Times New Roman" w:hAnsi="Times New Roman" w:cs="Times New Roman"/>
          <w:sz w:val="28"/>
          <w:szCs w:val="28"/>
          <w:lang w:val="ro-MD"/>
        </w:rPr>
        <w:t xml:space="preserve"> </w:t>
      </w:r>
      <w:r w:rsidR="006F50E7" w:rsidRPr="00535C5D">
        <w:rPr>
          <w:rFonts w:ascii="Times New Roman" w:eastAsia="Times New Roman" w:hAnsi="Times New Roman" w:cs="Times New Roman"/>
          <w:sz w:val="28"/>
          <w:szCs w:val="28"/>
          <w:lang w:val="ro-MD"/>
        </w:rPr>
        <w:t>”</w:t>
      </w:r>
      <w:r w:rsidR="001C7094" w:rsidRPr="00535C5D">
        <w:rPr>
          <w:rFonts w:ascii="Times New Roman" w:eastAsia="Times New Roman" w:hAnsi="Times New Roman" w:cs="Times New Roman"/>
          <w:sz w:val="28"/>
          <w:szCs w:val="28"/>
          <w:lang w:val="ro-MD"/>
        </w:rPr>
        <w:t>primul venit primul servit</w:t>
      </w:r>
      <w:r w:rsidR="0049601A">
        <w:rPr>
          <w:rFonts w:ascii="Times New Roman" w:eastAsia="Times New Roman" w:hAnsi="Times New Roman" w:cs="Times New Roman"/>
          <w:sz w:val="28"/>
          <w:szCs w:val="28"/>
          <w:lang w:val="ro-MD"/>
        </w:rPr>
        <w:t>” – pentru plățile directe,</w:t>
      </w:r>
      <w:r w:rsidR="006F50E7" w:rsidRPr="00535C5D">
        <w:rPr>
          <w:rFonts w:ascii="Times New Roman" w:eastAsia="Times New Roman" w:hAnsi="Times New Roman" w:cs="Times New Roman"/>
          <w:sz w:val="28"/>
          <w:szCs w:val="28"/>
          <w:lang w:val="ro-MD"/>
        </w:rPr>
        <w:t xml:space="preserve"> complementare</w:t>
      </w:r>
      <w:r w:rsidR="0049601A">
        <w:rPr>
          <w:rFonts w:ascii="Times New Roman" w:eastAsia="Times New Roman" w:hAnsi="Times New Roman" w:cs="Times New Roman"/>
          <w:sz w:val="28"/>
          <w:szCs w:val="28"/>
          <w:lang w:val="ro-MD"/>
        </w:rPr>
        <w:t xml:space="preserve"> sau post-investiție</w:t>
      </w:r>
      <w:r w:rsidR="006F50E7" w:rsidRPr="00535C5D">
        <w:rPr>
          <w:rFonts w:ascii="Times New Roman" w:eastAsia="Times New Roman" w:hAnsi="Times New Roman" w:cs="Times New Roman"/>
          <w:sz w:val="28"/>
          <w:szCs w:val="28"/>
          <w:lang w:val="ro-MD"/>
        </w:rPr>
        <w:t>,</w:t>
      </w:r>
      <w:r w:rsidR="001C7094" w:rsidRPr="00535C5D">
        <w:rPr>
          <w:rFonts w:ascii="Times New Roman" w:eastAsia="Times New Roman" w:hAnsi="Times New Roman" w:cs="Times New Roman"/>
          <w:sz w:val="28"/>
          <w:szCs w:val="28"/>
          <w:lang w:val="ro-MD"/>
        </w:rPr>
        <w:t xml:space="preserve"> și </w:t>
      </w:r>
      <w:r w:rsidR="006D4CDB">
        <w:rPr>
          <w:rFonts w:ascii="Times New Roman" w:eastAsia="Times New Roman" w:hAnsi="Times New Roman" w:cs="Times New Roman"/>
          <w:sz w:val="28"/>
          <w:szCs w:val="28"/>
          <w:lang w:val="ro-MD"/>
        </w:rPr>
        <w:t>în baza actului administrativ de selectare a proiectelor – pentru plățile în avans și investiții pe etape.</w:t>
      </w:r>
    </w:p>
    <w:p w14:paraId="6ECD4F59" w14:textId="0168B032" w:rsidR="00BB031E" w:rsidRPr="00371592" w:rsidRDefault="00471BFC" w:rsidP="007B2464">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F</w:t>
      </w:r>
      <w:r w:rsidR="00BB031E" w:rsidRPr="00371592">
        <w:rPr>
          <w:rFonts w:ascii="Times New Roman" w:eastAsia="Times New Roman" w:hAnsi="Times New Roman" w:cs="Times New Roman"/>
          <w:sz w:val="28"/>
          <w:szCs w:val="28"/>
          <w:lang w:val="ro-MD"/>
        </w:rPr>
        <w:t xml:space="preserve">ără a aduce atingere temeiurilor de suspendare a procedurii administrative reglementate de Codul administrativ, </w:t>
      </w:r>
      <w:r w:rsidR="00BB031E" w:rsidRPr="00F44AC3">
        <w:rPr>
          <w:rFonts w:ascii="Times New Roman" w:eastAsia="Times New Roman" w:hAnsi="Times New Roman" w:cs="Times New Roman"/>
          <w:sz w:val="28"/>
          <w:szCs w:val="28"/>
          <w:lang w:val="ro-MD"/>
        </w:rPr>
        <w:t xml:space="preserve">Agenția suspendă procedura </w:t>
      </w:r>
      <w:r w:rsidR="0087230D" w:rsidRPr="00F44AC3">
        <w:rPr>
          <w:rFonts w:ascii="Times New Roman" w:eastAsia="Times New Roman" w:hAnsi="Times New Roman" w:cs="Times New Roman"/>
          <w:sz w:val="28"/>
          <w:szCs w:val="28"/>
          <w:lang w:val="ro-MD"/>
        </w:rPr>
        <w:t xml:space="preserve">de examinare în cazul epuizării mijloacelor financiare distribuite </w:t>
      </w:r>
      <w:r w:rsidR="00BA3B59" w:rsidRPr="00F44AC3">
        <w:rPr>
          <w:rFonts w:ascii="Times New Roman" w:eastAsia="Times New Roman" w:hAnsi="Times New Roman" w:cs="Times New Roman"/>
          <w:sz w:val="28"/>
          <w:szCs w:val="28"/>
          <w:lang w:val="ro-MD"/>
        </w:rPr>
        <w:t xml:space="preserve">din </w:t>
      </w:r>
      <w:r w:rsidR="00BB031E" w:rsidRPr="00F44AC3">
        <w:rPr>
          <w:rFonts w:ascii="Times New Roman" w:eastAsia="Times New Roman" w:hAnsi="Times New Roman" w:cs="Times New Roman"/>
          <w:sz w:val="28"/>
          <w:szCs w:val="28"/>
          <w:lang w:val="ro-MD"/>
        </w:rPr>
        <w:t xml:space="preserve">Fondului </w:t>
      </w:r>
      <w:proofErr w:type="spellStart"/>
      <w:r w:rsidR="00BB031E" w:rsidRPr="00F44AC3">
        <w:rPr>
          <w:rFonts w:ascii="Times New Roman" w:eastAsia="Times New Roman" w:hAnsi="Times New Roman" w:cs="Times New Roman"/>
          <w:sz w:val="28"/>
          <w:szCs w:val="28"/>
          <w:lang w:val="ro-MD"/>
        </w:rPr>
        <w:t>naţional</w:t>
      </w:r>
      <w:proofErr w:type="spellEnd"/>
      <w:r w:rsidR="00BB031E" w:rsidRPr="00F44AC3">
        <w:rPr>
          <w:rFonts w:ascii="Times New Roman" w:eastAsia="Times New Roman" w:hAnsi="Times New Roman" w:cs="Times New Roman"/>
          <w:sz w:val="28"/>
          <w:szCs w:val="28"/>
          <w:lang w:val="ro-MD"/>
        </w:rPr>
        <w:t xml:space="preserve"> de dezvoltare a</w:t>
      </w:r>
      <w:r w:rsidRPr="00F44AC3">
        <w:rPr>
          <w:rFonts w:ascii="Times New Roman" w:eastAsia="Times New Roman" w:hAnsi="Times New Roman" w:cs="Times New Roman"/>
          <w:sz w:val="28"/>
          <w:szCs w:val="28"/>
          <w:lang w:val="ro-MD"/>
        </w:rPr>
        <w:t xml:space="preserve"> agriculturii </w:t>
      </w:r>
      <w:proofErr w:type="spellStart"/>
      <w:r w:rsidRPr="00F44AC3">
        <w:rPr>
          <w:rFonts w:ascii="Times New Roman" w:eastAsia="Times New Roman" w:hAnsi="Times New Roman" w:cs="Times New Roman"/>
          <w:sz w:val="28"/>
          <w:szCs w:val="28"/>
          <w:lang w:val="ro-MD"/>
        </w:rPr>
        <w:t>şi</w:t>
      </w:r>
      <w:proofErr w:type="spellEnd"/>
      <w:r w:rsidRPr="00F44AC3">
        <w:rPr>
          <w:rFonts w:ascii="Times New Roman" w:eastAsia="Times New Roman" w:hAnsi="Times New Roman" w:cs="Times New Roman"/>
          <w:sz w:val="28"/>
          <w:szCs w:val="28"/>
          <w:lang w:val="ro-MD"/>
        </w:rPr>
        <w:t xml:space="preserve"> mediului rural</w:t>
      </w:r>
      <w:r w:rsidRPr="00371592">
        <w:rPr>
          <w:rFonts w:ascii="Times New Roman" w:eastAsia="Times New Roman" w:hAnsi="Times New Roman" w:cs="Times New Roman"/>
          <w:sz w:val="28"/>
          <w:szCs w:val="28"/>
          <w:lang w:val="ro-MD"/>
        </w:rPr>
        <w:t>.</w:t>
      </w:r>
      <w:r w:rsidR="001A0C9C">
        <w:rPr>
          <w:rFonts w:ascii="Times New Roman" w:eastAsia="Times New Roman" w:hAnsi="Times New Roman" w:cs="Times New Roman"/>
          <w:sz w:val="28"/>
          <w:szCs w:val="28"/>
          <w:lang w:val="ro-MD"/>
        </w:rPr>
        <w:t xml:space="preserve"> </w:t>
      </w:r>
      <w:r w:rsidR="004978DB">
        <w:rPr>
          <w:rFonts w:ascii="Times New Roman" w:eastAsia="Times New Roman" w:hAnsi="Times New Roman" w:cs="Times New Roman"/>
          <w:sz w:val="28"/>
          <w:szCs w:val="28"/>
          <w:lang w:val="ro-MD"/>
        </w:rPr>
        <w:t>Procedura de examinare suspendată se reia după suplinirea Fondului național de dezvoltare a agriculturii și mediului rural.</w:t>
      </w:r>
    </w:p>
    <w:p w14:paraId="1B1319DF" w14:textId="71E0877E" w:rsidR="00C84AC9" w:rsidRPr="00371592" w:rsidRDefault="00965F0F" w:rsidP="007B2464">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lastRenderedPageBreak/>
        <w:t>În rezultatul exa</w:t>
      </w:r>
      <w:r w:rsidR="006D4CDB">
        <w:rPr>
          <w:rFonts w:ascii="Times New Roman" w:eastAsia="Times New Roman" w:hAnsi="Times New Roman" w:cs="Times New Roman"/>
          <w:sz w:val="28"/>
          <w:szCs w:val="28"/>
          <w:lang w:val="ro-MD"/>
        </w:rPr>
        <w:t>minării cereri de subvenționare</w:t>
      </w:r>
      <w:r w:rsidR="00966559">
        <w:rPr>
          <w:rFonts w:ascii="Times New Roman" w:eastAsia="Times New Roman" w:hAnsi="Times New Roman" w:cs="Times New Roman"/>
          <w:sz w:val="28"/>
          <w:szCs w:val="28"/>
          <w:lang w:val="ro-MD"/>
        </w:rPr>
        <w:t>,</w:t>
      </w:r>
      <w:r w:rsidR="006D4CDB">
        <w:rPr>
          <w:rFonts w:ascii="Times New Roman" w:eastAsia="Times New Roman" w:hAnsi="Times New Roman" w:cs="Times New Roman"/>
          <w:sz w:val="28"/>
          <w:szCs w:val="28"/>
          <w:lang w:val="ro-MD"/>
        </w:rPr>
        <w:t xml:space="preserve"> </w:t>
      </w:r>
      <w:r w:rsidR="00C84AC9" w:rsidRPr="00371592">
        <w:rPr>
          <w:rFonts w:ascii="Times New Roman" w:eastAsia="Times New Roman" w:hAnsi="Times New Roman" w:cs="Times New Roman"/>
          <w:sz w:val="28"/>
          <w:szCs w:val="28"/>
          <w:lang w:val="ro-MD"/>
        </w:rPr>
        <w:t>Agenția emite actul administrativ de admitere sau respingere a cererii de subvenționare.</w:t>
      </w:r>
    </w:p>
    <w:p w14:paraId="456C0BBA" w14:textId="18971C4B" w:rsidR="00C84AC9" w:rsidRPr="00371592" w:rsidRDefault="00C84AC9" w:rsidP="007B2464">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Actul administrativ de a</w:t>
      </w:r>
      <w:r w:rsidR="007A0719">
        <w:rPr>
          <w:rFonts w:ascii="Times New Roman" w:eastAsia="Times New Roman" w:hAnsi="Times New Roman" w:cs="Times New Roman"/>
          <w:sz w:val="28"/>
          <w:szCs w:val="28"/>
          <w:lang w:val="ro-MD"/>
        </w:rPr>
        <w:t>dmitere a cererii de</w:t>
      </w:r>
      <w:r w:rsidRPr="00371592">
        <w:rPr>
          <w:rFonts w:ascii="Times New Roman" w:eastAsia="Times New Roman" w:hAnsi="Times New Roman" w:cs="Times New Roman"/>
          <w:sz w:val="28"/>
          <w:szCs w:val="28"/>
          <w:lang w:val="ro-MD"/>
        </w:rPr>
        <w:t xml:space="preserve"> subvenți</w:t>
      </w:r>
      <w:r w:rsidR="007A0719">
        <w:rPr>
          <w:rFonts w:ascii="Times New Roman" w:eastAsia="Times New Roman" w:hAnsi="Times New Roman" w:cs="Times New Roman"/>
          <w:sz w:val="28"/>
          <w:szCs w:val="28"/>
          <w:lang w:val="ro-MD"/>
        </w:rPr>
        <w:t>onare</w:t>
      </w:r>
      <w:r w:rsidRPr="00371592">
        <w:rPr>
          <w:rFonts w:ascii="Times New Roman" w:eastAsia="Times New Roman" w:hAnsi="Times New Roman" w:cs="Times New Roman"/>
          <w:sz w:val="28"/>
          <w:szCs w:val="28"/>
          <w:lang w:val="ro-MD"/>
        </w:rPr>
        <w:t xml:space="preserve"> este însoțit de dispoziții adiționale.</w:t>
      </w:r>
    </w:p>
    <w:p w14:paraId="54CB5271" w14:textId="71AC030D" w:rsidR="00C84AC9" w:rsidRPr="00371592" w:rsidRDefault="00C84AC9" w:rsidP="007B2464">
      <w:pPr>
        <w:pStyle w:val="Listparagraf"/>
        <w:numPr>
          <w:ilvl w:val="0"/>
          <w:numId w:val="44"/>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La cererea subiectului subvenționării, Agenția poate încheia în locul emiterii actului administrativ un contract administrativ cu acesta.</w:t>
      </w:r>
    </w:p>
    <w:p w14:paraId="5BCDEC1E" w14:textId="6EFDF5D7" w:rsidR="00C84AC9" w:rsidRPr="00371592" w:rsidRDefault="008059A1" w:rsidP="007B2464">
      <w:pPr>
        <w:pStyle w:val="Listparagraf"/>
        <w:numPr>
          <w:ilvl w:val="0"/>
          <w:numId w:val="44"/>
        </w:numPr>
        <w:tabs>
          <w:tab w:val="left" w:pos="851"/>
        </w:tabs>
        <w:spacing w:after="0" w:line="240" w:lineRule="auto"/>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 xml:space="preserve"> </w:t>
      </w:r>
      <w:r w:rsidR="00C84AC9" w:rsidRPr="00371592">
        <w:rPr>
          <w:rFonts w:ascii="Times New Roman" w:eastAsia="Times New Roman" w:hAnsi="Times New Roman" w:cs="Times New Roman"/>
          <w:sz w:val="28"/>
          <w:szCs w:val="28"/>
          <w:lang w:val="ro-MD"/>
        </w:rPr>
        <w:t xml:space="preserve">Cererea de subvenționare se respinge în tot dacă: </w:t>
      </w:r>
    </w:p>
    <w:p w14:paraId="7E4618B4" w14:textId="358D4043" w:rsidR="00C84AC9" w:rsidRDefault="00C84AC9" w:rsidP="007B2464">
      <w:pPr>
        <w:numPr>
          <w:ilvl w:val="0"/>
          <w:numId w:val="41"/>
        </w:numPr>
        <w:spacing w:after="0" w:line="240" w:lineRule="auto"/>
        <w:ind w:left="1276" w:hanging="283"/>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cererea nu este </w:t>
      </w:r>
      <w:r w:rsidR="004951FC">
        <w:rPr>
          <w:rFonts w:ascii="Times New Roman" w:eastAsia="Times New Roman" w:hAnsi="Times New Roman" w:cs="Times New Roman"/>
          <w:sz w:val="28"/>
          <w:szCs w:val="28"/>
          <w:lang w:val="ro-MD"/>
        </w:rPr>
        <w:t xml:space="preserve">adresată de un </w:t>
      </w:r>
      <w:r w:rsidRPr="00371592">
        <w:rPr>
          <w:rFonts w:ascii="Times New Roman" w:eastAsia="Times New Roman" w:hAnsi="Times New Roman" w:cs="Times New Roman"/>
          <w:sz w:val="28"/>
          <w:szCs w:val="28"/>
          <w:lang w:val="ro-MD"/>
        </w:rPr>
        <w:t>subiect al măsurii de subvenționare;</w:t>
      </w:r>
    </w:p>
    <w:p w14:paraId="1D4FFBA9" w14:textId="77777777" w:rsidR="001C213D" w:rsidRDefault="000E3B7B" w:rsidP="001C213D">
      <w:pPr>
        <w:numPr>
          <w:ilvl w:val="0"/>
          <w:numId w:val="41"/>
        </w:numPr>
        <w:spacing w:after="0" w:line="240" w:lineRule="auto"/>
        <w:ind w:left="1276" w:hanging="283"/>
        <w:contextualSpacing/>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a atins plafonul anual maximal</w:t>
      </w:r>
      <w:r w:rsidR="009C1ABF">
        <w:rPr>
          <w:rFonts w:ascii="Times New Roman" w:eastAsia="Times New Roman" w:hAnsi="Times New Roman" w:cs="Times New Roman"/>
          <w:sz w:val="28"/>
          <w:szCs w:val="28"/>
          <w:lang w:val="ro-MD"/>
        </w:rPr>
        <w:t xml:space="preserve"> în cadrul unei forme de subvenționare</w:t>
      </w:r>
      <w:r>
        <w:rPr>
          <w:rFonts w:ascii="Times New Roman" w:eastAsia="Times New Roman" w:hAnsi="Times New Roman" w:cs="Times New Roman"/>
          <w:sz w:val="28"/>
          <w:szCs w:val="28"/>
          <w:lang w:val="ro-MD"/>
        </w:rPr>
        <w:t>;</w:t>
      </w:r>
    </w:p>
    <w:p w14:paraId="2DF06423" w14:textId="20764862" w:rsidR="001C213D" w:rsidRPr="001C213D" w:rsidRDefault="00C84AC9" w:rsidP="001C213D">
      <w:pPr>
        <w:numPr>
          <w:ilvl w:val="0"/>
          <w:numId w:val="41"/>
        </w:numPr>
        <w:spacing w:after="0" w:line="240" w:lineRule="auto"/>
        <w:ind w:left="1276" w:hanging="283"/>
        <w:contextualSpacing/>
        <w:jc w:val="both"/>
        <w:rPr>
          <w:rFonts w:ascii="Times New Roman" w:eastAsia="Times New Roman" w:hAnsi="Times New Roman" w:cs="Times New Roman"/>
          <w:sz w:val="28"/>
          <w:szCs w:val="28"/>
          <w:lang w:val="ro-MD"/>
        </w:rPr>
      </w:pPr>
      <w:r w:rsidRPr="001C213D">
        <w:rPr>
          <w:rFonts w:ascii="Times New Roman" w:eastAsia="Times New Roman" w:hAnsi="Times New Roman" w:cs="Times New Roman"/>
          <w:sz w:val="28"/>
          <w:szCs w:val="28"/>
          <w:lang w:val="ro-MD"/>
        </w:rPr>
        <w:t>nu îndeplinește condițiile generale</w:t>
      </w:r>
      <w:r w:rsidR="0062484F" w:rsidRPr="001C213D">
        <w:rPr>
          <w:rFonts w:ascii="Times New Roman" w:eastAsia="Times New Roman" w:hAnsi="Times New Roman" w:cs="Times New Roman"/>
          <w:sz w:val="28"/>
          <w:szCs w:val="28"/>
          <w:lang w:val="ro-MD"/>
        </w:rPr>
        <w:t xml:space="preserve"> sau </w:t>
      </w:r>
      <w:proofErr w:type="spellStart"/>
      <w:r w:rsidR="0062484F" w:rsidRPr="001C213D">
        <w:rPr>
          <w:rFonts w:ascii="Times New Roman" w:eastAsia="Times New Roman" w:hAnsi="Times New Roman" w:cs="Times New Roman"/>
          <w:sz w:val="28"/>
          <w:szCs w:val="28"/>
          <w:lang w:val="ro-MD"/>
        </w:rPr>
        <w:t>conditiile</w:t>
      </w:r>
      <w:proofErr w:type="spellEnd"/>
      <w:r w:rsidRPr="001C213D">
        <w:rPr>
          <w:rFonts w:ascii="Times New Roman" w:eastAsia="Times New Roman" w:hAnsi="Times New Roman" w:cs="Times New Roman"/>
          <w:sz w:val="28"/>
          <w:szCs w:val="28"/>
          <w:lang w:val="ro-MD"/>
        </w:rPr>
        <w:t xml:space="preserve"> specifice de subvenționare și </w:t>
      </w:r>
      <w:r w:rsidR="0062484F" w:rsidRPr="001C213D">
        <w:rPr>
          <w:rFonts w:ascii="Times New Roman" w:eastAsia="Times New Roman" w:hAnsi="Times New Roman" w:cs="Times New Roman"/>
          <w:sz w:val="28"/>
          <w:szCs w:val="28"/>
          <w:lang w:val="ro-MD"/>
        </w:rPr>
        <w:t xml:space="preserve">sau </w:t>
      </w:r>
      <w:r w:rsidRPr="001C213D">
        <w:rPr>
          <w:rFonts w:ascii="Times New Roman" w:eastAsia="Times New Roman" w:hAnsi="Times New Roman" w:cs="Times New Roman"/>
          <w:sz w:val="28"/>
          <w:szCs w:val="28"/>
          <w:lang w:val="ro-MD"/>
        </w:rPr>
        <w:t>condițiile de plată</w:t>
      </w:r>
      <w:r w:rsidR="00EA29E6" w:rsidRPr="001C213D">
        <w:rPr>
          <w:rFonts w:ascii="Times New Roman" w:eastAsia="Times New Roman" w:hAnsi="Times New Roman" w:cs="Times New Roman"/>
          <w:sz w:val="28"/>
          <w:szCs w:val="28"/>
          <w:lang w:val="ro-MD"/>
        </w:rPr>
        <w:t>;</w:t>
      </w:r>
    </w:p>
    <w:p w14:paraId="7A46C740" w14:textId="65643798" w:rsidR="00C84AC9" w:rsidRPr="00060910" w:rsidRDefault="002E2664" w:rsidP="005A2D10">
      <w:pPr>
        <w:numPr>
          <w:ilvl w:val="0"/>
          <w:numId w:val="44"/>
        </w:numPr>
        <w:tabs>
          <w:tab w:val="left" w:pos="851"/>
          <w:tab w:val="left" w:pos="993"/>
        </w:tabs>
        <w:spacing w:after="0" w:line="240" w:lineRule="auto"/>
        <w:ind w:left="0" w:firstLine="426"/>
        <w:contextualSpacing/>
        <w:jc w:val="both"/>
        <w:rPr>
          <w:rFonts w:ascii="Times New Roman" w:eastAsia="Times New Roman" w:hAnsi="Times New Roman" w:cs="Times New Roman"/>
          <w:sz w:val="28"/>
          <w:szCs w:val="28"/>
          <w:lang w:val="ro-MD"/>
        </w:rPr>
      </w:pPr>
      <w:r w:rsidRPr="00D266A1">
        <w:rPr>
          <w:rFonts w:ascii="Times New Roman" w:eastAsia="Times New Roman" w:hAnsi="Times New Roman" w:cs="Times New Roman"/>
          <w:sz w:val="28"/>
          <w:szCs w:val="28"/>
          <w:lang w:val="ro-MD"/>
        </w:rPr>
        <w:t xml:space="preserve">Agenția </w:t>
      </w:r>
      <w:r w:rsidR="004951FC">
        <w:rPr>
          <w:rFonts w:ascii="Times New Roman" w:eastAsia="Times New Roman" w:hAnsi="Times New Roman" w:cs="Times New Roman"/>
          <w:sz w:val="28"/>
          <w:szCs w:val="28"/>
          <w:lang w:val="ro-MD"/>
        </w:rPr>
        <w:t>comunică subiecților</w:t>
      </w:r>
      <w:r w:rsidR="00C84AC9" w:rsidRPr="00D06393">
        <w:rPr>
          <w:rFonts w:ascii="Times New Roman" w:eastAsia="Times New Roman" w:hAnsi="Times New Roman" w:cs="Times New Roman"/>
          <w:sz w:val="28"/>
          <w:szCs w:val="28"/>
          <w:lang w:val="ro-MD"/>
        </w:rPr>
        <w:t xml:space="preserve"> subvenționării actul administrativ pe marginea cererii de subvenționare, după caz, contractu</w:t>
      </w:r>
      <w:r w:rsidR="00C84AC9" w:rsidRPr="00060910">
        <w:rPr>
          <w:rFonts w:ascii="Times New Roman" w:eastAsia="Times New Roman" w:hAnsi="Times New Roman" w:cs="Times New Roman"/>
          <w:sz w:val="28"/>
          <w:szCs w:val="28"/>
          <w:lang w:val="ro-MD"/>
        </w:rPr>
        <w:t xml:space="preserve">l de subvenționare. </w:t>
      </w:r>
    </w:p>
    <w:p w14:paraId="0856EAC6" w14:textId="77777777" w:rsidR="00C84AC9" w:rsidRPr="00371592" w:rsidRDefault="00C84AC9" w:rsidP="007B2464">
      <w:pPr>
        <w:spacing w:after="0" w:line="240" w:lineRule="auto"/>
        <w:ind w:firstLine="567"/>
        <w:jc w:val="both"/>
        <w:rPr>
          <w:rFonts w:ascii="Times New Roman" w:eastAsia="Times New Roman" w:hAnsi="Times New Roman" w:cs="Times New Roman"/>
          <w:sz w:val="28"/>
          <w:szCs w:val="28"/>
          <w:lang w:val="ro-MD"/>
        </w:rPr>
      </w:pPr>
    </w:p>
    <w:p w14:paraId="09795F9C" w14:textId="79A6583C" w:rsidR="00C84AC9" w:rsidRPr="00371592" w:rsidRDefault="00C84AC9"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Articolul 2</w:t>
      </w:r>
      <w:r w:rsidR="00C04E28">
        <w:rPr>
          <w:rFonts w:ascii="Times New Roman" w:eastAsia="Times New Roman" w:hAnsi="Times New Roman" w:cs="Times New Roman"/>
          <w:b/>
          <w:sz w:val="28"/>
          <w:szCs w:val="28"/>
          <w:lang w:val="ro-MD"/>
        </w:rPr>
        <w:t>7</w:t>
      </w:r>
      <w:r w:rsidRPr="00371592">
        <w:rPr>
          <w:rFonts w:ascii="Times New Roman" w:eastAsia="Times New Roman" w:hAnsi="Times New Roman" w:cs="Times New Roman"/>
          <w:b/>
          <w:sz w:val="28"/>
          <w:szCs w:val="28"/>
          <w:lang w:val="ro-MD"/>
        </w:rPr>
        <w:t>.</w:t>
      </w:r>
      <w:r w:rsidRPr="00371592">
        <w:rPr>
          <w:rFonts w:ascii="Times New Roman" w:eastAsia="Times New Roman" w:hAnsi="Times New Roman" w:cs="Times New Roman"/>
          <w:sz w:val="28"/>
          <w:szCs w:val="28"/>
          <w:lang w:val="ro-MD"/>
        </w:rPr>
        <w:t xml:space="preserve"> Cererile de subvenționare examinate în cadrul Programului LEADER</w:t>
      </w:r>
    </w:p>
    <w:p w14:paraId="2059FDDC" w14:textId="78A5B097" w:rsidR="00870DA6" w:rsidRPr="002A6FF1" w:rsidRDefault="00C84AC9" w:rsidP="007B2464">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Cererile de subvenționare </w:t>
      </w:r>
      <w:r w:rsidR="000A1B18">
        <w:rPr>
          <w:rFonts w:ascii="Times New Roman" w:eastAsia="Times New Roman" w:hAnsi="Times New Roman" w:cs="Times New Roman"/>
          <w:sz w:val="28"/>
          <w:szCs w:val="28"/>
          <w:lang w:val="ro-MD"/>
        </w:rPr>
        <w:t xml:space="preserve">a proiectelor, </w:t>
      </w:r>
      <w:r w:rsidRPr="00371592">
        <w:rPr>
          <w:rFonts w:ascii="Times New Roman" w:eastAsia="Times New Roman" w:hAnsi="Times New Roman" w:cs="Times New Roman"/>
          <w:sz w:val="28"/>
          <w:szCs w:val="28"/>
          <w:lang w:val="ro-MD"/>
        </w:rPr>
        <w:t>se depun de către grupurile de acțiune locală la oficiul central al Agenției</w:t>
      </w:r>
      <w:r w:rsidR="00870DA6">
        <w:rPr>
          <w:rFonts w:ascii="Times New Roman" w:eastAsia="Times New Roman" w:hAnsi="Times New Roman" w:cs="Times New Roman"/>
          <w:sz w:val="28"/>
          <w:szCs w:val="28"/>
          <w:lang w:val="ro-MD"/>
        </w:rPr>
        <w:t xml:space="preserve"> sau prin intermediul </w:t>
      </w:r>
      <w:r w:rsidR="00870DA6" w:rsidRPr="00E873F9">
        <w:rPr>
          <w:rFonts w:ascii="Times New Roman" w:hAnsi="Times New Roman" w:cs="Times New Roman"/>
          <w:sz w:val="28"/>
          <w:szCs w:val="28"/>
          <w:lang w:val="ro-MD"/>
        </w:rPr>
        <w:t>sistemului informațional „Moldova LEADER IT Soft”</w:t>
      </w:r>
      <w:r w:rsidRPr="00371592">
        <w:rPr>
          <w:rFonts w:ascii="Times New Roman" w:eastAsia="Times New Roman" w:hAnsi="Times New Roman" w:cs="Times New Roman"/>
          <w:sz w:val="28"/>
          <w:szCs w:val="28"/>
          <w:lang w:val="ro-MD"/>
        </w:rPr>
        <w:t>, în baza deciziei organului central de specialitate de selectare a grupului de acțiune locală și aprobare spre finanțare a strategiilor de dezvoltare locală.</w:t>
      </w:r>
      <w:r w:rsidR="00870DA6">
        <w:rPr>
          <w:rFonts w:ascii="Times New Roman" w:eastAsia="Times New Roman" w:hAnsi="Times New Roman" w:cs="Times New Roman"/>
          <w:sz w:val="28"/>
          <w:szCs w:val="28"/>
          <w:lang w:val="ro-MD"/>
        </w:rPr>
        <w:t xml:space="preserve">   </w:t>
      </w:r>
    </w:p>
    <w:p w14:paraId="4109E228" w14:textId="714DCC5B" w:rsidR="00C84AC9" w:rsidRPr="00371592" w:rsidRDefault="00C84AC9" w:rsidP="007B2464">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Oficiul central al Agenției, în procesul de examinare a cererilor de subvenționare aplică </w:t>
      </w:r>
      <w:r w:rsidR="006E14AE">
        <w:rPr>
          <w:rFonts w:ascii="Times New Roman" w:eastAsia="Times New Roman" w:hAnsi="Times New Roman" w:cs="Times New Roman"/>
          <w:sz w:val="28"/>
          <w:szCs w:val="28"/>
          <w:lang w:val="ro-MD"/>
        </w:rPr>
        <w:t xml:space="preserve">corespunzător </w:t>
      </w:r>
      <w:r w:rsidRPr="00371592">
        <w:rPr>
          <w:rFonts w:ascii="Times New Roman" w:eastAsia="Times New Roman" w:hAnsi="Times New Roman" w:cs="Times New Roman"/>
          <w:sz w:val="28"/>
          <w:szCs w:val="28"/>
          <w:lang w:val="ro-MD"/>
        </w:rPr>
        <w:t xml:space="preserve">prevederile </w:t>
      </w:r>
      <w:r w:rsidRPr="00976E53">
        <w:rPr>
          <w:rFonts w:ascii="Times New Roman" w:eastAsia="Times New Roman" w:hAnsi="Times New Roman" w:cs="Times New Roman"/>
          <w:sz w:val="28"/>
          <w:szCs w:val="28"/>
          <w:lang w:val="ro-MD"/>
        </w:rPr>
        <w:t>art</w:t>
      </w:r>
      <w:r w:rsidR="001168FA">
        <w:rPr>
          <w:rFonts w:ascii="Times New Roman" w:eastAsia="Times New Roman" w:hAnsi="Times New Roman" w:cs="Times New Roman"/>
          <w:sz w:val="28"/>
          <w:szCs w:val="28"/>
          <w:lang w:val="ro-MD"/>
        </w:rPr>
        <w:t>. 26</w:t>
      </w:r>
      <w:r w:rsidR="004774A8">
        <w:rPr>
          <w:rFonts w:ascii="Times New Roman" w:eastAsia="Times New Roman" w:hAnsi="Times New Roman" w:cs="Times New Roman"/>
          <w:sz w:val="28"/>
          <w:szCs w:val="28"/>
          <w:lang w:val="ro-MD"/>
        </w:rPr>
        <w:t>, alin. (2)</w:t>
      </w:r>
      <w:r w:rsidRPr="00371592">
        <w:rPr>
          <w:rFonts w:ascii="Times New Roman" w:eastAsia="Times New Roman" w:hAnsi="Times New Roman" w:cs="Times New Roman"/>
          <w:sz w:val="28"/>
          <w:szCs w:val="28"/>
          <w:lang w:val="ro-MD"/>
        </w:rPr>
        <w:t>.</w:t>
      </w:r>
    </w:p>
    <w:p w14:paraId="3335DDC4" w14:textId="3012D217" w:rsidR="00C84AC9" w:rsidRPr="00371592" w:rsidRDefault="00C84AC9" w:rsidP="007B2464">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Agenția verifică respectarea de către grupurile de acțiune locală a procesului de organizare și desfășurare a concursurilor de selectare a cererilor</w:t>
      </w:r>
      <w:r w:rsidR="000A1B18">
        <w:rPr>
          <w:rFonts w:ascii="Times New Roman" w:eastAsia="Times New Roman" w:hAnsi="Times New Roman" w:cs="Times New Roman"/>
          <w:sz w:val="28"/>
          <w:szCs w:val="28"/>
          <w:lang w:val="ro-MD"/>
        </w:rPr>
        <w:t xml:space="preserve"> </w:t>
      </w:r>
      <w:r w:rsidR="000A1B18" w:rsidRPr="006E3A95">
        <w:rPr>
          <w:rFonts w:ascii="Times New Roman" w:eastAsia="Times New Roman" w:hAnsi="Times New Roman" w:cs="Times New Roman"/>
          <w:sz w:val="28"/>
          <w:szCs w:val="28"/>
          <w:lang w:val="ro-MD"/>
        </w:rPr>
        <w:t>de finanțare a proiectelor</w:t>
      </w:r>
      <w:r w:rsidR="000A1B18" w:rsidRPr="00012105">
        <w:rPr>
          <w:rFonts w:ascii="Times New Roman" w:eastAsia="Times New Roman" w:hAnsi="Times New Roman" w:cs="Times New Roman"/>
          <w:sz w:val="28"/>
          <w:szCs w:val="28"/>
          <w:lang w:val="ro-MD"/>
        </w:rPr>
        <w:t xml:space="preserve"> </w:t>
      </w:r>
      <w:r w:rsidRPr="00012105">
        <w:rPr>
          <w:rFonts w:ascii="Times New Roman" w:eastAsia="Times New Roman" w:hAnsi="Times New Roman" w:cs="Times New Roman"/>
          <w:sz w:val="28"/>
          <w:szCs w:val="28"/>
          <w:lang w:val="ro-MD"/>
        </w:rPr>
        <w:t xml:space="preserve">și </w:t>
      </w:r>
      <w:r w:rsidR="00374408">
        <w:rPr>
          <w:rFonts w:ascii="Times New Roman" w:eastAsia="Times New Roman" w:hAnsi="Times New Roman" w:cs="Times New Roman"/>
          <w:sz w:val="28"/>
          <w:szCs w:val="28"/>
          <w:lang w:val="ro-MD"/>
        </w:rPr>
        <w:t xml:space="preserve">a procedurilor ce țin de </w:t>
      </w:r>
      <w:r w:rsidRPr="00012105">
        <w:rPr>
          <w:rFonts w:ascii="Times New Roman" w:eastAsia="Times New Roman" w:hAnsi="Times New Roman" w:cs="Times New Roman"/>
          <w:sz w:val="28"/>
          <w:szCs w:val="28"/>
          <w:lang w:val="ro-MD"/>
        </w:rPr>
        <w:t>transparența în proc</w:t>
      </w:r>
      <w:r w:rsidRPr="00371592">
        <w:rPr>
          <w:rFonts w:ascii="Times New Roman" w:eastAsia="Times New Roman" w:hAnsi="Times New Roman" w:cs="Times New Roman"/>
          <w:sz w:val="28"/>
          <w:szCs w:val="28"/>
          <w:lang w:val="ro-MD"/>
        </w:rPr>
        <w:t xml:space="preserve">esul de luare a deciziilor în cadrul </w:t>
      </w:r>
      <w:r w:rsidR="000A1B18">
        <w:rPr>
          <w:rFonts w:ascii="Times New Roman" w:eastAsia="Times New Roman" w:hAnsi="Times New Roman" w:cs="Times New Roman"/>
          <w:sz w:val="28"/>
          <w:szCs w:val="28"/>
          <w:lang w:val="ro-MD"/>
        </w:rPr>
        <w:t>acestuia</w:t>
      </w:r>
      <w:r w:rsidRPr="00371592">
        <w:rPr>
          <w:rFonts w:ascii="Times New Roman" w:eastAsia="Times New Roman" w:hAnsi="Times New Roman" w:cs="Times New Roman"/>
          <w:sz w:val="28"/>
          <w:szCs w:val="28"/>
          <w:lang w:val="ro-MD"/>
        </w:rPr>
        <w:t>.</w:t>
      </w:r>
    </w:p>
    <w:p w14:paraId="34897BC0" w14:textId="70DF59A1" w:rsidR="00C84AC9" w:rsidRPr="006E3A95" w:rsidRDefault="00C84AC9" w:rsidP="007B2464">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6E3A95">
        <w:rPr>
          <w:rFonts w:ascii="Times New Roman" w:eastAsia="Times New Roman" w:hAnsi="Times New Roman" w:cs="Times New Roman"/>
          <w:sz w:val="28"/>
          <w:szCs w:val="28"/>
          <w:lang w:val="ro-MD"/>
        </w:rPr>
        <w:t>Procedura de examinare a cererii de subvenționare se finalizează cu încheierea contractului administrativ de subvenționare</w:t>
      </w:r>
      <w:r w:rsidR="000A1B18" w:rsidRPr="006E3A95">
        <w:rPr>
          <w:rFonts w:ascii="Times New Roman" w:eastAsia="Times New Roman" w:hAnsi="Times New Roman" w:cs="Times New Roman"/>
          <w:sz w:val="28"/>
          <w:szCs w:val="28"/>
          <w:lang w:val="ro-MD"/>
        </w:rPr>
        <w:t xml:space="preserve"> cu subiectul subvenționării în cadrul Programului LEADER</w:t>
      </w:r>
      <w:r w:rsidRPr="006E3A95">
        <w:rPr>
          <w:rFonts w:ascii="Times New Roman" w:eastAsia="Times New Roman" w:hAnsi="Times New Roman" w:cs="Times New Roman"/>
          <w:sz w:val="28"/>
          <w:szCs w:val="28"/>
          <w:lang w:val="ro-MD"/>
        </w:rPr>
        <w:t xml:space="preserve"> sau cu emiterea actului administrativ de respingere a cererii de subvenționare. </w:t>
      </w:r>
    </w:p>
    <w:p w14:paraId="195D3C89" w14:textId="0031AAA4" w:rsidR="00C84AC9" w:rsidRDefault="00C84AC9" w:rsidP="007B2464">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Agenția</w:t>
      </w:r>
      <w:r w:rsidR="000B6BFE">
        <w:rPr>
          <w:rFonts w:ascii="Times New Roman" w:eastAsia="Times New Roman" w:hAnsi="Times New Roman" w:cs="Times New Roman"/>
          <w:sz w:val="28"/>
          <w:szCs w:val="28"/>
          <w:lang w:val="ro-MD"/>
        </w:rPr>
        <w:t>,</w:t>
      </w:r>
      <w:r w:rsidRPr="00371592">
        <w:rPr>
          <w:rFonts w:ascii="Times New Roman" w:eastAsia="Times New Roman" w:hAnsi="Times New Roman" w:cs="Times New Roman"/>
          <w:sz w:val="28"/>
          <w:szCs w:val="28"/>
          <w:lang w:val="ro-MD"/>
        </w:rPr>
        <w:t xml:space="preserve"> </w:t>
      </w:r>
      <w:r w:rsidR="00F71BC1">
        <w:rPr>
          <w:rFonts w:ascii="Times New Roman" w:eastAsia="Times New Roman" w:hAnsi="Times New Roman" w:cs="Times New Roman"/>
          <w:sz w:val="28"/>
          <w:szCs w:val="28"/>
          <w:lang w:val="ro-MD"/>
        </w:rPr>
        <w:t>comunică</w:t>
      </w:r>
      <w:r w:rsidRPr="00371592">
        <w:rPr>
          <w:rFonts w:ascii="Times New Roman" w:eastAsia="Times New Roman" w:hAnsi="Times New Roman" w:cs="Times New Roman"/>
          <w:sz w:val="28"/>
          <w:szCs w:val="28"/>
          <w:lang w:val="ro-MD"/>
        </w:rPr>
        <w:t xml:space="preserve"> subiectul</w:t>
      </w:r>
      <w:r w:rsidR="000B6BFE">
        <w:rPr>
          <w:rFonts w:ascii="Times New Roman" w:eastAsia="Times New Roman" w:hAnsi="Times New Roman" w:cs="Times New Roman"/>
          <w:sz w:val="28"/>
          <w:szCs w:val="28"/>
          <w:lang w:val="ro-MD"/>
        </w:rPr>
        <w:t>ui</w:t>
      </w:r>
      <w:r w:rsidRPr="00371592">
        <w:rPr>
          <w:rFonts w:ascii="Times New Roman" w:eastAsia="Times New Roman" w:hAnsi="Times New Roman" w:cs="Times New Roman"/>
          <w:sz w:val="28"/>
          <w:szCs w:val="28"/>
          <w:lang w:val="ro-MD"/>
        </w:rPr>
        <w:t xml:space="preserve"> subvenționării actul administrativ pe marginea cererii de subvenționare.</w:t>
      </w:r>
    </w:p>
    <w:p w14:paraId="11E1201D" w14:textId="59F923A2" w:rsidR="000A1B18" w:rsidRPr="006E3A95" w:rsidRDefault="000A1B18" w:rsidP="007B2464">
      <w:pPr>
        <w:numPr>
          <w:ilvl w:val="0"/>
          <w:numId w:val="43"/>
        </w:numPr>
        <w:spacing w:after="0" w:line="240" w:lineRule="auto"/>
        <w:ind w:left="0" w:firstLine="360"/>
        <w:contextualSpacing/>
        <w:jc w:val="both"/>
        <w:rPr>
          <w:rFonts w:ascii="Times New Roman" w:eastAsia="Times New Roman" w:hAnsi="Times New Roman" w:cs="Times New Roman"/>
          <w:sz w:val="28"/>
          <w:szCs w:val="28"/>
          <w:lang w:val="ro-MD"/>
        </w:rPr>
      </w:pPr>
      <w:r w:rsidRPr="006E3A95">
        <w:rPr>
          <w:rFonts w:ascii="Times New Roman" w:eastAsia="Times New Roman" w:hAnsi="Times New Roman" w:cs="Times New Roman"/>
          <w:sz w:val="28"/>
          <w:szCs w:val="28"/>
          <w:lang w:val="ro-MD"/>
        </w:rPr>
        <w:t>Agenția monitorizează implementarea proiectelor, conform manualelor de proceduri</w:t>
      </w:r>
      <w:r w:rsidR="00EA1B48" w:rsidRPr="006E3A95">
        <w:rPr>
          <w:rFonts w:ascii="Times New Roman" w:eastAsia="Times New Roman" w:hAnsi="Times New Roman" w:cs="Times New Roman"/>
          <w:sz w:val="28"/>
          <w:szCs w:val="28"/>
          <w:lang w:val="ro-MD"/>
        </w:rPr>
        <w:t>,</w:t>
      </w:r>
      <w:r w:rsidRPr="006E3A95">
        <w:rPr>
          <w:rFonts w:ascii="Times New Roman" w:eastAsia="Times New Roman" w:hAnsi="Times New Roman" w:cs="Times New Roman"/>
          <w:sz w:val="28"/>
          <w:szCs w:val="28"/>
          <w:lang w:val="ro-MD"/>
        </w:rPr>
        <w:t xml:space="preserve"> aprobate prin ordin al directorului A</w:t>
      </w:r>
      <w:r w:rsidR="005B47CA" w:rsidRPr="006E3A95">
        <w:rPr>
          <w:rFonts w:ascii="Times New Roman" w:eastAsia="Times New Roman" w:hAnsi="Times New Roman" w:cs="Times New Roman"/>
          <w:sz w:val="28"/>
          <w:szCs w:val="28"/>
          <w:lang w:val="ro-MD"/>
        </w:rPr>
        <w:t>genției.</w:t>
      </w:r>
    </w:p>
    <w:p w14:paraId="7B5C4AB6" w14:textId="77777777" w:rsidR="0007061D" w:rsidRDefault="0007061D" w:rsidP="007B2464">
      <w:pPr>
        <w:spacing w:after="0" w:line="240" w:lineRule="auto"/>
        <w:ind w:firstLine="360"/>
        <w:jc w:val="both"/>
        <w:rPr>
          <w:rFonts w:ascii="Times New Roman" w:eastAsia="Times New Roman" w:hAnsi="Times New Roman" w:cs="Times New Roman"/>
          <w:b/>
          <w:bCs/>
          <w:sz w:val="28"/>
          <w:szCs w:val="28"/>
          <w:lang w:val="ro-MD"/>
        </w:rPr>
      </w:pPr>
    </w:p>
    <w:p w14:paraId="0FE0F4D1" w14:textId="7E78DEAF" w:rsidR="0007061D" w:rsidRPr="00600C49" w:rsidRDefault="0007061D" w:rsidP="007B2464">
      <w:pPr>
        <w:spacing w:after="0" w:line="240" w:lineRule="auto"/>
        <w:ind w:firstLine="360"/>
        <w:jc w:val="both"/>
        <w:rPr>
          <w:rFonts w:ascii="Times New Roman" w:eastAsia="Times New Roman" w:hAnsi="Times New Roman" w:cs="Times New Roman"/>
          <w:sz w:val="28"/>
          <w:szCs w:val="28"/>
          <w:lang w:val="ro-MD"/>
        </w:rPr>
      </w:pPr>
      <w:r w:rsidRPr="00600C49">
        <w:rPr>
          <w:rFonts w:ascii="Times New Roman" w:eastAsia="Times New Roman" w:hAnsi="Times New Roman" w:cs="Times New Roman"/>
          <w:b/>
          <w:bCs/>
          <w:sz w:val="28"/>
          <w:szCs w:val="28"/>
          <w:lang w:val="ro-MD"/>
        </w:rPr>
        <w:t xml:space="preserve">Articolul </w:t>
      </w:r>
      <w:r w:rsidR="00C04E28" w:rsidRPr="00600C49">
        <w:rPr>
          <w:rFonts w:ascii="Times New Roman" w:eastAsia="Times New Roman" w:hAnsi="Times New Roman" w:cs="Times New Roman"/>
          <w:b/>
          <w:bCs/>
          <w:sz w:val="28"/>
          <w:szCs w:val="28"/>
          <w:lang w:val="ro-MD"/>
        </w:rPr>
        <w:t>28</w:t>
      </w:r>
      <w:r w:rsidRPr="00372B06">
        <w:rPr>
          <w:rFonts w:ascii="Times New Roman" w:eastAsia="Times New Roman" w:hAnsi="Times New Roman" w:cs="Times New Roman"/>
          <w:b/>
          <w:bCs/>
          <w:sz w:val="28"/>
          <w:szCs w:val="28"/>
          <w:lang w:val="ro-MD"/>
        </w:rPr>
        <w:t>.</w:t>
      </w:r>
      <w:r w:rsidRPr="00372B06">
        <w:rPr>
          <w:rFonts w:ascii="Times New Roman" w:eastAsia="Times New Roman" w:hAnsi="Times New Roman" w:cs="Times New Roman"/>
          <w:sz w:val="28"/>
          <w:szCs w:val="28"/>
          <w:lang w:val="ro-MD"/>
        </w:rPr>
        <w:t xml:space="preserve"> </w:t>
      </w:r>
      <w:r w:rsidR="00600C49">
        <w:rPr>
          <w:rFonts w:ascii="Times New Roman" w:eastAsia="Times New Roman" w:hAnsi="Times New Roman" w:cs="Times New Roman"/>
          <w:sz w:val="28"/>
          <w:szCs w:val="28"/>
          <w:lang w:val="ro-MD"/>
        </w:rPr>
        <w:t xml:space="preserve"> </w:t>
      </w:r>
      <w:r w:rsidR="00600C49" w:rsidRPr="00233918">
        <w:rPr>
          <w:rFonts w:ascii="Times New Roman" w:eastAsia="Times New Roman" w:hAnsi="Times New Roman" w:cs="Times New Roman"/>
          <w:sz w:val="28"/>
          <w:szCs w:val="28"/>
          <w:lang w:val="ro-MD"/>
        </w:rPr>
        <w:t>Executarea plăților</w:t>
      </w:r>
      <w:r w:rsidRPr="00600C49">
        <w:rPr>
          <w:rFonts w:ascii="Times New Roman" w:eastAsia="Times New Roman" w:hAnsi="Times New Roman" w:cs="Times New Roman"/>
          <w:sz w:val="28"/>
          <w:szCs w:val="28"/>
          <w:lang w:val="ro-MD"/>
        </w:rPr>
        <w:t xml:space="preserve"> </w:t>
      </w:r>
    </w:p>
    <w:p w14:paraId="441CA1E9" w14:textId="067A1447" w:rsidR="0007061D" w:rsidRPr="000E09EE" w:rsidRDefault="00CB0587" w:rsidP="0032204D">
      <w:pPr>
        <w:pStyle w:val="Listparagraf"/>
        <w:numPr>
          <w:ilvl w:val="0"/>
          <w:numId w:val="59"/>
        </w:numPr>
        <w:spacing w:after="0" w:line="240" w:lineRule="auto"/>
        <w:ind w:left="0" w:firstLine="360"/>
        <w:jc w:val="both"/>
        <w:rPr>
          <w:rFonts w:ascii="Times New Roman" w:eastAsia="Times New Roman" w:hAnsi="Times New Roman" w:cs="Times New Roman"/>
          <w:sz w:val="28"/>
          <w:szCs w:val="28"/>
          <w:lang w:val="ro-MD"/>
        </w:rPr>
      </w:pPr>
      <w:r w:rsidRPr="00372B06">
        <w:rPr>
          <w:rFonts w:ascii="Times New Roman" w:eastAsia="Times New Roman" w:hAnsi="Times New Roman" w:cs="Times New Roman"/>
          <w:sz w:val="28"/>
          <w:szCs w:val="28"/>
          <w:lang w:val="ro-MD"/>
        </w:rPr>
        <w:t>Documentele de p</w:t>
      </w:r>
      <w:r w:rsidR="0007061D" w:rsidRPr="00372B06">
        <w:rPr>
          <w:rFonts w:ascii="Times New Roman" w:eastAsia="Times New Roman" w:hAnsi="Times New Roman" w:cs="Times New Roman"/>
          <w:sz w:val="28"/>
          <w:szCs w:val="28"/>
          <w:lang w:val="ro-MD"/>
        </w:rPr>
        <w:t>lat</w:t>
      </w:r>
      <w:r w:rsidRPr="00372B06">
        <w:rPr>
          <w:rFonts w:ascii="Times New Roman" w:eastAsia="Times New Roman" w:hAnsi="Times New Roman" w:cs="Times New Roman"/>
          <w:sz w:val="28"/>
          <w:szCs w:val="28"/>
          <w:lang w:val="ro-MD"/>
        </w:rPr>
        <w:t>ă</w:t>
      </w:r>
      <w:r w:rsidR="0007061D" w:rsidRPr="00372B06">
        <w:rPr>
          <w:rFonts w:ascii="Times New Roman" w:eastAsia="Times New Roman" w:hAnsi="Times New Roman" w:cs="Times New Roman"/>
          <w:sz w:val="28"/>
          <w:szCs w:val="28"/>
          <w:lang w:val="ro-MD"/>
        </w:rPr>
        <w:t xml:space="preserve"> </w:t>
      </w:r>
      <w:r w:rsidRPr="00372B06">
        <w:rPr>
          <w:rFonts w:ascii="Times New Roman" w:eastAsia="Times New Roman" w:hAnsi="Times New Roman" w:cs="Times New Roman"/>
          <w:sz w:val="28"/>
          <w:szCs w:val="28"/>
          <w:lang w:val="ro-MD"/>
        </w:rPr>
        <w:t xml:space="preserve">a </w:t>
      </w:r>
      <w:r w:rsidR="0007061D" w:rsidRPr="00372B06">
        <w:rPr>
          <w:rFonts w:ascii="Times New Roman" w:eastAsia="Times New Roman" w:hAnsi="Times New Roman" w:cs="Times New Roman"/>
          <w:sz w:val="28"/>
          <w:szCs w:val="28"/>
          <w:lang w:val="ro-MD"/>
        </w:rPr>
        <w:t xml:space="preserve">subvențiilor se </w:t>
      </w:r>
      <w:r w:rsidRPr="00372B06">
        <w:rPr>
          <w:rFonts w:ascii="Times New Roman" w:eastAsia="Times New Roman" w:hAnsi="Times New Roman" w:cs="Times New Roman"/>
          <w:sz w:val="28"/>
          <w:szCs w:val="28"/>
          <w:lang w:val="ro-MD"/>
        </w:rPr>
        <w:t xml:space="preserve">prezintă spre executare </w:t>
      </w:r>
      <w:r w:rsidR="0007061D" w:rsidRPr="00372B06">
        <w:rPr>
          <w:rFonts w:ascii="Times New Roman" w:eastAsia="Times New Roman" w:hAnsi="Times New Roman" w:cs="Times New Roman"/>
          <w:sz w:val="28"/>
          <w:szCs w:val="28"/>
          <w:lang w:val="ro-MD"/>
        </w:rPr>
        <w:t>în termen de</w:t>
      </w:r>
      <w:r w:rsidR="002D73F9" w:rsidRPr="00372B06">
        <w:rPr>
          <w:rFonts w:ascii="Times New Roman" w:eastAsia="Times New Roman" w:hAnsi="Times New Roman" w:cs="Times New Roman"/>
          <w:sz w:val="28"/>
          <w:szCs w:val="28"/>
          <w:lang w:val="ro-MD"/>
        </w:rPr>
        <w:t xml:space="preserve"> până la</w:t>
      </w:r>
      <w:r w:rsidR="0007061D" w:rsidRPr="00372B06">
        <w:rPr>
          <w:rFonts w:ascii="Times New Roman" w:eastAsia="Times New Roman" w:hAnsi="Times New Roman" w:cs="Times New Roman"/>
          <w:sz w:val="28"/>
          <w:szCs w:val="28"/>
          <w:lang w:val="ro-MD"/>
        </w:rPr>
        <w:t xml:space="preserve"> 10 zile, calculate după caz, din data</w:t>
      </w:r>
      <w:r w:rsidR="0007061D" w:rsidRPr="00D86B06">
        <w:rPr>
          <w:rFonts w:ascii="Times New Roman" w:eastAsia="Times New Roman" w:hAnsi="Times New Roman" w:cs="Times New Roman"/>
          <w:sz w:val="28"/>
          <w:szCs w:val="28"/>
          <w:lang w:val="ro-MD"/>
        </w:rPr>
        <w:t>:</w:t>
      </w:r>
    </w:p>
    <w:p w14:paraId="197C3306" w14:textId="67A16074" w:rsidR="0007061D" w:rsidRPr="00EA3079" w:rsidRDefault="0007061D" w:rsidP="007B2464">
      <w:pPr>
        <w:numPr>
          <w:ilvl w:val="0"/>
          <w:numId w:val="45"/>
        </w:numPr>
        <w:tabs>
          <w:tab w:val="left" w:pos="993"/>
        </w:tabs>
        <w:spacing w:after="0" w:line="240" w:lineRule="auto"/>
        <w:ind w:hanging="80"/>
        <w:contextualSpacing/>
        <w:jc w:val="both"/>
        <w:rPr>
          <w:rFonts w:ascii="Times New Roman" w:eastAsia="Times New Roman" w:hAnsi="Times New Roman" w:cs="Times New Roman"/>
          <w:sz w:val="28"/>
          <w:szCs w:val="28"/>
          <w:lang w:val="ro-MD"/>
        </w:rPr>
      </w:pPr>
      <w:r w:rsidRPr="00EA3079">
        <w:rPr>
          <w:rFonts w:ascii="Times New Roman" w:eastAsia="Times New Roman" w:hAnsi="Times New Roman" w:cs="Times New Roman"/>
          <w:sz w:val="28"/>
          <w:szCs w:val="28"/>
          <w:lang w:val="ro-MD"/>
        </w:rPr>
        <w:t xml:space="preserve">emiterii actului administrativ; </w:t>
      </w:r>
    </w:p>
    <w:p w14:paraId="4CBE3CAE" w14:textId="2221F106" w:rsidR="0007061D" w:rsidRPr="006D0DE3" w:rsidRDefault="0007061D" w:rsidP="007B2464">
      <w:pPr>
        <w:numPr>
          <w:ilvl w:val="0"/>
          <w:numId w:val="45"/>
        </w:numPr>
        <w:tabs>
          <w:tab w:val="left" w:pos="993"/>
        </w:tabs>
        <w:spacing w:after="0" w:line="240" w:lineRule="auto"/>
        <w:ind w:hanging="80"/>
        <w:contextualSpacing/>
        <w:jc w:val="both"/>
        <w:rPr>
          <w:rFonts w:ascii="Times New Roman" w:eastAsia="Times New Roman" w:hAnsi="Times New Roman" w:cs="Times New Roman"/>
          <w:sz w:val="28"/>
          <w:szCs w:val="28"/>
          <w:lang w:val="ro-MD"/>
        </w:rPr>
      </w:pPr>
      <w:r w:rsidRPr="006D0DE3">
        <w:rPr>
          <w:rFonts w:ascii="Times New Roman" w:eastAsia="Times New Roman" w:hAnsi="Times New Roman" w:cs="Times New Roman"/>
          <w:sz w:val="28"/>
          <w:szCs w:val="28"/>
          <w:lang w:val="ro-MD"/>
        </w:rPr>
        <w:t>încheierii contractului;</w:t>
      </w:r>
    </w:p>
    <w:p w14:paraId="392AAE56" w14:textId="6EB0F943" w:rsidR="0007061D" w:rsidRPr="006D0DE3" w:rsidRDefault="0007061D" w:rsidP="007B2464">
      <w:pPr>
        <w:numPr>
          <w:ilvl w:val="0"/>
          <w:numId w:val="45"/>
        </w:numPr>
        <w:tabs>
          <w:tab w:val="left" w:pos="993"/>
        </w:tabs>
        <w:spacing w:after="0" w:line="240" w:lineRule="auto"/>
        <w:ind w:hanging="80"/>
        <w:contextualSpacing/>
        <w:jc w:val="both"/>
        <w:rPr>
          <w:rFonts w:ascii="Times New Roman" w:eastAsia="Times New Roman" w:hAnsi="Times New Roman" w:cs="Times New Roman"/>
          <w:sz w:val="28"/>
          <w:szCs w:val="28"/>
          <w:lang w:val="ro-MD"/>
        </w:rPr>
      </w:pPr>
      <w:r w:rsidRPr="006D0DE3">
        <w:rPr>
          <w:rFonts w:ascii="Times New Roman" w:eastAsia="Times New Roman" w:hAnsi="Times New Roman" w:cs="Times New Roman"/>
          <w:sz w:val="28"/>
          <w:szCs w:val="28"/>
          <w:lang w:val="ro-MD"/>
        </w:rPr>
        <w:t>depunerii cererii de debursare;</w:t>
      </w:r>
    </w:p>
    <w:p w14:paraId="356EEBE4" w14:textId="3551CE6B" w:rsidR="0007061D" w:rsidRPr="006D0DE3" w:rsidRDefault="0007061D" w:rsidP="007B2464">
      <w:pPr>
        <w:numPr>
          <w:ilvl w:val="0"/>
          <w:numId w:val="45"/>
        </w:numPr>
        <w:tabs>
          <w:tab w:val="left" w:pos="993"/>
        </w:tabs>
        <w:spacing w:after="0" w:line="240" w:lineRule="auto"/>
        <w:ind w:hanging="80"/>
        <w:contextualSpacing/>
        <w:jc w:val="both"/>
        <w:rPr>
          <w:rFonts w:ascii="Times New Roman" w:eastAsia="Times New Roman" w:hAnsi="Times New Roman" w:cs="Times New Roman"/>
          <w:sz w:val="28"/>
          <w:szCs w:val="28"/>
          <w:lang w:val="ro-MD"/>
        </w:rPr>
      </w:pPr>
      <w:r w:rsidRPr="006D0DE3">
        <w:rPr>
          <w:rFonts w:ascii="Times New Roman" w:eastAsia="Times New Roman" w:hAnsi="Times New Roman" w:cs="Times New Roman"/>
          <w:sz w:val="28"/>
          <w:szCs w:val="28"/>
          <w:lang w:val="ro-MD"/>
        </w:rPr>
        <w:t>deciziei organului central de specialitate.</w:t>
      </w:r>
    </w:p>
    <w:p w14:paraId="26495F00" w14:textId="77777777" w:rsidR="00045F9A" w:rsidRDefault="00372B06" w:rsidP="00045F9A">
      <w:pPr>
        <w:pStyle w:val="Listparagraf"/>
        <w:numPr>
          <w:ilvl w:val="0"/>
          <w:numId w:val="59"/>
        </w:numPr>
        <w:ind w:left="0" w:firstLine="360"/>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lastRenderedPageBreak/>
        <w:t>Executarea plăților</w:t>
      </w:r>
      <w:r w:rsidR="000F1BC1" w:rsidRPr="000F1BC1">
        <w:rPr>
          <w:rFonts w:ascii="Times New Roman" w:eastAsia="Times New Roman" w:hAnsi="Times New Roman" w:cs="Times New Roman"/>
          <w:sz w:val="28"/>
          <w:szCs w:val="28"/>
          <w:lang w:val="ro-MD"/>
        </w:rPr>
        <w:t xml:space="preserve"> se efectuează prin intermediul serviciului guvernamental de plăți electronice, la conturile de plăți ale subiecților subvenționării, în modul stabilit de Guvern.</w:t>
      </w:r>
    </w:p>
    <w:p w14:paraId="59BF55FC" w14:textId="3DC1D458" w:rsidR="00045F9A" w:rsidRPr="00D80C08" w:rsidRDefault="00045F9A" w:rsidP="00045F9A">
      <w:pPr>
        <w:pStyle w:val="Listparagraf"/>
        <w:numPr>
          <w:ilvl w:val="0"/>
          <w:numId w:val="59"/>
        </w:numPr>
        <w:ind w:left="0" w:firstLine="360"/>
        <w:jc w:val="both"/>
        <w:rPr>
          <w:rFonts w:ascii="Times New Roman" w:eastAsia="Times New Roman" w:hAnsi="Times New Roman" w:cs="Times New Roman"/>
          <w:sz w:val="28"/>
          <w:szCs w:val="28"/>
          <w:lang w:val="ro-MD"/>
        </w:rPr>
      </w:pPr>
      <w:r w:rsidRPr="00D80C08">
        <w:rPr>
          <w:rFonts w:ascii="Times New Roman" w:eastAsia="Times New Roman" w:hAnsi="Times New Roman" w:cs="Times New Roman"/>
          <w:sz w:val="28"/>
          <w:szCs w:val="28"/>
          <w:lang w:val="ro-MD"/>
        </w:rPr>
        <w:t>Dacă solicitantul a cărui cerere a fost aprobată, în același timp, este obligat să ramburseze Agenției subvenții primite în baza altor cereri, atunci suma autorizată spre plată, poate fi utilizată, prin compensare, pentru stingerea obligației solicitantului, proporțional sumei datorate.</w:t>
      </w:r>
    </w:p>
    <w:p w14:paraId="28E807B2" w14:textId="77777777" w:rsidR="00C84AC9" w:rsidRPr="00233918" w:rsidRDefault="00C84AC9" w:rsidP="00233918">
      <w:pPr>
        <w:pStyle w:val="Listparagraf"/>
        <w:spacing w:after="0" w:line="240" w:lineRule="auto"/>
        <w:jc w:val="both"/>
        <w:rPr>
          <w:rFonts w:ascii="Times New Roman" w:eastAsia="Times New Roman" w:hAnsi="Times New Roman" w:cs="Times New Roman"/>
          <w:sz w:val="28"/>
          <w:szCs w:val="28"/>
          <w:lang w:val="ro-MD"/>
        </w:rPr>
      </w:pPr>
    </w:p>
    <w:p w14:paraId="687C0CC8" w14:textId="016C8A72" w:rsidR="00C84AC9" w:rsidRPr="00371592" w:rsidRDefault="00C84AC9" w:rsidP="007B2464">
      <w:pPr>
        <w:spacing w:after="0" w:line="240" w:lineRule="auto"/>
        <w:ind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sz w:val="28"/>
          <w:szCs w:val="28"/>
          <w:lang w:val="ro-MD"/>
        </w:rPr>
        <w:t xml:space="preserve">Articolul </w:t>
      </w:r>
      <w:r w:rsidR="00C04E28">
        <w:rPr>
          <w:rFonts w:ascii="Times New Roman" w:eastAsia="Times New Roman" w:hAnsi="Times New Roman" w:cs="Times New Roman"/>
          <w:b/>
          <w:sz w:val="28"/>
          <w:szCs w:val="28"/>
          <w:lang w:val="ro-MD"/>
        </w:rPr>
        <w:t>29</w:t>
      </w:r>
      <w:r w:rsidRPr="00371592">
        <w:rPr>
          <w:rFonts w:ascii="Times New Roman" w:eastAsia="Times New Roman" w:hAnsi="Times New Roman" w:cs="Times New Roman"/>
          <w:b/>
          <w:sz w:val="28"/>
          <w:szCs w:val="28"/>
          <w:lang w:val="ro-MD"/>
        </w:rPr>
        <w:t>.</w:t>
      </w:r>
      <w:r w:rsidRPr="00371592">
        <w:rPr>
          <w:rFonts w:ascii="Times New Roman" w:eastAsia="Times New Roman" w:hAnsi="Times New Roman" w:cs="Times New Roman"/>
          <w:sz w:val="28"/>
          <w:szCs w:val="28"/>
          <w:lang w:val="ro-MD"/>
        </w:rPr>
        <w:t xml:space="preserve"> Monitorizarea post-achitare</w:t>
      </w:r>
    </w:p>
    <w:p w14:paraId="0919D36C" w14:textId="3815E76B" w:rsidR="00FE35A3" w:rsidRPr="00371592" w:rsidRDefault="00C84AC9" w:rsidP="007B2464">
      <w:pPr>
        <w:numPr>
          <w:ilvl w:val="0"/>
          <w:numId w:val="42"/>
        </w:numPr>
        <w:spacing w:after="0" w:line="240" w:lineRule="auto"/>
        <w:ind w:left="0" w:firstLine="360"/>
        <w:contextualSpacing/>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Monitorizarea post-achitare este procedură administrativă de verificare a modului de ex</w:t>
      </w:r>
      <w:r w:rsidR="008F595B">
        <w:rPr>
          <w:rFonts w:ascii="Times New Roman" w:eastAsia="Times New Roman" w:hAnsi="Times New Roman" w:cs="Times New Roman"/>
          <w:sz w:val="28"/>
          <w:szCs w:val="28"/>
          <w:lang w:val="ro-MD"/>
        </w:rPr>
        <w:t>e</w:t>
      </w:r>
      <w:r w:rsidRPr="00371592">
        <w:rPr>
          <w:rFonts w:ascii="Times New Roman" w:eastAsia="Times New Roman" w:hAnsi="Times New Roman" w:cs="Times New Roman"/>
          <w:sz w:val="28"/>
          <w:szCs w:val="28"/>
          <w:lang w:val="ro-MD"/>
        </w:rPr>
        <w:t>cutare a actului administrativ sau după caz a contractului de acordare a subvenției.</w:t>
      </w:r>
    </w:p>
    <w:p w14:paraId="1F8FC8ED" w14:textId="786440B1" w:rsidR="00C84AC9" w:rsidRDefault="00C84AC9" w:rsidP="007B2464">
      <w:pPr>
        <w:numPr>
          <w:ilvl w:val="0"/>
          <w:numId w:val="42"/>
        </w:numPr>
        <w:spacing w:after="0" w:line="240" w:lineRule="auto"/>
        <w:ind w:left="0" w:firstLine="360"/>
        <w:contextualSpacing/>
        <w:jc w:val="both"/>
        <w:rPr>
          <w:rFonts w:ascii="Times New Roman" w:eastAsia="Times New Roman" w:hAnsi="Times New Roman" w:cs="Times New Roman"/>
          <w:sz w:val="28"/>
          <w:szCs w:val="28"/>
          <w:lang w:val="ro-MD"/>
        </w:rPr>
      </w:pPr>
      <w:r w:rsidRPr="00FE35A3">
        <w:rPr>
          <w:rFonts w:ascii="Times New Roman" w:eastAsia="Times New Roman" w:hAnsi="Times New Roman" w:cs="Times New Roman"/>
          <w:sz w:val="28"/>
          <w:szCs w:val="28"/>
          <w:lang w:val="ro-MD"/>
        </w:rPr>
        <w:t xml:space="preserve">Procedura administrativă se inițiază din oficiu de către Agenție în baza analizei riscurilor în termen de </w:t>
      </w:r>
      <w:proofErr w:type="spellStart"/>
      <w:r w:rsidRPr="00FE35A3">
        <w:rPr>
          <w:rFonts w:ascii="Times New Roman" w:eastAsia="Times New Roman" w:hAnsi="Times New Roman" w:cs="Times New Roman"/>
          <w:sz w:val="28"/>
          <w:szCs w:val="28"/>
          <w:lang w:val="ro-MD"/>
        </w:rPr>
        <w:t>pînă</w:t>
      </w:r>
      <w:proofErr w:type="spellEnd"/>
      <w:r w:rsidRPr="00FE35A3">
        <w:rPr>
          <w:rFonts w:ascii="Times New Roman" w:eastAsia="Times New Roman" w:hAnsi="Times New Roman" w:cs="Times New Roman"/>
          <w:sz w:val="28"/>
          <w:szCs w:val="28"/>
          <w:lang w:val="ro-MD"/>
        </w:rPr>
        <w:t xml:space="preserve"> la cinci ani din momentul emiterii actului administrativ</w:t>
      </w:r>
      <w:r w:rsidR="00FE35A3">
        <w:rPr>
          <w:rFonts w:ascii="Times New Roman" w:eastAsia="Times New Roman" w:hAnsi="Times New Roman" w:cs="Times New Roman"/>
          <w:sz w:val="28"/>
          <w:szCs w:val="28"/>
          <w:lang w:val="ro-MD"/>
        </w:rPr>
        <w:t xml:space="preserve"> sau </w:t>
      </w:r>
      <w:r w:rsidR="00FE35A3" w:rsidRPr="00FE35A3">
        <w:t xml:space="preserve"> </w:t>
      </w:r>
      <w:r w:rsidR="00FE35A3">
        <w:rPr>
          <w:rFonts w:ascii="Times New Roman" w:eastAsia="Times New Roman" w:hAnsi="Times New Roman" w:cs="Times New Roman"/>
          <w:sz w:val="28"/>
          <w:szCs w:val="28"/>
          <w:lang w:val="ro-MD"/>
        </w:rPr>
        <w:t>contractului</w:t>
      </w:r>
      <w:r w:rsidR="00FE35A3" w:rsidRPr="00FE35A3">
        <w:rPr>
          <w:rFonts w:ascii="Times New Roman" w:eastAsia="Times New Roman" w:hAnsi="Times New Roman" w:cs="Times New Roman"/>
          <w:sz w:val="28"/>
          <w:szCs w:val="28"/>
          <w:lang w:val="ro-MD"/>
        </w:rPr>
        <w:t xml:space="preserve"> de subvenționare</w:t>
      </w:r>
      <w:r w:rsidRPr="00FE35A3">
        <w:rPr>
          <w:rFonts w:ascii="Times New Roman" w:eastAsia="Times New Roman" w:hAnsi="Times New Roman" w:cs="Times New Roman"/>
          <w:sz w:val="28"/>
          <w:szCs w:val="28"/>
          <w:lang w:val="ro-MD"/>
        </w:rPr>
        <w:t>.</w:t>
      </w:r>
      <w:r w:rsidR="00DE02FD" w:rsidRPr="00FE35A3">
        <w:rPr>
          <w:rFonts w:ascii="Times New Roman" w:eastAsia="Times New Roman" w:hAnsi="Times New Roman" w:cs="Times New Roman"/>
          <w:sz w:val="28"/>
          <w:szCs w:val="28"/>
          <w:lang w:val="ro-MD"/>
        </w:rPr>
        <w:t xml:space="preserve"> </w:t>
      </w:r>
    </w:p>
    <w:p w14:paraId="3912C442" w14:textId="77777777" w:rsidR="00C4510E" w:rsidRPr="00C4510E" w:rsidRDefault="00C4510E" w:rsidP="007B2464">
      <w:pPr>
        <w:spacing w:after="0" w:line="240" w:lineRule="auto"/>
        <w:ind w:left="360"/>
        <w:contextualSpacing/>
        <w:jc w:val="both"/>
        <w:rPr>
          <w:rFonts w:ascii="Times New Roman" w:eastAsia="Times New Roman" w:hAnsi="Times New Roman" w:cs="Times New Roman"/>
          <w:sz w:val="28"/>
          <w:szCs w:val="28"/>
          <w:lang w:val="ro-MD"/>
        </w:rPr>
      </w:pPr>
    </w:p>
    <w:p w14:paraId="0DCBD48D" w14:textId="14585AB2" w:rsidR="00E97DDD" w:rsidRPr="00371592" w:rsidRDefault="00C04E28" w:rsidP="007B2464">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b/>
          <w:bCs/>
          <w:sz w:val="28"/>
          <w:szCs w:val="28"/>
          <w:lang w:val="ro-MD"/>
        </w:rPr>
        <w:t>Articolul 30</w:t>
      </w:r>
      <w:r w:rsidR="00E97DDD" w:rsidRPr="00371592">
        <w:rPr>
          <w:rFonts w:ascii="Times New Roman" w:eastAsia="Times New Roman" w:hAnsi="Times New Roman" w:cs="Times New Roman"/>
          <w:b/>
          <w:bCs/>
          <w:sz w:val="28"/>
          <w:szCs w:val="28"/>
          <w:lang w:val="ro-MD"/>
        </w:rPr>
        <w:t>.</w:t>
      </w:r>
      <w:r w:rsidR="00E97DDD" w:rsidRPr="00371592">
        <w:rPr>
          <w:rFonts w:ascii="Times New Roman" w:eastAsia="Times New Roman" w:hAnsi="Times New Roman" w:cs="Times New Roman"/>
          <w:sz w:val="28"/>
          <w:szCs w:val="28"/>
          <w:lang w:val="ro-MD"/>
        </w:rPr>
        <w:t xml:space="preserve"> Lista de </w:t>
      </w:r>
      <w:proofErr w:type="spellStart"/>
      <w:r w:rsidR="00E97DDD" w:rsidRPr="00371592">
        <w:rPr>
          <w:rFonts w:ascii="Times New Roman" w:eastAsia="Times New Roman" w:hAnsi="Times New Roman" w:cs="Times New Roman"/>
          <w:sz w:val="28"/>
          <w:szCs w:val="28"/>
          <w:lang w:val="ro-MD"/>
        </w:rPr>
        <w:t>interdicţie</w:t>
      </w:r>
      <w:proofErr w:type="spellEnd"/>
      <w:r w:rsidR="00E97DDD" w:rsidRPr="00371592">
        <w:rPr>
          <w:rFonts w:ascii="Times New Roman" w:eastAsia="Times New Roman" w:hAnsi="Times New Roman" w:cs="Times New Roman"/>
          <w:sz w:val="28"/>
          <w:szCs w:val="28"/>
          <w:lang w:val="ro-MD"/>
        </w:rPr>
        <w:t xml:space="preserve"> a</w:t>
      </w:r>
      <w:r w:rsidR="002E62BF" w:rsidRPr="00371592">
        <w:rPr>
          <w:rFonts w:ascii="Times New Roman" w:eastAsia="Times New Roman" w:hAnsi="Times New Roman" w:cs="Times New Roman"/>
          <w:sz w:val="28"/>
          <w:szCs w:val="28"/>
          <w:lang w:val="ro-MD"/>
        </w:rPr>
        <w:t xml:space="preserve"> subiecților subvenționării</w:t>
      </w:r>
    </w:p>
    <w:p w14:paraId="51246F48" w14:textId="3BADAD4F" w:rsidR="00250399" w:rsidRDefault="00E97DDD" w:rsidP="00E65B70">
      <w:pPr>
        <w:pStyle w:val="Listparagraf"/>
        <w:numPr>
          <w:ilvl w:val="0"/>
          <w:numId w:val="4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Lista de </w:t>
      </w:r>
      <w:proofErr w:type="spellStart"/>
      <w:r w:rsidRPr="00371592">
        <w:rPr>
          <w:rFonts w:ascii="Times New Roman" w:eastAsia="Times New Roman" w:hAnsi="Times New Roman" w:cs="Times New Roman"/>
          <w:sz w:val="28"/>
          <w:szCs w:val="28"/>
          <w:lang w:val="ro-MD"/>
        </w:rPr>
        <w:t>interdicţie</w:t>
      </w:r>
      <w:proofErr w:type="spellEnd"/>
      <w:r w:rsidRPr="00371592">
        <w:rPr>
          <w:rFonts w:ascii="Times New Roman" w:eastAsia="Times New Roman" w:hAnsi="Times New Roman" w:cs="Times New Roman"/>
          <w:sz w:val="28"/>
          <w:szCs w:val="28"/>
          <w:lang w:val="ro-MD"/>
        </w:rPr>
        <w:t xml:space="preserve"> a </w:t>
      </w:r>
      <w:r w:rsidR="002E62BF" w:rsidRPr="00371592">
        <w:rPr>
          <w:rFonts w:ascii="Times New Roman" w:eastAsia="Times New Roman" w:hAnsi="Times New Roman" w:cs="Times New Roman"/>
          <w:sz w:val="28"/>
          <w:szCs w:val="28"/>
          <w:lang w:val="ro-MD"/>
        </w:rPr>
        <w:t xml:space="preserve">subiecților subvenționării </w:t>
      </w:r>
      <w:r w:rsidR="003A4584">
        <w:rPr>
          <w:rFonts w:ascii="Times New Roman" w:eastAsia="Times New Roman" w:hAnsi="Times New Roman" w:cs="Times New Roman"/>
          <w:sz w:val="28"/>
          <w:szCs w:val="28"/>
          <w:lang w:val="ro-MD"/>
        </w:rPr>
        <w:t>reprezintă</w:t>
      </w:r>
      <w:r w:rsidR="00250399">
        <w:rPr>
          <w:rFonts w:ascii="Times New Roman" w:eastAsia="Times New Roman" w:hAnsi="Times New Roman" w:cs="Times New Roman"/>
          <w:sz w:val="28"/>
          <w:szCs w:val="28"/>
          <w:lang w:val="ro-MD"/>
        </w:rPr>
        <w:t xml:space="preserve"> o listă</w:t>
      </w:r>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ţinut</w:t>
      </w:r>
      <w:r w:rsidR="00250399">
        <w:rPr>
          <w:rFonts w:ascii="Times New Roman" w:eastAsia="Times New Roman" w:hAnsi="Times New Roman" w:cs="Times New Roman"/>
          <w:sz w:val="28"/>
          <w:szCs w:val="28"/>
          <w:lang w:val="ro-MD"/>
        </w:rPr>
        <w:t>ă</w:t>
      </w:r>
      <w:proofErr w:type="spellEnd"/>
      <w:r w:rsidRPr="00371592">
        <w:rPr>
          <w:rFonts w:ascii="Times New Roman" w:eastAsia="Times New Roman" w:hAnsi="Times New Roman" w:cs="Times New Roman"/>
          <w:sz w:val="28"/>
          <w:szCs w:val="28"/>
          <w:lang w:val="ro-MD"/>
        </w:rPr>
        <w:t xml:space="preserve"> de </w:t>
      </w:r>
      <w:proofErr w:type="spellStart"/>
      <w:r w:rsidRPr="00371592">
        <w:rPr>
          <w:rFonts w:ascii="Times New Roman" w:eastAsia="Times New Roman" w:hAnsi="Times New Roman" w:cs="Times New Roman"/>
          <w:sz w:val="28"/>
          <w:szCs w:val="28"/>
          <w:lang w:val="ro-MD"/>
        </w:rPr>
        <w:t>Agenţie</w:t>
      </w:r>
      <w:proofErr w:type="spellEnd"/>
      <w:r w:rsidRPr="00371592">
        <w:rPr>
          <w:rFonts w:ascii="Times New Roman" w:eastAsia="Times New Roman" w:hAnsi="Times New Roman" w:cs="Times New Roman"/>
          <w:sz w:val="28"/>
          <w:szCs w:val="28"/>
          <w:lang w:val="ro-MD"/>
        </w:rPr>
        <w:t xml:space="preserve">, </w:t>
      </w:r>
      <w:r w:rsidR="002E62BF" w:rsidRPr="00371592">
        <w:rPr>
          <w:rFonts w:ascii="Times New Roman" w:eastAsia="Times New Roman" w:hAnsi="Times New Roman" w:cs="Times New Roman"/>
          <w:sz w:val="28"/>
          <w:szCs w:val="28"/>
          <w:lang w:val="ro-MD"/>
        </w:rPr>
        <w:t xml:space="preserve">ce cuprinde </w:t>
      </w:r>
      <w:proofErr w:type="spellStart"/>
      <w:r w:rsidR="002E62BF" w:rsidRPr="00371592">
        <w:rPr>
          <w:rFonts w:ascii="Times New Roman" w:eastAsia="Times New Roman" w:hAnsi="Times New Roman" w:cs="Times New Roman"/>
          <w:sz w:val="28"/>
          <w:szCs w:val="28"/>
          <w:lang w:val="ro-MD"/>
        </w:rPr>
        <w:t>informaţiile</w:t>
      </w:r>
      <w:proofErr w:type="spellEnd"/>
      <w:r w:rsidR="002E62BF" w:rsidRPr="00371592">
        <w:rPr>
          <w:rFonts w:ascii="Times New Roman" w:eastAsia="Times New Roman" w:hAnsi="Times New Roman" w:cs="Times New Roman"/>
          <w:sz w:val="28"/>
          <w:szCs w:val="28"/>
          <w:lang w:val="ro-MD"/>
        </w:rPr>
        <w:t xml:space="preserve"> despre</w:t>
      </w:r>
      <w:r w:rsidRPr="00371592">
        <w:rPr>
          <w:rFonts w:ascii="Times New Roman" w:eastAsia="Times New Roman" w:hAnsi="Times New Roman" w:cs="Times New Roman"/>
          <w:sz w:val="28"/>
          <w:szCs w:val="28"/>
          <w:lang w:val="ro-MD"/>
        </w:rPr>
        <w:t xml:space="preserve"> </w:t>
      </w:r>
      <w:r w:rsidR="002E62BF" w:rsidRPr="00371592">
        <w:rPr>
          <w:rFonts w:ascii="Times New Roman" w:eastAsia="Times New Roman" w:hAnsi="Times New Roman" w:cs="Times New Roman"/>
          <w:sz w:val="28"/>
          <w:szCs w:val="28"/>
          <w:lang w:val="ro-MD"/>
        </w:rPr>
        <w:t>subiecți</w:t>
      </w:r>
      <w:r w:rsidR="008724C9">
        <w:rPr>
          <w:rFonts w:ascii="Times New Roman" w:eastAsia="Times New Roman" w:hAnsi="Times New Roman" w:cs="Times New Roman"/>
          <w:sz w:val="28"/>
          <w:szCs w:val="28"/>
          <w:lang w:val="ro-MD"/>
        </w:rPr>
        <w:t>i</w:t>
      </w:r>
      <w:r w:rsidR="002E62BF" w:rsidRPr="00371592">
        <w:rPr>
          <w:rFonts w:ascii="Times New Roman" w:eastAsia="Times New Roman" w:hAnsi="Times New Roman" w:cs="Times New Roman"/>
          <w:sz w:val="28"/>
          <w:szCs w:val="28"/>
          <w:lang w:val="ro-MD"/>
        </w:rPr>
        <w:t xml:space="preserve"> subvenționării </w:t>
      </w:r>
      <w:r w:rsidRPr="00371592">
        <w:rPr>
          <w:rFonts w:ascii="Times New Roman" w:eastAsia="Times New Roman" w:hAnsi="Times New Roman" w:cs="Times New Roman"/>
          <w:sz w:val="28"/>
          <w:szCs w:val="28"/>
          <w:lang w:val="ro-MD"/>
        </w:rPr>
        <w:t>care în procedura de acordare a subvenției au săvârșit contravenții sau infracțiuni, constatate printr-o hotărâre definitivă și irevocabilă a instanței de judecată</w:t>
      </w:r>
      <w:r w:rsidR="000A1730">
        <w:rPr>
          <w:rFonts w:ascii="Times New Roman" w:eastAsia="Times New Roman" w:hAnsi="Times New Roman" w:cs="Times New Roman"/>
          <w:sz w:val="28"/>
          <w:szCs w:val="28"/>
          <w:lang w:val="ro-MD"/>
        </w:rPr>
        <w:t xml:space="preserve"> </w:t>
      </w:r>
      <w:r w:rsidR="002E62BF" w:rsidRPr="00371592">
        <w:rPr>
          <w:rFonts w:ascii="Times New Roman" w:eastAsia="Times New Roman" w:hAnsi="Times New Roman" w:cs="Times New Roman"/>
          <w:sz w:val="28"/>
          <w:szCs w:val="28"/>
          <w:lang w:val="ro-MD"/>
        </w:rPr>
        <w:t xml:space="preserve">sau </w:t>
      </w:r>
      <w:r w:rsidRPr="00371592">
        <w:rPr>
          <w:rFonts w:ascii="Times New Roman" w:eastAsia="Times New Roman" w:hAnsi="Times New Roman" w:cs="Times New Roman"/>
          <w:sz w:val="28"/>
          <w:szCs w:val="28"/>
          <w:lang w:val="ro-MD"/>
        </w:rPr>
        <w:t>care au contribuit la emiterea unui act administrativ favorabil ilegal sau încheiere</w:t>
      </w:r>
      <w:r w:rsidR="00245B52" w:rsidRPr="00371592">
        <w:rPr>
          <w:rFonts w:ascii="Times New Roman" w:eastAsia="Times New Roman" w:hAnsi="Times New Roman" w:cs="Times New Roman"/>
          <w:sz w:val="28"/>
          <w:szCs w:val="28"/>
          <w:lang w:val="ro-MD"/>
        </w:rPr>
        <w:t>a unui contract administrativ i</w:t>
      </w:r>
      <w:r w:rsidRPr="00371592">
        <w:rPr>
          <w:rFonts w:ascii="Times New Roman" w:eastAsia="Times New Roman" w:hAnsi="Times New Roman" w:cs="Times New Roman"/>
          <w:sz w:val="28"/>
          <w:szCs w:val="28"/>
          <w:lang w:val="ro-MD"/>
        </w:rPr>
        <w:t>legal.</w:t>
      </w:r>
    </w:p>
    <w:p w14:paraId="2201E7BD" w14:textId="2FF05A37" w:rsidR="00250399" w:rsidRPr="00E65B70" w:rsidRDefault="00250399" w:rsidP="00250399">
      <w:pPr>
        <w:pStyle w:val="Listparagraf"/>
        <w:numPr>
          <w:ilvl w:val="0"/>
          <w:numId w:val="46"/>
        </w:numPr>
        <w:spacing w:after="0" w:line="240" w:lineRule="auto"/>
        <w:ind w:left="0" w:firstLine="360"/>
        <w:jc w:val="both"/>
        <w:rPr>
          <w:rFonts w:ascii="Times New Roman" w:eastAsia="Times New Roman" w:hAnsi="Times New Roman" w:cs="Times New Roman"/>
          <w:sz w:val="28"/>
          <w:szCs w:val="28"/>
          <w:lang w:val="ro-MD"/>
        </w:rPr>
      </w:pPr>
      <w:r w:rsidRPr="00E65B70">
        <w:rPr>
          <w:rFonts w:ascii="Times New Roman" w:eastAsia="Times New Roman" w:hAnsi="Times New Roman" w:cs="Times New Roman"/>
          <w:sz w:val="28"/>
          <w:szCs w:val="28"/>
          <w:lang w:val="ro-MD"/>
        </w:rPr>
        <w:t xml:space="preserve">Agenția asigură publicarea Listei de interdicție a subiecților subvenționării pe pagina web oficială. </w:t>
      </w:r>
    </w:p>
    <w:p w14:paraId="4AA096F3" w14:textId="6FAE9BFF" w:rsidR="00E97DDD" w:rsidRPr="00371592" w:rsidRDefault="00E97DDD" w:rsidP="007B2464">
      <w:pPr>
        <w:pStyle w:val="Listparagraf"/>
        <w:numPr>
          <w:ilvl w:val="0"/>
          <w:numId w:val="46"/>
        </w:numPr>
        <w:spacing w:after="0" w:line="240" w:lineRule="auto"/>
        <w:ind w:left="0" w:firstLine="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Procedura de introducere în Lista de </w:t>
      </w:r>
      <w:proofErr w:type="spellStart"/>
      <w:r w:rsidRPr="00371592">
        <w:rPr>
          <w:rFonts w:ascii="Times New Roman" w:eastAsia="Times New Roman" w:hAnsi="Times New Roman" w:cs="Times New Roman"/>
          <w:sz w:val="28"/>
          <w:szCs w:val="28"/>
          <w:lang w:val="ro-MD"/>
        </w:rPr>
        <w:t>interdicţie</w:t>
      </w:r>
      <w:proofErr w:type="spellEnd"/>
      <w:r w:rsidRPr="00371592">
        <w:rPr>
          <w:rFonts w:ascii="Times New Roman" w:eastAsia="Times New Roman" w:hAnsi="Times New Roman" w:cs="Times New Roman"/>
          <w:sz w:val="28"/>
          <w:szCs w:val="28"/>
          <w:lang w:val="ro-MD"/>
        </w:rPr>
        <w:t xml:space="preserve"> a </w:t>
      </w:r>
      <w:r w:rsidR="002E62BF" w:rsidRPr="00371592">
        <w:rPr>
          <w:rFonts w:ascii="Times New Roman" w:eastAsia="Times New Roman" w:hAnsi="Times New Roman" w:cs="Times New Roman"/>
          <w:sz w:val="28"/>
          <w:szCs w:val="28"/>
          <w:lang w:val="ro-MD"/>
        </w:rPr>
        <w:t xml:space="preserve">subiecților subvenționării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după caz, de excludere din aceasta se </w:t>
      </w:r>
      <w:proofErr w:type="spellStart"/>
      <w:r w:rsidRPr="00371592">
        <w:rPr>
          <w:rFonts w:ascii="Times New Roman" w:eastAsia="Times New Roman" w:hAnsi="Times New Roman" w:cs="Times New Roman"/>
          <w:sz w:val="28"/>
          <w:szCs w:val="28"/>
          <w:lang w:val="ro-MD"/>
        </w:rPr>
        <w:t>stabileşte</w:t>
      </w:r>
      <w:proofErr w:type="spellEnd"/>
      <w:r w:rsidRPr="00371592">
        <w:rPr>
          <w:rFonts w:ascii="Times New Roman" w:eastAsia="Times New Roman" w:hAnsi="Times New Roman" w:cs="Times New Roman"/>
          <w:sz w:val="28"/>
          <w:szCs w:val="28"/>
          <w:lang w:val="ro-MD"/>
        </w:rPr>
        <w:t xml:space="preserve"> de Guvern</w:t>
      </w:r>
      <w:r w:rsidR="00EF5A86" w:rsidRPr="00371592">
        <w:rPr>
          <w:rFonts w:ascii="Times New Roman" w:eastAsia="Times New Roman" w:hAnsi="Times New Roman" w:cs="Times New Roman"/>
          <w:sz w:val="28"/>
          <w:szCs w:val="28"/>
          <w:lang w:val="ro-MD"/>
        </w:rPr>
        <w:t>.</w:t>
      </w:r>
      <w:r w:rsidR="002E62BF" w:rsidRPr="00371592">
        <w:rPr>
          <w:rFonts w:ascii="Times New Roman" w:eastAsia="Times New Roman" w:hAnsi="Times New Roman" w:cs="Times New Roman"/>
          <w:sz w:val="28"/>
          <w:szCs w:val="28"/>
          <w:lang w:val="ro-MD"/>
        </w:rPr>
        <w:t xml:space="preserve"> </w:t>
      </w:r>
    </w:p>
    <w:p w14:paraId="28C70331" w14:textId="77777777" w:rsidR="00EF5A86" w:rsidRPr="00371592" w:rsidRDefault="00EF5A86" w:rsidP="007B2464">
      <w:pPr>
        <w:pStyle w:val="Listparagraf"/>
        <w:spacing w:after="0" w:line="240" w:lineRule="auto"/>
        <w:ind w:left="360"/>
        <w:jc w:val="both"/>
        <w:rPr>
          <w:rFonts w:ascii="Times New Roman" w:eastAsia="Times New Roman" w:hAnsi="Times New Roman" w:cs="Times New Roman"/>
          <w:sz w:val="28"/>
          <w:szCs w:val="28"/>
          <w:lang w:val="ro-MD"/>
        </w:rPr>
      </w:pPr>
    </w:p>
    <w:p w14:paraId="36DBA091" w14:textId="2E7E7211" w:rsidR="00EF5A86" w:rsidRPr="00840C64" w:rsidRDefault="00EF5A86" w:rsidP="007B2464">
      <w:pPr>
        <w:spacing w:after="0" w:line="240" w:lineRule="auto"/>
        <w:ind w:firstLine="567"/>
        <w:jc w:val="both"/>
        <w:rPr>
          <w:rFonts w:ascii="Times New Roman" w:eastAsia="Times New Roman" w:hAnsi="Times New Roman" w:cs="Times New Roman"/>
          <w:sz w:val="28"/>
          <w:szCs w:val="28"/>
          <w:lang w:val="ro-MD"/>
        </w:rPr>
      </w:pPr>
      <w:r w:rsidRPr="00840C64">
        <w:rPr>
          <w:rFonts w:ascii="Times New Roman" w:eastAsia="Times New Roman" w:hAnsi="Times New Roman" w:cs="Times New Roman"/>
          <w:b/>
          <w:bCs/>
          <w:sz w:val="28"/>
          <w:szCs w:val="28"/>
          <w:lang w:val="ro-MD"/>
        </w:rPr>
        <w:t>Articolul 3</w:t>
      </w:r>
      <w:r w:rsidR="00C04E28" w:rsidRPr="00840C64">
        <w:rPr>
          <w:rFonts w:ascii="Times New Roman" w:eastAsia="Times New Roman" w:hAnsi="Times New Roman" w:cs="Times New Roman"/>
          <w:b/>
          <w:bCs/>
          <w:sz w:val="28"/>
          <w:szCs w:val="28"/>
          <w:lang w:val="ro-MD"/>
        </w:rPr>
        <w:t>1</w:t>
      </w:r>
      <w:r w:rsidRPr="00840C64">
        <w:rPr>
          <w:rFonts w:ascii="Times New Roman" w:eastAsia="Times New Roman" w:hAnsi="Times New Roman" w:cs="Times New Roman"/>
          <w:b/>
          <w:bCs/>
          <w:sz w:val="28"/>
          <w:szCs w:val="28"/>
          <w:lang w:val="ro-MD"/>
        </w:rPr>
        <w:t>.</w:t>
      </w:r>
      <w:r w:rsidRPr="00840C64">
        <w:rPr>
          <w:rFonts w:ascii="Times New Roman" w:eastAsia="Times New Roman" w:hAnsi="Times New Roman" w:cs="Times New Roman"/>
          <w:sz w:val="28"/>
          <w:szCs w:val="28"/>
          <w:lang w:val="ro-MD"/>
        </w:rPr>
        <w:t xml:space="preserve"> </w:t>
      </w:r>
      <w:r w:rsidR="00161F0F" w:rsidRPr="00840C64">
        <w:rPr>
          <w:rFonts w:ascii="Times New Roman" w:eastAsia="Times New Roman" w:hAnsi="Times New Roman" w:cs="Times New Roman"/>
          <w:sz w:val="28"/>
          <w:szCs w:val="28"/>
          <w:lang w:val="ro-MD"/>
        </w:rPr>
        <w:t xml:space="preserve"> </w:t>
      </w:r>
      <w:r w:rsidR="00161F0F" w:rsidRPr="00840C64">
        <w:rPr>
          <w:rFonts w:ascii="Times New Roman" w:eastAsia="Times New Roman" w:hAnsi="Times New Roman" w:cs="Times New Roman"/>
          <w:iCs/>
          <w:sz w:val="28"/>
          <w:szCs w:val="28"/>
          <w:lang w:val="ro-MD"/>
        </w:rPr>
        <w:t>Sistemul Integrat de Administrare și Control</w:t>
      </w:r>
    </w:p>
    <w:p w14:paraId="46B596BA" w14:textId="77777777" w:rsidR="00E65B70" w:rsidRDefault="009D182B" w:rsidP="00AC38AB">
      <w:pPr>
        <w:pStyle w:val="Listparagraf"/>
        <w:numPr>
          <w:ilvl w:val="0"/>
          <w:numId w:val="47"/>
        </w:numPr>
        <w:spacing w:after="0" w:line="240" w:lineRule="auto"/>
        <w:ind w:left="0" w:firstLine="360"/>
        <w:jc w:val="both"/>
        <w:rPr>
          <w:rFonts w:ascii="Times New Roman" w:eastAsia="Times New Roman" w:hAnsi="Times New Roman" w:cs="Times New Roman"/>
          <w:color w:val="000000" w:themeColor="text1"/>
          <w:sz w:val="28"/>
          <w:szCs w:val="28"/>
          <w:lang w:val="ro-MD"/>
        </w:rPr>
      </w:pPr>
      <w:r w:rsidRPr="00840C64">
        <w:rPr>
          <w:rFonts w:ascii="Times New Roman" w:eastAsia="Times New Roman" w:hAnsi="Times New Roman" w:cs="Times New Roman"/>
          <w:color w:val="000000" w:themeColor="text1"/>
          <w:sz w:val="28"/>
          <w:szCs w:val="28"/>
          <w:lang w:val="ro-MD"/>
        </w:rPr>
        <w:t xml:space="preserve">Sistemul Integrat de Administrare și Control </w:t>
      </w:r>
      <w:r w:rsidR="00EF5A86" w:rsidRPr="00840C64">
        <w:rPr>
          <w:rFonts w:ascii="Times New Roman" w:eastAsia="Times New Roman" w:hAnsi="Times New Roman" w:cs="Times New Roman"/>
          <w:color w:val="000000" w:themeColor="text1"/>
          <w:sz w:val="28"/>
          <w:szCs w:val="28"/>
          <w:lang w:val="ro-MD"/>
        </w:rPr>
        <w:t>reprezintă un s</w:t>
      </w:r>
      <w:r w:rsidR="00C4510E" w:rsidRPr="00840C64">
        <w:rPr>
          <w:rFonts w:ascii="Times New Roman" w:eastAsia="Times New Roman" w:hAnsi="Times New Roman" w:cs="Times New Roman"/>
          <w:color w:val="000000" w:themeColor="text1"/>
          <w:sz w:val="28"/>
          <w:szCs w:val="28"/>
          <w:lang w:val="ro-MD"/>
        </w:rPr>
        <w:t xml:space="preserve">istem </w:t>
      </w:r>
      <w:proofErr w:type="spellStart"/>
      <w:r w:rsidR="00C4510E" w:rsidRPr="00840C64">
        <w:rPr>
          <w:rFonts w:ascii="Times New Roman" w:eastAsia="Times New Roman" w:hAnsi="Times New Roman" w:cs="Times New Roman"/>
          <w:color w:val="000000" w:themeColor="text1"/>
          <w:sz w:val="28"/>
          <w:szCs w:val="28"/>
          <w:lang w:val="ro-MD"/>
        </w:rPr>
        <w:t>informaţional</w:t>
      </w:r>
      <w:proofErr w:type="spellEnd"/>
      <w:r w:rsidR="00C4510E" w:rsidRPr="00840C64">
        <w:rPr>
          <w:rFonts w:ascii="Times New Roman" w:eastAsia="Times New Roman" w:hAnsi="Times New Roman" w:cs="Times New Roman"/>
          <w:color w:val="000000" w:themeColor="text1"/>
          <w:sz w:val="28"/>
          <w:szCs w:val="28"/>
          <w:lang w:val="ro-MD"/>
        </w:rPr>
        <w:t xml:space="preserve"> automatizat</w:t>
      </w:r>
      <w:r w:rsidR="008E3DBC">
        <w:rPr>
          <w:rFonts w:ascii="Times New Roman" w:eastAsia="Times New Roman" w:hAnsi="Times New Roman" w:cs="Times New Roman"/>
          <w:color w:val="000000" w:themeColor="text1"/>
          <w:sz w:val="28"/>
          <w:szCs w:val="28"/>
          <w:lang w:val="ro-MD"/>
        </w:rPr>
        <w:t xml:space="preserve"> destinat </w:t>
      </w:r>
      <w:r w:rsidR="00C67DEF" w:rsidRPr="00840C64">
        <w:rPr>
          <w:rFonts w:ascii="Times New Roman" w:eastAsia="Times New Roman" w:hAnsi="Times New Roman" w:cs="Times New Roman"/>
          <w:color w:val="000000" w:themeColor="text1"/>
          <w:sz w:val="28"/>
          <w:szCs w:val="28"/>
          <w:lang w:val="ro-MD"/>
        </w:rPr>
        <w:t xml:space="preserve">pentru gestionarea </w:t>
      </w:r>
      <w:r w:rsidR="00A03D4D">
        <w:rPr>
          <w:rFonts w:ascii="Times New Roman" w:eastAsia="Times New Roman" w:hAnsi="Times New Roman" w:cs="Times New Roman"/>
          <w:color w:val="000000" w:themeColor="text1"/>
          <w:sz w:val="28"/>
          <w:szCs w:val="28"/>
          <w:lang w:val="ro-MD"/>
        </w:rPr>
        <w:t xml:space="preserve">și monitorizarea </w:t>
      </w:r>
      <w:r w:rsidR="008D703D">
        <w:rPr>
          <w:rFonts w:ascii="Times New Roman" w:eastAsia="Times New Roman" w:hAnsi="Times New Roman" w:cs="Times New Roman"/>
          <w:color w:val="000000" w:themeColor="text1"/>
          <w:sz w:val="28"/>
          <w:szCs w:val="28"/>
          <w:lang w:val="ro-MD"/>
        </w:rPr>
        <w:t xml:space="preserve">intervențiilor </w:t>
      </w:r>
      <w:r w:rsidR="00A03D4D">
        <w:rPr>
          <w:rFonts w:ascii="Times New Roman" w:eastAsia="Times New Roman" w:hAnsi="Times New Roman" w:cs="Times New Roman"/>
          <w:color w:val="000000" w:themeColor="text1"/>
          <w:sz w:val="28"/>
          <w:szCs w:val="28"/>
          <w:lang w:val="ro-MD"/>
        </w:rPr>
        <w:t>și a beneficiarilor de subvenții</w:t>
      </w:r>
      <w:r w:rsidR="008D703D">
        <w:rPr>
          <w:rFonts w:ascii="Times New Roman" w:eastAsia="Times New Roman" w:hAnsi="Times New Roman" w:cs="Times New Roman"/>
          <w:color w:val="000000" w:themeColor="text1"/>
          <w:sz w:val="28"/>
          <w:szCs w:val="28"/>
          <w:lang w:val="ro-MD"/>
        </w:rPr>
        <w:t xml:space="preserve"> din Fondul național de dezvoltare a agriculturii și mediului rural și </w:t>
      </w:r>
      <w:r w:rsidR="00A03D4D">
        <w:rPr>
          <w:rFonts w:ascii="Times New Roman" w:eastAsia="Times New Roman" w:hAnsi="Times New Roman" w:cs="Times New Roman"/>
          <w:color w:val="000000" w:themeColor="text1"/>
          <w:sz w:val="28"/>
          <w:szCs w:val="28"/>
          <w:lang w:val="ro-MD"/>
        </w:rPr>
        <w:t xml:space="preserve">din </w:t>
      </w:r>
      <w:r w:rsidR="008D703D">
        <w:rPr>
          <w:rFonts w:ascii="Times New Roman" w:eastAsia="Times New Roman" w:hAnsi="Times New Roman" w:cs="Times New Roman"/>
          <w:color w:val="000000" w:themeColor="text1"/>
          <w:sz w:val="28"/>
          <w:szCs w:val="28"/>
          <w:lang w:val="ro-MD"/>
        </w:rPr>
        <w:t>m</w:t>
      </w:r>
      <w:r w:rsidR="00A03D4D">
        <w:rPr>
          <w:rFonts w:ascii="Times New Roman" w:eastAsia="Times New Roman" w:hAnsi="Times New Roman" w:cs="Times New Roman"/>
          <w:color w:val="000000" w:themeColor="text1"/>
          <w:sz w:val="28"/>
          <w:szCs w:val="28"/>
          <w:lang w:val="ro-MD"/>
        </w:rPr>
        <w:t>ijloacele</w:t>
      </w:r>
      <w:r w:rsidR="008D703D">
        <w:rPr>
          <w:rFonts w:ascii="Times New Roman" w:eastAsia="Times New Roman" w:hAnsi="Times New Roman" w:cs="Times New Roman"/>
          <w:color w:val="000000" w:themeColor="text1"/>
          <w:sz w:val="28"/>
          <w:szCs w:val="28"/>
          <w:lang w:val="ro-MD"/>
        </w:rPr>
        <w:t xml:space="preserve"> financiare </w:t>
      </w:r>
      <w:r w:rsidR="00A03D4D" w:rsidRPr="00371592">
        <w:rPr>
          <w:rFonts w:ascii="Times New Roman" w:eastAsia="Times New Roman" w:hAnsi="Times New Roman" w:cs="Times New Roman"/>
          <w:sz w:val="28"/>
          <w:szCs w:val="28"/>
          <w:lang w:val="ro-MD"/>
        </w:rPr>
        <w:t>provenite din partea partenerilor de dezvoltare</w:t>
      </w:r>
      <w:r w:rsidR="00A03D4D">
        <w:rPr>
          <w:rFonts w:ascii="Times New Roman" w:eastAsia="Times New Roman" w:hAnsi="Times New Roman" w:cs="Times New Roman"/>
          <w:sz w:val="28"/>
          <w:szCs w:val="28"/>
          <w:lang w:val="ro-MD"/>
        </w:rPr>
        <w:t xml:space="preserve"> </w:t>
      </w:r>
      <w:r w:rsidR="001C1A20" w:rsidRPr="00840C64">
        <w:rPr>
          <w:rFonts w:ascii="Times New Roman" w:eastAsia="Times New Roman" w:hAnsi="Times New Roman" w:cs="Times New Roman"/>
          <w:color w:val="000000" w:themeColor="text1"/>
          <w:sz w:val="28"/>
          <w:szCs w:val="28"/>
          <w:lang w:val="ro-MD"/>
        </w:rPr>
        <w:t>.</w:t>
      </w:r>
    </w:p>
    <w:p w14:paraId="32A15E43" w14:textId="3F644306" w:rsidR="00AC38AB" w:rsidRPr="00E65B70" w:rsidRDefault="00AC38AB" w:rsidP="00AC38AB">
      <w:pPr>
        <w:pStyle w:val="Listparagraf"/>
        <w:numPr>
          <w:ilvl w:val="0"/>
          <w:numId w:val="47"/>
        </w:numPr>
        <w:spacing w:after="0" w:line="240" w:lineRule="auto"/>
        <w:ind w:left="0" w:firstLine="360"/>
        <w:jc w:val="both"/>
        <w:rPr>
          <w:rFonts w:ascii="Times New Roman" w:eastAsia="Times New Roman" w:hAnsi="Times New Roman" w:cs="Times New Roman"/>
          <w:color w:val="000000" w:themeColor="text1"/>
          <w:sz w:val="28"/>
          <w:szCs w:val="28"/>
          <w:lang w:val="ro-MD"/>
        </w:rPr>
      </w:pPr>
      <w:r w:rsidRPr="00E65B70">
        <w:rPr>
          <w:rFonts w:ascii="Times New Roman" w:eastAsia="Times New Roman" w:hAnsi="Times New Roman" w:cs="Times New Roman"/>
          <w:color w:val="000000" w:themeColor="text1"/>
          <w:sz w:val="28"/>
          <w:szCs w:val="28"/>
          <w:lang w:val="ro-MD"/>
        </w:rPr>
        <w:t xml:space="preserve">Sistemul Integrat de Administrare </w:t>
      </w:r>
      <w:proofErr w:type="spellStart"/>
      <w:r w:rsidRPr="00E65B70">
        <w:rPr>
          <w:rFonts w:ascii="Times New Roman" w:eastAsia="Times New Roman" w:hAnsi="Times New Roman" w:cs="Times New Roman"/>
          <w:color w:val="000000" w:themeColor="text1"/>
          <w:sz w:val="28"/>
          <w:szCs w:val="28"/>
          <w:lang w:val="ro-MD"/>
        </w:rPr>
        <w:t>şi</w:t>
      </w:r>
      <w:proofErr w:type="spellEnd"/>
      <w:r w:rsidRPr="00E65B70">
        <w:rPr>
          <w:rFonts w:ascii="Times New Roman" w:eastAsia="Times New Roman" w:hAnsi="Times New Roman" w:cs="Times New Roman"/>
          <w:color w:val="000000" w:themeColor="text1"/>
          <w:sz w:val="28"/>
          <w:szCs w:val="28"/>
          <w:lang w:val="ro-MD"/>
        </w:rPr>
        <w:t xml:space="preserve"> Control cuprinde următoarele elemente:</w:t>
      </w:r>
    </w:p>
    <w:p w14:paraId="2FE03C20" w14:textId="77777777" w:rsidR="00E65B70" w:rsidRDefault="00AC38AB" w:rsidP="00AC38AB">
      <w:pPr>
        <w:pStyle w:val="Listparagraf"/>
        <w:numPr>
          <w:ilvl w:val="0"/>
          <w:numId w:val="64"/>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E65B70">
        <w:rPr>
          <w:rFonts w:ascii="Times New Roman" w:eastAsia="Times New Roman" w:hAnsi="Times New Roman" w:cs="Times New Roman"/>
          <w:color w:val="000000" w:themeColor="text1"/>
          <w:sz w:val="28"/>
          <w:szCs w:val="28"/>
          <w:lang w:val="ro-MD"/>
        </w:rPr>
        <w:t>bază de date electronică;</w:t>
      </w:r>
    </w:p>
    <w:p w14:paraId="0A5B3653" w14:textId="77777777" w:rsidR="00E65B70" w:rsidRDefault="00AC38AB" w:rsidP="00AC38AB">
      <w:pPr>
        <w:pStyle w:val="Listparagraf"/>
        <w:numPr>
          <w:ilvl w:val="0"/>
          <w:numId w:val="64"/>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E65B70">
        <w:rPr>
          <w:rFonts w:ascii="Times New Roman" w:eastAsia="Times New Roman" w:hAnsi="Times New Roman" w:cs="Times New Roman"/>
          <w:color w:val="000000" w:themeColor="text1"/>
          <w:sz w:val="28"/>
          <w:szCs w:val="28"/>
          <w:lang w:val="ro-MD"/>
        </w:rPr>
        <w:t>un sistem de identificare a parcelelor agricole;</w:t>
      </w:r>
    </w:p>
    <w:p w14:paraId="36D7FDD8" w14:textId="77777777" w:rsidR="00E65B70" w:rsidRDefault="00AC38AB" w:rsidP="00AC38AB">
      <w:pPr>
        <w:pStyle w:val="Listparagraf"/>
        <w:numPr>
          <w:ilvl w:val="0"/>
          <w:numId w:val="64"/>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E65B70">
        <w:rPr>
          <w:rFonts w:ascii="Times New Roman" w:eastAsia="Times New Roman" w:hAnsi="Times New Roman" w:cs="Times New Roman"/>
          <w:color w:val="000000" w:themeColor="text1"/>
          <w:sz w:val="28"/>
          <w:szCs w:val="28"/>
          <w:lang w:val="ro-MD"/>
        </w:rPr>
        <w:t xml:space="preserve">un sistem de identificare </w:t>
      </w:r>
      <w:proofErr w:type="spellStart"/>
      <w:r w:rsidRPr="00E65B70">
        <w:rPr>
          <w:rFonts w:ascii="Times New Roman" w:eastAsia="Times New Roman" w:hAnsi="Times New Roman" w:cs="Times New Roman"/>
          <w:color w:val="000000" w:themeColor="text1"/>
          <w:sz w:val="28"/>
          <w:szCs w:val="28"/>
          <w:lang w:val="ro-MD"/>
        </w:rPr>
        <w:t>şi</w:t>
      </w:r>
      <w:proofErr w:type="spellEnd"/>
      <w:r w:rsidRPr="00E65B70">
        <w:rPr>
          <w:rFonts w:ascii="Times New Roman" w:eastAsia="Times New Roman" w:hAnsi="Times New Roman" w:cs="Times New Roman"/>
          <w:color w:val="000000" w:themeColor="text1"/>
          <w:sz w:val="28"/>
          <w:szCs w:val="28"/>
          <w:lang w:val="ro-MD"/>
        </w:rPr>
        <w:t xml:space="preserve"> înregistrare a drepturilor la plată;</w:t>
      </w:r>
    </w:p>
    <w:p w14:paraId="1DB74BB0" w14:textId="77777777" w:rsidR="00E65B70" w:rsidRDefault="00AC38AB" w:rsidP="00AC38AB">
      <w:pPr>
        <w:pStyle w:val="Listparagraf"/>
        <w:numPr>
          <w:ilvl w:val="0"/>
          <w:numId w:val="64"/>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E65B70">
        <w:rPr>
          <w:rFonts w:ascii="Times New Roman" w:eastAsia="Times New Roman" w:hAnsi="Times New Roman" w:cs="Times New Roman"/>
          <w:color w:val="000000" w:themeColor="text1"/>
          <w:sz w:val="28"/>
          <w:szCs w:val="28"/>
          <w:lang w:val="ro-MD"/>
        </w:rPr>
        <w:t>cererile de s</w:t>
      </w:r>
      <w:r w:rsidR="00366334" w:rsidRPr="00E65B70">
        <w:rPr>
          <w:rFonts w:ascii="Times New Roman" w:eastAsia="Times New Roman" w:hAnsi="Times New Roman" w:cs="Times New Roman"/>
          <w:color w:val="000000" w:themeColor="text1"/>
          <w:sz w:val="28"/>
          <w:szCs w:val="28"/>
          <w:lang w:val="ro-MD"/>
        </w:rPr>
        <w:t>ubvenționare</w:t>
      </w:r>
      <w:r w:rsidRPr="00E65B70">
        <w:rPr>
          <w:rFonts w:ascii="Times New Roman" w:eastAsia="Times New Roman" w:hAnsi="Times New Roman" w:cs="Times New Roman"/>
          <w:color w:val="000000" w:themeColor="text1"/>
          <w:sz w:val="28"/>
          <w:szCs w:val="28"/>
          <w:lang w:val="ro-MD"/>
        </w:rPr>
        <w:t>;</w:t>
      </w:r>
    </w:p>
    <w:p w14:paraId="1952D5C7" w14:textId="77777777" w:rsidR="00E65B70" w:rsidRDefault="00AC38AB" w:rsidP="00E65B70">
      <w:pPr>
        <w:pStyle w:val="Listparagraf"/>
        <w:numPr>
          <w:ilvl w:val="0"/>
          <w:numId w:val="64"/>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E65B70">
        <w:rPr>
          <w:rFonts w:ascii="Times New Roman" w:eastAsia="Times New Roman" w:hAnsi="Times New Roman" w:cs="Times New Roman"/>
          <w:color w:val="000000" w:themeColor="text1"/>
          <w:sz w:val="28"/>
          <w:szCs w:val="28"/>
          <w:lang w:val="ro-MD"/>
        </w:rPr>
        <w:t>un sistem integrat de control;</w:t>
      </w:r>
    </w:p>
    <w:p w14:paraId="66EB7A1D" w14:textId="19DFFAA1" w:rsidR="00E65B70" w:rsidRPr="00E65B70" w:rsidRDefault="00AC38AB" w:rsidP="00E65B70">
      <w:pPr>
        <w:pStyle w:val="Listparagraf"/>
        <w:numPr>
          <w:ilvl w:val="0"/>
          <w:numId w:val="64"/>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E65B70">
        <w:rPr>
          <w:rFonts w:ascii="Times New Roman" w:eastAsia="Times New Roman" w:hAnsi="Times New Roman" w:cs="Times New Roman"/>
          <w:color w:val="000000" w:themeColor="text1"/>
          <w:sz w:val="28"/>
          <w:szCs w:val="28"/>
          <w:lang w:val="ro-MD"/>
        </w:rPr>
        <w:t>un sistem unic de identificare a fiecărui agricultor</w:t>
      </w:r>
      <w:r w:rsidR="00366334" w:rsidRPr="00E65B70">
        <w:rPr>
          <w:rFonts w:ascii="Times New Roman" w:eastAsia="Times New Roman" w:hAnsi="Times New Roman" w:cs="Times New Roman"/>
          <w:color w:val="000000" w:themeColor="text1"/>
          <w:sz w:val="28"/>
          <w:szCs w:val="28"/>
          <w:lang w:val="ro-MD"/>
        </w:rPr>
        <w:t xml:space="preserve"> care a depus cererea de subvenționare</w:t>
      </w:r>
      <w:r w:rsidRPr="00E65B70">
        <w:rPr>
          <w:rFonts w:ascii="Times New Roman" w:eastAsia="Times New Roman" w:hAnsi="Times New Roman" w:cs="Times New Roman"/>
          <w:color w:val="000000" w:themeColor="text1"/>
          <w:sz w:val="28"/>
          <w:szCs w:val="28"/>
          <w:lang w:val="ro-MD"/>
        </w:rPr>
        <w:t>;</w:t>
      </w:r>
    </w:p>
    <w:p w14:paraId="4D6B0C0B" w14:textId="72B88F29" w:rsidR="00AC38AB" w:rsidRPr="00E65B70" w:rsidRDefault="00AC38AB" w:rsidP="00E65B70">
      <w:pPr>
        <w:pStyle w:val="Listparagraf"/>
        <w:numPr>
          <w:ilvl w:val="0"/>
          <w:numId w:val="64"/>
        </w:numPr>
        <w:tabs>
          <w:tab w:val="left" w:pos="993"/>
        </w:tabs>
        <w:spacing w:after="0" w:line="240" w:lineRule="auto"/>
        <w:ind w:hanging="11"/>
        <w:jc w:val="both"/>
        <w:rPr>
          <w:rFonts w:ascii="Times New Roman" w:eastAsia="Times New Roman" w:hAnsi="Times New Roman" w:cs="Times New Roman"/>
          <w:color w:val="000000" w:themeColor="text1"/>
          <w:sz w:val="28"/>
          <w:szCs w:val="28"/>
          <w:lang w:val="ro-MD"/>
        </w:rPr>
      </w:pPr>
      <w:r w:rsidRPr="00E65B70">
        <w:rPr>
          <w:rFonts w:ascii="Times New Roman" w:eastAsia="Times New Roman" w:hAnsi="Times New Roman" w:cs="Times New Roman"/>
          <w:color w:val="000000" w:themeColor="text1"/>
          <w:sz w:val="28"/>
          <w:szCs w:val="28"/>
          <w:lang w:val="ro-MD"/>
        </w:rPr>
        <w:t xml:space="preserve">un sistem de identificare </w:t>
      </w:r>
      <w:proofErr w:type="spellStart"/>
      <w:r w:rsidRPr="00E65B70">
        <w:rPr>
          <w:rFonts w:ascii="Times New Roman" w:eastAsia="Times New Roman" w:hAnsi="Times New Roman" w:cs="Times New Roman"/>
          <w:color w:val="000000" w:themeColor="text1"/>
          <w:sz w:val="28"/>
          <w:szCs w:val="28"/>
          <w:lang w:val="ro-MD"/>
        </w:rPr>
        <w:t>şi</w:t>
      </w:r>
      <w:proofErr w:type="spellEnd"/>
      <w:r w:rsidRPr="00E65B70">
        <w:rPr>
          <w:rFonts w:ascii="Times New Roman" w:eastAsia="Times New Roman" w:hAnsi="Times New Roman" w:cs="Times New Roman"/>
          <w:color w:val="000000" w:themeColor="text1"/>
          <w:sz w:val="28"/>
          <w:szCs w:val="28"/>
          <w:lang w:val="ro-MD"/>
        </w:rPr>
        <w:t xml:space="preserve"> înregistrare a animalelor.</w:t>
      </w:r>
    </w:p>
    <w:p w14:paraId="1ECC522B" w14:textId="77777777" w:rsidR="00EF5A86" w:rsidRPr="00371592" w:rsidRDefault="00EF5A86" w:rsidP="007B2464">
      <w:pPr>
        <w:pStyle w:val="Listparagraf"/>
        <w:spacing w:after="0" w:line="240" w:lineRule="auto"/>
        <w:ind w:left="360"/>
        <w:jc w:val="both"/>
        <w:rPr>
          <w:rFonts w:ascii="Times New Roman" w:eastAsia="Times New Roman" w:hAnsi="Times New Roman" w:cs="Times New Roman"/>
          <w:sz w:val="28"/>
          <w:szCs w:val="28"/>
          <w:lang w:val="ro-MD"/>
        </w:rPr>
      </w:pPr>
    </w:p>
    <w:p w14:paraId="42137BB9" w14:textId="219D7365" w:rsidR="00EC4704" w:rsidRPr="00371592" w:rsidRDefault="00EC4704" w:rsidP="00A87F25">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Capitolul VII</w:t>
      </w:r>
    </w:p>
    <w:p w14:paraId="007E5036" w14:textId="7E2FC2A4" w:rsidR="00EC4704" w:rsidRPr="00371592" w:rsidRDefault="00EC4704" w:rsidP="00A87F25">
      <w:pPr>
        <w:spacing w:after="0" w:line="240" w:lineRule="auto"/>
        <w:jc w:val="center"/>
        <w:rPr>
          <w:rFonts w:ascii="Times New Roman" w:eastAsia="Times New Roman" w:hAnsi="Times New Roman" w:cs="Times New Roman"/>
          <w:b/>
          <w:bCs/>
          <w:sz w:val="28"/>
          <w:szCs w:val="28"/>
          <w:lang w:val="ro-MD"/>
        </w:rPr>
      </w:pPr>
      <w:r w:rsidRPr="00371592">
        <w:rPr>
          <w:rFonts w:ascii="Times New Roman" w:eastAsia="Times New Roman" w:hAnsi="Times New Roman" w:cs="Times New Roman"/>
          <w:b/>
          <w:bCs/>
          <w:sz w:val="28"/>
          <w:szCs w:val="28"/>
          <w:lang w:val="ro-MD"/>
        </w:rPr>
        <w:t xml:space="preserve">DISPOZIŢII FINALE </w:t>
      </w:r>
    </w:p>
    <w:p w14:paraId="068646F1" w14:textId="7E3FC160" w:rsidR="00A1695A" w:rsidRPr="009D6D15" w:rsidRDefault="00C04E28" w:rsidP="009D6D15">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b/>
          <w:bCs/>
          <w:sz w:val="28"/>
          <w:szCs w:val="28"/>
          <w:lang w:val="ro-MD"/>
        </w:rPr>
        <w:t>Articolul 32</w:t>
      </w:r>
      <w:r w:rsidR="00EC4704" w:rsidRPr="00371592">
        <w:rPr>
          <w:rFonts w:ascii="Times New Roman" w:eastAsia="Times New Roman" w:hAnsi="Times New Roman" w:cs="Times New Roman"/>
          <w:b/>
          <w:bCs/>
          <w:sz w:val="28"/>
          <w:szCs w:val="28"/>
          <w:lang w:val="ro-MD"/>
        </w:rPr>
        <w:t>.</w:t>
      </w:r>
      <w:r w:rsidR="00EC4704" w:rsidRPr="00371592">
        <w:rPr>
          <w:rFonts w:ascii="Times New Roman" w:eastAsia="Times New Roman" w:hAnsi="Times New Roman" w:cs="Times New Roman"/>
          <w:sz w:val="28"/>
          <w:szCs w:val="28"/>
          <w:lang w:val="ro-MD"/>
        </w:rPr>
        <w:t xml:space="preserve"> Intrarea în vigoare</w:t>
      </w:r>
    </w:p>
    <w:p w14:paraId="67BB9FB4" w14:textId="56BFE985" w:rsidR="00F2149C" w:rsidRPr="00E305FB" w:rsidRDefault="00F2149C" w:rsidP="00E305FB">
      <w:pPr>
        <w:pStyle w:val="Listparagraf"/>
        <w:numPr>
          <w:ilvl w:val="0"/>
          <w:numId w:val="68"/>
        </w:numPr>
        <w:shd w:val="clear" w:color="auto" w:fill="FFFFFF"/>
        <w:spacing w:after="0"/>
        <w:ind w:left="0" w:firstLine="360"/>
        <w:jc w:val="both"/>
        <w:rPr>
          <w:rFonts w:ascii="Calibri" w:eastAsia="Times New Roman" w:hAnsi="Calibri" w:cs="Calibri"/>
          <w:color w:val="000000"/>
        </w:rPr>
      </w:pPr>
      <w:r w:rsidRPr="00E305FB">
        <w:rPr>
          <w:rFonts w:ascii="Times New Roman" w:eastAsia="Times New Roman" w:hAnsi="Times New Roman" w:cs="Times New Roman"/>
          <w:color w:val="000000"/>
          <w:sz w:val="28"/>
          <w:szCs w:val="28"/>
          <w:lang w:val="ro-MD"/>
        </w:rPr>
        <w:t xml:space="preserve">Prezenta lege intră în vigoare la data publicării în Monitorul Oficial al Republicii Moldova, cu </w:t>
      </w:r>
      <w:proofErr w:type="spellStart"/>
      <w:r w:rsidRPr="00E305FB">
        <w:rPr>
          <w:rFonts w:ascii="Times New Roman" w:eastAsia="Times New Roman" w:hAnsi="Times New Roman" w:cs="Times New Roman"/>
          <w:color w:val="000000"/>
          <w:sz w:val="28"/>
          <w:szCs w:val="28"/>
          <w:lang w:val="ro-MD"/>
        </w:rPr>
        <w:t>excepţia</w:t>
      </w:r>
      <w:proofErr w:type="spellEnd"/>
      <w:r w:rsidRPr="00E305FB">
        <w:rPr>
          <w:rFonts w:ascii="Times New Roman" w:eastAsia="Times New Roman" w:hAnsi="Times New Roman" w:cs="Times New Roman"/>
          <w:color w:val="000000"/>
          <w:sz w:val="28"/>
          <w:szCs w:val="28"/>
          <w:lang w:val="ro-MD"/>
        </w:rPr>
        <w:t>:</w:t>
      </w:r>
    </w:p>
    <w:p w14:paraId="20D34869" w14:textId="77777777" w:rsidR="009D6D15" w:rsidRPr="009D6D15" w:rsidRDefault="00F2149C" w:rsidP="009D6D15">
      <w:pPr>
        <w:pStyle w:val="Listparagraf"/>
        <w:numPr>
          <w:ilvl w:val="0"/>
          <w:numId w:val="69"/>
        </w:numPr>
        <w:shd w:val="clear" w:color="auto" w:fill="FFFFFF"/>
        <w:tabs>
          <w:tab w:val="left" w:pos="851"/>
        </w:tabs>
        <w:spacing w:after="0" w:line="240" w:lineRule="auto"/>
        <w:ind w:left="0" w:firstLine="567"/>
        <w:jc w:val="both"/>
        <w:rPr>
          <w:rFonts w:ascii="Calibri" w:eastAsia="Times New Roman" w:hAnsi="Calibri" w:cs="Calibri"/>
          <w:color w:val="000000"/>
        </w:rPr>
      </w:pPr>
      <w:r w:rsidRPr="00E305FB">
        <w:rPr>
          <w:rFonts w:ascii="Times New Roman" w:eastAsia="Times New Roman" w:hAnsi="Times New Roman" w:cs="Times New Roman"/>
          <w:color w:val="000000"/>
          <w:sz w:val="28"/>
          <w:szCs w:val="28"/>
          <w:lang w:val="ro-MD"/>
        </w:rPr>
        <w:t>articolului 12 litera b) și articolului 13 alineatul (2) litera b) și alineatul (3) care vor intra în vigoare la 36 de </w:t>
      </w:r>
      <w:r w:rsidRPr="00E305FB">
        <w:rPr>
          <w:rFonts w:ascii="Times New Roman" w:eastAsia="Times New Roman" w:hAnsi="Times New Roman" w:cs="Times New Roman"/>
          <w:sz w:val="28"/>
          <w:szCs w:val="28"/>
          <w:lang w:val="ro-MD"/>
        </w:rPr>
        <w:t>luni d</w:t>
      </w:r>
      <w:r w:rsidRPr="00E305FB">
        <w:rPr>
          <w:rFonts w:ascii="Times New Roman" w:eastAsia="Times New Roman" w:hAnsi="Times New Roman" w:cs="Times New Roman"/>
          <w:color w:val="000000"/>
          <w:sz w:val="28"/>
          <w:szCs w:val="28"/>
          <w:lang w:val="ro-MD"/>
        </w:rPr>
        <w:t>e la data publicării prezentei legi în Monitorul Oficial al Republicii Moldova;</w:t>
      </w:r>
    </w:p>
    <w:p w14:paraId="4EE7782E" w14:textId="77777777" w:rsidR="009D6D15" w:rsidRPr="009D6D15" w:rsidRDefault="008B4C35" w:rsidP="009D6D15">
      <w:pPr>
        <w:pStyle w:val="Listparagraf"/>
        <w:numPr>
          <w:ilvl w:val="0"/>
          <w:numId w:val="69"/>
        </w:numPr>
        <w:shd w:val="clear" w:color="auto" w:fill="FFFFFF"/>
        <w:tabs>
          <w:tab w:val="left" w:pos="851"/>
        </w:tabs>
        <w:spacing w:after="0" w:line="240" w:lineRule="auto"/>
        <w:ind w:left="0" w:firstLine="567"/>
        <w:jc w:val="both"/>
        <w:rPr>
          <w:rFonts w:ascii="Calibri" w:eastAsia="Times New Roman" w:hAnsi="Calibri" w:cs="Calibri"/>
          <w:color w:val="000000"/>
        </w:rPr>
      </w:pPr>
      <w:r w:rsidRPr="009D6D15">
        <w:rPr>
          <w:rFonts w:ascii="Times New Roman" w:eastAsia="Times New Roman" w:hAnsi="Times New Roman" w:cs="Times New Roman"/>
          <w:color w:val="000000"/>
          <w:sz w:val="28"/>
          <w:szCs w:val="28"/>
          <w:lang w:val="ro-MD"/>
        </w:rPr>
        <w:t>articolului</w:t>
      </w:r>
      <w:r w:rsidR="00F2149C" w:rsidRPr="009D6D15">
        <w:rPr>
          <w:rFonts w:ascii="Times New Roman" w:eastAsia="Times New Roman" w:hAnsi="Times New Roman" w:cs="Times New Roman"/>
          <w:color w:val="000000"/>
          <w:sz w:val="28"/>
          <w:szCs w:val="28"/>
          <w:lang w:val="ro-MD"/>
        </w:rPr>
        <w:t xml:space="preserve"> 2</w:t>
      </w:r>
      <w:r w:rsidR="00A1695A" w:rsidRPr="009D6D15">
        <w:rPr>
          <w:rFonts w:ascii="Times New Roman" w:eastAsia="Times New Roman" w:hAnsi="Times New Roman" w:cs="Times New Roman"/>
          <w:color w:val="000000"/>
          <w:sz w:val="28"/>
          <w:szCs w:val="28"/>
          <w:lang w:val="ro-MD"/>
        </w:rPr>
        <w:t>0</w:t>
      </w:r>
      <w:r w:rsidR="00F2149C" w:rsidRPr="009D6D15">
        <w:rPr>
          <w:rFonts w:ascii="Times New Roman" w:eastAsia="Times New Roman" w:hAnsi="Times New Roman" w:cs="Times New Roman"/>
          <w:color w:val="000000"/>
          <w:sz w:val="28"/>
          <w:szCs w:val="28"/>
          <w:lang w:val="ro-MD"/>
        </w:rPr>
        <w:t xml:space="preserve">, în partea ce ține de plățile directe pentru practicarea activităților agricole în sectorul vegetal, </w:t>
      </w:r>
      <w:r w:rsidR="000E1F28" w:rsidRPr="009D6D15">
        <w:rPr>
          <w:rFonts w:ascii="Times New Roman" w:eastAsia="Times New Roman" w:hAnsi="Times New Roman" w:cs="Times New Roman"/>
          <w:color w:val="000000"/>
          <w:sz w:val="28"/>
          <w:szCs w:val="28"/>
          <w:lang w:val="ro-MD"/>
        </w:rPr>
        <w:t>și articolul 31 se vor</w:t>
      </w:r>
      <w:r w:rsidR="00F2149C" w:rsidRPr="009D6D15">
        <w:rPr>
          <w:rFonts w:ascii="Times New Roman" w:eastAsia="Times New Roman" w:hAnsi="Times New Roman" w:cs="Times New Roman"/>
          <w:color w:val="000000"/>
          <w:sz w:val="28"/>
          <w:szCs w:val="28"/>
          <w:lang w:val="ro-MD"/>
        </w:rPr>
        <w:t xml:space="preserve"> pune în aplicare </w:t>
      </w:r>
      <w:r w:rsidR="000E1F28" w:rsidRPr="009D6D15">
        <w:rPr>
          <w:rFonts w:ascii="Times New Roman" w:eastAsia="Times New Roman" w:hAnsi="Times New Roman" w:cs="Times New Roman"/>
          <w:color w:val="000000"/>
          <w:sz w:val="28"/>
          <w:szCs w:val="28"/>
          <w:lang w:val="ro-MD"/>
        </w:rPr>
        <w:t>din anul 2026</w:t>
      </w:r>
      <w:r w:rsidR="00F2149C" w:rsidRPr="009D6D15">
        <w:rPr>
          <w:rFonts w:ascii="Times New Roman" w:eastAsia="Times New Roman" w:hAnsi="Times New Roman" w:cs="Times New Roman"/>
          <w:color w:val="000000"/>
          <w:sz w:val="28"/>
          <w:szCs w:val="28"/>
          <w:lang w:val="ro-MD"/>
        </w:rPr>
        <w:t>;</w:t>
      </w:r>
    </w:p>
    <w:p w14:paraId="7C8E4EFA" w14:textId="20FA63DA" w:rsidR="00F2149C" w:rsidRPr="009D6D15" w:rsidRDefault="008B4C35" w:rsidP="009D6D15">
      <w:pPr>
        <w:pStyle w:val="Listparagraf"/>
        <w:numPr>
          <w:ilvl w:val="0"/>
          <w:numId w:val="69"/>
        </w:numPr>
        <w:shd w:val="clear" w:color="auto" w:fill="FFFFFF"/>
        <w:tabs>
          <w:tab w:val="left" w:pos="851"/>
        </w:tabs>
        <w:spacing w:after="0" w:line="240" w:lineRule="auto"/>
        <w:ind w:left="0" w:firstLine="567"/>
        <w:jc w:val="both"/>
        <w:rPr>
          <w:rFonts w:ascii="Calibri" w:eastAsia="Times New Roman" w:hAnsi="Calibri" w:cs="Calibri"/>
          <w:color w:val="000000"/>
        </w:rPr>
      </w:pPr>
      <w:r w:rsidRPr="009D6D15">
        <w:rPr>
          <w:rFonts w:ascii="Times New Roman" w:eastAsia="Times New Roman" w:hAnsi="Times New Roman" w:cs="Times New Roman"/>
          <w:color w:val="000000"/>
          <w:sz w:val="28"/>
          <w:szCs w:val="28"/>
          <w:lang w:val="ro-MD"/>
        </w:rPr>
        <w:t>articolului</w:t>
      </w:r>
      <w:r w:rsidR="00A1695A" w:rsidRPr="009D6D15">
        <w:rPr>
          <w:rFonts w:ascii="Times New Roman" w:eastAsia="Times New Roman" w:hAnsi="Times New Roman" w:cs="Times New Roman"/>
          <w:color w:val="000000"/>
          <w:sz w:val="28"/>
          <w:szCs w:val="28"/>
          <w:lang w:val="ro-MD"/>
        </w:rPr>
        <w:t xml:space="preserve"> 22</w:t>
      </w:r>
      <w:r w:rsidR="00F2149C" w:rsidRPr="009D6D15">
        <w:rPr>
          <w:rFonts w:ascii="Times New Roman" w:eastAsia="Times New Roman" w:hAnsi="Times New Roman" w:cs="Times New Roman"/>
          <w:color w:val="000000"/>
          <w:sz w:val="28"/>
          <w:szCs w:val="28"/>
          <w:lang w:val="ro-MD"/>
        </w:rPr>
        <w:t xml:space="preserve">, alin. (2), care se vor pune în aplicare odată cu aprobarea de către Guvern a Metodologiei de stabilire a </w:t>
      </w:r>
      <w:proofErr w:type="spellStart"/>
      <w:r w:rsidR="00F2149C" w:rsidRPr="009D6D15">
        <w:rPr>
          <w:rFonts w:ascii="Times New Roman" w:eastAsia="Times New Roman" w:hAnsi="Times New Roman" w:cs="Times New Roman"/>
          <w:color w:val="000000"/>
          <w:sz w:val="28"/>
          <w:szCs w:val="28"/>
          <w:lang w:val="ro-MD"/>
        </w:rPr>
        <w:t>jurisdicţiilor</w:t>
      </w:r>
      <w:proofErr w:type="spellEnd"/>
      <w:r w:rsidR="00F2149C" w:rsidRPr="009D6D15">
        <w:rPr>
          <w:rFonts w:ascii="Times New Roman" w:eastAsia="Times New Roman" w:hAnsi="Times New Roman" w:cs="Times New Roman"/>
          <w:color w:val="000000"/>
          <w:sz w:val="28"/>
          <w:szCs w:val="28"/>
          <w:lang w:val="ro-MD"/>
        </w:rPr>
        <w:t xml:space="preserve"> care nu implementează standarde </w:t>
      </w:r>
      <w:proofErr w:type="spellStart"/>
      <w:r w:rsidR="00F2149C" w:rsidRPr="009D6D15">
        <w:rPr>
          <w:rFonts w:ascii="Times New Roman" w:eastAsia="Times New Roman" w:hAnsi="Times New Roman" w:cs="Times New Roman"/>
          <w:color w:val="000000"/>
          <w:sz w:val="28"/>
          <w:szCs w:val="28"/>
          <w:lang w:val="ro-MD"/>
        </w:rPr>
        <w:t>internaţionale</w:t>
      </w:r>
      <w:proofErr w:type="spellEnd"/>
      <w:r w:rsidR="00F2149C" w:rsidRPr="009D6D15">
        <w:rPr>
          <w:rFonts w:ascii="Times New Roman" w:eastAsia="Times New Roman" w:hAnsi="Times New Roman" w:cs="Times New Roman"/>
          <w:color w:val="000000"/>
          <w:sz w:val="28"/>
          <w:szCs w:val="28"/>
          <w:lang w:val="ro-MD"/>
        </w:rPr>
        <w:t xml:space="preserve"> de </w:t>
      </w:r>
      <w:proofErr w:type="spellStart"/>
      <w:r w:rsidR="00F2149C" w:rsidRPr="009D6D15">
        <w:rPr>
          <w:rFonts w:ascii="Times New Roman" w:eastAsia="Times New Roman" w:hAnsi="Times New Roman" w:cs="Times New Roman"/>
          <w:color w:val="000000"/>
          <w:sz w:val="28"/>
          <w:szCs w:val="28"/>
          <w:lang w:val="ro-MD"/>
        </w:rPr>
        <w:t>transparenţă</w:t>
      </w:r>
      <w:proofErr w:type="spellEnd"/>
      <w:r w:rsidR="00F2149C" w:rsidRPr="009D6D15">
        <w:rPr>
          <w:rFonts w:ascii="Times New Roman" w:eastAsia="Times New Roman" w:hAnsi="Times New Roman" w:cs="Times New Roman"/>
          <w:color w:val="000000"/>
          <w:sz w:val="28"/>
          <w:szCs w:val="28"/>
          <w:lang w:val="ro-MD"/>
        </w:rPr>
        <w:t xml:space="preserve">, precum </w:t>
      </w:r>
      <w:proofErr w:type="spellStart"/>
      <w:r w:rsidR="00F2149C" w:rsidRPr="009D6D15">
        <w:rPr>
          <w:rFonts w:ascii="Times New Roman" w:eastAsia="Times New Roman" w:hAnsi="Times New Roman" w:cs="Times New Roman"/>
          <w:color w:val="000000"/>
          <w:sz w:val="28"/>
          <w:szCs w:val="28"/>
          <w:lang w:val="ro-MD"/>
        </w:rPr>
        <w:t>şi</w:t>
      </w:r>
      <w:proofErr w:type="spellEnd"/>
      <w:r w:rsidR="00F2149C" w:rsidRPr="009D6D15">
        <w:rPr>
          <w:rFonts w:ascii="Times New Roman" w:eastAsia="Times New Roman" w:hAnsi="Times New Roman" w:cs="Times New Roman"/>
          <w:color w:val="000000"/>
          <w:sz w:val="28"/>
          <w:szCs w:val="28"/>
          <w:lang w:val="ro-MD"/>
        </w:rPr>
        <w:t xml:space="preserve"> </w:t>
      </w:r>
      <w:r w:rsidR="00D43578" w:rsidRPr="009D6D15">
        <w:rPr>
          <w:rFonts w:ascii="Times New Roman" w:eastAsia="Times New Roman" w:hAnsi="Times New Roman" w:cs="Times New Roman"/>
          <w:color w:val="000000"/>
          <w:sz w:val="28"/>
          <w:szCs w:val="28"/>
          <w:lang w:val="ro-MD"/>
        </w:rPr>
        <w:t xml:space="preserve">lista </w:t>
      </w:r>
      <w:proofErr w:type="spellStart"/>
      <w:r w:rsidR="00D43578" w:rsidRPr="009D6D15">
        <w:rPr>
          <w:rFonts w:ascii="Times New Roman" w:eastAsia="Times New Roman" w:hAnsi="Times New Roman" w:cs="Times New Roman"/>
          <w:color w:val="000000"/>
          <w:sz w:val="28"/>
          <w:szCs w:val="28"/>
          <w:lang w:val="ro-MD"/>
        </w:rPr>
        <w:t>jurisdicţiilor</w:t>
      </w:r>
      <w:proofErr w:type="spellEnd"/>
      <w:r w:rsidR="00D43578" w:rsidRPr="009D6D15">
        <w:rPr>
          <w:rFonts w:ascii="Times New Roman" w:eastAsia="Times New Roman" w:hAnsi="Times New Roman" w:cs="Times New Roman"/>
          <w:color w:val="000000"/>
          <w:sz w:val="28"/>
          <w:szCs w:val="28"/>
          <w:lang w:val="ro-MD"/>
        </w:rPr>
        <w:t xml:space="preserve"> respective.</w:t>
      </w:r>
    </w:p>
    <w:p w14:paraId="7C86526D" w14:textId="6A97DF13" w:rsidR="00502CB8" w:rsidRPr="00E305FB" w:rsidRDefault="0017461F" w:rsidP="00E305FB">
      <w:pPr>
        <w:pStyle w:val="Listparagraf"/>
        <w:numPr>
          <w:ilvl w:val="0"/>
          <w:numId w:val="68"/>
        </w:numPr>
        <w:spacing w:after="0" w:line="240" w:lineRule="auto"/>
        <w:ind w:left="0" w:firstLine="360"/>
        <w:jc w:val="both"/>
        <w:rPr>
          <w:rFonts w:ascii="Times New Roman" w:eastAsia="Times New Roman" w:hAnsi="Times New Roman" w:cs="Times New Roman"/>
          <w:color w:val="FF0000"/>
          <w:sz w:val="28"/>
          <w:szCs w:val="28"/>
          <w:lang w:val="ro-MD"/>
        </w:rPr>
      </w:pPr>
      <w:r w:rsidRPr="00E305FB">
        <w:rPr>
          <w:rFonts w:ascii="Times New Roman" w:eastAsia="Times New Roman" w:hAnsi="Times New Roman" w:cs="Times New Roman"/>
          <w:sz w:val="28"/>
          <w:szCs w:val="28"/>
          <w:lang w:val="ro-MD"/>
        </w:rPr>
        <w:t>Procedura de examinare a</w:t>
      </w:r>
      <w:r w:rsidR="001861B8" w:rsidRPr="00E305FB">
        <w:rPr>
          <w:rFonts w:ascii="Times New Roman" w:eastAsia="Times New Roman" w:hAnsi="Times New Roman" w:cs="Times New Roman"/>
          <w:sz w:val="28"/>
          <w:szCs w:val="28"/>
          <w:lang w:val="ro-MD"/>
        </w:rPr>
        <w:t xml:space="preserve"> cererilor</w:t>
      </w:r>
      <w:r w:rsidRPr="00E305FB">
        <w:rPr>
          <w:rFonts w:ascii="Times New Roman" w:eastAsia="Times New Roman" w:hAnsi="Times New Roman" w:cs="Times New Roman"/>
          <w:sz w:val="28"/>
          <w:szCs w:val="28"/>
          <w:lang w:val="ro-MD"/>
        </w:rPr>
        <w:t xml:space="preserve"> de subvenționare </w:t>
      </w:r>
      <w:r w:rsidR="00C73CDD">
        <w:rPr>
          <w:rFonts w:ascii="Times New Roman" w:eastAsia="Times New Roman" w:hAnsi="Times New Roman" w:cs="Times New Roman"/>
          <w:sz w:val="28"/>
          <w:szCs w:val="28"/>
          <w:lang w:val="ro-MD"/>
        </w:rPr>
        <w:t>depuse</w:t>
      </w:r>
      <w:r w:rsidRPr="00E305FB">
        <w:rPr>
          <w:rFonts w:ascii="Times New Roman" w:eastAsia="Times New Roman" w:hAnsi="Times New Roman" w:cs="Times New Roman"/>
          <w:sz w:val="28"/>
          <w:szCs w:val="28"/>
          <w:lang w:val="ro-MD"/>
        </w:rPr>
        <w:t xml:space="preserve"> pân</w:t>
      </w:r>
      <w:r w:rsidR="00993F18" w:rsidRPr="00E305FB">
        <w:rPr>
          <w:rFonts w:ascii="Times New Roman" w:eastAsia="Times New Roman" w:hAnsi="Times New Roman" w:cs="Times New Roman"/>
          <w:sz w:val="28"/>
          <w:szCs w:val="28"/>
          <w:lang w:val="ro-MD"/>
        </w:rPr>
        <w:t>ă la</w:t>
      </w:r>
      <w:r w:rsidR="00EC4704" w:rsidRPr="00E305FB">
        <w:rPr>
          <w:rFonts w:ascii="Times New Roman" w:eastAsia="Times New Roman" w:hAnsi="Times New Roman" w:cs="Times New Roman"/>
          <w:sz w:val="28"/>
          <w:szCs w:val="28"/>
          <w:lang w:val="ro-MD"/>
        </w:rPr>
        <w:t xml:space="preserve"> data intrăr</w:t>
      </w:r>
      <w:r w:rsidRPr="00E305FB">
        <w:rPr>
          <w:rFonts w:ascii="Times New Roman" w:eastAsia="Times New Roman" w:hAnsi="Times New Roman" w:cs="Times New Roman"/>
          <w:sz w:val="28"/>
          <w:szCs w:val="28"/>
          <w:lang w:val="ro-MD"/>
        </w:rPr>
        <w:t>ii în vigoare a prezentei legi</w:t>
      </w:r>
      <w:r w:rsidR="00EC4704" w:rsidRPr="00E305FB">
        <w:rPr>
          <w:rFonts w:ascii="Times New Roman" w:eastAsia="Times New Roman" w:hAnsi="Times New Roman" w:cs="Times New Roman"/>
          <w:sz w:val="28"/>
          <w:szCs w:val="28"/>
          <w:lang w:val="ro-MD"/>
        </w:rPr>
        <w:t xml:space="preserve">, se </w:t>
      </w:r>
      <w:r w:rsidR="00EE0728" w:rsidRPr="00E305FB">
        <w:rPr>
          <w:rFonts w:ascii="Times New Roman" w:eastAsia="Times New Roman" w:hAnsi="Times New Roman" w:cs="Times New Roman"/>
          <w:sz w:val="28"/>
          <w:szCs w:val="28"/>
          <w:lang w:val="ro-MD"/>
        </w:rPr>
        <w:t>va desfășura în baza</w:t>
      </w:r>
      <w:r w:rsidR="00EC4704" w:rsidRPr="00E305FB">
        <w:rPr>
          <w:rFonts w:ascii="Times New Roman" w:eastAsia="Times New Roman" w:hAnsi="Times New Roman" w:cs="Times New Roman"/>
          <w:sz w:val="28"/>
          <w:szCs w:val="28"/>
          <w:lang w:val="ro-MD"/>
        </w:rPr>
        <w:t xml:space="preserve"> prevederil</w:t>
      </w:r>
      <w:r w:rsidR="00EE0728" w:rsidRPr="00E305FB">
        <w:rPr>
          <w:rFonts w:ascii="Times New Roman" w:eastAsia="Times New Roman" w:hAnsi="Times New Roman" w:cs="Times New Roman"/>
          <w:sz w:val="28"/>
          <w:szCs w:val="28"/>
          <w:lang w:val="ro-MD"/>
        </w:rPr>
        <w:t>or</w:t>
      </w:r>
      <w:r w:rsidR="00EC4704" w:rsidRPr="00E305FB">
        <w:rPr>
          <w:rFonts w:ascii="Times New Roman" w:eastAsia="Times New Roman" w:hAnsi="Times New Roman" w:cs="Times New Roman"/>
          <w:sz w:val="28"/>
          <w:szCs w:val="28"/>
          <w:lang w:val="ro-MD"/>
        </w:rPr>
        <w:t xml:space="preserve"> actelor </w:t>
      </w:r>
      <w:r w:rsidR="00EE0728" w:rsidRPr="00E305FB">
        <w:rPr>
          <w:rFonts w:ascii="Times New Roman" w:eastAsia="Times New Roman" w:hAnsi="Times New Roman" w:cs="Times New Roman"/>
          <w:sz w:val="28"/>
          <w:szCs w:val="28"/>
          <w:lang w:val="ro-MD"/>
        </w:rPr>
        <w:t xml:space="preserve">normative </w:t>
      </w:r>
      <w:r w:rsidR="00EC4704" w:rsidRPr="00E305FB">
        <w:rPr>
          <w:rFonts w:ascii="Times New Roman" w:eastAsia="Times New Roman" w:hAnsi="Times New Roman" w:cs="Times New Roman"/>
          <w:sz w:val="28"/>
          <w:szCs w:val="28"/>
          <w:lang w:val="ro-MD"/>
        </w:rPr>
        <w:t xml:space="preserve">în vigoare </w:t>
      </w:r>
      <w:proofErr w:type="spellStart"/>
      <w:r w:rsidR="00EC4704" w:rsidRPr="00E305FB">
        <w:rPr>
          <w:rFonts w:ascii="Times New Roman" w:eastAsia="Times New Roman" w:hAnsi="Times New Roman" w:cs="Times New Roman"/>
          <w:sz w:val="28"/>
          <w:szCs w:val="28"/>
          <w:lang w:val="ro-MD"/>
        </w:rPr>
        <w:t>pînă</w:t>
      </w:r>
      <w:proofErr w:type="spellEnd"/>
      <w:r w:rsidR="00EC4704" w:rsidRPr="00E305FB">
        <w:rPr>
          <w:rFonts w:ascii="Times New Roman" w:eastAsia="Times New Roman" w:hAnsi="Times New Roman" w:cs="Times New Roman"/>
          <w:sz w:val="28"/>
          <w:szCs w:val="28"/>
          <w:lang w:val="ro-MD"/>
        </w:rPr>
        <w:t xml:space="preserve"> la data intrării în vigoare a </w:t>
      </w:r>
      <w:r w:rsidR="00EA29E6" w:rsidRPr="00E305FB">
        <w:rPr>
          <w:rFonts w:ascii="Times New Roman" w:eastAsia="Times New Roman" w:hAnsi="Times New Roman" w:cs="Times New Roman"/>
          <w:sz w:val="28"/>
          <w:szCs w:val="28"/>
          <w:lang w:val="ro-MD"/>
        </w:rPr>
        <w:t>acesteia</w:t>
      </w:r>
      <w:r w:rsidR="00EC4704" w:rsidRPr="00E305FB">
        <w:rPr>
          <w:rFonts w:ascii="Times New Roman" w:eastAsia="Times New Roman" w:hAnsi="Times New Roman" w:cs="Times New Roman"/>
          <w:sz w:val="28"/>
          <w:szCs w:val="28"/>
          <w:lang w:val="ro-MD"/>
        </w:rPr>
        <w:t>.</w:t>
      </w:r>
    </w:p>
    <w:p w14:paraId="064BBDE0" w14:textId="675D31AA" w:rsidR="00993F18" w:rsidRPr="00431AC6" w:rsidRDefault="00993F18" w:rsidP="00E305FB">
      <w:pPr>
        <w:pStyle w:val="Listparagraf"/>
        <w:numPr>
          <w:ilvl w:val="0"/>
          <w:numId w:val="68"/>
        </w:numPr>
        <w:shd w:val="clear" w:color="auto" w:fill="FFFFFF" w:themeFill="background1"/>
        <w:spacing w:after="0" w:line="240" w:lineRule="auto"/>
        <w:ind w:left="0" w:firstLine="360"/>
        <w:jc w:val="both"/>
        <w:rPr>
          <w:rFonts w:ascii="Times New Roman" w:eastAsia="Times New Roman" w:hAnsi="Times New Roman" w:cs="Times New Roman"/>
          <w:sz w:val="28"/>
          <w:szCs w:val="28"/>
          <w:lang w:val="ro-MD"/>
        </w:rPr>
      </w:pPr>
      <w:r w:rsidRPr="00431AC6">
        <w:rPr>
          <w:rFonts w:ascii="Times New Roman" w:eastAsia="Times New Roman" w:hAnsi="Times New Roman" w:cs="Times New Roman"/>
          <w:sz w:val="28"/>
          <w:szCs w:val="28"/>
          <w:lang w:val="ro-MD"/>
        </w:rPr>
        <w:t>La data i</w:t>
      </w:r>
      <w:r w:rsidR="00280EA1">
        <w:rPr>
          <w:rFonts w:ascii="Times New Roman" w:eastAsia="Times New Roman" w:hAnsi="Times New Roman" w:cs="Times New Roman"/>
          <w:sz w:val="28"/>
          <w:szCs w:val="28"/>
          <w:lang w:val="ro-MD"/>
        </w:rPr>
        <w:t>ntrării în vigoare a prezentei l</w:t>
      </w:r>
      <w:r w:rsidRPr="00431AC6">
        <w:rPr>
          <w:rFonts w:ascii="Times New Roman" w:eastAsia="Times New Roman" w:hAnsi="Times New Roman" w:cs="Times New Roman"/>
          <w:sz w:val="28"/>
          <w:szCs w:val="28"/>
          <w:lang w:val="ro-MD"/>
        </w:rPr>
        <w:t>egi, se abrogă Legea nr. 276/2016 cu privire la principiile de subvenționare în dezvoltarea agriculturii și mediului rural (Monitorul Oficial</w:t>
      </w:r>
      <w:r w:rsidR="00A00465">
        <w:rPr>
          <w:rFonts w:ascii="Times New Roman" w:eastAsia="Times New Roman" w:hAnsi="Times New Roman" w:cs="Times New Roman"/>
          <w:sz w:val="28"/>
          <w:szCs w:val="28"/>
          <w:lang w:val="ro-MD"/>
        </w:rPr>
        <w:t xml:space="preserve"> al Republicii Moldova,</w:t>
      </w:r>
      <w:r w:rsidRPr="00431AC6">
        <w:rPr>
          <w:rFonts w:ascii="Times New Roman" w:eastAsia="Times New Roman" w:hAnsi="Times New Roman" w:cs="Times New Roman"/>
          <w:sz w:val="28"/>
          <w:szCs w:val="28"/>
          <w:lang w:val="ro-MD"/>
        </w:rPr>
        <w:t xml:space="preserve"> </w:t>
      </w:r>
      <w:r w:rsidR="00A00465" w:rsidRPr="00431AC6">
        <w:rPr>
          <w:rFonts w:ascii="Times New Roman" w:eastAsia="Times New Roman" w:hAnsi="Times New Roman" w:cs="Times New Roman"/>
          <w:sz w:val="28"/>
          <w:szCs w:val="28"/>
          <w:lang w:val="ro-MD"/>
        </w:rPr>
        <w:t>2017,</w:t>
      </w:r>
      <w:r w:rsidR="00A00465">
        <w:rPr>
          <w:rFonts w:ascii="Times New Roman" w:eastAsia="Times New Roman" w:hAnsi="Times New Roman" w:cs="Times New Roman"/>
          <w:sz w:val="28"/>
          <w:szCs w:val="28"/>
          <w:lang w:val="ro-MD"/>
        </w:rPr>
        <w:t xml:space="preserve"> n</w:t>
      </w:r>
      <w:r w:rsidRPr="00431AC6">
        <w:rPr>
          <w:rFonts w:ascii="Times New Roman" w:eastAsia="Times New Roman" w:hAnsi="Times New Roman" w:cs="Times New Roman"/>
          <w:sz w:val="28"/>
          <w:szCs w:val="28"/>
          <w:lang w:val="ro-MD"/>
        </w:rPr>
        <w:t>r. 67-71, art</w:t>
      </w:r>
      <w:r w:rsidR="00A00465">
        <w:rPr>
          <w:rFonts w:ascii="Times New Roman" w:eastAsia="Times New Roman" w:hAnsi="Times New Roman" w:cs="Times New Roman"/>
          <w:sz w:val="28"/>
          <w:szCs w:val="28"/>
          <w:lang w:val="ro-MD"/>
        </w:rPr>
        <w:t>.</w:t>
      </w:r>
      <w:r w:rsidRPr="00431AC6">
        <w:rPr>
          <w:rFonts w:ascii="Times New Roman" w:eastAsia="Times New Roman" w:hAnsi="Times New Roman" w:cs="Times New Roman"/>
          <w:sz w:val="28"/>
          <w:szCs w:val="28"/>
          <w:lang w:val="ro-MD"/>
        </w:rPr>
        <w:t xml:space="preserve"> 93)</w:t>
      </w:r>
      <w:r w:rsidR="005506E7">
        <w:rPr>
          <w:rFonts w:ascii="Times New Roman" w:eastAsia="Times New Roman" w:hAnsi="Times New Roman" w:cs="Times New Roman"/>
          <w:sz w:val="28"/>
          <w:szCs w:val="28"/>
          <w:lang w:val="ro-MD"/>
        </w:rPr>
        <w:t>, cu modificările ulterioare</w:t>
      </w:r>
      <w:r w:rsidRPr="00431AC6">
        <w:rPr>
          <w:rFonts w:ascii="Times New Roman" w:eastAsia="Times New Roman" w:hAnsi="Times New Roman" w:cs="Times New Roman"/>
          <w:sz w:val="28"/>
          <w:szCs w:val="28"/>
          <w:lang w:val="ro-MD"/>
        </w:rPr>
        <w:t xml:space="preserve">. </w:t>
      </w:r>
    </w:p>
    <w:p w14:paraId="2FB78BFC" w14:textId="77777777" w:rsidR="004A1C47" w:rsidRPr="00371592" w:rsidRDefault="004A1C47" w:rsidP="007B2464">
      <w:pPr>
        <w:spacing w:after="0" w:line="240" w:lineRule="auto"/>
        <w:jc w:val="both"/>
        <w:rPr>
          <w:rFonts w:ascii="Times New Roman" w:eastAsia="Times New Roman" w:hAnsi="Times New Roman" w:cs="Times New Roman"/>
          <w:sz w:val="28"/>
          <w:szCs w:val="28"/>
          <w:lang w:val="ro-MD"/>
        </w:rPr>
      </w:pPr>
    </w:p>
    <w:p w14:paraId="2F821B1D" w14:textId="07D78990" w:rsidR="004A1C47" w:rsidRPr="00371592" w:rsidRDefault="004A1C47" w:rsidP="007B2464">
      <w:pPr>
        <w:spacing w:after="0" w:line="240" w:lineRule="auto"/>
        <w:ind w:firstLine="567"/>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Articolul 3</w:t>
      </w:r>
      <w:r w:rsidR="00C04E28">
        <w:rPr>
          <w:rFonts w:ascii="Times New Roman" w:eastAsia="Times New Roman" w:hAnsi="Times New Roman" w:cs="Times New Roman"/>
          <w:b/>
          <w:bCs/>
          <w:sz w:val="28"/>
          <w:szCs w:val="28"/>
          <w:lang w:val="ro-MD"/>
        </w:rPr>
        <w:t>3</w:t>
      </w:r>
      <w:r w:rsidRPr="00371592">
        <w:rPr>
          <w:rFonts w:ascii="Times New Roman" w:eastAsia="Times New Roman" w:hAnsi="Times New Roman" w:cs="Times New Roman"/>
          <w:b/>
          <w:bCs/>
          <w:sz w:val="28"/>
          <w:szCs w:val="28"/>
          <w:lang w:val="ro-MD"/>
        </w:rPr>
        <w:t>.</w:t>
      </w:r>
      <w:r w:rsidRPr="00371592">
        <w:rPr>
          <w:rFonts w:ascii="Times New Roman" w:eastAsia="Times New Roman" w:hAnsi="Times New Roman" w:cs="Times New Roman"/>
          <w:sz w:val="28"/>
          <w:szCs w:val="28"/>
          <w:lang w:val="ro-MD"/>
        </w:rPr>
        <w:t xml:space="preserve"> Organizarea executării</w:t>
      </w:r>
    </w:p>
    <w:p w14:paraId="3BB68D77" w14:textId="77777777" w:rsidR="004A1C47" w:rsidRPr="00966B28" w:rsidRDefault="004A1C47" w:rsidP="007B2464">
      <w:pPr>
        <w:spacing w:after="0" w:line="240" w:lineRule="auto"/>
        <w:ind w:left="360"/>
        <w:jc w:val="both"/>
        <w:rPr>
          <w:rFonts w:ascii="Times New Roman" w:eastAsia="Times New Roman" w:hAnsi="Times New Roman" w:cs="Times New Roman"/>
          <w:sz w:val="28"/>
          <w:szCs w:val="28"/>
          <w:lang w:val="ro-MD"/>
        </w:rPr>
      </w:pPr>
      <w:r w:rsidRPr="00966B28">
        <w:rPr>
          <w:rFonts w:ascii="Times New Roman" w:eastAsia="Times New Roman" w:hAnsi="Times New Roman" w:cs="Times New Roman"/>
          <w:sz w:val="28"/>
          <w:szCs w:val="28"/>
          <w:lang w:val="ro-MD"/>
        </w:rPr>
        <w:t>Guvernul, în termen de 6 luni de la data publicării prezentei legi:</w:t>
      </w:r>
    </w:p>
    <w:p w14:paraId="2C8CBF28" w14:textId="76F7F0E4" w:rsidR="004A1C47" w:rsidRPr="00726FD2" w:rsidRDefault="004A1C47" w:rsidP="00726FD2">
      <w:pPr>
        <w:pStyle w:val="Listparagraf"/>
        <w:numPr>
          <w:ilvl w:val="0"/>
          <w:numId w:val="50"/>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va aduce actele sale normative în </w:t>
      </w:r>
      <w:proofErr w:type="spellStart"/>
      <w:r w:rsidRPr="00371592">
        <w:rPr>
          <w:rFonts w:ascii="Times New Roman" w:eastAsia="Times New Roman" w:hAnsi="Times New Roman" w:cs="Times New Roman"/>
          <w:sz w:val="28"/>
          <w:szCs w:val="28"/>
          <w:lang w:val="ro-MD"/>
        </w:rPr>
        <w:t>concordanţă</w:t>
      </w:r>
      <w:proofErr w:type="spellEnd"/>
      <w:r w:rsidRPr="00371592">
        <w:rPr>
          <w:rFonts w:ascii="Times New Roman" w:eastAsia="Times New Roman" w:hAnsi="Times New Roman" w:cs="Times New Roman"/>
          <w:sz w:val="28"/>
          <w:szCs w:val="28"/>
          <w:lang w:val="ro-MD"/>
        </w:rPr>
        <w:t xml:space="preserve"> cu prezenta lege</w:t>
      </w:r>
      <w:r w:rsidR="00AE68AA">
        <w:rPr>
          <w:rFonts w:ascii="Times New Roman" w:eastAsia="Times New Roman" w:hAnsi="Times New Roman" w:cs="Times New Roman"/>
          <w:sz w:val="28"/>
          <w:szCs w:val="28"/>
          <w:lang w:val="ro-MD"/>
        </w:rPr>
        <w:t xml:space="preserve"> și va asigura elaborarea actelor normative necesare pentru punerea î</w:t>
      </w:r>
      <w:r w:rsidR="00AE68AA" w:rsidRPr="00726FD2">
        <w:rPr>
          <w:rFonts w:ascii="Times New Roman" w:eastAsia="Times New Roman" w:hAnsi="Times New Roman" w:cs="Times New Roman"/>
          <w:sz w:val="28"/>
          <w:szCs w:val="28"/>
          <w:lang w:val="ro-MD"/>
        </w:rPr>
        <w:t>n aplicare a prezentei legi</w:t>
      </w:r>
      <w:r w:rsidRPr="00726FD2">
        <w:rPr>
          <w:rFonts w:ascii="Times New Roman" w:eastAsia="Times New Roman" w:hAnsi="Times New Roman" w:cs="Times New Roman"/>
          <w:sz w:val="28"/>
          <w:szCs w:val="28"/>
          <w:lang w:val="ro-MD"/>
        </w:rPr>
        <w:t>;</w:t>
      </w:r>
    </w:p>
    <w:p w14:paraId="602E6773" w14:textId="77777777" w:rsidR="004A1C47" w:rsidRPr="00371592" w:rsidRDefault="004A1C47" w:rsidP="007B2464">
      <w:pPr>
        <w:pStyle w:val="Listparagraf"/>
        <w:numPr>
          <w:ilvl w:val="0"/>
          <w:numId w:val="50"/>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va asigura reexaminarea </w:t>
      </w:r>
      <w:proofErr w:type="spellStart"/>
      <w:r w:rsidRPr="00371592">
        <w:rPr>
          <w:rFonts w:ascii="Times New Roman" w:eastAsia="Times New Roman" w:hAnsi="Times New Roman" w:cs="Times New Roman"/>
          <w:sz w:val="28"/>
          <w:szCs w:val="28"/>
          <w:lang w:val="ro-MD"/>
        </w:rPr>
        <w:t>şi</w:t>
      </w:r>
      <w:proofErr w:type="spellEnd"/>
      <w:r w:rsidRPr="00371592">
        <w:rPr>
          <w:rFonts w:ascii="Times New Roman" w:eastAsia="Times New Roman" w:hAnsi="Times New Roman" w:cs="Times New Roman"/>
          <w:sz w:val="28"/>
          <w:szCs w:val="28"/>
          <w:lang w:val="ro-MD"/>
        </w:rPr>
        <w:t xml:space="preserve"> abrogarea de către </w:t>
      </w:r>
      <w:proofErr w:type="spellStart"/>
      <w:r w:rsidRPr="00371592">
        <w:rPr>
          <w:rFonts w:ascii="Times New Roman" w:eastAsia="Times New Roman" w:hAnsi="Times New Roman" w:cs="Times New Roman"/>
          <w:sz w:val="28"/>
          <w:szCs w:val="28"/>
          <w:lang w:val="ro-MD"/>
        </w:rPr>
        <w:t>autorităţile</w:t>
      </w:r>
      <w:proofErr w:type="spellEnd"/>
      <w:r w:rsidRPr="00371592">
        <w:rPr>
          <w:rFonts w:ascii="Times New Roman" w:eastAsia="Times New Roman" w:hAnsi="Times New Roman" w:cs="Times New Roman"/>
          <w:sz w:val="28"/>
          <w:szCs w:val="28"/>
          <w:lang w:val="ro-MD"/>
        </w:rPr>
        <w:t xml:space="preserve"> </w:t>
      </w:r>
      <w:proofErr w:type="spellStart"/>
      <w:r w:rsidRPr="00371592">
        <w:rPr>
          <w:rFonts w:ascii="Times New Roman" w:eastAsia="Times New Roman" w:hAnsi="Times New Roman" w:cs="Times New Roman"/>
          <w:sz w:val="28"/>
          <w:szCs w:val="28"/>
          <w:lang w:val="ro-MD"/>
        </w:rPr>
        <w:t>administraţiei</w:t>
      </w:r>
      <w:proofErr w:type="spellEnd"/>
      <w:r w:rsidRPr="00371592">
        <w:rPr>
          <w:rFonts w:ascii="Times New Roman" w:eastAsia="Times New Roman" w:hAnsi="Times New Roman" w:cs="Times New Roman"/>
          <w:sz w:val="28"/>
          <w:szCs w:val="28"/>
          <w:lang w:val="ro-MD"/>
        </w:rPr>
        <w:t xml:space="preserve"> publice centrale a actelor normative ale acestora care contravin prezentei legi;</w:t>
      </w:r>
    </w:p>
    <w:p w14:paraId="18721D4F" w14:textId="06424576" w:rsidR="00C87551" w:rsidRPr="00966B28" w:rsidRDefault="004A1C47" w:rsidP="007B2464">
      <w:pPr>
        <w:pStyle w:val="Listparagraf"/>
        <w:numPr>
          <w:ilvl w:val="0"/>
          <w:numId w:val="50"/>
        </w:numPr>
        <w:tabs>
          <w:tab w:val="left" w:pos="993"/>
        </w:tabs>
        <w:spacing w:after="0" w:line="240" w:lineRule="auto"/>
        <w:ind w:left="0" w:firstLine="709"/>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sz w:val="28"/>
          <w:szCs w:val="28"/>
          <w:lang w:val="ro-MD"/>
        </w:rPr>
        <w:t xml:space="preserve">va prezenta Parlamentului propuneri privind aducerea </w:t>
      </w:r>
      <w:proofErr w:type="spellStart"/>
      <w:r w:rsidRPr="00371592">
        <w:rPr>
          <w:rFonts w:ascii="Times New Roman" w:eastAsia="Times New Roman" w:hAnsi="Times New Roman" w:cs="Times New Roman"/>
          <w:sz w:val="28"/>
          <w:szCs w:val="28"/>
          <w:lang w:val="ro-MD"/>
        </w:rPr>
        <w:t>legislaţiei</w:t>
      </w:r>
      <w:proofErr w:type="spellEnd"/>
      <w:r w:rsidRPr="00371592">
        <w:rPr>
          <w:rFonts w:ascii="Times New Roman" w:eastAsia="Times New Roman" w:hAnsi="Times New Roman" w:cs="Times New Roman"/>
          <w:sz w:val="28"/>
          <w:szCs w:val="28"/>
          <w:lang w:val="ro-MD"/>
        </w:rPr>
        <w:t xml:space="preserve"> în vigoare în </w:t>
      </w:r>
      <w:proofErr w:type="spellStart"/>
      <w:r w:rsidRPr="00371592">
        <w:rPr>
          <w:rFonts w:ascii="Times New Roman" w:eastAsia="Times New Roman" w:hAnsi="Times New Roman" w:cs="Times New Roman"/>
          <w:sz w:val="28"/>
          <w:szCs w:val="28"/>
          <w:lang w:val="ro-MD"/>
        </w:rPr>
        <w:t>concordanţă</w:t>
      </w:r>
      <w:proofErr w:type="spellEnd"/>
      <w:r w:rsidRPr="00371592">
        <w:rPr>
          <w:rFonts w:ascii="Times New Roman" w:eastAsia="Times New Roman" w:hAnsi="Times New Roman" w:cs="Times New Roman"/>
          <w:sz w:val="28"/>
          <w:szCs w:val="28"/>
          <w:lang w:val="ro-MD"/>
        </w:rPr>
        <w:t xml:space="preserve"> cu prezenta lege.</w:t>
      </w:r>
    </w:p>
    <w:p w14:paraId="20D8ACE1" w14:textId="77777777" w:rsidR="006711E9" w:rsidRPr="00966B28" w:rsidRDefault="006711E9" w:rsidP="007B2464">
      <w:pPr>
        <w:spacing w:after="0" w:line="240" w:lineRule="auto"/>
        <w:jc w:val="both"/>
        <w:rPr>
          <w:rFonts w:ascii="Times New Roman" w:eastAsia="Times New Roman" w:hAnsi="Times New Roman" w:cs="Times New Roman"/>
          <w:b/>
          <w:bCs/>
          <w:sz w:val="28"/>
          <w:szCs w:val="28"/>
          <w:lang w:val="ro-MD"/>
        </w:rPr>
      </w:pPr>
    </w:p>
    <w:p w14:paraId="73DD3E7D" w14:textId="2F1E9FD8" w:rsidR="006711E9" w:rsidRDefault="006711E9" w:rsidP="007B2464">
      <w:pPr>
        <w:spacing w:after="0" w:line="240" w:lineRule="auto"/>
        <w:ind w:firstLine="567"/>
        <w:jc w:val="both"/>
        <w:rPr>
          <w:rFonts w:ascii="Times New Roman" w:eastAsia="Times New Roman" w:hAnsi="Times New Roman" w:cs="Times New Roman"/>
          <w:b/>
          <w:bCs/>
          <w:sz w:val="28"/>
          <w:szCs w:val="28"/>
          <w:lang w:val="ro-MD"/>
        </w:rPr>
      </w:pPr>
      <w:r>
        <w:rPr>
          <w:rFonts w:ascii="Times New Roman" w:eastAsia="Times New Roman" w:hAnsi="Times New Roman" w:cs="Times New Roman"/>
          <w:b/>
          <w:bCs/>
          <w:sz w:val="28"/>
          <w:szCs w:val="28"/>
          <w:lang w:val="ro-MD"/>
        </w:rPr>
        <w:t>Articolul 3</w:t>
      </w:r>
      <w:r w:rsidR="00C04E28">
        <w:rPr>
          <w:rFonts w:ascii="Times New Roman" w:eastAsia="Times New Roman" w:hAnsi="Times New Roman" w:cs="Times New Roman"/>
          <w:b/>
          <w:bCs/>
          <w:sz w:val="28"/>
          <w:szCs w:val="28"/>
          <w:lang w:val="ro-MD"/>
        </w:rPr>
        <w:t>4</w:t>
      </w:r>
      <w:r>
        <w:rPr>
          <w:rFonts w:ascii="Times New Roman" w:eastAsia="Times New Roman" w:hAnsi="Times New Roman" w:cs="Times New Roman"/>
          <w:b/>
          <w:bCs/>
          <w:sz w:val="28"/>
          <w:szCs w:val="28"/>
          <w:lang w:val="ro-MD"/>
        </w:rPr>
        <w:t xml:space="preserve">. </w:t>
      </w:r>
      <w:r w:rsidRPr="00D939DF">
        <w:rPr>
          <w:rFonts w:ascii="Times New Roman" w:eastAsia="Times New Roman" w:hAnsi="Times New Roman" w:cs="Times New Roman"/>
          <w:bCs/>
          <w:sz w:val="28"/>
          <w:szCs w:val="28"/>
          <w:lang w:val="ro-MD"/>
        </w:rPr>
        <w:t>Dispoziții</w:t>
      </w:r>
      <w:r w:rsidR="009D71EF">
        <w:rPr>
          <w:rFonts w:ascii="Times New Roman" w:eastAsia="Times New Roman" w:hAnsi="Times New Roman" w:cs="Times New Roman"/>
          <w:bCs/>
          <w:sz w:val="28"/>
          <w:szCs w:val="28"/>
          <w:lang w:val="ro-MD"/>
        </w:rPr>
        <w:t xml:space="preserve"> </w:t>
      </w:r>
      <w:r w:rsidR="00AD0D03">
        <w:rPr>
          <w:rFonts w:ascii="Times New Roman" w:eastAsia="Times New Roman" w:hAnsi="Times New Roman" w:cs="Times New Roman"/>
          <w:bCs/>
          <w:sz w:val="28"/>
          <w:szCs w:val="28"/>
          <w:lang w:val="ro-MD"/>
        </w:rPr>
        <w:t>finale</w:t>
      </w:r>
    </w:p>
    <w:p w14:paraId="3B3F88EC" w14:textId="36F56224" w:rsidR="006711E9" w:rsidRPr="00702AE8" w:rsidRDefault="006711E9" w:rsidP="00702AE8">
      <w:pPr>
        <w:spacing w:after="0" w:line="240" w:lineRule="auto"/>
        <w:ind w:firstLine="567"/>
        <w:jc w:val="both"/>
        <w:rPr>
          <w:rFonts w:ascii="Times New Roman" w:eastAsia="Times New Roman" w:hAnsi="Times New Roman" w:cs="Times New Roman"/>
          <w:sz w:val="28"/>
          <w:szCs w:val="28"/>
          <w:lang w:val="ro-MD"/>
        </w:rPr>
      </w:pPr>
      <w:r w:rsidRPr="00D939DF">
        <w:rPr>
          <w:rFonts w:ascii="Times New Roman" w:eastAsia="Times New Roman" w:hAnsi="Times New Roman" w:cs="Times New Roman"/>
          <w:sz w:val="28"/>
          <w:szCs w:val="28"/>
          <w:lang w:val="ro-MD"/>
        </w:rPr>
        <w:t xml:space="preserve">La data intrării în vigoare a prezentei legi, se modifică </w:t>
      </w:r>
      <w:r w:rsidRPr="00702AE8">
        <w:rPr>
          <w:rFonts w:ascii="Times New Roman" w:eastAsia="Times New Roman" w:hAnsi="Times New Roman" w:cs="Times New Roman"/>
          <w:sz w:val="28"/>
          <w:szCs w:val="28"/>
          <w:lang w:val="ro-MD"/>
        </w:rPr>
        <w:t>Legea nr. 183/2020 privind asigurarea subvenționată în agricultură (Monitorul Oficial al Republicii Moldova, 2020, nr. 267-271, art. 572), cu modificările ulterioare, după cum urmează:</w:t>
      </w:r>
    </w:p>
    <w:p w14:paraId="0F74A233" w14:textId="3440B982" w:rsidR="006711E9" w:rsidRPr="00D939DF" w:rsidRDefault="006711E9" w:rsidP="007B2464">
      <w:pPr>
        <w:spacing w:after="0" w:line="240" w:lineRule="auto"/>
        <w:ind w:firstLine="567"/>
        <w:jc w:val="both"/>
        <w:rPr>
          <w:rFonts w:ascii="Times New Roman" w:eastAsia="Times New Roman" w:hAnsi="Times New Roman" w:cs="Times New Roman"/>
          <w:sz w:val="28"/>
          <w:szCs w:val="28"/>
          <w:lang w:val="ro-MD"/>
        </w:rPr>
      </w:pPr>
      <w:r>
        <w:rPr>
          <w:rFonts w:ascii="Times New Roman" w:eastAsia="Times New Roman" w:hAnsi="Times New Roman" w:cs="Times New Roman"/>
          <w:sz w:val="28"/>
          <w:szCs w:val="28"/>
          <w:lang w:val="ro-MD"/>
        </w:rPr>
        <w:t>î</w:t>
      </w:r>
      <w:r w:rsidRPr="00D939DF">
        <w:rPr>
          <w:rFonts w:ascii="Times New Roman" w:eastAsia="Times New Roman" w:hAnsi="Times New Roman" w:cs="Times New Roman"/>
          <w:sz w:val="28"/>
          <w:szCs w:val="28"/>
          <w:lang w:val="ro-MD"/>
        </w:rPr>
        <w:t>n cuprinsul legii, cuvintele „producătorul agricol”, la orice formă gramaticală, se substituie cu cuvintele „fermier”</w:t>
      </w:r>
      <w:r w:rsidR="00255F52" w:rsidRPr="00255F52">
        <w:rPr>
          <w:rFonts w:ascii="Times New Roman" w:eastAsia="Calibri" w:hAnsi="Times New Roman" w:cs="Times New Roman"/>
          <w:sz w:val="20"/>
          <w:szCs w:val="20"/>
          <w:lang w:val="ro-RO"/>
        </w:rPr>
        <w:t xml:space="preserve"> </w:t>
      </w:r>
      <w:r w:rsidR="00255F52" w:rsidRPr="00A355DF">
        <w:rPr>
          <w:rFonts w:ascii="Times New Roman" w:eastAsia="Calibri" w:hAnsi="Times New Roman" w:cs="Times New Roman"/>
          <w:sz w:val="28"/>
          <w:szCs w:val="28"/>
          <w:lang w:val="ro-RO"/>
        </w:rPr>
        <w:t>la forma gramaticală corespunzătoare</w:t>
      </w:r>
      <w:r w:rsidR="00255F52">
        <w:rPr>
          <w:rFonts w:ascii="Times New Roman" w:eastAsia="Calibri" w:hAnsi="Times New Roman" w:cs="Times New Roman"/>
          <w:sz w:val="28"/>
          <w:szCs w:val="28"/>
          <w:lang w:val="ro-RO"/>
        </w:rPr>
        <w:t>;</w:t>
      </w:r>
    </w:p>
    <w:p w14:paraId="087F378D" w14:textId="4006EDFF" w:rsidR="006711E9"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w:t>
      </w:r>
      <w:r w:rsidRPr="00D939DF">
        <w:rPr>
          <w:rFonts w:ascii="Times New Roman" w:eastAsia="Times New Roman" w:hAnsi="Times New Roman" w:cs="Times New Roman"/>
          <w:sz w:val="28"/>
          <w:szCs w:val="28"/>
          <w:lang w:val="ro-MD"/>
        </w:rPr>
        <w:t>articolul</w:t>
      </w:r>
      <w:r>
        <w:rPr>
          <w:rFonts w:ascii="Times New Roman" w:hAnsi="Times New Roman" w:cs="Times New Roman"/>
          <w:sz w:val="28"/>
          <w:szCs w:val="28"/>
          <w:lang w:val="ro-RO"/>
        </w:rPr>
        <w:t xml:space="preserve"> 3 alineatul (2), cuvintele „sau grupul de producători” se exclude, iar textul „</w:t>
      </w:r>
      <w:r w:rsidRPr="00601D02">
        <w:rPr>
          <w:rFonts w:ascii="Times New Roman" w:hAnsi="Times New Roman" w:cs="Times New Roman"/>
          <w:sz w:val="28"/>
          <w:szCs w:val="28"/>
          <w:lang w:val="ro-RO"/>
        </w:rPr>
        <w:t xml:space="preserve">sunt </w:t>
      </w:r>
      <w:proofErr w:type="spellStart"/>
      <w:r w:rsidRPr="00601D02">
        <w:rPr>
          <w:rFonts w:ascii="Times New Roman" w:hAnsi="Times New Roman" w:cs="Times New Roman"/>
          <w:sz w:val="28"/>
          <w:szCs w:val="28"/>
          <w:lang w:val="ro-RO"/>
        </w:rPr>
        <w:t>definiţi</w:t>
      </w:r>
      <w:proofErr w:type="spellEnd"/>
      <w:r w:rsidRPr="00601D02">
        <w:rPr>
          <w:rFonts w:ascii="Times New Roman" w:hAnsi="Times New Roman" w:cs="Times New Roman"/>
          <w:sz w:val="28"/>
          <w:szCs w:val="28"/>
          <w:lang w:val="ro-RO"/>
        </w:rPr>
        <w:t xml:space="preserve"> de</w:t>
      </w:r>
      <w:r>
        <w:rPr>
          <w:rFonts w:ascii="Times New Roman" w:hAnsi="Times New Roman" w:cs="Times New Roman"/>
          <w:sz w:val="28"/>
          <w:szCs w:val="28"/>
          <w:lang w:val="ro-RO"/>
        </w:rPr>
        <w:t xml:space="preserve"> </w:t>
      </w:r>
      <w:r w:rsidRPr="00601D02">
        <w:rPr>
          <w:rFonts w:ascii="Times New Roman" w:hAnsi="Times New Roman" w:cs="Times New Roman"/>
          <w:sz w:val="28"/>
          <w:szCs w:val="28"/>
          <w:lang w:val="ro-RO"/>
        </w:rPr>
        <w:t>Legea nr.</w:t>
      </w:r>
      <w:r w:rsidR="00A355DF">
        <w:rPr>
          <w:rFonts w:ascii="Times New Roman" w:hAnsi="Times New Roman" w:cs="Times New Roman"/>
          <w:sz w:val="28"/>
          <w:szCs w:val="28"/>
          <w:lang w:val="ro-RO"/>
        </w:rPr>
        <w:t xml:space="preserve"> </w:t>
      </w:r>
      <w:r w:rsidRPr="00601D02">
        <w:rPr>
          <w:rFonts w:ascii="Times New Roman" w:hAnsi="Times New Roman" w:cs="Times New Roman"/>
          <w:sz w:val="28"/>
          <w:szCs w:val="28"/>
          <w:lang w:val="ro-RO"/>
        </w:rPr>
        <w:t>276/2016</w:t>
      </w:r>
      <w:r>
        <w:rPr>
          <w:rFonts w:ascii="Times New Roman" w:hAnsi="Times New Roman" w:cs="Times New Roman"/>
          <w:sz w:val="28"/>
          <w:szCs w:val="28"/>
          <w:lang w:val="ro-RO"/>
        </w:rPr>
        <w:t xml:space="preserve"> </w:t>
      </w:r>
      <w:r w:rsidRPr="00601D02">
        <w:rPr>
          <w:rFonts w:ascii="Times New Roman" w:hAnsi="Times New Roman" w:cs="Times New Roman"/>
          <w:sz w:val="28"/>
          <w:szCs w:val="28"/>
          <w:lang w:val="ro-RO"/>
        </w:rPr>
        <w:t xml:space="preserve">cu privire la principiile de </w:t>
      </w:r>
      <w:proofErr w:type="spellStart"/>
      <w:r w:rsidRPr="00601D02">
        <w:rPr>
          <w:rFonts w:ascii="Times New Roman" w:hAnsi="Times New Roman" w:cs="Times New Roman"/>
          <w:sz w:val="28"/>
          <w:szCs w:val="28"/>
          <w:lang w:val="ro-RO"/>
        </w:rPr>
        <w:t>subvenţionare</w:t>
      </w:r>
      <w:proofErr w:type="spellEnd"/>
      <w:r w:rsidRPr="00601D02">
        <w:rPr>
          <w:rFonts w:ascii="Times New Roman" w:hAnsi="Times New Roman" w:cs="Times New Roman"/>
          <w:sz w:val="28"/>
          <w:szCs w:val="28"/>
          <w:lang w:val="ro-RO"/>
        </w:rPr>
        <w:t xml:space="preserve"> în dezvoltarea agriculturii </w:t>
      </w:r>
      <w:proofErr w:type="spellStart"/>
      <w:r w:rsidRPr="00601D02">
        <w:rPr>
          <w:rFonts w:ascii="Times New Roman" w:hAnsi="Times New Roman" w:cs="Times New Roman"/>
          <w:sz w:val="28"/>
          <w:szCs w:val="28"/>
          <w:lang w:val="ro-RO"/>
        </w:rPr>
        <w:t>şi</w:t>
      </w:r>
      <w:proofErr w:type="spellEnd"/>
      <w:r w:rsidRPr="00601D02">
        <w:rPr>
          <w:rFonts w:ascii="Times New Roman" w:hAnsi="Times New Roman" w:cs="Times New Roman"/>
          <w:sz w:val="28"/>
          <w:szCs w:val="28"/>
          <w:lang w:val="ro-RO"/>
        </w:rPr>
        <w:t xml:space="preserve"> mediului rural</w:t>
      </w:r>
      <w:r>
        <w:rPr>
          <w:rFonts w:ascii="Times New Roman" w:hAnsi="Times New Roman" w:cs="Times New Roman"/>
          <w:sz w:val="28"/>
          <w:szCs w:val="28"/>
          <w:lang w:val="ro-RO"/>
        </w:rPr>
        <w:t xml:space="preserve">” se substituie cu textul „este definit </w:t>
      </w:r>
      <w:r w:rsidRPr="0041261D">
        <w:rPr>
          <w:rFonts w:ascii="Times New Roman" w:hAnsi="Times New Roman" w:cs="Times New Roman"/>
          <w:sz w:val="28"/>
          <w:szCs w:val="28"/>
          <w:lang w:val="ro-RO"/>
        </w:rPr>
        <w:t>de</w:t>
      </w:r>
      <w:r>
        <w:rPr>
          <w:rFonts w:ascii="Times New Roman" w:hAnsi="Times New Roman" w:cs="Times New Roman"/>
          <w:sz w:val="28"/>
          <w:szCs w:val="28"/>
          <w:lang w:val="ro-RO"/>
        </w:rPr>
        <w:t xml:space="preserve"> </w:t>
      </w:r>
      <w:r w:rsidRPr="0041261D">
        <w:rPr>
          <w:rFonts w:ascii="Times New Roman" w:hAnsi="Times New Roman" w:cs="Times New Roman"/>
          <w:sz w:val="28"/>
          <w:szCs w:val="28"/>
          <w:lang w:val="ro-RO"/>
        </w:rPr>
        <w:t>Legea nr.</w:t>
      </w:r>
      <w:r w:rsidR="001A48E9">
        <w:rPr>
          <w:rFonts w:ascii="Times New Roman" w:hAnsi="Times New Roman" w:cs="Times New Roman"/>
          <w:sz w:val="28"/>
          <w:szCs w:val="28"/>
          <w:lang w:val="ro-RO"/>
        </w:rPr>
        <w:t xml:space="preserve"> __</w:t>
      </w:r>
      <w:r w:rsidRPr="0041261D">
        <w:rPr>
          <w:rFonts w:ascii="Times New Roman" w:hAnsi="Times New Roman" w:cs="Times New Roman"/>
          <w:sz w:val="28"/>
          <w:szCs w:val="28"/>
          <w:lang w:val="ro-RO"/>
        </w:rPr>
        <w:t>/</w:t>
      </w:r>
      <w:r w:rsidR="00A355DF">
        <w:rPr>
          <w:rFonts w:ascii="Times New Roman" w:hAnsi="Times New Roman" w:cs="Times New Roman"/>
          <w:sz w:val="28"/>
          <w:szCs w:val="28"/>
          <w:lang w:val="ro-RO"/>
        </w:rPr>
        <w:t xml:space="preserve">2023 </w:t>
      </w:r>
      <w:r w:rsidRPr="0041261D">
        <w:rPr>
          <w:rFonts w:ascii="Times New Roman" w:hAnsi="Times New Roman" w:cs="Times New Roman"/>
          <w:sz w:val="28"/>
          <w:szCs w:val="28"/>
          <w:lang w:val="ro-RO"/>
        </w:rPr>
        <w:t xml:space="preserve">cu privire la </w:t>
      </w:r>
      <w:r>
        <w:rPr>
          <w:rFonts w:ascii="Times New Roman" w:hAnsi="Times New Roman" w:cs="Times New Roman"/>
          <w:sz w:val="28"/>
          <w:szCs w:val="28"/>
          <w:lang w:val="ro-RO"/>
        </w:rPr>
        <w:t>subvenționarea în agricultură și mediul rural”</w:t>
      </w:r>
      <w:r w:rsidR="00C74B1A">
        <w:rPr>
          <w:rFonts w:ascii="Times New Roman" w:hAnsi="Times New Roman" w:cs="Times New Roman"/>
          <w:sz w:val="28"/>
          <w:szCs w:val="28"/>
          <w:lang w:val="ro-RO"/>
        </w:rPr>
        <w:t>;</w:t>
      </w:r>
    </w:p>
    <w:p w14:paraId="387B34D8" w14:textId="77777777" w:rsidR="006409CD"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la articolul 4 alineatul (4)</w:t>
      </w:r>
      <w:r w:rsidR="006409CD">
        <w:rPr>
          <w:rFonts w:ascii="Times New Roman" w:hAnsi="Times New Roman" w:cs="Times New Roman"/>
          <w:sz w:val="28"/>
          <w:szCs w:val="28"/>
          <w:lang w:val="ro-RO"/>
        </w:rPr>
        <w:t>:</w:t>
      </w:r>
    </w:p>
    <w:p w14:paraId="1382D878" w14:textId="09BAFE39" w:rsidR="006711E9"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litera a) se abrogă</w:t>
      </w:r>
      <w:r w:rsidR="00CE6FFA">
        <w:rPr>
          <w:rFonts w:ascii="Times New Roman" w:hAnsi="Times New Roman" w:cs="Times New Roman"/>
          <w:sz w:val="28"/>
          <w:szCs w:val="28"/>
          <w:lang w:val="ro-RO"/>
        </w:rPr>
        <w:t>;</w:t>
      </w:r>
    </w:p>
    <w:p w14:paraId="14C1B291" w14:textId="2F3E6ADF" w:rsidR="006409CD" w:rsidRPr="00255F52" w:rsidRDefault="00CE6FFA" w:rsidP="007B2464">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la </w:t>
      </w:r>
      <w:proofErr w:type="spellStart"/>
      <w:r w:rsidR="006409CD" w:rsidRPr="00A355DF">
        <w:rPr>
          <w:rFonts w:ascii="Times New Roman" w:hAnsi="Times New Roman" w:cs="Times New Roman"/>
          <w:color w:val="000000"/>
          <w:sz w:val="28"/>
          <w:szCs w:val="28"/>
          <w:shd w:val="clear" w:color="auto" w:fill="FFFFFF"/>
        </w:rPr>
        <w:t>litera</w:t>
      </w:r>
      <w:proofErr w:type="spellEnd"/>
      <w:r w:rsidR="006409CD" w:rsidRPr="00A355DF">
        <w:rPr>
          <w:rFonts w:ascii="Times New Roman" w:hAnsi="Times New Roman" w:cs="Times New Roman"/>
          <w:color w:val="000000"/>
          <w:sz w:val="28"/>
          <w:szCs w:val="28"/>
          <w:shd w:val="clear" w:color="auto" w:fill="FFFFFF"/>
        </w:rPr>
        <w:t xml:space="preserve"> b), </w:t>
      </w:r>
      <w:proofErr w:type="spellStart"/>
      <w:r w:rsidR="006409CD" w:rsidRPr="00A355DF">
        <w:rPr>
          <w:rFonts w:ascii="Times New Roman" w:hAnsi="Times New Roman" w:cs="Times New Roman"/>
          <w:color w:val="000000"/>
          <w:sz w:val="28"/>
          <w:szCs w:val="28"/>
          <w:shd w:val="clear" w:color="auto" w:fill="FFFFFF"/>
        </w:rPr>
        <w:t>cuvintele</w:t>
      </w:r>
      <w:proofErr w:type="spellEnd"/>
      <w:r w:rsidR="006409CD" w:rsidRPr="00A355DF">
        <w:rPr>
          <w:rFonts w:ascii="Times New Roman" w:hAnsi="Times New Roman" w:cs="Times New Roman"/>
          <w:color w:val="000000"/>
          <w:sz w:val="28"/>
          <w:szCs w:val="28"/>
          <w:shd w:val="clear" w:color="auto" w:fill="FFFFFF"/>
        </w:rPr>
        <w:t xml:space="preserve"> „</w:t>
      </w:r>
      <w:proofErr w:type="spellStart"/>
      <w:r w:rsidR="006409CD" w:rsidRPr="00A355DF">
        <w:rPr>
          <w:rFonts w:ascii="Times New Roman" w:hAnsi="Times New Roman" w:cs="Times New Roman"/>
          <w:color w:val="000000"/>
          <w:sz w:val="28"/>
          <w:szCs w:val="28"/>
          <w:shd w:val="clear" w:color="auto" w:fill="FFFFFF"/>
        </w:rPr>
        <w:t>serviciului</w:t>
      </w:r>
      <w:proofErr w:type="spellEnd"/>
      <w:r w:rsidR="006409CD" w:rsidRPr="00A355DF">
        <w:rPr>
          <w:rFonts w:ascii="Times New Roman" w:hAnsi="Times New Roman" w:cs="Times New Roman"/>
          <w:color w:val="000000"/>
          <w:sz w:val="28"/>
          <w:szCs w:val="28"/>
          <w:shd w:val="clear" w:color="auto" w:fill="FFFFFF"/>
        </w:rPr>
        <w:t xml:space="preserve"> electronic </w:t>
      </w:r>
      <w:proofErr w:type="spellStart"/>
      <w:r w:rsidR="006409CD" w:rsidRPr="00A355DF">
        <w:rPr>
          <w:rFonts w:ascii="Times New Roman" w:hAnsi="Times New Roman" w:cs="Times New Roman"/>
          <w:color w:val="000000"/>
          <w:sz w:val="28"/>
          <w:szCs w:val="28"/>
          <w:shd w:val="clear" w:color="auto" w:fill="FFFFFF"/>
        </w:rPr>
        <w:t>guvernamental</w:t>
      </w:r>
      <w:proofErr w:type="spellEnd"/>
      <w:r w:rsidR="006409CD" w:rsidRPr="00A355DF">
        <w:rPr>
          <w:rFonts w:ascii="Times New Roman" w:hAnsi="Times New Roman" w:cs="Times New Roman"/>
          <w:color w:val="000000"/>
          <w:sz w:val="28"/>
          <w:szCs w:val="28"/>
          <w:shd w:val="clear" w:color="auto" w:fill="FFFFFF"/>
        </w:rPr>
        <w:t xml:space="preserve"> de </w:t>
      </w:r>
      <w:proofErr w:type="spellStart"/>
      <w:r w:rsidR="006409CD" w:rsidRPr="00A355DF">
        <w:rPr>
          <w:rFonts w:ascii="Times New Roman" w:hAnsi="Times New Roman" w:cs="Times New Roman"/>
          <w:color w:val="000000"/>
          <w:sz w:val="28"/>
          <w:szCs w:val="28"/>
          <w:shd w:val="clear" w:color="auto" w:fill="FFFFFF"/>
        </w:rPr>
        <w:t>acces</w:t>
      </w:r>
      <w:proofErr w:type="spellEnd"/>
      <w:r w:rsidR="006409CD" w:rsidRPr="00A355DF">
        <w:rPr>
          <w:rFonts w:ascii="Times New Roman" w:hAnsi="Times New Roman" w:cs="Times New Roman"/>
          <w:color w:val="000000"/>
          <w:sz w:val="28"/>
          <w:szCs w:val="28"/>
          <w:shd w:val="clear" w:color="auto" w:fill="FFFFFF"/>
        </w:rPr>
        <w:t xml:space="preserve"> la date </w:t>
      </w:r>
      <w:proofErr w:type="spellStart"/>
      <w:r w:rsidR="006409CD" w:rsidRPr="00A355DF">
        <w:rPr>
          <w:rFonts w:ascii="Times New Roman" w:hAnsi="Times New Roman" w:cs="Times New Roman"/>
          <w:color w:val="000000"/>
          <w:sz w:val="28"/>
          <w:szCs w:val="28"/>
          <w:shd w:val="clear" w:color="auto" w:fill="FFFFFF"/>
        </w:rPr>
        <w:t>MAccess</w:t>
      </w:r>
      <w:proofErr w:type="spellEnd"/>
      <w:r w:rsidR="006409CD" w:rsidRPr="00A355DF">
        <w:rPr>
          <w:rFonts w:ascii="Times New Roman" w:hAnsi="Times New Roman" w:cs="Times New Roman"/>
          <w:color w:val="000000"/>
          <w:sz w:val="28"/>
          <w:szCs w:val="28"/>
          <w:shd w:val="clear" w:color="auto" w:fill="FFFFFF"/>
        </w:rPr>
        <w:t xml:space="preserve">” se </w:t>
      </w:r>
      <w:proofErr w:type="spellStart"/>
      <w:r w:rsidR="006409CD" w:rsidRPr="00A355DF">
        <w:rPr>
          <w:rFonts w:ascii="Times New Roman" w:hAnsi="Times New Roman" w:cs="Times New Roman"/>
          <w:color w:val="000000"/>
          <w:sz w:val="28"/>
          <w:szCs w:val="28"/>
          <w:shd w:val="clear" w:color="auto" w:fill="FFFFFF"/>
        </w:rPr>
        <w:t>substituie</w:t>
      </w:r>
      <w:proofErr w:type="spellEnd"/>
      <w:r w:rsidR="006409CD" w:rsidRPr="00A355DF">
        <w:rPr>
          <w:rFonts w:ascii="Times New Roman" w:hAnsi="Times New Roman" w:cs="Times New Roman"/>
          <w:color w:val="000000"/>
          <w:sz w:val="28"/>
          <w:szCs w:val="28"/>
          <w:shd w:val="clear" w:color="auto" w:fill="FFFFFF"/>
        </w:rPr>
        <w:t xml:space="preserve"> cu </w:t>
      </w:r>
      <w:proofErr w:type="spellStart"/>
      <w:r w:rsidR="006409CD" w:rsidRPr="00A355DF">
        <w:rPr>
          <w:rFonts w:ascii="Times New Roman" w:hAnsi="Times New Roman" w:cs="Times New Roman"/>
          <w:color w:val="000000"/>
          <w:sz w:val="28"/>
          <w:szCs w:val="28"/>
          <w:shd w:val="clear" w:color="auto" w:fill="FFFFFF"/>
        </w:rPr>
        <w:t>textul</w:t>
      </w:r>
      <w:proofErr w:type="spellEnd"/>
      <w:r w:rsidR="006409CD" w:rsidRPr="00A355DF">
        <w:rPr>
          <w:rFonts w:ascii="Times New Roman" w:hAnsi="Times New Roman" w:cs="Times New Roman"/>
          <w:color w:val="000000"/>
          <w:sz w:val="28"/>
          <w:szCs w:val="28"/>
          <w:shd w:val="clear" w:color="auto" w:fill="FFFFFF"/>
        </w:rPr>
        <w:t xml:space="preserve"> „</w:t>
      </w:r>
      <w:proofErr w:type="spellStart"/>
      <w:r w:rsidR="006409CD" w:rsidRPr="00A355DF">
        <w:rPr>
          <w:rFonts w:ascii="Times New Roman" w:hAnsi="Times New Roman" w:cs="Times New Roman"/>
          <w:color w:val="000000"/>
          <w:sz w:val="28"/>
          <w:szCs w:val="28"/>
          <w:shd w:val="clear" w:color="auto" w:fill="FFFFFF"/>
        </w:rPr>
        <w:t>serviciului</w:t>
      </w:r>
      <w:proofErr w:type="spellEnd"/>
      <w:r w:rsidR="006409CD" w:rsidRPr="00A355DF">
        <w:rPr>
          <w:rFonts w:ascii="Times New Roman" w:hAnsi="Times New Roman" w:cs="Times New Roman"/>
          <w:color w:val="000000"/>
          <w:sz w:val="28"/>
          <w:szCs w:val="28"/>
          <w:shd w:val="clear" w:color="auto" w:fill="FFFFFF"/>
        </w:rPr>
        <w:t xml:space="preserve"> electronic de </w:t>
      </w:r>
      <w:proofErr w:type="spellStart"/>
      <w:r w:rsidR="006409CD" w:rsidRPr="00A355DF">
        <w:rPr>
          <w:rFonts w:ascii="Times New Roman" w:hAnsi="Times New Roman" w:cs="Times New Roman"/>
          <w:color w:val="000000"/>
          <w:sz w:val="28"/>
          <w:szCs w:val="28"/>
          <w:shd w:val="clear" w:color="auto" w:fill="FFFFFF"/>
        </w:rPr>
        <w:t>acces</w:t>
      </w:r>
      <w:proofErr w:type="spellEnd"/>
      <w:r w:rsidR="006409CD" w:rsidRPr="00A355DF">
        <w:rPr>
          <w:rFonts w:ascii="Times New Roman" w:hAnsi="Times New Roman" w:cs="Times New Roman"/>
          <w:color w:val="000000"/>
          <w:sz w:val="28"/>
          <w:szCs w:val="28"/>
          <w:shd w:val="clear" w:color="auto" w:fill="FFFFFF"/>
        </w:rPr>
        <w:t xml:space="preserve"> la date, parte </w:t>
      </w:r>
      <w:proofErr w:type="spellStart"/>
      <w:r w:rsidR="006409CD" w:rsidRPr="00A355DF">
        <w:rPr>
          <w:rFonts w:ascii="Times New Roman" w:hAnsi="Times New Roman" w:cs="Times New Roman"/>
          <w:color w:val="000000"/>
          <w:sz w:val="28"/>
          <w:szCs w:val="28"/>
          <w:shd w:val="clear" w:color="auto" w:fill="FFFFFF"/>
        </w:rPr>
        <w:t>componentă</w:t>
      </w:r>
      <w:proofErr w:type="spellEnd"/>
      <w:r w:rsidR="006409CD" w:rsidRPr="00A355DF">
        <w:rPr>
          <w:rFonts w:ascii="Times New Roman" w:hAnsi="Times New Roman" w:cs="Times New Roman"/>
          <w:color w:val="000000"/>
          <w:sz w:val="28"/>
          <w:szCs w:val="28"/>
          <w:shd w:val="clear" w:color="auto" w:fill="FFFFFF"/>
        </w:rPr>
        <w:t xml:space="preserve"> a </w:t>
      </w:r>
      <w:proofErr w:type="spellStart"/>
      <w:r w:rsidR="006409CD" w:rsidRPr="00A355DF">
        <w:rPr>
          <w:rFonts w:ascii="Times New Roman" w:hAnsi="Times New Roman" w:cs="Times New Roman"/>
          <w:color w:val="000000"/>
          <w:sz w:val="28"/>
          <w:szCs w:val="28"/>
          <w:shd w:val="clear" w:color="auto" w:fill="FFFFFF"/>
        </w:rPr>
        <w:t>platformei</w:t>
      </w:r>
      <w:proofErr w:type="spellEnd"/>
      <w:r w:rsidR="006409CD" w:rsidRPr="00A355DF">
        <w:rPr>
          <w:rFonts w:ascii="Times New Roman" w:hAnsi="Times New Roman" w:cs="Times New Roman"/>
          <w:color w:val="000000"/>
          <w:sz w:val="28"/>
          <w:szCs w:val="28"/>
          <w:shd w:val="clear" w:color="auto" w:fill="FFFFFF"/>
        </w:rPr>
        <w:t xml:space="preserve"> de </w:t>
      </w:r>
      <w:proofErr w:type="spellStart"/>
      <w:r w:rsidR="006409CD" w:rsidRPr="00A355DF">
        <w:rPr>
          <w:rFonts w:ascii="Times New Roman" w:hAnsi="Times New Roman" w:cs="Times New Roman"/>
          <w:color w:val="000000"/>
          <w:sz w:val="28"/>
          <w:szCs w:val="28"/>
          <w:shd w:val="clear" w:color="auto" w:fill="FFFFFF"/>
        </w:rPr>
        <w:t>interoperabilitate</w:t>
      </w:r>
      <w:proofErr w:type="spellEnd"/>
      <w:r w:rsidR="006409CD" w:rsidRPr="00A355DF">
        <w:rPr>
          <w:rFonts w:ascii="Times New Roman" w:hAnsi="Times New Roman" w:cs="Times New Roman"/>
          <w:color w:val="000000"/>
          <w:sz w:val="28"/>
          <w:szCs w:val="28"/>
          <w:shd w:val="clear" w:color="auto" w:fill="FFFFFF"/>
        </w:rPr>
        <w:t xml:space="preserve"> (</w:t>
      </w:r>
      <w:proofErr w:type="spellStart"/>
      <w:r w:rsidR="006409CD" w:rsidRPr="00A355DF">
        <w:rPr>
          <w:rFonts w:ascii="Times New Roman" w:hAnsi="Times New Roman" w:cs="Times New Roman"/>
          <w:color w:val="000000"/>
          <w:sz w:val="28"/>
          <w:szCs w:val="28"/>
          <w:shd w:val="clear" w:color="auto" w:fill="FFFFFF"/>
        </w:rPr>
        <w:t>MConnect</w:t>
      </w:r>
      <w:proofErr w:type="spellEnd"/>
      <w:r w:rsidR="006409CD" w:rsidRPr="00A355DF">
        <w:rPr>
          <w:rFonts w:ascii="Times New Roman" w:hAnsi="Times New Roman" w:cs="Times New Roman"/>
          <w:color w:val="000000"/>
          <w:sz w:val="28"/>
          <w:szCs w:val="28"/>
          <w:shd w:val="clear" w:color="auto" w:fill="FFFFFF"/>
        </w:rPr>
        <w:t>).”;</w:t>
      </w:r>
    </w:p>
    <w:p w14:paraId="1DB72892" w14:textId="77777777" w:rsidR="006711E9"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articolul 18 alineatul (1), cuvintele „producătorilor agricoli” se substituie cu </w:t>
      </w:r>
      <w:proofErr w:type="spellStart"/>
      <w:r>
        <w:rPr>
          <w:rFonts w:ascii="Times New Roman" w:hAnsi="Times New Roman" w:cs="Times New Roman"/>
          <w:sz w:val="28"/>
          <w:szCs w:val="28"/>
          <w:lang w:val="ro-RO"/>
        </w:rPr>
        <w:t>cuvîntul</w:t>
      </w:r>
      <w:proofErr w:type="spellEnd"/>
      <w:r>
        <w:rPr>
          <w:rFonts w:ascii="Times New Roman" w:hAnsi="Times New Roman" w:cs="Times New Roman"/>
          <w:sz w:val="28"/>
          <w:szCs w:val="28"/>
          <w:lang w:val="ro-RO"/>
        </w:rPr>
        <w:t xml:space="preserve"> „fermierului”</w:t>
      </w:r>
    </w:p>
    <w:p w14:paraId="169C2CA1" w14:textId="77777777" w:rsidR="006711E9"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la articolul 32:</w:t>
      </w:r>
    </w:p>
    <w:p w14:paraId="0068C9D3" w14:textId="77777777" w:rsidR="006711E9" w:rsidRPr="005F13FE"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alineatul (1), se completează cu cuvintele „</w:t>
      </w:r>
      <w:r w:rsidRPr="00A62EC1">
        <w:rPr>
          <w:rFonts w:ascii="Times New Roman" w:hAnsi="Times New Roman" w:cs="Times New Roman"/>
          <w:sz w:val="28"/>
          <w:szCs w:val="28"/>
          <w:lang w:val="ro-RO"/>
        </w:rPr>
        <w:t>sub formă de plată complementară</w:t>
      </w:r>
      <w:r>
        <w:rPr>
          <w:rFonts w:ascii="Times New Roman" w:hAnsi="Times New Roman" w:cs="Times New Roman"/>
          <w:sz w:val="28"/>
          <w:szCs w:val="28"/>
          <w:lang w:val="ro-RO"/>
        </w:rPr>
        <w:t>”;</w:t>
      </w:r>
    </w:p>
    <w:p w14:paraId="4F135302" w14:textId="77777777" w:rsidR="006711E9"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se completează cu alineatul (1</w:t>
      </w:r>
      <w:r w:rsidRPr="00601D02">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cu următorul cuprins:</w:t>
      </w:r>
    </w:p>
    <w:p w14:paraId="336445C7" w14:textId="77777777" w:rsidR="006711E9"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Pr="00601D02">
        <w:rPr>
          <w:rFonts w:ascii="Times New Roman" w:hAnsi="Times New Roman" w:cs="Times New Roman"/>
          <w:sz w:val="28"/>
          <w:szCs w:val="28"/>
          <w:vertAlign w:val="superscript"/>
          <w:lang w:val="ro-RO"/>
        </w:rPr>
        <w:t>1</w:t>
      </w:r>
      <w:r>
        <w:rPr>
          <w:rFonts w:ascii="Times New Roman" w:hAnsi="Times New Roman" w:cs="Times New Roman"/>
          <w:sz w:val="28"/>
          <w:szCs w:val="28"/>
          <w:lang w:val="ro-RO"/>
        </w:rPr>
        <w:t xml:space="preserve">) Subvenția unei părți a primei de asigurare </w:t>
      </w:r>
      <w:r w:rsidRPr="00F44AC3">
        <w:rPr>
          <w:rFonts w:ascii="Times New Roman" w:hAnsi="Times New Roman" w:cs="Times New Roman"/>
          <w:sz w:val="28"/>
          <w:szCs w:val="28"/>
          <w:lang w:val="ro-RO"/>
        </w:rPr>
        <w:t>se acordă la cererea asiguratului</w:t>
      </w:r>
      <w:r>
        <w:rPr>
          <w:rFonts w:ascii="Times New Roman" w:hAnsi="Times New Roman" w:cs="Times New Roman"/>
          <w:sz w:val="28"/>
          <w:szCs w:val="28"/>
          <w:lang w:val="ro-RO"/>
        </w:rPr>
        <w:t xml:space="preserve"> care a încheiat un contract de asigurare în agricultură cu un asigurator ce și-a notificat condițiile de asigurare a riscurilor de producție în agricultură conform articolului 4 alineatul (2).”;</w:t>
      </w:r>
    </w:p>
    <w:p w14:paraId="28D5A12F" w14:textId="77777777" w:rsidR="006711E9" w:rsidRDefault="006711E9" w:rsidP="007B2464">
      <w:pPr>
        <w:spacing w:after="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alineatul (3), </w:t>
      </w:r>
      <w:proofErr w:type="spellStart"/>
      <w:r>
        <w:rPr>
          <w:rFonts w:ascii="Times New Roman" w:hAnsi="Times New Roman" w:cs="Times New Roman"/>
          <w:sz w:val="28"/>
          <w:szCs w:val="28"/>
          <w:lang w:val="ro-RO"/>
        </w:rPr>
        <w:t>cuvîntul</w:t>
      </w:r>
      <w:proofErr w:type="spellEnd"/>
      <w:r>
        <w:rPr>
          <w:rFonts w:ascii="Times New Roman" w:hAnsi="Times New Roman" w:cs="Times New Roman"/>
          <w:sz w:val="28"/>
          <w:szCs w:val="28"/>
          <w:lang w:val="ro-RO"/>
        </w:rPr>
        <w:t xml:space="preserve"> „anual” se exclude;</w:t>
      </w:r>
    </w:p>
    <w:p w14:paraId="08BFECB8" w14:textId="1FB84DC4" w:rsidR="00F162CE" w:rsidRDefault="00F162CE" w:rsidP="007B2464">
      <w:pPr>
        <w:spacing w:after="0" w:line="240" w:lineRule="auto"/>
        <w:ind w:firstLine="567"/>
        <w:jc w:val="both"/>
        <w:rPr>
          <w:rFonts w:ascii="Times New Roman" w:hAnsi="Times New Roman" w:cs="Times New Roman"/>
          <w:sz w:val="28"/>
          <w:szCs w:val="28"/>
          <w:lang w:val="ro-RO"/>
        </w:rPr>
      </w:pPr>
      <w:r w:rsidRPr="00F162CE">
        <w:rPr>
          <w:rFonts w:ascii="Times New Roman" w:hAnsi="Times New Roman" w:cs="Times New Roman"/>
          <w:sz w:val="28"/>
          <w:szCs w:val="28"/>
          <w:lang w:val="ro-RO"/>
        </w:rPr>
        <w:t xml:space="preserve">alineatul (9), textul „după aprobarea documentelor prezentate de asigurători subdiviziunilor teritoriale ale </w:t>
      </w:r>
      <w:proofErr w:type="spellStart"/>
      <w:r w:rsidRPr="00F162CE">
        <w:rPr>
          <w:rFonts w:ascii="Times New Roman" w:hAnsi="Times New Roman" w:cs="Times New Roman"/>
          <w:sz w:val="28"/>
          <w:szCs w:val="28"/>
          <w:lang w:val="ro-RO"/>
        </w:rPr>
        <w:t>agenţiei</w:t>
      </w:r>
      <w:proofErr w:type="spellEnd"/>
      <w:r w:rsidRPr="00F162CE">
        <w:rPr>
          <w:rFonts w:ascii="Times New Roman" w:hAnsi="Times New Roman" w:cs="Times New Roman"/>
          <w:sz w:val="28"/>
          <w:szCs w:val="28"/>
          <w:lang w:val="ro-RO"/>
        </w:rPr>
        <w:t xml:space="preserve"> în cauză, dar nu mai târziu de 2 luni de la data depunerii dosarului de </w:t>
      </w:r>
      <w:proofErr w:type="spellStart"/>
      <w:r w:rsidRPr="00F162CE">
        <w:rPr>
          <w:rFonts w:ascii="Times New Roman" w:hAnsi="Times New Roman" w:cs="Times New Roman"/>
          <w:sz w:val="28"/>
          <w:szCs w:val="28"/>
          <w:lang w:val="ro-RO"/>
        </w:rPr>
        <w:t>subvenţionare</w:t>
      </w:r>
      <w:proofErr w:type="spellEnd"/>
      <w:r w:rsidRPr="00F162CE">
        <w:rPr>
          <w:rFonts w:ascii="Times New Roman" w:hAnsi="Times New Roman" w:cs="Times New Roman"/>
          <w:sz w:val="28"/>
          <w:szCs w:val="28"/>
          <w:lang w:val="ro-RO"/>
        </w:rPr>
        <w:t>” se substituie cu cuvintele „pe contul asiguratorului, în term</w:t>
      </w:r>
      <w:r w:rsidR="00A355DF">
        <w:rPr>
          <w:rFonts w:ascii="Times New Roman" w:hAnsi="Times New Roman" w:cs="Times New Roman"/>
          <w:sz w:val="28"/>
          <w:szCs w:val="28"/>
          <w:lang w:val="ro-RO"/>
        </w:rPr>
        <w:t>enul prevăzut de Legea nr. ___/</w:t>
      </w:r>
      <w:r w:rsidRPr="00F162CE">
        <w:rPr>
          <w:rFonts w:ascii="Times New Roman" w:hAnsi="Times New Roman" w:cs="Times New Roman"/>
          <w:sz w:val="28"/>
          <w:szCs w:val="28"/>
          <w:lang w:val="ro-RO"/>
        </w:rPr>
        <w:t>202</w:t>
      </w:r>
      <w:r w:rsidR="00255F52">
        <w:rPr>
          <w:rFonts w:ascii="Times New Roman" w:hAnsi="Times New Roman" w:cs="Times New Roman"/>
          <w:sz w:val="28"/>
          <w:szCs w:val="28"/>
          <w:lang w:val="ro-RO"/>
        </w:rPr>
        <w:t>3</w:t>
      </w:r>
      <w:r w:rsidRPr="00F162CE">
        <w:rPr>
          <w:rFonts w:ascii="Times New Roman" w:hAnsi="Times New Roman" w:cs="Times New Roman"/>
          <w:sz w:val="28"/>
          <w:szCs w:val="28"/>
          <w:lang w:val="ro-RO"/>
        </w:rPr>
        <w:t xml:space="preserve"> cu privire subvenționarea în agricultură și mediul rural”</w:t>
      </w:r>
      <w:r>
        <w:rPr>
          <w:rFonts w:ascii="Times New Roman" w:hAnsi="Times New Roman" w:cs="Times New Roman"/>
          <w:sz w:val="28"/>
          <w:szCs w:val="28"/>
          <w:lang w:val="ro-RO"/>
        </w:rPr>
        <w:t>;</w:t>
      </w:r>
    </w:p>
    <w:p w14:paraId="787E423C" w14:textId="65C4E708" w:rsidR="004517D6" w:rsidRPr="0084723E" w:rsidRDefault="006711E9" w:rsidP="0084723E">
      <w:pPr>
        <w:spacing w:after="0" w:line="240" w:lineRule="auto"/>
        <w:ind w:firstLine="567"/>
        <w:jc w:val="both"/>
        <w:rPr>
          <w:rFonts w:ascii="Times New Roman" w:eastAsia="Times New Roman" w:hAnsi="Times New Roman" w:cs="Times New Roman"/>
          <w:b/>
          <w:bCs/>
          <w:sz w:val="28"/>
          <w:szCs w:val="28"/>
          <w:lang w:val="ro-MD"/>
        </w:rPr>
      </w:pPr>
      <w:r>
        <w:rPr>
          <w:rFonts w:ascii="Times New Roman" w:hAnsi="Times New Roman" w:cs="Times New Roman"/>
          <w:sz w:val="28"/>
          <w:szCs w:val="28"/>
          <w:lang w:val="ro-RO"/>
        </w:rPr>
        <w:t>alineatul (10) se abrogă.</w:t>
      </w:r>
    </w:p>
    <w:p w14:paraId="599CBC9D" w14:textId="77777777" w:rsidR="0084723E" w:rsidRDefault="0084723E" w:rsidP="007B2464">
      <w:pPr>
        <w:pStyle w:val="Listparagraf"/>
        <w:spacing w:after="0" w:line="240" w:lineRule="auto"/>
        <w:ind w:left="360"/>
        <w:jc w:val="both"/>
        <w:rPr>
          <w:rFonts w:ascii="Times New Roman" w:eastAsia="Times New Roman" w:hAnsi="Times New Roman" w:cs="Times New Roman"/>
          <w:b/>
          <w:bCs/>
          <w:sz w:val="28"/>
          <w:szCs w:val="28"/>
          <w:lang w:val="ro-MD"/>
        </w:rPr>
      </w:pPr>
    </w:p>
    <w:p w14:paraId="6CFCA6BA" w14:textId="77777777" w:rsidR="0084723E" w:rsidRDefault="0084723E" w:rsidP="007B2464">
      <w:pPr>
        <w:pStyle w:val="Listparagraf"/>
        <w:spacing w:after="0" w:line="240" w:lineRule="auto"/>
        <w:ind w:left="360"/>
        <w:jc w:val="both"/>
        <w:rPr>
          <w:rFonts w:ascii="Times New Roman" w:eastAsia="Times New Roman" w:hAnsi="Times New Roman" w:cs="Times New Roman"/>
          <w:b/>
          <w:bCs/>
          <w:sz w:val="28"/>
          <w:szCs w:val="28"/>
          <w:lang w:val="ro-MD"/>
        </w:rPr>
      </w:pPr>
    </w:p>
    <w:p w14:paraId="0F8D7D7A" w14:textId="4504425C" w:rsidR="00EC4704" w:rsidRPr="00371592" w:rsidRDefault="004517D6" w:rsidP="007B2464">
      <w:pPr>
        <w:pStyle w:val="Listparagraf"/>
        <w:spacing w:after="0" w:line="240" w:lineRule="auto"/>
        <w:ind w:left="360"/>
        <w:jc w:val="both"/>
        <w:rPr>
          <w:rFonts w:ascii="Times New Roman" w:eastAsia="Times New Roman" w:hAnsi="Times New Roman" w:cs="Times New Roman"/>
          <w:sz w:val="28"/>
          <w:szCs w:val="28"/>
          <w:lang w:val="ro-MD"/>
        </w:rPr>
      </w:pPr>
      <w:r w:rsidRPr="00371592">
        <w:rPr>
          <w:rFonts w:ascii="Times New Roman" w:eastAsia="Times New Roman" w:hAnsi="Times New Roman" w:cs="Times New Roman"/>
          <w:b/>
          <w:bCs/>
          <w:sz w:val="28"/>
          <w:szCs w:val="28"/>
          <w:lang w:val="ro-MD"/>
        </w:rPr>
        <w:t>PREŞEDINTELE PARLAMENTULUI</w:t>
      </w:r>
    </w:p>
    <w:p w14:paraId="1C2B1AFD" w14:textId="77777777" w:rsidR="006C28EF" w:rsidRPr="00371592" w:rsidRDefault="006C28EF" w:rsidP="007B2464">
      <w:pPr>
        <w:pStyle w:val="Listparagraf"/>
        <w:spacing w:after="0" w:line="240" w:lineRule="auto"/>
        <w:ind w:left="360"/>
        <w:jc w:val="both"/>
        <w:rPr>
          <w:rFonts w:ascii="Times New Roman" w:eastAsia="Times New Roman" w:hAnsi="Times New Roman" w:cs="Times New Roman"/>
          <w:sz w:val="28"/>
          <w:szCs w:val="28"/>
          <w:lang w:val="ro-MD"/>
        </w:rPr>
      </w:pPr>
    </w:p>
    <w:sectPr w:rsidR="006C28EF" w:rsidRPr="00371592" w:rsidSect="0084723E">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96D"/>
    <w:multiLevelType w:val="hybridMultilevel"/>
    <w:tmpl w:val="D6A4D544"/>
    <w:lvl w:ilvl="0" w:tplc="04090017">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29411BB"/>
    <w:multiLevelType w:val="hybridMultilevel"/>
    <w:tmpl w:val="4D900DD2"/>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15:restartNumberingAfterBreak="0">
    <w:nsid w:val="07127AFB"/>
    <w:multiLevelType w:val="hybridMultilevel"/>
    <w:tmpl w:val="99A848EA"/>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74D82"/>
    <w:multiLevelType w:val="hybridMultilevel"/>
    <w:tmpl w:val="10389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E2906"/>
    <w:multiLevelType w:val="hybridMultilevel"/>
    <w:tmpl w:val="19FC50D6"/>
    <w:lvl w:ilvl="0" w:tplc="B9629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107E"/>
    <w:multiLevelType w:val="hybridMultilevel"/>
    <w:tmpl w:val="879A9970"/>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735A9"/>
    <w:multiLevelType w:val="hybridMultilevel"/>
    <w:tmpl w:val="C2BC35E6"/>
    <w:lvl w:ilvl="0" w:tplc="52D65656">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0BE77FE"/>
    <w:multiLevelType w:val="hybridMultilevel"/>
    <w:tmpl w:val="E584B66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75A0B"/>
    <w:multiLevelType w:val="hybridMultilevel"/>
    <w:tmpl w:val="9F004608"/>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E1DC0"/>
    <w:multiLevelType w:val="hybridMultilevel"/>
    <w:tmpl w:val="CBC4C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134BD"/>
    <w:multiLevelType w:val="hybridMultilevel"/>
    <w:tmpl w:val="E996BE1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8220A"/>
    <w:multiLevelType w:val="hybridMultilevel"/>
    <w:tmpl w:val="6A12CDD6"/>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15:restartNumberingAfterBreak="0">
    <w:nsid w:val="1A03176B"/>
    <w:multiLevelType w:val="hybridMultilevel"/>
    <w:tmpl w:val="DDDCC320"/>
    <w:lvl w:ilvl="0" w:tplc="52D65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E767A"/>
    <w:multiLevelType w:val="hybridMultilevel"/>
    <w:tmpl w:val="CBA2AA64"/>
    <w:lvl w:ilvl="0" w:tplc="69D0A774">
      <w:start w:val="1"/>
      <w:numFmt w:val="decimal"/>
      <w:lvlText w:val="(%1)"/>
      <w:lvlJc w:val="left"/>
      <w:pPr>
        <w:ind w:left="720" w:hanging="36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62520"/>
    <w:multiLevelType w:val="hybridMultilevel"/>
    <w:tmpl w:val="10668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D61A7"/>
    <w:multiLevelType w:val="hybridMultilevel"/>
    <w:tmpl w:val="16565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60279"/>
    <w:multiLevelType w:val="hybridMultilevel"/>
    <w:tmpl w:val="9D08B858"/>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0667A"/>
    <w:multiLevelType w:val="hybridMultilevel"/>
    <w:tmpl w:val="58DEB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A4B03"/>
    <w:multiLevelType w:val="hybridMultilevel"/>
    <w:tmpl w:val="DC6816D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25394799"/>
    <w:multiLevelType w:val="hybridMultilevel"/>
    <w:tmpl w:val="BC7A4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630077"/>
    <w:multiLevelType w:val="hybridMultilevel"/>
    <w:tmpl w:val="EBD29B64"/>
    <w:lvl w:ilvl="0" w:tplc="B9629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87CFD"/>
    <w:multiLevelType w:val="hybridMultilevel"/>
    <w:tmpl w:val="A10A8174"/>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1D5017"/>
    <w:multiLevelType w:val="hybridMultilevel"/>
    <w:tmpl w:val="43F22A7E"/>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26012"/>
    <w:multiLevelType w:val="hybridMultilevel"/>
    <w:tmpl w:val="653E6F72"/>
    <w:lvl w:ilvl="0" w:tplc="E1F88080">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D1DCA"/>
    <w:multiLevelType w:val="hybridMultilevel"/>
    <w:tmpl w:val="A9FA6A76"/>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955C92"/>
    <w:multiLevelType w:val="hybridMultilevel"/>
    <w:tmpl w:val="DE8057F0"/>
    <w:lvl w:ilvl="0" w:tplc="B82041DA">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2035A23"/>
    <w:multiLevelType w:val="hybridMultilevel"/>
    <w:tmpl w:val="31946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10356D"/>
    <w:multiLevelType w:val="hybridMultilevel"/>
    <w:tmpl w:val="9E1AE0B4"/>
    <w:lvl w:ilvl="0" w:tplc="0A4080DE">
      <w:start w:val="1"/>
      <w:numFmt w:val="decimal"/>
      <w:lvlText w:val="(%1)"/>
      <w:lvlJc w:val="left"/>
      <w:pPr>
        <w:ind w:left="3054"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016DC1"/>
    <w:multiLevelType w:val="hybridMultilevel"/>
    <w:tmpl w:val="D2F81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B2084"/>
    <w:multiLevelType w:val="hybridMultilevel"/>
    <w:tmpl w:val="3BF69790"/>
    <w:lvl w:ilvl="0" w:tplc="B9629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AC6D4B"/>
    <w:multiLevelType w:val="hybridMultilevel"/>
    <w:tmpl w:val="5A560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163424"/>
    <w:multiLevelType w:val="hybridMultilevel"/>
    <w:tmpl w:val="9E8017F4"/>
    <w:lvl w:ilvl="0" w:tplc="44FCF008">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F06FA7"/>
    <w:multiLevelType w:val="hybridMultilevel"/>
    <w:tmpl w:val="54802C2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A21BEE"/>
    <w:multiLevelType w:val="hybridMultilevel"/>
    <w:tmpl w:val="C3DAF41A"/>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030390"/>
    <w:multiLevelType w:val="hybridMultilevel"/>
    <w:tmpl w:val="209094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77C2831"/>
    <w:multiLevelType w:val="hybridMultilevel"/>
    <w:tmpl w:val="8BB8A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F4DD5"/>
    <w:multiLevelType w:val="hybridMultilevel"/>
    <w:tmpl w:val="78ACEACA"/>
    <w:lvl w:ilvl="0" w:tplc="C04224AA">
      <w:start w:val="1"/>
      <w:numFmt w:val="decimal"/>
      <w:lvlText w:val="(%1)"/>
      <w:lvlJc w:val="left"/>
      <w:pPr>
        <w:ind w:left="720" w:hanging="360"/>
      </w:pPr>
      <w:rPr>
        <w:rFonts w:cs="Times New Roman" w:hint="default"/>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2B3DE8"/>
    <w:multiLevelType w:val="hybridMultilevel"/>
    <w:tmpl w:val="47F88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A62B3A"/>
    <w:multiLevelType w:val="hybridMultilevel"/>
    <w:tmpl w:val="4366F052"/>
    <w:lvl w:ilvl="0" w:tplc="06DEB6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F3345A"/>
    <w:multiLevelType w:val="hybridMultilevel"/>
    <w:tmpl w:val="49D4C59A"/>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776188"/>
    <w:multiLevelType w:val="hybridMultilevel"/>
    <w:tmpl w:val="E7C29B26"/>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7E6DC8"/>
    <w:multiLevelType w:val="hybridMultilevel"/>
    <w:tmpl w:val="FBB4C01A"/>
    <w:lvl w:ilvl="0" w:tplc="52D65656">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62104F"/>
    <w:multiLevelType w:val="hybridMultilevel"/>
    <w:tmpl w:val="9034B7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3C62D13"/>
    <w:multiLevelType w:val="hybridMultilevel"/>
    <w:tmpl w:val="BA5E331E"/>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C418E4"/>
    <w:multiLevelType w:val="hybridMultilevel"/>
    <w:tmpl w:val="137E0D94"/>
    <w:lvl w:ilvl="0" w:tplc="4B207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0F47AB"/>
    <w:multiLevelType w:val="hybridMultilevel"/>
    <w:tmpl w:val="3C504AA0"/>
    <w:lvl w:ilvl="0" w:tplc="0A4080D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E26EDE"/>
    <w:multiLevelType w:val="hybridMultilevel"/>
    <w:tmpl w:val="EDFED1F2"/>
    <w:lvl w:ilvl="0" w:tplc="DB1079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6B020A"/>
    <w:multiLevelType w:val="hybridMultilevel"/>
    <w:tmpl w:val="D17AAA48"/>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F51C51"/>
    <w:multiLevelType w:val="hybridMultilevel"/>
    <w:tmpl w:val="82685FDA"/>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BA6E7A"/>
    <w:multiLevelType w:val="hybridMultilevel"/>
    <w:tmpl w:val="12A4710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15:restartNumberingAfterBreak="0">
    <w:nsid w:val="5FFB6CC1"/>
    <w:multiLevelType w:val="hybridMultilevel"/>
    <w:tmpl w:val="F1D88194"/>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0866CF"/>
    <w:multiLevelType w:val="hybridMultilevel"/>
    <w:tmpl w:val="ECE4724C"/>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3F0D4D"/>
    <w:multiLevelType w:val="hybridMultilevel"/>
    <w:tmpl w:val="8C8A31AE"/>
    <w:lvl w:ilvl="0" w:tplc="61CE7AE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321520"/>
    <w:multiLevelType w:val="hybridMultilevel"/>
    <w:tmpl w:val="3F6460BA"/>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6A5B46"/>
    <w:multiLevelType w:val="hybridMultilevel"/>
    <w:tmpl w:val="F51E2D56"/>
    <w:lvl w:ilvl="0" w:tplc="0CC41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6C565F"/>
    <w:multiLevelType w:val="hybridMultilevel"/>
    <w:tmpl w:val="AD6CB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ED7C75"/>
    <w:multiLevelType w:val="hybridMultilevel"/>
    <w:tmpl w:val="82D0E2C4"/>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D97164"/>
    <w:multiLevelType w:val="hybridMultilevel"/>
    <w:tmpl w:val="63A4EE34"/>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642835"/>
    <w:multiLevelType w:val="hybridMultilevel"/>
    <w:tmpl w:val="C9B22A0C"/>
    <w:lvl w:ilvl="0" w:tplc="04090017">
      <w:start w:val="1"/>
      <w:numFmt w:val="lowerLetter"/>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CE68A2"/>
    <w:multiLevelType w:val="hybridMultilevel"/>
    <w:tmpl w:val="A3AEF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FB0ECA"/>
    <w:multiLevelType w:val="hybridMultilevel"/>
    <w:tmpl w:val="EB76930E"/>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AD0AB2"/>
    <w:multiLevelType w:val="hybridMultilevel"/>
    <w:tmpl w:val="25569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B92296"/>
    <w:multiLevelType w:val="hybridMultilevel"/>
    <w:tmpl w:val="F9DE58AE"/>
    <w:lvl w:ilvl="0" w:tplc="C04224AA">
      <w:start w:val="1"/>
      <w:numFmt w:val="decimal"/>
      <w:lvlText w:val="(%1)"/>
      <w:lvlJc w:val="left"/>
      <w:pPr>
        <w:ind w:left="720" w:hanging="360"/>
      </w:pPr>
      <w:rPr>
        <w:rFonts w:cs="Times New Roman" w:hint="default"/>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E776E1"/>
    <w:multiLevelType w:val="hybridMultilevel"/>
    <w:tmpl w:val="31FC14E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8D75EC"/>
    <w:multiLevelType w:val="hybridMultilevel"/>
    <w:tmpl w:val="5A945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45E96"/>
    <w:multiLevelType w:val="hybridMultilevel"/>
    <w:tmpl w:val="9C40D1E0"/>
    <w:lvl w:ilvl="0" w:tplc="52D656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ED1BF2"/>
    <w:multiLevelType w:val="hybridMultilevel"/>
    <w:tmpl w:val="19EE0A18"/>
    <w:lvl w:ilvl="0" w:tplc="04090017">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7" w15:restartNumberingAfterBreak="0">
    <w:nsid w:val="7F3022A3"/>
    <w:multiLevelType w:val="hybridMultilevel"/>
    <w:tmpl w:val="AF444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D67B71"/>
    <w:multiLevelType w:val="hybridMultilevel"/>
    <w:tmpl w:val="D8B2D208"/>
    <w:lvl w:ilvl="0" w:tplc="1608A786">
      <w:start w:val="1"/>
      <w:numFmt w:val="decimal"/>
      <w:lvlText w:val="(%1)"/>
      <w:lvlJc w:val="left"/>
      <w:pPr>
        <w:ind w:left="1353" w:hanging="360"/>
      </w:pPr>
      <w:rPr>
        <w:rFonts w:cs="Times New Roman"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6"/>
  </w:num>
  <w:num w:numId="2">
    <w:abstractNumId w:val="7"/>
  </w:num>
  <w:num w:numId="3">
    <w:abstractNumId w:val="2"/>
  </w:num>
  <w:num w:numId="4">
    <w:abstractNumId w:val="15"/>
  </w:num>
  <w:num w:numId="5">
    <w:abstractNumId w:val="19"/>
  </w:num>
  <w:num w:numId="6">
    <w:abstractNumId w:val="21"/>
  </w:num>
  <w:num w:numId="7">
    <w:abstractNumId w:val="64"/>
  </w:num>
  <w:num w:numId="8">
    <w:abstractNumId w:val="30"/>
  </w:num>
  <w:num w:numId="9">
    <w:abstractNumId w:val="56"/>
  </w:num>
  <w:num w:numId="10">
    <w:abstractNumId w:val="57"/>
  </w:num>
  <w:num w:numId="11">
    <w:abstractNumId w:val="32"/>
  </w:num>
  <w:num w:numId="12">
    <w:abstractNumId w:val="33"/>
  </w:num>
  <w:num w:numId="13">
    <w:abstractNumId w:val="16"/>
  </w:num>
  <w:num w:numId="14">
    <w:abstractNumId w:val="12"/>
  </w:num>
  <w:num w:numId="15">
    <w:abstractNumId w:val="3"/>
  </w:num>
  <w:num w:numId="16">
    <w:abstractNumId w:val="50"/>
  </w:num>
  <w:num w:numId="17">
    <w:abstractNumId w:val="58"/>
  </w:num>
  <w:num w:numId="18">
    <w:abstractNumId w:val="10"/>
  </w:num>
  <w:num w:numId="19">
    <w:abstractNumId w:val="9"/>
  </w:num>
  <w:num w:numId="20">
    <w:abstractNumId w:val="63"/>
  </w:num>
  <w:num w:numId="21">
    <w:abstractNumId w:val="25"/>
  </w:num>
  <w:num w:numId="22">
    <w:abstractNumId w:val="14"/>
  </w:num>
  <w:num w:numId="23">
    <w:abstractNumId w:val="22"/>
  </w:num>
  <w:num w:numId="24">
    <w:abstractNumId w:val="66"/>
  </w:num>
  <w:num w:numId="25">
    <w:abstractNumId w:val="61"/>
  </w:num>
  <w:num w:numId="26">
    <w:abstractNumId w:val="53"/>
  </w:num>
  <w:num w:numId="27">
    <w:abstractNumId w:val="28"/>
  </w:num>
  <w:num w:numId="28">
    <w:abstractNumId w:val="0"/>
  </w:num>
  <w:num w:numId="29">
    <w:abstractNumId w:val="5"/>
  </w:num>
  <w:num w:numId="30">
    <w:abstractNumId w:val="11"/>
  </w:num>
  <w:num w:numId="31">
    <w:abstractNumId w:val="48"/>
  </w:num>
  <w:num w:numId="32">
    <w:abstractNumId w:val="24"/>
  </w:num>
  <w:num w:numId="33">
    <w:abstractNumId w:val="68"/>
  </w:num>
  <w:num w:numId="34">
    <w:abstractNumId w:val="51"/>
  </w:num>
  <w:num w:numId="35">
    <w:abstractNumId w:val="35"/>
  </w:num>
  <w:num w:numId="36">
    <w:abstractNumId w:val="59"/>
  </w:num>
  <w:num w:numId="37">
    <w:abstractNumId w:val="8"/>
  </w:num>
  <w:num w:numId="38">
    <w:abstractNumId w:val="67"/>
  </w:num>
  <w:num w:numId="39">
    <w:abstractNumId w:val="38"/>
  </w:num>
  <w:num w:numId="40">
    <w:abstractNumId w:val="49"/>
  </w:num>
  <w:num w:numId="41">
    <w:abstractNumId w:val="18"/>
  </w:num>
  <w:num w:numId="42">
    <w:abstractNumId w:val="54"/>
  </w:num>
  <w:num w:numId="43">
    <w:abstractNumId w:val="44"/>
  </w:num>
  <w:num w:numId="44">
    <w:abstractNumId w:val="41"/>
  </w:num>
  <w:num w:numId="45">
    <w:abstractNumId w:val="1"/>
  </w:num>
  <w:num w:numId="46">
    <w:abstractNumId w:val="65"/>
  </w:num>
  <w:num w:numId="47">
    <w:abstractNumId w:val="60"/>
  </w:num>
  <w:num w:numId="48">
    <w:abstractNumId w:val="27"/>
  </w:num>
  <w:num w:numId="49">
    <w:abstractNumId w:val="40"/>
  </w:num>
  <w:num w:numId="50">
    <w:abstractNumId w:val="37"/>
  </w:num>
  <w:num w:numId="51">
    <w:abstractNumId w:val="42"/>
  </w:num>
  <w:num w:numId="52">
    <w:abstractNumId w:val="34"/>
  </w:num>
  <w:num w:numId="53">
    <w:abstractNumId w:val="55"/>
  </w:num>
  <w:num w:numId="54">
    <w:abstractNumId w:val="29"/>
  </w:num>
  <w:num w:numId="55">
    <w:abstractNumId w:val="62"/>
  </w:num>
  <w:num w:numId="56">
    <w:abstractNumId w:val="36"/>
  </w:num>
  <w:num w:numId="57">
    <w:abstractNumId w:val="20"/>
  </w:num>
  <w:num w:numId="58">
    <w:abstractNumId w:val="4"/>
  </w:num>
  <w:num w:numId="59">
    <w:abstractNumId w:val="45"/>
  </w:num>
  <w:num w:numId="60">
    <w:abstractNumId w:val="6"/>
  </w:num>
  <w:num w:numId="61">
    <w:abstractNumId w:val="43"/>
  </w:num>
  <w:num w:numId="62">
    <w:abstractNumId w:val="31"/>
  </w:num>
  <w:num w:numId="63">
    <w:abstractNumId w:val="46"/>
  </w:num>
  <w:num w:numId="64">
    <w:abstractNumId w:val="17"/>
  </w:num>
  <w:num w:numId="65">
    <w:abstractNumId w:val="52"/>
  </w:num>
  <w:num w:numId="66">
    <w:abstractNumId w:val="47"/>
  </w:num>
  <w:num w:numId="67">
    <w:abstractNumId w:val="39"/>
  </w:num>
  <w:num w:numId="68">
    <w:abstractNumId w:val="13"/>
  </w:num>
  <w:num w:numId="69">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F6"/>
    <w:rsid w:val="0000018C"/>
    <w:rsid w:val="00004023"/>
    <w:rsid w:val="00012105"/>
    <w:rsid w:val="000127E2"/>
    <w:rsid w:val="00012C93"/>
    <w:rsid w:val="0001305C"/>
    <w:rsid w:val="000152A2"/>
    <w:rsid w:val="00017682"/>
    <w:rsid w:val="00017AF5"/>
    <w:rsid w:val="000202BC"/>
    <w:rsid w:val="000254E1"/>
    <w:rsid w:val="00027C67"/>
    <w:rsid w:val="00031192"/>
    <w:rsid w:val="00035133"/>
    <w:rsid w:val="0004172C"/>
    <w:rsid w:val="00041A43"/>
    <w:rsid w:val="00041D4A"/>
    <w:rsid w:val="00043B68"/>
    <w:rsid w:val="00045F9A"/>
    <w:rsid w:val="00060910"/>
    <w:rsid w:val="00060C32"/>
    <w:rsid w:val="000658BA"/>
    <w:rsid w:val="000662C5"/>
    <w:rsid w:val="0006675F"/>
    <w:rsid w:val="00067DAA"/>
    <w:rsid w:val="0007061D"/>
    <w:rsid w:val="0007169A"/>
    <w:rsid w:val="00087D1F"/>
    <w:rsid w:val="00090DE8"/>
    <w:rsid w:val="0009144D"/>
    <w:rsid w:val="00092F50"/>
    <w:rsid w:val="00093DFC"/>
    <w:rsid w:val="00096AE0"/>
    <w:rsid w:val="000A1730"/>
    <w:rsid w:val="000A1B18"/>
    <w:rsid w:val="000A4759"/>
    <w:rsid w:val="000A72B4"/>
    <w:rsid w:val="000A76EA"/>
    <w:rsid w:val="000A78BC"/>
    <w:rsid w:val="000B01E5"/>
    <w:rsid w:val="000B0A6D"/>
    <w:rsid w:val="000B0C35"/>
    <w:rsid w:val="000B0CA0"/>
    <w:rsid w:val="000B38CA"/>
    <w:rsid w:val="000B5A0B"/>
    <w:rsid w:val="000B6BFE"/>
    <w:rsid w:val="000C3C99"/>
    <w:rsid w:val="000C53EA"/>
    <w:rsid w:val="000D25C3"/>
    <w:rsid w:val="000D3AEC"/>
    <w:rsid w:val="000D5424"/>
    <w:rsid w:val="000D5E7A"/>
    <w:rsid w:val="000D73AE"/>
    <w:rsid w:val="000D74B9"/>
    <w:rsid w:val="000E09EE"/>
    <w:rsid w:val="000E1A37"/>
    <w:rsid w:val="000E1F28"/>
    <w:rsid w:val="000E20A6"/>
    <w:rsid w:val="000E2EBE"/>
    <w:rsid w:val="000E3B7B"/>
    <w:rsid w:val="000E5865"/>
    <w:rsid w:val="000F06B3"/>
    <w:rsid w:val="000F1BC1"/>
    <w:rsid w:val="000F1D67"/>
    <w:rsid w:val="000F3AE6"/>
    <w:rsid w:val="000F3B13"/>
    <w:rsid w:val="000F7998"/>
    <w:rsid w:val="00106D0B"/>
    <w:rsid w:val="00111D75"/>
    <w:rsid w:val="00112ABE"/>
    <w:rsid w:val="0011460B"/>
    <w:rsid w:val="00115FEC"/>
    <w:rsid w:val="001168A4"/>
    <w:rsid w:val="001168FA"/>
    <w:rsid w:val="00123782"/>
    <w:rsid w:val="00124EC8"/>
    <w:rsid w:val="00124ECE"/>
    <w:rsid w:val="00134ADD"/>
    <w:rsid w:val="00136670"/>
    <w:rsid w:val="0014025E"/>
    <w:rsid w:val="00140294"/>
    <w:rsid w:val="00142435"/>
    <w:rsid w:val="0014583D"/>
    <w:rsid w:val="001467D6"/>
    <w:rsid w:val="00147EAD"/>
    <w:rsid w:val="00156009"/>
    <w:rsid w:val="001565BC"/>
    <w:rsid w:val="00156C64"/>
    <w:rsid w:val="00161F0F"/>
    <w:rsid w:val="00164511"/>
    <w:rsid w:val="00167A92"/>
    <w:rsid w:val="00171C1C"/>
    <w:rsid w:val="0017461F"/>
    <w:rsid w:val="00176DC6"/>
    <w:rsid w:val="00180CEF"/>
    <w:rsid w:val="001843E1"/>
    <w:rsid w:val="00186049"/>
    <w:rsid w:val="001861B8"/>
    <w:rsid w:val="0019477B"/>
    <w:rsid w:val="001A0C9C"/>
    <w:rsid w:val="001A190F"/>
    <w:rsid w:val="001A1997"/>
    <w:rsid w:val="001A48E9"/>
    <w:rsid w:val="001B10EB"/>
    <w:rsid w:val="001B7C77"/>
    <w:rsid w:val="001C178E"/>
    <w:rsid w:val="001C1A20"/>
    <w:rsid w:val="001C213D"/>
    <w:rsid w:val="001C334B"/>
    <w:rsid w:val="001C42FF"/>
    <w:rsid w:val="001C7094"/>
    <w:rsid w:val="001D4DD7"/>
    <w:rsid w:val="001D6BE7"/>
    <w:rsid w:val="001D6DFC"/>
    <w:rsid w:val="001D7186"/>
    <w:rsid w:val="001E16D8"/>
    <w:rsid w:val="001E4164"/>
    <w:rsid w:val="001E56E7"/>
    <w:rsid w:val="001E73D4"/>
    <w:rsid w:val="001F0309"/>
    <w:rsid w:val="001F2B3D"/>
    <w:rsid w:val="001F3861"/>
    <w:rsid w:val="00200308"/>
    <w:rsid w:val="00202EA7"/>
    <w:rsid w:val="00204B9B"/>
    <w:rsid w:val="0021339F"/>
    <w:rsid w:val="00214472"/>
    <w:rsid w:val="00214A93"/>
    <w:rsid w:val="00214BC6"/>
    <w:rsid w:val="00221121"/>
    <w:rsid w:val="00222614"/>
    <w:rsid w:val="00222B93"/>
    <w:rsid w:val="002230B8"/>
    <w:rsid w:val="00225C27"/>
    <w:rsid w:val="002263EB"/>
    <w:rsid w:val="00226A84"/>
    <w:rsid w:val="00232000"/>
    <w:rsid w:val="00233918"/>
    <w:rsid w:val="002353C4"/>
    <w:rsid w:val="002400D8"/>
    <w:rsid w:val="00245418"/>
    <w:rsid w:val="00245B52"/>
    <w:rsid w:val="0024709F"/>
    <w:rsid w:val="00250399"/>
    <w:rsid w:val="00251FD7"/>
    <w:rsid w:val="00253874"/>
    <w:rsid w:val="00253CA6"/>
    <w:rsid w:val="002547FE"/>
    <w:rsid w:val="00255F52"/>
    <w:rsid w:val="00256190"/>
    <w:rsid w:val="00256740"/>
    <w:rsid w:val="00261CD2"/>
    <w:rsid w:val="0026232D"/>
    <w:rsid w:val="00267A29"/>
    <w:rsid w:val="0027444E"/>
    <w:rsid w:val="00274696"/>
    <w:rsid w:val="0027550C"/>
    <w:rsid w:val="00280754"/>
    <w:rsid w:val="00280C35"/>
    <w:rsid w:val="00280EA1"/>
    <w:rsid w:val="002840B3"/>
    <w:rsid w:val="00286058"/>
    <w:rsid w:val="00294B31"/>
    <w:rsid w:val="002A0ED8"/>
    <w:rsid w:val="002A1027"/>
    <w:rsid w:val="002A27C6"/>
    <w:rsid w:val="002A4B54"/>
    <w:rsid w:val="002A55D2"/>
    <w:rsid w:val="002A6FBA"/>
    <w:rsid w:val="002A6FF1"/>
    <w:rsid w:val="002B2221"/>
    <w:rsid w:val="002B23A5"/>
    <w:rsid w:val="002B4688"/>
    <w:rsid w:val="002B6714"/>
    <w:rsid w:val="002B6978"/>
    <w:rsid w:val="002B6DF6"/>
    <w:rsid w:val="002C4683"/>
    <w:rsid w:val="002C5192"/>
    <w:rsid w:val="002C64CB"/>
    <w:rsid w:val="002C7D3E"/>
    <w:rsid w:val="002D1747"/>
    <w:rsid w:val="002D73F9"/>
    <w:rsid w:val="002D76A4"/>
    <w:rsid w:val="002E0437"/>
    <w:rsid w:val="002E177E"/>
    <w:rsid w:val="002E1D14"/>
    <w:rsid w:val="002E2664"/>
    <w:rsid w:val="002E62BF"/>
    <w:rsid w:val="002E72FC"/>
    <w:rsid w:val="002F008C"/>
    <w:rsid w:val="002F23E6"/>
    <w:rsid w:val="002F248B"/>
    <w:rsid w:val="002F3164"/>
    <w:rsid w:val="002F67AB"/>
    <w:rsid w:val="00300AD2"/>
    <w:rsid w:val="00301E03"/>
    <w:rsid w:val="003061BF"/>
    <w:rsid w:val="00306424"/>
    <w:rsid w:val="0030711F"/>
    <w:rsid w:val="003123BA"/>
    <w:rsid w:val="00312E67"/>
    <w:rsid w:val="00313D2D"/>
    <w:rsid w:val="003142F9"/>
    <w:rsid w:val="003211B1"/>
    <w:rsid w:val="0032191F"/>
    <w:rsid w:val="0032204D"/>
    <w:rsid w:val="00322373"/>
    <w:rsid w:val="00322C33"/>
    <w:rsid w:val="003242F8"/>
    <w:rsid w:val="00324A81"/>
    <w:rsid w:val="0032515E"/>
    <w:rsid w:val="00327C56"/>
    <w:rsid w:val="00327F37"/>
    <w:rsid w:val="00331523"/>
    <w:rsid w:val="00331AB8"/>
    <w:rsid w:val="00331F5E"/>
    <w:rsid w:val="00335434"/>
    <w:rsid w:val="003356FE"/>
    <w:rsid w:val="00341864"/>
    <w:rsid w:val="00352018"/>
    <w:rsid w:val="00352677"/>
    <w:rsid w:val="00352B09"/>
    <w:rsid w:val="0036059D"/>
    <w:rsid w:val="003606AB"/>
    <w:rsid w:val="00361EBF"/>
    <w:rsid w:val="00362D44"/>
    <w:rsid w:val="00366334"/>
    <w:rsid w:val="0036667A"/>
    <w:rsid w:val="00366BAE"/>
    <w:rsid w:val="00370373"/>
    <w:rsid w:val="0037078A"/>
    <w:rsid w:val="00370D88"/>
    <w:rsid w:val="00371592"/>
    <w:rsid w:val="003716EA"/>
    <w:rsid w:val="00371E38"/>
    <w:rsid w:val="00372B06"/>
    <w:rsid w:val="00372BF7"/>
    <w:rsid w:val="00374408"/>
    <w:rsid w:val="00377214"/>
    <w:rsid w:val="0038117E"/>
    <w:rsid w:val="003822D7"/>
    <w:rsid w:val="003859EE"/>
    <w:rsid w:val="00385B8E"/>
    <w:rsid w:val="00386355"/>
    <w:rsid w:val="00386546"/>
    <w:rsid w:val="0039089D"/>
    <w:rsid w:val="00392FB2"/>
    <w:rsid w:val="0039422B"/>
    <w:rsid w:val="00394513"/>
    <w:rsid w:val="00397304"/>
    <w:rsid w:val="003A0C5F"/>
    <w:rsid w:val="003A36DF"/>
    <w:rsid w:val="003A4584"/>
    <w:rsid w:val="003A7760"/>
    <w:rsid w:val="003A7C4C"/>
    <w:rsid w:val="003B2F9A"/>
    <w:rsid w:val="003B3DF1"/>
    <w:rsid w:val="003B6411"/>
    <w:rsid w:val="003C1D06"/>
    <w:rsid w:val="003C30E8"/>
    <w:rsid w:val="003C4024"/>
    <w:rsid w:val="003C5514"/>
    <w:rsid w:val="003C5603"/>
    <w:rsid w:val="003C5B2C"/>
    <w:rsid w:val="003D0EE3"/>
    <w:rsid w:val="003E2345"/>
    <w:rsid w:val="003E27CE"/>
    <w:rsid w:val="003E2D87"/>
    <w:rsid w:val="003E35C1"/>
    <w:rsid w:val="003E6733"/>
    <w:rsid w:val="003E772D"/>
    <w:rsid w:val="003F0F3E"/>
    <w:rsid w:val="003F3BC9"/>
    <w:rsid w:val="003F6E5F"/>
    <w:rsid w:val="003F73AD"/>
    <w:rsid w:val="00402656"/>
    <w:rsid w:val="00403E58"/>
    <w:rsid w:val="00404F4C"/>
    <w:rsid w:val="0040615C"/>
    <w:rsid w:val="0041121A"/>
    <w:rsid w:val="00413C9A"/>
    <w:rsid w:val="00415788"/>
    <w:rsid w:val="00423A58"/>
    <w:rsid w:val="00424243"/>
    <w:rsid w:val="0043024F"/>
    <w:rsid w:val="00430A8D"/>
    <w:rsid w:val="00431373"/>
    <w:rsid w:val="00431AC6"/>
    <w:rsid w:val="00443D4E"/>
    <w:rsid w:val="00445396"/>
    <w:rsid w:val="00446910"/>
    <w:rsid w:val="004500CF"/>
    <w:rsid w:val="00451133"/>
    <w:rsid w:val="004517D6"/>
    <w:rsid w:val="00452476"/>
    <w:rsid w:val="00456AF8"/>
    <w:rsid w:val="00457E9D"/>
    <w:rsid w:val="00457EC0"/>
    <w:rsid w:val="00461497"/>
    <w:rsid w:val="00462400"/>
    <w:rsid w:val="0046489C"/>
    <w:rsid w:val="00466D19"/>
    <w:rsid w:val="0046768E"/>
    <w:rsid w:val="00471BFC"/>
    <w:rsid w:val="004721E5"/>
    <w:rsid w:val="0047342C"/>
    <w:rsid w:val="004756D2"/>
    <w:rsid w:val="004774A8"/>
    <w:rsid w:val="004801AB"/>
    <w:rsid w:val="0048352C"/>
    <w:rsid w:val="004835A1"/>
    <w:rsid w:val="004846D1"/>
    <w:rsid w:val="00485762"/>
    <w:rsid w:val="004905DF"/>
    <w:rsid w:val="004951FC"/>
    <w:rsid w:val="0049601A"/>
    <w:rsid w:val="004978DB"/>
    <w:rsid w:val="004A05F5"/>
    <w:rsid w:val="004A199C"/>
    <w:rsid w:val="004A1C47"/>
    <w:rsid w:val="004A537A"/>
    <w:rsid w:val="004A6EAC"/>
    <w:rsid w:val="004B2674"/>
    <w:rsid w:val="004B3168"/>
    <w:rsid w:val="004B46E7"/>
    <w:rsid w:val="004B5F1D"/>
    <w:rsid w:val="004B7D51"/>
    <w:rsid w:val="004C1DB3"/>
    <w:rsid w:val="004C6FEC"/>
    <w:rsid w:val="004D07B4"/>
    <w:rsid w:val="004D132A"/>
    <w:rsid w:val="004D366F"/>
    <w:rsid w:val="004D74BE"/>
    <w:rsid w:val="004E043D"/>
    <w:rsid w:val="004E2F1E"/>
    <w:rsid w:val="004E4173"/>
    <w:rsid w:val="004E799F"/>
    <w:rsid w:val="004F1FC2"/>
    <w:rsid w:val="005006BD"/>
    <w:rsid w:val="0050144D"/>
    <w:rsid w:val="00502CB8"/>
    <w:rsid w:val="00503907"/>
    <w:rsid w:val="0050574E"/>
    <w:rsid w:val="0051292B"/>
    <w:rsid w:val="0051430A"/>
    <w:rsid w:val="005178BF"/>
    <w:rsid w:val="005201C5"/>
    <w:rsid w:val="005219B5"/>
    <w:rsid w:val="00523B8C"/>
    <w:rsid w:val="00533D35"/>
    <w:rsid w:val="00535C5D"/>
    <w:rsid w:val="00537387"/>
    <w:rsid w:val="00540EBD"/>
    <w:rsid w:val="00544EF8"/>
    <w:rsid w:val="00547F19"/>
    <w:rsid w:val="005506E7"/>
    <w:rsid w:val="00550BF5"/>
    <w:rsid w:val="005526AD"/>
    <w:rsid w:val="005549BD"/>
    <w:rsid w:val="00556829"/>
    <w:rsid w:val="00557E26"/>
    <w:rsid w:val="0056177D"/>
    <w:rsid w:val="00562391"/>
    <w:rsid w:val="005640E6"/>
    <w:rsid w:val="00564667"/>
    <w:rsid w:val="0056481E"/>
    <w:rsid w:val="00572B4B"/>
    <w:rsid w:val="0057712C"/>
    <w:rsid w:val="005861A3"/>
    <w:rsid w:val="00586992"/>
    <w:rsid w:val="00590DCB"/>
    <w:rsid w:val="00591EF2"/>
    <w:rsid w:val="005930A6"/>
    <w:rsid w:val="005A2D10"/>
    <w:rsid w:val="005A3FAB"/>
    <w:rsid w:val="005A546F"/>
    <w:rsid w:val="005A7583"/>
    <w:rsid w:val="005B0394"/>
    <w:rsid w:val="005B3D4C"/>
    <w:rsid w:val="005B47CA"/>
    <w:rsid w:val="005B489C"/>
    <w:rsid w:val="005B4F75"/>
    <w:rsid w:val="005B5FB1"/>
    <w:rsid w:val="005B70AC"/>
    <w:rsid w:val="005C01A9"/>
    <w:rsid w:val="005C0CEF"/>
    <w:rsid w:val="005C444B"/>
    <w:rsid w:val="005C4F21"/>
    <w:rsid w:val="005C5361"/>
    <w:rsid w:val="005C55FE"/>
    <w:rsid w:val="005C6D52"/>
    <w:rsid w:val="005C7743"/>
    <w:rsid w:val="005D05EB"/>
    <w:rsid w:val="005D0E16"/>
    <w:rsid w:val="005D4659"/>
    <w:rsid w:val="005E2633"/>
    <w:rsid w:val="005F1900"/>
    <w:rsid w:val="005F4289"/>
    <w:rsid w:val="005F598F"/>
    <w:rsid w:val="00600210"/>
    <w:rsid w:val="00600C49"/>
    <w:rsid w:val="006034C2"/>
    <w:rsid w:val="0060446A"/>
    <w:rsid w:val="006073FA"/>
    <w:rsid w:val="0061439D"/>
    <w:rsid w:val="00616578"/>
    <w:rsid w:val="00617DE9"/>
    <w:rsid w:val="00620A27"/>
    <w:rsid w:val="00622BBA"/>
    <w:rsid w:val="0062381F"/>
    <w:rsid w:val="00623BB6"/>
    <w:rsid w:val="0062484F"/>
    <w:rsid w:val="00625F12"/>
    <w:rsid w:val="00627A45"/>
    <w:rsid w:val="00635B18"/>
    <w:rsid w:val="00640323"/>
    <w:rsid w:val="006409CD"/>
    <w:rsid w:val="00640A39"/>
    <w:rsid w:val="00642E42"/>
    <w:rsid w:val="0064344C"/>
    <w:rsid w:val="00643464"/>
    <w:rsid w:val="00644093"/>
    <w:rsid w:val="00644C43"/>
    <w:rsid w:val="00645BE2"/>
    <w:rsid w:val="00645F1F"/>
    <w:rsid w:val="006476CC"/>
    <w:rsid w:val="0065209E"/>
    <w:rsid w:val="00664898"/>
    <w:rsid w:val="00670326"/>
    <w:rsid w:val="00670CB0"/>
    <w:rsid w:val="006711E9"/>
    <w:rsid w:val="00671BE2"/>
    <w:rsid w:val="00672BAE"/>
    <w:rsid w:val="006751D8"/>
    <w:rsid w:val="00675BA9"/>
    <w:rsid w:val="00675EB5"/>
    <w:rsid w:val="00680DB4"/>
    <w:rsid w:val="0068124D"/>
    <w:rsid w:val="00682AFE"/>
    <w:rsid w:val="00684DA7"/>
    <w:rsid w:val="00690368"/>
    <w:rsid w:val="00692D9F"/>
    <w:rsid w:val="0069511E"/>
    <w:rsid w:val="006974F5"/>
    <w:rsid w:val="006A2B76"/>
    <w:rsid w:val="006A7A60"/>
    <w:rsid w:val="006B36C0"/>
    <w:rsid w:val="006B4C10"/>
    <w:rsid w:val="006B6CB5"/>
    <w:rsid w:val="006C28EF"/>
    <w:rsid w:val="006C32BE"/>
    <w:rsid w:val="006D08A9"/>
    <w:rsid w:val="006D0DE3"/>
    <w:rsid w:val="006D2487"/>
    <w:rsid w:val="006D31C3"/>
    <w:rsid w:val="006D4800"/>
    <w:rsid w:val="006D4CDB"/>
    <w:rsid w:val="006D5CAC"/>
    <w:rsid w:val="006D658A"/>
    <w:rsid w:val="006E14AE"/>
    <w:rsid w:val="006E3A95"/>
    <w:rsid w:val="006E78B7"/>
    <w:rsid w:val="006F50E7"/>
    <w:rsid w:val="00700981"/>
    <w:rsid w:val="00702AE8"/>
    <w:rsid w:val="00705F9E"/>
    <w:rsid w:val="007107B2"/>
    <w:rsid w:val="00710C46"/>
    <w:rsid w:val="00715352"/>
    <w:rsid w:val="00715A95"/>
    <w:rsid w:val="00716699"/>
    <w:rsid w:val="00717346"/>
    <w:rsid w:val="007218DE"/>
    <w:rsid w:val="00722231"/>
    <w:rsid w:val="007260DD"/>
    <w:rsid w:val="0072627A"/>
    <w:rsid w:val="00726FD2"/>
    <w:rsid w:val="007275E1"/>
    <w:rsid w:val="00727A21"/>
    <w:rsid w:val="00733CAD"/>
    <w:rsid w:val="00734BC9"/>
    <w:rsid w:val="00747C90"/>
    <w:rsid w:val="00750B95"/>
    <w:rsid w:val="007536D0"/>
    <w:rsid w:val="007546DE"/>
    <w:rsid w:val="00754CBF"/>
    <w:rsid w:val="007577AA"/>
    <w:rsid w:val="00757EE4"/>
    <w:rsid w:val="00763A4C"/>
    <w:rsid w:val="0076513A"/>
    <w:rsid w:val="00765BBB"/>
    <w:rsid w:val="00770317"/>
    <w:rsid w:val="00771B07"/>
    <w:rsid w:val="00775E0C"/>
    <w:rsid w:val="0078046F"/>
    <w:rsid w:val="00781B5B"/>
    <w:rsid w:val="0078439E"/>
    <w:rsid w:val="00787931"/>
    <w:rsid w:val="007A0719"/>
    <w:rsid w:val="007A0896"/>
    <w:rsid w:val="007A0D0D"/>
    <w:rsid w:val="007A558E"/>
    <w:rsid w:val="007A7DB5"/>
    <w:rsid w:val="007B0389"/>
    <w:rsid w:val="007B1B15"/>
    <w:rsid w:val="007B1C9B"/>
    <w:rsid w:val="007B2464"/>
    <w:rsid w:val="007B39A0"/>
    <w:rsid w:val="007C1E5C"/>
    <w:rsid w:val="007C3DA5"/>
    <w:rsid w:val="007D061F"/>
    <w:rsid w:val="007D3A8A"/>
    <w:rsid w:val="007D7ADA"/>
    <w:rsid w:val="007E0094"/>
    <w:rsid w:val="007E017D"/>
    <w:rsid w:val="007E0AB5"/>
    <w:rsid w:val="007E241A"/>
    <w:rsid w:val="007E2A0D"/>
    <w:rsid w:val="007E39AE"/>
    <w:rsid w:val="007E49C4"/>
    <w:rsid w:val="007E5460"/>
    <w:rsid w:val="007E5752"/>
    <w:rsid w:val="007F5011"/>
    <w:rsid w:val="007F5926"/>
    <w:rsid w:val="007F5FAA"/>
    <w:rsid w:val="00804838"/>
    <w:rsid w:val="008059A1"/>
    <w:rsid w:val="00805EBD"/>
    <w:rsid w:val="00811E87"/>
    <w:rsid w:val="00816ACB"/>
    <w:rsid w:val="008173DB"/>
    <w:rsid w:val="008221DB"/>
    <w:rsid w:val="0083000B"/>
    <w:rsid w:val="00831254"/>
    <w:rsid w:val="00831AB1"/>
    <w:rsid w:val="00831E16"/>
    <w:rsid w:val="00837C35"/>
    <w:rsid w:val="00840975"/>
    <w:rsid w:val="00840C64"/>
    <w:rsid w:val="008457CB"/>
    <w:rsid w:val="00846E56"/>
    <w:rsid w:val="0084723E"/>
    <w:rsid w:val="0085458C"/>
    <w:rsid w:val="008633C6"/>
    <w:rsid w:val="00870D08"/>
    <w:rsid w:val="00870DA6"/>
    <w:rsid w:val="0087230D"/>
    <w:rsid w:val="008724C9"/>
    <w:rsid w:val="00872886"/>
    <w:rsid w:val="00876D8B"/>
    <w:rsid w:val="008812A0"/>
    <w:rsid w:val="00881BB6"/>
    <w:rsid w:val="00884198"/>
    <w:rsid w:val="0088720D"/>
    <w:rsid w:val="008954EB"/>
    <w:rsid w:val="008969FE"/>
    <w:rsid w:val="008973CA"/>
    <w:rsid w:val="008A03C0"/>
    <w:rsid w:val="008A3B29"/>
    <w:rsid w:val="008A3C75"/>
    <w:rsid w:val="008A483E"/>
    <w:rsid w:val="008A5F8B"/>
    <w:rsid w:val="008A6D54"/>
    <w:rsid w:val="008A7C86"/>
    <w:rsid w:val="008B3439"/>
    <w:rsid w:val="008B48CD"/>
    <w:rsid w:val="008B4C35"/>
    <w:rsid w:val="008B79D1"/>
    <w:rsid w:val="008C00AB"/>
    <w:rsid w:val="008C1929"/>
    <w:rsid w:val="008D12D8"/>
    <w:rsid w:val="008D703D"/>
    <w:rsid w:val="008E3187"/>
    <w:rsid w:val="008E3DBC"/>
    <w:rsid w:val="008E3FF5"/>
    <w:rsid w:val="008E4695"/>
    <w:rsid w:val="008E4C6C"/>
    <w:rsid w:val="008E6B02"/>
    <w:rsid w:val="008E7359"/>
    <w:rsid w:val="008E767A"/>
    <w:rsid w:val="008F064F"/>
    <w:rsid w:val="008F1022"/>
    <w:rsid w:val="008F4E27"/>
    <w:rsid w:val="008F595B"/>
    <w:rsid w:val="008F6384"/>
    <w:rsid w:val="008F7869"/>
    <w:rsid w:val="0090016A"/>
    <w:rsid w:val="00901240"/>
    <w:rsid w:val="00901B25"/>
    <w:rsid w:val="0090541C"/>
    <w:rsid w:val="00907A76"/>
    <w:rsid w:val="00911D65"/>
    <w:rsid w:val="009130B0"/>
    <w:rsid w:val="00914770"/>
    <w:rsid w:val="00914F0F"/>
    <w:rsid w:val="009208D4"/>
    <w:rsid w:val="00922F7A"/>
    <w:rsid w:val="0093142E"/>
    <w:rsid w:val="00934FA1"/>
    <w:rsid w:val="00935E87"/>
    <w:rsid w:val="00941201"/>
    <w:rsid w:val="00942C28"/>
    <w:rsid w:val="009438BD"/>
    <w:rsid w:val="00944DB9"/>
    <w:rsid w:val="009456CE"/>
    <w:rsid w:val="009471C6"/>
    <w:rsid w:val="00950717"/>
    <w:rsid w:val="00951496"/>
    <w:rsid w:val="00952356"/>
    <w:rsid w:val="00961FE2"/>
    <w:rsid w:val="00962D91"/>
    <w:rsid w:val="00965F0F"/>
    <w:rsid w:val="00966559"/>
    <w:rsid w:val="00966B28"/>
    <w:rsid w:val="00967437"/>
    <w:rsid w:val="00970BAD"/>
    <w:rsid w:val="00971BF1"/>
    <w:rsid w:val="00972714"/>
    <w:rsid w:val="00973626"/>
    <w:rsid w:val="00973D6D"/>
    <w:rsid w:val="009746AF"/>
    <w:rsid w:val="00976E53"/>
    <w:rsid w:val="0098000A"/>
    <w:rsid w:val="0098633A"/>
    <w:rsid w:val="00993339"/>
    <w:rsid w:val="00993F18"/>
    <w:rsid w:val="009A3F47"/>
    <w:rsid w:val="009A73AC"/>
    <w:rsid w:val="009B1012"/>
    <w:rsid w:val="009B3C57"/>
    <w:rsid w:val="009B7127"/>
    <w:rsid w:val="009B747A"/>
    <w:rsid w:val="009C01FA"/>
    <w:rsid w:val="009C03CD"/>
    <w:rsid w:val="009C1ABF"/>
    <w:rsid w:val="009C1E27"/>
    <w:rsid w:val="009C2B32"/>
    <w:rsid w:val="009C5EA4"/>
    <w:rsid w:val="009C77BF"/>
    <w:rsid w:val="009D034A"/>
    <w:rsid w:val="009D0A4E"/>
    <w:rsid w:val="009D182B"/>
    <w:rsid w:val="009D1F7E"/>
    <w:rsid w:val="009D2E42"/>
    <w:rsid w:val="009D33DB"/>
    <w:rsid w:val="009D58FA"/>
    <w:rsid w:val="009D5DE5"/>
    <w:rsid w:val="009D6D15"/>
    <w:rsid w:val="009D71EF"/>
    <w:rsid w:val="009E0D81"/>
    <w:rsid w:val="009E101B"/>
    <w:rsid w:val="009E2F02"/>
    <w:rsid w:val="009E5557"/>
    <w:rsid w:val="009E703E"/>
    <w:rsid w:val="009F3884"/>
    <w:rsid w:val="00A00465"/>
    <w:rsid w:val="00A004A5"/>
    <w:rsid w:val="00A0060E"/>
    <w:rsid w:val="00A01C19"/>
    <w:rsid w:val="00A03279"/>
    <w:rsid w:val="00A03342"/>
    <w:rsid w:val="00A03D4D"/>
    <w:rsid w:val="00A06B8B"/>
    <w:rsid w:val="00A06D0A"/>
    <w:rsid w:val="00A079A5"/>
    <w:rsid w:val="00A128EB"/>
    <w:rsid w:val="00A16153"/>
    <w:rsid w:val="00A1695A"/>
    <w:rsid w:val="00A16DD7"/>
    <w:rsid w:val="00A1707D"/>
    <w:rsid w:val="00A17AA6"/>
    <w:rsid w:val="00A21D9C"/>
    <w:rsid w:val="00A23EBE"/>
    <w:rsid w:val="00A24E0F"/>
    <w:rsid w:val="00A34363"/>
    <w:rsid w:val="00A355DF"/>
    <w:rsid w:val="00A4337A"/>
    <w:rsid w:val="00A434FF"/>
    <w:rsid w:val="00A43B37"/>
    <w:rsid w:val="00A444CC"/>
    <w:rsid w:val="00A51497"/>
    <w:rsid w:val="00A521AD"/>
    <w:rsid w:val="00A53610"/>
    <w:rsid w:val="00A53E2F"/>
    <w:rsid w:val="00A60BF2"/>
    <w:rsid w:val="00A647DD"/>
    <w:rsid w:val="00A70C91"/>
    <w:rsid w:val="00A73E07"/>
    <w:rsid w:val="00A86BF6"/>
    <w:rsid w:val="00A871E9"/>
    <w:rsid w:val="00A87F25"/>
    <w:rsid w:val="00A920DF"/>
    <w:rsid w:val="00A936D3"/>
    <w:rsid w:val="00A9564C"/>
    <w:rsid w:val="00A960B4"/>
    <w:rsid w:val="00A96217"/>
    <w:rsid w:val="00A969AB"/>
    <w:rsid w:val="00AA00B7"/>
    <w:rsid w:val="00AA06DC"/>
    <w:rsid w:val="00AA08B6"/>
    <w:rsid w:val="00AA14A6"/>
    <w:rsid w:val="00AA1B97"/>
    <w:rsid w:val="00AA2B19"/>
    <w:rsid w:val="00AA7F46"/>
    <w:rsid w:val="00AB1049"/>
    <w:rsid w:val="00AB2805"/>
    <w:rsid w:val="00AB3841"/>
    <w:rsid w:val="00AB4DD1"/>
    <w:rsid w:val="00AB6170"/>
    <w:rsid w:val="00AC1BFE"/>
    <w:rsid w:val="00AC34B7"/>
    <w:rsid w:val="00AC38AB"/>
    <w:rsid w:val="00AC522A"/>
    <w:rsid w:val="00AC7A73"/>
    <w:rsid w:val="00AD0D03"/>
    <w:rsid w:val="00AD188D"/>
    <w:rsid w:val="00AD3624"/>
    <w:rsid w:val="00AD3AF9"/>
    <w:rsid w:val="00AD4048"/>
    <w:rsid w:val="00AD7316"/>
    <w:rsid w:val="00AE2326"/>
    <w:rsid w:val="00AE2681"/>
    <w:rsid w:val="00AE3FB7"/>
    <w:rsid w:val="00AE4B07"/>
    <w:rsid w:val="00AE509D"/>
    <w:rsid w:val="00AE68AA"/>
    <w:rsid w:val="00AE7F96"/>
    <w:rsid w:val="00AF1DFE"/>
    <w:rsid w:val="00AF30B5"/>
    <w:rsid w:val="00AF525B"/>
    <w:rsid w:val="00B0167D"/>
    <w:rsid w:val="00B0184D"/>
    <w:rsid w:val="00B01A64"/>
    <w:rsid w:val="00B02E52"/>
    <w:rsid w:val="00B04402"/>
    <w:rsid w:val="00B10015"/>
    <w:rsid w:val="00B11142"/>
    <w:rsid w:val="00B12A59"/>
    <w:rsid w:val="00B14FDB"/>
    <w:rsid w:val="00B1671B"/>
    <w:rsid w:val="00B22BF9"/>
    <w:rsid w:val="00B22D5B"/>
    <w:rsid w:val="00B24EA5"/>
    <w:rsid w:val="00B25886"/>
    <w:rsid w:val="00B25C3F"/>
    <w:rsid w:val="00B3114C"/>
    <w:rsid w:val="00B3221C"/>
    <w:rsid w:val="00B33BCB"/>
    <w:rsid w:val="00B33F98"/>
    <w:rsid w:val="00B3543A"/>
    <w:rsid w:val="00B37CB0"/>
    <w:rsid w:val="00B40517"/>
    <w:rsid w:val="00B40CC3"/>
    <w:rsid w:val="00B50A0D"/>
    <w:rsid w:val="00B5327F"/>
    <w:rsid w:val="00B562F2"/>
    <w:rsid w:val="00B57022"/>
    <w:rsid w:val="00B57217"/>
    <w:rsid w:val="00B603B4"/>
    <w:rsid w:val="00B645DF"/>
    <w:rsid w:val="00B6500A"/>
    <w:rsid w:val="00B71468"/>
    <w:rsid w:val="00B71C91"/>
    <w:rsid w:val="00B769B0"/>
    <w:rsid w:val="00B8112C"/>
    <w:rsid w:val="00B81431"/>
    <w:rsid w:val="00B815DF"/>
    <w:rsid w:val="00B81F5A"/>
    <w:rsid w:val="00B849AE"/>
    <w:rsid w:val="00B8504E"/>
    <w:rsid w:val="00B909B0"/>
    <w:rsid w:val="00B92514"/>
    <w:rsid w:val="00B94D40"/>
    <w:rsid w:val="00B95508"/>
    <w:rsid w:val="00B95A35"/>
    <w:rsid w:val="00BA0C02"/>
    <w:rsid w:val="00BA239D"/>
    <w:rsid w:val="00BA3B59"/>
    <w:rsid w:val="00BA5D7E"/>
    <w:rsid w:val="00BB031E"/>
    <w:rsid w:val="00BB0D6E"/>
    <w:rsid w:val="00BB0EBF"/>
    <w:rsid w:val="00BB38E8"/>
    <w:rsid w:val="00BB4902"/>
    <w:rsid w:val="00BC1007"/>
    <w:rsid w:val="00BC15B5"/>
    <w:rsid w:val="00BC1838"/>
    <w:rsid w:val="00BC21D5"/>
    <w:rsid w:val="00BC4D08"/>
    <w:rsid w:val="00BE39F4"/>
    <w:rsid w:val="00BF003C"/>
    <w:rsid w:val="00BF1E05"/>
    <w:rsid w:val="00BF3D58"/>
    <w:rsid w:val="00BF476D"/>
    <w:rsid w:val="00BF5F5B"/>
    <w:rsid w:val="00C03504"/>
    <w:rsid w:val="00C04E28"/>
    <w:rsid w:val="00C04F34"/>
    <w:rsid w:val="00C05D3C"/>
    <w:rsid w:val="00C100ED"/>
    <w:rsid w:val="00C119BB"/>
    <w:rsid w:val="00C12D11"/>
    <w:rsid w:val="00C14BBB"/>
    <w:rsid w:val="00C21AE5"/>
    <w:rsid w:val="00C21F6A"/>
    <w:rsid w:val="00C30DC2"/>
    <w:rsid w:val="00C32140"/>
    <w:rsid w:val="00C332AF"/>
    <w:rsid w:val="00C3680C"/>
    <w:rsid w:val="00C37ACF"/>
    <w:rsid w:val="00C422B4"/>
    <w:rsid w:val="00C42FD5"/>
    <w:rsid w:val="00C4510E"/>
    <w:rsid w:val="00C5213A"/>
    <w:rsid w:val="00C53B70"/>
    <w:rsid w:val="00C55A77"/>
    <w:rsid w:val="00C60B53"/>
    <w:rsid w:val="00C6449C"/>
    <w:rsid w:val="00C64962"/>
    <w:rsid w:val="00C64AE0"/>
    <w:rsid w:val="00C652B4"/>
    <w:rsid w:val="00C6699D"/>
    <w:rsid w:val="00C67DEF"/>
    <w:rsid w:val="00C734D8"/>
    <w:rsid w:val="00C73CDD"/>
    <w:rsid w:val="00C74B1A"/>
    <w:rsid w:val="00C76FEE"/>
    <w:rsid w:val="00C84AC9"/>
    <w:rsid w:val="00C87551"/>
    <w:rsid w:val="00C87C77"/>
    <w:rsid w:val="00CA042B"/>
    <w:rsid w:val="00CA1FB1"/>
    <w:rsid w:val="00CA4AA0"/>
    <w:rsid w:val="00CA74A9"/>
    <w:rsid w:val="00CB0587"/>
    <w:rsid w:val="00CB5F27"/>
    <w:rsid w:val="00CB727E"/>
    <w:rsid w:val="00CC43F0"/>
    <w:rsid w:val="00CC466C"/>
    <w:rsid w:val="00CC4D65"/>
    <w:rsid w:val="00CC5A13"/>
    <w:rsid w:val="00CD0A85"/>
    <w:rsid w:val="00CD2B2F"/>
    <w:rsid w:val="00CD42B5"/>
    <w:rsid w:val="00CE01CB"/>
    <w:rsid w:val="00CE6FFA"/>
    <w:rsid w:val="00CF2B1E"/>
    <w:rsid w:val="00CF31E7"/>
    <w:rsid w:val="00CF3337"/>
    <w:rsid w:val="00D0310A"/>
    <w:rsid w:val="00D06108"/>
    <w:rsid w:val="00D06393"/>
    <w:rsid w:val="00D071D2"/>
    <w:rsid w:val="00D1559E"/>
    <w:rsid w:val="00D16403"/>
    <w:rsid w:val="00D17F2F"/>
    <w:rsid w:val="00D208D0"/>
    <w:rsid w:val="00D21708"/>
    <w:rsid w:val="00D2171D"/>
    <w:rsid w:val="00D220A8"/>
    <w:rsid w:val="00D22584"/>
    <w:rsid w:val="00D22B6E"/>
    <w:rsid w:val="00D23548"/>
    <w:rsid w:val="00D25C2A"/>
    <w:rsid w:val="00D266A1"/>
    <w:rsid w:val="00D3131D"/>
    <w:rsid w:val="00D35297"/>
    <w:rsid w:val="00D37767"/>
    <w:rsid w:val="00D37EF3"/>
    <w:rsid w:val="00D43578"/>
    <w:rsid w:val="00D44390"/>
    <w:rsid w:val="00D4654E"/>
    <w:rsid w:val="00D525E8"/>
    <w:rsid w:val="00D53F49"/>
    <w:rsid w:val="00D55693"/>
    <w:rsid w:val="00D57066"/>
    <w:rsid w:val="00D7345F"/>
    <w:rsid w:val="00D75F22"/>
    <w:rsid w:val="00D76841"/>
    <w:rsid w:val="00D80C08"/>
    <w:rsid w:val="00D812D6"/>
    <w:rsid w:val="00D8292B"/>
    <w:rsid w:val="00D86B06"/>
    <w:rsid w:val="00D90EA5"/>
    <w:rsid w:val="00D9155A"/>
    <w:rsid w:val="00D9354D"/>
    <w:rsid w:val="00D93D9B"/>
    <w:rsid w:val="00D952F2"/>
    <w:rsid w:val="00D96941"/>
    <w:rsid w:val="00DA18A7"/>
    <w:rsid w:val="00DA1E66"/>
    <w:rsid w:val="00DA26B4"/>
    <w:rsid w:val="00DA61DF"/>
    <w:rsid w:val="00DA6222"/>
    <w:rsid w:val="00DA67BF"/>
    <w:rsid w:val="00DB26B5"/>
    <w:rsid w:val="00DB36C4"/>
    <w:rsid w:val="00DB565E"/>
    <w:rsid w:val="00DB72D8"/>
    <w:rsid w:val="00DC4296"/>
    <w:rsid w:val="00DC4DF4"/>
    <w:rsid w:val="00DC6C3D"/>
    <w:rsid w:val="00DC6F73"/>
    <w:rsid w:val="00DD0A01"/>
    <w:rsid w:val="00DD415F"/>
    <w:rsid w:val="00DD450B"/>
    <w:rsid w:val="00DD46AB"/>
    <w:rsid w:val="00DD497D"/>
    <w:rsid w:val="00DE02FD"/>
    <w:rsid w:val="00DE647D"/>
    <w:rsid w:val="00DE6F93"/>
    <w:rsid w:val="00DE7C45"/>
    <w:rsid w:val="00DF03FC"/>
    <w:rsid w:val="00DF0769"/>
    <w:rsid w:val="00DF24FF"/>
    <w:rsid w:val="00DF3452"/>
    <w:rsid w:val="00DF6155"/>
    <w:rsid w:val="00DF61BF"/>
    <w:rsid w:val="00E00213"/>
    <w:rsid w:val="00E006D1"/>
    <w:rsid w:val="00E01702"/>
    <w:rsid w:val="00E01A01"/>
    <w:rsid w:val="00E0218D"/>
    <w:rsid w:val="00E0229F"/>
    <w:rsid w:val="00E03326"/>
    <w:rsid w:val="00E04B48"/>
    <w:rsid w:val="00E069EC"/>
    <w:rsid w:val="00E07AAF"/>
    <w:rsid w:val="00E103A5"/>
    <w:rsid w:val="00E12BFF"/>
    <w:rsid w:val="00E14BB0"/>
    <w:rsid w:val="00E14F6C"/>
    <w:rsid w:val="00E16F0E"/>
    <w:rsid w:val="00E16FD6"/>
    <w:rsid w:val="00E20ED7"/>
    <w:rsid w:val="00E232E2"/>
    <w:rsid w:val="00E24016"/>
    <w:rsid w:val="00E2441C"/>
    <w:rsid w:val="00E24639"/>
    <w:rsid w:val="00E24EC4"/>
    <w:rsid w:val="00E267D7"/>
    <w:rsid w:val="00E26A6B"/>
    <w:rsid w:val="00E305FB"/>
    <w:rsid w:val="00E339A7"/>
    <w:rsid w:val="00E35412"/>
    <w:rsid w:val="00E35A56"/>
    <w:rsid w:val="00E37194"/>
    <w:rsid w:val="00E42107"/>
    <w:rsid w:val="00E4218E"/>
    <w:rsid w:val="00E44C3D"/>
    <w:rsid w:val="00E50811"/>
    <w:rsid w:val="00E51A82"/>
    <w:rsid w:val="00E523DE"/>
    <w:rsid w:val="00E53D04"/>
    <w:rsid w:val="00E563E0"/>
    <w:rsid w:val="00E61DF4"/>
    <w:rsid w:val="00E63F42"/>
    <w:rsid w:val="00E65B70"/>
    <w:rsid w:val="00E74196"/>
    <w:rsid w:val="00E75D06"/>
    <w:rsid w:val="00E80AFB"/>
    <w:rsid w:val="00E80E6A"/>
    <w:rsid w:val="00E82EE7"/>
    <w:rsid w:val="00E873F9"/>
    <w:rsid w:val="00E96ACD"/>
    <w:rsid w:val="00E97C1C"/>
    <w:rsid w:val="00E97DDD"/>
    <w:rsid w:val="00EA0257"/>
    <w:rsid w:val="00EA0DE8"/>
    <w:rsid w:val="00EA1B48"/>
    <w:rsid w:val="00EA2074"/>
    <w:rsid w:val="00EA29E6"/>
    <w:rsid w:val="00EA3079"/>
    <w:rsid w:val="00EA7725"/>
    <w:rsid w:val="00EB1D4E"/>
    <w:rsid w:val="00EB2735"/>
    <w:rsid w:val="00EB397D"/>
    <w:rsid w:val="00EB4288"/>
    <w:rsid w:val="00EB6609"/>
    <w:rsid w:val="00EC1897"/>
    <w:rsid w:val="00EC4704"/>
    <w:rsid w:val="00EC6305"/>
    <w:rsid w:val="00EC7960"/>
    <w:rsid w:val="00ED7708"/>
    <w:rsid w:val="00EE0728"/>
    <w:rsid w:val="00EE1900"/>
    <w:rsid w:val="00EE1E94"/>
    <w:rsid w:val="00EE528A"/>
    <w:rsid w:val="00EE5D27"/>
    <w:rsid w:val="00EE624D"/>
    <w:rsid w:val="00EF0193"/>
    <w:rsid w:val="00EF0FF4"/>
    <w:rsid w:val="00EF1C93"/>
    <w:rsid w:val="00EF5A86"/>
    <w:rsid w:val="00EF69DB"/>
    <w:rsid w:val="00F00C3D"/>
    <w:rsid w:val="00F0296C"/>
    <w:rsid w:val="00F03183"/>
    <w:rsid w:val="00F036E9"/>
    <w:rsid w:val="00F039E0"/>
    <w:rsid w:val="00F043B5"/>
    <w:rsid w:val="00F05C29"/>
    <w:rsid w:val="00F05EC8"/>
    <w:rsid w:val="00F06D86"/>
    <w:rsid w:val="00F071F7"/>
    <w:rsid w:val="00F11F76"/>
    <w:rsid w:val="00F134E9"/>
    <w:rsid w:val="00F13A29"/>
    <w:rsid w:val="00F13AAF"/>
    <w:rsid w:val="00F158A9"/>
    <w:rsid w:val="00F15BEE"/>
    <w:rsid w:val="00F15EC9"/>
    <w:rsid w:val="00F162CE"/>
    <w:rsid w:val="00F1795B"/>
    <w:rsid w:val="00F2149C"/>
    <w:rsid w:val="00F2168E"/>
    <w:rsid w:val="00F2249B"/>
    <w:rsid w:val="00F22651"/>
    <w:rsid w:val="00F23894"/>
    <w:rsid w:val="00F25E76"/>
    <w:rsid w:val="00F25EF9"/>
    <w:rsid w:val="00F34094"/>
    <w:rsid w:val="00F3459C"/>
    <w:rsid w:val="00F3539F"/>
    <w:rsid w:val="00F3642C"/>
    <w:rsid w:val="00F36977"/>
    <w:rsid w:val="00F37ED1"/>
    <w:rsid w:val="00F44AC3"/>
    <w:rsid w:val="00F50E86"/>
    <w:rsid w:val="00F55206"/>
    <w:rsid w:val="00F560B4"/>
    <w:rsid w:val="00F606FF"/>
    <w:rsid w:val="00F61DFD"/>
    <w:rsid w:val="00F62759"/>
    <w:rsid w:val="00F66278"/>
    <w:rsid w:val="00F678D8"/>
    <w:rsid w:val="00F6798B"/>
    <w:rsid w:val="00F71968"/>
    <w:rsid w:val="00F71BC1"/>
    <w:rsid w:val="00F723D4"/>
    <w:rsid w:val="00F80CE7"/>
    <w:rsid w:val="00F83553"/>
    <w:rsid w:val="00F8747F"/>
    <w:rsid w:val="00F9019D"/>
    <w:rsid w:val="00F92297"/>
    <w:rsid w:val="00F97408"/>
    <w:rsid w:val="00FA0906"/>
    <w:rsid w:val="00FA0E32"/>
    <w:rsid w:val="00FA2A00"/>
    <w:rsid w:val="00FB5A8E"/>
    <w:rsid w:val="00FC009D"/>
    <w:rsid w:val="00FC4D8D"/>
    <w:rsid w:val="00FD271A"/>
    <w:rsid w:val="00FD2855"/>
    <w:rsid w:val="00FD309A"/>
    <w:rsid w:val="00FD5A15"/>
    <w:rsid w:val="00FE004C"/>
    <w:rsid w:val="00FE1154"/>
    <w:rsid w:val="00FE218F"/>
    <w:rsid w:val="00FE35A3"/>
    <w:rsid w:val="00FF0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1411"/>
  <w15:chartTrackingRefBased/>
  <w15:docId w15:val="{C49549A6-4FC9-4488-BBE8-C98BEBA9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02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B57022"/>
    <w:rPr>
      <w:rFonts w:cs="Times New Roman"/>
      <w:b/>
      <w:bCs/>
    </w:rPr>
  </w:style>
  <w:style w:type="paragraph" w:styleId="Listparagraf">
    <w:name w:val="List Paragraph"/>
    <w:basedOn w:val="Normal"/>
    <w:link w:val="ListparagrafCaracter"/>
    <w:uiPriority w:val="34"/>
    <w:qFormat/>
    <w:rsid w:val="00B57022"/>
    <w:pPr>
      <w:ind w:left="720"/>
      <w:contextualSpacing/>
    </w:pPr>
  </w:style>
  <w:style w:type="character" w:customStyle="1" w:styleId="ListparagrafCaracter">
    <w:name w:val="Listă paragraf Caracter"/>
    <w:link w:val="Listparagraf"/>
    <w:uiPriority w:val="34"/>
    <w:rsid w:val="00B57022"/>
  </w:style>
  <w:style w:type="character" w:styleId="Referincomentariu">
    <w:name w:val="annotation reference"/>
    <w:basedOn w:val="Fontdeparagrafimplicit"/>
    <w:uiPriority w:val="99"/>
    <w:semiHidden/>
    <w:unhideWhenUsed/>
    <w:rsid w:val="008E7359"/>
    <w:rPr>
      <w:sz w:val="16"/>
      <w:szCs w:val="16"/>
    </w:rPr>
  </w:style>
  <w:style w:type="paragraph" w:styleId="Textcomentariu">
    <w:name w:val="annotation text"/>
    <w:basedOn w:val="Normal"/>
    <w:link w:val="TextcomentariuCaracter"/>
    <w:uiPriority w:val="99"/>
    <w:unhideWhenUsed/>
    <w:rsid w:val="008E7359"/>
    <w:pPr>
      <w:spacing w:line="240" w:lineRule="auto"/>
    </w:pPr>
    <w:rPr>
      <w:sz w:val="20"/>
      <w:szCs w:val="20"/>
    </w:rPr>
  </w:style>
  <w:style w:type="character" w:customStyle="1" w:styleId="TextcomentariuCaracter">
    <w:name w:val="Text comentariu Caracter"/>
    <w:basedOn w:val="Fontdeparagrafimplicit"/>
    <w:link w:val="Textcomentariu"/>
    <w:uiPriority w:val="99"/>
    <w:rsid w:val="008E7359"/>
    <w:rPr>
      <w:sz w:val="20"/>
      <w:szCs w:val="20"/>
    </w:rPr>
  </w:style>
  <w:style w:type="paragraph" w:styleId="TextnBalon">
    <w:name w:val="Balloon Text"/>
    <w:basedOn w:val="Normal"/>
    <w:link w:val="TextnBalonCaracter"/>
    <w:uiPriority w:val="99"/>
    <w:semiHidden/>
    <w:unhideWhenUsed/>
    <w:rsid w:val="008E735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E7359"/>
    <w:rPr>
      <w:rFonts w:ascii="Segoe UI" w:hAnsi="Segoe UI" w:cs="Segoe UI"/>
      <w:sz w:val="18"/>
      <w:szCs w:val="18"/>
    </w:rPr>
  </w:style>
  <w:style w:type="paragraph" w:styleId="SubiectComentariu">
    <w:name w:val="annotation subject"/>
    <w:basedOn w:val="Textcomentariu"/>
    <w:next w:val="Textcomentariu"/>
    <w:link w:val="SubiectComentariuCaracter"/>
    <w:uiPriority w:val="99"/>
    <w:semiHidden/>
    <w:unhideWhenUsed/>
    <w:rsid w:val="00670CB0"/>
    <w:rPr>
      <w:b/>
      <w:bCs/>
    </w:rPr>
  </w:style>
  <w:style w:type="character" w:customStyle="1" w:styleId="SubiectComentariuCaracter">
    <w:name w:val="Subiect Comentariu Caracter"/>
    <w:basedOn w:val="TextcomentariuCaracter"/>
    <w:link w:val="SubiectComentariu"/>
    <w:uiPriority w:val="99"/>
    <w:semiHidden/>
    <w:rsid w:val="00670CB0"/>
    <w:rPr>
      <w:b/>
      <w:bCs/>
      <w:sz w:val="20"/>
      <w:szCs w:val="20"/>
    </w:rPr>
  </w:style>
  <w:style w:type="paragraph" w:styleId="Revizuire">
    <w:name w:val="Revision"/>
    <w:hidden/>
    <w:uiPriority w:val="99"/>
    <w:semiHidden/>
    <w:rsid w:val="00AC7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4222">
      <w:bodyDiv w:val="1"/>
      <w:marLeft w:val="0"/>
      <w:marRight w:val="0"/>
      <w:marTop w:val="0"/>
      <w:marBottom w:val="0"/>
      <w:divBdr>
        <w:top w:val="none" w:sz="0" w:space="0" w:color="auto"/>
        <w:left w:val="none" w:sz="0" w:space="0" w:color="auto"/>
        <w:bottom w:val="none" w:sz="0" w:space="0" w:color="auto"/>
        <w:right w:val="none" w:sz="0" w:space="0" w:color="auto"/>
      </w:divBdr>
      <w:divsChild>
        <w:div w:id="501354801">
          <w:marLeft w:val="0"/>
          <w:marRight w:val="0"/>
          <w:marTop w:val="0"/>
          <w:marBottom w:val="0"/>
          <w:divBdr>
            <w:top w:val="none" w:sz="0" w:space="0" w:color="auto"/>
            <w:left w:val="none" w:sz="0" w:space="0" w:color="auto"/>
            <w:bottom w:val="none" w:sz="0" w:space="0" w:color="auto"/>
            <w:right w:val="none" w:sz="0" w:space="0" w:color="auto"/>
          </w:divBdr>
        </w:div>
      </w:divsChild>
    </w:div>
    <w:div w:id="133060320">
      <w:bodyDiv w:val="1"/>
      <w:marLeft w:val="0"/>
      <w:marRight w:val="0"/>
      <w:marTop w:val="0"/>
      <w:marBottom w:val="0"/>
      <w:divBdr>
        <w:top w:val="none" w:sz="0" w:space="0" w:color="auto"/>
        <w:left w:val="none" w:sz="0" w:space="0" w:color="auto"/>
        <w:bottom w:val="none" w:sz="0" w:space="0" w:color="auto"/>
        <w:right w:val="none" w:sz="0" w:space="0" w:color="auto"/>
      </w:divBdr>
      <w:divsChild>
        <w:div w:id="1007170357">
          <w:marLeft w:val="0"/>
          <w:marRight w:val="0"/>
          <w:marTop w:val="0"/>
          <w:marBottom w:val="0"/>
          <w:divBdr>
            <w:top w:val="none" w:sz="0" w:space="0" w:color="auto"/>
            <w:left w:val="none" w:sz="0" w:space="0" w:color="auto"/>
            <w:bottom w:val="none" w:sz="0" w:space="0" w:color="auto"/>
            <w:right w:val="none" w:sz="0" w:space="0" w:color="auto"/>
          </w:divBdr>
        </w:div>
      </w:divsChild>
    </w:div>
    <w:div w:id="976954825">
      <w:bodyDiv w:val="1"/>
      <w:marLeft w:val="0"/>
      <w:marRight w:val="0"/>
      <w:marTop w:val="0"/>
      <w:marBottom w:val="0"/>
      <w:divBdr>
        <w:top w:val="none" w:sz="0" w:space="0" w:color="auto"/>
        <w:left w:val="none" w:sz="0" w:space="0" w:color="auto"/>
        <w:bottom w:val="none" w:sz="0" w:space="0" w:color="auto"/>
        <w:right w:val="none" w:sz="0" w:space="0" w:color="auto"/>
      </w:divBdr>
      <w:divsChild>
        <w:div w:id="1540124508">
          <w:marLeft w:val="0"/>
          <w:marRight w:val="0"/>
          <w:marTop w:val="0"/>
          <w:marBottom w:val="0"/>
          <w:divBdr>
            <w:top w:val="none" w:sz="0" w:space="0" w:color="auto"/>
            <w:left w:val="none" w:sz="0" w:space="0" w:color="auto"/>
            <w:bottom w:val="none" w:sz="0" w:space="0" w:color="auto"/>
            <w:right w:val="none" w:sz="0" w:space="0" w:color="auto"/>
          </w:divBdr>
        </w:div>
      </w:divsChild>
    </w:div>
    <w:div w:id="1347053664">
      <w:bodyDiv w:val="1"/>
      <w:marLeft w:val="0"/>
      <w:marRight w:val="0"/>
      <w:marTop w:val="0"/>
      <w:marBottom w:val="0"/>
      <w:divBdr>
        <w:top w:val="none" w:sz="0" w:space="0" w:color="auto"/>
        <w:left w:val="none" w:sz="0" w:space="0" w:color="auto"/>
        <w:bottom w:val="none" w:sz="0" w:space="0" w:color="auto"/>
        <w:right w:val="none" w:sz="0" w:space="0" w:color="auto"/>
      </w:divBdr>
    </w:div>
    <w:div w:id="1835493116">
      <w:bodyDiv w:val="1"/>
      <w:marLeft w:val="0"/>
      <w:marRight w:val="0"/>
      <w:marTop w:val="0"/>
      <w:marBottom w:val="0"/>
      <w:divBdr>
        <w:top w:val="none" w:sz="0" w:space="0" w:color="auto"/>
        <w:left w:val="none" w:sz="0" w:space="0" w:color="auto"/>
        <w:bottom w:val="none" w:sz="0" w:space="0" w:color="auto"/>
        <w:right w:val="none" w:sz="0" w:space="0" w:color="auto"/>
      </w:divBdr>
      <w:divsChild>
        <w:div w:id="159123356">
          <w:marLeft w:val="0"/>
          <w:marRight w:val="0"/>
          <w:marTop w:val="0"/>
          <w:marBottom w:val="0"/>
          <w:divBdr>
            <w:top w:val="none" w:sz="0" w:space="0" w:color="auto"/>
            <w:left w:val="none" w:sz="0" w:space="0" w:color="auto"/>
            <w:bottom w:val="none" w:sz="0" w:space="0" w:color="auto"/>
            <w:right w:val="none" w:sz="0" w:space="0" w:color="auto"/>
          </w:divBdr>
        </w:div>
      </w:divsChild>
    </w:div>
    <w:div w:id="1903759164">
      <w:bodyDiv w:val="1"/>
      <w:marLeft w:val="0"/>
      <w:marRight w:val="0"/>
      <w:marTop w:val="0"/>
      <w:marBottom w:val="0"/>
      <w:divBdr>
        <w:top w:val="none" w:sz="0" w:space="0" w:color="auto"/>
        <w:left w:val="none" w:sz="0" w:space="0" w:color="auto"/>
        <w:bottom w:val="none" w:sz="0" w:space="0" w:color="auto"/>
        <w:right w:val="none" w:sz="0" w:space="0" w:color="auto"/>
      </w:divBdr>
      <w:divsChild>
        <w:div w:id="341053614">
          <w:marLeft w:val="0"/>
          <w:marRight w:val="0"/>
          <w:marTop w:val="0"/>
          <w:marBottom w:val="0"/>
          <w:divBdr>
            <w:top w:val="none" w:sz="0" w:space="0" w:color="auto"/>
            <w:left w:val="none" w:sz="0" w:space="0" w:color="auto"/>
            <w:bottom w:val="none" w:sz="0" w:space="0" w:color="auto"/>
            <w:right w:val="none" w:sz="0" w:space="0" w:color="auto"/>
          </w:divBdr>
        </w:div>
      </w:divsChild>
    </w:div>
    <w:div w:id="2136099536">
      <w:bodyDiv w:val="1"/>
      <w:marLeft w:val="0"/>
      <w:marRight w:val="0"/>
      <w:marTop w:val="0"/>
      <w:marBottom w:val="0"/>
      <w:divBdr>
        <w:top w:val="none" w:sz="0" w:space="0" w:color="auto"/>
        <w:left w:val="none" w:sz="0" w:space="0" w:color="auto"/>
        <w:bottom w:val="none" w:sz="0" w:space="0" w:color="auto"/>
        <w:right w:val="none" w:sz="0" w:space="0" w:color="auto"/>
      </w:divBdr>
      <w:divsChild>
        <w:div w:id="39026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5D3E-E59D-4A11-BE0D-FC81BA3D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5556</Words>
  <Characters>32226</Characters>
  <Application>Microsoft Office Word</Application>
  <DocSecurity>0</DocSecurity>
  <Lines>268</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Petrachi Galina</dc:creator>
  <cp:keywords/>
  <dc:description/>
  <cp:lastModifiedBy>Lilia DUMITRAȘ</cp:lastModifiedBy>
  <cp:revision>2</cp:revision>
  <cp:lastPrinted>2022-12-09T11:48:00Z</cp:lastPrinted>
  <dcterms:created xsi:type="dcterms:W3CDTF">2023-02-03T08:49:00Z</dcterms:created>
  <dcterms:modified xsi:type="dcterms:W3CDTF">2023-02-03T08:49:00Z</dcterms:modified>
</cp:coreProperties>
</file>