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4B192" w14:textId="3171283C" w:rsidR="000D3F99" w:rsidRDefault="000D3F99" w:rsidP="000D3F99">
      <w:pPr>
        <w:jc w:val="center"/>
        <w:rPr>
          <w:rFonts w:ascii="Times New Roman" w:hAnsi="Times New Roman" w:cs="Times New Roman"/>
          <w:b/>
          <w:bCs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lang w:val="ro-RO"/>
        </w:rPr>
        <w:t>Formularul de prezentare a propunerilor la proiectul Planului Național de Dezvoltare 2023-2025</w:t>
      </w:r>
    </w:p>
    <w:p w14:paraId="1494369A" w14:textId="24940C07" w:rsidR="00490DEC" w:rsidRPr="000D3F99" w:rsidRDefault="000D3F99" w:rsidP="00592B94">
      <w:pPr>
        <w:rPr>
          <w:rFonts w:ascii="Times New Roman" w:hAnsi="Times New Roman" w:cs="Times New Roman"/>
          <w:b/>
          <w:bCs/>
          <w:i/>
          <w:lang w:val="ro-RO"/>
        </w:rPr>
      </w:pPr>
      <w:r w:rsidRPr="000D3F99">
        <w:rPr>
          <w:rFonts w:ascii="Times New Roman" w:hAnsi="Times New Roman" w:cs="Times New Roman"/>
          <w:b/>
          <w:bCs/>
          <w:i/>
          <w:lang w:val="ro-RO"/>
        </w:rPr>
        <w:t>Partea operațională</w:t>
      </w:r>
      <w:r w:rsidR="00E250B7" w:rsidRPr="000D3F99">
        <w:rPr>
          <w:rFonts w:ascii="Times New Roman" w:hAnsi="Times New Roman" w:cs="Times New Roman"/>
          <w:b/>
          <w:bCs/>
          <w:i/>
          <w:lang w:val="ro-RO"/>
        </w:rPr>
        <w:t xml:space="preserve"> </w:t>
      </w:r>
      <w:r w:rsidR="008F4796" w:rsidRPr="000D3F99">
        <w:rPr>
          <w:rFonts w:ascii="Times New Roman" w:hAnsi="Times New Roman" w:cs="Times New Roman"/>
          <w:b/>
          <w:bCs/>
          <w:i/>
          <w:lang w:val="ro-RO"/>
        </w:rPr>
        <w:t>și</w:t>
      </w:r>
      <w:r w:rsidR="00E250B7" w:rsidRPr="000D3F99">
        <w:rPr>
          <w:rFonts w:ascii="Times New Roman" w:hAnsi="Times New Roman" w:cs="Times New Roman"/>
          <w:b/>
          <w:bCs/>
          <w:i/>
          <w:lang w:val="ro-RO"/>
        </w:rPr>
        <w:t xml:space="preserve"> indicații metodologice</w:t>
      </w:r>
      <w:r w:rsidR="00AF0713" w:rsidRPr="000D3F99">
        <w:rPr>
          <w:rStyle w:val="a6"/>
          <w:rFonts w:ascii="Times New Roman" w:hAnsi="Times New Roman" w:cs="Times New Roman"/>
          <w:b/>
          <w:bCs/>
          <w:i/>
          <w:lang w:val="ro-RO"/>
        </w:rPr>
        <w:footnoteReference w:id="1"/>
      </w:r>
    </w:p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500"/>
        <w:gridCol w:w="1399"/>
        <w:gridCol w:w="1258"/>
        <w:gridCol w:w="1327"/>
        <w:gridCol w:w="1316"/>
        <w:gridCol w:w="1104"/>
        <w:gridCol w:w="1099"/>
        <w:gridCol w:w="1536"/>
        <w:gridCol w:w="2227"/>
      </w:tblGrid>
      <w:tr w:rsidR="001D79CA" w:rsidRPr="002D7952" w14:paraId="120E5AB4" w14:textId="77777777" w:rsidTr="00793F04">
        <w:trPr>
          <w:trHeight w:val="504"/>
          <w:tblHeader/>
        </w:trPr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C4D1B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bookmarkStart w:id="1" w:name="_Hlk117597136"/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Obiective generale /</w:t>
            </w:r>
          </w:p>
          <w:p w14:paraId="4BF6CF83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Obiective specifice /</w:t>
            </w:r>
          </w:p>
          <w:p w14:paraId="5683B219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Acțiuni</w:t>
            </w:r>
            <w:bookmarkEnd w:id="1"/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8BFBE2" w14:textId="0D158448" w:rsidR="00E250B7" w:rsidRPr="002D7952" w:rsidRDefault="00E250B7" w:rsidP="0090583B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Indicatori</w:t>
            </w:r>
            <w:r w:rsidR="00AF0713"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 de mo</w:t>
            </w:r>
            <w:r w:rsidR="0090583B"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nitorizare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4AEDAE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Costuri de implementare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68D3195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Termen de realizare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B40743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Instituții responsabile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388E" w14:textId="77777777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Document de referință</w:t>
            </w:r>
          </w:p>
          <w:p w14:paraId="489187AA" w14:textId="3510B8AF" w:rsidR="00E250B7" w:rsidRPr="002D7952" w:rsidRDefault="00E250B7" w:rsidP="0006656E">
            <w:pPr>
              <w:spacing w:after="0" w:line="257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79CA" w:rsidRPr="002D7952" w14:paraId="1AD6ECBE" w14:textId="77777777" w:rsidTr="00793F04">
        <w:trPr>
          <w:trHeight w:val="168"/>
          <w:tblHeader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133D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BF9C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7F282" w14:textId="45D80FCC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CBTM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3F4A" w14:textId="7F54366E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BE076" w14:textId="1E222D78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>Cost total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DBF9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8F69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292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6656E" w:rsidRPr="002D7952" w14:paraId="7BBD3E45" w14:textId="77777777" w:rsidTr="00793F04">
        <w:trPr>
          <w:trHeight w:val="432"/>
          <w:tblHeader/>
        </w:trPr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6BFA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5B0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F7520B" w14:textId="0D72AE36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Costuri acoperite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596C" w14:textId="21B48FEE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  <w:t xml:space="preserve">Subprogram bugetar </w:t>
            </w: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4D84" w14:textId="3B607ACF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8D28" w14:textId="132F7181" w:rsidR="008F4796" w:rsidRPr="002D7952" w:rsidRDefault="008F4796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06F4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AD29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4A9" w14:textId="77777777" w:rsidR="008F4796" w:rsidRPr="002D7952" w:rsidRDefault="008F4796" w:rsidP="0006656E">
            <w:pPr>
              <w:spacing w:after="0"/>
              <w:rPr>
                <w:rFonts w:ascii="Times New Roman" w:eastAsia="Arial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1D79CA" w:rsidRPr="002D7952" w14:paraId="0F468D92" w14:textId="77777777" w:rsidTr="00793F04">
        <w:trPr>
          <w:trHeight w:val="177"/>
          <w:tblHeader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6DF6" w14:textId="20B1E053" w:rsidR="001D79CA" w:rsidRPr="002D7952" w:rsidRDefault="001D79CA" w:rsidP="0006656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6B56" w14:textId="62F7922A" w:rsidR="001D79CA" w:rsidRPr="002D7952" w:rsidRDefault="001D79CA" w:rsidP="0006656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96430" w14:textId="4EAF3012" w:rsidR="001D79CA" w:rsidRPr="002D7952" w:rsidRDefault="001D79CA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43C8" w14:textId="31D40213" w:rsidR="001D79CA" w:rsidRPr="002D7952" w:rsidRDefault="001D79CA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607EE" w14:textId="2D605D15" w:rsidR="001D79CA" w:rsidRPr="002D7952" w:rsidRDefault="001D79CA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5</w:t>
            </w: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F8BF" w14:textId="64DFC1B9" w:rsidR="001D79CA" w:rsidRPr="002D7952" w:rsidRDefault="001D79CA" w:rsidP="0006656E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9593" w14:textId="7717C0E7" w:rsidR="001D79CA" w:rsidRPr="002D7952" w:rsidRDefault="001D79CA" w:rsidP="0006656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E83D" w14:textId="655050EE" w:rsidR="001D79CA" w:rsidRPr="002D7952" w:rsidRDefault="001D79CA" w:rsidP="0006656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6312" w14:textId="553DB3C5" w:rsidR="001D79CA" w:rsidRPr="002D7952" w:rsidRDefault="001D79CA" w:rsidP="0006656E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val="ro-RO"/>
              </w:rPr>
              <w:t>9</w:t>
            </w:r>
          </w:p>
        </w:tc>
      </w:tr>
      <w:tr w:rsidR="0006656E" w:rsidRPr="002D7952" w14:paraId="0C04B7EA" w14:textId="77777777" w:rsidTr="00471E9A">
        <w:trPr>
          <w:trHeight w:val="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2DA3" w14:textId="14667D08" w:rsidR="00730B06" w:rsidRPr="002D7952" w:rsidRDefault="00BE745C" w:rsidP="00730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D7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 general </w:t>
            </w:r>
            <w:r w:rsidR="000D3F99" w:rsidRPr="000D3F99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="00730B06" w:rsidRPr="002D795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7: Asigurarea unei guvernări eficiente, incluzive și transparente</w:t>
            </w:r>
            <w:r w:rsidR="000D3F9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]</w:t>
            </w:r>
            <w:r w:rsidR="00D30A12">
              <w:rPr>
                <w:rStyle w:val="a6"/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footnoteReference w:id="2"/>
            </w:r>
          </w:p>
          <w:p w14:paraId="57DB1D6D" w14:textId="644ACAD6" w:rsidR="0006656E" w:rsidRPr="002D7952" w:rsidRDefault="0006656E" w:rsidP="0006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59CD" w:rsidRPr="002D7952" w14:paraId="049533D9" w14:textId="77777777" w:rsidTr="00471E9A">
        <w:trPr>
          <w:trHeight w:val="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9C9A" w14:textId="77777777" w:rsidR="00EF72E6" w:rsidRPr="00EF72E6" w:rsidRDefault="00EF72E6" w:rsidP="00EF72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2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programului bugetar (codul programului) </w:t>
            </w:r>
          </w:p>
          <w:p w14:paraId="6258D2A0" w14:textId="530327C0" w:rsidR="00FF59CD" w:rsidRPr="002D7952" w:rsidRDefault="00EF72E6" w:rsidP="002D7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2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(conform anexei nr. 7 din OMF nr. 208/2015)</w:t>
            </w:r>
          </w:p>
        </w:tc>
      </w:tr>
      <w:tr w:rsidR="00AF0713" w:rsidRPr="002D7952" w14:paraId="6815A06C" w14:textId="77777777" w:rsidTr="00BE745C">
        <w:trPr>
          <w:trHeight w:val="33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33E5" w14:textId="35527276" w:rsidR="00AF0713" w:rsidRPr="002D7952" w:rsidRDefault="00AF0713" w:rsidP="002D7952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2D7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 specific PND</w:t>
            </w:r>
            <w:r w:rsidR="00B72890" w:rsidRPr="002D7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0D3F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[</w:t>
            </w:r>
            <w:r w:rsidR="00F50286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7.4</w:t>
            </w:r>
            <w:r w:rsidR="00B72890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:</w:t>
            </w:r>
            <w:r w:rsidR="00F50286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Asigurarea drepturilor și libertăților civile și politice, inclusiv libertatea exprimării, întrunirilor și asocierii, dreptul la informație și dreptul de a alege și a fi ales</w:t>
            </w:r>
            <w:r w:rsidR="000D3F9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]</w:t>
            </w:r>
          </w:p>
        </w:tc>
      </w:tr>
      <w:tr w:rsidR="00AF0713" w:rsidRPr="002D7952" w14:paraId="38792925" w14:textId="77777777" w:rsidTr="00794D72">
        <w:trPr>
          <w:trHeight w:val="3760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82DE" w14:textId="78F55461" w:rsidR="00AF0713" w:rsidRPr="000D3F99" w:rsidRDefault="0006656E" w:rsidP="0006656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Acțiunea 1</w:t>
            </w:r>
            <w:r w:rsidR="00794D72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</w:p>
          <w:p w14:paraId="1E996CC3" w14:textId="45D0CCE2" w:rsidR="001919B1" w:rsidRPr="000D3F99" w:rsidRDefault="000D3F99" w:rsidP="0006656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1919B1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Elaborarea</w:t>
            </w:r>
            <w:r w:rsidR="000F470A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1919B1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document</w:t>
            </w:r>
            <w:r w:rsidR="000F470A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ului</w:t>
            </w:r>
            <w:r w:rsidR="001919B1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de politici în domeniul drepturilor omului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EE4862" w14:textId="18B115C4" w:rsidR="00AF0713" w:rsidRPr="000D3F99" w:rsidRDefault="000D3F99" w:rsidP="000665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1F589D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Document elaborat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5BC5C0" w14:textId="02CE2A14" w:rsidR="00AF0713" w:rsidRPr="000D3F99" w:rsidRDefault="000D3F99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056A50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În limita alocațiilor bugetare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0AD3" w14:textId="77777777" w:rsidR="00AF0713" w:rsidRPr="000D3F99" w:rsidRDefault="00AF0713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23B5" w14:textId="77777777" w:rsidR="00AF0713" w:rsidRPr="000D3F99" w:rsidRDefault="00AF0713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B58A" w14:textId="77777777" w:rsidR="00AF0713" w:rsidRPr="000D3F99" w:rsidRDefault="00AF0713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11405B" w14:textId="003310D8" w:rsidR="00AF0713" w:rsidRPr="000D3F99" w:rsidRDefault="000D3F99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="001F589D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Trim</w:t>
            </w:r>
            <w:proofErr w:type="spellEnd"/>
            <w:r w:rsidR="001F589D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 4 20</w:t>
            </w:r>
            <w:r w:rsidR="00D449FF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2</w:t>
            </w:r>
            <w:r w:rsidR="001F589D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3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DEB900" w14:textId="75B03614" w:rsidR="00AF0713" w:rsidRPr="000D3F99" w:rsidRDefault="000D3F99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1F589D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Cancelaria de Stat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B57" w14:textId="04178139" w:rsidR="00AF0713" w:rsidRPr="000D3F99" w:rsidRDefault="000D3F99" w:rsidP="00794D7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  <w:t>[</w:t>
            </w:r>
            <w:r w:rsidR="001F589D" w:rsidRPr="000D3F99"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  <w:t>Agenda de Asociere 2021-2027</w:t>
            </w:r>
          </w:p>
          <w:p w14:paraId="2A26E7AA" w14:textId="5FE83000" w:rsidR="00971E55" w:rsidRPr="000D3F99" w:rsidRDefault="00971E55" w:rsidP="00794D7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3</w:t>
            </w:r>
            <w:r w:rsidR="00B72890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. </w:t>
            </w: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Prioritățile pe termen scurt și lung ale programului de asociere</w:t>
            </w: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ab/>
            </w: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ab/>
            </w:r>
          </w:p>
          <w:p w14:paraId="0EE27227" w14:textId="1EC266C6" w:rsidR="00971E55" w:rsidRPr="000D3F99" w:rsidRDefault="00971E55" w:rsidP="004D4665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187" w:hanging="187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Democrație, drepturile omului și buna guvernanță</w:t>
            </w:r>
          </w:p>
          <w:p w14:paraId="024B532C" w14:textId="62BE5B2F" w:rsidR="006D49F9" w:rsidRPr="000D3F99" w:rsidRDefault="006D49F9" w:rsidP="004D4665">
            <w:pPr>
              <w:spacing w:after="0" w:line="240" w:lineRule="auto"/>
              <w:ind w:left="112" w:hanging="112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2.</w:t>
            </w:r>
            <w:r w:rsidR="00EF72E6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Drepturile și libertățile fundamentale ale omului:</w:t>
            </w:r>
          </w:p>
          <w:p w14:paraId="726C1BF3" w14:textId="1131F637" w:rsidR="00971E55" w:rsidRPr="000D3F99" w:rsidRDefault="006D49F9" w:rsidP="004D466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V.</w:t>
            </w:r>
            <w:r w:rsidR="00B72890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Societăți </w:t>
            </w:r>
            <w:proofErr w:type="spellStart"/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reziliente</w:t>
            </w:r>
            <w:proofErr w:type="spellEnd"/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, echitabile și favorabile incluziunii</w:t>
            </w:r>
            <w:r w:rsidR="008A7072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</w:tr>
      <w:tr w:rsidR="0006656E" w:rsidRPr="002D7952" w14:paraId="571E4D64" w14:textId="77777777" w:rsidTr="00793F04">
        <w:trPr>
          <w:trHeight w:val="43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0381E" w14:textId="7D4EEB08" w:rsidR="0006656E" w:rsidRPr="000D3F99" w:rsidRDefault="00AE36CA" w:rsidP="0006656E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Acțiunea </w:t>
            </w:r>
            <w:r w:rsidR="00EF3414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2</w:t>
            </w: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.</w:t>
            </w:r>
            <w:r w:rsidR="008A707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9D17FF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Elaborarea document</w:t>
            </w:r>
            <w:r w:rsidR="000F470A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ului</w:t>
            </w:r>
            <w:r w:rsidR="004D4665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9D17FF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 politici în domeniul</w:t>
            </w: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</w:t>
            </w:r>
            <w:r w:rsidR="00B72890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cooperării </w:t>
            </w:r>
            <w:r w:rsidR="000F470A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și consolidării </w:t>
            </w:r>
            <w:r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socie</w:t>
            </w:r>
            <w:r w:rsidR="00B72890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t</w:t>
            </w:r>
            <w:r w:rsidR="000F470A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ății</w:t>
            </w:r>
            <w:r w:rsidR="00B72890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 civil</w:t>
            </w:r>
            <w:r w:rsidR="004D4665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e</w:t>
            </w:r>
            <w:r w:rsidR="008A7072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05B6A8" w14:textId="388842FB" w:rsidR="0006656E" w:rsidRPr="000D3F99" w:rsidRDefault="008A7072" w:rsidP="008A70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053156" w:rsidRPr="000D3F99"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 xml:space="preserve">Document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  <w:t>de politici publice in vigoare]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3D2A1D" w14:textId="31F3F9AD" w:rsidR="0006656E" w:rsidRPr="000D3F99" w:rsidRDefault="008A7072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056A50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În limita alocațiilor bugetare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87A2" w14:textId="77777777" w:rsidR="0006656E" w:rsidRPr="000D3F99" w:rsidRDefault="0006656E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1750" w14:textId="77777777" w:rsidR="0006656E" w:rsidRPr="000D3F99" w:rsidRDefault="0006656E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1A26" w14:textId="77777777" w:rsidR="0006656E" w:rsidRPr="000D3F99" w:rsidRDefault="0006656E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00595" w14:textId="53E5B012" w:rsidR="0006656E" w:rsidRPr="000D3F99" w:rsidRDefault="008A7072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proofErr w:type="spellStart"/>
            <w:r w:rsidR="00053156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Trim</w:t>
            </w:r>
            <w:proofErr w:type="spellEnd"/>
            <w:r w:rsidR="00053156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 4 2023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326E7" w14:textId="0331CB7F" w:rsidR="0006656E" w:rsidRPr="000D3F99" w:rsidRDefault="008A7072" w:rsidP="0006656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[</w:t>
            </w:r>
            <w:r w:rsidR="00053156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Cancelaria de Stat</w:t>
            </w:r>
            <w:r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D66D" w14:textId="4437521F" w:rsidR="00544897" w:rsidRPr="000D3F99" w:rsidRDefault="008A7072" w:rsidP="004D466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  <w:t>[</w:t>
            </w:r>
            <w:r w:rsidR="00053156" w:rsidRPr="000D3F99"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lang w:val="ro-RO"/>
              </w:rPr>
              <w:t>Agenda de Asociere 2021-2027</w:t>
            </w:r>
          </w:p>
          <w:p w14:paraId="70022295" w14:textId="76B3153B" w:rsidR="00544897" w:rsidRPr="000D3F99" w:rsidRDefault="00B54BAC" w:rsidP="004D466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  <w:t>3</w:t>
            </w:r>
            <w:r w:rsidR="00794D72" w:rsidRPr="000D3F99"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  <w:t>.</w:t>
            </w:r>
            <w:r w:rsidR="001507BF" w:rsidRPr="000D3F99"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  <w:r w:rsidRPr="000D3F99"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lang w:val="ro-RO"/>
              </w:rPr>
              <w:t>Prioritățile pe termen scurt și lung ale programului de asociere</w:t>
            </w:r>
          </w:p>
          <w:p w14:paraId="7F432048" w14:textId="4D3A554E" w:rsidR="00F51BD2" w:rsidRPr="000D3F99" w:rsidRDefault="00544897" w:rsidP="004D466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/>
                <w:sz w:val="20"/>
                <w:szCs w:val="20"/>
                <w:u w:val="single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bCs/>
                <w:i/>
                <w:sz w:val="20"/>
                <w:szCs w:val="20"/>
                <w:u w:val="single"/>
                <w:lang w:val="ro-RO"/>
              </w:rPr>
              <w:lastRenderedPageBreak/>
              <w:t>6.Cooperarea cu societatea civilă</w:t>
            </w:r>
          </w:p>
          <w:p w14:paraId="34485CD6" w14:textId="19563745" w:rsidR="0006656E" w:rsidRPr="000D3F99" w:rsidRDefault="00B72890" w:rsidP="004D4665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</w:pPr>
            <w:r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 xml:space="preserve">Pct.8 din </w:t>
            </w:r>
            <w:r w:rsidR="00053156" w:rsidRPr="000D3F99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Planul de acțiuni pentru implementarea măsurilor propuse de Comisia Europeană în Avizul său privind cererea de aderare a RM la UE, acțiunile ce au fost reflectate în Chestionarul Comisiei Europene cu privire la cererea de aderare a RM la UE în privința cărora s-a constatat lipsa de progres, strategiile și programele sectoriale.</w:t>
            </w:r>
            <w:r w:rsidR="008A7072">
              <w:rPr>
                <w:rFonts w:ascii="Times New Roman" w:eastAsia="Arial" w:hAnsi="Times New Roman" w:cs="Times New Roman"/>
                <w:i/>
                <w:sz w:val="20"/>
                <w:szCs w:val="20"/>
                <w:lang w:val="ro-RO"/>
              </w:rPr>
              <w:t>]</w:t>
            </w:r>
          </w:p>
        </w:tc>
      </w:tr>
      <w:tr w:rsidR="00B917CB" w:rsidRPr="002D7952" w14:paraId="6FDA704F" w14:textId="77777777" w:rsidTr="00793F04">
        <w:trPr>
          <w:trHeight w:val="1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397E" w14:textId="757BB24F" w:rsidR="00B917CB" w:rsidRPr="002D7952" w:rsidRDefault="0022690F" w:rsidP="001507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D7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 xml:space="preserve">OBIECTIVUL GENERAL </w:t>
            </w:r>
            <w:r w:rsidR="008A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[</w:t>
            </w:r>
            <w:r w:rsidRPr="002D7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9. Promovarea unei societăți pașnice și sigure</w:t>
            </w:r>
            <w:r w:rsidR="008A70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]</w:t>
            </w:r>
          </w:p>
        </w:tc>
      </w:tr>
      <w:tr w:rsidR="00D30A12" w:rsidRPr="002D7952" w14:paraId="15CF67AF" w14:textId="77777777" w:rsidTr="00793F04">
        <w:trPr>
          <w:trHeight w:val="1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4BB0" w14:textId="77777777" w:rsidR="00D30A12" w:rsidRPr="00EF72E6" w:rsidRDefault="00D30A12" w:rsidP="00D30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72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Denumirea programului bugetar (codul programului) </w:t>
            </w:r>
          </w:p>
          <w:p w14:paraId="592FB213" w14:textId="67E68151" w:rsidR="00D30A12" w:rsidRPr="002D7952" w:rsidRDefault="00D30A12" w:rsidP="00D30A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72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(conform anexei nr. 7 din OMF nr. 208/2015)</w:t>
            </w:r>
          </w:p>
        </w:tc>
      </w:tr>
      <w:tr w:rsidR="00AF0713" w:rsidRPr="002D7952" w14:paraId="563C35A2" w14:textId="77777777" w:rsidTr="001507BF">
        <w:trPr>
          <w:trHeight w:val="3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082B" w14:textId="7DE73940" w:rsidR="00AF0713" w:rsidRPr="002D7952" w:rsidRDefault="00AF0713" w:rsidP="001507B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u w:val="single"/>
                <w:lang w:val="ro-RO"/>
              </w:rPr>
            </w:pPr>
            <w:r w:rsidRPr="002D79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Obiectiv specific PND</w:t>
            </w:r>
            <w:r w:rsidR="00186D7A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</w:t>
            </w:r>
            <w:r w:rsidR="008A70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[</w:t>
            </w:r>
            <w:r w:rsidR="00186D7A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9.3</w:t>
            </w:r>
            <w:r w:rsidR="00B72890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:</w:t>
            </w:r>
            <w:r w:rsidR="00186D7A" w:rsidRPr="002D79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Sporirea securității în funcționarea infrastructurilor și sistemelor critice</w:t>
            </w:r>
            <w:r w:rsidR="008A70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]</w:t>
            </w:r>
          </w:p>
        </w:tc>
      </w:tr>
      <w:tr w:rsidR="00B917CB" w:rsidRPr="005769FF" w14:paraId="7244F500" w14:textId="77777777" w:rsidTr="00C537F4">
        <w:trPr>
          <w:trHeight w:val="223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9144" w14:textId="4F426C59" w:rsidR="00B917CB" w:rsidRPr="002D7952" w:rsidRDefault="00B917CB" w:rsidP="00C537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Acțiunea </w:t>
            </w:r>
            <w:r w:rsidR="00EF3414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794D7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  <w:p w14:paraId="192DC089" w14:textId="62697AF4" w:rsidR="00B917CB" w:rsidRPr="002D7952" w:rsidRDefault="008A7072" w:rsidP="00C537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[</w:t>
            </w:r>
            <w:r w:rsidR="00B917CB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Elaborarea document</w:t>
            </w:r>
            <w:r w:rsidR="000F470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ului</w:t>
            </w:r>
            <w:r w:rsidR="00B917CB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de politici în domeniul </w:t>
            </w:r>
            <w:r w:rsidR="00B72890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prevenirii și combaterii </w:t>
            </w:r>
            <w:r w:rsidR="00B917CB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traficului de ființe umane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]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4011A7" w14:textId="099AE209" w:rsidR="00B917CB" w:rsidRPr="002D7952" w:rsidRDefault="008A7072" w:rsidP="008A7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[</w:t>
            </w:r>
            <w:r w:rsidR="00B917CB" w:rsidRPr="002D795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Document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politici publice in vigoare]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F1EAE4" w14:textId="0841AAE3" w:rsidR="00B917CB" w:rsidRPr="002D7952" w:rsidRDefault="008A7072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[</w:t>
            </w:r>
            <w:r w:rsidR="00056A50" w:rsidRPr="00056A50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În limita alocațiilor bugetare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]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01A5" w14:textId="77777777" w:rsidR="00B917CB" w:rsidRPr="002D7952" w:rsidRDefault="00B917CB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0875" w14:textId="77777777" w:rsidR="00B917CB" w:rsidRPr="002D7952" w:rsidRDefault="00B917CB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5176" w14:textId="77777777" w:rsidR="00B917CB" w:rsidRPr="002D7952" w:rsidRDefault="00B917CB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5BF782" w14:textId="05AC0733" w:rsidR="00B917CB" w:rsidRPr="002D7952" w:rsidRDefault="008A7072" w:rsidP="008A707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[</w:t>
            </w:r>
            <w:proofErr w:type="spellStart"/>
            <w:r w:rsidR="00B917CB" w:rsidRPr="002D7952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Trim</w:t>
            </w:r>
            <w:proofErr w:type="spellEnd"/>
            <w:r w:rsidR="00B917CB" w:rsidRPr="002D7952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 xml:space="preserve"> 4 2023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]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2EF53" w14:textId="23E018FF" w:rsidR="00B917CB" w:rsidRPr="002D7952" w:rsidRDefault="008A7072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[</w:t>
            </w:r>
            <w:r w:rsidR="00B917CB" w:rsidRPr="002D7952"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Cancelaria de Stat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  <w:t>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B05A" w14:textId="672BAC13" w:rsidR="003E3C3A" w:rsidRPr="004D4665" w:rsidRDefault="008A7072" w:rsidP="00B7289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[</w:t>
            </w:r>
            <w:r w:rsidR="003E3C3A" w:rsidRPr="004D4665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Agenda de Asociere 2021-2027</w:t>
            </w:r>
          </w:p>
          <w:p w14:paraId="6BD3D0C0" w14:textId="2197C57A" w:rsidR="00B917CB" w:rsidRPr="002D7952" w:rsidRDefault="003E3C3A" w:rsidP="00B7289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B72890"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 xml:space="preserve">. </w:t>
            </w:r>
            <w:r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Prioritățile pe termen scurt și lung ale programului de asociere</w:t>
            </w:r>
          </w:p>
          <w:p w14:paraId="215594FE" w14:textId="11755303" w:rsidR="00971E55" w:rsidRPr="00B72890" w:rsidRDefault="003E3C3A" w:rsidP="00B7289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</w:pPr>
            <w:r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III.</w:t>
            </w:r>
            <w:r w:rsidR="00B72890"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Libertate, securitate și justiție</w:t>
            </w:r>
            <w:r w:rsidR="00592B94"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 xml:space="preserve">, </w:t>
            </w:r>
            <w:r w:rsidR="00971E55" w:rsidRPr="002D795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Traficul de persoane</w:t>
            </w:r>
            <w:r w:rsidR="008A7072">
              <w:rPr>
                <w:rFonts w:ascii="Times New Roman" w:eastAsia="Arial" w:hAnsi="Times New Roman" w:cs="Times New Roman"/>
                <w:bCs/>
                <w:sz w:val="20"/>
                <w:szCs w:val="20"/>
                <w:lang w:val="ro-RO"/>
              </w:rPr>
              <w:t>]</w:t>
            </w:r>
          </w:p>
          <w:p w14:paraId="4314065D" w14:textId="3485226B" w:rsidR="00971E55" w:rsidRPr="005769FF" w:rsidRDefault="00971E55" w:rsidP="00C537F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ro-RO"/>
              </w:rPr>
            </w:pPr>
          </w:p>
        </w:tc>
      </w:tr>
    </w:tbl>
    <w:p w14:paraId="0C68C6B7" w14:textId="0CABD589" w:rsidR="00D337E3" w:rsidRPr="005769FF" w:rsidRDefault="00D337E3" w:rsidP="00897815">
      <w:pPr>
        <w:rPr>
          <w:rFonts w:ascii="Times New Roman" w:hAnsi="Times New Roman" w:cs="Times New Roman"/>
          <w:sz w:val="20"/>
          <w:szCs w:val="20"/>
          <w:lang w:val="ro-RO"/>
        </w:rPr>
      </w:pPr>
    </w:p>
    <w:sectPr w:rsidR="00D337E3" w:rsidRPr="005769FF" w:rsidSect="00D30A12">
      <w:pgSz w:w="15840" w:h="12240" w:orient="landscape"/>
      <w:pgMar w:top="567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FC3F9" w14:textId="77777777" w:rsidR="00885D9F" w:rsidRDefault="00885D9F" w:rsidP="00AF0713">
      <w:pPr>
        <w:spacing w:after="0" w:line="240" w:lineRule="auto"/>
      </w:pPr>
      <w:r>
        <w:separator/>
      </w:r>
    </w:p>
  </w:endnote>
  <w:endnote w:type="continuationSeparator" w:id="0">
    <w:p w14:paraId="4FA6DAD1" w14:textId="77777777" w:rsidR="00885D9F" w:rsidRDefault="00885D9F" w:rsidP="00AF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36E70" w14:textId="77777777" w:rsidR="00885D9F" w:rsidRDefault="00885D9F" w:rsidP="00AF0713">
      <w:pPr>
        <w:spacing w:after="0" w:line="240" w:lineRule="auto"/>
      </w:pPr>
      <w:r>
        <w:separator/>
      </w:r>
    </w:p>
  </w:footnote>
  <w:footnote w:type="continuationSeparator" w:id="0">
    <w:p w14:paraId="4C6E44EC" w14:textId="77777777" w:rsidR="00885D9F" w:rsidRDefault="00885D9F" w:rsidP="00AF0713">
      <w:pPr>
        <w:spacing w:after="0" w:line="240" w:lineRule="auto"/>
      </w:pPr>
      <w:r>
        <w:continuationSeparator/>
      </w:r>
    </w:p>
  </w:footnote>
  <w:footnote w:id="1">
    <w:p w14:paraId="0560450E" w14:textId="0FA0803C" w:rsidR="00AF0713" w:rsidRPr="00AF0713" w:rsidRDefault="00AF0713">
      <w:pPr>
        <w:pStyle w:val="a4"/>
        <w:rPr>
          <w:lang w:val="ro-RO"/>
        </w:rPr>
      </w:pPr>
      <w:r>
        <w:rPr>
          <w:rStyle w:val="a6"/>
        </w:rPr>
        <w:footnoteRef/>
      </w:r>
      <w:r>
        <w:t xml:space="preserve"> </w:t>
      </w:r>
      <w:r>
        <w:rPr>
          <w:lang w:val="ro-RO"/>
        </w:rPr>
        <w:t xml:space="preserve">Pentru informații metodologice detaliate puteți accesa Ghidul metodologic: </w:t>
      </w:r>
      <w:hyperlink r:id="rId1" w:history="1">
        <w:r w:rsidRPr="00973D73">
          <w:rPr>
            <w:rStyle w:val="a7"/>
            <w:lang w:val="ro-RO"/>
          </w:rPr>
          <w:t>https://cancelaria.gov.md/sites/default/files/ghid_copertat_coral.pdf</w:t>
        </w:r>
      </w:hyperlink>
      <w:r>
        <w:rPr>
          <w:lang w:val="ro-RO"/>
        </w:rPr>
        <w:t xml:space="preserve"> , pag. 39-40</w:t>
      </w:r>
    </w:p>
  </w:footnote>
  <w:footnote w:id="2">
    <w:p w14:paraId="3AD75753" w14:textId="1D375FAA" w:rsidR="00D30A12" w:rsidRPr="00D30A12" w:rsidRDefault="00D30A12">
      <w:pPr>
        <w:pStyle w:val="a4"/>
        <w:rPr>
          <w:lang w:val="ro-MD"/>
        </w:rPr>
      </w:pPr>
      <w:r>
        <w:rPr>
          <w:rStyle w:val="a6"/>
        </w:rPr>
        <w:footnoteRef/>
      </w:r>
      <w:r>
        <w:t xml:space="preserve"> </w:t>
      </w:r>
      <w:proofErr w:type="spellStart"/>
      <w:r>
        <w:t>Parantezele</w:t>
      </w:r>
      <w:proofErr w:type="spellEnd"/>
      <w:r>
        <w:t xml:space="preserve"> </w:t>
      </w:r>
      <w:proofErr w:type="spellStart"/>
      <w:r>
        <w:t>pătrate</w:t>
      </w:r>
      <w:proofErr w:type="spellEnd"/>
      <w:r>
        <w:t xml:space="preserve"> [] </w:t>
      </w:r>
      <w:proofErr w:type="spellStart"/>
      <w:r>
        <w:t>marcheaz</w:t>
      </w:r>
      <w:proofErr w:type="spellEnd"/>
      <w:r>
        <w:rPr>
          <w:lang w:val="ro-MD"/>
        </w:rPr>
        <w:t>ă textul oferit în calitate de model.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D0C23"/>
    <w:multiLevelType w:val="hybridMultilevel"/>
    <w:tmpl w:val="2E945A68"/>
    <w:lvl w:ilvl="0" w:tplc="77AA3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EC"/>
    <w:rsid w:val="000036BF"/>
    <w:rsid w:val="000272E7"/>
    <w:rsid w:val="00053156"/>
    <w:rsid w:val="00056A50"/>
    <w:rsid w:val="0006656E"/>
    <w:rsid w:val="000A26A4"/>
    <w:rsid w:val="000D3F99"/>
    <w:rsid w:val="000F470A"/>
    <w:rsid w:val="00112284"/>
    <w:rsid w:val="001507BF"/>
    <w:rsid w:val="00186D7A"/>
    <w:rsid w:val="001919B1"/>
    <w:rsid w:val="001D79CA"/>
    <w:rsid w:val="001E0BAE"/>
    <w:rsid w:val="001E3363"/>
    <w:rsid w:val="001F589D"/>
    <w:rsid w:val="0022690F"/>
    <w:rsid w:val="002D7952"/>
    <w:rsid w:val="003207A2"/>
    <w:rsid w:val="00327370"/>
    <w:rsid w:val="0034457B"/>
    <w:rsid w:val="003E3C3A"/>
    <w:rsid w:val="00427A13"/>
    <w:rsid w:val="00490DEC"/>
    <w:rsid w:val="004D4665"/>
    <w:rsid w:val="00544897"/>
    <w:rsid w:val="005769FF"/>
    <w:rsid w:val="00583B1F"/>
    <w:rsid w:val="00592B94"/>
    <w:rsid w:val="00634A99"/>
    <w:rsid w:val="006814A7"/>
    <w:rsid w:val="00682F96"/>
    <w:rsid w:val="006B16AF"/>
    <w:rsid w:val="006D49F9"/>
    <w:rsid w:val="006E5746"/>
    <w:rsid w:val="00720C71"/>
    <w:rsid w:val="00730B06"/>
    <w:rsid w:val="00765129"/>
    <w:rsid w:val="00793F04"/>
    <w:rsid w:val="00794D72"/>
    <w:rsid w:val="00802254"/>
    <w:rsid w:val="0083077F"/>
    <w:rsid w:val="00852F6F"/>
    <w:rsid w:val="00857134"/>
    <w:rsid w:val="00885D9F"/>
    <w:rsid w:val="00897815"/>
    <w:rsid w:val="008A7072"/>
    <w:rsid w:val="008B2387"/>
    <w:rsid w:val="008F4796"/>
    <w:rsid w:val="0090583B"/>
    <w:rsid w:val="009275D0"/>
    <w:rsid w:val="0096437D"/>
    <w:rsid w:val="00971E55"/>
    <w:rsid w:val="00986592"/>
    <w:rsid w:val="009D17FF"/>
    <w:rsid w:val="009E79F2"/>
    <w:rsid w:val="00AD21A5"/>
    <w:rsid w:val="00AE36CA"/>
    <w:rsid w:val="00AF0713"/>
    <w:rsid w:val="00B54BAC"/>
    <w:rsid w:val="00B72890"/>
    <w:rsid w:val="00B8745F"/>
    <w:rsid w:val="00B917CB"/>
    <w:rsid w:val="00BB66FD"/>
    <w:rsid w:val="00BE745C"/>
    <w:rsid w:val="00D30A12"/>
    <w:rsid w:val="00D337E3"/>
    <w:rsid w:val="00D449FF"/>
    <w:rsid w:val="00D505B7"/>
    <w:rsid w:val="00DB5D40"/>
    <w:rsid w:val="00E250B7"/>
    <w:rsid w:val="00E62190"/>
    <w:rsid w:val="00EF3414"/>
    <w:rsid w:val="00EF72E6"/>
    <w:rsid w:val="00F1145E"/>
    <w:rsid w:val="00F50286"/>
    <w:rsid w:val="00F51BD2"/>
    <w:rsid w:val="00FD3581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5E2C"/>
  <w15:chartTrackingRefBased/>
  <w15:docId w15:val="{B67416F6-2E69-40B4-A8B8-6A2FAFC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B7"/>
    <w:pPr>
      <w:keepNext/>
      <w:keepLines/>
      <w:spacing w:before="360" w:after="8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E250B7"/>
    <w:rPr>
      <w:rFonts w:ascii="Times New Roman" w:eastAsia="Times New Roman" w:hAnsi="Times New Roman" w:cs="Times New Roman"/>
      <w:b/>
      <w:sz w:val="36"/>
      <w:szCs w:val="36"/>
    </w:rPr>
  </w:style>
  <w:style w:type="paragraph" w:styleId="a4">
    <w:name w:val="footnote text"/>
    <w:basedOn w:val="a"/>
    <w:link w:val="a5"/>
    <w:uiPriority w:val="99"/>
    <w:semiHidden/>
    <w:unhideWhenUsed/>
    <w:rsid w:val="00AF07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07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0713"/>
    <w:rPr>
      <w:vertAlign w:val="superscript"/>
    </w:rPr>
  </w:style>
  <w:style w:type="character" w:styleId="a7">
    <w:name w:val="Hyperlink"/>
    <w:basedOn w:val="a0"/>
    <w:uiPriority w:val="99"/>
    <w:unhideWhenUsed/>
    <w:rsid w:val="00AF07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071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27A1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7A1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7A1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7A1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7A13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97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ncelaria.gov.md/sites/default/files/ghid_copertat_cor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A2C3-5DF9-4F82-A643-794D3E0DA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Rodika Nikoara</dc:creator>
  <cp:keywords/>
  <dc:description/>
  <cp:lastModifiedBy>RePack by Diakov</cp:lastModifiedBy>
  <cp:revision>2</cp:revision>
  <cp:lastPrinted>2022-10-26T14:27:00Z</cp:lastPrinted>
  <dcterms:created xsi:type="dcterms:W3CDTF">2022-11-07T14:46:00Z</dcterms:created>
  <dcterms:modified xsi:type="dcterms:W3CDTF">2022-11-07T14:46:00Z</dcterms:modified>
</cp:coreProperties>
</file>