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C05C" w14:textId="77777777" w:rsidR="00AF30B5" w:rsidRPr="00371592" w:rsidRDefault="00280754" w:rsidP="00280754">
      <w:pPr>
        <w:jc w:val="right"/>
        <w:rPr>
          <w:rFonts w:ascii="Times New Roman" w:hAnsi="Times New Roman" w:cs="Times New Roman"/>
          <w:sz w:val="28"/>
          <w:szCs w:val="28"/>
          <w:lang w:val="ro-MD"/>
        </w:rPr>
      </w:pPr>
      <w:r w:rsidRPr="00371592">
        <w:rPr>
          <w:rFonts w:ascii="Times New Roman" w:hAnsi="Times New Roman" w:cs="Times New Roman"/>
          <w:sz w:val="28"/>
          <w:szCs w:val="28"/>
          <w:lang w:val="ro-MD"/>
        </w:rPr>
        <w:t>Proiect</w:t>
      </w:r>
    </w:p>
    <w:p w14:paraId="75624CC8" w14:textId="77777777" w:rsidR="00280754" w:rsidRPr="00371592" w:rsidRDefault="00280754" w:rsidP="00280754">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L E G E</w:t>
      </w:r>
    </w:p>
    <w:p w14:paraId="572879CF" w14:textId="77777777" w:rsidR="00280754" w:rsidRPr="00371592" w:rsidRDefault="00280754" w:rsidP="00280754">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 xml:space="preserve"> </w:t>
      </w:r>
    </w:p>
    <w:p w14:paraId="22984951" w14:textId="039316F6" w:rsidR="00557E26" w:rsidRPr="00371592" w:rsidRDefault="00280754" w:rsidP="00557E26">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cu privire la subvenționare</w:t>
      </w:r>
      <w:r w:rsidR="00EF1C93">
        <w:rPr>
          <w:rFonts w:ascii="Times New Roman" w:eastAsia="Times New Roman" w:hAnsi="Times New Roman" w:cs="Times New Roman"/>
          <w:b/>
          <w:sz w:val="28"/>
          <w:szCs w:val="28"/>
          <w:lang w:val="ro-MD"/>
        </w:rPr>
        <w:t>a</w:t>
      </w:r>
      <w:r w:rsidRPr="00371592">
        <w:rPr>
          <w:rFonts w:ascii="Times New Roman" w:eastAsia="Times New Roman" w:hAnsi="Times New Roman" w:cs="Times New Roman"/>
          <w:b/>
          <w:sz w:val="28"/>
          <w:szCs w:val="28"/>
          <w:lang w:val="ro-MD"/>
        </w:rPr>
        <w:t xml:space="preserve"> în </w:t>
      </w:r>
    </w:p>
    <w:p w14:paraId="157646D3" w14:textId="6A012E2D" w:rsidR="00280754" w:rsidRPr="00371592" w:rsidRDefault="00E35412" w:rsidP="00557E26">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agricultură și mediul</w:t>
      </w:r>
      <w:r w:rsidR="00280754" w:rsidRPr="00371592">
        <w:rPr>
          <w:rFonts w:ascii="Times New Roman" w:eastAsia="Times New Roman" w:hAnsi="Times New Roman" w:cs="Times New Roman"/>
          <w:b/>
          <w:sz w:val="28"/>
          <w:szCs w:val="28"/>
          <w:lang w:val="ro-MD"/>
        </w:rPr>
        <w:t xml:space="preserve"> rural</w:t>
      </w:r>
    </w:p>
    <w:p w14:paraId="7587BE7A" w14:textId="77777777" w:rsidR="00280754" w:rsidRPr="00371592" w:rsidRDefault="00280754" w:rsidP="00280754">
      <w:pPr>
        <w:spacing w:after="0" w:line="240" w:lineRule="auto"/>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BA22A5D" wp14:editId="373FFB97">
                <wp:simplePos x="0" y="0"/>
                <wp:positionH relativeFrom="column">
                  <wp:posOffset>168275</wp:posOffset>
                </wp:positionH>
                <wp:positionV relativeFrom="paragraph">
                  <wp:posOffset>79375</wp:posOffset>
                </wp:positionV>
                <wp:extent cx="4705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E7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6.25pt" to="38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" strokecolor="black [3213]" strokeweight=".5pt">
                <v:stroke joinstyle="miter"/>
              </v:line>
            </w:pict>
          </mc:Fallback>
        </mc:AlternateContent>
      </w:r>
    </w:p>
    <w:p w14:paraId="73A34681" w14:textId="77777777" w:rsidR="00280754" w:rsidRPr="00371592" w:rsidRDefault="00280754" w:rsidP="00280754">
      <w:pPr>
        <w:spacing w:after="0" w:line="240" w:lineRule="auto"/>
        <w:ind w:left="143" w:firstLine="708"/>
        <w:rPr>
          <w:rFonts w:ascii="Times New Roman" w:eastAsia="Calibri" w:hAnsi="Times New Roman" w:cs="Times New Roman"/>
          <w:color w:val="000000"/>
          <w:sz w:val="28"/>
          <w:szCs w:val="28"/>
          <w:lang w:val="ro-MD"/>
        </w:rPr>
      </w:pPr>
    </w:p>
    <w:p w14:paraId="59D4AA30" w14:textId="77777777" w:rsidR="00280754" w:rsidRPr="00371592" w:rsidRDefault="00280754" w:rsidP="005B4F75">
      <w:pPr>
        <w:spacing w:after="0" w:line="240" w:lineRule="auto"/>
        <w:rPr>
          <w:rFonts w:ascii="Times New Roman" w:eastAsia="Calibri" w:hAnsi="Times New Roman" w:cs="Times New Roman"/>
          <w:color w:val="000000"/>
          <w:sz w:val="28"/>
          <w:szCs w:val="28"/>
          <w:lang w:val="ro-MD"/>
        </w:rPr>
      </w:pPr>
      <w:r w:rsidRPr="00371592">
        <w:rPr>
          <w:rFonts w:ascii="Times New Roman" w:eastAsia="Calibri" w:hAnsi="Times New Roman" w:cs="Times New Roman"/>
          <w:color w:val="000000"/>
          <w:sz w:val="28"/>
          <w:szCs w:val="28"/>
          <w:lang w:val="ro-MD"/>
        </w:rPr>
        <w:t xml:space="preserve">Parlamentul adoptă prezenta lege organică. </w:t>
      </w:r>
    </w:p>
    <w:p w14:paraId="4E91DFDC" w14:textId="77777777" w:rsidR="00A86BF6" w:rsidRPr="00371592" w:rsidRDefault="00A86BF6" w:rsidP="00A86BF6">
      <w:pPr>
        <w:spacing w:after="0" w:line="240" w:lineRule="auto"/>
        <w:jc w:val="center"/>
        <w:rPr>
          <w:rFonts w:ascii="Arial" w:eastAsia="Times New Roman" w:hAnsi="Arial" w:cs="Arial"/>
          <w:b/>
          <w:bCs/>
          <w:sz w:val="28"/>
          <w:szCs w:val="28"/>
          <w:lang w:val="ro-MD"/>
        </w:rPr>
      </w:pPr>
    </w:p>
    <w:p w14:paraId="4D45CE64" w14:textId="77777777" w:rsidR="00A86BF6" w:rsidRPr="00371592" w:rsidRDefault="00A86BF6" w:rsidP="00A86BF6">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w:t>
      </w:r>
    </w:p>
    <w:p w14:paraId="0A0BB982" w14:textId="77777777" w:rsidR="00A86BF6" w:rsidRPr="00371592" w:rsidRDefault="00A86BF6" w:rsidP="00A86BF6">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DISPOZIŢII GENERALE</w:t>
      </w:r>
    </w:p>
    <w:p w14:paraId="49E227A5" w14:textId="77777777" w:rsidR="00221121" w:rsidRPr="00371592" w:rsidRDefault="00221121" w:rsidP="00A86BF6">
      <w:pPr>
        <w:spacing w:after="0" w:line="240" w:lineRule="auto"/>
        <w:jc w:val="center"/>
        <w:rPr>
          <w:rFonts w:ascii="Times New Roman" w:eastAsia="Times New Roman" w:hAnsi="Times New Roman" w:cs="Times New Roman"/>
          <w:b/>
          <w:bCs/>
          <w:sz w:val="28"/>
          <w:szCs w:val="28"/>
          <w:lang w:val="ro-MD"/>
        </w:rPr>
      </w:pPr>
    </w:p>
    <w:p w14:paraId="7ED86845" w14:textId="77777777" w:rsidR="00A86BF6" w:rsidRPr="00371592" w:rsidRDefault="00A86BF6"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w:t>
      </w:r>
      <w:r w:rsidRPr="00371592">
        <w:rPr>
          <w:rFonts w:ascii="Times New Roman" w:eastAsia="Times New Roman" w:hAnsi="Times New Roman" w:cs="Times New Roman"/>
          <w:sz w:val="28"/>
          <w:szCs w:val="28"/>
          <w:lang w:val="ro-MD"/>
        </w:rPr>
        <w:t xml:space="preserve"> Obiectul de reglementare</w:t>
      </w:r>
    </w:p>
    <w:p w14:paraId="4F251A2C" w14:textId="77777777" w:rsidR="00A86BF6" w:rsidRPr="00371592" w:rsidRDefault="00A86BF6" w:rsidP="00A06D0A">
      <w:pPr>
        <w:pStyle w:val="Listparagraf"/>
        <w:numPr>
          <w:ilvl w:val="0"/>
          <w:numId w:val="2"/>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Prezenta lege stabileşte:</w:t>
      </w:r>
    </w:p>
    <w:p w14:paraId="5D69F49B" w14:textId="4E99E1E7" w:rsidR="009471C6" w:rsidRPr="00371592" w:rsidRDefault="00A86BF6" w:rsidP="00A06D0A">
      <w:pPr>
        <w:pStyle w:val="Listparagraf"/>
        <w:numPr>
          <w:ilvl w:val="0"/>
          <w:numId w:val="1"/>
        </w:numPr>
        <w:tabs>
          <w:tab w:val="left" w:pos="993"/>
          <w:tab w:val="left" w:pos="1276"/>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principiile politicii statului de subvenționare în </w:t>
      </w:r>
      <w:r w:rsidR="00572B4B" w:rsidRPr="00371592">
        <w:rPr>
          <w:rFonts w:ascii="Times New Roman" w:eastAsia="Times New Roman" w:hAnsi="Times New Roman" w:cs="Times New Roman"/>
          <w:sz w:val="28"/>
          <w:szCs w:val="28"/>
          <w:lang w:val="ro-MD"/>
        </w:rPr>
        <w:t>agricultură și mediul</w:t>
      </w:r>
      <w:r w:rsidRPr="00371592">
        <w:rPr>
          <w:rFonts w:ascii="Times New Roman" w:eastAsia="Times New Roman" w:hAnsi="Times New Roman" w:cs="Times New Roman"/>
          <w:sz w:val="28"/>
          <w:szCs w:val="28"/>
          <w:lang w:val="ro-MD"/>
        </w:rPr>
        <w:t xml:space="preserve"> rural;</w:t>
      </w:r>
    </w:p>
    <w:p w14:paraId="44D9CA5B" w14:textId="77777777" w:rsidR="009471C6" w:rsidRPr="00371592" w:rsidRDefault="00A86BF6" w:rsidP="00A06D0A">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atribuţiile autorităţilor administraţiei publice în domeniul subvenționării în dezvoltarea agriculturii și mediului rural;</w:t>
      </w:r>
    </w:p>
    <w:p w14:paraId="7234DC0C" w14:textId="77777777" w:rsidR="009471C6" w:rsidRPr="00371592" w:rsidRDefault="00A86BF6" w:rsidP="00A06D0A">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formele și condițiile de subvenționare;</w:t>
      </w:r>
    </w:p>
    <w:p w14:paraId="70EAB423" w14:textId="1D2E5C45" w:rsidR="00A86BF6" w:rsidRPr="00371592" w:rsidRDefault="00327C56" w:rsidP="00A06D0A">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particularitățile</w:t>
      </w:r>
      <w:r w:rsidR="00A86BF6" w:rsidRPr="00371592">
        <w:rPr>
          <w:rFonts w:ascii="Times New Roman" w:eastAsia="Times New Roman" w:hAnsi="Times New Roman" w:cs="Times New Roman"/>
          <w:sz w:val="28"/>
          <w:szCs w:val="28"/>
          <w:lang w:val="ro-MD"/>
        </w:rPr>
        <w:t xml:space="preserve"> procedurii de recepționare și examinare a cerilor de subvenționare.</w:t>
      </w:r>
    </w:p>
    <w:p w14:paraId="770DA59D" w14:textId="77777777" w:rsidR="00A86BF6" w:rsidRPr="00371592" w:rsidRDefault="00A86BF6" w:rsidP="00A06D0A">
      <w:pPr>
        <w:pStyle w:val="Listparagraf"/>
        <w:numPr>
          <w:ilvl w:val="0"/>
          <w:numId w:val="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Prezenta lege nu privează statul de dreptul de a acorda o atenţie deosebită dezvoltării agriculturii şi îmbunătăţirii calităţii vieţii în mediul rural.</w:t>
      </w:r>
    </w:p>
    <w:p w14:paraId="61975E76" w14:textId="77777777" w:rsidR="00A86BF6" w:rsidRPr="00371592" w:rsidRDefault="00A86BF6" w:rsidP="00A06D0A">
      <w:pPr>
        <w:pStyle w:val="Listparagraf"/>
        <w:numPr>
          <w:ilvl w:val="0"/>
          <w:numId w:val="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Prezenta lege nu reglementează principiile activităţii de întreprinzător, precum şi principiile sistemului bugetar-fiscal al Republicii Moldova.</w:t>
      </w:r>
    </w:p>
    <w:p w14:paraId="070FBA66" w14:textId="77777777" w:rsidR="009471C6" w:rsidRPr="00371592" w:rsidRDefault="009471C6" w:rsidP="009471C6">
      <w:pPr>
        <w:pStyle w:val="Listparagraf"/>
        <w:spacing w:after="0" w:line="240" w:lineRule="auto"/>
        <w:ind w:left="360"/>
        <w:jc w:val="both"/>
        <w:rPr>
          <w:rFonts w:ascii="Times New Roman" w:eastAsia="Times New Roman" w:hAnsi="Times New Roman" w:cs="Times New Roman"/>
          <w:sz w:val="28"/>
          <w:szCs w:val="28"/>
          <w:lang w:val="ro-MD"/>
        </w:rPr>
      </w:pPr>
    </w:p>
    <w:p w14:paraId="016E9341" w14:textId="77777777" w:rsidR="009471C6" w:rsidRPr="00371592" w:rsidRDefault="009471C6"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w:t>
      </w:r>
      <w:r w:rsidRPr="00371592">
        <w:rPr>
          <w:rFonts w:ascii="Times New Roman" w:eastAsia="Times New Roman" w:hAnsi="Times New Roman" w:cs="Times New Roman"/>
          <w:sz w:val="28"/>
          <w:szCs w:val="28"/>
          <w:lang w:val="ro-MD"/>
        </w:rPr>
        <w:t xml:space="preserve"> Scopul legii</w:t>
      </w:r>
    </w:p>
    <w:p w14:paraId="0A13E0EF" w14:textId="77777777" w:rsidR="009471C6" w:rsidRPr="00371592" w:rsidRDefault="009471C6" w:rsidP="00A06D0A">
      <w:pPr>
        <w:pStyle w:val="Listparagraf"/>
        <w:numPr>
          <w:ilvl w:val="0"/>
          <w:numId w:val="3"/>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Prezenta lege are ca scop:</w:t>
      </w:r>
    </w:p>
    <w:p w14:paraId="37A8ECC5" w14:textId="77777777" w:rsidR="001D6DFC" w:rsidRPr="00371592" w:rsidRDefault="009471C6" w:rsidP="00A06D0A">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creşterea competitivităţii sectorului agroindustrial;</w:t>
      </w:r>
    </w:p>
    <w:p w14:paraId="66900C88" w14:textId="77777777" w:rsidR="001D6DFC" w:rsidRPr="00371592" w:rsidRDefault="009471C6" w:rsidP="00A06D0A">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asigurarea gestionării durabile a resurselor naturale;</w:t>
      </w:r>
    </w:p>
    <w:p w14:paraId="3F3DA02A" w14:textId="77777777" w:rsidR="009471C6" w:rsidRPr="00371592" w:rsidRDefault="009471C6" w:rsidP="00A06D0A">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îmbunătăţirea nivelului de trai în mediul rural.</w:t>
      </w:r>
    </w:p>
    <w:p w14:paraId="3A362E2B" w14:textId="2915137A" w:rsidR="009471C6" w:rsidRPr="00371592" w:rsidRDefault="009471C6" w:rsidP="00A06D0A">
      <w:pPr>
        <w:pStyle w:val="Listparagraf"/>
        <w:numPr>
          <w:ilvl w:val="0"/>
          <w:numId w:val="3"/>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În vederea realizării scopului stabilit la alin.</w:t>
      </w:r>
      <w:r w:rsidR="000202BC">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(1), statul, susţine:</w:t>
      </w:r>
    </w:p>
    <w:p w14:paraId="4B960954" w14:textId="77777777"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modernizarea lanţului agroalimentar în scopul alinierii la cerinţele Uniunii Europene privind siguranţa alimentelor şi cerinţele de calitate;</w:t>
      </w:r>
    </w:p>
    <w:p w14:paraId="55F0AFF5" w14:textId="0C89C68E"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facilitarea accesului la pieţele de capital, de inputuri şi outputuri pentru fermieri;</w:t>
      </w:r>
    </w:p>
    <w:p w14:paraId="0D9B3F0C" w14:textId="7E413B9F"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implementarea practicilor m</w:t>
      </w:r>
      <w:r w:rsidR="00004023" w:rsidRPr="00371592">
        <w:rPr>
          <w:rFonts w:ascii="Times New Roman" w:eastAsia="Times New Roman" w:hAnsi="Times New Roman" w:cs="Times New Roman"/>
          <w:sz w:val="28"/>
          <w:szCs w:val="28"/>
          <w:lang w:val="ro-MD"/>
        </w:rPr>
        <w:t>oderne de gestionare</w:t>
      </w:r>
      <w:r w:rsidR="00840975">
        <w:rPr>
          <w:rFonts w:ascii="Times New Roman" w:eastAsia="Times New Roman" w:hAnsi="Times New Roman" w:cs="Times New Roman"/>
          <w:sz w:val="28"/>
          <w:szCs w:val="28"/>
          <w:lang w:val="ro-MD"/>
        </w:rPr>
        <w:t xml:space="preserve"> a</w:t>
      </w:r>
      <w:r w:rsidRPr="00371592">
        <w:rPr>
          <w:rFonts w:ascii="Times New Roman" w:eastAsia="Times New Roman" w:hAnsi="Times New Roman" w:cs="Times New Roman"/>
          <w:sz w:val="28"/>
          <w:szCs w:val="28"/>
          <w:lang w:val="ro-MD"/>
        </w:rPr>
        <w:t xml:space="preserve"> resurselor natural</w:t>
      </w:r>
      <w:r w:rsidR="002A4B54">
        <w:rPr>
          <w:rFonts w:ascii="Times New Roman" w:eastAsia="Times New Roman" w:hAnsi="Times New Roman" w:cs="Times New Roman"/>
          <w:sz w:val="28"/>
          <w:szCs w:val="28"/>
          <w:lang w:val="ro-MD"/>
        </w:rPr>
        <w:t>e</w:t>
      </w:r>
      <w:r w:rsidRPr="00371592">
        <w:rPr>
          <w:rFonts w:ascii="Times New Roman" w:eastAsia="Times New Roman" w:hAnsi="Times New Roman" w:cs="Times New Roman"/>
          <w:sz w:val="28"/>
          <w:szCs w:val="28"/>
          <w:lang w:val="ro-MD"/>
        </w:rPr>
        <w:t>;</w:t>
      </w:r>
    </w:p>
    <w:p w14:paraId="17CE5833" w14:textId="77777777"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implementarea tehnologiilor de producţie prietenoase mediului, a produselor ecologice, precum şi menţinerea biodiversităţii;</w:t>
      </w:r>
    </w:p>
    <w:p w14:paraId="621A4FC7" w14:textId="77777777"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adaptarea la schimbările climatice şi atenuarea efectelor acestora asupra producţiei agricole;</w:t>
      </w:r>
    </w:p>
    <w:p w14:paraId="2673686D" w14:textId="77777777"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dezvoltarea infrastructurii fizice şi de servicii în mediul rural;</w:t>
      </w:r>
    </w:p>
    <w:p w14:paraId="3479DCFD" w14:textId="77777777" w:rsidR="001D6DFC"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creşterea oportunităţilor de ocupare a forţei de muncă în domeniile nonagricole şi sporirea veniturilor în mediul rural;</w:t>
      </w:r>
    </w:p>
    <w:p w14:paraId="421FA303" w14:textId="77777777" w:rsidR="009471C6" w:rsidRPr="00371592" w:rsidRDefault="009471C6" w:rsidP="00A06D0A">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implicarea comunităţii locale în dezvoltarea rurală.</w:t>
      </w:r>
    </w:p>
    <w:p w14:paraId="52BD8068" w14:textId="77777777" w:rsidR="008E7359" w:rsidRPr="00371592" w:rsidRDefault="008E7359" w:rsidP="008E7359">
      <w:pPr>
        <w:tabs>
          <w:tab w:val="left" w:pos="993"/>
        </w:tabs>
        <w:spacing w:after="0" w:line="240" w:lineRule="auto"/>
        <w:jc w:val="both"/>
        <w:rPr>
          <w:rFonts w:ascii="Times New Roman" w:eastAsia="Times New Roman" w:hAnsi="Times New Roman" w:cs="Times New Roman"/>
          <w:sz w:val="28"/>
          <w:szCs w:val="28"/>
          <w:lang w:val="ro-MD"/>
        </w:rPr>
      </w:pPr>
    </w:p>
    <w:p w14:paraId="4AF3F936" w14:textId="77777777" w:rsidR="008E7359" w:rsidRPr="00371592" w:rsidRDefault="008E7359" w:rsidP="003E35C1">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w:t>
      </w:r>
      <w:r w:rsidRPr="00371592">
        <w:rPr>
          <w:rFonts w:ascii="Times New Roman" w:eastAsia="Times New Roman" w:hAnsi="Times New Roman" w:cs="Times New Roman"/>
          <w:sz w:val="28"/>
          <w:szCs w:val="28"/>
          <w:lang w:val="ro-MD"/>
        </w:rPr>
        <w:t xml:space="preserve"> Noţiuni principale</w:t>
      </w:r>
    </w:p>
    <w:p w14:paraId="0CAC67E2" w14:textId="7777777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În sensul prezentei legi, următoarele noţiuni principale semnifică:</w:t>
      </w:r>
    </w:p>
    <w:p w14:paraId="4D1A05B8" w14:textId="6A6B355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activitate agricolă</w:t>
      </w:r>
      <w:r w:rsidRPr="00371592">
        <w:rPr>
          <w:rFonts w:ascii="Times New Roman" w:eastAsia="Times New Roman" w:hAnsi="Times New Roman" w:cs="Times New Roman"/>
          <w:sz w:val="28"/>
          <w:szCs w:val="28"/>
          <w:lang w:val="ro-MD"/>
        </w:rPr>
        <w:t xml:space="preserve"> – producţie, creştere sau</w:t>
      </w:r>
      <w:r w:rsidR="0098000A" w:rsidRPr="00371592">
        <w:rPr>
          <w:rFonts w:ascii="Times New Roman" w:eastAsia="Times New Roman" w:hAnsi="Times New Roman" w:cs="Times New Roman"/>
          <w:sz w:val="28"/>
          <w:szCs w:val="28"/>
          <w:lang w:val="ro-MD"/>
        </w:rPr>
        <w:t xml:space="preserve"> cultivare de produse agricole</w:t>
      </w:r>
      <w:r w:rsidRPr="00371592">
        <w:rPr>
          <w:rFonts w:ascii="Times New Roman" w:eastAsia="Times New Roman" w:hAnsi="Times New Roman" w:cs="Times New Roman"/>
          <w:sz w:val="28"/>
          <w:szCs w:val="28"/>
          <w:lang w:val="ro-MD"/>
        </w:rPr>
        <w:t>, mulsul, creşterea şi deţinerea animalelor în scopuri agricole</w:t>
      </w:r>
      <w:r w:rsidR="0098000A"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w:t>
      </w:r>
      <w:r w:rsidR="0098000A" w:rsidRPr="00371592">
        <w:rPr>
          <w:rFonts w:ascii="Times New Roman" w:eastAsia="Times New Roman" w:hAnsi="Times New Roman" w:cs="Times New Roman"/>
          <w:sz w:val="28"/>
          <w:szCs w:val="28"/>
          <w:lang w:val="ro-MD"/>
        </w:rPr>
        <w:t xml:space="preserve">precum şi prelucrarea primară/finită a produselor agricole vegetale sau animaliere, </w:t>
      </w:r>
      <w:r w:rsidRPr="00371592">
        <w:rPr>
          <w:rFonts w:ascii="Times New Roman" w:eastAsia="Times New Roman" w:hAnsi="Times New Roman" w:cs="Times New Roman"/>
          <w:sz w:val="28"/>
          <w:szCs w:val="28"/>
          <w:lang w:val="ro-MD"/>
        </w:rPr>
        <w:t xml:space="preserve">sau menţinerea terenurilor în bune condiţii agricole şi de mediu; </w:t>
      </w:r>
    </w:p>
    <w:p w14:paraId="7A5A3BA8" w14:textId="20BD3D3C"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sz w:val="28"/>
          <w:szCs w:val="28"/>
          <w:lang w:val="ro-MD"/>
        </w:rPr>
        <w:t>Agenţia de Intervenţie şi Plăţi pentru Agricultură</w:t>
      </w:r>
      <w:r w:rsidRPr="00371592">
        <w:rPr>
          <w:rFonts w:ascii="Times New Roman" w:eastAsia="Times New Roman" w:hAnsi="Times New Roman" w:cs="Times New Roman"/>
          <w:sz w:val="28"/>
          <w:szCs w:val="28"/>
          <w:lang w:val="ro-MD"/>
        </w:rPr>
        <w:t xml:space="preserve"> (în continuare – </w:t>
      </w:r>
      <w:r w:rsidRPr="00371592">
        <w:rPr>
          <w:rFonts w:ascii="Times New Roman" w:eastAsia="Times New Roman" w:hAnsi="Times New Roman" w:cs="Times New Roman"/>
          <w:i/>
          <w:iCs/>
          <w:sz w:val="28"/>
          <w:szCs w:val="28"/>
          <w:lang w:val="ro-MD"/>
        </w:rPr>
        <w:t>Agenţie</w:t>
      </w:r>
      <w:r w:rsidRPr="00371592">
        <w:rPr>
          <w:rFonts w:ascii="Times New Roman" w:eastAsia="Times New Roman" w:hAnsi="Times New Roman" w:cs="Times New Roman"/>
          <w:sz w:val="28"/>
          <w:szCs w:val="28"/>
          <w:lang w:val="ro-MD"/>
        </w:rPr>
        <w:t xml:space="preserve">) - instituție publică la autogestiune, </w:t>
      </w:r>
      <w:r w:rsidRPr="00371592">
        <w:rPr>
          <w:rFonts w:ascii="Times New Roman" w:eastAsia="Times New Roman" w:hAnsi="Times New Roman" w:cs="Times New Roman"/>
          <w:iCs/>
          <w:sz w:val="28"/>
          <w:szCs w:val="28"/>
          <w:lang w:val="ro-MD"/>
        </w:rPr>
        <w:t>instituită pe lângă Ministerul Agriculturii și Industriei Alimentare</w:t>
      </w:r>
      <w:r w:rsidR="007B39A0"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responsabilă de prestarea serviciilor publice de subvenționare în dezvoltarea agriculturii și mediului rural;</w:t>
      </w:r>
    </w:p>
    <w:p w14:paraId="72AF97BC" w14:textId="6771D74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beneficiar de subvenţie</w:t>
      </w:r>
      <w:r w:rsidRPr="00371592">
        <w:rPr>
          <w:rFonts w:ascii="Times New Roman" w:eastAsia="Times New Roman" w:hAnsi="Times New Roman" w:cs="Times New Roman"/>
          <w:sz w:val="28"/>
          <w:szCs w:val="28"/>
          <w:lang w:val="ro-MD"/>
        </w:rPr>
        <w:t xml:space="preserve"> – solicitantul subvenţiei a cărui cerere de subvenționare a fost evaluată pozitiv şi aprobată pentru achitare de către Agenţia de Intervenţie şi Plăţi pentru Agricultură;</w:t>
      </w:r>
    </w:p>
    <w:p w14:paraId="555D034D" w14:textId="77777777" w:rsidR="008E7359" w:rsidRPr="00371592" w:rsidRDefault="008E7359" w:rsidP="008E7359">
      <w:pPr>
        <w:spacing w:after="0" w:line="240" w:lineRule="auto"/>
        <w:ind w:firstLine="567"/>
        <w:jc w:val="both"/>
        <w:rPr>
          <w:rFonts w:ascii="Times New Roman" w:eastAsia="Times New Roman" w:hAnsi="Times New Roman" w:cs="Times New Roman"/>
          <w:i/>
          <w:sz w:val="28"/>
          <w:szCs w:val="28"/>
          <w:highlight w:val="yellow"/>
          <w:lang w:val="ro-MD"/>
        </w:rPr>
      </w:pPr>
      <w:r w:rsidRPr="00371592">
        <w:rPr>
          <w:rFonts w:ascii="Times New Roman" w:eastAsia="Times New Roman" w:hAnsi="Times New Roman" w:cs="Times New Roman"/>
          <w:i/>
          <w:iCs/>
          <w:sz w:val="28"/>
          <w:szCs w:val="28"/>
          <w:lang w:val="ro-MD"/>
        </w:rPr>
        <w:t>dezvoltare rurală</w:t>
      </w:r>
      <w:r w:rsidRPr="00371592">
        <w:rPr>
          <w:rFonts w:ascii="Times New Roman" w:eastAsia="Times New Roman" w:hAnsi="Times New Roman" w:cs="Times New Roman"/>
          <w:sz w:val="28"/>
          <w:szCs w:val="28"/>
          <w:lang w:val="ro-MD"/>
        </w:rPr>
        <w:t xml:space="preserve"> – proces deliberat de schimbări sociale, economice, culturale şi de mediu durabile, menite să îmbunătăţească calitatea vieţii în mediul rural;</w:t>
      </w:r>
      <w:r w:rsidRPr="00371592">
        <w:rPr>
          <w:rFonts w:ascii="Times New Roman" w:eastAsia="Times New Roman" w:hAnsi="Times New Roman" w:cs="Times New Roman"/>
          <w:i/>
          <w:sz w:val="28"/>
          <w:szCs w:val="28"/>
          <w:highlight w:val="yellow"/>
          <w:lang w:val="ro-MD"/>
        </w:rPr>
        <w:t xml:space="preserve"> </w:t>
      </w:r>
    </w:p>
    <w:p w14:paraId="27461AE6" w14:textId="570CCD6B" w:rsidR="00F043B5" w:rsidRPr="00371592" w:rsidRDefault="00F043B5" w:rsidP="00F043B5">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exploataţie agricolă –</w:t>
      </w:r>
      <w:r w:rsidRPr="00371592">
        <w:rPr>
          <w:rFonts w:ascii="Times New Roman" w:eastAsia="Times New Roman" w:hAnsi="Times New Roman" w:cs="Times New Roman"/>
          <w:sz w:val="28"/>
          <w:szCs w:val="28"/>
          <w:lang w:val="ro-MD"/>
        </w:rPr>
        <w:t xml:space="preserve"> formă complexă de organizare a proprietăţii, prin care se pun în valoare pămîntul, animalele şi celelalte mijloace de producţie, interconectate într-un sistem unitar, în vederea executării de lucrări, prestării de servicii şi a obţinerii eficiente de produse agricole;</w:t>
      </w:r>
    </w:p>
    <w:p w14:paraId="12EF3FCA" w14:textId="255B2083"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sz w:val="28"/>
          <w:szCs w:val="28"/>
          <w:lang w:val="ro-MD"/>
        </w:rPr>
        <w:t xml:space="preserve">fermier </w:t>
      </w:r>
      <w:r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i/>
          <w:sz w:val="28"/>
          <w:szCs w:val="28"/>
          <w:lang w:val="ro-MD"/>
        </w:rPr>
        <w:t xml:space="preserve"> </w:t>
      </w:r>
      <w:r w:rsidRPr="00371592">
        <w:rPr>
          <w:rFonts w:ascii="Times New Roman" w:eastAsia="Times New Roman" w:hAnsi="Times New Roman" w:cs="Times New Roman"/>
          <w:sz w:val="28"/>
          <w:szCs w:val="28"/>
          <w:lang w:val="ro-MD"/>
        </w:rPr>
        <w:t xml:space="preserve">persoană fizică sau juridică sau o formă asociativă </w:t>
      </w:r>
      <w:r w:rsidR="00F043B5" w:rsidRPr="00371592">
        <w:rPr>
          <w:rFonts w:ascii="Times New Roman" w:eastAsia="Times New Roman" w:hAnsi="Times New Roman" w:cs="Times New Roman"/>
          <w:sz w:val="28"/>
          <w:szCs w:val="28"/>
          <w:lang w:val="ro-MD"/>
        </w:rPr>
        <w:t>de persoane fizice sau juridice</w:t>
      </w:r>
      <w:r w:rsidRPr="00371592">
        <w:rPr>
          <w:rFonts w:ascii="Times New Roman" w:eastAsia="Times New Roman" w:hAnsi="Times New Roman" w:cs="Times New Roman"/>
          <w:sz w:val="28"/>
          <w:szCs w:val="28"/>
          <w:lang w:val="ro-MD"/>
        </w:rPr>
        <w:t xml:space="preserve"> </w:t>
      </w:r>
      <w:r w:rsidR="00F043B5" w:rsidRPr="00371592">
        <w:rPr>
          <w:rFonts w:ascii="Times New Roman" w:eastAsia="Times New Roman" w:hAnsi="Times New Roman" w:cs="Times New Roman"/>
          <w:sz w:val="28"/>
          <w:szCs w:val="28"/>
          <w:lang w:val="ro-MD"/>
        </w:rPr>
        <w:t xml:space="preserve">care desfășoară activitate </w:t>
      </w:r>
      <w:r w:rsidR="00642E42" w:rsidRPr="00371592">
        <w:rPr>
          <w:rFonts w:ascii="Times New Roman" w:eastAsia="Times New Roman" w:hAnsi="Times New Roman" w:cs="Times New Roman"/>
          <w:sz w:val="28"/>
          <w:szCs w:val="28"/>
          <w:lang w:val="ro-MD"/>
        </w:rPr>
        <w:t xml:space="preserve">de întreprinzător în </w:t>
      </w:r>
      <w:r w:rsidR="00F043B5" w:rsidRPr="00371592">
        <w:rPr>
          <w:rFonts w:ascii="Times New Roman" w:eastAsia="Times New Roman" w:hAnsi="Times New Roman" w:cs="Times New Roman"/>
          <w:sz w:val="28"/>
          <w:szCs w:val="28"/>
          <w:lang w:val="ro-MD"/>
        </w:rPr>
        <w:t>agric</w:t>
      </w:r>
      <w:r w:rsidR="00642E42" w:rsidRPr="00371592">
        <w:rPr>
          <w:rFonts w:ascii="Times New Roman" w:eastAsia="Times New Roman" w:hAnsi="Times New Roman" w:cs="Times New Roman"/>
          <w:sz w:val="28"/>
          <w:szCs w:val="28"/>
          <w:lang w:val="ro-MD"/>
        </w:rPr>
        <w:t>ultură</w:t>
      </w:r>
      <w:r w:rsidR="00F043B5"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a cărei exploataţie agricolă se situează pe teritoriul Republicii Moldova;</w:t>
      </w:r>
    </w:p>
    <w:p w14:paraId="453CF9F0" w14:textId="378D6EA8"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Fondul naţional de dezvoltare a agriculturii şi mediului rural</w:t>
      </w:r>
      <w:r w:rsidRPr="00371592">
        <w:rPr>
          <w:rFonts w:ascii="Times New Roman" w:eastAsia="Times New Roman" w:hAnsi="Times New Roman" w:cs="Times New Roman"/>
          <w:sz w:val="28"/>
          <w:szCs w:val="28"/>
          <w:lang w:val="ro-MD"/>
        </w:rPr>
        <w:t xml:space="preserve"> – totalitate a mijloacelor bugetare, precum şi a celor provenite din partea partenerilor de dezvoltare, destinate subvenționării </w:t>
      </w:r>
      <w:r w:rsidR="0030711F">
        <w:rPr>
          <w:rFonts w:ascii="Times New Roman" w:eastAsia="Times New Roman" w:hAnsi="Times New Roman" w:cs="Times New Roman"/>
          <w:sz w:val="28"/>
          <w:szCs w:val="28"/>
          <w:lang w:val="ro-MD"/>
        </w:rPr>
        <w:t>în agricultură și mediul</w:t>
      </w:r>
      <w:r w:rsidRPr="00371592">
        <w:rPr>
          <w:rFonts w:ascii="Times New Roman" w:eastAsia="Times New Roman" w:hAnsi="Times New Roman" w:cs="Times New Roman"/>
          <w:sz w:val="28"/>
          <w:szCs w:val="28"/>
          <w:lang w:val="ro-MD"/>
        </w:rPr>
        <w:t xml:space="preserve"> rural;</w:t>
      </w:r>
    </w:p>
    <w:p w14:paraId="4F4D438E" w14:textId="7777777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grant</w:t>
      </w:r>
      <w:r w:rsidRPr="00371592">
        <w:rPr>
          <w:rFonts w:ascii="Times New Roman" w:eastAsia="Times New Roman" w:hAnsi="Times New Roman" w:cs="Times New Roman"/>
          <w:sz w:val="28"/>
          <w:szCs w:val="28"/>
          <w:lang w:val="ro-MD"/>
        </w:rPr>
        <w:t xml:space="preserve"> – contribuţie financiară sau tehnică nerambursabilă, oferită unui subiect al subvenționării din partea donatorilor, inclusiv străini, pentru dobândirea bunurilor și efectuarea lucrărilor;</w:t>
      </w:r>
    </w:p>
    <w:p w14:paraId="6225707B" w14:textId="77777777" w:rsidR="008E7359" w:rsidRPr="00700981" w:rsidRDefault="008E7359" w:rsidP="008E7359">
      <w:pPr>
        <w:spacing w:after="0" w:line="240" w:lineRule="auto"/>
        <w:ind w:firstLine="567"/>
        <w:jc w:val="both"/>
        <w:rPr>
          <w:rFonts w:ascii="Times New Roman" w:eastAsia="Times New Roman" w:hAnsi="Times New Roman" w:cs="Times New Roman"/>
          <w:b/>
          <w:sz w:val="28"/>
          <w:szCs w:val="28"/>
          <w:lang w:val="ro-MD"/>
        </w:rPr>
      </w:pPr>
      <w:r w:rsidRPr="008954EB">
        <w:rPr>
          <w:rFonts w:ascii="Times New Roman" w:eastAsia="Times New Roman" w:hAnsi="Times New Roman" w:cs="Times New Roman"/>
          <w:i/>
          <w:iCs/>
          <w:sz w:val="28"/>
          <w:szCs w:val="28"/>
          <w:lang w:val="ro-MD"/>
        </w:rPr>
        <w:t>măsură</w:t>
      </w:r>
      <w:r w:rsidRPr="008954EB">
        <w:rPr>
          <w:rFonts w:ascii="Times New Roman" w:eastAsia="Times New Roman" w:hAnsi="Times New Roman" w:cs="Times New Roman"/>
          <w:sz w:val="28"/>
          <w:szCs w:val="28"/>
          <w:lang w:val="ro-MD"/>
        </w:rPr>
        <w:t xml:space="preserve"> </w:t>
      </w:r>
      <w:r w:rsidRPr="008954EB">
        <w:rPr>
          <w:rFonts w:ascii="Times New Roman" w:eastAsia="Times New Roman" w:hAnsi="Times New Roman" w:cs="Times New Roman"/>
          <w:i/>
          <w:sz w:val="28"/>
          <w:szCs w:val="28"/>
          <w:lang w:val="ro-MD"/>
        </w:rPr>
        <w:t>de subvenționare</w:t>
      </w:r>
      <w:r w:rsidRPr="008954EB">
        <w:rPr>
          <w:rFonts w:ascii="Times New Roman" w:eastAsia="Times New Roman" w:hAnsi="Times New Roman" w:cs="Times New Roman"/>
          <w:sz w:val="28"/>
          <w:szCs w:val="28"/>
          <w:lang w:val="ro-MD"/>
        </w:rPr>
        <w:t xml:space="preserve"> – direcţie principală în agricultură şi în mediul rural,</w:t>
      </w:r>
      <w:r w:rsidRPr="00371592">
        <w:rPr>
          <w:rFonts w:ascii="Times New Roman" w:eastAsia="Times New Roman" w:hAnsi="Times New Roman" w:cs="Times New Roman"/>
          <w:sz w:val="28"/>
          <w:szCs w:val="28"/>
          <w:lang w:val="ro-MD"/>
        </w:rPr>
        <w:t xml:space="preserve"> susţinută financiar de stat, care contribuie la realizarea uneia sau a mai multor obiective ale politicii de dezvoltare agricolă şi rurală;</w:t>
      </w:r>
    </w:p>
    <w:p w14:paraId="51590CFA" w14:textId="2411F8BC"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prelucrare primară</w:t>
      </w:r>
      <w:r w:rsidRPr="00371592">
        <w:rPr>
          <w:rFonts w:ascii="Times New Roman" w:eastAsia="Times New Roman" w:hAnsi="Times New Roman" w:cs="Times New Roman"/>
          <w:sz w:val="28"/>
          <w:szCs w:val="28"/>
          <w:lang w:val="ro-MD"/>
        </w:rPr>
        <w:t xml:space="preserve"> – activitate agricolă care cuprinde totalitatea operaţiilor, conform unei anumite tehnologii, în cadrul cărora produsele agricole de origine vegetală sau animală sînt pregătite pentru a fi folosite ca materie primă sau semifabricate pentru diferite ramuri ale industriei;</w:t>
      </w:r>
    </w:p>
    <w:p w14:paraId="6053BB0B" w14:textId="7777777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prelucrare finită</w:t>
      </w:r>
      <w:r w:rsidRPr="00371592">
        <w:rPr>
          <w:rFonts w:ascii="Times New Roman" w:eastAsia="Times New Roman" w:hAnsi="Times New Roman" w:cs="Times New Roman"/>
          <w:sz w:val="28"/>
          <w:szCs w:val="28"/>
          <w:lang w:val="ro-MD"/>
        </w:rPr>
        <w:t xml:space="preserve"> – activitate agricolă care cuprinde totalitatea operaţiilor, conform unei anumite tehnologii, în cadrul cărora produsele agricole de origine vegetală sau </w:t>
      </w:r>
      <w:r w:rsidRPr="00371592">
        <w:rPr>
          <w:rFonts w:ascii="Times New Roman" w:eastAsia="Times New Roman" w:hAnsi="Times New Roman" w:cs="Times New Roman"/>
          <w:sz w:val="28"/>
          <w:szCs w:val="28"/>
          <w:lang w:val="ro-MD"/>
        </w:rPr>
        <w:lastRenderedPageBreak/>
        <w:t>animală au trecut prin toate fazele de prelucrare, fiind posibilă întrebuinţarea acestora în scopul final pentru care au fost produse;</w:t>
      </w:r>
    </w:p>
    <w:p w14:paraId="0425B084" w14:textId="27D9FC8C" w:rsidR="006751D8" w:rsidRPr="00371592" w:rsidRDefault="008E7359" w:rsidP="006751D8">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preţ de referinţă</w:t>
      </w:r>
      <w:r w:rsidRPr="00371592">
        <w:rPr>
          <w:rFonts w:ascii="Times New Roman" w:eastAsia="Times New Roman" w:hAnsi="Times New Roman" w:cs="Times New Roman"/>
          <w:sz w:val="28"/>
          <w:szCs w:val="28"/>
          <w:lang w:val="ro-MD"/>
        </w:rPr>
        <w:t xml:space="preserve"> –</w:t>
      </w:r>
      <w:r w:rsidR="007B1C9B"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este cel mai mic preț al mașinii, utilajului și echipamentului agricol de livrare al producătorului/importatorului/dealerului pe</w:t>
      </w:r>
      <w:r w:rsidR="00DC4296" w:rsidRPr="00371592">
        <w:rPr>
          <w:rFonts w:ascii="Times New Roman" w:eastAsia="Times New Roman" w:hAnsi="Times New Roman" w:cs="Times New Roman"/>
          <w:sz w:val="28"/>
          <w:szCs w:val="28"/>
          <w:lang w:val="ro-MD"/>
        </w:rPr>
        <w:t xml:space="preserve"> teritoriul Republicii Moldova;</w:t>
      </w:r>
    </w:p>
    <w:p w14:paraId="073B883D" w14:textId="1BF4A3D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Program LEADER</w:t>
      </w:r>
      <w:r w:rsidRPr="00371592">
        <w:rPr>
          <w:rFonts w:ascii="Times New Roman" w:eastAsia="Times New Roman" w:hAnsi="Times New Roman" w:cs="Times New Roman"/>
          <w:sz w:val="28"/>
          <w:szCs w:val="28"/>
          <w:lang w:val="ro-MD"/>
        </w:rPr>
        <w:t xml:space="preserve"> – program de stat, administrat de Ministerul Agriculturii și Industriei Alimentare, în cadrul căruia grupurile de acţiune locală solicită finanţare în baza unui plan operaţional din Fondul naţional de dezvoltare a agriculturii şi mediului rural pentru funcţionarea grupurilor de acţiune locală și implementarea strategiilor de dezvoltare locală;</w:t>
      </w:r>
    </w:p>
    <w:p w14:paraId="11E64D93" w14:textId="7777777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sistemul informaţional de evidenţă a solicitanţilor şi beneficiarilor de subvenţii</w:t>
      </w:r>
      <w:r w:rsidRPr="00371592">
        <w:rPr>
          <w:rFonts w:ascii="Times New Roman" w:eastAsia="Times New Roman" w:hAnsi="Times New Roman" w:cs="Times New Roman"/>
          <w:sz w:val="28"/>
          <w:szCs w:val="28"/>
          <w:lang w:val="ro-MD"/>
        </w:rPr>
        <w:t xml:space="preserve"> – sistem electronic integrat, administrat de Agenţia de Intervenţie şi Plăţi pentru Agricultură, destinat evidenţei solicitanţilor şi beneficiarilor de subvenţii;</w:t>
      </w:r>
    </w:p>
    <w:p w14:paraId="4B3AC9D5" w14:textId="6F0FE4E9"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Sistemul informaţional integrat agricol</w:t>
      </w:r>
      <w:r w:rsidRPr="00371592">
        <w:rPr>
          <w:rFonts w:ascii="Times New Roman" w:eastAsia="Times New Roman" w:hAnsi="Times New Roman" w:cs="Times New Roman"/>
          <w:sz w:val="28"/>
          <w:szCs w:val="28"/>
          <w:lang w:val="ro-MD"/>
        </w:rPr>
        <w:t xml:space="preserve"> – sistem </w:t>
      </w:r>
      <w:r w:rsidR="00705F9E" w:rsidRPr="00371592">
        <w:rPr>
          <w:rFonts w:ascii="Times New Roman" w:eastAsia="Times New Roman" w:hAnsi="Times New Roman" w:cs="Times New Roman"/>
          <w:sz w:val="28"/>
          <w:szCs w:val="28"/>
          <w:lang w:val="ro-MD"/>
        </w:rPr>
        <w:t>informational,</w:t>
      </w:r>
      <w:r w:rsidRPr="00371592">
        <w:rPr>
          <w:rFonts w:ascii="Times New Roman" w:eastAsia="Times New Roman" w:hAnsi="Times New Roman" w:cs="Times New Roman"/>
          <w:sz w:val="28"/>
          <w:szCs w:val="28"/>
          <w:lang w:val="ro-MD"/>
        </w:rPr>
        <w:t xml:space="preserve"> care conţine date din sectorul agroindustrial;</w:t>
      </w:r>
    </w:p>
    <w:p w14:paraId="295DCA85" w14:textId="77777777"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solicitant</w:t>
      </w:r>
      <w:r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i/>
          <w:sz w:val="28"/>
          <w:szCs w:val="28"/>
          <w:lang w:val="ro-MD"/>
        </w:rPr>
        <w:t>al subvenției</w:t>
      </w:r>
      <w:r w:rsidRPr="00371592">
        <w:rPr>
          <w:rFonts w:ascii="Times New Roman" w:eastAsia="Times New Roman" w:hAnsi="Times New Roman" w:cs="Times New Roman"/>
          <w:sz w:val="28"/>
          <w:szCs w:val="28"/>
          <w:lang w:val="ro-MD"/>
        </w:rPr>
        <w:t xml:space="preserve"> – subiecții specificați la articolul 4 din prezenta lege;</w:t>
      </w:r>
    </w:p>
    <w:p w14:paraId="0E2F1780" w14:textId="2B6B97E8" w:rsidR="008E7359" w:rsidRPr="00371592" w:rsidRDefault="008E7359" w:rsidP="008E7359">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subvenţie</w:t>
      </w:r>
      <w:r w:rsidRPr="00371592">
        <w:rPr>
          <w:rFonts w:ascii="Times New Roman" w:eastAsia="Times New Roman" w:hAnsi="Times New Roman" w:cs="Times New Roman"/>
          <w:sz w:val="28"/>
          <w:szCs w:val="28"/>
          <w:lang w:val="ro-MD"/>
        </w:rPr>
        <w:t xml:space="preserve"> – plată nerambursabilă şi neimpozabilă acordată din Fondul naţional de dezvoltare a agriculturii şi mediului rural pentru realizarea scopului prevăzut de p</w:t>
      </w:r>
      <w:r w:rsidR="00A53610" w:rsidRPr="00371592">
        <w:rPr>
          <w:rFonts w:ascii="Times New Roman" w:eastAsia="Times New Roman" w:hAnsi="Times New Roman" w:cs="Times New Roman"/>
          <w:sz w:val="28"/>
          <w:szCs w:val="28"/>
          <w:lang w:val="ro-MD"/>
        </w:rPr>
        <w:t>rezenta lege.</w:t>
      </w:r>
    </w:p>
    <w:p w14:paraId="2AD79493" w14:textId="77777777" w:rsidR="00A53610" w:rsidRPr="00371592" w:rsidRDefault="00A53610" w:rsidP="008E7359">
      <w:pPr>
        <w:spacing w:after="0" w:line="240" w:lineRule="auto"/>
        <w:ind w:firstLine="567"/>
        <w:jc w:val="both"/>
        <w:rPr>
          <w:rFonts w:ascii="Times New Roman" w:eastAsia="Times New Roman" w:hAnsi="Times New Roman" w:cs="Times New Roman"/>
          <w:sz w:val="28"/>
          <w:szCs w:val="28"/>
          <w:lang w:val="ro-MD"/>
        </w:rPr>
      </w:pPr>
    </w:p>
    <w:p w14:paraId="38A47004" w14:textId="77777777" w:rsidR="00A53610" w:rsidRPr="00371592" w:rsidRDefault="00A53610" w:rsidP="003E35C1">
      <w:pPr>
        <w:spacing w:after="0" w:line="240" w:lineRule="auto"/>
        <w:ind w:firstLine="360"/>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
          <w:bCs/>
          <w:sz w:val="28"/>
          <w:szCs w:val="28"/>
          <w:lang w:val="ro-MD"/>
        </w:rPr>
        <w:t xml:space="preserve">Articolul 4. </w:t>
      </w:r>
      <w:r w:rsidRPr="00371592">
        <w:rPr>
          <w:rFonts w:ascii="Times New Roman" w:eastAsia="Times New Roman" w:hAnsi="Times New Roman" w:cs="Times New Roman"/>
          <w:bCs/>
          <w:sz w:val="28"/>
          <w:szCs w:val="28"/>
          <w:lang w:val="ro-MD"/>
        </w:rPr>
        <w:t>Subiecții subvenționării</w:t>
      </w:r>
    </w:p>
    <w:p w14:paraId="176A21B9" w14:textId="343EA9A6" w:rsidR="00A53610" w:rsidRPr="00371592" w:rsidRDefault="00A53610" w:rsidP="00A06D0A">
      <w:pPr>
        <w:numPr>
          <w:ilvl w:val="0"/>
          <w:numId w:val="6"/>
        </w:numPr>
        <w:spacing w:after="0" w:line="240" w:lineRule="auto"/>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Subiecții subvenționării în </w:t>
      </w:r>
      <w:r w:rsidR="00572B4B" w:rsidRPr="00371592">
        <w:rPr>
          <w:rFonts w:ascii="Times New Roman" w:eastAsia="Times New Roman" w:hAnsi="Times New Roman" w:cs="Times New Roman"/>
          <w:bCs/>
          <w:sz w:val="28"/>
          <w:szCs w:val="28"/>
          <w:lang w:val="ro-MD"/>
        </w:rPr>
        <w:t>agricultură și mediul</w:t>
      </w:r>
      <w:r w:rsidRPr="00371592">
        <w:rPr>
          <w:rFonts w:ascii="Times New Roman" w:eastAsia="Times New Roman" w:hAnsi="Times New Roman" w:cs="Times New Roman"/>
          <w:bCs/>
          <w:sz w:val="28"/>
          <w:szCs w:val="28"/>
          <w:lang w:val="ro-MD"/>
        </w:rPr>
        <w:t xml:space="preserve"> rural sunt:</w:t>
      </w:r>
    </w:p>
    <w:p w14:paraId="5D9C68A2" w14:textId="692F8685" w:rsidR="00A53610" w:rsidRPr="00371592" w:rsidRDefault="00E82EE7" w:rsidP="00A06D0A">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f</w:t>
      </w:r>
      <w:r w:rsidR="00A53610" w:rsidRPr="00371592">
        <w:rPr>
          <w:rFonts w:ascii="Times New Roman" w:eastAsia="Times New Roman" w:hAnsi="Times New Roman" w:cs="Times New Roman"/>
          <w:bCs/>
          <w:sz w:val="28"/>
          <w:szCs w:val="28"/>
          <w:lang w:val="ro-MD"/>
        </w:rPr>
        <w:t>ermierii</w:t>
      </w:r>
      <w:r w:rsidRPr="00371592">
        <w:rPr>
          <w:rFonts w:ascii="Times New Roman" w:eastAsia="Times New Roman" w:hAnsi="Times New Roman" w:cs="Times New Roman"/>
          <w:bCs/>
          <w:sz w:val="28"/>
          <w:szCs w:val="28"/>
          <w:lang w:val="ro-MD"/>
        </w:rPr>
        <w:t>, care se clasifică în următoarele categorii</w:t>
      </w:r>
      <w:r w:rsidR="00A53610" w:rsidRPr="00371592">
        <w:rPr>
          <w:rFonts w:ascii="Times New Roman" w:eastAsia="Times New Roman" w:hAnsi="Times New Roman" w:cs="Times New Roman"/>
          <w:bCs/>
          <w:sz w:val="28"/>
          <w:szCs w:val="28"/>
          <w:lang w:val="ro-MD"/>
        </w:rPr>
        <w:t>;</w:t>
      </w:r>
    </w:p>
    <w:p w14:paraId="02E7E8A5" w14:textId="155C9CE8" w:rsidR="00682AFE" w:rsidRPr="00682AFE" w:rsidRDefault="00E82EE7" w:rsidP="00E82EE7">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micro</w:t>
      </w:r>
      <w:r w:rsidRPr="00371592">
        <w:rPr>
          <w:rFonts w:ascii="Times New Roman" w:eastAsia="Times New Roman" w:hAnsi="Times New Roman" w:cs="Times New Roman"/>
          <w:sz w:val="28"/>
          <w:szCs w:val="28"/>
          <w:lang w:val="ro-MD"/>
        </w:rPr>
        <w:t xml:space="preserve"> – fermier care deţine cu drept de proprietate sau posesie şi folosinţă până la </w:t>
      </w:r>
      <w:r w:rsidR="0000018C" w:rsidRPr="00371592">
        <w:rPr>
          <w:rFonts w:ascii="Times New Roman" w:eastAsia="Times New Roman" w:hAnsi="Times New Roman" w:cs="Times New Roman"/>
          <w:sz w:val="28"/>
          <w:szCs w:val="28"/>
          <w:lang w:val="ro-MD"/>
        </w:rPr>
        <w:t>10</w:t>
      </w:r>
      <w:r w:rsidRPr="00371592">
        <w:rPr>
          <w:rFonts w:ascii="Times New Roman" w:eastAsia="Times New Roman" w:hAnsi="Times New Roman" w:cs="Times New Roman"/>
          <w:sz w:val="28"/>
          <w:szCs w:val="28"/>
          <w:lang w:val="ro-MD"/>
        </w:rPr>
        <w:t xml:space="preserve"> hectare de teren agricol arabil şi/sau până la </w:t>
      </w:r>
      <w:r w:rsidR="0000018C" w:rsidRPr="00371592">
        <w:rPr>
          <w:rFonts w:ascii="Times New Roman" w:eastAsia="Times New Roman" w:hAnsi="Times New Roman" w:cs="Times New Roman"/>
          <w:sz w:val="28"/>
          <w:szCs w:val="28"/>
          <w:lang w:val="ro-MD"/>
        </w:rPr>
        <w:t xml:space="preserve">5 hectare </w:t>
      </w:r>
      <w:r w:rsidRPr="00371592">
        <w:rPr>
          <w:rFonts w:ascii="Times New Roman" w:eastAsia="Times New Roman" w:hAnsi="Times New Roman" w:cs="Times New Roman"/>
          <w:sz w:val="28"/>
          <w:szCs w:val="28"/>
          <w:lang w:val="ro-MD"/>
        </w:rPr>
        <w:t>de teren ocupat de culturi perene</w:t>
      </w:r>
      <w:r w:rsidR="0000018C"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sau 1 hectar de legume în câmp deschis, sau 0,1 hectare de legume</w:t>
      </w:r>
      <w:r w:rsidR="0000018C" w:rsidRPr="00371592">
        <w:rPr>
          <w:rFonts w:ascii="Times New Roman" w:eastAsia="Times New Roman" w:hAnsi="Times New Roman" w:cs="Times New Roman"/>
          <w:sz w:val="28"/>
          <w:szCs w:val="28"/>
          <w:lang w:val="ro-MD"/>
        </w:rPr>
        <w:t xml:space="preserve"> pe teren protejat ori până la 2</w:t>
      </w:r>
      <w:r w:rsidRPr="00371592">
        <w:rPr>
          <w:rFonts w:ascii="Times New Roman" w:eastAsia="Times New Roman" w:hAnsi="Times New Roman" w:cs="Times New Roman"/>
          <w:sz w:val="28"/>
          <w:szCs w:val="28"/>
          <w:lang w:val="ro-MD"/>
        </w:rPr>
        <w:t>0 de capete de bovine sau 50 de capete de porcine, ovine/caprine</w:t>
      </w:r>
      <w:r w:rsidR="00682AFE">
        <w:rPr>
          <w:rFonts w:ascii="Times New Roman" w:eastAsia="Times New Roman" w:hAnsi="Times New Roman" w:cs="Times New Roman"/>
          <w:sz w:val="28"/>
          <w:szCs w:val="28"/>
          <w:lang w:val="ro-MD"/>
        </w:rPr>
        <w:t xml:space="preserve"> </w:t>
      </w:r>
      <w:r w:rsidR="00682AFE" w:rsidRPr="006E3A95">
        <w:rPr>
          <w:rFonts w:ascii="Times New Roman" w:hAnsi="Times New Roman" w:cs="Times New Roman"/>
          <w:color w:val="000000"/>
          <w:sz w:val="28"/>
          <w:szCs w:val="28"/>
          <w:shd w:val="clear" w:color="auto" w:fill="FFFFFF"/>
        </w:rPr>
        <w:t xml:space="preserve">și, în orice caz, </w:t>
      </w:r>
      <w:r w:rsidR="00682AFE">
        <w:rPr>
          <w:rFonts w:ascii="Times New Roman" w:hAnsi="Times New Roman" w:cs="Times New Roman"/>
          <w:color w:val="000000"/>
          <w:sz w:val="28"/>
          <w:szCs w:val="28"/>
          <w:shd w:val="clear" w:color="auto" w:fill="FFFFFF"/>
        </w:rPr>
        <w:t xml:space="preserve">nu </w:t>
      </w:r>
      <w:r w:rsidR="00682AFE" w:rsidRPr="006E3A95">
        <w:rPr>
          <w:rFonts w:ascii="Times New Roman" w:hAnsi="Times New Roman" w:cs="Times New Roman"/>
          <w:color w:val="000000"/>
          <w:sz w:val="28"/>
          <w:szCs w:val="28"/>
          <w:shd w:val="clear" w:color="auto" w:fill="FFFFFF"/>
        </w:rPr>
        <w:t xml:space="preserve">depăşeşte </w:t>
      </w:r>
      <w:r w:rsidR="00682AFE">
        <w:rPr>
          <w:rFonts w:ascii="Times New Roman" w:hAnsi="Times New Roman" w:cs="Times New Roman"/>
          <w:color w:val="000000"/>
          <w:sz w:val="28"/>
          <w:szCs w:val="28"/>
          <w:shd w:val="clear" w:color="auto" w:fill="FFFFFF"/>
        </w:rPr>
        <w:t>cumulativ condițiile pentru întreprindere</w:t>
      </w:r>
      <w:r w:rsidR="00682AFE" w:rsidRPr="006E3A95">
        <w:rPr>
          <w:rFonts w:ascii="Times New Roman" w:hAnsi="Times New Roman" w:cs="Times New Roman"/>
          <w:color w:val="000000"/>
          <w:sz w:val="28"/>
          <w:szCs w:val="28"/>
          <w:shd w:val="clear" w:color="auto" w:fill="FFFFFF"/>
        </w:rPr>
        <w:t xml:space="preserve"> micro </w:t>
      </w:r>
      <w:r w:rsidR="00901240" w:rsidRPr="00B27A22">
        <w:rPr>
          <w:rFonts w:ascii="Times New Roman" w:hAnsi="Times New Roman" w:cs="Times New Roman"/>
          <w:color w:val="000000"/>
          <w:sz w:val="28"/>
          <w:szCs w:val="28"/>
          <w:shd w:val="clear" w:color="auto" w:fill="FFFFFF"/>
        </w:rPr>
        <w:t>stabilite</w:t>
      </w:r>
      <w:r w:rsidR="00901240">
        <w:rPr>
          <w:rFonts w:ascii="Times New Roman" w:hAnsi="Times New Roman" w:cs="Times New Roman"/>
          <w:color w:val="000000"/>
          <w:sz w:val="28"/>
          <w:szCs w:val="28"/>
          <w:shd w:val="clear" w:color="auto" w:fill="FFFFFF"/>
        </w:rPr>
        <w:t xml:space="preserve"> </w:t>
      </w:r>
      <w:r w:rsidR="00682AFE">
        <w:rPr>
          <w:rFonts w:ascii="Times New Roman" w:hAnsi="Times New Roman" w:cs="Times New Roman"/>
          <w:color w:val="000000"/>
          <w:sz w:val="28"/>
          <w:szCs w:val="28"/>
          <w:shd w:val="clear" w:color="auto" w:fill="FFFFFF"/>
        </w:rPr>
        <w:t>prin Legea nr. 179/</w:t>
      </w:r>
      <w:r w:rsidR="00682AFE" w:rsidRPr="006E3A95">
        <w:rPr>
          <w:rFonts w:ascii="Times New Roman" w:hAnsi="Times New Roman" w:cs="Times New Roman"/>
          <w:color w:val="000000"/>
          <w:sz w:val="28"/>
          <w:szCs w:val="28"/>
          <w:shd w:val="clear" w:color="auto" w:fill="FFFFFF"/>
        </w:rPr>
        <w:t>2016 cu privire la întreprinderile mici şi mijlocii</w:t>
      </w:r>
      <w:r w:rsidRPr="00682AFE">
        <w:rPr>
          <w:rFonts w:ascii="Times New Roman" w:eastAsia="Times New Roman" w:hAnsi="Times New Roman" w:cs="Times New Roman"/>
          <w:sz w:val="28"/>
          <w:szCs w:val="28"/>
          <w:lang w:val="ro-MD"/>
        </w:rPr>
        <w:t>;</w:t>
      </w:r>
    </w:p>
    <w:p w14:paraId="7B7ED1D5" w14:textId="49216221" w:rsidR="00E82EE7" w:rsidRPr="006E3A95" w:rsidRDefault="00E82EE7" w:rsidP="006E3A95">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i/>
          <w:iCs/>
          <w:sz w:val="28"/>
          <w:szCs w:val="28"/>
          <w:lang w:val="ro-MD"/>
        </w:rPr>
        <w:t>fermier mic</w:t>
      </w:r>
      <w:r w:rsidRPr="006E3A95">
        <w:rPr>
          <w:rFonts w:ascii="Times New Roman" w:eastAsia="Times New Roman" w:hAnsi="Times New Roman" w:cs="Times New Roman"/>
          <w:sz w:val="28"/>
          <w:szCs w:val="28"/>
          <w:lang w:val="ro-MD"/>
        </w:rPr>
        <w:t xml:space="preserve"> – fermier care deţine cu drept de proprietate </w:t>
      </w:r>
      <w:r w:rsidR="0000018C" w:rsidRPr="006E3A95">
        <w:rPr>
          <w:rFonts w:ascii="Times New Roman" w:eastAsia="Times New Roman" w:hAnsi="Times New Roman" w:cs="Times New Roman"/>
          <w:sz w:val="28"/>
          <w:szCs w:val="28"/>
          <w:lang w:val="ro-MD"/>
        </w:rPr>
        <w:t>sau posesie şi folosinţă de la 11 până la 5</w:t>
      </w:r>
      <w:r w:rsidRPr="006E3A95">
        <w:rPr>
          <w:rFonts w:ascii="Times New Roman" w:eastAsia="Times New Roman" w:hAnsi="Times New Roman" w:cs="Times New Roman"/>
          <w:sz w:val="28"/>
          <w:szCs w:val="28"/>
          <w:lang w:val="ro-MD"/>
        </w:rPr>
        <w:t>0 hectare de ter</w:t>
      </w:r>
      <w:r w:rsidR="0000018C" w:rsidRPr="006E3A95">
        <w:rPr>
          <w:rFonts w:ascii="Times New Roman" w:eastAsia="Times New Roman" w:hAnsi="Times New Roman" w:cs="Times New Roman"/>
          <w:sz w:val="28"/>
          <w:szCs w:val="28"/>
          <w:lang w:val="ro-MD"/>
        </w:rPr>
        <w:t>en agricol arabil şi/sau de la 6</w:t>
      </w:r>
      <w:r w:rsidRPr="006E3A95">
        <w:rPr>
          <w:rFonts w:ascii="Times New Roman" w:eastAsia="Times New Roman" w:hAnsi="Times New Roman" w:cs="Times New Roman"/>
          <w:sz w:val="28"/>
          <w:szCs w:val="28"/>
          <w:lang w:val="ro-MD"/>
        </w:rPr>
        <w:t xml:space="preserve"> până la </w:t>
      </w:r>
      <w:r w:rsidR="0000018C" w:rsidRPr="006E3A95">
        <w:rPr>
          <w:rFonts w:ascii="Times New Roman" w:eastAsia="Times New Roman" w:hAnsi="Times New Roman" w:cs="Times New Roman"/>
          <w:sz w:val="28"/>
          <w:szCs w:val="28"/>
          <w:lang w:val="ro-MD"/>
        </w:rPr>
        <w:t>10</w:t>
      </w:r>
      <w:r w:rsidRPr="006E3A95">
        <w:rPr>
          <w:rFonts w:ascii="Times New Roman" w:eastAsia="Times New Roman" w:hAnsi="Times New Roman" w:cs="Times New Roman"/>
          <w:sz w:val="28"/>
          <w:szCs w:val="28"/>
          <w:lang w:val="ro-MD"/>
        </w:rPr>
        <w:t xml:space="preserve"> hectare de terenuri ocupate de culturi perene sau de la 1</w:t>
      </w:r>
      <w:r w:rsidR="0000018C" w:rsidRPr="006E3A95">
        <w:rPr>
          <w:rFonts w:ascii="Times New Roman" w:eastAsia="Times New Roman" w:hAnsi="Times New Roman" w:cs="Times New Roman"/>
          <w:sz w:val="28"/>
          <w:szCs w:val="28"/>
          <w:lang w:val="ro-MD"/>
        </w:rPr>
        <w:t>,1 până la 3</w:t>
      </w:r>
      <w:r w:rsidRPr="006E3A95">
        <w:rPr>
          <w:rFonts w:ascii="Times New Roman" w:eastAsia="Times New Roman" w:hAnsi="Times New Roman" w:cs="Times New Roman"/>
          <w:sz w:val="28"/>
          <w:szCs w:val="28"/>
          <w:lang w:val="ro-MD"/>
        </w:rPr>
        <w:t xml:space="preserve"> hectare de legume în câmp de</w:t>
      </w:r>
      <w:r w:rsidR="0000018C" w:rsidRPr="006E3A95">
        <w:rPr>
          <w:rFonts w:ascii="Times New Roman" w:eastAsia="Times New Roman" w:hAnsi="Times New Roman" w:cs="Times New Roman"/>
          <w:sz w:val="28"/>
          <w:szCs w:val="28"/>
          <w:lang w:val="ro-MD"/>
        </w:rPr>
        <w:t>schis, sau de la 0,1 până la 0,5</w:t>
      </w:r>
      <w:r w:rsidRPr="006E3A95">
        <w:rPr>
          <w:rFonts w:ascii="Times New Roman" w:eastAsia="Times New Roman" w:hAnsi="Times New Roman" w:cs="Times New Roman"/>
          <w:sz w:val="28"/>
          <w:szCs w:val="28"/>
          <w:lang w:val="ro-MD"/>
        </w:rPr>
        <w:t xml:space="preserve"> hectare de legu</w:t>
      </w:r>
      <w:r w:rsidR="0000018C" w:rsidRPr="006E3A95">
        <w:rPr>
          <w:rFonts w:ascii="Times New Roman" w:eastAsia="Times New Roman" w:hAnsi="Times New Roman" w:cs="Times New Roman"/>
          <w:sz w:val="28"/>
          <w:szCs w:val="28"/>
          <w:lang w:val="ro-MD"/>
        </w:rPr>
        <w:t>me pe teren protejat ori de la 2</w:t>
      </w:r>
      <w:r w:rsidRPr="006E3A95">
        <w:rPr>
          <w:rFonts w:ascii="Times New Roman" w:eastAsia="Times New Roman" w:hAnsi="Times New Roman" w:cs="Times New Roman"/>
          <w:sz w:val="28"/>
          <w:szCs w:val="28"/>
          <w:lang w:val="ro-MD"/>
        </w:rPr>
        <w:t>1 până la 100 de capete de bovine sau de la 51 până la 2000 de capete de porcine, sau de la 51 până la 150 de capete de ovine/caprine</w:t>
      </w:r>
      <w:r w:rsidR="00682AFE" w:rsidRPr="00682AFE">
        <w:t xml:space="preserve"> </w:t>
      </w:r>
      <w:r w:rsidR="00D21708">
        <w:rPr>
          <w:rFonts w:ascii="Times New Roman" w:eastAsia="Times New Roman" w:hAnsi="Times New Roman" w:cs="Times New Roman"/>
          <w:sz w:val="28"/>
          <w:szCs w:val="28"/>
          <w:lang w:val="ro-MD"/>
        </w:rPr>
        <w:t xml:space="preserve">și, în orice caz, nu </w:t>
      </w:r>
      <w:r w:rsidR="00682AFE" w:rsidRPr="006E3A95">
        <w:rPr>
          <w:rFonts w:ascii="Times New Roman" w:eastAsia="Times New Roman" w:hAnsi="Times New Roman" w:cs="Times New Roman"/>
          <w:sz w:val="28"/>
          <w:szCs w:val="28"/>
          <w:lang w:val="ro-MD"/>
        </w:rPr>
        <w:t xml:space="preserve">depăşeşte cumulativ condițiile </w:t>
      </w:r>
      <w:r w:rsidR="00901240">
        <w:rPr>
          <w:rFonts w:ascii="Times New Roman" w:eastAsia="Times New Roman" w:hAnsi="Times New Roman" w:cs="Times New Roman"/>
          <w:sz w:val="28"/>
          <w:szCs w:val="28"/>
          <w:lang w:val="ro-MD"/>
        </w:rPr>
        <w:t>pentru întreprindere</w:t>
      </w:r>
      <w:r w:rsidR="00901240" w:rsidRPr="00D15E38">
        <w:rPr>
          <w:rFonts w:ascii="Times New Roman" w:eastAsia="Times New Roman" w:hAnsi="Times New Roman" w:cs="Times New Roman"/>
          <w:sz w:val="28"/>
          <w:szCs w:val="28"/>
          <w:lang w:val="ro-MD"/>
        </w:rPr>
        <w:t xml:space="preserve"> mică </w:t>
      </w:r>
      <w:r w:rsidR="00F34094">
        <w:rPr>
          <w:rFonts w:ascii="Times New Roman" w:eastAsia="Times New Roman" w:hAnsi="Times New Roman" w:cs="Times New Roman"/>
          <w:sz w:val="28"/>
          <w:szCs w:val="28"/>
          <w:lang w:val="ro-MD"/>
        </w:rPr>
        <w:t xml:space="preserve">stabilite </w:t>
      </w:r>
      <w:r w:rsidR="00682AFE" w:rsidRPr="006E3A95">
        <w:rPr>
          <w:rFonts w:ascii="Times New Roman" w:eastAsia="Times New Roman" w:hAnsi="Times New Roman" w:cs="Times New Roman"/>
          <w:sz w:val="28"/>
          <w:szCs w:val="28"/>
          <w:lang w:val="ro-MD"/>
        </w:rPr>
        <w:t>prin Legea nr. 179/2016 cu privire la întreprinderile mici şi mijlocii</w:t>
      </w:r>
      <w:r w:rsidRPr="006E3A95">
        <w:rPr>
          <w:rFonts w:ascii="Times New Roman" w:eastAsia="Times New Roman" w:hAnsi="Times New Roman" w:cs="Times New Roman"/>
          <w:sz w:val="28"/>
          <w:szCs w:val="28"/>
          <w:lang w:val="ro-MD"/>
        </w:rPr>
        <w:t>;</w:t>
      </w:r>
    </w:p>
    <w:p w14:paraId="5A9FAFD7" w14:textId="7E891914" w:rsidR="00E82EE7" w:rsidRPr="00371592" w:rsidRDefault="00E82EE7" w:rsidP="00E82EE7">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mijlociu</w:t>
      </w:r>
      <w:r w:rsidRPr="00371592">
        <w:rPr>
          <w:rFonts w:ascii="Times New Roman" w:eastAsia="Times New Roman" w:hAnsi="Times New Roman" w:cs="Times New Roman"/>
          <w:sz w:val="28"/>
          <w:szCs w:val="28"/>
          <w:lang w:val="ro-MD"/>
        </w:rPr>
        <w:t xml:space="preserve"> – fermier care deţine cu drept de proprietate s</w:t>
      </w:r>
      <w:r w:rsidR="0000018C" w:rsidRPr="00371592">
        <w:rPr>
          <w:rFonts w:ascii="Times New Roman" w:eastAsia="Times New Roman" w:hAnsi="Times New Roman" w:cs="Times New Roman"/>
          <w:sz w:val="28"/>
          <w:szCs w:val="28"/>
          <w:lang w:val="ro-MD"/>
        </w:rPr>
        <w:t xml:space="preserve">au posesie şi folosinţă de la 51 până la </w:t>
      </w:r>
      <w:r w:rsidRPr="00371592">
        <w:rPr>
          <w:rFonts w:ascii="Times New Roman" w:eastAsia="Times New Roman" w:hAnsi="Times New Roman" w:cs="Times New Roman"/>
          <w:sz w:val="28"/>
          <w:szCs w:val="28"/>
          <w:lang w:val="ro-MD"/>
        </w:rPr>
        <w:t>5</w:t>
      </w:r>
      <w:r w:rsidR="0000018C" w:rsidRPr="00371592">
        <w:rPr>
          <w:rFonts w:ascii="Times New Roman" w:eastAsia="Times New Roman" w:hAnsi="Times New Roman" w:cs="Times New Roman"/>
          <w:sz w:val="28"/>
          <w:szCs w:val="28"/>
          <w:lang w:val="ro-MD"/>
        </w:rPr>
        <w:t>00</w:t>
      </w:r>
      <w:r w:rsidRPr="00371592">
        <w:rPr>
          <w:rFonts w:ascii="Times New Roman" w:eastAsia="Times New Roman" w:hAnsi="Times New Roman" w:cs="Times New Roman"/>
          <w:sz w:val="28"/>
          <w:szCs w:val="28"/>
          <w:lang w:val="ro-MD"/>
        </w:rPr>
        <w:t xml:space="preserve"> de hectare de ter</w:t>
      </w:r>
      <w:r w:rsidR="0000018C" w:rsidRPr="00371592">
        <w:rPr>
          <w:rFonts w:ascii="Times New Roman" w:eastAsia="Times New Roman" w:hAnsi="Times New Roman" w:cs="Times New Roman"/>
          <w:sz w:val="28"/>
          <w:szCs w:val="28"/>
          <w:lang w:val="ro-MD"/>
        </w:rPr>
        <w:t>en agricol arabil şi/sau de la 11 până la 7</w:t>
      </w:r>
      <w:r w:rsidRPr="00371592">
        <w:rPr>
          <w:rFonts w:ascii="Times New Roman" w:eastAsia="Times New Roman" w:hAnsi="Times New Roman" w:cs="Times New Roman"/>
          <w:sz w:val="28"/>
          <w:szCs w:val="28"/>
          <w:lang w:val="ro-MD"/>
        </w:rPr>
        <w:t>5 hectare de terenuri ocupa</w:t>
      </w:r>
      <w:r w:rsidR="0000018C" w:rsidRPr="00371592">
        <w:rPr>
          <w:rFonts w:ascii="Times New Roman" w:eastAsia="Times New Roman" w:hAnsi="Times New Roman" w:cs="Times New Roman"/>
          <w:sz w:val="28"/>
          <w:szCs w:val="28"/>
          <w:lang w:val="ro-MD"/>
        </w:rPr>
        <w:t>te de culturi perene sau de la 4 până la 6</w:t>
      </w:r>
      <w:r w:rsidRPr="00371592">
        <w:rPr>
          <w:rFonts w:ascii="Times New Roman" w:eastAsia="Times New Roman" w:hAnsi="Times New Roman" w:cs="Times New Roman"/>
          <w:sz w:val="28"/>
          <w:szCs w:val="28"/>
          <w:lang w:val="ro-MD"/>
        </w:rPr>
        <w:t xml:space="preserve"> hectare de legume în câmp deschis, </w:t>
      </w:r>
      <w:r w:rsidR="0000018C" w:rsidRPr="00371592">
        <w:rPr>
          <w:rFonts w:ascii="Times New Roman" w:eastAsia="Times New Roman" w:hAnsi="Times New Roman" w:cs="Times New Roman"/>
          <w:sz w:val="28"/>
          <w:szCs w:val="28"/>
          <w:lang w:val="ro-MD"/>
        </w:rPr>
        <w:t>sau de la 0,6</w:t>
      </w:r>
      <w:r w:rsidRPr="00371592">
        <w:rPr>
          <w:rFonts w:ascii="Times New Roman" w:eastAsia="Times New Roman" w:hAnsi="Times New Roman" w:cs="Times New Roman"/>
          <w:sz w:val="28"/>
          <w:szCs w:val="28"/>
          <w:lang w:val="ro-MD"/>
        </w:rPr>
        <w:t xml:space="preserve"> până la 1 hectar de legume pe teren protejat ori de la 101 până la 250 de capete de bovine sau de la 2001 până la 10000 de capete de </w:t>
      </w:r>
      <w:r w:rsidRPr="00371592">
        <w:rPr>
          <w:rFonts w:ascii="Times New Roman" w:eastAsia="Times New Roman" w:hAnsi="Times New Roman" w:cs="Times New Roman"/>
          <w:sz w:val="28"/>
          <w:szCs w:val="28"/>
          <w:lang w:val="ro-MD"/>
        </w:rPr>
        <w:lastRenderedPageBreak/>
        <w:t>porcine, sau de la 151 până la 450 de capete de ovine/caprine</w:t>
      </w:r>
      <w:r w:rsidR="00F34094" w:rsidRPr="00F34094">
        <w:rPr>
          <w:rFonts w:ascii="Times New Roman" w:eastAsia="Times New Roman" w:hAnsi="Times New Roman" w:cs="Times New Roman"/>
          <w:sz w:val="28"/>
          <w:szCs w:val="28"/>
          <w:lang w:val="ro-MD"/>
        </w:rPr>
        <w:t xml:space="preserve"> </w:t>
      </w:r>
      <w:r w:rsidR="00F34094" w:rsidRPr="00F2426C">
        <w:rPr>
          <w:rFonts w:ascii="Times New Roman" w:eastAsia="Times New Roman" w:hAnsi="Times New Roman" w:cs="Times New Roman"/>
          <w:sz w:val="28"/>
          <w:szCs w:val="28"/>
          <w:lang w:val="ro-MD"/>
        </w:rPr>
        <w:t xml:space="preserve">și, în orice caz, nu depăşeşte cumulativ condițiile </w:t>
      </w:r>
      <w:r w:rsidR="00901240">
        <w:rPr>
          <w:rFonts w:ascii="Times New Roman" w:eastAsia="Times New Roman" w:hAnsi="Times New Roman" w:cs="Times New Roman"/>
          <w:sz w:val="28"/>
          <w:szCs w:val="28"/>
          <w:lang w:val="ro-MD"/>
        </w:rPr>
        <w:t>pentru întreprindere</w:t>
      </w:r>
      <w:r w:rsidR="00901240" w:rsidRPr="00F2426C">
        <w:rPr>
          <w:rFonts w:ascii="Times New Roman" w:eastAsia="Times New Roman" w:hAnsi="Times New Roman" w:cs="Times New Roman"/>
          <w:sz w:val="28"/>
          <w:szCs w:val="28"/>
          <w:lang w:val="ro-MD"/>
        </w:rPr>
        <w:t xml:space="preserve"> </w:t>
      </w:r>
      <w:r w:rsidR="00901240">
        <w:rPr>
          <w:rFonts w:ascii="Times New Roman" w:eastAsia="Times New Roman" w:hAnsi="Times New Roman" w:cs="Times New Roman"/>
          <w:sz w:val="28"/>
          <w:szCs w:val="28"/>
          <w:lang w:val="ro-MD"/>
        </w:rPr>
        <w:t>mijlocie</w:t>
      </w:r>
      <w:r w:rsidR="00901240" w:rsidRPr="00F2426C">
        <w:rPr>
          <w:rFonts w:ascii="Times New Roman" w:eastAsia="Times New Roman" w:hAnsi="Times New Roman" w:cs="Times New Roman"/>
          <w:sz w:val="28"/>
          <w:szCs w:val="28"/>
          <w:lang w:val="ro-MD"/>
        </w:rPr>
        <w:t xml:space="preserve"> </w:t>
      </w:r>
      <w:r w:rsidR="00F34094" w:rsidRPr="00F2426C">
        <w:rPr>
          <w:rFonts w:ascii="Times New Roman" w:eastAsia="Times New Roman" w:hAnsi="Times New Roman" w:cs="Times New Roman"/>
          <w:sz w:val="28"/>
          <w:szCs w:val="28"/>
          <w:lang w:val="ro-MD"/>
        </w:rPr>
        <w:t>stabilite prin Legea nr. 179/2016 cu privire la întreprinderile mici şi mijlocii</w:t>
      </w:r>
      <w:r w:rsidRPr="00371592">
        <w:rPr>
          <w:rFonts w:ascii="Times New Roman" w:eastAsia="Times New Roman" w:hAnsi="Times New Roman" w:cs="Times New Roman"/>
          <w:sz w:val="28"/>
          <w:szCs w:val="28"/>
          <w:lang w:val="ro-MD"/>
        </w:rPr>
        <w:t>;</w:t>
      </w:r>
    </w:p>
    <w:p w14:paraId="7D75E99F" w14:textId="63BF97BC" w:rsidR="00E82EE7" w:rsidRPr="00371592" w:rsidRDefault="00E82EE7" w:rsidP="00E82EE7">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mare</w:t>
      </w:r>
      <w:r w:rsidRPr="00371592">
        <w:rPr>
          <w:rFonts w:ascii="Times New Roman" w:eastAsia="Times New Roman" w:hAnsi="Times New Roman" w:cs="Times New Roman"/>
          <w:sz w:val="28"/>
          <w:szCs w:val="28"/>
          <w:lang w:val="ro-MD"/>
        </w:rPr>
        <w:t xml:space="preserve"> – fermier care deţine cu drept de proprietate sau po</w:t>
      </w:r>
      <w:r w:rsidR="0000018C" w:rsidRPr="00371592">
        <w:rPr>
          <w:rFonts w:ascii="Times New Roman" w:eastAsia="Times New Roman" w:hAnsi="Times New Roman" w:cs="Times New Roman"/>
          <w:sz w:val="28"/>
          <w:szCs w:val="28"/>
          <w:lang w:val="ro-MD"/>
        </w:rPr>
        <w:t xml:space="preserve">sesie şi folosinţă mai mult de </w:t>
      </w:r>
      <w:r w:rsidRPr="00371592">
        <w:rPr>
          <w:rFonts w:ascii="Times New Roman" w:eastAsia="Times New Roman" w:hAnsi="Times New Roman" w:cs="Times New Roman"/>
          <w:sz w:val="28"/>
          <w:szCs w:val="28"/>
          <w:lang w:val="ro-MD"/>
        </w:rPr>
        <w:t>5</w:t>
      </w:r>
      <w:r w:rsidR="0000018C" w:rsidRPr="00371592">
        <w:rPr>
          <w:rFonts w:ascii="Times New Roman" w:eastAsia="Times New Roman" w:hAnsi="Times New Roman" w:cs="Times New Roman"/>
          <w:sz w:val="28"/>
          <w:szCs w:val="28"/>
          <w:lang w:val="ro-MD"/>
        </w:rPr>
        <w:t>00</w:t>
      </w:r>
      <w:r w:rsidRPr="00371592">
        <w:rPr>
          <w:rFonts w:ascii="Times New Roman" w:eastAsia="Times New Roman" w:hAnsi="Times New Roman" w:cs="Times New Roman"/>
          <w:sz w:val="28"/>
          <w:szCs w:val="28"/>
          <w:lang w:val="ro-MD"/>
        </w:rPr>
        <w:t xml:space="preserve"> de hectare de teren agr</w:t>
      </w:r>
      <w:r w:rsidR="000D25C3" w:rsidRPr="00371592">
        <w:rPr>
          <w:rFonts w:ascii="Times New Roman" w:eastAsia="Times New Roman" w:hAnsi="Times New Roman" w:cs="Times New Roman"/>
          <w:sz w:val="28"/>
          <w:szCs w:val="28"/>
          <w:lang w:val="ro-MD"/>
        </w:rPr>
        <w:t>icol arabil şi/sau mai mult de 7</w:t>
      </w:r>
      <w:r w:rsidRPr="00371592">
        <w:rPr>
          <w:rFonts w:ascii="Times New Roman" w:eastAsia="Times New Roman" w:hAnsi="Times New Roman" w:cs="Times New Roman"/>
          <w:sz w:val="28"/>
          <w:szCs w:val="28"/>
          <w:lang w:val="ro-MD"/>
        </w:rPr>
        <w:t xml:space="preserve">5 hectare de terenuri ocupate de </w:t>
      </w:r>
      <w:r w:rsidR="000D25C3" w:rsidRPr="00371592">
        <w:rPr>
          <w:rFonts w:ascii="Times New Roman" w:eastAsia="Times New Roman" w:hAnsi="Times New Roman" w:cs="Times New Roman"/>
          <w:sz w:val="28"/>
          <w:szCs w:val="28"/>
          <w:lang w:val="ro-MD"/>
        </w:rPr>
        <w:t>culturi perene sau mai mult de 6</w:t>
      </w:r>
      <w:r w:rsidRPr="00371592">
        <w:rPr>
          <w:rFonts w:ascii="Times New Roman" w:eastAsia="Times New Roman" w:hAnsi="Times New Roman" w:cs="Times New Roman"/>
          <w:sz w:val="28"/>
          <w:szCs w:val="28"/>
          <w:lang w:val="ro-MD"/>
        </w:rPr>
        <w:t xml:space="preserve"> hectare de legume în câmp deschis, sau mai mult de 1 hectar de legume pe teren protejat ori peste 250 de capete de bovine sau peste 10000 de capete de porcine, sau peste 450 de capete de ovine/caprine</w:t>
      </w:r>
      <w:r w:rsidR="00156009" w:rsidRPr="00156009">
        <w:rPr>
          <w:rFonts w:ascii="Times New Roman" w:eastAsia="Times New Roman" w:hAnsi="Times New Roman" w:cs="Times New Roman"/>
          <w:sz w:val="28"/>
          <w:szCs w:val="28"/>
          <w:lang w:val="ro-MD"/>
        </w:rPr>
        <w:t xml:space="preserve"> </w:t>
      </w:r>
      <w:r w:rsidR="00156009" w:rsidRPr="00F2426C">
        <w:rPr>
          <w:rFonts w:ascii="Times New Roman" w:eastAsia="Times New Roman" w:hAnsi="Times New Roman" w:cs="Times New Roman"/>
          <w:sz w:val="28"/>
          <w:szCs w:val="28"/>
          <w:lang w:val="ro-MD"/>
        </w:rPr>
        <w:t xml:space="preserve">și, în orice caz, depăşeşte cumulativ condițiile </w:t>
      </w:r>
      <w:r w:rsidR="00901240">
        <w:rPr>
          <w:rFonts w:ascii="Times New Roman" w:eastAsia="Times New Roman" w:hAnsi="Times New Roman" w:cs="Times New Roman"/>
          <w:sz w:val="28"/>
          <w:szCs w:val="28"/>
          <w:lang w:val="ro-MD"/>
        </w:rPr>
        <w:t>pentru întreprindere mijlocie</w:t>
      </w:r>
      <w:r w:rsidR="00901240" w:rsidRPr="00F2426C">
        <w:rPr>
          <w:rFonts w:ascii="Times New Roman" w:eastAsia="Times New Roman" w:hAnsi="Times New Roman" w:cs="Times New Roman"/>
          <w:sz w:val="28"/>
          <w:szCs w:val="28"/>
          <w:lang w:val="ro-MD"/>
        </w:rPr>
        <w:t xml:space="preserve"> </w:t>
      </w:r>
      <w:r w:rsidR="00156009">
        <w:rPr>
          <w:rFonts w:ascii="Times New Roman" w:eastAsia="Times New Roman" w:hAnsi="Times New Roman" w:cs="Times New Roman"/>
          <w:sz w:val="28"/>
          <w:szCs w:val="28"/>
          <w:lang w:val="ro-MD"/>
        </w:rPr>
        <w:t xml:space="preserve">stabilite </w:t>
      </w:r>
      <w:r w:rsidR="00156009" w:rsidRPr="00F2426C">
        <w:rPr>
          <w:rFonts w:ascii="Times New Roman" w:eastAsia="Times New Roman" w:hAnsi="Times New Roman" w:cs="Times New Roman"/>
          <w:sz w:val="28"/>
          <w:szCs w:val="28"/>
          <w:lang w:val="ro-MD"/>
        </w:rPr>
        <w:t>prin Legea nr. 179/2016 cu privire la întreprinderile mici şi mijlocii</w:t>
      </w:r>
      <w:r w:rsidRPr="00371592">
        <w:rPr>
          <w:rFonts w:ascii="Times New Roman" w:eastAsia="Times New Roman" w:hAnsi="Times New Roman" w:cs="Times New Roman"/>
          <w:sz w:val="28"/>
          <w:szCs w:val="28"/>
          <w:lang w:val="ro-MD"/>
        </w:rPr>
        <w:t>;</w:t>
      </w:r>
    </w:p>
    <w:p w14:paraId="5466F20E" w14:textId="77777777" w:rsidR="00A53610" w:rsidRPr="00371592" w:rsidRDefault="00A53610" w:rsidP="006751D8">
      <w:pPr>
        <w:numPr>
          <w:ilvl w:val="0"/>
          <w:numId w:val="7"/>
        </w:numPr>
        <w:tabs>
          <w:tab w:val="left" w:pos="851"/>
        </w:tabs>
        <w:spacing w:after="0" w:line="240" w:lineRule="auto"/>
        <w:ind w:left="0" w:firstLine="567"/>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persoane juridice sau fizice care desfășoară activitate în mediul rural, alții decât fermierii;</w:t>
      </w:r>
    </w:p>
    <w:p w14:paraId="0C60EFCF" w14:textId="77777777" w:rsidR="00A53610" w:rsidRPr="00371592" w:rsidRDefault="00A53610" w:rsidP="00A06D0A">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autoritățile administrației publice locale;</w:t>
      </w:r>
    </w:p>
    <w:p w14:paraId="7DDCA12D" w14:textId="77777777" w:rsidR="00A53610" w:rsidRPr="00371592" w:rsidRDefault="00A53610" w:rsidP="00A06D0A">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grupurile de acțiune locală;</w:t>
      </w:r>
    </w:p>
    <w:p w14:paraId="77505537" w14:textId="57CCFA5B" w:rsidR="00952356" w:rsidRPr="00371592" w:rsidRDefault="00A53610" w:rsidP="00A06D0A">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organizații din domeniul cercetării și inovării</w:t>
      </w:r>
      <w:r w:rsidR="00675EB5" w:rsidRPr="00371592">
        <w:rPr>
          <w:rFonts w:ascii="Times New Roman" w:eastAsia="Times New Roman" w:hAnsi="Times New Roman" w:cs="Times New Roman"/>
          <w:bCs/>
          <w:sz w:val="28"/>
          <w:szCs w:val="28"/>
          <w:lang w:val="ro-MD"/>
        </w:rPr>
        <w:t>, instituții de învățământ</w:t>
      </w:r>
      <w:r w:rsidRPr="00371592">
        <w:rPr>
          <w:rFonts w:ascii="Times New Roman" w:eastAsia="Times New Roman" w:hAnsi="Times New Roman" w:cs="Times New Roman"/>
          <w:bCs/>
          <w:sz w:val="28"/>
          <w:szCs w:val="28"/>
          <w:lang w:val="ro-MD"/>
        </w:rPr>
        <w:t>;</w:t>
      </w:r>
    </w:p>
    <w:p w14:paraId="59AF6437" w14:textId="5FE22540" w:rsidR="00A53610" w:rsidRPr="00371592" w:rsidRDefault="00A53610" w:rsidP="00A06D0A">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asociații ale utilizatorilor de apă pentru irigații.</w:t>
      </w:r>
    </w:p>
    <w:p w14:paraId="44572F81" w14:textId="77777777" w:rsidR="009471C6" w:rsidRPr="00371592" w:rsidRDefault="009471C6" w:rsidP="00BF3D58">
      <w:pPr>
        <w:spacing w:after="0" w:line="240" w:lineRule="auto"/>
        <w:jc w:val="both"/>
        <w:rPr>
          <w:rFonts w:ascii="Times New Roman" w:eastAsia="Times New Roman" w:hAnsi="Times New Roman" w:cs="Times New Roman"/>
          <w:sz w:val="28"/>
          <w:szCs w:val="28"/>
          <w:lang w:val="ro-MD"/>
        </w:rPr>
      </w:pPr>
    </w:p>
    <w:p w14:paraId="19D72CCE" w14:textId="77777777" w:rsidR="00BF3D58" w:rsidRPr="00371592" w:rsidRDefault="00BF3D58" w:rsidP="00BF3D5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II</w:t>
      </w:r>
    </w:p>
    <w:p w14:paraId="6EDE8B63" w14:textId="52CF6145" w:rsidR="00BF3D58" w:rsidRPr="00371592" w:rsidRDefault="00BF3D58" w:rsidP="00BF3D5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PRINCIPIILE POLITICII DE SUBVENŢIONARE</w:t>
      </w:r>
    </w:p>
    <w:p w14:paraId="7642A32D" w14:textId="351A5AEF" w:rsidR="004B3168" w:rsidRPr="00371592" w:rsidRDefault="00BF3D58" w:rsidP="007B39A0">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 xml:space="preserve">ÎN </w:t>
      </w:r>
      <w:r w:rsidR="00572B4B" w:rsidRPr="00371592">
        <w:rPr>
          <w:rFonts w:ascii="Times New Roman" w:eastAsia="Times New Roman" w:hAnsi="Times New Roman" w:cs="Times New Roman"/>
          <w:b/>
          <w:bCs/>
          <w:sz w:val="28"/>
          <w:szCs w:val="28"/>
          <w:lang w:val="ro-MD"/>
        </w:rPr>
        <w:t>AGRICULTURĂ ŞI MEDIUL</w:t>
      </w:r>
      <w:r w:rsidRPr="00371592">
        <w:rPr>
          <w:rFonts w:ascii="Times New Roman" w:eastAsia="Times New Roman" w:hAnsi="Times New Roman" w:cs="Times New Roman"/>
          <w:b/>
          <w:bCs/>
          <w:sz w:val="28"/>
          <w:szCs w:val="28"/>
          <w:lang w:val="ro-MD"/>
        </w:rPr>
        <w:t xml:space="preserve"> RURAL</w:t>
      </w:r>
    </w:p>
    <w:p w14:paraId="757AFC11" w14:textId="77777777" w:rsidR="004B3168" w:rsidRPr="00371592" w:rsidRDefault="004B3168" w:rsidP="00BF3D58">
      <w:pPr>
        <w:spacing w:after="0" w:line="240" w:lineRule="auto"/>
        <w:jc w:val="center"/>
        <w:rPr>
          <w:rFonts w:ascii="Times New Roman" w:eastAsia="Times New Roman" w:hAnsi="Times New Roman" w:cs="Times New Roman"/>
          <w:b/>
          <w:bCs/>
          <w:sz w:val="28"/>
          <w:szCs w:val="28"/>
          <w:lang w:val="ro-MD"/>
        </w:rPr>
      </w:pPr>
    </w:p>
    <w:p w14:paraId="0A2508CC" w14:textId="514FFA82" w:rsidR="004B3168" w:rsidRPr="00371592" w:rsidRDefault="004B3168" w:rsidP="003E35C1">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5.</w:t>
      </w:r>
      <w:r w:rsidRPr="00371592">
        <w:rPr>
          <w:rFonts w:ascii="Times New Roman" w:eastAsia="Times New Roman" w:hAnsi="Times New Roman" w:cs="Times New Roman"/>
          <w:sz w:val="28"/>
          <w:szCs w:val="28"/>
          <w:lang w:val="ro-MD"/>
        </w:rPr>
        <w:t xml:space="preserve"> Principiile politicii de subvenţionare în agricultură şi mediul rural</w:t>
      </w:r>
    </w:p>
    <w:p w14:paraId="49CF2DE2" w14:textId="77777777" w:rsidR="004B3168" w:rsidRPr="00371592" w:rsidRDefault="004B3168" w:rsidP="004B3168">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Reglementarea activităţii de subvenţionare în agricultură şi mediul rural are loc pe următoarele principii de bază:</w:t>
      </w:r>
    </w:p>
    <w:p w14:paraId="14658EA9" w14:textId="77777777" w:rsidR="004B3168"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legalitatea, previzibilitatea şi stabilitatea reglementărilor juridice;</w:t>
      </w:r>
    </w:p>
    <w:p w14:paraId="0004A831" w14:textId="77777777" w:rsidR="004B3168"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transparenţa decizională;</w:t>
      </w:r>
    </w:p>
    <w:p w14:paraId="1C0A1B40" w14:textId="77777777" w:rsidR="004B3168"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eficienţa bazată pe argumente economico-financiare şi indicatori;</w:t>
      </w:r>
    </w:p>
    <w:p w14:paraId="0C6E7DAC" w14:textId="77777777" w:rsidR="004B3168"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continuitatea  politicii de subvenționare în dezvoltarea agriculturii și mediului rural;</w:t>
      </w:r>
    </w:p>
    <w:p w14:paraId="4F1A2564" w14:textId="7C6A32FB" w:rsidR="004B3168"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asumarea responsabilităţilor de către </w:t>
      </w:r>
      <w:r w:rsidR="00335434">
        <w:rPr>
          <w:rFonts w:ascii="Times New Roman" w:eastAsia="Times New Roman" w:hAnsi="Times New Roman" w:cs="Times New Roman"/>
          <w:sz w:val="28"/>
          <w:szCs w:val="28"/>
          <w:lang w:val="ro-MD"/>
        </w:rPr>
        <w:t>subiecții subvenționării</w:t>
      </w:r>
      <w:r w:rsidRPr="00371592">
        <w:rPr>
          <w:rFonts w:ascii="Times New Roman" w:eastAsia="Times New Roman" w:hAnsi="Times New Roman" w:cs="Times New Roman"/>
          <w:sz w:val="28"/>
          <w:szCs w:val="28"/>
          <w:lang w:val="ro-MD"/>
        </w:rPr>
        <w:t>;</w:t>
      </w:r>
    </w:p>
    <w:p w14:paraId="5FC64BE4" w14:textId="15E52569" w:rsidR="00280754" w:rsidRPr="00371592" w:rsidRDefault="004B3168" w:rsidP="00A06D0A">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rezonabilitatea costurilor.</w:t>
      </w:r>
    </w:p>
    <w:p w14:paraId="12D8FD2C" w14:textId="77777777" w:rsidR="00E07AAF" w:rsidRPr="00371592" w:rsidRDefault="00E07AAF" w:rsidP="00E07AAF">
      <w:pPr>
        <w:pStyle w:val="Listparagraf"/>
        <w:tabs>
          <w:tab w:val="left" w:pos="851"/>
        </w:tabs>
        <w:spacing w:after="0" w:line="240" w:lineRule="auto"/>
        <w:jc w:val="both"/>
        <w:rPr>
          <w:rFonts w:ascii="Times New Roman" w:eastAsia="Times New Roman" w:hAnsi="Times New Roman" w:cs="Times New Roman"/>
          <w:sz w:val="28"/>
          <w:szCs w:val="28"/>
          <w:lang w:val="ro-MD"/>
        </w:rPr>
      </w:pPr>
    </w:p>
    <w:p w14:paraId="7C38382B" w14:textId="77777777" w:rsidR="00370373" w:rsidRPr="00371592" w:rsidRDefault="00370373"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6.</w:t>
      </w:r>
      <w:r w:rsidRPr="00371592">
        <w:rPr>
          <w:rFonts w:ascii="Times New Roman" w:eastAsia="Times New Roman" w:hAnsi="Times New Roman" w:cs="Times New Roman"/>
          <w:sz w:val="28"/>
          <w:szCs w:val="28"/>
          <w:lang w:val="ro-MD"/>
        </w:rPr>
        <w:t xml:space="preserve"> Principiul legalității, previzibilităţii şi stabilităţii reglementărilor juridice</w:t>
      </w:r>
    </w:p>
    <w:p w14:paraId="22454EC4" w14:textId="66E1D02B" w:rsidR="00370373" w:rsidRPr="00371592" w:rsidRDefault="00370373" w:rsidP="00A06D0A">
      <w:pPr>
        <w:pStyle w:val="Listparagraf"/>
        <w:numPr>
          <w:ilvl w:val="0"/>
          <w:numId w:val="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Activitatea de subvenţionare în agricultură şi mediul rural se reglementează de prezenta lege și alte acte normative.</w:t>
      </w:r>
    </w:p>
    <w:p w14:paraId="28A56C4B" w14:textId="491924A0" w:rsidR="00370373" w:rsidRPr="00371592" w:rsidRDefault="00370373" w:rsidP="00A06D0A">
      <w:pPr>
        <w:pStyle w:val="Listparagraf"/>
        <w:numPr>
          <w:ilvl w:val="0"/>
          <w:numId w:val="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Actele normative care prevăd reducerea cuantumului subvenţiilor în agricultură şi mediul rural sau care schimbă condițiile de acordare a subvențiilor</w:t>
      </w:r>
      <w:r w:rsidR="00424243"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nu pot intra în vigoare mai devreme de 6 luni de la data publicării, cu excepția cazului modificării Legii bugetului de stat.</w:t>
      </w:r>
    </w:p>
    <w:p w14:paraId="14A50060" w14:textId="1BA11D93" w:rsidR="00FA0E32" w:rsidRPr="00371592" w:rsidRDefault="00370373" w:rsidP="00A06D0A">
      <w:pPr>
        <w:pStyle w:val="Listparagraf"/>
        <w:numPr>
          <w:ilvl w:val="0"/>
          <w:numId w:val="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Dacă legea bugetară anuală nu se adoptă în termenul stabilit, finanţarea măsurilor de </w:t>
      </w:r>
      <w:r w:rsidR="00D071D2">
        <w:rPr>
          <w:rFonts w:ascii="Times New Roman" w:eastAsia="Times New Roman" w:hAnsi="Times New Roman" w:cs="Times New Roman"/>
          <w:sz w:val="28"/>
          <w:szCs w:val="28"/>
          <w:lang w:val="ro-MD"/>
        </w:rPr>
        <w:t>subvenționare</w:t>
      </w:r>
      <w:r w:rsidRPr="00371592">
        <w:rPr>
          <w:rFonts w:ascii="Times New Roman" w:eastAsia="Times New Roman" w:hAnsi="Times New Roman" w:cs="Times New Roman"/>
          <w:sz w:val="28"/>
          <w:szCs w:val="28"/>
          <w:lang w:val="ro-MD"/>
        </w:rPr>
        <w:t xml:space="preserve"> se asigură în baza dispoziţiilor privind aplicarea bugetului provizoriu, </w:t>
      </w:r>
      <w:r w:rsidRPr="00371592">
        <w:rPr>
          <w:rFonts w:ascii="Times New Roman" w:eastAsia="Times New Roman" w:hAnsi="Times New Roman" w:cs="Times New Roman"/>
          <w:sz w:val="28"/>
          <w:szCs w:val="28"/>
          <w:lang w:val="ro-MD"/>
        </w:rPr>
        <w:lastRenderedPageBreak/>
        <w:t>conform prevederilor Legii finanţelor publice şi responsabilităţii bugetar-fiscale nr.181 din 25 iulie 2014.</w:t>
      </w:r>
    </w:p>
    <w:p w14:paraId="190C2185" w14:textId="77777777" w:rsidR="00FA0E32" w:rsidRPr="00371592" w:rsidRDefault="00FA0E32" w:rsidP="00FA0E32">
      <w:pPr>
        <w:pStyle w:val="Listparagraf"/>
        <w:spacing w:after="0" w:line="240" w:lineRule="auto"/>
        <w:ind w:left="360"/>
        <w:jc w:val="both"/>
        <w:rPr>
          <w:rFonts w:ascii="Times New Roman" w:eastAsia="Times New Roman" w:hAnsi="Times New Roman" w:cs="Times New Roman"/>
          <w:sz w:val="28"/>
          <w:szCs w:val="28"/>
          <w:lang w:val="ro-MD"/>
        </w:rPr>
      </w:pPr>
    </w:p>
    <w:p w14:paraId="016E991A" w14:textId="77777777" w:rsidR="00FA0E32" w:rsidRPr="00371592" w:rsidRDefault="00FA0E32"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7.</w:t>
      </w:r>
      <w:r w:rsidRPr="00371592">
        <w:rPr>
          <w:rFonts w:ascii="Times New Roman" w:eastAsia="Times New Roman" w:hAnsi="Times New Roman" w:cs="Times New Roman"/>
          <w:sz w:val="28"/>
          <w:szCs w:val="28"/>
          <w:lang w:val="ro-MD"/>
        </w:rPr>
        <w:t xml:space="preserve"> Principiul transparenţei decizionale</w:t>
      </w:r>
    </w:p>
    <w:p w14:paraId="2047A332" w14:textId="06D17466" w:rsidR="00AB6170" w:rsidRPr="00371592" w:rsidRDefault="00FA0E32" w:rsidP="00A06D0A">
      <w:pPr>
        <w:pStyle w:val="Listparagraf"/>
        <w:numPr>
          <w:ilvl w:val="0"/>
          <w:numId w:val="1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Statul, prin intermediul autorităţilor administraţiei publice centrale, garante</w:t>
      </w:r>
      <w:r w:rsidR="007B39A0" w:rsidRPr="00371592">
        <w:rPr>
          <w:rFonts w:ascii="Times New Roman" w:eastAsia="Times New Roman" w:hAnsi="Times New Roman" w:cs="Times New Roman"/>
          <w:sz w:val="28"/>
          <w:szCs w:val="28"/>
          <w:lang w:val="ro-MD"/>
        </w:rPr>
        <w:t>ază consultarea şi participarea părților interesate</w:t>
      </w:r>
      <w:r w:rsidRPr="00371592">
        <w:rPr>
          <w:rFonts w:ascii="Times New Roman" w:eastAsia="Times New Roman" w:hAnsi="Times New Roman" w:cs="Times New Roman"/>
          <w:sz w:val="28"/>
          <w:szCs w:val="28"/>
          <w:lang w:val="ro-MD"/>
        </w:rPr>
        <w:t xml:space="preserve"> în procesul de elaborare, monitorizare și evaluare a politicii statului în dezvoltarea agriculturii şi mediul rural. </w:t>
      </w:r>
    </w:p>
    <w:p w14:paraId="373E2923" w14:textId="2A0F6148" w:rsidR="00370373" w:rsidRPr="00371592" w:rsidRDefault="00FA0E32" w:rsidP="00A06D0A">
      <w:pPr>
        <w:pStyle w:val="Listparagraf"/>
        <w:numPr>
          <w:ilvl w:val="0"/>
          <w:numId w:val="1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Autoritățile administrației publice centrale publică</w:t>
      </w:r>
      <w:r w:rsidRPr="00371592" w:rsidDel="006B6DA1">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pe paginile sale web oficiale informaţii complete de interes public privind gestionarea Fondului naţional de dezvoltare a agriculturii şi mediului rural.</w:t>
      </w:r>
    </w:p>
    <w:p w14:paraId="2B13DB4D" w14:textId="77777777" w:rsidR="00E07AAF" w:rsidRPr="00371592" w:rsidRDefault="00E07AAF" w:rsidP="00E07AAF">
      <w:pPr>
        <w:pStyle w:val="Listparagraf"/>
        <w:spacing w:after="0" w:line="240" w:lineRule="auto"/>
        <w:ind w:left="360"/>
        <w:jc w:val="both"/>
        <w:rPr>
          <w:rFonts w:ascii="Times New Roman" w:eastAsia="Times New Roman" w:hAnsi="Times New Roman" w:cs="Times New Roman"/>
          <w:sz w:val="28"/>
          <w:szCs w:val="28"/>
          <w:lang w:val="ro-MD"/>
        </w:rPr>
      </w:pPr>
    </w:p>
    <w:p w14:paraId="37CE7EF9" w14:textId="77777777" w:rsidR="005006BD" w:rsidRPr="00371592" w:rsidRDefault="005006BD"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8.</w:t>
      </w:r>
      <w:r w:rsidRPr="00371592">
        <w:rPr>
          <w:rFonts w:ascii="Times New Roman" w:eastAsia="Times New Roman" w:hAnsi="Times New Roman" w:cs="Times New Roman"/>
          <w:sz w:val="28"/>
          <w:szCs w:val="28"/>
          <w:lang w:val="ro-MD"/>
        </w:rPr>
        <w:t xml:space="preserve"> Principiul eficienţei bazate pe argumente economico-financiare şi indicatori</w:t>
      </w:r>
    </w:p>
    <w:p w14:paraId="70642207" w14:textId="18709278" w:rsidR="005006BD" w:rsidRPr="00371592" w:rsidRDefault="005006BD" w:rsidP="00A06D0A">
      <w:pPr>
        <w:pStyle w:val="Listparagraf"/>
        <w:numPr>
          <w:ilvl w:val="0"/>
          <w:numId w:val="11"/>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Autoritatea administraţiei publice centrale asigură utilizarea eficientă </w:t>
      </w:r>
      <w:r w:rsidR="002C7D3E">
        <w:rPr>
          <w:rFonts w:ascii="Times New Roman" w:eastAsia="Times New Roman" w:hAnsi="Times New Roman" w:cs="Times New Roman"/>
          <w:sz w:val="28"/>
          <w:szCs w:val="28"/>
          <w:lang w:val="ro-MD"/>
        </w:rPr>
        <w:t xml:space="preserve">a </w:t>
      </w:r>
      <w:r w:rsidRPr="00371592">
        <w:rPr>
          <w:rFonts w:ascii="Times New Roman" w:eastAsia="Times New Roman" w:hAnsi="Times New Roman" w:cs="Times New Roman"/>
          <w:sz w:val="28"/>
          <w:szCs w:val="28"/>
          <w:lang w:val="ro-MD"/>
        </w:rPr>
        <w:t>Fondului naţional de dezvoltare a agriculturii şi mediului rural</w:t>
      </w:r>
      <w:r w:rsidRPr="00371592" w:rsidDel="00130DC0">
        <w:rPr>
          <w:rFonts w:ascii="Times New Roman" w:eastAsia="Times New Roman" w:hAnsi="Times New Roman" w:cs="Times New Roman"/>
          <w:sz w:val="28"/>
          <w:szCs w:val="28"/>
          <w:lang w:val="ro-MD"/>
        </w:rPr>
        <w:t xml:space="preserve"> </w:t>
      </w:r>
      <w:r w:rsidR="007B39A0" w:rsidRPr="00371592">
        <w:rPr>
          <w:rFonts w:ascii="Times New Roman" w:eastAsia="Times New Roman" w:hAnsi="Times New Roman" w:cs="Times New Roman"/>
          <w:sz w:val="28"/>
          <w:szCs w:val="28"/>
          <w:lang w:val="ro-MD"/>
        </w:rPr>
        <w:t>prin elaborarea</w:t>
      </w:r>
      <w:r w:rsidRPr="00371592">
        <w:rPr>
          <w:rFonts w:ascii="Times New Roman" w:eastAsia="Times New Roman" w:hAnsi="Times New Roman" w:cs="Times New Roman"/>
          <w:sz w:val="28"/>
          <w:szCs w:val="28"/>
          <w:lang w:val="ro-MD"/>
        </w:rPr>
        <w:t xml:space="preserve"> </w:t>
      </w:r>
      <w:r w:rsidR="007B39A0" w:rsidRPr="00371592">
        <w:rPr>
          <w:rFonts w:ascii="Times New Roman" w:eastAsia="Times New Roman" w:hAnsi="Times New Roman" w:cs="Times New Roman"/>
          <w:sz w:val="28"/>
          <w:szCs w:val="28"/>
          <w:lang w:val="ro-MD"/>
        </w:rPr>
        <w:t>măsurilor de</w:t>
      </w:r>
      <w:r w:rsidRPr="00371592">
        <w:rPr>
          <w:rFonts w:ascii="Times New Roman" w:eastAsia="Times New Roman" w:hAnsi="Times New Roman" w:cs="Times New Roman"/>
          <w:sz w:val="28"/>
          <w:szCs w:val="28"/>
          <w:lang w:val="ro-MD"/>
        </w:rPr>
        <w:t xml:space="preserve"> subvenționare care contribuie la atingerea obiectivelor și indicatorilor de rezultat ale politicii agricole și rurale. </w:t>
      </w:r>
    </w:p>
    <w:p w14:paraId="07E9E6C9" w14:textId="3F8F1FDD" w:rsidR="005006BD" w:rsidRPr="00371592" w:rsidRDefault="005006BD" w:rsidP="00A06D0A">
      <w:pPr>
        <w:pStyle w:val="Listparagraf"/>
        <w:numPr>
          <w:ilvl w:val="0"/>
          <w:numId w:val="11"/>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Statul, prin intermediul autorităţii administraţiei publice centrale competente, stimulează subiecții </w:t>
      </w:r>
      <w:r w:rsidR="002C7D3E">
        <w:rPr>
          <w:rFonts w:ascii="Times New Roman" w:eastAsia="Times New Roman" w:hAnsi="Times New Roman" w:cs="Times New Roman"/>
          <w:sz w:val="28"/>
          <w:szCs w:val="28"/>
          <w:lang w:val="ro-MD"/>
        </w:rPr>
        <w:t>subvenționării</w:t>
      </w:r>
      <w:r w:rsidRPr="00371592">
        <w:rPr>
          <w:rFonts w:ascii="Times New Roman" w:eastAsia="Times New Roman" w:hAnsi="Times New Roman" w:cs="Times New Roman"/>
          <w:sz w:val="28"/>
          <w:szCs w:val="28"/>
          <w:lang w:val="ro-MD"/>
        </w:rPr>
        <w:t xml:space="preserve"> în vederea obţinerii performanţelor, care contribuie la atingerea indicatorilor cantitativi şi calitativi.</w:t>
      </w:r>
    </w:p>
    <w:p w14:paraId="08D67502" w14:textId="77777777" w:rsidR="00DF61BF" w:rsidRPr="00371592" w:rsidRDefault="00DF61BF" w:rsidP="00DF61BF">
      <w:pPr>
        <w:spacing w:after="0" w:line="240" w:lineRule="auto"/>
        <w:jc w:val="both"/>
        <w:rPr>
          <w:rFonts w:ascii="Times New Roman" w:eastAsia="Times New Roman" w:hAnsi="Times New Roman" w:cs="Times New Roman"/>
          <w:sz w:val="28"/>
          <w:szCs w:val="28"/>
          <w:lang w:val="ro-MD"/>
        </w:rPr>
      </w:pPr>
    </w:p>
    <w:p w14:paraId="26537DFB" w14:textId="644738D2" w:rsidR="00DF61BF" w:rsidRPr="00371592" w:rsidRDefault="00DF61BF"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9.</w:t>
      </w:r>
      <w:r w:rsidRPr="00371592">
        <w:rPr>
          <w:rFonts w:ascii="Times New Roman" w:eastAsia="Times New Roman" w:hAnsi="Times New Roman" w:cs="Times New Roman"/>
          <w:sz w:val="28"/>
          <w:szCs w:val="28"/>
          <w:lang w:val="ro-MD"/>
        </w:rPr>
        <w:t xml:space="preserve"> Principiul continuităţii proceselor de susţinere a dezvoltării agriculturii şi mediului rural</w:t>
      </w:r>
    </w:p>
    <w:p w14:paraId="5DCFDDEA" w14:textId="16C8B155" w:rsidR="000D74B9" w:rsidRPr="00371592" w:rsidRDefault="00DF61BF" w:rsidP="00A06D0A">
      <w:pPr>
        <w:pStyle w:val="Listparagraf"/>
        <w:numPr>
          <w:ilvl w:val="0"/>
          <w:numId w:val="1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Statul, prin intermediul autorităţilor administraţiei publice centrale, garantează continuitatea </w:t>
      </w:r>
      <w:r w:rsidR="00A4337A">
        <w:rPr>
          <w:rFonts w:ascii="Times New Roman" w:eastAsia="Times New Roman" w:hAnsi="Times New Roman" w:cs="Times New Roman"/>
          <w:sz w:val="28"/>
          <w:szCs w:val="28"/>
          <w:lang w:val="ro-MD"/>
        </w:rPr>
        <w:t>procesului</w:t>
      </w:r>
      <w:r w:rsidRPr="00371592">
        <w:rPr>
          <w:rFonts w:ascii="Times New Roman" w:eastAsia="Times New Roman" w:hAnsi="Times New Roman" w:cs="Times New Roman"/>
          <w:sz w:val="28"/>
          <w:szCs w:val="28"/>
          <w:lang w:val="ro-MD"/>
        </w:rPr>
        <w:t xml:space="preserve"> de subvenționare în dezvoltarea agriculturii și mediului rural, prin planificarea activităților Guvernului și Cadrul Bugetar pe Termen Mediu.</w:t>
      </w:r>
    </w:p>
    <w:p w14:paraId="32C9E90C" w14:textId="21639953" w:rsidR="00DF61BF" w:rsidRPr="00371592" w:rsidRDefault="00DF61BF" w:rsidP="00A06D0A">
      <w:pPr>
        <w:pStyle w:val="Listparagraf"/>
        <w:numPr>
          <w:ilvl w:val="0"/>
          <w:numId w:val="1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Organul central de specialitate, evaluează impactul </w:t>
      </w:r>
      <w:r w:rsidR="00A4337A">
        <w:rPr>
          <w:rFonts w:ascii="Times New Roman" w:eastAsia="Times New Roman" w:hAnsi="Times New Roman" w:cs="Times New Roman"/>
          <w:sz w:val="28"/>
          <w:szCs w:val="28"/>
          <w:lang w:val="ro-MD"/>
        </w:rPr>
        <w:t>subvenţionării</w:t>
      </w:r>
      <w:r w:rsidRPr="00371592">
        <w:rPr>
          <w:rFonts w:ascii="Times New Roman" w:eastAsia="Times New Roman" w:hAnsi="Times New Roman" w:cs="Times New Roman"/>
          <w:sz w:val="28"/>
          <w:szCs w:val="28"/>
          <w:lang w:val="ro-MD"/>
        </w:rPr>
        <w:t xml:space="preserve"> în dezvoltarea agriculturii şi mediului rural şi propune Guvernului adaptarea acesteia la necesităţile economiei naţionale. </w:t>
      </w:r>
    </w:p>
    <w:p w14:paraId="334755B5" w14:textId="77777777" w:rsidR="005006BD" w:rsidRPr="00371592" w:rsidRDefault="005006BD" w:rsidP="005006BD">
      <w:pPr>
        <w:spacing w:after="0" w:line="240" w:lineRule="auto"/>
        <w:ind w:firstLine="567"/>
        <w:jc w:val="both"/>
        <w:rPr>
          <w:rFonts w:ascii="Arial" w:eastAsia="Times New Roman" w:hAnsi="Arial" w:cs="Arial"/>
          <w:sz w:val="28"/>
          <w:szCs w:val="28"/>
          <w:lang w:val="ro-MD"/>
        </w:rPr>
      </w:pPr>
    </w:p>
    <w:p w14:paraId="72CEF43F" w14:textId="5D8A4435" w:rsidR="000D74B9" w:rsidRPr="00371592" w:rsidRDefault="000D74B9"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10.</w:t>
      </w:r>
      <w:r w:rsidRPr="00371592">
        <w:rPr>
          <w:rFonts w:ascii="Times New Roman" w:eastAsia="Times New Roman" w:hAnsi="Times New Roman" w:cs="Times New Roman"/>
          <w:sz w:val="28"/>
          <w:szCs w:val="28"/>
          <w:lang w:val="ro-MD"/>
        </w:rPr>
        <w:t xml:space="preserve"> Principiul asumării responsabilităţilor de către </w:t>
      </w:r>
      <w:r w:rsidR="00017AF5">
        <w:rPr>
          <w:rFonts w:ascii="Times New Roman" w:eastAsia="Times New Roman" w:hAnsi="Times New Roman" w:cs="Times New Roman"/>
          <w:sz w:val="28"/>
          <w:szCs w:val="28"/>
          <w:lang w:val="ro-MD"/>
        </w:rPr>
        <w:t>subiecții subvenţionării</w:t>
      </w:r>
    </w:p>
    <w:p w14:paraId="0DA484C2" w14:textId="18C43DD9" w:rsidR="000D74B9" w:rsidRPr="00371592" w:rsidRDefault="000B5A0B" w:rsidP="00A06D0A">
      <w:pPr>
        <w:pStyle w:val="Listparagraf"/>
        <w:numPr>
          <w:ilvl w:val="0"/>
          <w:numId w:val="13"/>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Subiecții subvenţionării su</w:t>
      </w:r>
      <w:r w:rsidR="000D74B9" w:rsidRPr="00371592">
        <w:rPr>
          <w:rFonts w:ascii="Times New Roman" w:eastAsia="Times New Roman" w:hAnsi="Times New Roman" w:cs="Times New Roman"/>
          <w:sz w:val="28"/>
          <w:szCs w:val="28"/>
          <w:lang w:val="ro-MD"/>
        </w:rPr>
        <w:t>nt obligaţi să-şi asume responsabilitatea drept condiţie pentru obţinerea şi menţinerea obiectului subvenţionării.</w:t>
      </w:r>
    </w:p>
    <w:p w14:paraId="56EC3FF4" w14:textId="77777777" w:rsidR="00A521AD" w:rsidRPr="00371592" w:rsidRDefault="000D74B9" w:rsidP="00A521AD">
      <w:pPr>
        <w:pStyle w:val="Listparagraf"/>
        <w:numPr>
          <w:ilvl w:val="0"/>
          <w:numId w:val="1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Subvenţiile se acordă în condiţiile respectării asolamentului, protejării solului, bunei utilizări a resurselor naturale, umane, financiare şi a celor de producţie, ale aplicării sistemelor de calitate pentru produsele agricole şi alimentare, respectării regulilor de agromediu.</w:t>
      </w:r>
    </w:p>
    <w:p w14:paraId="785B0144" w14:textId="29753429" w:rsidR="000D74B9" w:rsidRPr="00371592" w:rsidRDefault="000D74B9" w:rsidP="00E07AAF">
      <w:pPr>
        <w:spacing w:after="0" w:line="240" w:lineRule="auto"/>
        <w:jc w:val="both"/>
        <w:rPr>
          <w:rFonts w:ascii="Times New Roman" w:eastAsia="Times New Roman" w:hAnsi="Times New Roman" w:cs="Times New Roman"/>
          <w:sz w:val="28"/>
          <w:szCs w:val="28"/>
          <w:lang w:val="ro-MD"/>
        </w:rPr>
      </w:pPr>
    </w:p>
    <w:p w14:paraId="564C7D45" w14:textId="55395FC8" w:rsidR="000D74B9" w:rsidRPr="00371592" w:rsidRDefault="000D74B9"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11.</w:t>
      </w:r>
      <w:r w:rsidRPr="00371592">
        <w:rPr>
          <w:rFonts w:ascii="Times New Roman" w:eastAsia="Times New Roman" w:hAnsi="Times New Roman" w:cs="Times New Roman"/>
          <w:sz w:val="28"/>
          <w:szCs w:val="28"/>
          <w:lang w:val="ro-MD"/>
        </w:rPr>
        <w:t xml:space="preserve"> Principiul rezonabilităţii costurilor și proporționalitatea subvențiilor</w:t>
      </w:r>
    </w:p>
    <w:p w14:paraId="0F60B4D4" w14:textId="2B863E96" w:rsidR="009D58FA" w:rsidRPr="00371592" w:rsidRDefault="000D74B9" w:rsidP="00A06D0A">
      <w:pPr>
        <w:pStyle w:val="Listparagraf"/>
        <w:numPr>
          <w:ilvl w:val="0"/>
          <w:numId w:val="1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Autoritatea responsabilă de administrarea Fondului naţional de dezvoltare a agriculturii şi mediului rural trebuie să se asigu</w:t>
      </w:r>
      <w:r w:rsidR="009D58FA" w:rsidRPr="00371592">
        <w:rPr>
          <w:rFonts w:ascii="Times New Roman" w:eastAsia="Times New Roman" w:hAnsi="Times New Roman" w:cs="Times New Roman"/>
          <w:sz w:val="28"/>
          <w:szCs w:val="28"/>
          <w:lang w:val="ro-MD"/>
        </w:rPr>
        <w:t>re de faptul că toate costurile</w:t>
      </w:r>
      <w:r w:rsidRPr="00371592">
        <w:rPr>
          <w:rFonts w:ascii="Times New Roman" w:eastAsia="Times New Roman" w:hAnsi="Times New Roman" w:cs="Times New Roman"/>
          <w:sz w:val="28"/>
          <w:szCs w:val="28"/>
          <w:lang w:val="ro-MD"/>
        </w:rPr>
        <w:t xml:space="preserve"> nu depășesc media prețurilor </w:t>
      </w:r>
      <w:r w:rsidR="00D35297" w:rsidRPr="00371592">
        <w:rPr>
          <w:rFonts w:ascii="Times New Roman" w:eastAsia="Times New Roman" w:hAnsi="Times New Roman" w:cs="Times New Roman"/>
          <w:sz w:val="28"/>
          <w:szCs w:val="28"/>
          <w:lang w:val="ro-MD"/>
        </w:rPr>
        <w:t>de referință</w:t>
      </w:r>
      <w:r w:rsidRPr="00371592">
        <w:rPr>
          <w:rFonts w:ascii="Times New Roman" w:eastAsia="Times New Roman" w:hAnsi="Times New Roman" w:cs="Times New Roman"/>
          <w:sz w:val="28"/>
          <w:szCs w:val="28"/>
          <w:lang w:val="ro-MD"/>
        </w:rPr>
        <w:t>.</w:t>
      </w:r>
    </w:p>
    <w:p w14:paraId="7150835F" w14:textId="32317976" w:rsidR="009D58FA" w:rsidRPr="00371592" w:rsidRDefault="000D74B9" w:rsidP="00A06D0A">
      <w:pPr>
        <w:pStyle w:val="Listparagraf"/>
        <w:numPr>
          <w:ilvl w:val="0"/>
          <w:numId w:val="1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 xml:space="preserve">Calcularea </w:t>
      </w:r>
      <w:r w:rsidR="00DD0A01">
        <w:rPr>
          <w:rFonts w:ascii="Times New Roman" w:eastAsia="Times New Roman" w:hAnsi="Times New Roman" w:cs="Times New Roman"/>
          <w:sz w:val="28"/>
          <w:szCs w:val="28"/>
          <w:lang w:val="ro-MD"/>
        </w:rPr>
        <w:t>subvenţiei</w:t>
      </w:r>
      <w:r w:rsidRPr="00371592">
        <w:rPr>
          <w:rFonts w:ascii="Times New Roman" w:eastAsia="Times New Roman" w:hAnsi="Times New Roman" w:cs="Times New Roman"/>
          <w:sz w:val="28"/>
          <w:szCs w:val="28"/>
          <w:lang w:val="ro-MD"/>
        </w:rPr>
        <w:t xml:space="preserve"> pentru </w:t>
      </w:r>
      <w:r w:rsidRPr="007546DE">
        <w:rPr>
          <w:rFonts w:ascii="Times New Roman" w:eastAsia="Times New Roman" w:hAnsi="Times New Roman" w:cs="Times New Roman"/>
          <w:color w:val="000000" w:themeColor="text1"/>
          <w:sz w:val="28"/>
          <w:szCs w:val="28"/>
          <w:lang w:val="ro-MD"/>
        </w:rPr>
        <w:t>anumite</w:t>
      </w:r>
      <w:r w:rsidR="009D58FA" w:rsidRPr="007546DE">
        <w:rPr>
          <w:rFonts w:ascii="Times New Roman" w:eastAsia="Times New Roman" w:hAnsi="Times New Roman" w:cs="Times New Roman"/>
          <w:color w:val="000000" w:themeColor="text1"/>
          <w:sz w:val="28"/>
          <w:szCs w:val="28"/>
          <w:lang w:val="ro-MD"/>
        </w:rPr>
        <w:t xml:space="preserve"> </w:t>
      </w:r>
      <w:r w:rsidR="007546DE" w:rsidRPr="007546DE">
        <w:rPr>
          <w:rFonts w:ascii="Times New Roman" w:eastAsia="Times New Roman" w:hAnsi="Times New Roman" w:cs="Times New Roman"/>
          <w:color w:val="000000" w:themeColor="text1"/>
          <w:sz w:val="28"/>
          <w:szCs w:val="28"/>
          <w:lang w:val="ro-MD"/>
        </w:rPr>
        <w:t>costuri</w:t>
      </w:r>
      <w:r w:rsidRPr="007546DE">
        <w:rPr>
          <w:rFonts w:ascii="Times New Roman" w:eastAsia="Times New Roman" w:hAnsi="Times New Roman" w:cs="Times New Roman"/>
          <w:color w:val="000000" w:themeColor="text1"/>
          <w:sz w:val="28"/>
          <w:szCs w:val="28"/>
          <w:lang w:val="ro-MD"/>
        </w:rPr>
        <w:t xml:space="preserve"> stabilite </w:t>
      </w:r>
      <w:r w:rsidRPr="00371592">
        <w:rPr>
          <w:rFonts w:ascii="Times New Roman" w:eastAsia="Times New Roman" w:hAnsi="Times New Roman" w:cs="Times New Roman"/>
          <w:sz w:val="28"/>
          <w:szCs w:val="28"/>
          <w:lang w:val="ro-MD"/>
        </w:rPr>
        <w:t xml:space="preserve">de </w:t>
      </w:r>
      <w:r w:rsidR="00F61DFD" w:rsidRPr="00371592">
        <w:rPr>
          <w:rFonts w:ascii="Times New Roman" w:eastAsia="Times New Roman" w:hAnsi="Times New Roman" w:cs="Times New Roman"/>
          <w:sz w:val="28"/>
          <w:szCs w:val="28"/>
          <w:lang w:val="ro-MD"/>
        </w:rPr>
        <w:t>organul central de specialitate</w:t>
      </w:r>
      <w:r w:rsidRPr="00371592">
        <w:rPr>
          <w:rFonts w:ascii="Times New Roman" w:eastAsia="Times New Roman" w:hAnsi="Times New Roman" w:cs="Times New Roman"/>
          <w:sz w:val="28"/>
          <w:szCs w:val="28"/>
          <w:lang w:val="ro-MD"/>
        </w:rPr>
        <w:t xml:space="preserve"> </w:t>
      </w:r>
      <w:r w:rsidR="00DD0A01">
        <w:rPr>
          <w:rFonts w:ascii="Times New Roman" w:eastAsia="Times New Roman" w:hAnsi="Times New Roman" w:cs="Times New Roman"/>
          <w:sz w:val="28"/>
          <w:szCs w:val="28"/>
          <w:lang w:val="ro-MD"/>
        </w:rPr>
        <w:t>are</w:t>
      </w:r>
      <w:r w:rsidRPr="00371592">
        <w:rPr>
          <w:rFonts w:ascii="Times New Roman" w:eastAsia="Times New Roman" w:hAnsi="Times New Roman" w:cs="Times New Roman"/>
          <w:sz w:val="28"/>
          <w:szCs w:val="28"/>
          <w:lang w:val="ro-MD"/>
        </w:rPr>
        <w:t xml:space="preserve"> la bază preţuri de referinţă.</w:t>
      </w:r>
    </w:p>
    <w:p w14:paraId="2EAB0AED" w14:textId="77777777" w:rsidR="000D74B9" w:rsidRPr="00371592" w:rsidRDefault="000D74B9" w:rsidP="005006BD">
      <w:pPr>
        <w:spacing w:after="0" w:line="240" w:lineRule="auto"/>
        <w:ind w:firstLine="567"/>
        <w:jc w:val="both"/>
        <w:rPr>
          <w:rFonts w:ascii="Arial" w:eastAsia="Times New Roman" w:hAnsi="Arial" w:cs="Arial"/>
          <w:sz w:val="28"/>
          <w:szCs w:val="28"/>
          <w:lang w:val="ro-MD"/>
        </w:rPr>
      </w:pPr>
    </w:p>
    <w:p w14:paraId="3328338B" w14:textId="77777777" w:rsidR="009D58FA" w:rsidRPr="00371592" w:rsidRDefault="009D58FA" w:rsidP="009D58FA">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III</w:t>
      </w:r>
    </w:p>
    <w:p w14:paraId="284E2F58" w14:textId="77777777" w:rsidR="009D58FA" w:rsidRPr="00371592" w:rsidRDefault="009D58FA" w:rsidP="009D58FA">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ATRIBUŢIILE AUTORITĂŢILOR ADMINISTRAŢIEI</w:t>
      </w:r>
    </w:p>
    <w:p w14:paraId="5A7B0042" w14:textId="77777777" w:rsidR="009D58FA" w:rsidRPr="00371592" w:rsidRDefault="009D58FA" w:rsidP="009D58FA">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PUBLICE ÎN DOMENIUL SUBVENŢIONĂRII ÎN</w:t>
      </w:r>
    </w:p>
    <w:p w14:paraId="3BC5D425" w14:textId="77777777" w:rsidR="009D58FA" w:rsidRPr="00371592" w:rsidRDefault="009D58FA" w:rsidP="009D58FA">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DEZVOLTAREA AGRICULTURII ŞI MEDIULUI RURAL</w:t>
      </w:r>
    </w:p>
    <w:p w14:paraId="677835DC" w14:textId="77777777" w:rsidR="009D58FA" w:rsidRPr="00371592" w:rsidRDefault="009D58FA" w:rsidP="009D58FA">
      <w:pPr>
        <w:spacing w:after="0" w:line="240" w:lineRule="auto"/>
        <w:jc w:val="center"/>
        <w:rPr>
          <w:rFonts w:ascii="Times New Roman" w:eastAsia="Times New Roman" w:hAnsi="Times New Roman" w:cs="Times New Roman"/>
          <w:b/>
          <w:bCs/>
          <w:sz w:val="28"/>
          <w:szCs w:val="28"/>
          <w:lang w:val="ro-MD"/>
        </w:rPr>
      </w:pPr>
    </w:p>
    <w:p w14:paraId="4A951C8E" w14:textId="505D28BE" w:rsidR="009D58FA" w:rsidRPr="00371592" w:rsidRDefault="009D58FA" w:rsidP="003E35C1">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12.</w:t>
      </w:r>
      <w:r w:rsidRPr="00371592">
        <w:rPr>
          <w:rFonts w:ascii="Times New Roman" w:eastAsia="Times New Roman" w:hAnsi="Times New Roman" w:cs="Times New Roman"/>
          <w:sz w:val="28"/>
          <w:szCs w:val="28"/>
          <w:lang w:val="ro-MD"/>
        </w:rPr>
        <w:t xml:space="preserve"> Atribuţiile Guvernului</w:t>
      </w:r>
    </w:p>
    <w:p w14:paraId="55755E5C" w14:textId="77777777" w:rsidR="009D58FA" w:rsidRPr="00371592" w:rsidRDefault="009D58FA" w:rsidP="009D58FA">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Guvernul exercită următoarele atribuţii:</w:t>
      </w:r>
    </w:p>
    <w:p w14:paraId="1D55F668" w14:textId="77777777" w:rsidR="009D58FA" w:rsidRPr="00371592" w:rsidRDefault="009D58FA"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propune Parlamentului aprobarea, prin legea bugetului de stat, alocarea mijloacelor financiare necesare implementării politicii de subvenţionare în agricultură şi mediul rural;</w:t>
      </w:r>
    </w:p>
    <w:p w14:paraId="5057FB64" w14:textId="5D449E30" w:rsidR="009D58FA" w:rsidRPr="00371592" w:rsidRDefault="009D58FA"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w:t>
      </w:r>
      <w:r w:rsidR="00DD0A01">
        <w:rPr>
          <w:rFonts w:ascii="Times New Roman" w:eastAsia="Times New Roman" w:hAnsi="Times New Roman" w:cs="Times New Roman"/>
          <w:sz w:val="28"/>
          <w:szCs w:val="28"/>
          <w:lang w:val="ro-MD"/>
        </w:rPr>
        <w:t>probă politica</w:t>
      </w:r>
      <w:r w:rsidRPr="00371592">
        <w:rPr>
          <w:rFonts w:ascii="Times New Roman" w:eastAsia="Times New Roman" w:hAnsi="Times New Roman" w:cs="Times New Roman"/>
          <w:sz w:val="28"/>
          <w:szCs w:val="28"/>
          <w:lang w:val="ro-MD"/>
        </w:rPr>
        <w:t xml:space="preserve"> </w:t>
      </w:r>
      <w:r w:rsidR="00DD0A01">
        <w:rPr>
          <w:rFonts w:ascii="Times New Roman" w:eastAsia="Times New Roman" w:hAnsi="Times New Roman" w:cs="Times New Roman"/>
          <w:sz w:val="28"/>
          <w:szCs w:val="28"/>
          <w:lang w:val="ro-MD"/>
        </w:rPr>
        <w:t>de dezvoltare agricolă și rurală</w:t>
      </w:r>
      <w:r w:rsidRPr="00371592">
        <w:rPr>
          <w:rFonts w:ascii="Times New Roman" w:eastAsia="Times New Roman" w:hAnsi="Times New Roman" w:cs="Times New Roman"/>
          <w:sz w:val="28"/>
          <w:szCs w:val="28"/>
          <w:lang w:val="ro-MD"/>
        </w:rPr>
        <w:t xml:space="preserve">; </w:t>
      </w:r>
    </w:p>
    <w:p w14:paraId="6325B54C" w14:textId="035FD92F" w:rsidR="009D58FA" w:rsidRPr="00B6500A" w:rsidRDefault="009D58FA"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B6500A">
        <w:rPr>
          <w:rFonts w:ascii="Times New Roman" w:eastAsia="Times New Roman" w:hAnsi="Times New Roman" w:cs="Times New Roman"/>
          <w:sz w:val="28"/>
          <w:szCs w:val="28"/>
          <w:lang w:val="ro-MD"/>
        </w:rPr>
        <w:t>aprobă măsurile</w:t>
      </w:r>
      <w:r w:rsidR="00124EC8" w:rsidRPr="00B6500A">
        <w:rPr>
          <w:rFonts w:ascii="Times New Roman" w:eastAsia="Times New Roman" w:hAnsi="Times New Roman" w:cs="Times New Roman"/>
          <w:sz w:val="28"/>
          <w:szCs w:val="28"/>
          <w:lang w:val="ro-MD"/>
        </w:rPr>
        <w:t xml:space="preserve"> și</w:t>
      </w:r>
      <w:r w:rsidRPr="00B6500A">
        <w:rPr>
          <w:rFonts w:ascii="Times New Roman" w:eastAsia="Times New Roman" w:hAnsi="Times New Roman" w:cs="Times New Roman"/>
          <w:sz w:val="28"/>
          <w:szCs w:val="28"/>
          <w:lang w:val="ro-MD"/>
        </w:rPr>
        <w:t xml:space="preserve"> condi</w:t>
      </w:r>
      <w:r w:rsidR="000F06B3" w:rsidRPr="00B6500A">
        <w:rPr>
          <w:rFonts w:ascii="Times New Roman" w:eastAsia="Times New Roman" w:hAnsi="Times New Roman" w:cs="Times New Roman"/>
          <w:sz w:val="28"/>
          <w:szCs w:val="28"/>
          <w:lang w:val="ro-MD"/>
        </w:rPr>
        <w:t xml:space="preserve">ţiile speciale </w:t>
      </w:r>
      <w:r w:rsidR="00CA4AA0" w:rsidRPr="00B6500A">
        <w:rPr>
          <w:rFonts w:ascii="Times New Roman" w:eastAsia="Times New Roman" w:hAnsi="Times New Roman" w:cs="Times New Roman"/>
          <w:sz w:val="28"/>
          <w:szCs w:val="28"/>
          <w:lang w:val="ro-MD"/>
        </w:rPr>
        <w:t>pentru formele</w:t>
      </w:r>
      <w:r w:rsidRPr="00B6500A">
        <w:rPr>
          <w:rFonts w:ascii="Times New Roman" w:eastAsia="Times New Roman" w:hAnsi="Times New Roman" w:cs="Times New Roman"/>
          <w:sz w:val="28"/>
          <w:szCs w:val="28"/>
          <w:lang w:val="ro-MD"/>
        </w:rPr>
        <w:t xml:space="preserve"> de subvenționare</w:t>
      </w:r>
      <w:r w:rsidR="00B6500A" w:rsidRPr="00B6500A">
        <w:rPr>
          <w:rFonts w:ascii="Times New Roman" w:eastAsia="Times New Roman" w:hAnsi="Times New Roman" w:cs="Times New Roman"/>
          <w:sz w:val="28"/>
          <w:szCs w:val="28"/>
          <w:lang w:val="ro-MD"/>
        </w:rPr>
        <w:t>;</w:t>
      </w:r>
      <w:r w:rsidR="008D12D8" w:rsidRPr="00B6500A">
        <w:rPr>
          <w:rFonts w:ascii="Times New Roman" w:eastAsia="Times New Roman" w:hAnsi="Times New Roman" w:cs="Times New Roman"/>
          <w:sz w:val="28"/>
          <w:szCs w:val="28"/>
          <w:lang w:val="ro-MD"/>
        </w:rPr>
        <w:t xml:space="preserve"> </w:t>
      </w:r>
    </w:p>
    <w:p w14:paraId="1D6CC75B" w14:textId="77777777" w:rsidR="009D58FA" w:rsidRPr="00371592" w:rsidRDefault="009D58FA"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B6500A">
        <w:rPr>
          <w:rFonts w:ascii="Times New Roman" w:eastAsia="Times New Roman" w:hAnsi="Times New Roman" w:cs="Times New Roman"/>
          <w:sz w:val="28"/>
          <w:szCs w:val="28"/>
          <w:lang w:val="ro-MD"/>
        </w:rPr>
        <w:t>prognozează şi identifică sursele de finanţare a Fondului naţional de dezvoltare</w:t>
      </w:r>
      <w:r w:rsidRPr="00371592">
        <w:rPr>
          <w:rFonts w:ascii="Times New Roman" w:eastAsia="Times New Roman" w:hAnsi="Times New Roman" w:cs="Times New Roman"/>
          <w:sz w:val="28"/>
          <w:szCs w:val="28"/>
          <w:lang w:val="ro-MD"/>
        </w:rPr>
        <w:t xml:space="preserve"> a agriculturii şi mediului rural;</w:t>
      </w:r>
    </w:p>
    <w:p w14:paraId="5D673AF5" w14:textId="57F34338" w:rsidR="009D58FA" w:rsidRPr="00371592" w:rsidRDefault="00E24EC4"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aprob</w:t>
      </w:r>
      <w:r w:rsidR="0040615C" w:rsidRPr="00371592">
        <w:rPr>
          <w:rFonts w:ascii="Times New Roman" w:eastAsia="Times New Roman" w:hAnsi="Times New Roman" w:cs="Times New Roman"/>
          <w:sz w:val="28"/>
          <w:szCs w:val="28"/>
          <w:lang w:val="ro-MD"/>
        </w:rPr>
        <w:t>ă</w:t>
      </w:r>
      <w:r w:rsidR="009D58FA" w:rsidRPr="00371592">
        <w:rPr>
          <w:rFonts w:ascii="Times New Roman" w:eastAsia="Times New Roman" w:hAnsi="Times New Roman" w:cs="Times New Roman"/>
          <w:sz w:val="28"/>
          <w:szCs w:val="28"/>
          <w:lang w:val="ro-MD"/>
        </w:rPr>
        <w:t xml:space="preserve"> conceptul </w:t>
      </w:r>
      <w:r w:rsidR="00A73E07">
        <w:rPr>
          <w:rFonts w:ascii="Times New Roman" w:eastAsia="Times New Roman" w:hAnsi="Times New Roman" w:cs="Times New Roman"/>
          <w:sz w:val="28"/>
          <w:szCs w:val="28"/>
          <w:lang w:val="ro-MD"/>
        </w:rPr>
        <w:t xml:space="preserve">și regulamentul </w:t>
      </w:r>
      <w:r w:rsidR="009D58FA" w:rsidRPr="00371592">
        <w:rPr>
          <w:rFonts w:ascii="Times New Roman" w:eastAsia="Times New Roman" w:hAnsi="Times New Roman" w:cs="Times New Roman"/>
          <w:sz w:val="28"/>
          <w:szCs w:val="28"/>
          <w:lang w:val="ro-MD"/>
        </w:rPr>
        <w:t>Sistemului informaţional integrat agricol;</w:t>
      </w:r>
    </w:p>
    <w:p w14:paraId="6D113CDB" w14:textId="665016BF" w:rsidR="009D58FA" w:rsidRPr="00371592" w:rsidRDefault="009D58FA" w:rsidP="00A06D0A">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aprobă procedura de selectare a grupului de acțiune locală și aprobare spre finanțare a strategiilor de dezvoltare locală.</w:t>
      </w:r>
    </w:p>
    <w:p w14:paraId="49589C7D" w14:textId="77777777" w:rsidR="009D58FA" w:rsidRPr="00371592" w:rsidRDefault="009D58FA" w:rsidP="009D58FA">
      <w:pPr>
        <w:spacing w:after="0" w:line="240" w:lineRule="auto"/>
        <w:ind w:firstLine="567"/>
        <w:jc w:val="both"/>
        <w:rPr>
          <w:rFonts w:ascii="Times New Roman" w:eastAsia="Times New Roman" w:hAnsi="Times New Roman" w:cs="Times New Roman"/>
          <w:sz w:val="28"/>
          <w:szCs w:val="28"/>
          <w:lang w:val="ro-MD"/>
        </w:rPr>
      </w:pPr>
    </w:p>
    <w:p w14:paraId="58E984B0" w14:textId="479DAE51" w:rsidR="001E16D8" w:rsidRPr="00371592" w:rsidRDefault="00DA1E66"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13</w:t>
      </w:r>
      <w:r w:rsidR="001E16D8" w:rsidRPr="00371592">
        <w:rPr>
          <w:rFonts w:ascii="Times New Roman" w:eastAsia="Times New Roman" w:hAnsi="Times New Roman" w:cs="Times New Roman"/>
          <w:b/>
          <w:bCs/>
          <w:sz w:val="28"/>
          <w:szCs w:val="28"/>
          <w:lang w:val="ro-MD"/>
        </w:rPr>
        <w:t>.</w:t>
      </w:r>
      <w:r w:rsidR="001E16D8" w:rsidRPr="00371592">
        <w:rPr>
          <w:rFonts w:ascii="Times New Roman" w:eastAsia="Times New Roman" w:hAnsi="Times New Roman" w:cs="Times New Roman"/>
          <w:sz w:val="28"/>
          <w:szCs w:val="28"/>
          <w:lang w:val="ro-MD"/>
        </w:rPr>
        <w:t xml:space="preserve"> Atribuţiile autorităţii administraţiei publice centrale</w:t>
      </w:r>
    </w:p>
    <w:p w14:paraId="2D861A6C" w14:textId="77777777" w:rsidR="001E16D8" w:rsidRPr="00371592" w:rsidRDefault="001E16D8" w:rsidP="00A06D0A">
      <w:pPr>
        <w:pStyle w:val="Listparagraf"/>
        <w:numPr>
          <w:ilvl w:val="0"/>
          <w:numId w:val="1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Autoritatea administraţiei publice centrale responsabilă de politica de subvenţionare în dezvoltarea agriculturii şi mediului rural este Ministerul Agriculturii şi Industriei Alimentare (în continuare – </w:t>
      </w:r>
      <w:r w:rsidRPr="00371592">
        <w:rPr>
          <w:rFonts w:ascii="Times New Roman" w:eastAsia="Times New Roman" w:hAnsi="Times New Roman" w:cs="Times New Roman"/>
          <w:i/>
          <w:iCs/>
          <w:sz w:val="28"/>
          <w:szCs w:val="28"/>
          <w:lang w:val="ro-MD"/>
        </w:rPr>
        <w:t>organ central de specialitate</w:t>
      </w:r>
      <w:r w:rsidRPr="00371592">
        <w:rPr>
          <w:rFonts w:ascii="Times New Roman" w:eastAsia="Times New Roman" w:hAnsi="Times New Roman" w:cs="Times New Roman"/>
          <w:sz w:val="28"/>
          <w:szCs w:val="28"/>
          <w:lang w:val="ro-MD"/>
        </w:rPr>
        <w:t>).</w:t>
      </w:r>
    </w:p>
    <w:p w14:paraId="7E0E8D0E" w14:textId="0CB0656C" w:rsidR="001E16D8" w:rsidRPr="00371592" w:rsidRDefault="001E16D8" w:rsidP="00A06D0A">
      <w:pPr>
        <w:pStyle w:val="Listparagraf"/>
        <w:numPr>
          <w:ilvl w:val="0"/>
          <w:numId w:val="1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Organul central de specialitate are următoarele atribuţii:</w:t>
      </w:r>
    </w:p>
    <w:p w14:paraId="03981AD3" w14:textId="77777777"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politicile în agricultură și mediul rural şi asigură monitorizarea implementării acestora;</w:t>
      </w:r>
    </w:p>
    <w:p w14:paraId="348B05DF" w14:textId="77777777"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măsuri de subvenționare, condiții specifice conform formelor de subvenționare și le propune spre aprobare Guvernului;</w:t>
      </w:r>
    </w:p>
    <w:p w14:paraId="1EA5A2D7" w14:textId="024156D1" w:rsidR="00AF1DFE" w:rsidRPr="00942C28" w:rsidRDefault="00456AF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942C28">
        <w:rPr>
          <w:rFonts w:ascii="Times New Roman" w:eastAsia="Times New Roman" w:hAnsi="Times New Roman" w:cs="Times New Roman"/>
          <w:sz w:val="28"/>
          <w:szCs w:val="28"/>
          <w:lang w:val="ro-MD"/>
        </w:rPr>
        <w:t xml:space="preserve">stabilește plafonul </w:t>
      </w:r>
      <w:r w:rsidR="00970BAD" w:rsidRPr="00942C28">
        <w:rPr>
          <w:rFonts w:ascii="Times New Roman" w:eastAsia="Times New Roman" w:hAnsi="Times New Roman" w:cs="Times New Roman"/>
          <w:sz w:val="28"/>
          <w:szCs w:val="28"/>
          <w:lang w:val="ro-MD"/>
        </w:rPr>
        <w:t>maxim per măsură</w:t>
      </w:r>
      <w:r w:rsidR="001565BC">
        <w:rPr>
          <w:rFonts w:ascii="Times New Roman" w:eastAsia="Times New Roman" w:hAnsi="Times New Roman" w:cs="Times New Roman"/>
          <w:sz w:val="28"/>
          <w:szCs w:val="28"/>
          <w:lang w:val="ro-MD"/>
        </w:rPr>
        <w:t xml:space="preserve"> și perioada de implementare a acesteia</w:t>
      </w:r>
      <w:r w:rsidR="00AF1DFE" w:rsidRPr="00942C28">
        <w:rPr>
          <w:rFonts w:ascii="Times New Roman" w:eastAsia="Times New Roman" w:hAnsi="Times New Roman" w:cs="Times New Roman"/>
          <w:sz w:val="28"/>
          <w:szCs w:val="28"/>
          <w:lang w:val="ro-MD"/>
        </w:rPr>
        <w:t>;</w:t>
      </w:r>
    </w:p>
    <w:p w14:paraId="03EBB18C" w14:textId="1D4B8E24" w:rsidR="00456AF8" w:rsidRPr="00942C28" w:rsidRDefault="00AF1DFE"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942C28">
        <w:rPr>
          <w:rFonts w:ascii="Times New Roman" w:eastAsia="Times New Roman" w:hAnsi="Times New Roman" w:cs="Times New Roman"/>
          <w:sz w:val="28"/>
          <w:szCs w:val="28"/>
          <w:lang w:val="ro-MD"/>
        </w:rPr>
        <w:t>stabilește</w:t>
      </w:r>
      <w:r w:rsidR="0047342C" w:rsidRPr="00942C28">
        <w:rPr>
          <w:rFonts w:ascii="Times New Roman" w:eastAsia="Times New Roman" w:hAnsi="Times New Roman" w:cs="Times New Roman"/>
          <w:sz w:val="28"/>
          <w:szCs w:val="28"/>
          <w:lang w:val="ro-MD"/>
        </w:rPr>
        <w:t xml:space="preserve"> plafonul pentru</w:t>
      </w:r>
      <w:r w:rsidR="00970BAD" w:rsidRPr="00942C28">
        <w:rPr>
          <w:rFonts w:ascii="Times New Roman" w:eastAsia="Times New Roman" w:hAnsi="Times New Roman" w:cs="Times New Roman"/>
          <w:sz w:val="28"/>
          <w:szCs w:val="28"/>
          <w:lang w:val="ro-MD"/>
        </w:rPr>
        <w:t xml:space="preserve"> subiect</w:t>
      </w:r>
      <w:r w:rsidR="0047342C" w:rsidRPr="00942C28">
        <w:rPr>
          <w:rFonts w:ascii="Times New Roman" w:eastAsia="Times New Roman" w:hAnsi="Times New Roman" w:cs="Times New Roman"/>
          <w:sz w:val="28"/>
          <w:szCs w:val="28"/>
          <w:lang w:val="ro-MD"/>
        </w:rPr>
        <w:t>ul</w:t>
      </w:r>
      <w:r w:rsidR="00970BAD" w:rsidRPr="00942C28">
        <w:rPr>
          <w:rFonts w:ascii="Times New Roman" w:eastAsia="Times New Roman" w:hAnsi="Times New Roman" w:cs="Times New Roman"/>
          <w:sz w:val="28"/>
          <w:szCs w:val="28"/>
          <w:lang w:val="ro-MD"/>
        </w:rPr>
        <w:t xml:space="preserve"> subvenționării</w:t>
      </w:r>
      <w:r w:rsidR="0047342C" w:rsidRPr="00942C28">
        <w:rPr>
          <w:rFonts w:ascii="Times New Roman" w:eastAsia="Times New Roman" w:hAnsi="Times New Roman" w:cs="Times New Roman"/>
          <w:sz w:val="28"/>
          <w:szCs w:val="28"/>
          <w:lang w:val="ro-MD"/>
        </w:rPr>
        <w:t xml:space="preserve"> per măsură și</w:t>
      </w:r>
      <w:r w:rsidRPr="00942C28">
        <w:rPr>
          <w:rFonts w:ascii="Times New Roman" w:eastAsia="Times New Roman" w:hAnsi="Times New Roman" w:cs="Times New Roman"/>
          <w:sz w:val="28"/>
          <w:szCs w:val="28"/>
          <w:lang w:val="ro-MD"/>
        </w:rPr>
        <w:t xml:space="preserve"> </w:t>
      </w:r>
      <w:r w:rsidR="0047342C" w:rsidRPr="00942C28">
        <w:rPr>
          <w:rFonts w:ascii="Times New Roman" w:eastAsia="Times New Roman" w:hAnsi="Times New Roman" w:cs="Times New Roman"/>
          <w:sz w:val="28"/>
          <w:szCs w:val="28"/>
          <w:lang w:val="ro-MD"/>
        </w:rPr>
        <w:t>per</w:t>
      </w:r>
      <w:r w:rsidRPr="00942C28">
        <w:rPr>
          <w:rFonts w:ascii="Times New Roman" w:eastAsia="Times New Roman" w:hAnsi="Times New Roman" w:cs="Times New Roman"/>
          <w:sz w:val="28"/>
          <w:szCs w:val="28"/>
          <w:lang w:val="ro-MD"/>
        </w:rPr>
        <w:t xml:space="preserve"> an</w:t>
      </w:r>
      <w:r w:rsidR="00622BBA" w:rsidRPr="00942C28">
        <w:rPr>
          <w:rFonts w:ascii="Times New Roman" w:eastAsia="Times New Roman" w:hAnsi="Times New Roman" w:cs="Times New Roman"/>
          <w:sz w:val="28"/>
          <w:szCs w:val="28"/>
          <w:lang w:val="ro-MD"/>
        </w:rPr>
        <w:t xml:space="preserve"> de subvenționare</w:t>
      </w:r>
      <w:r w:rsidR="00E00213" w:rsidRPr="00942C28">
        <w:rPr>
          <w:rFonts w:ascii="Times New Roman" w:eastAsia="Times New Roman" w:hAnsi="Times New Roman" w:cs="Times New Roman"/>
          <w:sz w:val="28"/>
          <w:szCs w:val="28"/>
          <w:lang w:val="ro-MD"/>
        </w:rPr>
        <w:t>;</w:t>
      </w:r>
    </w:p>
    <w:p w14:paraId="461852A5" w14:textId="77777777"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asigură, prin intermediul Agenţiei de Intervenţie şi Plăţi pentru Agricultură subvenționarea dezvoltării agriculturii şi mediului rural;</w:t>
      </w:r>
    </w:p>
    <w:p w14:paraId="44070D86" w14:textId="77777777"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evaluează impactul subvenţionarii asupra dezvoltării agriculturii şi mediului rural şi, în baza datelor obţinute, propune Guvernului adaptarea politicii de dezvoltare agricolă și mediul rural la necesităţile economiei naţionale;</w:t>
      </w:r>
    </w:p>
    <w:p w14:paraId="122BD3F5" w14:textId="77777777" w:rsidR="00EB2735"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promovează politica de subvenționare în dezvoltarea agriculturii și mediului rural; </w:t>
      </w:r>
    </w:p>
    <w:p w14:paraId="27A3C5AF" w14:textId="103E8AF1"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 formulează propuneri de programe și proiecte de asistență financiară, în scopul dezvoltării agriculturii și mediului rural;</w:t>
      </w:r>
    </w:p>
    <w:p w14:paraId="3F8B255B" w14:textId="025EACD0" w:rsidR="001E16D8" w:rsidRPr="00371592" w:rsidRDefault="001E16D8" w:rsidP="00A06D0A">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 xml:space="preserve">aprobă </w:t>
      </w:r>
      <w:r w:rsidR="0039089D" w:rsidRPr="00371592">
        <w:rPr>
          <w:rFonts w:ascii="Times New Roman" w:eastAsia="Times New Roman" w:hAnsi="Times New Roman" w:cs="Times New Roman"/>
          <w:sz w:val="28"/>
          <w:szCs w:val="28"/>
          <w:lang w:val="ro-MD"/>
        </w:rPr>
        <w:t>metodologia de determinare a preţurilor de referinţă</w:t>
      </w:r>
      <w:r w:rsidR="00672BAE" w:rsidRPr="00371592">
        <w:rPr>
          <w:rFonts w:ascii="Times New Roman" w:eastAsia="Times New Roman" w:hAnsi="Times New Roman" w:cs="Times New Roman"/>
          <w:sz w:val="28"/>
          <w:szCs w:val="28"/>
          <w:lang w:val="ro-MD"/>
        </w:rPr>
        <w:t>;</w:t>
      </w:r>
    </w:p>
    <w:p w14:paraId="4CB8AFAF" w14:textId="77777777" w:rsidR="001E16D8" w:rsidRPr="00371592" w:rsidRDefault="001E16D8" w:rsidP="006E3A95">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aprobă ghidul privind implementarea și respectarea condiționalităților;</w:t>
      </w:r>
    </w:p>
    <w:p w14:paraId="61DD743A" w14:textId="342A6C2B" w:rsidR="001E16D8" w:rsidRPr="00371592" w:rsidRDefault="001E16D8" w:rsidP="00754CBF">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elaborarea</w:t>
      </w:r>
      <w:r w:rsidR="00C53B70">
        <w:rPr>
          <w:rFonts w:ascii="Times New Roman" w:eastAsia="Times New Roman" w:hAnsi="Times New Roman" w:cs="Times New Roman"/>
          <w:sz w:val="28"/>
          <w:szCs w:val="28"/>
          <w:lang w:val="ro-MD"/>
        </w:rPr>
        <w:t>ză proceduri</w:t>
      </w:r>
      <w:r w:rsidRPr="00371592">
        <w:rPr>
          <w:rFonts w:ascii="Times New Roman" w:eastAsia="Times New Roman" w:hAnsi="Times New Roman" w:cs="Times New Roman"/>
          <w:sz w:val="28"/>
          <w:szCs w:val="28"/>
          <w:lang w:val="ro-MD"/>
        </w:rPr>
        <w:t xml:space="preserve"> de selectare a grupul</w:t>
      </w:r>
      <w:r w:rsidR="00C53B70">
        <w:rPr>
          <w:rFonts w:ascii="Times New Roman" w:eastAsia="Times New Roman" w:hAnsi="Times New Roman" w:cs="Times New Roman"/>
          <w:sz w:val="28"/>
          <w:szCs w:val="28"/>
          <w:lang w:val="ro-MD"/>
        </w:rPr>
        <w:t>ui de acțiune locală și aprobă spre finanțare strategiile</w:t>
      </w:r>
      <w:r w:rsidRPr="00371592">
        <w:rPr>
          <w:rFonts w:ascii="Times New Roman" w:eastAsia="Times New Roman" w:hAnsi="Times New Roman" w:cs="Times New Roman"/>
          <w:sz w:val="28"/>
          <w:szCs w:val="28"/>
          <w:lang w:val="ro-MD"/>
        </w:rPr>
        <w:t xml:space="preserve"> de dezvoltare locală;</w:t>
      </w:r>
    </w:p>
    <w:p w14:paraId="66BD0365" w14:textId="2439532B" w:rsidR="00370373" w:rsidRPr="00371592" w:rsidRDefault="001E16D8" w:rsidP="00A06D0A">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prezintă Guvernului raportul privind gestionarea Fondului naţional de dezvoltare a agriculturii şi mediului rural pînă la data de întîi martie a anului ulterior celui de raportare.</w:t>
      </w:r>
    </w:p>
    <w:p w14:paraId="463868F2" w14:textId="77777777" w:rsidR="00A70C91" w:rsidRPr="00371592" w:rsidRDefault="00A70C91" w:rsidP="00A70C91">
      <w:pPr>
        <w:pStyle w:val="Listparagraf"/>
        <w:tabs>
          <w:tab w:val="left" w:pos="851"/>
          <w:tab w:val="left" w:pos="993"/>
        </w:tabs>
        <w:spacing w:after="0" w:line="240" w:lineRule="auto"/>
        <w:ind w:left="567"/>
        <w:jc w:val="both"/>
        <w:rPr>
          <w:rFonts w:ascii="Times New Roman" w:eastAsia="Times New Roman" w:hAnsi="Times New Roman" w:cs="Times New Roman"/>
          <w:sz w:val="28"/>
          <w:szCs w:val="28"/>
          <w:lang w:val="ro-MD"/>
        </w:rPr>
      </w:pPr>
    </w:p>
    <w:p w14:paraId="080DB286" w14:textId="208377CA" w:rsidR="000E20A6" w:rsidRPr="00371592" w:rsidRDefault="00DA1E66"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14</w:t>
      </w:r>
      <w:r w:rsidR="000E20A6" w:rsidRPr="00371592">
        <w:rPr>
          <w:rFonts w:ascii="Times New Roman" w:eastAsia="Times New Roman" w:hAnsi="Times New Roman" w:cs="Times New Roman"/>
          <w:b/>
          <w:bCs/>
          <w:sz w:val="28"/>
          <w:szCs w:val="28"/>
          <w:lang w:val="ro-MD"/>
        </w:rPr>
        <w:t>.</w:t>
      </w:r>
      <w:r w:rsidR="000E20A6" w:rsidRPr="00371592">
        <w:rPr>
          <w:rFonts w:ascii="Times New Roman" w:eastAsia="Times New Roman" w:hAnsi="Times New Roman" w:cs="Times New Roman"/>
          <w:sz w:val="28"/>
          <w:szCs w:val="28"/>
          <w:lang w:val="ro-MD"/>
        </w:rPr>
        <w:t xml:space="preserve"> Atribuţiile Agenţiei de Intervenţie şi Plăţi pentru Agricultură</w:t>
      </w:r>
    </w:p>
    <w:p w14:paraId="10867BAD" w14:textId="377E5257" w:rsidR="000E20A6" w:rsidRPr="00371592" w:rsidRDefault="000E20A6" w:rsidP="00A06D0A">
      <w:pPr>
        <w:pStyle w:val="Listparagraf"/>
        <w:numPr>
          <w:ilvl w:val="0"/>
          <w:numId w:val="18"/>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Agenţia exercită următoarele atribuţii:</w:t>
      </w:r>
    </w:p>
    <w:p w14:paraId="0CA1D3E1" w14:textId="77777777" w:rsidR="000E20A6" w:rsidRPr="00371592" w:rsidRDefault="000E20A6" w:rsidP="00A06D0A">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gestionează Fondul naţional de dezvoltare a agriculturii şi mediului rural;</w:t>
      </w:r>
    </w:p>
    <w:p w14:paraId="760A8D93" w14:textId="7961C075" w:rsidR="000E20A6" w:rsidRPr="00371592" w:rsidRDefault="007107B2" w:rsidP="00A06D0A">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examinează cererile de</w:t>
      </w:r>
      <w:r w:rsidR="000E20A6" w:rsidRPr="00371592">
        <w:rPr>
          <w:rFonts w:ascii="Times New Roman" w:eastAsia="Times New Roman" w:hAnsi="Times New Roman" w:cs="Times New Roman"/>
          <w:sz w:val="28"/>
          <w:szCs w:val="28"/>
          <w:lang w:val="ro-MD"/>
        </w:rPr>
        <w:t xml:space="preserve"> subvenționare;</w:t>
      </w:r>
    </w:p>
    <w:p w14:paraId="767B3DBA" w14:textId="77777777" w:rsidR="000E20A6" w:rsidRPr="00371592" w:rsidRDefault="000E20A6" w:rsidP="00A06D0A">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efectuează monitorizarea post-achitare; </w:t>
      </w:r>
    </w:p>
    <w:p w14:paraId="3119AC63" w14:textId="77777777" w:rsidR="000E20A6" w:rsidRPr="00371592" w:rsidRDefault="000E20A6" w:rsidP="006E3A95">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asigură promovarea măsurilor de subvenționare și a condițiilor de accesare a acestora;</w:t>
      </w:r>
    </w:p>
    <w:p w14:paraId="2CDEDCD1" w14:textId="77777777" w:rsidR="000E20A6" w:rsidRPr="00371592" w:rsidRDefault="000E20A6" w:rsidP="00A06D0A">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şi aprobă manuale de proceduri interne;</w:t>
      </w:r>
    </w:p>
    <w:p w14:paraId="5D210196" w14:textId="10C391D7" w:rsidR="000E20A6" w:rsidRPr="00371592" w:rsidRDefault="000E20A6" w:rsidP="00A06D0A">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și aprobă ghidul solicitantului de subvenţii aferent fiecărei măsuri de subvenționare;</w:t>
      </w:r>
    </w:p>
    <w:p w14:paraId="69719ABD" w14:textId="4674E362" w:rsidR="000E20A6" w:rsidRPr="00371592" w:rsidRDefault="000E20A6" w:rsidP="00A06D0A">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prezintă organului central de specialitate rapoarte, semestriale, până la data de 15 a lunii următoare perioadei de raportare și raportul anual, până la data de 15 februarie a anului următor celui de raportare, privind gestionarea Fondului naţional de dezvoltare a agriculturii şi mediului rural;</w:t>
      </w:r>
    </w:p>
    <w:p w14:paraId="32EE6DBE" w14:textId="77777777" w:rsidR="000E20A6" w:rsidRPr="00371592" w:rsidRDefault="000E20A6" w:rsidP="00A06D0A">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publică pe pagina web oficială a Agenţiei lista cererilor de subvenționare recepționate și statutul acestora;</w:t>
      </w:r>
    </w:p>
    <w:p w14:paraId="1462FCC4" w14:textId="25695F4B" w:rsidR="000E20A6" w:rsidRPr="00371592" w:rsidRDefault="000E20A6" w:rsidP="00A06D0A">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și aprobă metodologia de verificare a cererilor de subvenționare în baza analizei riscurilor.</w:t>
      </w:r>
    </w:p>
    <w:p w14:paraId="3487B635" w14:textId="38DB2C4D" w:rsidR="000E20A6" w:rsidRPr="00371592" w:rsidRDefault="000E20A6" w:rsidP="00A06D0A">
      <w:pPr>
        <w:pStyle w:val="Listparagraf"/>
        <w:numPr>
          <w:ilvl w:val="0"/>
          <w:numId w:val="18"/>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Regulamentul privind organizarea şi funcţionarea Agenţiei şi structura acesteia se aprobă prin hotărîrea Guvernului.</w:t>
      </w:r>
    </w:p>
    <w:p w14:paraId="395DD9B6" w14:textId="77777777" w:rsidR="009C5EA4" w:rsidRPr="00371592" w:rsidRDefault="009C5EA4" w:rsidP="009C5EA4">
      <w:pPr>
        <w:rPr>
          <w:rFonts w:ascii="Times New Roman" w:hAnsi="Times New Roman" w:cs="Times New Roman"/>
          <w:sz w:val="28"/>
          <w:szCs w:val="28"/>
          <w:lang w:val="ro-MD"/>
        </w:rPr>
      </w:pPr>
    </w:p>
    <w:p w14:paraId="6075F0AF" w14:textId="77777777" w:rsidR="009C5EA4" w:rsidRPr="00371592" w:rsidRDefault="009C5EA4" w:rsidP="009C5EA4">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IV</w:t>
      </w:r>
    </w:p>
    <w:p w14:paraId="279F540D" w14:textId="4533587E" w:rsidR="009C5EA4" w:rsidRPr="00371592" w:rsidRDefault="009C5EA4" w:rsidP="009C5EA4">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 xml:space="preserve">GESTIONAREA FONDULUI NAŢIONAL DE DEZVOLTARE </w:t>
      </w:r>
    </w:p>
    <w:p w14:paraId="5BE8D3B1" w14:textId="5F956454" w:rsidR="0024709F" w:rsidRPr="00371592" w:rsidRDefault="009C5EA4" w:rsidP="007107B2">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 xml:space="preserve">A AGRICULTURII ŞI MEDIULUI RURAL </w:t>
      </w:r>
    </w:p>
    <w:p w14:paraId="0136C2A3" w14:textId="77777777" w:rsidR="007107B2" w:rsidRPr="00371592" w:rsidRDefault="007107B2" w:rsidP="007107B2">
      <w:pPr>
        <w:spacing w:after="0" w:line="240" w:lineRule="auto"/>
        <w:jc w:val="center"/>
        <w:rPr>
          <w:rFonts w:ascii="Times New Roman" w:eastAsia="Times New Roman" w:hAnsi="Times New Roman" w:cs="Times New Roman"/>
          <w:b/>
          <w:bCs/>
          <w:sz w:val="28"/>
          <w:szCs w:val="28"/>
          <w:lang w:val="ro-MD"/>
        </w:rPr>
      </w:pPr>
    </w:p>
    <w:p w14:paraId="27CACA07" w14:textId="67383D0D" w:rsidR="0024709F" w:rsidRPr="00371592" w:rsidRDefault="00331F5E" w:rsidP="003E35C1">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15</w:t>
      </w:r>
      <w:r w:rsidR="0024709F" w:rsidRPr="00371592">
        <w:rPr>
          <w:rFonts w:ascii="Times New Roman" w:eastAsia="Times New Roman" w:hAnsi="Times New Roman" w:cs="Times New Roman"/>
          <w:b/>
          <w:bCs/>
          <w:sz w:val="28"/>
          <w:szCs w:val="28"/>
          <w:lang w:val="ro-MD"/>
        </w:rPr>
        <w:t>.</w:t>
      </w:r>
      <w:r w:rsidR="0024709F" w:rsidRPr="00371592">
        <w:rPr>
          <w:rFonts w:ascii="Times New Roman" w:eastAsia="Times New Roman" w:hAnsi="Times New Roman" w:cs="Times New Roman"/>
          <w:sz w:val="28"/>
          <w:szCs w:val="28"/>
          <w:lang w:val="ro-MD"/>
        </w:rPr>
        <w:t xml:space="preserve"> Fondul naţional de dezvoltare a agriculturii şi mediului rural</w:t>
      </w:r>
    </w:p>
    <w:p w14:paraId="3EF71F75" w14:textId="77777777" w:rsidR="00901B25" w:rsidRPr="00371592" w:rsidRDefault="00901B25" w:rsidP="00901B25">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Mărimea Fondului naţional de dezvoltare a agriculturii şi mediului rural se stabilește anual în Legea bugetului de stat.</w:t>
      </w:r>
    </w:p>
    <w:p w14:paraId="40E2510F" w14:textId="39BEA253" w:rsidR="0024709F" w:rsidRPr="00371592" w:rsidRDefault="0024709F" w:rsidP="00A06D0A">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Fondului naţional de dezvoltare a agriculturii şi mediului rural</w:t>
      </w:r>
      <w:r w:rsidRPr="00371592" w:rsidDel="00952E3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se utilizează pentru subvenționarea în dezvoltarea agriculturii și mediului rural.</w:t>
      </w:r>
    </w:p>
    <w:p w14:paraId="2C141C27" w14:textId="39EBA96D" w:rsidR="0024709F" w:rsidRPr="002A6FBA" w:rsidRDefault="0043024F" w:rsidP="00A06D0A">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sidRPr="002A6FBA">
        <w:rPr>
          <w:rFonts w:ascii="Times New Roman" w:eastAsia="Times New Roman" w:hAnsi="Times New Roman" w:cs="Times New Roman"/>
          <w:sz w:val="28"/>
          <w:szCs w:val="28"/>
          <w:lang w:val="ro-MD"/>
        </w:rPr>
        <w:t>D</w:t>
      </w:r>
      <w:r w:rsidR="0024709F" w:rsidRPr="002A6FBA">
        <w:rPr>
          <w:rFonts w:ascii="Times New Roman" w:eastAsia="Times New Roman" w:hAnsi="Times New Roman" w:cs="Times New Roman"/>
          <w:sz w:val="28"/>
          <w:szCs w:val="28"/>
          <w:lang w:val="ro-MD"/>
        </w:rPr>
        <w:t>istribuirea</w:t>
      </w:r>
      <w:r w:rsidRPr="002A6FBA">
        <w:rPr>
          <w:rFonts w:ascii="Times New Roman" w:eastAsia="Times New Roman" w:hAnsi="Times New Roman" w:cs="Times New Roman"/>
          <w:sz w:val="28"/>
          <w:szCs w:val="28"/>
          <w:lang w:val="ro-MD"/>
        </w:rPr>
        <w:t>/redistribuirea</w:t>
      </w:r>
      <w:r w:rsidR="0024709F" w:rsidRPr="002A6FBA">
        <w:rPr>
          <w:rFonts w:ascii="Times New Roman" w:eastAsia="Times New Roman" w:hAnsi="Times New Roman" w:cs="Times New Roman"/>
          <w:sz w:val="28"/>
          <w:szCs w:val="28"/>
          <w:lang w:val="ro-MD"/>
        </w:rPr>
        <w:t xml:space="preserve"> mijloacelor Fondului naţional de dezvoltare a agriculturii şi mediului rural între </w:t>
      </w:r>
      <w:r w:rsidR="00BA5D7E" w:rsidRPr="002A6FBA">
        <w:rPr>
          <w:rFonts w:ascii="Times New Roman" w:eastAsia="Times New Roman" w:hAnsi="Times New Roman" w:cs="Times New Roman"/>
          <w:sz w:val="28"/>
          <w:szCs w:val="28"/>
          <w:lang w:val="ro-MD"/>
        </w:rPr>
        <w:t xml:space="preserve">formele și </w:t>
      </w:r>
      <w:r w:rsidR="0024709F" w:rsidRPr="002A6FBA">
        <w:rPr>
          <w:rFonts w:ascii="Times New Roman" w:eastAsia="Times New Roman" w:hAnsi="Times New Roman" w:cs="Times New Roman"/>
          <w:sz w:val="28"/>
          <w:szCs w:val="28"/>
          <w:lang w:val="ro-MD"/>
        </w:rPr>
        <w:t xml:space="preserve">măsurile de subvenționare se </w:t>
      </w:r>
      <w:r w:rsidRPr="002A6FBA">
        <w:rPr>
          <w:rFonts w:ascii="Times New Roman" w:eastAsia="Times New Roman" w:hAnsi="Times New Roman" w:cs="Times New Roman"/>
          <w:sz w:val="28"/>
          <w:szCs w:val="28"/>
          <w:lang w:val="ro-MD"/>
        </w:rPr>
        <w:t>aprobă</w:t>
      </w:r>
      <w:r w:rsidR="0024709F" w:rsidRPr="002A6FBA">
        <w:rPr>
          <w:rFonts w:ascii="Times New Roman" w:eastAsia="Times New Roman" w:hAnsi="Times New Roman" w:cs="Times New Roman"/>
          <w:sz w:val="28"/>
          <w:szCs w:val="28"/>
          <w:lang w:val="ro-MD"/>
        </w:rPr>
        <w:t xml:space="preserve"> de organul central de specialitate.</w:t>
      </w:r>
    </w:p>
    <w:p w14:paraId="1319189A" w14:textId="03E1B6CC" w:rsidR="009C5EA4" w:rsidRPr="00371592" w:rsidRDefault="0024709F" w:rsidP="00A06D0A">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Mijloacele financiare aprobate pentru proiectele selectate și neachitate de către Agenție pe parcursul anului de gestiune se transferă în anul următor.</w:t>
      </w:r>
    </w:p>
    <w:p w14:paraId="052E62EA" w14:textId="77777777" w:rsidR="007107B2" w:rsidRPr="00371592" w:rsidRDefault="007107B2" w:rsidP="007107B2">
      <w:pPr>
        <w:pStyle w:val="Listparagraf"/>
        <w:spacing w:after="0" w:line="240" w:lineRule="auto"/>
        <w:ind w:left="360"/>
        <w:jc w:val="both"/>
        <w:rPr>
          <w:rFonts w:ascii="Times New Roman" w:eastAsia="Times New Roman" w:hAnsi="Times New Roman" w:cs="Times New Roman"/>
          <w:sz w:val="28"/>
          <w:szCs w:val="28"/>
          <w:lang w:val="ro-MD"/>
        </w:rPr>
      </w:pPr>
    </w:p>
    <w:p w14:paraId="14E13C41" w14:textId="2B06F2EB" w:rsidR="00331F5E" w:rsidRPr="00371592" w:rsidRDefault="00331F5E" w:rsidP="00B8504E">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16</w:t>
      </w:r>
      <w:r w:rsidRPr="00371592">
        <w:rPr>
          <w:rFonts w:ascii="Times New Roman" w:eastAsia="Times New Roman" w:hAnsi="Times New Roman" w:cs="Times New Roman"/>
          <w:sz w:val="28"/>
          <w:szCs w:val="28"/>
          <w:lang w:val="ro-MD"/>
        </w:rPr>
        <w:t>. Sursele de acoperire a cheltuielilor de administrare a Fondului național de dezvoltare a agriculturii și mediului rural</w:t>
      </w:r>
    </w:p>
    <w:p w14:paraId="6E5A0811" w14:textId="77777777" w:rsidR="00CD42B5" w:rsidRPr="00371592" w:rsidRDefault="00CD42B5" w:rsidP="00CD42B5">
      <w:pPr>
        <w:pStyle w:val="Listparagraf"/>
        <w:numPr>
          <w:ilvl w:val="0"/>
          <w:numId w:val="2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Mijloacele de acoperire a cheltuielilor de administrare constituie cel puțin 3% din valoarea Fondului național de dezvoltare a agriculturii și mediului rural, sunt aprobate anual, odată cu adoptarea legii bugetului de stat și sunt administrate de Agenție.</w:t>
      </w:r>
    </w:p>
    <w:p w14:paraId="4FBF8C2B" w14:textId="052BFCFF" w:rsidR="00331F5E" w:rsidRPr="00371592" w:rsidRDefault="00331F5E" w:rsidP="00A06D0A">
      <w:pPr>
        <w:pStyle w:val="Listparagraf"/>
        <w:numPr>
          <w:ilvl w:val="0"/>
          <w:numId w:val="2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Cheltuielile de administrare reprezintă totalitatea cheltuielilor pentru acoperirea costurilor legate de administrarea Fondului național de dezvoltare a agriculturii și mediului rural, inclusiv salarizarea personalului Agenției de Intervenţie şi Plăţi pentru Agricultură conform </w:t>
      </w:r>
      <w:r w:rsidR="00B33F98">
        <w:rPr>
          <w:rFonts w:ascii="Times New Roman" w:eastAsia="Times New Roman" w:hAnsi="Times New Roman" w:cs="Times New Roman"/>
          <w:sz w:val="28"/>
          <w:szCs w:val="28"/>
          <w:lang w:val="ro-MD"/>
        </w:rPr>
        <w:t>deciziei organului colegial al Agenției.</w:t>
      </w:r>
      <w:r w:rsidR="004E799F">
        <w:rPr>
          <w:rFonts w:ascii="Times New Roman" w:eastAsia="Times New Roman" w:hAnsi="Times New Roman" w:cs="Times New Roman"/>
          <w:sz w:val="28"/>
          <w:szCs w:val="28"/>
          <w:lang w:val="ro-MD"/>
        </w:rPr>
        <w:t xml:space="preserve"> </w:t>
      </w:r>
      <w:r w:rsidR="00CD42B5">
        <w:rPr>
          <w:rFonts w:ascii="Times New Roman" w:eastAsia="Times New Roman" w:hAnsi="Times New Roman" w:cs="Times New Roman"/>
          <w:sz w:val="28"/>
          <w:szCs w:val="28"/>
          <w:lang w:val="ro-MD"/>
        </w:rPr>
        <w:t xml:space="preserve"> </w:t>
      </w:r>
    </w:p>
    <w:p w14:paraId="22E868CC" w14:textId="55CCA516" w:rsidR="00331F5E" w:rsidRPr="00371592" w:rsidRDefault="00331F5E" w:rsidP="00A06D0A">
      <w:pPr>
        <w:pStyle w:val="Listparagraf"/>
        <w:numPr>
          <w:ilvl w:val="0"/>
          <w:numId w:val="2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Mijloacele financiare neutilizate de către Agenție pe parcursul anului curent se transferă spre utilizare în anul următor.</w:t>
      </w:r>
    </w:p>
    <w:p w14:paraId="508CCD5F" w14:textId="77777777" w:rsidR="00B8504E" w:rsidRPr="00371592" w:rsidRDefault="00B8504E" w:rsidP="00B8504E">
      <w:pPr>
        <w:spacing w:after="0" w:line="240" w:lineRule="auto"/>
        <w:jc w:val="both"/>
        <w:rPr>
          <w:rFonts w:ascii="Times New Roman" w:hAnsi="Times New Roman" w:cs="Times New Roman"/>
          <w:sz w:val="28"/>
          <w:szCs w:val="28"/>
          <w:lang w:val="ro-MD"/>
        </w:rPr>
      </w:pPr>
    </w:p>
    <w:p w14:paraId="45504847" w14:textId="6C7A7283" w:rsidR="00B8504E" w:rsidRPr="00371592" w:rsidRDefault="00B8504E" w:rsidP="00B8504E">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17.</w:t>
      </w:r>
      <w:r w:rsidRPr="00371592">
        <w:rPr>
          <w:rFonts w:ascii="Times New Roman" w:eastAsia="Times New Roman" w:hAnsi="Times New Roman" w:cs="Times New Roman"/>
          <w:sz w:val="28"/>
          <w:szCs w:val="28"/>
          <w:lang w:val="ro-MD"/>
        </w:rPr>
        <w:t xml:space="preserve"> Forme de subvenționare</w:t>
      </w:r>
    </w:p>
    <w:p w14:paraId="33F1A602" w14:textId="31457414" w:rsidR="00B8504E" w:rsidRPr="00371592" w:rsidRDefault="00202EA7" w:rsidP="00B8504E">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Fondul național de dezvoltare a agriculturii și mediului rural, se repartizează pentru </w:t>
      </w:r>
      <w:r w:rsidR="00B8504E" w:rsidRPr="00371592">
        <w:rPr>
          <w:rFonts w:ascii="Times New Roman" w:eastAsia="Times New Roman" w:hAnsi="Times New Roman" w:cs="Times New Roman"/>
          <w:sz w:val="28"/>
          <w:szCs w:val="28"/>
          <w:lang w:val="ro-MD"/>
        </w:rPr>
        <w:t>următoarele forme de plați:</w:t>
      </w:r>
    </w:p>
    <w:p w14:paraId="587A68E0" w14:textId="3F92D461" w:rsidR="00B8504E" w:rsidRPr="00F1795B" w:rsidRDefault="00B8504E" w:rsidP="00A06D0A">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F1795B">
        <w:rPr>
          <w:rFonts w:ascii="Times New Roman" w:eastAsia="Times New Roman" w:hAnsi="Times New Roman" w:cs="Times New Roman"/>
          <w:sz w:val="28"/>
          <w:szCs w:val="28"/>
          <w:lang w:val="ro-MD"/>
        </w:rPr>
        <w:t>în avans;</w:t>
      </w:r>
      <w:r w:rsidR="00A43B37" w:rsidRPr="00F1795B">
        <w:rPr>
          <w:rFonts w:ascii="Times New Roman" w:eastAsia="Times New Roman" w:hAnsi="Times New Roman" w:cs="Times New Roman"/>
          <w:sz w:val="28"/>
          <w:szCs w:val="28"/>
          <w:lang w:val="ro-MD"/>
        </w:rPr>
        <w:t xml:space="preserve"> </w:t>
      </w:r>
    </w:p>
    <w:p w14:paraId="6B164485" w14:textId="7FCF2F76" w:rsidR="00B8504E" w:rsidRPr="00371592" w:rsidRDefault="00B8504E" w:rsidP="00A06D0A">
      <w:pPr>
        <w:numPr>
          <w:ilvl w:val="0"/>
          <w:numId w:val="24"/>
        </w:numPr>
        <w:spacing w:after="0" w:line="240" w:lineRule="auto"/>
        <w:ind w:left="993" w:hanging="28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post-investiție;</w:t>
      </w:r>
    </w:p>
    <w:p w14:paraId="504F98C7" w14:textId="4A5CCA29" w:rsidR="00B8504E" w:rsidRPr="00371592" w:rsidRDefault="00B8504E" w:rsidP="00A06D0A">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investiții pe etape; </w:t>
      </w:r>
    </w:p>
    <w:p w14:paraId="18A4EAE1" w14:textId="64C47051" w:rsidR="00B8504E" w:rsidRPr="00371592" w:rsidRDefault="00B8504E" w:rsidP="00A06D0A">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directe;</w:t>
      </w:r>
    </w:p>
    <w:p w14:paraId="6CFB496A" w14:textId="5F15C311" w:rsidR="00DA1E66" w:rsidRPr="00371592" w:rsidRDefault="002353C4" w:rsidP="00A06D0A">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complementare</w:t>
      </w:r>
      <w:r w:rsidR="00B8504E" w:rsidRPr="00371592">
        <w:rPr>
          <w:rFonts w:ascii="Times New Roman" w:eastAsia="Times New Roman" w:hAnsi="Times New Roman" w:cs="Times New Roman"/>
          <w:sz w:val="28"/>
          <w:szCs w:val="28"/>
          <w:lang w:val="ro-MD"/>
        </w:rPr>
        <w:t>.</w:t>
      </w:r>
    </w:p>
    <w:p w14:paraId="2F968349" w14:textId="77777777" w:rsidR="00306424" w:rsidRPr="00371592" w:rsidRDefault="00306424" w:rsidP="00306424">
      <w:pPr>
        <w:tabs>
          <w:tab w:val="left" w:pos="993"/>
        </w:tabs>
        <w:spacing w:after="0" w:line="240" w:lineRule="auto"/>
        <w:ind w:left="709"/>
        <w:contextualSpacing/>
        <w:jc w:val="both"/>
        <w:rPr>
          <w:rFonts w:ascii="Times New Roman" w:eastAsia="Times New Roman" w:hAnsi="Times New Roman" w:cs="Times New Roman"/>
          <w:sz w:val="28"/>
          <w:szCs w:val="28"/>
          <w:lang w:val="ro-MD"/>
        </w:rPr>
      </w:pPr>
    </w:p>
    <w:p w14:paraId="586D184F" w14:textId="70415D56" w:rsidR="00BF003C" w:rsidRPr="00371592" w:rsidRDefault="00B8504E" w:rsidP="00B8504E">
      <w:pPr>
        <w:spacing w:after="0" w:line="240" w:lineRule="auto"/>
        <w:ind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18</w:t>
      </w:r>
      <w:r w:rsidR="00BF003C" w:rsidRPr="00371592">
        <w:rPr>
          <w:rFonts w:ascii="Times New Roman" w:eastAsia="Times New Roman" w:hAnsi="Times New Roman" w:cs="Times New Roman"/>
          <w:b/>
          <w:sz w:val="28"/>
          <w:szCs w:val="28"/>
          <w:lang w:val="ro-MD"/>
        </w:rPr>
        <w:t>.</w:t>
      </w:r>
      <w:r w:rsidR="00BF003C" w:rsidRPr="00371592">
        <w:rPr>
          <w:rFonts w:ascii="Times New Roman" w:eastAsia="Times New Roman" w:hAnsi="Times New Roman" w:cs="Times New Roman"/>
          <w:sz w:val="28"/>
          <w:szCs w:val="28"/>
          <w:lang w:val="ro-MD"/>
        </w:rPr>
        <w:t xml:space="preserve"> Plată în avans</w:t>
      </w:r>
    </w:p>
    <w:p w14:paraId="54988BDF" w14:textId="28BC8B1B" w:rsidR="00B8504E" w:rsidRPr="00371592" w:rsidRDefault="00BF003C" w:rsidP="00A06D0A">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în avans</w:t>
      </w:r>
      <w:r w:rsidR="000F1D67"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este o subvenție acordată în baza unui proiect investiț</w:t>
      </w:r>
      <w:r w:rsidR="00306424" w:rsidRPr="00371592">
        <w:rPr>
          <w:rFonts w:ascii="Times New Roman" w:eastAsia="Times New Roman" w:hAnsi="Times New Roman" w:cs="Times New Roman"/>
          <w:sz w:val="28"/>
          <w:szCs w:val="28"/>
          <w:lang w:val="ro-MD"/>
        </w:rPr>
        <w:t>ional acceptat de către Agenție</w:t>
      </w:r>
      <w:r w:rsidRPr="00371592">
        <w:rPr>
          <w:rFonts w:ascii="Times New Roman" w:eastAsia="Times New Roman" w:hAnsi="Times New Roman" w:cs="Times New Roman"/>
          <w:sz w:val="28"/>
          <w:szCs w:val="28"/>
          <w:lang w:val="ro-MD"/>
        </w:rPr>
        <w:t xml:space="preserve"> până la efectuarea unor costuri de implementare a acestuia. </w:t>
      </w:r>
    </w:p>
    <w:p w14:paraId="7E40004D" w14:textId="7B3ABE14" w:rsidR="00BF003C" w:rsidRPr="00371592" w:rsidRDefault="00BF003C" w:rsidP="00A06D0A">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în avans se acordă solicitantului de subvenție cu respectarea următoarelor condiții:</w:t>
      </w:r>
    </w:p>
    <w:p w14:paraId="785880E1" w14:textId="77777777" w:rsidR="00BF003C" w:rsidRPr="00371592" w:rsidRDefault="00BF003C" w:rsidP="00A16DD7">
      <w:pPr>
        <w:numPr>
          <w:ilvl w:val="0"/>
          <w:numId w:val="25"/>
        </w:numPr>
        <w:tabs>
          <w:tab w:val="left" w:pos="1134"/>
        </w:tabs>
        <w:spacing w:after="0" w:line="240" w:lineRule="auto"/>
        <w:ind w:left="0" w:firstLine="72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contribuţia financiară asigurată de solicitant reprezintă cel puţin 15% din valoarea proiectului;</w:t>
      </w:r>
    </w:p>
    <w:p w14:paraId="76554221" w14:textId="77777777" w:rsidR="00BF003C" w:rsidRPr="00371592" w:rsidRDefault="00BF003C" w:rsidP="00A06D0A">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deține un proiect investițional; </w:t>
      </w:r>
    </w:p>
    <w:p w14:paraId="3044872C" w14:textId="77777777" w:rsidR="00BF003C" w:rsidRPr="00371592" w:rsidRDefault="00BF003C" w:rsidP="00A06D0A">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proiectul este implementat într-o localitate rurală;</w:t>
      </w:r>
    </w:p>
    <w:p w14:paraId="3BD215D0" w14:textId="49AA58DF" w:rsidR="00901B25" w:rsidRPr="00371592" w:rsidRDefault="00BF003C" w:rsidP="00A16DD7">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perioada de implemen</w:t>
      </w:r>
      <w:r w:rsidR="001D4DD7">
        <w:rPr>
          <w:rFonts w:ascii="Times New Roman" w:eastAsia="Times New Roman" w:hAnsi="Times New Roman" w:cs="Times New Roman"/>
          <w:sz w:val="28"/>
          <w:szCs w:val="28"/>
          <w:lang w:val="ro-MD"/>
        </w:rPr>
        <w:t>tare este de pînă la 24</w:t>
      </w:r>
      <w:r w:rsidR="009D034A" w:rsidRPr="00371592">
        <w:rPr>
          <w:rFonts w:ascii="Times New Roman" w:eastAsia="Times New Roman" w:hAnsi="Times New Roman" w:cs="Times New Roman"/>
          <w:sz w:val="28"/>
          <w:szCs w:val="28"/>
          <w:lang w:val="ro-MD"/>
        </w:rPr>
        <w:t xml:space="preserve"> luni;</w:t>
      </w:r>
    </w:p>
    <w:p w14:paraId="696D99BF" w14:textId="3F15084E" w:rsidR="00A16DD7" w:rsidRPr="00901B25" w:rsidRDefault="00901B25" w:rsidP="006E3A95">
      <w:pPr>
        <w:numPr>
          <w:ilvl w:val="0"/>
          <w:numId w:val="25"/>
        </w:numPr>
        <w:tabs>
          <w:tab w:val="left" w:pos="993"/>
        </w:tabs>
        <w:spacing w:after="0" w:line="240" w:lineRule="auto"/>
        <w:ind w:left="0" w:firstLine="720"/>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w:t>
      </w:r>
      <w:r w:rsidR="00A16DD7" w:rsidRPr="00901B25">
        <w:rPr>
          <w:rFonts w:ascii="Times New Roman" w:eastAsia="Times New Roman" w:hAnsi="Times New Roman" w:cs="Times New Roman"/>
          <w:sz w:val="28"/>
          <w:szCs w:val="28"/>
          <w:lang w:val="ro-MD"/>
        </w:rPr>
        <w:t>sînt deţinători legali ai bun</w:t>
      </w:r>
      <w:r w:rsidR="00C734D8" w:rsidRPr="00901B25">
        <w:rPr>
          <w:rFonts w:ascii="Times New Roman" w:eastAsia="Times New Roman" w:hAnsi="Times New Roman" w:cs="Times New Roman"/>
          <w:sz w:val="28"/>
          <w:szCs w:val="28"/>
          <w:lang w:val="ro-MD"/>
        </w:rPr>
        <w:t>urilor imobile în sau pe care urmează să se efectueaze</w:t>
      </w:r>
      <w:r w:rsidR="00A16DD7" w:rsidRPr="00901B25">
        <w:rPr>
          <w:rFonts w:ascii="Times New Roman" w:eastAsia="Times New Roman" w:hAnsi="Times New Roman" w:cs="Times New Roman"/>
          <w:sz w:val="28"/>
          <w:szCs w:val="28"/>
          <w:lang w:val="ro-MD"/>
        </w:rPr>
        <w:t xml:space="preserve"> investiţia sau a părților componente a acestora, după caz.</w:t>
      </w:r>
    </w:p>
    <w:p w14:paraId="447702C0" w14:textId="77777777" w:rsidR="00404F4C" w:rsidRPr="00371592" w:rsidRDefault="00BF003C" w:rsidP="00A06D0A">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Prin derogare de la alin. (1) și (2), plata în avans se acordă grupurilor de acțiune locală pentru dezvoltarea locală prin implementarea Programului LEADER.</w:t>
      </w:r>
    </w:p>
    <w:p w14:paraId="36646DF7" w14:textId="24B1667B" w:rsidR="00BF003C" w:rsidRPr="00371592" w:rsidRDefault="00BF003C" w:rsidP="00A06D0A">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Plata în avans se efectuează în tranșe. </w:t>
      </w:r>
    </w:p>
    <w:p w14:paraId="45DB7E10" w14:textId="77777777" w:rsidR="00BF003C" w:rsidRPr="00371592" w:rsidRDefault="00BF003C" w:rsidP="00BF003C">
      <w:pPr>
        <w:spacing w:after="0" w:line="240" w:lineRule="auto"/>
        <w:jc w:val="both"/>
        <w:rPr>
          <w:rFonts w:ascii="Times New Roman" w:eastAsia="Times New Roman" w:hAnsi="Times New Roman" w:cs="Times New Roman"/>
          <w:sz w:val="28"/>
          <w:szCs w:val="28"/>
          <w:lang w:val="ro-MD"/>
        </w:rPr>
      </w:pPr>
    </w:p>
    <w:p w14:paraId="1A1DCC93" w14:textId="2C25F44F" w:rsidR="00BF003C" w:rsidRPr="00371592" w:rsidRDefault="009A73AC" w:rsidP="009A73AC">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19</w:t>
      </w:r>
      <w:r w:rsidR="00BF003C" w:rsidRPr="00371592">
        <w:rPr>
          <w:rFonts w:ascii="Times New Roman" w:eastAsia="Times New Roman" w:hAnsi="Times New Roman" w:cs="Times New Roman"/>
          <w:b/>
          <w:sz w:val="28"/>
          <w:szCs w:val="28"/>
          <w:lang w:val="ro-MD"/>
        </w:rPr>
        <w:t>.</w:t>
      </w:r>
      <w:r w:rsidR="00BF003C" w:rsidRPr="00371592">
        <w:rPr>
          <w:rFonts w:ascii="Times New Roman" w:eastAsia="Times New Roman" w:hAnsi="Times New Roman" w:cs="Times New Roman"/>
          <w:sz w:val="28"/>
          <w:szCs w:val="28"/>
          <w:lang w:val="ro-MD"/>
        </w:rPr>
        <w:t xml:space="preserve"> Plată post-investiție</w:t>
      </w:r>
    </w:p>
    <w:p w14:paraId="720E0C04" w14:textId="505D260F" w:rsidR="009A73AC" w:rsidRPr="00371592" w:rsidRDefault="00BF003C" w:rsidP="00A06D0A">
      <w:pPr>
        <w:pStyle w:val="Listparagraf"/>
        <w:numPr>
          <w:ilvl w:val="0"/>
          <w:numId w:val="2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Plata post-investiție</w:t>
      </w:r>
      <w:r w:rsidR="009A73AC"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este o subvenție acordată în bază de proiect investițional sau extinderea proiectului investițional, acceptat de către Agenție pînă la suportarea costurilor de implementare și achitată după implementarea proiectului.</w:t>
      </w:r>
    </w:p>
    <w:p w14:paraId="5748FACB" w14:textId="7262FB1A" w:rsidR="00BF003C" w:rsidRPr="00371592" w:rsidRDefault="00BF003C" w:rsidP="00A06D0A">
      <w:pPr>
        <w:pStyle w:val="Listparagraf"/>
        <w:numPr>
          <w:ilvl w:val="0"/>
          <w:numId w:val="2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post-investiție</w:t>
      </w:r>
      <w:r w:rsidR="007D3A8A"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se acordă solicitantului de subvenție cu respectarea următoarelor condiții:</w:t>
      </w:r>
    </w:p>
    <w:p w14:paraId="25CA14D1" w14:textId="77777777" w:rsidR="00BF003C" w:rsidRPr="00371592" w:rsidRDefault="00BF003C" w:rsidP="00A06D0A">
      <w:pPr>
        <w:numPr>
          <w:ilvl w:val="0"/>
          <w:numId w:val="27"/>
        </w:numPr>
        <w:tabs>
          <w:tab w:val="left" w:pos="709"/>
          <w:tab w:val="left" w:pos="993"/>
        </w:tabs>
        <w:spacing w:after="0" w:line="240" w:lineRule="auto"/>
        <w:ind w:hanging="11"/>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deține un proiect investițional; </w:t>
      </w:r>
    </w:p>
    <w:p w14:paraId="4BA781B1" w14:textId="5287B3D1" w:rsidR="00BF003C" w:rsidRPr="00371592" w:rsidRDefault="00BF003C" w:rsidP="00A06D0A">
      <w:pPr>
        <w:numPr>
          <w:ilvl w:val="0"/>
          <w:numId w:val="27"/>
        </w:numPr>
        <w:tabs>
          <w:tab w:val="left" w:pos="709"/>
          <w:tab w:val="left" w:pos="993"/>
        </w:tabs>
        <w:spacing w:after="0" w:line="240" w:lineRule="auto"/>
        <w:ind w:hanging="11"/>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perioada de im</w:t>
      </w:r>
      <w:r w:rsidR="001D4DD7">
        <w:rPr>
          <w:rFonts w:ascii="Times New Roman" w:eastAsia="Times New Roman" w:hAnsi="Times New Roman" w:cs="Times New Roman"/>
          <w:sz w:val="28"/>
          <w:szCs w:val="28"/>
          <w:lang w:val="ro-MD"/>
        </w:rPr>
        <w:t>plementare este de pînă la 12</w:t>
      </w:r>
      <w:r w:rsidRPr="00371592">
        <w:rPr>
          <w:rFonts w:ascii="Times New Roman" w:eastAsia="Times New Roman" w:hAnsi="Times New Roman" w:cs="Times New Roman"/>
          <w:sz w:val="28"/>
          <w:szCs w:val="28"/>
          <w:lang w:val="ro-MD"/>
        </w:rPr>
        <w:t xml:space="preserve"> luni;</w:t>
      </w:r>
    </w:p>
    <w:p w14:paraId="6708AB42" w14:textId="77777777" w:rsidR="007D3A8A" w:rsidRPr="00371592" w:rsidRDefault="00BF003C" w:rsidP="00A06D0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au dobândit cu titlul oneros bunuri și servicii, obiect al subvenționării de la furnizori şi distribuitori, cu excepția schimbului;</w:t>
      </w:r>
    </w:p>
    <w:p w14:paraId="69F2477B" w14:textId="22D141E6" w:rsidR="00BF003C" w:rsidRPr="00371592" w:rsidRDefault="00922F7A" w:rsidP="00A06D0A">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w:t>
      </w:r>
      <w:r w:rsidR="00BF003C" w:rsidRPr="00371592">
        <w:rPr>
          <w:rFonts w:ascii="Times New Roman" w:eastAsia="Times New Roman" w:hAnsi="Times New Roman" w:cs="Times New Roman"/>
          <w:sz w:val="28"/>
          <w:szCs w:val="28"/>
          <w:lang w:val="ro-MD"/>
        </w:rPr>
        <w:t>nt deţinători</w:t>
      </w:r>
      <w:r w:rsidR="00C87C77" w:rsidRPr="00371592">
        <w:rPr>
          <w:rFonts w:ascii="Times New Roman" w:eastAsia="Times New Roman" w:hAnsi="Times New Roman" w:cs="Times New Roman"/>
          <w:sz w:val="28"/>
          <w:szCs w:val="28"/>
          <w:lang w:val="ro-MD"/>
        </w:rPr>
        <w:t xml:space="preserve"> legali ai bunurilor imobil</w:t>
      </w:r>
      <w:r w:rsidR="00322C33" w:rsidRPr="00371592">
        <w:rPr>
          <w:rFonts w:ascii="Times New Roman" w:eastAsia="Times New Roman" w:hAnsi="Times New Roman" w:cs="Times New Roman"/>
          <w:sz w:val="28"/>
          <w:szCs w:val="28"/>
          <w:lang w:val="ro-MD"/>
        </w:rPr>
        <w:t>e</w:t>
      </w:r>
      <w:r w:rsidR="006D2487" w:rsidRPr="00371592">
        <w:rPr>
          <w:rFonts w:ascii="Times New Roman" w:eastAsia="Times New Roman" w:hAnsi="Times New Roman" w:cs="Times New Roman"/>
          <w:sz w:val="28"/>
          <w:szCs w:val="28"/>
          <w:lang w:val="ro-MD"/>
        </w:rPr>
        <w:t xml:space="preserve"> </w:t>
      </w:r>
      <w:r w:rsidR="00D208D0" w:rsidRPr="00371592">
        <w:rPr>
          <w:rFonts w:ascii="Times New Roman" w:eastAsia="Times New Roman" w:hAnsi="Times New Roman" w:cs="Times New Roman"/>
          <w:sz w:val="28"/>
          <w:szCs w:val="28"/>
          <w:lang w:val="ro-MD"/>
        </w:rPr>
        <w:t xml:space="preserve">în sau </w:t>
      </w:r>
      <w:r w:rsidR="00BF003C" w:rsidRPr="00371592">
        <w:rPr>
          <w:rFonts w:ascii="Times New Roman" w:eastAsia="Times New Roman" w:hAnsi="Times New Roman" w:cs="Times New Roman"/>
          <w:sz w:val="28"/>
          <w:szCs w:val="28"/>
          <w:lang w:val="ro-MD"/>
        </w:rPr>
        <w:t>pe care se efectuează investiţia</w:t>
      </w:r>
      <w:r w:rsidR="00C87C77" w:rsidRPr="00371592">
        <w:rPr>
          <w:rFonts w:ascii="Times New Roman" w:eastAsia="Times New Roman" w:hAnsi="Times New Roman" w:cs="Times New Roman"/>
          <w:sz w:val="28"/>
          <w:szCs w:val="28"/>
          <w:lang w:val="ro-MD"/>
        </w:rPr>
        <w:t xml:space="preserve"> sau a părților componente a </w:t>
      </w:r>
      <w:r w:rsidR="009D034A" w:rsidRPr="00371592">
        <w:rPr>
          <w:rFonts w:ascii="Times New Roman" w:eastAsia="Times New Roman" w:hAnsi="Times New Roman" w:cs="Times New Roman"/>
          <w:sz w:val="28"/>
          <w:szCs w:val="28"/>
          <w:lang w:val="ro-MD"/>
        </w:rPr>
        <w:t>acestora</w:t>
      </w:r>
      <w:r w:rsidR="00BF003C" w:rsidRPr="00371592">
        <w:rPr>
          <w:rFonts w:ascii="Times New Roman" w:eastAsia="Times New Roman" w:hAnsi="Times New Roman" w:cs="Times New Roman"/>
          <w:sz w:val="28"/>
          <w:szCs w:val="28"/>
          <w:lang w:val="ro-MD"/>
        </w:rPr>
        <w:t>.</w:t>
      </w:r>
    </w:p>
    <w:p w14:paraId="33FD33CD" w14:textId="50D9E301" w:rsidR="007D3A8A" w:rsidRPr="00371592" w:rsidRDefault="00BF003C" w:rsidP="00A06D0A">
      <w:pPr>
        <w:pStyle w:val="Listparagraf"/>
        <w:numPr>
          <w:ilvl w:val="0"/>
          <w:numId w:val="26"/>
        </w:numPr>
        <w:tabs>
          <w:tab w:val="left" w:pos="709"/>
          <w:tab w:val="left" w:pos="1134"/>
        </w:tabs>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La cererea subiecților subvenționării, Agenția eliberează preaviz consultativ asupra proiectului investițional.</w:t>
      </w:r>
    </w:p>
    <w:p w14:paraId="25143C57" w14:textId="709D2CC0" w:rsidR="00BF003C" w:rsidRPr="00371592" w:rsidRDefault="00BF003C" w:rsidP="00A06D0A">
      <w:pPr>
        <w:pStyle w:val="Listparagraf"/>
        <w:numPr>
          <w:ilvl w:val="0"/>
          <w:numId w:val="26"/>
        </w:numPr>
        <w:tabs>
          <w:tab w:val="left" w:pos="709"/>
          <w:tab w:val="left" w:pos="1134"/>
        </w:tabs>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Mărimea plății post-investiție este de cel mult 50% din valoarea proiectului investițional individual</w:t>
      </w:r>
      <w:r w:rsidR="00922F7A"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și de cel mult 75% pentru proiecte investiționale implementate prin asociere.</w:t>
      </w:r>
    </w:p>
    <w:p w14:paraId="145B93A6" w14:textId="77777777" w:rsidR="00BF003C" w:rsidRPr="00371592" w:rsidRDefault="00BF003C" w:rsidP="00BF003C">
      <w:pPr>
        <w:spacing w:after="0" w:line="240" w:lineRule="auto"/>
        <w:jc w:val="both"/>
        <w:rPr>
          <w:rFonts w:ascii="Times New Roman" w:eastAsia="Times New Roman" w:hAnsi="Times New Roman" w:cs="Times New Roman"/>
          <w:sz w:val="28"/>
          <w:szCs w:val="28"/>
          <w:lang w:val="ro-MD"/>
        </w:rPr>
      </w:pPr>
    </w:p>
    <w:p w14:paraId="183C0A12" w14:textId="3B1E4071" w:rsidR="00BF003C" w:rsidRPr="00371592" w:rsidRDefault="00BF003C" w:rsidP="007D3A8A">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w:t>
      </w:r>
      <w:r w:rsidR="00C04F34" w:rsidRPr="00371592">
        <w:rPr>
          <w:rFonts w:ascii="Times New Roman" w:eastAsia="Times New Roman" w:hAnsi="Times New Roman" w:cs="Times New Roman"/>
          <w:b/>
          <w:sz w:val="28"/>
          <w:szCs w:val="28"/>
          <w:lang w:val="ro-MD"/>
        </w:rPr>
        <w:t>0</w:t>
      </w:r>
      <w:r w:rsidRPr="00371592">
        <w:rPr>
          <w:rFonts w:ascii="Times New Roman" w:eastAsia="Times New Roman" w:hAnsi="Times New Roman" w:cs="Times New Roman"/>
          <w:b/>
          <w:sz w:val="28"/>
          <w:szCs w:val="28"/>
          <w:lang w:val="ro-MD"/>
        </w:rPr>
        <w:t>.</w:t>
      </w:r>
      <w:r w:rsidRPr="00371592">
        <w:rPr>
          <w:rFonts w:ascii="Times New Roman" w:eastAsia="Times New Roman" w:hAnsi="Times New Roman" w:cs="Times New Roman"/>
          <w:sz w:val="28"/>
          <w:szCs w:val="28"/>
          <w:lang w:val="ro-MD"/>
        </w:rPr>
        <w:t xml:space="preserve"> Plată investițională pe etape</w:t>
      </w:r>
    </w:p>
    <w:p w14:paraId="013DA346" w14:textId="79AC15A5" w:rsidR="00C04F34" w:rsidRPr="00371592" w:rsidRDefault="00BF003C" w:rsidP="00A06D0A">
      <w:pPr>
        <w:pStyle w:val="Listparagraf"/>
        <w:numPr>
          <w:ilvl w:val="0"/>
          <w:numId w:val="3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investițională pe etape</w:t>
      </w:r>
      <w:r w:rsidR="00C04F34"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este o subvenție acordată etapizat în bază de proiect investițional, acceptat de către Agenție până la suportarea costurilor de implementare și achitată după implementarea fiecărei etape.</w:t>
      </w:r>
    </w:p>
    <w:p w14:paraId="08667D9B" w14:textId="59C74706" w:rsidR="00BF003C" w:rsidRPr="00371592" w:rsidRDefault="00BF003C" w:rsidP="00A06D0A">
      <w:pPr>
        <w:pStyle w:val="Listparagraf"/>
        <w:numPr>
          <w:ilvl w:val="0"/>
          <w:numId w:val="33"/>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investițională pe etape</w:t>
      </w:r>
      <w:r w:rsidR="00C04F34"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se acordă solicitantului de subvenție cu respectarea următoarelor condiții:</w:t>
      </w:r>
    </w:p>
    <w:p w14:paraId="5EED4ADF" w14:textId="77777777" w:rsidR="00BF003C" w:rsidRPr="00371592" w:rsidRDefault="00BF003C" w:rsidP="00A06D0A">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angajamentul solicitantului de a contribui financiar cu cel puţin 50% din valoarea proiectului investițional;</w:t>
      </w:r>
    </w:p>
    <w:p w14:paraId="505E2341" w14:textId="77777777" w:rsidR="00BF003C" w:rsidRPr="00371592" w:rsidRDefault="00BF003C" w:rsidP="00A06D0A">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deține un proiect investițional; </w:t>
      </w:r>
    </w:p>
    <w:p w14:paraId="467B5113" w14:textId="77777777" w:rsidR="00BF003C" w:rsidRPr="00371592" w:rsidRDefault="00BF003C" w:rsidP="00A06D0A">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 suportat costuri de implementare a etapelor; </w:t>
      </w:r>
    </w:p>
    <w:p w14:paraId="15BD4421" w14:textId="4C24AF53" w:rsidR="00BF003C" w:rsidRPr="00371592" w:rsidRDefault="00BF003C" w:rsidP="00A06D0A">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perioada de im</w:t>
      </w:r>
      <w:r w:rsidR="00503907">
        <w:rPr>
          <w:rFonts w:ascii="Times New Roman" w:eastAsia="Times New Roman" w:hAnsi="Times New Roman" w:cs="Times New Roman"/>
          <w:sz w:val="28"/>
          <w:szCs w:val="28"/>
          <w:lang w:val="ro-MD"/>
        </w:rPr>
        <w:t>plementare este de pînă la 36</w:t>
      </w:r>
      <w:r w:rsidRPr="00371592">
        <w:rPr>
          <w:rFonts w:ascii="Times New Roman" w:eastAsia="Times New Roman" w:hAnsi="Times New Roman" w:cs="Times New Roman"/>
          <w:sz w:val="28"/>
          <w:szCs w:val="28"/>
          <w:lang w:val="ro-MD"/>
        </w:rPr>
        <w:t xml:space="preserve"> luni;</w:t>
      </w:r>
    </w:p>
    <w:p w14:paraId="18534837" w14:textId="77777777" w:rsidR="004A199C" w:rsidRPr="00371592" w:rsidRDefault="00BF003C" w:rsidP="004A199C">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au dobândit cu titlul oneros bunuri și servicii, obiect al subvenționării de la furnizori şi distribuitori, cu excepția schimbului;</w:t>
      </w:r>
    </w:p>
    <w:p w14:paraId="2320E3F7" w14:textId="15AB6E2C" w:rsidR="004A199C" w:rsidRPr="00371592" w:rsidRDefault="004A199C" w:rsidP="004A199C">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sînt deţinători legali ai bunurilor imobile </w:t>
      </w:r>
      <w:r w:rsidR="00D208D0" w:rsidRPr="00371592">
        <w:rPr>
          <w:rFonts w:ascii="Times New Roman" w:eastAsia="Times New Roman" w:hAnsi="Times New Roman" w:cs="Times New Roman"/>
          <w:sz w:val="28"/>
          <w:szCs w:val="28"/>
          <w:lang w:val="ro-MD"/>
        </w:rPr>
        <w:t xml:space="preserve">în sau </w:t>
      </w:r>
      <w:r w:rsidRPr="00371592">
        <w:rPr>
          <w:rFonts w:ascii="Times New Roman" w:eastAsia="Times New Roman" w:hAnsi="Times New Roman" w:cs="Times New Roman"/>
          <w:sz w:val="28"/>
          <w:szCs w:val="28"/>
          <w:lang w:val="ro-MD"/>
        </w:rPr>
        <w:t xml:space="preserve">pe care se efectuează investiţia sau a părților componente a </w:t>
      </w:r>
      <w:r w:rsidR="009D034A" w:rsidRPr="00371592">
        <w:rPr>
          <w:rFonts w:ascii="Times New Roman" w:eastAsia="Times New Roman" w:hAnsi="Times New Roman" w:cs="Times New Roman"/>
          <w:sz w:val="28"/>
          <w:szCs w:val="28"/>
          <w:lang w:val="ro-MD"/>
        </w:rPr>
        <w:t>acestora</w:t>
      </w:r>
      <w:r w:rsidRPr="00371592">
        <w:rPr>
          <w:rFonts w:ascii="Times New Roman" w:eastAsia="Times New Roman" w:hAnsi="Times New Roman" w:cs="Times New Roman"/>
          <w:sz w:val="28"/>
          <w:szCs w:val="28"/>
          <w:lang w:val="ro-MD"/>
        </w:rPr>
        <w:t>.</w:t>
      </w:r>
    </w:p>
    <w:p w14:paraId="43B636FB" w14:textId="6EA6E1D4" w:rsidR="00BF003C" w:rsidRPr="00371592" w:rsidRDefault="00BF003C" w:rsidP="00A06D0A">
      <w:pPr>
        <w:pStyle w:val="Listparagraf"/>
        <w:numPr>
          <w:ilvl w:val="0"/>
          <w:numId w:val="33"/>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Prevederile ar</w:t>
      </w:r>
      <w:r w:rsidR="00950717" w:rsidRPr="00371592">
        <w:rPr>
          <w:rFonts w:ascii="Times New Roman" w:eastAsia="Times New Roman" w:hAnsi="Times New Roman" w:cs="Times New Roman"/>
          <w:sz w:val="28"/>
          <w:szCs w:val="28"/>
          <w:lang w:val="ro-MD"/>
        </w:rPr>
        <w:t>t.</w:t>
      </w:r>
      <w:r w:rsidR="00A0060E" w:rsidRPr="00371592">
        <w:rPr>
          <w:rFonts w:ascii="Times New Roman" w:eastAsia="Times New Roman" w:hAnsi="Times New Roman" w:cs="Times New Roman"/>
          <w:sz w:val="28"/>
          <w:szCs w:val="28"/>
          <w:lang w:val="ro-MD"/>
        </w:rPr>
        <w:t xml:space="preserve"> 19</w:t>
      </w:r>
      <w:r w:rsidR="00950717" w:rsidRPr="00371592">
        <w:rPr>
          <w:rFonts w:ascii="Times New Roman" w:eastAsia="Times New Roman" w:hAnsi="Times New Roman" w:cs="Times New Roman"/>
          <w:sz w:val="28"/>
          <w:szCs w:val="28"/>
          <w:lang w:val="ro-MD"/>
        </w:rPr>
        <w:t xml:space="preserve"> alin.</w:t>
      </w:r>
      <w:r w:rsidRPr="00371592">
        <w:rPr>
          <w:rFonts w:ascii="Times New Roman" w:eastAsia="Times New Roman" w:hAnsi="Times New Roman" w:cs="Times New Roman"/>
          <w:sz w:val="28"/>
          <w:szCs w:val="28"/>
          <w:lang w:val="ro-MD"/>
        </w:rPr>
        <w:t xml:space="preserve"> (3) – (4) se aplică mutatis mutandis.</w:t>
      </w:r>
    </w:p>
    <w:p w14:paraId="40680D3B" w14:textId="77777777" w:rsidR="00BF003C" w:rsidRPr="00371592" w:rsidRDefault="00BF003C" w:rsidP="00BF003C">
      <w:pPr>
        <w:spacing w:after="0" w:line="240" w:lineRule="auto"/>
        <w:jc w:val="both"/>
        <w:rPr>
          <w:rFonts w:ascii="Times New Roman" w:eastAsia="Times New Roman" w:hAnsi="Times New Roman" w:cs="Times New Roman"/>
          <w:sz w:val="28"/>
          <w:szCs w:val="28"/>
          <w:lang w:val="ro-MD"/>
        </w:rPr>
      </w:pPr>
    </w:p>
    <w:p w14:paraId="72D0664C" w14:textId="7085D88E" w:rsidR="00BF003C" w:rsidRPr="00371592" w:rsidRDefault="00BF003C" w:rsidP="00E53D0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21.</w:t>
      </w:r>
      <w:r w:rsidRPr="00371592">
        <w:rPr>
          <w:rFonts w:ascii="Times New Roman" w:eastAsia="Times New Roman" w:hAnsi="Times New Roman" w:cs="Times New Roman"/>
          <w:sz w:val="28"/>
          <w:szCs w:val="28"/>
          <w:lang w:val="ro-MD"/>
        </w:rPr>
        <w:t xml:space="preserve"> Plăți directe</w:t>
      </w:r>
    </w:p>
    <w:p w14:paraId="192A7FA8" w14:textId="34EC4237" w:rsidR="003E6733" w:rsidRPr="00371592" w:rsidRDefault="00096AE0" w:rsidP="00A06D0A">
      <w:pPr>
        <w:pStyle w:val="Listparagraf"/>
        <w:numPr>
          <w:ilvl w:val="0"/>
          <w:numId w:val="29"/>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Plata</w:t>
      </w:r>
      <w:r w:rsidR="00BF003C" w:rsidRPr="00371592">
        <w:rPr>
          <w:rFonts w:ascii="Times New Roman" w:eastAsia="Times New Roman" w:hAnsi="Times New Roman" w:cs="Times New Roman"/>
          <w:sz w:val="28"/>
          <w:szCs w:val="28"/>
          <w:lang w:val="ro-MD"/>
        </w:rPr>
        <w:t xml:space="preserve"> </w:t>
      </w:r>
      <w:r w:rsidR="00F678D8" w:rsidRPr="00371592">
        <w:rPr>
          <w:rFonts w:ascii="Times New Roman" w:eastAsia="Times New Roman" w:hAnsi="Times New Roman" w:cs="Times New Roman"/>
          <w:sz w:val="28"/>
          <w:szCs w:val="28"/>
          <w:lang w:val="ro-MD"/>
        </w:rPr>
        <w:t>direct</w:t>
      </w:r>
      <w:r w:rsidR="00092F50" w:rsidRPr="00371592">
        <w:rPr>
          <w:rFonts w:ascii="Times New Roman" w:eastAsia="Times New Roman" w:hAnsi="Times New Roman" w:cs="Times New Roman"/>
          <w:sz w:val="28"/>
          <w:szCs w:val="28"/>
          <w:lang w:val="ro-MD"/>
        </w:rPr>
        <w:t>ă</w:t>
      </w:r>
      <w:r w:rsidR="00F678D8" w:rsidRPr="00371592">
        <w:rPr>
          <w:rFonts w:ascii="Times New Roman" w:eastAsia="Times New Roman" w:hAnsi="Times New Roman" w:cs="Times New Roman"/>
          <w:sz w:val="28"/>
          <w:szCs w:val="28"/>
          <w:lang w:val="ro-MD"/>
        </w:rPr>
        <w:t>,</w:t>
      </w:r>
      <w:r w:rsidR="00BF003C" w:rsidRPr="00371592">
        <w:rPr>
          <w:rFonts w:ascii="Times New Roman" w:eastAsia="Times New Roman" w:hAnsi="Times New Roman" w:cs="Times New Roman"/>
          <w:sz w:val="28"/>
          <w:szCs w:val="28"/>
          <w:lang w:val="ro-MD"/>
        </w:rPr>
        <w:t xml:space="preserve"> este o subvenție exprimată în sumă fixă acordată într-o singură tranșă, pentru pacticarea activităților agricole î</w:t>
      </w:r>
      <w:r w:rsidR="006D2487" w:rsidRPr="00371592">
        <w:rPr>
          <w:rFonts w:ascii="Times New Roman" w:eastAsia="Times New Roman" w:hAnsi="Times New Roman" w:cs="Times New Roman"/>
          <w:sz w:val="28"/>
          <w:szCs w:val="28"/>
          <w:lang w:val="ro-MD"/>
        </w:rPr>
        <w:t>n sectorul vegetal, zootehnic sau</w:t>
      </w:r>
      <w:r w:rsidR="00BF003C" w:rsidRPr="00371592">
        <w:rPr>
          <w:rFonts w:ascii="Times New Roman" w:eastAsia="Times New Roman" w:hAnsi="Times New Roman" w:cs="Times New Roman"/>
          <w:sz w:val="28"/>
          <w:szCs w:val="28"/>
          <w:lang w:val="ro-MD"/>
        </w:rPr>
        <w:t xml:space="preserve"> ecologic. </w:t>
      </w:r>
    </w:p>
    <w:p w14:paraId="2D93BFB5" w14:textId="120A15F4" w:rsidR="00BF003C" w:rsidRPr="00371592" w:rsidRDefault="002B6714" w:rsidP="00A06D0A">
      <w:pPr>
        <w:pStyle w:val="Listparagraf"/>
        <w:numPr>
          <w:ilvl w:val="0"/>
          <w:numId w:val="2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directă,</w:t>
      </w:r>
      <w:r w:rsidR="00BF003C" w:rsidRPr="00371592">
        <w:rPr>
          <w:rFonts w:ascii="Times New Roman" w:eastAsia="Times New Roman" w:hAnsi="Times New Roman" w:cs="Times New Roman"/>
          <w:sz w:val="28"/>
          <w:szCs w:val="28"/>
          <w:lang w:val="ro-MD"/>
        </w:rPr>
        <w:t xml:space="preserve"> se acordă solicitantului de subvenție cu respectarea următoarelor condiții:</w:t>
      </w:r>
    </w:p>
    <w:p w14:paraId="24165DBC" w14:textId="77777777" w:rsidR="003E6733" w:rsidRPr="00371592" w:rsidRDefault="00BF003C" w:rsidP="00A06D0A">
      <w:pPr>
        <w:numPr>
          <w:ilvl w:val="0"/>
          <w:numId w:val="30"/>
        </w:numPr>
        <w:tabs>
          <w:tab w:val="left" w:pos="993"/>
        </w:tabs>
        <w:spacing w:after="0" w:line="240" w:lineRule="auto"/>
        <w:ind w:hanging="7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suprafața minima eligibilă stabilită de către Guvern, sau;</w:t>
      </w:r>
    </w:p>
    <w:p w14:paraId="42A8670B" w14:textId="77777777" w:rsidR="003E6733" w:rsidRPr="00371592" w:rsidRDefault="00BF003C" w:rsidP="00A06D0A">
      <w:pPr>
        <w:numPr>
          <w:ilvl w:val="0"/>
          <w:numId w:val="30"/>
        </w:numPr>
        <w:tabs>
          <w:tab w:val="left" w:pos="993"/>
        </w:tabs>
        <w:spacing w:after="0" w:line="240" w:lineRule="auto"/>
        <w:ind w:hanging="7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un număr minim de animale din speciile aprobate de Guvern;</w:t>
      </w:r>
    </w:p>
    <w:p w14:paraId="49AF961C" w14:textId="24243A9B" w:rsidR="003E772D" w:rsidRPr="00371592" w:rsidRDefault="003E772D" w:rsidP="003E772D">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demonstrează obținerea producției și livrarea acesteia către un procesator autohton</w:t>
      </w:r>
      <w:r w:rsidR="00C12D11">
        <w:rPr>
          <w:rFonts w:ascii="Times New Roman" w:eastAsia="Times New Roman" w:hAnsi="Times New Roman" w:cs="Times New Roman"/>
          <w:sz w:val="28"/>
          <w:szCs w:val="28"/>
          <w:lang w:val="ro-MD"/>
        </w:rPr>
        <w:t xml:space="preserve"> sau demenstrează procesarea acesteia</w:t>
      </w:r>
      <w:r w:rsidRPr="00371592">
        <w:rPr>
          <w:rFonts w:ascii="Times New Roman" w:eastAsia="Times New Roman" w:hAnsi="Times New Roman" w:cs="Times New Roman"/>
          <w:sz w:val="28"/>
          <w:szCs w:val="28"/>
          <w:lang w:val="ro-MD"/>
        </w:rPr>
        <w:t>;</w:t>
      </w:r>
    </w:p>
    <w:p w14:paraId="2CFBF522" w14:textId="438B51D8" w:rsidR="00BF003C" w:rsidRPr="00371592" w:rsidRDefault="00BF003C" w:rsidP="00A06D0A">
      <w:pPr>
        <w:numPr>
          <w:ilvl w:val="0"/>
          <w:numId w:val="30"/>
        </w:numPr>
        <w:tabs>
          <w:tab w:val="left" w:pos="993"/>
        </w:tabs>
        <w:spacing w:after="0" w:line="240" w:lineRule="auto"/>
        <w:ind w:hanging="7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animalele sunt asigurate.</w:t>
      </w:r>
    </w:p>
    <w:p w14:paraId="58F7D751" w14:textId="77777777" w:rsidR="00BF003C" w:rsidRPr="00371592" w:rsidRDefault="00BF003C" w:rsidP="00BF003C">
      <w:pPr>
        <w:spacing w:after="0" w:line="240" w:lineRule="auto"/>
        <w:jc w:val="both"/>
        <w:rPr>
          <w:rFonts w:ascii="Times New Roman" w:eastAsia="Times New Roman" w:hAnsi="Times New Roman" w:cs="Times New Roman"/>
          <w:sz w:val="28"/>
          <w:szCs w:val="28"/>
          <w:lang w:val="ro-MD"/>
        </w:rPr>
      </w:pPr>
    </w:p>
    <w:p w14:paraId="370C2095" w14:textId="6746F340" w:rsidR="00BF003C" w:rsidRPr="00973D6D" w:rsidRDefault="00BF003C" w:rsidP="002B671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w:t>
      </w:r>
      <w:r w:rsidR="002B6714" w:rsidRPr="00371592">
        <w:rPr>
          <w:rFonts w:ascii="Times New Roman" w:eastAsia="Times New Roman" w:hAnsi="Times New Roman" w:cs="Times New Roman"/>
          <w:b/>
          <w:sz w:val="28"/>
          <w:szCs w:val="28"/>
          <w:lang w:val="ro-MD"/>
        </w:rPr>
        <w:t>2</w:t>
      </w:r>
      <w:r w:rsidRPr="00371592">
        <w:rPr>
          <w:rFonts w:ascii="Times New Roman" w:eastAsia="Times New Roman" w:hAnsi="Times New Roman" w:cs="Times New Roman"/>
          <w:b/>
          <w:sz w:val="28"/>
          <w:szCs w:val="28"/>
          <w:lang w:val="ro-MD"/>
        </w:rPr>
        <w:t>.</w:t>
      </w:r>
      <w:r w:rsidR="001C42FF">
        <w:rPr>
          <w:rFonts w:ascii="Times New Roman" w:eastAsia="Times New Roman" w:hAnsi="Times New Roman" w:cs="Times New Roman"/>
          <w:sz w:val="28"/>
          <w:szCs w:val="28"/>
          <w:lang w:val="ro-MD"/>
        </w:rPr>
        <w:t xml:space="preserve"> Plăți </w:t>
      </w:r>
      <w:r w:rsidR="001C42FF" w:rsidRPr="00973D6D">
        <w:rPr>
          <w:rFonts w:ascii="Times New Roman" w:eastAsia="Times New Roman" w:hAnsi="Times New Roman" w:cs="Times New Roman"/>
          <w:sz w:val="28"/>
          <w:szCs w:val="28"/>
          <w:lang w:val="ro-MD"/>
        </w:rPr>
        <w:t>complementare</w:t>
      </w:r>
    </w:p>
    <w:p w14:paraId="3EDA9428" w14:textId="77777777" w:rsidR="003C30E8" w:rsidRDefault="00BF003C" w:rsidP="003C30E8">
      <w:pPr>
        <w:numPr>
          <w:ilvl w:val="0"/>
          <w:numId w:val="31"/>
        </w:numPr>
        <w:spacing w:after="0" w:line="240" w:lineRule="auto"/>
        <w:ind w:left="0" w:firstLine="360"/>
        <w:contextualSpacing/>
        <w:jc w:val="both"/>
        <w:rPr>
          <w:rFonts w:ascii="Times New Roman" w:eastAsia="Times New Roman" w:hAnsi="Times New Roman" w:cs="Times New Roman"/>
          <w:sz w:val="28"/>
          <w:szCs w:val="28"/>
          <w:lang w:val="ro-MD"/>
        </w:rPr>
      </w:pPr>
      <w:r w:rsidRPr="00973D6D">
        <w:rPr>
          <w:rFonts w:ascii="Times New Roman" w:eastAsia="Times New Roman" w:hAnsi="Times New Roman" w:cs="Times New Roman"/>
          <w:sz w:val="28"/>
          <w:szCs w:val="28"/>
          <w:lang w:val="ro-MD"/>
        </w:rPr>
        <w:t xml:space="preserve">Plata </w:t>
      </w:r>
      <w:r w:rsidR="00A936D3" w:rsidRPr="00973D6D">
        <w:rPr>
          <w:rFonts w:ascii="Times New Roman" w:eastAsia="Times New Roman" w:hAnsi="Times New Roman" w:cs="Times New Roman"/>
          <w:sz w:val="28"/>
          <w:szCs w:val="28"/>
          <w:lang w:val="ro-MD"/>
        </w:rPr>
        <w:t>complementare</w:t>
      </w:r>
      <w:r w:rsidR="002B6714" w:rsidRPr="00973D6D">
        <w:rPr>
          <w:rFonts w:ascii="Times New Roman" w:eastAsia="Times New Roman" w:hAnsi="Times New Roman" w:cs="Times New Roman"/>
          <w:sz w:val="28"/>
          <w:szCs w:val="28"/>
          <w:lang w:val="ro-MD"/>
        </w:rPr>
        <w:t>,</w:t>
      </w:r>
      <w:r w:rsidRPr="00973D6D">
        <w:rPr>
          <w:rFonts w:ascii="Times New Roman" w:eastAsia="Times New Roman" w:hAnsi="Times New Roman" w:cs="Times New Roman"/>
          <w:sz w:val="28"/>
          <w:szCs w:val="28"/>
          <w:lang w:val="ro-MD"/>
        </w:rPr>
        <w:t xml:space="preserve"> este</w:t>
      </w:r>
      <w:r w:rsidRPr="00371592">
        <w:rPr>
          <w:rFonts w:ascii="Times New Roman" w:eastAsia="Times New Roman" w:hAnsi="Times New Roman" w:cs="Times New Roman"/>
          <w:sz w:val="28"/>
          <w:szCs w:val="28"/>
          <w:lang w:val="ro-MD"/>
        </w:rPr>
        <w:t xml:space="preserve"> o subvenție acordată într-o singură tranșă, pentru suportarea costurlor curente.</w:t>
      </w:r>
    </w:p>
    <w:p w14:paraId="5BEF5EB9" w14:textId="0C32690C" w:rsidR="00BF003C" w:rsidRDefault="00A936D3" w:rsidP="00286058">
      <w:pPr>
        <w:numPr>
          <w:ilvl w:val="0"/>
          <w:numId w:val="31"/>
        </w:numPr>
        <w:spacing w:after="0" w:line="240" w:lineRule="auto"/>
        <w:ind w:left="0" w:firstLine="360"/>
        <w:contextualSpacing/>
        <w:jc w:val="both"/>
        <w:rPr>
          <w:rFonts w:ascii="Times New Roman" w:eastAsia="Times New Roman" w:hAnsi="Times New Roman" w:cs="Times New Roman"/>
          <w:sz w:val="28"/>
          <w:szCs w:val="28"/>
          <w:lang w:val="ro-MD"/>
        </w:rPr>
      </w:pPr>
      <w:r w:rsidRPr="00EA2074">
        <w:rPr>
          <w:rFonts w:ascii="Times New Roman" w:eastAsia="Times New Roman" w:hAnsi="Times New Roman" w:cs="Times New Roman"/>
          <w:sz w:val="28"/>
          <w:szCs w:val="28"/>
          <w:lang w:val="ro-MD"/>
        </w:rPr>
        <w:t>Plățile complementare</w:t>
      </w:r>
      <w:r w:rsidR="00BF003C" w:rsidRPr="00EA2074">
        <w:rPr>
          <w:rFonts w:ascii="Times New Roman" w:eastAsia="Times New Roman" w:hAnsi="Times New Roman" w:cs="Times New Roman"/>
          <w:sz w:val="28"/>
          <w:szCs w:val="28"/>
          <w:lang w:val="ro-MD"/>
        </w:rPr>
        <w:t xml:space="preserve"> se acordă solicitantului de subv</w:t>
      </w:r>
      <w:r w:rsidR="001A190F" w:rsidRPr="00EA2074">
        <w:rPr>
          <w:rFonts w:ascii="Times New Roman" w:eastAsia="Times New Roman" w:hAnsi="Times New Roman" w:cs="Times New Roman"/>
          <w:sz w:val="28"/>
          <w:szCs w:val="28"/>
          <w:lang w:val="ro-MD"/>
        </w:rPr>
        <w:t>enție în proporție de cel mult 8</w:t>
      </w:r>
      <w:r w:rsidR="00BF003C" w:rsidRPr="00EA2074">
        <w:rPr>
          <w:rFonts w:ascii="Times New Roman" w:eastAsia="Times New Roman" w:hAnsi="Times New Roman" w:cs="Times New Roman"/>
          <w:sz w:val="28"/>
          <w:szCs w:val="28"/>
          <w:lang w:val="ro-MD"/>
        </w:rPr>
        <w:t xml:space="preserve">0% din </w:t>
      </w:r>
      <w:r w:rsidR="00DD497D" w:rsidRPr="00EA2074">
        <w:rPr>
          <w:rFonts w:ascii="Times New Roman" w:eastAsia="Times New Roman" w:hAnsi="Times New Roman" w:cs="Times New Roman"/>
          <w:sz w:val="28"/>
          <w:szCs w:val="28"/>
          <w:lang w:val="ro-MD"/>
        </w:rPr>
        <w:t>valoarea costurilor curente sup</w:t>
      </w:r>
      <w:r w:rsidR="00BF003C" w:rsidRPr="00EA2074">
        <w:rPr>
          <w:rFonts w:ascii="Times New Roman" w:eastAsia="Times New Roman" w:hAnsi="Times New Roman" w:cs="Times New Roman"/>
          <w:sz w:val="28"/>
          <w:szCs w:val="28"/>
          <w:lang w:val="ro-MD"/>
        </w:rPr>
        <w:t>ortate</w:t>
      </w:r>
      <w:r w:rsidR="00CA1FB1" w:rsidRPr="00EA2074">
        <w:rPr>
          <w:rFonts w:ascii="Times New Roman" w:eastAsia="Times New Roman" w:hAnsi="Times New Roman" w:cs="Times New Roman"/>
          <w:sz w:val="28"/>
          <w:szCs w:val="28"/>
          <w:lang w:val="ro-MD"/>
        </w:rPr>
        <w:t>, cu excepția plăților acordate pentru compensarea dobînzilor achi</w:t>
      </w:r>
      <w:r w:rsidR="003C30E8" w:rsidRPr="00EA2074">
        <w:rPr>
          <w:rFonts w:ascii="Times New Roman" w:eastAsia="Times New Roman" w:hAnsi="Times New Roman" w:cs="Times New Roman"/>
          <w:sz w:val="28"/>
          <w:szCs w:val="28"/>
          <w:lang w:val="ro-MD"/>
        </w:rPr>
        <w:t>tate către băncile comerciale</w:t>
      </w:r>
      <w:r w:rsidR="00CA1FB1" w:rsidRPr="00EA2074">
        <w:rPr>
          <w:rFonts w:ascii="Times New Roman" w:eastAsia="Times New Roman" w:hAnsi="Times New Roman" w:cs="Times New Roman"/>
          <w:sz w:val="28"/>
          <w:szCs w:val="28"/>
          <w:lang w:val="ro-MD"/>
        </w:rPr>
        <w:t xml:space="preserve"> </w:t>
      </w:r>
      <w:r w:rsidR="003C30E8" w:rsidRPr="00EA2074">
        <w:rPr>
          <w:rFonts w:ascii="Times New Roman" w:eastAsia="Times New Roman" w:hAnsi="Times New Roman" w:cs="Times New Roman"/>
          <w:sz w:val="28"/>
          <w:szCs w:val="28"/>
          <w:lang w:val="ro-MD"/>
        </w:rPr>
        <w:t>şi organizaţiile de creditare nebancară</w:t>
      </w:r>
      <w:r w:rsidR="00710C46" w:rsidRPr="00EA2074">
        <w:rPr>
          <w:rFonts w:ascii="Times New Roman" w:eastAsia="Times New Roman" w:hAnsi="Times New Roman" w:cs="Times New Roman"/>
          <w:sz w:val="28"/>
          <w:szCs w:val="28"/>
          <w:lang w:val="ro-MD"/>
        </w:rPr>
        <w:t xml:space="preserve">. </w:t>
      </w:r>
    </w:p>
    <w:p w14:paraId="04F49867" w14:textId="77777777" w:rsidR="00286058" w:rsidRPr="00EA2074" w:rsidRDefault="00286058" w:rsidP="00286058">
      <w:pPr>
        <w:spacing w:after="0" w:line="240" w:lineRule="auto"/>
        <w:ind w:left="360"/>
        <w:contextualSpacing/>
        <w:jc w:val="both"/>
        <w:rPr>
          <w:rFonts w:ascii="Times New Roman" w:eastAsia="Times New Roman" w:hAnsi="Times New Roman" w:cs="Times New Roman"/>
          <w:sz w:val="28"/>
          <w:szCs w:val="28"/>
          <w:lang w:val="ro-MD"/>
        </w:rPr>
      </w:pPr>
    </w:p>
    <w:p w14:paraId="0911B7C7" w14:textId="77777777" w:rsidR="00BF003C" w:rsidRPr="00371592" w:rsidRDefault="00BF003C" w:rsidP="00A34363">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22.</w:t>
      </w:r>
      <w:r w:rsidRPr="00371592">
        <w:rPr>
          <w:rFonts w:ascii="Times New Roman" w:eastAsia="Times New Roman" w:hAnsi="Times New Roman" w:cs="Times New Roman"/>
          <w:sz w:val="28"/>
          <w:szCs w:val="28"/>
          <w:lang w:val="ro-MD"/>
        </w:rPr>
        <w:t xml:space="preserve"> Înlesniri acordate </w:t>
      </w:r>
    </w:p>
    <w:p w14:paraId="38E9E563" w14:textId="66B732FE" w:rsidR="00BF003C" w:rsidRPr="00371592" w:rsidRDefault="00BF003C" w:rsidP="00A34363">
      <w:pPr>
        <w:spacing w:after="0" w:line="240" w:lineRule="auto"/>
        <w:ind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Guvernul poate identifica în cadrul subiecților subvenționării anumite grupe pentru care stabilește înlesniri. </w:t>
      </w:r>
      <w:r w:rsidR="00A34363" w:rsidRPr="00371592">
        <w:rPr>
          <w:rFonts w:ascii="Times New Roman" w:eastAsia="Times New Roman" w:hAnsi="Times New Roman" w:cs="Times New Roman"/>
          <w:sz w:val="28"/>
          <w:szCs w:val="28"/>
          <w:lang w:val="ro-MD"/>
        </w:rPr>
        <w:t xml:space="preserve"> </w:t>
      </w:r>
    </w:p>
    <w:p w14:paraId="0011E83A" w14:textId="77777777" w:rsidR="00BF003C" w:rsidRPr="00371592" w:rsidRDefault="00BF003C" w:rsidP="00BF003C">
      <w:pPr>
        <w:spacing w:after="0" w:line="240" w:lineRule="auto"/>
        <w:ind w:firstLine="567"/>
        <w:jc w:val="both"/>
        <w:rPr>
          <w:rFonts w:ascii="Times New Roman" w:eastAsia="Times New Roman" w:hAnsi="Times New Roman" w:cs="Times New Roman"/>
          <w:sz w:val="28"/>
          <w:szCs w:val="28"/>
          <w:lang w:val="ro-MD"/>
        </w:rPr>
      </w:pPr>
    </w:p>
    <w:p w14:paraId="442A8FCE" w14:textId="77777777" w:rsidR="00115FEC" w:rsidRPr="00371592" w:rsidRDefault="00115FEC" w:rsidP="00115FEC">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w:t>
      </w:r>
    </w:p>
    <w:p w14:paraId="2FDBA8E7" w14:textId="77777777" w:rsidR="00115FEC" w:rsidRPr="00371592" w:rsidRDefault="00115FEC" w:rsidP="00115FEC">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CONDIȚII DE ELIGIBILITATE PENTRU BENEFICIEREA DE SUBVENŢII.</w:t>
      </w:r>
    </w:p>
    <w:p w14:paraId="18EB824F" w14:textId="77777777" w:rsidR="00115FEC" w:rsidRPr="00371592" w:rsidRDefault="00115FEC" w:rsidP="00115FEC">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DREPTURILE ŞI OBLIGAŢIILE SOLICITANŢILOR ŞI</w:t>
      </w:r>
    </w:p>
    <w:p w14:paraId="1DF2C2C1" w14:textId="77777777" w:rsidR="00115FEC" w:rsidRPr="00371592" w:rsidRDefault="00115FEC" w:rsidP="00115FEC">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BENEFICIARILOR DE SUBVENŢII</w:t>
      </w:r>
    </w:p>
    <w:p w14:paraId="6A2269EA" w14:textId="77777777" w:rsidR="00115FEC" w:rsidRPr="00371592" w:rsidRDefault="00115FEC" w:rsidP="00935E87">
      <w:pPr>
        <w:spacing w:after="0" w:line="240" w:lineRule="auto"/>
        <w:rPr>
          <w:rFonts w:ascii="Times New Roman" w:eastAsia="Times New Roman" w:hAnsi="Times New Roman" w:cs="Times New Roman"/>
          <w:b/>
          <w:bCs/>
          <w:sz w:val="28"/>
          <w:szCs w:val="28"/>
          <w:lang w:val="ro-MD"/>
        </w:rPr>
      </w:pPr>
    </w:p>
    <w:p w14:paraId="239B44A1" w14:textId="3E0C8A1E" w:rsidR="00115FEC" w:rsidRPr="00371592" w:rsidRDefault="00115FEC" w:rsidP="00A34363">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23.</w:t>
      </w:r>
      <w:r w:rsidRPr="00371592">
        <w:rPr>
          <w:rFonts w:ascii="Times New Roman" w:eastAsia="Times New Roman" w:hAnsi="Times New Roman" w:cs="Times New Roman"/>
          <w:sz w:val="28"/>
          <w:szCs w:val="28"/>
          <w:lang w:val="ro-MD"/>
        </w:rPr>
        <w:t xml:space="preserve"> Condițiile generale de eligibilitate</w:t>
      </w:r>
    </w:p>
    <w:p w14:paraId="16A4966E" w14:textId="43AA2018" w:rsidR="00115FEC" w:rsidRPr="00371592" w:rsidRDefault="00115FEC" w:rsidP="00A06D0A">
      <w:pPr>
        <w:pStyle w:val="Listparagraf"/>
        <w:numPr>
          <w:ilvl w:val="0"/>
          <w:numId w:val="34"/>
        </w:numPr>
        <w:tabs>
          <w:tab w:val="left" w:pos="567"/>
        </w:tabs>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Sunt</w:t>
      </w:r>
      <w:r w:rsidR="00590DCB" w:rsidRPr="00371592">
        <w:rPr>
          <w:rFonts w:ascii="Times New Roman" w:eastAsia="Times New Roman" w:hAnsi="Times New Roman" w:cs="Times New Roman"/>
          <w:sz w:val="28"/>
          <w:szCs w:val="28"/>
          <w:lang w:val="ro-MD"/>
        </w:rPr>
        <w:t xml:space="preserve"> eligibili pentru subvenționare</w:t>
      </w:r>
      <w:r w:rsidRPr="00371592">
        <w:rPr>
          <w:rFonts w:ascii="Times New Roman" w:eastAsia="Times New Roman" w:hAnsi="Times New Roman" w:cs="Times New Roman"/>
          <w:sz w:val="28"/>
          <w:szCs w:val="28"/>
          <w:lang w:val="ro-MD"/>
        </w:rPr>
        <w:t xml:space="preserve"> subiecții specificați la art. 4 din prezenta lege, care corespund următoarelor condiții generale de eligibilitate:</w:t>
      </w:r>
    </w:p>
    <w:p w14:paraId="157420C6" w14:textId="54855169" w:rsidR="007E2A0D" w:rsidRPr="00371592" w:rsidRDefault="00115FEC" w:rsidP="007E2A0D">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proiectul este im</w:t>
      </w:r>
      <w:r w:rsidR="007E2A0D" w:rsidRPr="00371592">
        <w:rPr>
          <w:rFonts w:ascii="Times New Roman" w:eastAsia="Times New Roman" w:hAnsi="Times New Roman" w:cs="Times New Roman"/>
          <w:sz w:val="28"/>
          <w:szCs w:val="28"/>
          <w:lang w:val="ro-MD"/>
        </w:rPr>
        <w:t>plementat într-o localitate de pe teritoriul controlat de autorităţile Republicii Moldova, inclusiv pe teritoriul raionului Dubăsari situat după traseul Rîbniţa–Tiraspol;</w:t>
      </w:r>
    </w:p>
    <w:p w14:paraId="4D58551B" w14:textId="77777777" w:rsidR="00590DCB" w:rsidRPr="00371592" w:rsidRDefault="00115FEC" w:rsidP="00590DCB">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se află în proces de insolvabilitate/lichidare;</w:t>
      </w:r>
    </w:p>
    <w:p w14:paraId="036F2D32" w14:textId="27FDEEDB" w:rsidR="00590DCB" w:rsidRPr="00371592" w:rsidRDefault="00115FEC" w:rsidP="00590DCB">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au restanțe la bugetul public național;</w:t>
      </w:r>
    </w:p>
    <w:p w14:paraId="72ACDD0A" w14:textId="77777777" w:rsidR="00590DCB" w:rsidRPr="00371592" w:rsidRDefault="00115FEC" w:rsidP="00590DCB">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asumarea angajamentului de a respecta condițiile de mediu; </w:t>
      </w:r>
    </w:p>
    <w:p w14:paraId="2D421522" w14:textId="77777777" w:rsidR="00590DCB" w:rsidRPr="00371592" w:rsidRDefault="00CF2B1E" w:rsidP="00590DCB">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pentru bunurile sau lucrările </w:t>
      </w:r>
      <w:r w:rsidR="002B4688" w:rsidRPr="00371592">
        <w:rPr>
          <w:rFonts w:ascii="Times New Roman" w:eastAsia="Times New Roman" w:hAnsi="Times New Roman" w:cs="Times New Roman"/>
          <w:sz w:val="28"/>
          <w:szCs w:val="28"/>
          <w:lang w:val="ro-MD"/>
        </w:rPr>
        <w:t xml:space="preserve">efectuate, achiziționarea este efectuată prin intermediul instituțiilor financiare licentiate pe teritoriul Republicii Moldova; </w:t>
      </w:r>
    </w:p>
    <w:p w14:paraId="5D84898F" w14:textId="565992B5" w:rsidR="00115FEC" w:rsidRPr="00371592" w:rsidRDefault="00115FEC" w:rsidP="00590DCB">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nu sînt incluşi în Lista de interdicţie a </w:t>
      </w:r>
      <w:r w:rsidR="00AA14A6">
        <w:rPr>
          <w:rFonts w:ascii="Times New Roman" w:eastAsia="Times New Roman" w:hAnsi="Times New Roman" w:cs="Times New Roman"/>
          <w:sz w:val="28"/>
          <w:szCs w:val="28"/>
          <w:lang w:val="ro-MD"/>
        </w:rPr>
        <w:t>subiecților subvenţionării</w:t>
      </w:r>
      <w:r w:rsidRPr="00371592">
        <w:rPr>
          <w:rFonts w:ascii="Times New Roman" w:eastAsia="Times New Roman" w:hAnsi="Times New Roman" w:cs="Times New Roman"/>
          <w:sz w:val="28"/>
          <w:szCs w:val="28"/>
          <w:lang w:val="ro-MD"/>
        </w:rPr>
        <w:t>.</w:t>
      </w:r>
    </w:p>
    <w:p w14:paraId="384A3B9B" w14:textId="2B318015" w:rsidR="00BF003C" w:rsidRPr="00371592" w:rsidRDefault="00115FEC" w:rsidP="00A06D0A">
      <w:pPr>
        <w:pStyle w:val="Listparagraf"/>
        <w:numPr>
          <w:ilvl w:val="0"/>
          <w:numId w:val="3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sunt eligibile pentru subvenţionare, în sensul prezentei legi, persoanele juridice ai căror fondatori, acţionari, asociaţi, administratori, beneficiari efectivi sunt înregistraţi sau au reşedinţa în jurisdicţii care nu implementează standarde internaţionale de transparenţă. Metodologia de stabilire a jurisdicţiilor care nu implementează standarde internaţionale de transparenţă, precum şi lista jurisdicţiilor respective, în sensul prezentei legi, se aprobă prin hotărâre de Guvern.</w:t>
      </w:r>
    </w:p>
    <w:p w14:paraId="250B73B5" w14:textId="77777777" w:rsidR="00027C67" w:rsidRPr="00371592" w:rsidRDefault="00027C67" w:rsidP="00027C67">
      <w:pPr>
        <w:pStyle w:val="Listparagraf"/>
        <w:spacing w:after="0" w:line="240" w:lineRule="auto"/>
        <w:ind w:left="360"/>
        <w:jc w:val="both"/>
        <w:rPr>
          <w:rFonts w:ascii="Times New Roman" w:eastAsia="Times New Roman" w:hAnsi="Times New Roman" w:cs="Times New Roman"/>
          <w:sz w:val="28"/>
          <w:szCs w:val="28"/>
          <w:lang w:val="ro-MD"/>
        </w:rPr>
      </w:pPr>
    </w:p>
    <w:p w14:paraId="5374AE92" w14:textId="28A64BB5" w:rsidR="00BE39F4" w:rsidRPr="00371592" w:rsidRDefault="00B57217" w:rsidP="00BE39F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24</w:t>
      </w:r>
      <w:r w:rsidR="00BE39F4" w:rsidRPr="00371592">
        <w:rPr>
          <w:rFonts w:ascii="Times New Roman" w:eastAsia="Times New Roman" w:hAnsi="Times New Roman" w:cs="Times New Roman"/>
          <w:b/>
          <w:bCs/>
          <w:sz w:val="28"/>
          <w:szCs w:val="28"/>
          <w:lang w:val="ro-MD"/>
        </w:rPr>
        <w:t>.</w:t>
      </w:r>
      <w:r w:rsidR="00BE39F4" w:rsidRPr="00371592">
        <w:rPr>
          <w:rFonts w:ascii="Times New Roman" w:eastAsia="Times New Roman" w:hAnsi="Times New Roman" w:cs="Times New Roman"/>
          <w:sz w:val="28"/>
          <w:szCs w:val="28"/>
          <w:lang w:val="ro-MD"/>
        </w:rPr>
        <w:t xml:space="preserve"> Costuri</w:t>
      </w:r>
      <w:r w:rsidR="00CB5F27" w:rsidRPr="00371592">
        <w:rPr>
          <w:rFonts w:ascii="Times New Roman" w:eastAsia="Times New Roman" w:hAnsi="Times New Roman" w:cs="Times New Roman"/>
          <w:sz w:val="28"/>
          <w:szCs w:val="28"/>
          <w:lang w:val="ro-MD"/>
        </w:rPr>
        <w:t>,</w:t>
      </w:r>
      <w:r w:rsidR="00BE39F4" w:rsidRPr="00371592">
        <w:rPr>
          <w:rFonts w:ascii="Times New Roman" w:eastAsia="Times New Roman" w:hAnsi="Times New Roman" w:cs="Times New Roman"/>
          <w:sz w:val="28"/>
          <w:szCs w:val="28"/>
          <w:lang w:val="ro-MD"/>
        </w:rPr>
        <w:t xml:space="preserve"> bunuri </w:t>
      </w:r>
      <w:r w:rsidR="00CB5F27" w:rsidRPr="00371592">
        <w:rPr>
          <w:rFonts w:ascii="Times New Roman" w:eastAsia="Times New Roman" w:hAnsi="Times New Roman" w:cs="Times New Roman"/>
          <w:sz w:val="28"/>
          <w:szCs w:val="28"/>
          <w:lang w:val="ro-MD"/>
        </w:rPr>
        <w:t xml:space="preserve">şi servicii </w:t>
      </w:r>
      <w:r w:rsidR="00BE39F4" w:rsidRPr="00371592">
        <w:rPr>
          <w:rFonts w:ascii="Times New Roman" w:eastAsia="Times New Roman" w:hAnsi="Times New Roman" w:cs="Times New Roman"/>
          <w:sz w:val="28"/>
          <w:szCs w:val="28"/>
          <w:lang w:val="ro-MD"/>
        </w:rPr>
        <w:t>neeligibile</w:t>
      </w:r>
    </w:p>
    <w:p w14:paraId="3E5A045C" w14:textId="0839C80F" w:rsidR="00BE39F4" w:rsidRPr="00371592" w:rsidRDefault="00BE39F4" w:rsidP="00BE39F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Nu sunt eligibile: </w:t>
      </w:r>
    </w:p>
    <w:p w14:paraId="509A5AAE" w14:textId="5097EEAD" w:rsidR="00BE39F4" w:rsidRPr="00371592" w:rsidRDefault="00BE39F4" w:rsidP="00A06D0A">
      <w:pPr>
        <w:pStyle w:val="Listparagraf"/>
        <w:numPr>
          <w:ilvl w:val="0"/>
          <w:numId w:val="36"/>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 xml:space="preserve">bunurile </w:t>
      </w:r>
      <w:r w:rsidR="002E177E" w:rsidRPr="00371592">
        <w:rPr>
          <w:rFonts w:ascii="Times New Roman" w:eastAsia="Times New Roman" w:hAnsi="Times New Roman" w:cs="Times New Roman"/>
          <w:sz w:val="28"/>
          <w:szCs w:val="28"/>
          <w:lang w:val="ro-MD"/>
        </w:rPr>
        <w:t xml:space="preserve">și servicii </w:t>
      </w:r>
      <w:r w:rsidRPr="00371592">
        <w:rPr>
          <w:rFonts w:ascii="Times New Roman" w:eastAsia="Times New Roman" w:hAnsi="Times New Roman" w:cs="Times New Roman"/>
          <w:sz w:val="28"/>
          <w:szCs w:val="28"/>
          <w:lang w:val="ro-MD"/>
        </w:rPr>
        <w:t>dobândite de la persoane afiliate</w:t>
      </w:r>
      <w:r w:rsidR="00C652B4">
        <w:rPr>
          <w:rFonts w:ascii="Times New Roman" w:eastAsia="Times New Roman" w:hAnsi="Times New Roman" w:cs="Times New Roman"/>
          <w:sz w:val="28"/>
          <w:szCs w:val="28"/>
          <w:lang w:val="ro-MD"/>
        </w:rPr>
        <w:t xml:space="preserve"> subiectului subvenționării</w:t>
      </w:r>
      <w:r w:rsidRPr="00371592">
        <w:rPr>
          <w:rFonts w:ascii="Times New Roman" w:eastAsia="Times New Roman" w:hAnsi="Times New Roman" w:cs="Times New Roman"/>
          <w:sz w:val="28"/>
          <w:szCs w:val="28"/>
          <w:lang w:val="ro-MD"/>
        </w:rPr>
        <w:t>;</w:t>
      </w:r>
    </w:p>
    <w:p w14:paraId="125BF12C" w14:textId="77777777" w:rsidR="00716699" w:rsidRPr="00371592" w:rsidRDefault="00BE39F4" w:rsidP="00716699">
      <w:pPr>
        <w:pStyle w:val="Listparagraf"/>
        <w:numPr>
          <w:ilvl w:val="0"/>
          <w:numId w:val="36"/>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bunurile dobândite second-hand;</w:t>
      </w:r>
    </w:p>
    <w:p w14:paraId="27E91B35" w14:textId="2AF1F158" w:rsidR="00716699" w:rsidRPr="00371592" w:rsidRDefault="00716699" w:rsidP="008E767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bunurile</w:t>
      </w:r>
      <w:r w:rsidR="00BE39F4"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imobile și părțile componente a acestora dobândite prin acte juridice, cu excepția contractului de antrepriză;</w:t>
      </w:r>
    </w:p>
    <w:p w14:paraId="3B941FC0" w14:textId="34C58005" w:rsidR="00BE39F4" w:rsidRPr="00371592" w:rsidRDefault="00BE39F4" w:rsidP="00716699">
      <w:pPr>
        <w:pStyle w:val="Listparagraf"/>
        <w:numPr>
          <w:ilvl w:val="0"/>
          <w:numId w:val="36"/>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porţiunile de grant;</w:t>
      </w:r>
    </w:p>
    <w:p w14:paraId="7B361F81" w14:textId="77777777" w:rsidR="00BE39F4" w:rsidRPr="00371592" w:rsidRDefault="00BE39F4" w:rsidP="00A06D0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bunurile depuse în activitățile agricole și lucrările realizate în oraşul Chişinău şi oraşul Bălţi;</w:t>
      </w:r>
    </w:p>
    <w:p w14:paraId="498FA263" w14:textId="77777777" w:rsidR="00BE39F4" w:rsidRPr="00371592" w:rsidRDefault="00BE39F4" w:rsidP="00A06D0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taxa pe valoare adăugată, cu excepţia proiectelor iniţiate de autorităţile administraţiei publice locale, precum şi pentru funcţionarea grupurilor de acţiune locală;</w:t>
      </w:r>
    </w:p>
    <w:p w14:paraId="636ACB98" w14:textId="77777777" w:rsidR="00BE39F4" w:rsidRPr="00371592" w:rsidRDefault="00BE39F4" w:rsidP="00A06D0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comisioanele bancare, costurile garanţiilor bancare şi cheltuielile similare;</w:t>
      </w:r>
    </w:p>
    <w:p w14:paraId="3942609A" w14:textId="77777777" w:rsidR="00BE39F4" w:rsidRPr="00371592" w:rsidRDefault="00BE39F4" w:rsidP="00A06D0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costurile de schimb valutar, taxele şi pierderile ocazionate de schimburile valutare;</w:t>
      </w:r>
    </w:p>
    <w:p w14:paraId="5541CC45" w14:textId="1C884BE1" w:rsidR="00B81431" w:rsidRPr="00371592" w:rsidRDefault="00B81431" w:rsidP="00A06D0A">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instruire șef montaj;</w:t>
      </w:r>
    </w:p>
    <w:p w14:paraId="27C2DC46" w14:textId="77777777" w:rsidR="007260DD" w:rsidRPr="00371592" w:rsidRDefault="00B81431" w:rsidP="007260DD">
      <w:pPr>
        <w:pStyle w:val="Listparagraf"/>
        <w:numPr>
          <w:ilvl w:val="0"/>
          <w:numId w:val="36"/>
        </w:numPr>
        <w:tabs>
          <w:tab w:val="left" w:pos="851"/>
          <w:tab w:val="left" w:pos="1134"/>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cheltuieli de regie, beneficiul de deviz și asigurări sociale;</w:t>
      </w:r>
    </w:p>
    <w:p w14:paraId="0DB53639" w14:textId="798937F4" w:rsidR="00BE39F4" w:rsidRPr="00371592" w:rsidRDefault="00BE39F4" w:rsidP="007260DD">
      <w:pPr>
        <w:pStyle w:val="Listparagraf"/>
        <w:numPr>
          <w:ilvl w:val="0"/>
          <w:numId w:val="36"/>
        </w:numPr>
        <w:tabs>
          <w:tab w:val="left" w:pos="851"/>
          <w:tab w:val="left" w:pos="1134"/>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achitările efectuate în cadrul operaţiunilor de schimb al mărfurilor (barterul), de compensare, ce rezultă din contractele de cesiune, precum şi cele efectuate către persoanele juridice înregistrate sau cu reşedinţa în jurisdicţii care nu implementează standarde internaţionale de transparenţă.</w:t>
      </w:r>
    </w:p>
    <w:p w14:paraId="0606E109" w14:textId="77777777" w:rsidR="003A0C5F" w:rsidRPr="00371592" w:rsidRDefault="003A0C5F" w:rsidP="003A0C5F">
      <w:pPr>
        <w:spacing w:after="0" w:line="240" w:lineRule="auto"/>
        <w:jc w:val="both"/>
        <w:rPr>
          <w:rFonts w:ascii="Times New Roman" w:hAnsi="Times New Roman" w:cs="Times New Roman"/>
          <w:sz w:val="28"/>
          <w:szCs w:val="28"/>
          <w:lang w:val="ro-MD"/>
        </w:rPr>
      </w:pPr>
    </w:p>
    <w:p w14:paraId="2E6AF891" w14:textId="2BB23D60" w:rsidR="003A0C5F" w:rsidRPr="00371592" w:rsidRDefault="003A0C5F" w:rsidP="003A0C5F">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25.</w:t>
      </w:r>
      <w:r w:rsidRPr="00371592">
        <w:rPr>
          <w:rFonts w:ascii="Times New Roman" w:eastAsia="Times New Roman" w:hAnsi="Times New Roman" w:cs="Times New Roman"/>
          <w:sz w:val="28"/>
          <w:szCs w:val="28"/>
          <w:lang w:val="ro-MD"/>
        </w:rPr>
        <w:t xml:space="preserve"> O</w:t>
      </w:r>
      <w:r w:rsidR="00A960B4" w:rsidRPr="00371592">
        <w:rPr>
          <w:rFonts w:ascii="Times New Roman" w:eastAsia="Times New Roman" w:hAnsi="Times New Roman" w:cs="Times New Roman"/>
          <w:sz w:val="28"/>
          <w:szCs w:val="28"/>
          <w:lang w:val="ro-MD"/>
        </w:rPr>
        <w:t>bligaţiile</w:t>
      </w:r>
      <w:r w:rsidRPr="00371592">
        <w:rPr>
          <w:rFonts w:ascii="Times New Roman" w:eastAsia="Times New Roman" w:hAnsi="Times New Roman" w:cs="Times New Roman"/>
          <w:sz w:val="28"/>
          <w:szCs w:val="28"/>
          <w:lang w:val="ro-MD"/>
        </w:rPr>
        <w:t xml:space="preserve"> subiecților de subvenţii</w:t>
      </w:r>
    </w:p>
    <w:p w14:paraId="07228AA7" w14:textId="767F727D" w:rsidR="003A0C5F" w:rsidRPr="00371592" w:rsidRDefault="003A0C5F" w:rsidP="00A06D0A">
      <w:pPr>
        <w:pStyle w:val="Listparagraf"/>
        <w:numPr>
          <w:ilvl w:val="0"/>
          <w:numId w:val="37"/>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Subiecții subvenționării sînt obligaţi:</w:t>
      </w:r>
    </w:p>
    <w:p w14:paraId="595735D3" w14:textId="2B35F55C" w:rsidR="003A0C5F" w:rsidRPr="00371592" w:rsidRDefault="003A0C5F" w:rsidP="00664898">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să asigure utilizarea conform destinaţiei a bunului pentru care a primit subvenţie;</w:t>
      </w:r>
    </w:p>
    <w:p w14:paraId="7C3DC212" w14:textId="049EF4A1" w:rsidR="003A0C5F" w:rsidRPr="00371592" w:rsidRDefault="00B645DF" w:rsidP="00A06D0A">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să întreţină</w:t>
      </w:r>
      <w:r w:rsidR="003A0C5F" w:rsidRPr="00371592">
        <w:rPr>
          <w:rFonts w:ascii="Times New Roman" w:eastAsia="Times New Roman" w:hAnsi="Times New Roman" w:cs="Times New Roman"/>
          <w:sz w:val="28"/>
          <w:szCs w:val="28"/>
          <w:lang w:val="ro-MD"/>
        </w:rPr>
        <w:t xml:space="preserve"> bunul</w:t>
      </w:r>
      <w:r>
        <w:rPr>
          <w:rFonts w:ascii="Times New Roman" w:eastAsia="Times New Roman" w:hAnsi="Times New Roman" w:cs="Times New Roman"/>
          <w:sz w:val="28"/>
          <w:szCs w:val="28"/>
          <w:lang w:val="ro-MD"/>
        </w:rPr>
        <w:t xml:space="preserve"> subvenționat</w:t>
      </w:r>
      <w:r w:rsidR="003A0C5F" w:rsidRPr="00371592">
        <w:rPr>
          <w:rFonts w:ascii="Times New Roman" w:eastAsia="Times New Roman" w:hAnsi="Times New Roman" w:cs="Times New Roman"/>
          <w:sz w:val="28"/>
          <w:szCs w:val="28"/>
          <w:lang w:val="ro-MD"/>
        </w:rPr>
        <w:t xml:space="preserve"> în conformitate cu cele mai bune practici în domeniul vizat, în vederea asigurării protecţiei mediului, siguranţei alimentelor, sănătăţii şi bunăstării animalelor şi a plantelor;</w:t>
      </w:r>
    </w:p>
    <w:p w14:paraId="69AEF8A5" w14:textId="77777777" w:rsidR="003A0C5F" w:rsidRPr="00371592" w:rsidRDefault="003A0C5F" w:rsidP="00A06D0A">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să nu admită în termenul stabilit de Guvern înstrăinarea sau darea în folosinţă sub nicio formă a  bunului pentru care a primit subvenţia;</w:t>
      </w:r>
    </w:p>
    <w:p w14:paraId="415628A1" w14:textId="77777777" w:rsidR="003A0C5F" w:rsidRPr="00371592" w:rsidRDefault="003A0C5F" w:rsidP="00A06D0A">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să respecte, pe toată durata stabilită, angajamentele și dispozițiile adiționale, condiţiile de eligibilitate şi criteriile de evaluare care au stat la baza deciziei de acordare a subvenţiei sau încheierii contractului;</w:t>
      </w:r>
    </w:p>
    <w:p w14:paraId="758561CE" w14:textId="21617465" w:rsidR="003A0C5F" w:rsidRPr="00371592" w:rsidRDefault="003A0C5F" w:rsidP="00A06D0A">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să notifice Agenţia privind apariţia oricăror circumstanțe care împiedică respectarea obligațiilor prevăzute de prezenta lege .</w:t>
      </w:r>
    </w:p>
    <w:p w14:paraId="14A520F1" w14:textId="77777777" w:rsidR="005A7583" w:rsidRPr="00371592" w:rsidRDefault="003A0C5F" w:rsidP="00A06D0A">
      <w:pPr>
        <w:pStyle w:val="Listparagraf"/>
        <w:numPr>
          <w:ilvl w:val="0"/>
          <w:numId w:val="3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Beneficiarii de subvenţii în privinţa cărora s-a intentat o procedură de insolvabilitate sau o procedură de dizolvare cu lichidare sunt obligaţi să notifice Agenţia cu privire la acest fapt în termen de 5 zile.</w:t>
      </w:r>
    </w:p>
    <w:p w14:paraId="042335F5" w14:textId="1DED7647" w:rsidR="003A0C5F" w:rsidRPr="00371592" w:rsidRDefault="003A0C5F" w:rsidP="00A06D0A">
      <w:pPr>
        <w:pStyle w:val="Listparagraf"/>
        <w:numPr>
          <w:ilvl w:val="0"/>
          <w:numId w:val="3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În cazul intentării în privinţa beneficiarului a procedurii falimentului, a procedurii simplificate a falimentului sau a procedurii de dizolvare cu lichidare, acesta este obligat să restituie subvenţiile acordate dacă, la momentul intentării procedurilor respective, era obligat să menţină criteriile de eligibilitate care au stat la baza acordării </w:t>
      </w:r>
      <w:r w:rsidRPr="00371592">
        <w:rPr>
          <w:rFonts w:ascii="Times New Roman" w:eastAsia="Times New Roman" w:hAnsi="Times New Roman" w:cs="Times New Roman"/>
          <w:sz w:val="28"/>
          <w:szCs w:val="28"/>
          <w:lang w:val="ro-MD"/>
        </w:rPr>
        <w:lastRenderedPageBreak/>
        <w:t>subvenţiilor. În termen de 5 zile de la intentarea procedurilor, lichidatorul va notifica Agenţia cu privire la termenele de înaintare a creanţelor proprii faţă de debitor.</w:t>
      </w:r>
    </w:p>
    <w:p w14:paraId="55D9A03D" w14:textId="39DF392A" w:rsidR="003A0C5F" w:rsidRPr="00371592" w:rsidRDefault="003A0C5F" w:rsidP="003A0C5F">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 </w:t>
      </w:r>
    </w:p>
    <w:p w14:paraId="7B392A4D" w14:textId="77777777" w:rsidR="00C84AC9" w:rsidRPr="00371592" w:rsidRDefault="00C84AC9" w:rsidP="00C84AC9">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VI</w:t>
      </w:r>
    </w:p>
    <w:p w14:paraId="7574DEAF" w14:textId="7EAEA7C5" w:rsidR="00C84AC9" w:rsidRPr="00371592" w:rsidRDefault="00C84AC9" w:rsidP="00A17AA6">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PROCEDURA DE EXAMINARE A CERERII DE SUBVENȚIONARE</w:t>
      </w:r>
    </w:p>
    <w:p w14:paraId="0D6736C4" w14:textId="77777777" w:rsidR="00A17AA6" w:rsidRPr="00371592" w:rsidRDefault="00A17AA6" w:rsidP="00A17AA6">
      <w:pPr>
        <w:spacing w:after="0" w:line="240" w:lineRule="auto"/>
        <w:jc w:val="center"/>
        <w:rPr>
          <w:rFonts w:ascii="Times New Roman" w:eastAsia="Times New Roman" w:hAnsi="Times New Roman" w:cs="Times New Roman"/>
          <w:b/>
          <w:bCs/>
          <w:sz w:val="28"/>
          <w:szCs w:val="28"/>
          <w:lang w:val="ro-MD"/>
        </w:rPr>
      </w:pPr>
    </w:p>
    <w:p w14:paraId="6A1BEE8F" w14:textId="6BAC66E9" w:rsidR="00C84AC9" w:rsidRPr="00371592" w:rsidRDefault="00C84AC9" w:rsidP="00C84AC9">
      <w:pPr>
        <w:spacing w:after="0" w:line="240" w:lineRule="auto"/>
        <w:ind w:firstLine="360"/>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
          <w:bCs/>
          <w:sz w:val="28"/>
          <w:szCs w:val="28"/>
          <w:lang w:val="ro-MD"/>
        </w:rPr>
        <w:t>Articolul 26.</w:t>
      </w:r>
      <w:r w:rsidRPr="00371592">
        <w:rPr>
          <w:rFonts w:ascii="Times New Roman" w:eastAsia="Times New Roman" w:hAnsi="Times New Roman" w:cs="Times New Roman"/>
          <w:bCs/>
          <w:sz w:val="28"/>
          <w:szCs w:val="28"/>
          <w:lang w:val="ro-MD"/>
        </w:rPr>
        <w:t xml:space="preserve"> Termenul de depunere și de examinare a cererii de subvenționare</w:t>
      </w:r>
    </w:p>
    <w:p w14:paraId="4C9BC235" w14:textId="4FF4E357" w:rsidR="00C84AC9" w:rsidRPr="00371592" w:rsidRDefault="00C84AC9" w:rsidP="00A06D0A">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Cererile de subvenționare se depun în intervalul de timp stabilit prin ordinul organului central de specialitate.  </w:t>
      </w:r>
    </w:p>
    <w:p w14:paraId="0E76586E" w14:textId="77777777" w:rsidR="00C84AC9" w:rsidRPr="00371592" w:rsidRDefault="00C84AC9" w:rsidP="00A06D0A">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Ordinul organului central de specialitate se publică în Monitorul Oficial al Republicii Moldova, cu cel puțin douăzeci zile înainte de începerea perioadei de depunere a cererilor de subvenționare.</w:t>
      </w:r>
    </w:p>
    <w:p w14:paraId="6D2B1A06" w14:textId="77777777" w:rsidR="00C84AC9" w:rsidRPr="00371592" w:rsidRDefault="00C84AC9" w:rsidP="00A06D0A">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Cererile depuse în afara perioadei stabilite prin ordinul organului central de specialitate, se resping.</w:t>
      </w:r>
    </w:p>
    <w:p w14:paraId="59B08BCB" w14:textId="5D717819" w:rsidR="0083000B" w:rsidRPr="00371592" w:rsidRDefault="00C84AC9" w:rsidP="00A06D0A">
      <w:pPr>
        <w:numPr>
          <w:ilvl w:val="0"/>
          <w:numId w:val="39"/>
        </w:numPr>
        <w:spacing w:after="0" w:line="240" w:lineRule="auto"/>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Termenul de examinare </w:t>
      </w:r>
      <w:r w:rsidR="0083000B" w:rsidRPr="00371592">
        <w:rPr>
          <w:rFonts w:ascii="Times New Roman" w:eastAsia="Times New Roman" w:hAnsi="Times New Roman" w:cs="Times New Roman"/>
          <w:bCs/>
          <w:sz w:val="28"/>
          <w:szCs w:val="28"/>
          <w:lang w:val="ro-MD"/>
        </w:rPr>
        <w:t>a cererii de subvenționare este:</w:t>
      </w:r>
    </w:p>
    <w:p w14:paraId="4FA64B50" w14:textId="6AD8866D" w:rsidR="0083000B" w:rsidRPr="00371592" w:rsidRDefault="001C7094" w:rsidP="0083000B">
      <w:pPr>
        <w:pStyle w:val="Listparagraf"/>
        <w:numPr>
          <w:ilvl w:val="0"/>
          <w:numId w:val="52"/>
        </w:numPr>
        <w:spacing w:after="0" w:line="240" w:lineRule="auto"/>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pentru plăți directe și</w:t>
      </w:r>
      <w:r w:rsidR="00BB0EBF">
        <w:rPr>
          <w:rFonts w:ascii="Times New Roman" w:eastAsia="Times New Roman" w:hAnsi="Times New Roman" w:cs="Times New Roman"/>
          <w:bCs/>
          <w:sz w:val="28"/>
          <w:szCs w:val="28"/>
          <w:lang w:val="ro-MD"/>
        </w:rPr>
        <w:t xml:space="preserve"> complementare</w:t>
      </w:r>
      <w:r w:rsidR="0083000B" w:rsidRPr="00371592">
        <w:rPr>
          <w:rFonts w:ascii="Times New Roman" w:eastAsia="Times New Roman" w:hAnsi="Times New Roman" w:cs="Times New Roman"/>
          <w:bCs/>
          <w:sz w:val="28"/>
          <w:szCs w:val="28"/>
          <w:lang w:val="ro-MD"/>
        </w:rPr>
        <w:t xml:space="preserve">, de cel mult </w:t>
      </w:r>
      <w:r w:rsidR="0050144D" w:rsidRPr="00371592">
        <w:rPr>
          <w:rFonts w:ascii="Times New Roman" w:eastAsia="Times New Roman" w:hAnsi="Times New Roman" w:cs="Times New Roman"/>
          <w:bCs/>
          <w:sz w:val="28"/>
          <w:szCs w:val="28"/>
          <w:lang w:val="ro-MD"/>
        </w:rPr>
        <w:t>6</w:t>
      </w:r>
      <w:r w:rsidR="0083000B" w:rsidRPr="00371592">
        <w:rPr>
          <w:rFonts w:ascii="Times New Roman" w:eastAsia="Times New Roman" w:hAnsi="Times New Roman" w:cs="Times New Roman"/>
          <w:bCs/>
          <w:sz w:val="28"/>
          <w:szCs w:val="28"/>
          <w:lang w:val="ro-MD"/>
        </w:rPr>
        <w:t>0 zile;</w:t>
      </w:r>
    </w:p>
    <w:p w14:paraId="43BC9C96" w14:textId="649115D4" w:rsidR="0083000B" w:rsidRPr="00371592" w:rsidRDefault="0083000B" w:rsidP="0083000B">
      <w:pPr>
        <w:pStyle w:val="Listparagraf"/>
        <w:numPr>
          <w:ilvl w:val="0"/>
          <w:numId w:val="52"/>
        </w:numPr>
        <w:spacing w:after="0" w:line="240" w:lineRule="auto"/>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pentru plățile în avans, post investiție și investiție pe etape, de cel mult 90 zile.</w:t>
      </w:r>
    </w:p>
    <w:p w14:paraId="29923C83" w14:textId="69365613" w:rsidR="00C84AC9" w:rsidRPr="00371592" w:rsidRDefault="00C84AC9" w:rsidP="0083000B">
      <w:pPr>
        <w:spacing w:after="0" w:line="240" w:lineRule="auto"/>
        <w:contextualSpacing/>
        <w:jc w:val="both"/>
        <w:rPr>
          <w:rFonts w:ascii="Times New Roman" w:eastAsia="Times New Roman" w:hAnsi="Times New Roman" w:cs="Times New Roman"/>
          <w:bCs/>
          <w:sz w:val="28"/>
          <w:szCs w:val="28"/>
          <w:lang w:val="ro-MD"/>
        </w:rPr>
      </w:pPr>
    </w:p>
    <w:p w14:paraId="14165344" w14:textId="1D87DAB9" w:rsidR="00C84AC9" w:rsidRPr="00371592" w:rsidRDefault="005F1900" w:rsidP="00C84AC9">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27</w:t>
      </w:r>
      <w:r w:rsidR="00C84AC9" w:rsidRPr="00371592">
        <w:rPr>
          <w:rFonts w:ascii="Times New Roman" w:eastAsia="Times New Roman" w:hAnsi="Times New Roman" w:cs="Times New Roman"/>
          <w:b/>
          <w:bCs/>
          <w:sz w:val="28"/>
          <w:szCs w:val="28"/>
          <w:lang w:val="ro-MD"/>
        </w:rPr>
        <w:t>.</w:t>
      </w:r>
      <w:r w:rsidR="00C84AC9" w:rsidRPr="00371592">
        <w:rPr>
          <w:rFonts w:ascii="Times New Roman" w:eastAsia="Times New Roman" w:hAnsi="Times New Roman" w:cs="Times New Roman"/>
          <w:sz w:val="28"/>
          <w:szCs w:val="28"/>
          <w:lang w:val="ro-MD"/>
        </w:rPr>
        <w:t xml:space="preserve"> Examinarea cererii de subvenționare </w:t>
      </w:r>
    </w:p>
    <w:p w14:paraId="7C793B28" w14:textId="651793A5" w:rsidR="00C84AC9" w:rsidRPr="00371592"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Cererea de subvenționare se depune la sediul subdiviziunilor teritoriale ale Agenţiei sau prin intermediul </w:t>
      </w:r>
      <w:r w:rsidRPr="00371592">
        <w:rPr>
          <w:rFonts w:ascii="Times New Roman" w:eastAsia="Times New Roman" w:hAnsi="Times New Roman" w:cs="Times New Roman"/>
          <w:iCs/>
          <w:sz w:val="28"/>
          <w:szCs w:val="28"/>
          <w:lang w:val="ro-MD"/>
        </w:rPr>
        <w:t>sistemului informaţional de evidenţă a solicitanţilor şi beneficiarilor de subvenţii</w:t>
      </w:r>
      <w:r w:rsidRPr="00371592">
        <w:rPr>
          <w:rFonts w:ascii="Times New Roman" w:eastAsia="Times New Roman" w:hAnsi="Times New Roman" w:cs="Times New Roman"/>
          <w:sz w:val="28"/>
          <w:szCs w:val="28"/>
          <w:lang w:val="ro-MD"/>
        </w:rPr>
        <w:t xml:space="preserve">, cu excepția cereilor depuse în cadrul Programului LEADER. </w:t>
      </w:r>
    </w:p>
    <w:p w14:paraId="6E0AEE7F" w14:textId="51DF5754" w:rsidR="00C84AC9" w:rsidRPr="00371592"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Subdiviziunea teritorială a Agenției:</w:t>
      </w:r>
    </w:p>
    <w:p w14:paraId="346C6158" w14:textId="77777777" w:rsidR="00C84AC9" w:rsidRPr="00371592" w:rsidRDefault="00C84AC9" w:rsidP="00A06D0A">
      <w:pPr>
        <w:numPr>
          <w:ilvl w:val="0"/>
          <w:numId w:val="40"/>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înregistrează cererea; </w:t>
      </w:r>
    </w:p>
    <w:p w14:paraId="3EC4FBD3" w14:textId="77777777" w:rsidR="00C84AC9" w:rsidRPr="00371592" w:rsidRDefault="00C84AC9" w:rsidP="00A06D0A">
      <w:pPr>
        <w:numPr>
          <w:ilvl w:val="0"/>
          <w:numId w:val="40"/>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verifică dacă persoana care a depus cererea este subiect al prezentei legi;</w:t>
      </w:r>
    </w:p>
    <w:p w14:paraId="7F0542CA" w14:textId="580D704C" w:rsidR="00C84AC9" w:rsidRPr="00371592" w:rsidRDefault="00C84AC9" w:rsidP="00A06D0A">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verifică existența elementelor stabilite față de cerere</w:t>
      </w:r>
      <w:r w:rsidR="00DD46AB">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conform formularelor de modelul aprobat de către organul central de specialitate;</w:t>
      </w:r>
    </w:p>
    <w:p w14:paraId="5E6790DE" w14:textId="77777777" w:rsidR="00C84AC9" w:rsidRPr="00371592" w:rsidRDefault="00C84AC9" w:rsidP="00A06D0A">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verifică respectarea condițiilor generale și specifice de eligibilitate și condițiile de plată;</w:t>
      </w:r>
    </w:p>
    <w:p w14:paraId="1EA14321" w14:textId="77777777" w:rsidR="00C84AC9" w:rsidRPr="00371592" w:rsidRDefault="00C84AC9" w:rsidP="00A06D0A">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6F50E7">
        <w:rPr>
          <w:rFonts w:ascii="Times New Roman" w:eastAsia="Times New Roman" w:hAnsi="Times New Roman" w:cs="Times New Roman"/>
          <w:sz w:val="28"/>
          <w:szCs w:val="28"/>
          <w:lang w:val="ro-MD"/>
        </w:rPr>
        <w:t>cercetează la fața locului obiectul</w:t>
      </w:r>
      <w:r w:rsidRPr="00371592">
        <w:rPr>
          <w:rFonts w:ascii="Times New Roman" w:eastAsia="Times New Roman" w:hAnsi="Times New Roman" w:cs="Times New Roman"/>
          <w:sz w:val="28"/>
          <w:szCs w:val="28"/>
          <w:lang w:val="ro-MD"/>
        </w:rPr>
        <w:t xml:space="preserve"> cererii de subvenționare, după caz;</w:t>
      </w:r>
    </w:p>
    <w:p w14:paraId="43A0FA4D" w14:textId="2E927446" w:rsidR="00C84AC9" w:rsidRPr="00371592" w:rsidRDefault="00C84AC9" w:rsidP="00A06D0A">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emite un aviz pe marginea cererii de subvenționare pe care îl remite</w:t>
      </w:r>
      <w:r w:rsidR="00DD46AB">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împreună cu dosarul administrativ</w:t>
      </w:r>
      <w:r w:rsidR="00DD46AB">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la oficiul central al Agenției. </w:t>
      </w:r>
    </w:p>
    <w:p w14:paraId="72974160" w14:textId="77777777" w:rsidR="00C84AC9"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Cererile de subvenționare cu grad de risc sporit se supun verificării de către oficiul central al Agenției.</w:t>
      </w:r>
    </w:p>
    <w:p w14:paraId="4A007507" w14:textId="244D2691" w:rsidR="00D76841" w:rsidRPr="00535C5D" w:rsidRDefault="00D76841"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535C5D">
        <w:rPr>
          <w:rFonts w:ascii="Times New Roman" w:eastAsia="Times New Roman" w:hAnsi="Times New Roman" w:cs="Times New Roman"/>
          <w:sz w:val="28"/>
          <w:szCs w:val="28"/>
          <w:lang w:val="ro-MD"/>
        </w:rPr>
        <w:t>Cereile de subvenționare depuse conform art. 18</w:t>
      </w:r>
      <w:r w:rsidR="00547F19" w:rsidRPr="00535C5D">
        <w:rPr>
          <w:rFonts w:ascii="Times New Roman" w:eastAsia="Times New Roman" w:hAnsi="Times New Roman" w:cs="Times New Roman"/>
          <w:sz w:val="28"/>
          <w:szCs w:val="28"/>
          <w:lang w:val="ro-MD"/>
        </w:rPr>
        <w:t>-</w:t>
      </w:r>
      <w:r w:rsidRPr="00535C5D">
        <w:rPr>
          <w:rFonts w:ascii="Times New Roman" w:eastAsia="Times New Roman" w:hAnsi="Times New Roman" w:cs="Times New Roman"/>
          <w:sz w:val="28"/>
          <w:szCs w:val="28"/>
          <w:lang w:val="ro-MD"/>
        </w:rPr>
        <w:t>20, se evaluează de către oficiul central al Agenției, conform criteriilor de selectare, aprobate de Guvern.</w:t>
      </w:r>
    </w:p>
    <w:p w14:paraId="4C449712" w14:textId="5695C5E9" w:rsidR="00471BFC" w:rsidRPr="00535C5D" w:rsidRDefault="007536D0" w:rsidP="00471BFC">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535C5D">
        <w:rPr>
          <w:rFonts w:ascii="Times New Roman" w:eastAsia="Times New Roman" w:hAnsi="Times New Roman" w:cs="Times New Roman"/>
          <w:sz w:val="28"/>
          <w:szCs w:val="28"/>
          <w:lang w:val="ro-MD"/>
        </w:rPr>
        <w:t>Cererea</w:t>
      </w:r>
      <w:r w:rsidR="00C84AC9" w:rsidRPr="00535C5D">
        <w:rPr>
          <w:rFonts w:ascii="Times New Roman" w:eastAsia="Times New Roman" w:hAnsi="Times New Roman" w:cs="Times New Roman"/>
          <w:sz w:val="28"/>
          <w:szCs w:val="28"/>
          <w:lang w:val="ro-MD"/>
        </w:rPr>
        <w:t xml:space="preserve"> de subvenționare se supune operațiunii de autorizare a plăților, care constă în verificarea corectitudinii </w:t>
      </w:r>
      <w:r w:rsidR="006F50E7" w:rsidRPr="00535C5D">
        <w:rPr>
          <w:rFonts w:ascii="Times New Roman" w:eastAsia="Times New Roman" w:hAnsi="Times New Roman" w:cs="Times New Roman"/>
          <w:sz w:val="28"/>
          <w:szCs w:val="28"/>
          <w:lang w:val="ro-MD"/>
        </w:rPr>
        <w:t xml:space="preserve">calculării subveției solicitate, conform </w:t>
      </w:r>
      <w:r w:rsidR="001C7094" w:rsidRPr="00535C5D">
        <w:rPr>
          <w:rFonts w:ascii="Times New Roman" w:eastAsia="Times New Roman" w:hAnsi="Times New Roman" w:cs="Times New Roman"/>
          <w:sz w:val="28"/>
          <w:szCs w:val="28"/>
          <w:lang w:val="ro-MD"/>
        </w:rPr>
        <w:t>principiul</w:t>
      </w:r>
      <w:r w:rsidR="006F50E7" w:rsidRPr="00535C5D">
        <w:rPr>
          <w:rFonts w:ascii="Times New Roman" w:eastAsia="Times New Roman" w:hAnsi="Times New Roman" w:cs="Times New Roman"/>
          <w:sz w:val="28"/>
          <w:szCs w:val="28"/>
          <w:lang w:val="ro-MD"/>
        </w:rPr>
        <w:t>ui</w:t>
      </w:r>
      <w:r w:rsidR="001C7094" w:rsidRPr="00535C5D">
        <w:rPr>
          <w:rFonts w:ascii="Times New Roman" w:eastAsia="Times New Roman" w:hAnsi="Times New Roman" w:cs="Times New Roman"/>
          <w:sz w:val="28"/>
          <w:szCs w:val="28"/>
          <w:lang w:val="ro-MD"/>
        </w:rPr>
        <w:t xml:space="preserve"> </w:t>
      </w:r>
      <w:r w:rsidR="006F50E7" w:rsidRPr="00535C5D">
        <w:rPr>
          <w:rFonts w:ascii="Times New Roman" w:eastAsia="Times New Roman" w:hAnsi="Times New Roman" w:cs="Times New Roman"/>
          <w:sz w:val="28"/>
          <w:szCs w:val="28"/>
          <w:lang w:val="ro-MD"/>
        </w:rPr>
        <w:t>”</w:t>
      </w:r>
      <w:r w:rsidR="001C7094" w:rsidRPr="00535C5D">
        <w:rPr>
          <w:rFonts w:ascii="Times New Roman" w:eastAsia="Times New Roman" w:hAnsi="Times New Roman" w:cs="Times New Roman"/>
          <w:sz w:val="28"/>
          <w:szCs w:val="28"/>
          <w:lang w:val="ro-MD"/>
        </w:rPr>
        <w:t>primul venit primul servit</w:t>
      </w:r>
      <w:r w:rsidR="006F50E7" w:rsidRPr="00535C5D">
        <w:rPr>
          <w:rFonts w:ascii="Times New Roman" w:eastAsia="Times New Roman" w:hAnsi="Times New Roman" w:cs="Times New Roman"/>
          <w:sz w:val="28"/>
          <w:szCs w:val="28"/>
          <w:lang w:val="ro-MD"/>
        </w:rPr>
        <w:t>” – pentru plățile directe și complementare,</w:t>
      </w:r>
      <w:r w:rsidR="001C7094" w:rsidRPr="00535C5D">
        <w:rPr>
          <w:rFonts w:ascii="Times New Roman" w:eastAsia="Times New Roman" w:hAnsi="Times New Roman" w:cs="Times New Roman"/>
          <w:sz w:val="28"/>
          <w:szCs w:val="28"/>
          <w:lang w:val="ro-MD"/>
        </w:rPr>
        <w:t xml:space="preserve"> și conform punctajului obținut în ordinea descrescătoare </w:t>
      </w:r>
      <w:r w:rsidR="006F50E7" w:rsidRPr="00535C5D">
        <w:rPr>
          <w:rFonts w:ascii="Times New Roman" w:eastAsia="Times New Roman" w:hAnsi="Times New Roman" w:cs="Times New Roman"/>
          <w:sz w:val="28"/>
          <w:szCs w:val="28"/>
          <w:lang w:val="ro-MD"/>
        </w:rPr>
        <w:t>pentru cererile specificate la alin. (4)</w:t>
      </w:r>
      <w:r w:rsidR="001C7094" w:rsidRPr="00535C5D">
        <w:rPr>
          <w:rFonts w:ascii="Times New Roman" w:eastAsia="Times New Roman" w:hAnsi="Times New Roman" w:cs="Times New Roman"/>
          <w:sz w:val="28"/>
          <w:szCs w:val="28"/>
          <w:lang w:val="ro-MD"/>
        </w:rPr>
        <w:t>.</w:t>
      </w:r>
    </w:p>
    <w:p w14:paraId="6ECD4F59" w14:textId="7B91A7C1" w:rsidR="00BB031E" w:rsidRPr="00371592" w:rsidRDefault="00471BFC" w:rsidP="00471BFC">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F</w:t>
      </w:r>
      <w:r w:rsidR="00BB031E" w:rsidRPr="00371592">
        <w:rPr>
          <w:rFonts w:ascii="Times New Roman" w:eastAsia="Times New Roman" w:hAnsi="Times New Roman" w:cs="Times New Roman"/>
          <w:sz w:val="28"/>
          <w:szCs w:val="28"/>
          <w:lang w:val="ro-MD"/>
        </w:rPr>
        <w:t xml:space="preserve">ără a aduce atingere temeiurilor de suspendare a procedurii administrative reglementate de Codul administrativ, Agenția suspendă procedura </w:t>
      </w:r>
      <w:r w:rsidR="0087230D" w:rsidRPr="00371592">
        <w:rPr>
          <w:rFonts w:ascii="Times New Roman" w:eastAsia="Times New Roman" w:hAnsi="Times New Roman" w:cs="Times New Roman"/>
          <w:sz w:val="28"/>
          <w:szCs w:val="28"/>
          <w:lang w:val="ro-MD"/>
        </w:rPr>
        <w:t xml:space="preserve">de examinare în cazul epuizării mijloacelor financiare distribuite per măsură </w:t>
      </w:r>
      <w:r w:rsidR="00BA3B59" w:rsidRPr="00371592">
        <w:rPr>
          <w:rFonts w:ascii="Times New Roman" w:eastAsia="Times New Roman" w:hAnsi="Times New Roman" w:cs="Times New Roman"/>
          <w:sz w:val="28"/>
          <w:szCs w:val="28"/>
          <w:lang w:val="ro-MD"/>
        </w:rPr>
        <w:t xml:space="preserve">din </w:t>
      </w:r>
      <w:r w:rsidR="00BB031E" w:rsidRPr="00371592">
        <w:rPr>
          <w:rFonts w:ascii="Times New Roman" w:eastAsia="Times New Roman" w:hAnsi="Times New Roman" w:cs="Times New Roman"/>
          <w:sz w:val="28"/>
          <w:szCs w:val="28"/>
          <w:lang w:val="ro-MD"/>
        </w:rPr>
        <w:t>Fondului naţional de dezvoltare a</w:t>
      </w:r>
      <w:r w:rsidRPr="00371592">
        <w:rPr>
          <w:rFonts w:ascii="Times New Roman" w:eastAsia="Times New Roman" w:hAnsi="Times New Roman" w:cs="Times New Roman"/>
          <w:sz w:val="28"/>
          <w:szCs w:val="28"/>
          <w:lang w:val="ro-MD"/>
        </w:rPr>
        <w:t xml:space="preserve"> agriculturii şi mediului rural.</w:t>
      </w:r>
    </w:p>
    <w:p w14:paraId="1B1319DF" w14:textId="237477AB" w:rsidR="00C84AC9" w:rsidRPr="00371592"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9F3884">
        <w:rPr>
          <w:rFonts w:ascii="Times New Roman" w:eastAsia="Times New Roman" w:hAnsi="Times New Roman" w:cs="Times New Roman"/>
          <w:sz w:val="28"/>
          <w:szCs w:val="28"/>
          <w:lang w:val="ro-MD"/>
        </w:rPr>
        <w:t>În baza avizului subdiviziunii teritoriale</w:t>
      </w:r>
      <w:r w:rsidR="009F3884">
        <w:rPr>
          <w:rFonts w:ascii="Times New Roman" w:eastAsia="Times New Roman" w:hAnsi="Times New Roman" w:cs="Times New Roman"/>
          <w:sz w:val="28"/>
          <w:szCs w:val="28"/>
          <w:lang w:val="ro-MD"/>
        </w:rPr>
        <w:t>, a deciziei de evaluare</w:t>
      </w:r>
      <w:r w:rsidRPr="009F3884">
        <w:rPr>
          <w:rFonts w:ascii="Times New Roman" w:eastAsia="Times New Roman" w:hAnsi="Times New Roman" w:cs="Times New Roman"/>
          <w:sz w:val="28"/>
          <w:szCs w:val="28"/>
          <w:lang w:val="ro-MD"/>
        </w:rPr>
        <w:t xml:space="preserve"> și a concluziilor autorizării</w:t>
      </w:r>
      <w:r w:rsidRPr="00371592">
        <w:rPr>
          <w:rFonts w:ascii="Times New Roman" w:eastAsia="Times New Roman" w:hAnsi="Times New Roman" w:cs="Times New Roman"/>
          <w:sz w:val="28"/>
          <w:szCs w:val="28"/>
          <w:lang w:val="ro-MD"/>
        </w:rPr>
        <w:t>, Agenția emite actul administrativ de admitere sau respingere a cererii de subvenționare.</w:t>
      </w:r>
    </w:p>
    <w:p w14:paraId="456C0BBA" w14:textId="77777777" w:rsidR="00C84AC9" w:rsidRPr="00371592"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Actul administrativ de acordare a subvenției este însoțit de dispoziții adiționale.</w:t>
      </w:r>
    </w:p>
    <w:p w14:paraId="54CB5271" w14:textId="77777777" w:rsidR="00C84AC9" w:rsidRPr="00371592" w:rsidRDefault="00C84AC9" w:rsidP="00A06D0A">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La cererea subiectului subvenționării, Agenția poate încheia în locul emiterii actului administrativ un contract administrativ cu acesta.</w:t>
      </w:r>
    </w:p>
    <w:p w14:paraId="5BCDEC1E" w14:textId="7AFCF02A" w:rsidR="00C84AC9" w:rsidRPr="00371592" w:rsidRDefault="008059A1" w:rsidP="006E3A95">
      <w:pPr>
        <w:pStyle w:val="Listparagraf"/>
        <w:numPr>
          <w:ilvl w:val="0"/>
          <w:numId w:val="44"/>
        </w:numPr>
        <w:tabs>
          <w:tab w:val="left" w:pos="851"/>
        </w:tabs>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w:t>
      </w:r>
      <w:r w:rsidR="00C84AC9" w:rsidRPr="00371592">
        <w:rPr>
          <w:rFonts w:ascii="Times New Roman" w:eastAsia="Times New Roman" w:hAnsi="Times New Roman" w:cs="Times New Roman"/>
          <w:sz w:val="28"/>
          <w:szCs w:val="28"/>
          <w:lang w:val="ro-MD"/>
        </w:rPr>
        <w:t xml:space="preserve">Cererea de subvenționare se respinge în tot dacă: </w:t>
      </w:r>
    </w:p>
    <w:p w14:paraId="7E4618B4" w14:textId="77777777" w:rsidR="00C84AC9" w:rsidRPr="00371592" w:rsidRDefault="00C84AC9" w:rsidP="00A06D0A">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persoana care a depus cererea nu este subiect al măsurii de subvenționare;</w:t>
      </w:r>
    </w:p>
    <w:p w14:paraId="25CFB7D9" w14:textId="7D0F41A4" w:rsidR="0041121A" w:rsidRPr="00371592" w:rsidRDefault="00C84AC9" w:rsidP="00A06D0A">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îndeplinește condițiile generale</w:t>
      </w:r>
      <w:r w:rsidR="0041121A"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specifice de subvenționare și condițiile de plată</w:t>
      </w:r>
      <w:r w:rsidR="00EA29E6">
        <w:rPr>
          <w:rFonts w:ascii="Times New Roman" w:eastAsia="Times New Roman" w:hAnsi="Times New Roman" w:cs="Times New Roman"/>
          <w:sz w:val="28"/>
          <w:szCs w:val="28"/>
          <w:lang w:val="ro-MD"/>
        </w:rPr>
        <w:t>;</w:t>
      </w:r>
    </w:p>
    <w:p w14:paraId="6499C5D1" w14:textId="2269A21E" w:rsidR="00C84AC9" w:rsidRPr="00371592" w:rsidRDefault="0041121A" w:rsidP="00A06D0A">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subiectul subvenționării este inclus în Lista de interdicție a beneficiarilor de subvenții</w:t>
      </w:r>
      <w:r w:rsidR="006974F5" w:rsidRPr="00371592">
        <w:rPr>
          <w:rFonts w:ascii="Times New Roman" w:eastAsia="Times New Roman" w:hAnsi="Times New Roman" w:cs="Times New Roman"/>
          <w:sz w:val="28"/>
          <w:szCs w:val="28"/>
          <w:lang w:val="ro-MD"/>
        </w:rPr>
        <w:t>.</w:t>
      </w:r>
    </w:p>
    <w:p w14:paraId="7A46C740" w14:textId="1D193B02" w:rsidR="00C84AC9" w:rsidRPr="00371592" w:rsidRDefault="002E2664" w:rsidP="00471BFC">
      <w:pPr>
        <w:numPr>
          <w:ilvl w:val="0"/>
          <w:numId w:val="44"/>
        </w:numPr>
        <w:tabs>
          <w:tab w:val="left" w:pos="851"/>
          <w:tab w:val="left" w:pos="993"/>
        </w:tabs>
        <w:spacing w:after="0" w:line="240" w:lineRule="auto"/>
        <w:ind w:left="0" w:firstLine="426"/>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Agenția notifică subiecții</w:t>
      </w:r>
      <w:r w:rsidR="00C84AC9" w:rsidRPr="00371592">
        <w:rPr>
          <w:rFonts w:ascii="Times New Roman" w:eastAsia="Times New Roman" w:hAnsi="Times New Roman" w:cs="Times New Roman"/>
          <w:sz w:val="28"/>
          <w:szCs w:val="28"/>
          <w:lang w:val="ro-MD"/>
        </w:rPr>
        <w:t xml:space="preserve"> subvenționării actul administrativ pe marginea cererii de subvenționare, după caz, contractual de subvenționare. </w:t>
      </w:r>
    </w:p>
    <w:p w14:paraId="0856EAC6" w14:textId="77777777" w:rsidR="00C84AC9" w:rsidRPr="00371592" w:rsidRDefault="00C84AC9" w:rsidP="00C84AC9">
      <w:pPr>
        <w:spacing w:after="0" w:line="240" w:lineRule="auto"/>
        <w:ind w:firstLine="567"/>
        <w:jc w:val="both"/>
        <w:rPr>
          <w:rFonts w:ascii="Times New Roman" w:eastAsia="Times New Roman" w:hAnsi="Times New Roman" w:cs="Times New Roman"/>
          <w:sz w:val="28"/>
          <w:szCs w:val="28"/>
          <w:lang w:val="ro-MD"/>
        </w:rPr>
      </w:pPr>
    </w:p>
    <w:p w14:paraId="09795F9C" w14:textId="626A721D" w:rsidR="00C84AC9" w:rsidRPr="00371592" w:rsidRDefault="00C84AC9" w:rsidP="005F1900">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w:t>
      </w:r>
      <w:r w:rsidR="005F1900" w:rsidRPr="00371592">
        <w:rPr>
          <w:rFonts w:ascii="Times New Roman" w:eastAsia="Times New Roman" w:hAnsi="Times New Roman" w:cs="Times New Roman"/>
          <w:b/>
          <w:sz w:val="28"/>
          <w:szCs w:val="28"/>
          <w:lang w:val="ro-MD"/>
        </w:rPr>
        <w:t>8</w:t>
      </w:r>
      <w:r w:rsidRPr="00371592">
        <w:rPr>
          <w:rFonts w:ascii="Times New Roman" w:eastAsia="Times New Roman" w:hAnsi="Times New Roman" w:cs="Times New Roman"/>
          <w:b/>
          <w:sz w:val="28"/>
          <w:szCs w:val="28"/>
          <w:lang w:val="ro-MD"/>
        </w:rPr>
        <w:t>.</w:t>
      </w:r>
      <w:r w:rsidRPr="00371592">
        <w:rPr>
          <w:rFonts w:ascii="Times New Roman" w:eastAsia="Times New Roman" w:hAnsi="Times New Roman" w:cs="Times New Roman"/>
          <w:sz w:val="28"/>
          <w:szCs w:val="28"/>
          <w:lang w:val="ro-MD"/>
        </w:rPr>
        <w:t xml:space="preserve"> Cererile de subvenționare examinate în cadrul Programului LEADER</w:t>
      </w:r>
    </w:p>
    <w:p w14:paraId="1055A78F" w14:textId="23DB4C5A" w:rsidR="00C84AC9" w:rsidRPr="00371592" w:rsidRDefault="00C84AC9"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Cererile de subvenționare </w:t>
      </w:r>
      <w:r w:rsidR="000A1B18">
        <w:rPr>
          <w:rFonts w:ascii="Times New Roman" w:eastAsia="Times New Roman" w:hAnsi="Times New Roman" w:cs="Times New Roman"/>
          <w:sz w:val="28"/>
          <w:szCs w:val="28"/>
          <w:lang w:val="ro-MD"/>
        </w:rPr>
        <w:t xml:space="preserve">a proiectelor, </w:t>
      </w:r>
      <w:r w:rsidRPr="00371592">
        <w:rPr>
          <w:rFonts w:ascii="Times New Roman" w:eastAsia="Times New Roman" w:hAnsi="Times New Roman" w:cs="Times New Roman"/>
          <w:sz w:val="28"/>
          <w:szCs w:val="28"/>
          <w:lang w:val="ro-MD"/>
        </w:rPr>
        <w:t>se depun de către grupurile de acțiune locală la oficiul central al Agenției, în baza deciziei organului central de specialitate de selectare a grupului de acțiune locală și aprobare spre finanțare a strategiilor de dezvoltare locală.</w:t>
      </w:r>
    </w:p>
    <w:p w14:paraId="4109E228" w14:textId="12022C82" w:rsidR="00C84AC9" w:rsidRPr="00371592" w:rsidRDefault="00C84AC9"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Oficiul central al Agenției, în procesul de examinare a cererilor de subvenționare aplică prevederile </w:t>
      </w:r>
      <w:r w:rsidRPr="00976E53">
        <w:rPr>
          <w:rFonts w:ascii="Times New Roman" w:eastAsia="Times New Roman" w:hAnsi="Times New Roman" w:cs="Times New Roman"/>
          <w:sz w:val="28"/>
          <w:szCs w:val="28"/>
          <w:lang w:val="ro-MD"/>
        </w:rPr>
        <w:t>art</w:t>
      </w:r>
      <w:r w:rsidR="005F1900" w:rsidRPr="00976E53">
        <w:rPr>
          <w:rFonts w:ascii="Times New Roman" w:eastAsia="Times New Roman" w:hAnsi="Times New Roman" w:cs="Times New Roman"/>
          <w:sz w:val="28"/>
          <w:szCs w:val="28"/>
          <w:lang w:val="ro-MD"/>
        </w:rPr>
        <w:t>. 27</w:t>
      </w:r>
      <w:r w:rsidRPr="00976E53">
        <w:rPr>
          <w:rFonts w:ascii="Times New Roman" w:eastAsia="Times New Roman" w:hAnsi="Times New Roman" w:cs="Times New Roman"/>
          <w:sz w:val="28"/>
          <w:szCs w:val="28"/>
          <w:lang w:val="ro-MD"/>
        </w:rPr>
        <w:t xml:space="preserve">, alin. (2), </w:t>
      </w:r>
      <w:r w:rsidR="005F1900" w:rsidRPr="00976E53">
        <w:rPr>
          <w:rFonts w:ascii="Times New Roman" w:eastAsia="Times New Roman" w:hAnsi="Times New Roman" w:cs="Times New Roman"/>
          <w:sz w:val="28"/>
          <w:szCs w:val="28"/>
          <w:lang w:val="ro-MD"/>
        </w:rPr>
        <w:t>pct. 1) –</w:t>
      </w:r>
      <w:r w:rsidR="00F3539F" w:rsidRPr="00976E53">
        <w:rPr>
          <w:rFonts w:ascii="Times New Roman" w:eastAsia="Times New Roman" w:hAnsi="Times New Roman" w:cs="Times New Roman"/>
          <w:sz w:val="28"/>
          <w:szCs w:val="28"/>
          <w:lang w:val="ro-MD"/>
        </w:rPr>
        <w:t xml:space="preserve"> 6</w:t>
      </w:r>
      <w:r w:rsidR="005F1900" w:rsidRPr="00976E53">
        <w:rPr>
          <w:rFonts w:ascii="Times New Roman" w:eastAsia="Times New Roman" w:hAnsi="Times New Roman" w:cs="Times New Roman"/>
          <w:sz w:val="28"/>
          <w:szCs w:val="28"/>
          <w:lang w:val="ro-MD"/>
        </w:rPr>
        <w:t>)</w:t>
      </w:r>
      <w:r w:rsidRPr="00976E53">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mutatis mutandis.</w:t>
      </w:r>
    </w:p>
    <w:p w14:paraId="3335DDC4" w14:textId="55D1ABED" w:rsidR="00C84AC9" w:rsidRPr="00371592" w:rsidRDefault="00C84AC9"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Agenția verifică respectarea de către grupurile de acțiune locală a procesului de organizare și desfășurare a concursurilor de selectare a cererilor</w:t>
      </w:r>
      <w:r w:rsidR="000A1B18">
        <w:rPr>
          <w:rFonts w:ascii="Times New Roman" w:eastAsia="Times New Roman" w:hAnsi="Times New Roman" w:cs="Times New Roman"/>
          <w:sz w:val="28"/>
          <w:szCs w:val="28"/>
          <w:lang w:val="ro-MD"/>
        </w:rPr>
        <w:t xml:space="preserve"> </w:t>
      </w:r>
      <w:r w:rsidR="000A1B18" w:rsidRPr="006E3A95">
        <w:rPr>
          <w:rFonts w:ascii="Times New Roman" w:eastAsia="Times New Roman" w:hAnsi="Times New Roman" w:cs="Times New Roman"/>
          <w:sz w:val="28"/>
          <w:szCs w:val="28"/>
          <w:lang w:val="ro-MD"/>
        </w:rPr>
        <w:t>de finanțare a proiectelor</w:t>
      </w:r>
      <w:r w:rsidR="000A1B18" w:rsidRPr="00012105">
        <w:rPr>
          <w:rFonts w:ascii="Times New Roman" w:eastAsia="Times New Roman" w:hAnsi="Times New Roman" w:cs="Times New Roman"/>
          <w:sz w:val="28"/>
          <w:szCs w:val="28"/>
          <w:lang w:val="ro-MD"/>
        </w:rPr>
        <w:t xml:space="preserve"> în cadrul grupului de acțiune locală</w:t>
      </w:r>
      <w:r w:rsidRPr="00012105">
        <w:rPr>
          <w:rFonts w:ascii="Times New Roman" w:eastAsia="Times New Roman" w:hAnsi="Times New Roman" w:cs="Times New Roman"/>
          <w:sz w:val="28"/>
          <w:szCs w:val="28"/>
          <w:lang w:val="ro-MD"/>
        </w:rPr>
        <w:t xml:space="preserve"> și transparența în proc</w:t>
      </w:r>
      <w:r w:rsidRPr="00371592">
        <w:rPr>
          <w:rFonts w:ascii="Times New Roman" w:eastAsia="Times New Roman" w:hAnsi="Times New Roman" w:cs="Times New Roman"/>
          <w:sz w:val="28"/>
          <w:szCs w:val="28"/>
          <w:lang w:val="ro-MD"/>
        </w:rPr>
        <w:t xml:space="preserve">esul de luare a deciziilor în cadrul </w:t>
      </w:r>
      <w:r w:rsidR="000A1B18">
        <w:rPr>
          <w:rFonts w:ascii="Times New Roman" w:eastAsia="Times New Roman" w:hAnsi="Times New Roman" w:cs="Times New Roman"/>
          <w:sz w:val="28"/>
          <w:szCs w:val="28"/>
          <w:lang w:val="ro-MD"/>
        </w:rPr>
        <w:t>acestuia</w:t>
      </w:r>
      <w:r w:rsidRPr="00371592">
        <w:rPr>
          <w:rFonts w:ascii="Times New Roman" w:eastAsia="Times New Roman" w:hAnsi="Times New Roman" w:cs="Times New Roman"/>
          <w:sz w:val="28"/>
          <w:szCs w:val="28"/>
          <w:lang w:val="ro-MD"/>
        </w:rPr>
        <w:t>.</w:t>
      </w:r>
    </w:p>
    <w:p w14:paraId="34897BC0" w14:textId="70DF59A1" w:rsidR="00C84AC9" w:rsidRPr="006E3A95" w:rsidRDefault="00C84AC9"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sz w:val="28"/>
          <w:szCs w:val="28"/>
          <w:lang w:val="ro-MD"/>
        </w:rPr>
        <w:t>Procedura de examinare a cererii de subvenționare se finalizează cu încheierea contractului administrativ de subvenționare</w:t>
      </w:r>
      <w:r w:rsidR="000A1B18" w:rsidRPr="006E3A95">
        <w:rPr>
          <w:rFonts w:ascii="Times New Roman" w:eastAsia="Times New Roman" w:hAnsi="Times New Roman" w:cs="Times New Roman"/>
          <w:sz w:val="28"/>
          <w:szCs w:val="28"/>
          <w:lang w:val="ro-MD"/>
        </w:rPr>
        <w:t xml:space="preserve"> cu subiectul subvenționării în cadrul Programului LEADER</w:t>
      </w:r>
      <w:r w:rsidRPr="006E3A95">
        <w:rPr>
          <w:rFonts w:ascii="Times New Roman" w:eastAsia="Times New Roman" w:hAnsi="Times New Roman" w:cs="Times New Roman"/>
          <w:sz w:val="28"/>
          <w:szCs w:val="28"/>
          <w:lang w:val="ro-MD"/>
        </w:rPr>
        <w:t xml:space="preserve"> sau cu emiterea actului administrativ de respingere a cererii de subvenționare. </w:t>
      </w:r>
    </w:p>
    <w:p w14:paraId="195D3C89" w14:textId="77777777" w:rsidR="00C84AC9" w:rsidRDefault="00C84AC9"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Agenția notifică subiectul subvenționării actul administrativ pe marginea cererii de subvenționare.</w:t>
      </w:r>
    </w:p>
    <w:p w14:paraId="11E1201D" w14:textId="59F923A2" w:rsidR="000A1B18" w:rsidRPr="006E3A95" w:rsidRDefault="000A1B18" w:rsidP="00A06D0A">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sz w:val="28"/>
          <w:szCs w:val="28"/>
          <w:lang w:val="ro-MD"/>
        </w:rPr>
        <w:t>Agenția monitorizează implementarea proiectelor, conform manualelor de proceduri</w:t>
      </w:r>
      <w:r w:rsidR="00EA1B48" w:rsidRPr="006E3A95">
        <w:rPr>
          <w:rFonts w:ascii="Times New Roman" w:eastAsia="Times New Roman" w:hAnsi="Times New Roman" w:cs="Times New Roman"/>
          <w:sz w:val="28"/>
          <w:szCs w:val="28"/>
          <w:lang w:val="ro-MD"/>
        </w:rPr>
        <w:t>,</w:t>
      </w:r>
      <w:r w:rsidRPr="006E3A95">
        <w:rPr>
          <w:rFonts w:ascii="Times New Roman" w:eastAsia="Times New Roman" w:hAnsi="Times New Roman" w:cs="Times New Roman"/>
          <w:sz w:val="28"/>
          <w:szCs w:val="28"/>
          <w:lang w:val="ro-MD"/>
        </w:rPr>
        <w:t xml:space="preserve"> aprobate prin ordin al directorului A</w:t>
      </w:r>
      <w:r w:rsidR="005B47CA" w:rsidRPr="006E3A95">
        <w:rPr>
          <w:rFonts w:ascii="Times New Roman" w:eastAsia="Times New Roman" w:hAnsi="Times New Roman" w:cs="Times New Roman"/>
          <w:sz w:val="28"/>
          <w:szCs w:val="28"/>
          <w:lang w:val="ro-MD"/>
        </w:rPr>
        <w:t>genției.</w:t>
      </w:r>
    </w:p>
    <w:p w14:paraId="28E807B2" w14:textId="77777777" w:rsidR="00C84AC9" w:rsidRPr="00371592" w:rsidRDefault="00C84AC9" w:rsidP="00C84AC9">
      <w:pPr>
        <w:spacing w:after="0" w:line="240" w:lineRule="auto"/>
        <w:ind w:left="360"/>
        <w:contextualSpacing/>
        <w:jc w:val="both"/>
        <w:rPr>
          <w:rFonts w:ascii="Times New Roman" w:eastAsia="Times New Roman" w:hAnsi="Times New Roman" w:cs="Times New Roman"/>
          <w:sz w:val="28"/>
          <w:szCs w:val="28"/>
          <w:lang w:val="ro-MD"/>
        </w:rPr>
      </w:pPr>
    </w:p>
    <w:p w14:paraId="687C0CC8" w14:textId="5604FAC4" w:rsidR="00C84AC9" w:rsidRPr="00371592" w:rsidRDefault="00C84AC9" w:rsidP="0083125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29.</w:t>
      </w:r>
      <w:r w:rsidRPr="00371592">
        <w:rPr>
          <w:rFonts w:ascii="Times New Roman" w:eastAsia="Times New Roman" w:hAnsi="Times New Roman" w:cs="Times New Roman"/>
          <w:sz w:val="28"/>
          <w:szCs w:val="28"/>
          <w:lang w:val="ro-MD"/>
        </w:rPr>
        <w:t xml:space="preserve"> Monitorizarea post-achitare</w:t>
      </w:r>
    </w:p>
    <w:p w14:paraId="0919D36C" w14:textId="27203150" w:rsidR="00FE35A3" w:rsidRPr="00371592" w:rsidRDefault="00C84AC9" w:rsidP="00A06D0A">
      <w:pPr>
        <w:numPr>
          <w:ilvl w:val="0"/>
          <w:numId w:val="42"/>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Monitorizarea post-achitare este procedură administrativă de verificare a modului de exacutare a actului administrativ sau după caz a contractului de acordare a subvenției.</w:t>
      </w:r>
    </w:p>
    <w:p w14:paraId="6915790C" w14:textId="19109CC9" w:rsidR="00C84AC9" w:rsidRPr="00FE35A3" w:rsidRDefault="00C84AC9" w:rsidP="006E3A95">
      <w:pPr>
        <w:numPr>
          <w:ilvl w:val="0"/>
          <w:numId w:val="42"/>
        </w:numPr>
        <w:spacing w:after="0" w:line="240" w:lineRule="auto"/>
        <w:ind w:left="0" w:firstLine="360"/>
        <w:contextualSpacing/>
        <w:jc w:val="both"/>
        <w:rPr>
          <w:rFonts w:ascii="Times New Roman" w:eastAsia="Times New Roman" w:hAnsi="Times New Roman" w:cs="Times New Roman"/>
          <w:sz w:val="28"/>
          <w:szCs w:val="28"/>
          <w:lang w:val="ro-MD"/>
        </w:rPr>
      </w:pPr>
      <w:r w:rsidRPr="00FE35A3">
        <w:rPr>
          <w:rFonts w:ascii="Times New Roman" w:eastAsia="Times New Roman" w:hAnsi="Times New Roman" w:cs="Times New Roman"/>
          <w:sz w:val="28"/>
          <w:szCs w:val="28"/>
          <w:lang w:val="ro-MD"/>
        </w:rPr>
        <w:t>Procedura administrativă se inițiază din oficiu de către Agenție în baza analizei riscurilor în termen de pînă la cinci ani din momentul emiterii actului administrativ</w:t>
      </w:r>
      <w:r w:rsidR="00FE35A3">
        <w:rPr>
          <w:rFonts w:ascii="Times New Roman" w:eastAsia="Times New Roman" w:hAnsi="Times New Roman" w:cs="Times New Roman"/>
          <w:sz w:val="28"/>
          <w:szCs w:val="28"/>
          <w:lang w:val="ro-MD"/>
        </w:rPr>
        <w:t xml:space="preserve"> sau </w:t>
      </w:r>
      <w:r w:rsidR="00FE35A3" w:rsidRPr="00FE35A3">
        <w:t xml:space="preserve"> </w:t>
      </w:r>
      <w:r w:rsidR="00FE35A3">
        <w:rPr>
          <w:rFonts w:ascii="Times New Roman" w:eastAsia="Times New Roman" w:hAnsi="Times New Roman" w:cs="Times New Roman"/>
          <w:sz w:val="28"/>
          <w:szCs w:val="28"/>
          <w:lang w:val="ro-MD"/>
        </w:rPr>
        <w:t>contractului</w:t>
      </w:r>
      <w:r w:rsidR="00FE35A3" w:rsidRPr="00FE35A3">
        <w:rPr>
          <w:rFonts w:ascii="Times New Roman" w:eastAsia="Times New Roman" w:hAnsi="Times New Roman" w:cs="Times New Roman"/>
          <w:sz w:val="28"/>
          <w:szCs w:val="28"/>
          <w:lang w:val="ro-MD"/>
        </w:rPr>
        <w:t xml:space="preserve"> de subvenționare</w:t>
      </w:r>
      <w:r w:rsidRPr="00FE35A3">
        <w:rPr>
          <w:rFonts w:ascii="Times New Roman" w:eastAsia="Times New Roman" w:hAnsi="Times New Roman" w:cs="Times New Roman"/>
          <w:sz w:val="28"/>
          <w:szCs w:val="28"/>
          <w:lang w:val="ro-MD"/>
        </w:rPr>
        <w:t>.</w:t>
      </w:r>
      <w:r w:rsidR="00DE02FD" w:rsidRPr="00FE35A3">
        <w:rPr>
          <w:rFonts w:ascii="Times New Roman" w:eastAsia="Times New Roman" w:hAnsi="Times New Roman" w:cs="Times New Roman"/>
          <w:sz w:val="28"/>
          <w:szCs w:val="28"/>
          <w:lang w:val="ro-MD"/>
        </w:rPr>
        <w:t xml:space="preserve"> </w:t>
      </w:r>
    </w:p>
    <w:p w14:paraId="77D19E7E" w14:textId="77777777" w:rsidR="00C84AC9" w:rsidRPr="00371592" w:rsidRDefault="00C84AC9" w:rsidP="00C84AC9">
      <w:pPr>
        <w:spacing w:after="0" w:line="240" w:lineRule="auto"/>
        <w:ind w:left="360"/>
        <w:contextualSpacing/>
        <w:jc w:val="both"/>
        <w:rPr>
          <w:rFonts w:ascii="Times New Roman" w:eastAsia="Times New Roman" w:hAnsi="Times New Roman" w:cs="Times New Roman"/>
          <w:sz w:val="28"/>
          <w:szCs w:val="28"/>
          <w:lang w:val="ro-MD"/>
        </w:rPr>
      </w:pPr>
    </w:p>
    <w:p w14:paraId="66AD9456" w14:textId="53B0C58B" w:rsidR="00D23548" w:rsidRPr="00371592" w:rsidRDefault="00D23548" w:rsidP="00D23548">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30.</w:t>
      </w:r>
      <w:r w:rsidRPr="00371592">
        <w:rPr>
          <w:rFonts w:ascii="Times New Roman" w:eastAsia="Times New Roman" w:hAnsi="Times New Roman" w:cs="Times New Roman"/>
          <w:sz w:val="28"/>
          <w:szCs w:val="28"/>
          <w:lang w:val="ro-MD"/>
        </w:rPr>
        <w:t xml:space="preserve"> Plata subvenţiilor </w:t>
      </w:r>
    </w:p>
    <w:p w14:paraId="2C2091A4" w14:textId="206F7E9C" w:rsidR="00D23548" w:rsidRPr="00371592" w:rsidRDefault="00D23548" w:rsidP="00D23548">
      <w:pPr>
        <w:spacing w:after="0" w:line="240" w:lineRule="auto"/>
        <w:ind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subvențiilor se efectuează în termen de 10 zile, calculate după caz, din data:</w:t>
      </w:r>
    </w:p>
    <w:p w14:paraId="55E1EF79" w14:textId="4A116C18" w:rsidR="00D23548" w:rsidRPr="00371592" w:rsidRDefault="00D23548" w:rsidP="00A06D0A">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emiterii actului administrativ; </w:t>
      </w:r>
    </w:p>
    <w:p w14:paraId="41303A1C" w14:textId="77777777" w:rsidR="00D23548" w:rsidRPr="00371592" w:rsidRDefault="00D23548" w:rsidP="00A06D0A">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încheierii contractului;</w:t>
      </w:r>
    </w:p>
    <w:p w14:paraId="4A091F4B" w14:textId="77777777" w:rsidR="00D23548" w:rsidRPr="00371592" w:rsidRDefault="00D23548" w:rsidP="00A06D0A">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depunerii cererii de debursare;</w:t>
      </w:r>
    </w:p>
    <w:p w14:paraId="18CCD022" w14:textId="5B0258A9" w:rsidR="00D23548" w:rsidRPr="00371592" w:rsidRDefault="00D23548" w:rsidP="00A06D0A">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deciziei organului central de specialitate.</w:t>
      </w:r>
    </w:p>
    <w:p w14:paraId="1F8FC8ED" w14:textId="77777777" w:rsidR="00C84AC9" w:rsidRPr="00371592" w:rsidRDefault="00C84AC9" w:rsidP="000E20A6">
      <w:pPr>
        <w:jc w:val="right"/>
        <w:rPr>
          <w:rFonts w:ascii="Times New Roman" w:hAnsi="Times New Roman" w:cs="Times New Roman"/>
          <w:sz w:val="28"/>
          <w:szCs w:val="28"/>
          <w:lang w:val="ro-MD"/>
        </w:rPr>
      </w:pPr>
    </w:p>
    <w:p w14:paraId="0DCBD48D" w14:textId="58419150" w:rsidR="00E97DDD" w:rsidRPr="00371592" w:rsidRDefault="00EF5A86" w:rsidP="00E97DDD">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31</w:t>
      </w:r>
      <w:r w:rsidR="00E97DDD" w:rsidRPr="00371592">
        <w:rPr>
          <w:rFonts w:ascii="Times New Roman" w:eastAsia="Times New Roman" w:hAnsi="Times New Roman" w:cs="Times New Roman"/>
          <w:b/>
          <w:bCs/>
          <w:sz w:val="28"/>
          <w:szCs w:val="28"/>
          <w:lang w:val="ro-MD"/>
        </w:rPr>
        <w:t>.</w:t>
      </w:r>
      <w:r w:rsidR="00E97DDD" w:rsidRPr="00371592">
        <w:rPr>
          <w:rFonts w:ascii="Times New Roman" w:eastAsia="Times New Roman" w:hAnsi="Times New Roman" w:cs="Times New Roman"/>
          <w:sz w:val="28"/>
          <w:szCs w:val="28"/>
          <w:lang w:val="ro-MD"/>
        </w:rPr>
        <w:t xml:space="preserve"> Lista de interdicţie a</w:t>
      </w:r>
      <w:r w:rsidR="002E62BF" w:rsidRPr="00371592">
        <w:rPr>
          <w:rFonts w:ascii="Times New Roman" w:eastAsia="Times New Roman" w:hAnsi="Times New Roman" w:cs="Times New Roman"/>
          <w:sz w:val="28"/>
          <w:szCs w:val="28"/>
          <w:lang w:val="ro-MD"/>
        </w:rPr>
        <w:t xml:space="preserve"> subiecților subvenționării</w:t>
      </w:r>
    </w:p>
    <w:p w14:paraId="0DA3C0CE" w14:textId="2D119E77" w:rsidR="00E97DDD" w:rsidRPr="00371592" w:rsidRDefault="00E97DDD" w:rsidP="00A06D0A">
      <w:pPr>
        <w:pStyle w:val="Listparagraf"/>
        <w:numPr>
          <w:ilvl w:val="0"/>
          <w:numId w:val="4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Lista de interdicţie a </w:t>
      </w:r>
      <w:r w:rsidR="002E62BF" w:rsidRPr="00371592">
        <w:rPr>
          <w:rFonts w:ascii="Times New Roman" w:eastAsia="Times New Roman" w:hAnsi="Times New Roman" w:cs="Times New Roman"/>
          <w:sz w:val="28"/>
          <w:szCs w:val="28"/>
          <w:lang w:val="ro-MD"/>
        </w:rPr>
        <w:t xml:space="preserve">subiecților subvenționării </w:t>
      </w:r>
      <w:r w:rsidRPr="00371592">
        <w:rPr>
          <w:rFonts w:ascii="Times New Roman" w:eastAsia="Times New Roman" w:hAnsi="Times New Roman" w:cs="Times New Roman"/>
          <w:sz w:val="28"/>
          <w:szCs w:val="28"/>
          <w:lang w:val="ro-MD"/>
        </w:rPr>
        <w:t xml:space="preserve">reprezintă un registru ţinut de Agenţie, </w:t>
      </w:r>
      <w:r w:rsidR="002E62BF" w:rsidRPr="00371592">
        <w:rPr>
          <w:rFonts w:ascii="Times New Roman" w:eastAsia="Times New Roman" w:hAnsi="Times New Roman" w:cs="Times New Roman"/>
          <w:sz w:val="28"/>
          <w:szCs w:val="28"/>
          <w:lang w:val="ro-MD"/>
        </w:rPr>
        <w:t>ce cuprinde informaţiile despre</w:t>
      </w:r>
      <w:r w:rsidRPr="00371592">
        <w:rPr>
          <w:rFonts w:ascii="Times New Roman" w:eastAsia="Times New Roman" w:hAnsi="Times New Roman" w:cs="Times New Roman"/>
          <w:sz w:val="28"/>
          <w:szCs w:val="28"/>
          <w:lang w:val="ro-MD"/>
        </w:rPr>
        <w:t xml:space="preserve"> </w:t>
      </w:r>
      <w:r w:rsidR="002E62BF" w:rsidRPr="00371592">
        <w:rPr>
          <w:rFonts w:ascii="Times New Roman" w:eastAsia="Times New Roman" w:hAnsi="Times New Roman" w:cs="Times New Roman"/>
          <w:sz w:val="28"/>
          <w:szCs w:val="28"/>
          <w:lang w:val="ro-MD"/>
        </w:rPr>
        <w:t xml:space="preserve">subiecților subvenționării </w:t>
      </w:r>
      <w:r w:rsidRPr="00371592">
        <w:rPr>
          <w:rFonts w:ascii="Times New Roman" w:eastAsia="Times New Roman" w:hAnsi="Times New Roman" w:cs="Times New Roman"/>
          <w:sz w:val="28"/>
          <w:szCs w:val="28"/>
          <w:lang w:val="ro-MD"/>
        </w:rPr>
        <w:t xml:space="preserve">care  în procedura de acordare a subvenției au săvârșit contravenții sau infracțiuni, constatate printr-o hotărâre definitivă și irevocabilă a instanței de judecată, precum şi despre cei care nu şi-au îndeplinit angajamentele </w:t>
      </w:r>
      <w:r w:rsidR="002E62BF" w:rsidRPr="00371592">
        <w:rPr>
          <w:rFonts w:ascii="Times New Roman" w:eastAsia="Times New Roman" w:hAnsi="Times New Roman" w:cs="Times New Roman"/>
          <w:sz w:val="28"/>
          <w:szCs w:val="28"/>
          <w:lang w:val="ro-MD"/>
        </w:rPr>
        <w:t>asumate sau obligațiile</w:t>
      </w:r>
      <w:r w:rsidRPr="00371592">
        <w:rPr>
          <w:rFonts w:ascii="Times New Roman" w:eastAsia="Times New Roman" w:hAnsi="Times New Roman" w:cs="Times New Roman"/>
          <w:sz w:val="28"/>
          <w:szCs w:val="28"/>
          <w:lang w:val="ro-MD"/>
        </w:rPr>
        <w:t xml:space="preserve"> </w:t>
      </w:r>
      <w:r w:rsidR="002E62BF" w:rsidRPr="00371592">
        <w:rPr>
          <w:rFonts w:ascii="Times New Roman" w:eastAsia="Times New Roman" w:hAnsi="Times New Roman" w:cs="Times New Roman"/>
          <w:sz w:val="28"/>
          <w:szCs w:val="28"/>
          <w:lang w:val="ro-MD"/>
        </w:rPr>
        <w:t xml:space="preserve">stabilite de prezenta lege sau </w:t>
      </w:r>
      <w:r w:rsidRPr="00371592">
        <w:rPr>
          <w:rFonts w:ascii="Times New Roman" w:eastAsia="Times New Roman" w:hAnsi="Times New Roman" w:cs="Times New Roman"/>
          <w:sz w:val="28"/>
          <w:szCs w:val="28"/>
          <w:lang w:val="ro-MD"/>
        </w:rPr>
        <w:t>care au contribuit la emiterea unui act administrativ favorabil illegal sau încheiere</w:t>
      </w:r>
      <w:r w:rsidR="00245B52" w:rsidRPr="00371592">
        <w:rPr>
          <w:rFonts w:ascii="Times New Roman" w:eastAsia="Times New Roman" w:hAnsi="Times New Roman" w:cs="Times New Roman"/>
          <w:sz w:val="28"/>
          <w:szCs w:val="28"/>
          <w:lang w:val="ro-MD"/>
        </w:rPr>
        <w:t>a unui contract administrativ i</w:t>
      </w:r>
      <w:r w:rsidRPr="00371592">
        <w:rPr>
          <w:rFonts w:ascii="Times New Roman" w:eastAsia="Times New Roman" w:hAnsi="Times New Roman" w:cs="Times New Roman"/>
          <w:sz w:val="28"/>
          <w:szCs w:val="28"/>
          <w:lang w:val="ro-MD"/>
        </w:rPr>
        <w:t>legal.</w:t>
      </w:r>
    </w:p>
    <w:p w14:paraId="4AA096F3" w14:textId="6FAE9BFF" w:rsidR="00E97DDD" w:rsidRPr="00371592" w:rsidRDefault="00E97DDD" w:rsidP="00A06D0A">
      <w:pPr>
        <w:pStyle w:val="Listparagraf"/>
        <w:numPr>
          <w:ilvl w:val="0"/>
          <w:numId w:val="4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Procedura de introducere în Lista de interdicţie a </w:t>
      </w:r>
      <w:r w:rsidR="002E62BF" w:rsidRPr="00371592">
        <w:rPr>
          <w:rFonts w:ascii="Times New Roman" w:eastAsia="Times New Roman" w:hAnsi="Times New Roman" w:cs="Times New Roman"/>
          <w:sz w:val="28"/>
          <w:szCs w:val="28"/>
          <w:lang w:val="ro-MD"/>
        </w:rPr>
        <w:t xml:space="preserve">subiecților subvenționării </w:t>
      </w:r>
      <w:r w:rsidRPr="00371592">
        <w:rPr>
          <w:rFonts w:ascii="Times New Roman" w:eastAsia="Times New Roman" w:hAnsi="Times New Roman" w:cs="Times New Roman"/>
          <w:sz w:val="28"/>
          <w:szCs w:val="28"/>
          <w:lang w:val="ro-MD"/>
        </w:rPr>
        <w:t>şi, după caz, de excludere din aceasta se stabileşte de Guvern</w:t>
      </w:r>
      <w:r w:rsidR="00EF5A86" w:rsidRPr="00371592">
        <w:rPr>
          <w:rFonts w:ascii="Times New Roman" w:eastAsia="Times New Roman" w:hAnsi="Times New Roman" w:cs="Times New Roman"/>
          <w:sz w:val="28"/>
          <w:szCs w:val="28"/>
          <w:lang w:val="ro-MD"/>
        </w:rPr>
        <w:t>.</w:t>
      </w:r>
      <w:r w:rsidR="002E62BF" w:rsidRPr="00371592">
        <w:rPr>
          <w:rFonts w:ascii="Times New Roman" w:eastAsia="Times New Roman" w:hAnsi="Times New Roman" w:cs="Times New Roman"/>
          <w:sz w:val="28"/>
          <w:szCs w:val="28"/>
          <w:lang w:val="ro-MD"/>
        </w:rPr>
        <w:t xml:space="preserve"> </w:t>
      </w:r>
    </w:p>
    <w:p w14:paraId="28C70331" w14:textId="77777777" w:rsidR="00EF5A86" w:rsidRPr="00371592" w:rsidRDefault="00EF5A86" w:rsidP="00EF5A86">
      <w:pPr>
        <w:pStyle w:val="Listparagraf"/>
        <w:spacing w:after="0" w:line="240" w:lineRule="auto"/>
        <w:ind w:left="360"/>
        <w:jc w:val="both"/>
        <w:rPr>
          <w:rFonts w:ascii="Times New Roman" w:eastAsia="Times New Roman" w:hAnsi="Times New Roman" w:cs="Times New Roman"/>
          <w:sz w:val="28"/>
          <w:szCs w:val="28"/>
          <w:lang w:val="ro-MD"/>
        </w:rPr>
      </w:pPr>
    </w:p>
    <w:p w14:paraId="1F78F1CC" w14:textId="77777777" w:rsidR="00EF5A86" w:rsidRPr="00371592" w:rsidRDefault="00EF5A86" w:rsidP="00EF5A86">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VII</w:t>
      </w:r>
    </w:p>
    <w:p w14:paraId="7DE0DF18" w14:textId="77777777" w:rsidR="00EF5A86" w:rsidRPr="00371592" w:rsidRDefault="00EF5A86" w:rsidP="00EF5A86">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SISTEMUL INFORMAŢIONAL INTEGRAT AGRICOL</w:t>
      </w:r>
    </w:p>
    <w:p w14:paraId="36DBA091" w14:textId="0E44DF3F" w:rsidR="00EF5A86" w:rsidRPr="00371592" w:rsidRDefault="00EF5A86" w:rsidP="00EF5A86">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32.</w:t>
      </w:r>
      <w:r w:rsidRPr="00371592">
        <w:rPr>
          <w:rFonts w:ascii="Times New Roman" w:eastAsia="Times New Roman" w:hAnsi="Times New Roman" w:cs="Times New Roman"/>
          <w:sz w:val="28"/>
          <w:szCs w:val="28"/>
          <w:lang w:val="ro-MD"/>
        </w:rPr>
        <w:t xml:space="preserve"> Sistemul informaţional integrat agricol</w:t>
      </w:r>
    </w:p>
    <w:p w14:paraId="7C054405" w14:textId="65A1A155" w:rsidR="00EF5A86" w:rsidRPr="00371592" w:rsidRDefault="00EF5A86" w:rsidP="00A06D0A">
      <w:pPr>
        <w:pStyle w:val="Listparagraf"/>
        <w:numPr>
          <w:ilvl w:val="0"/>
          <w:numId w:val="4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Sistemul informaţional integrat agricol reprezintă un sistem informaţional automatizat, în baza căruia se formează resursa informaţională departamentală cu privire la </w:t>
      </w:r>
      <w:r w:rsidR="00DF24FF" w:rsidRPr="00371592">
        <w:rPr>
          <w:rFonts w:ascii="Times New Roman" w:eastAsia="Times New Roman" w:hAnsi="Times New Roman" w:cs="Times New Roman"/>
          <w:sz w:val="28"/>
          <w:szCs w:val="28"/>
          <w:lang w:val="ro-MD"/>
        </w:rPr>
        <w:t>fermierii</w:t>
      </w:r>
      <w:r w:rsidRPr="00371592">
        <w:rPr>
          <w:rFonts w:ascii="Times New Roman" w:eastAsia="Times New Roman" w:hAnsi="Times New Roman" w:cs="Times New Roman"/>
          <w:sz w:val="28"/>
          <w:szCs w:val="28"/>
          <w:lang w:val="ro-MD"/>
        </w:rPr>
        <w:t xml:space="preserve"> autohtoni şi la mijloacele de producţie agricolă, creată în vederea susţinerii procesului de elaborare, monitorizare şi evaluare a politicilor de dezvoltare agricolă şi rurală.</w:t>
      </w:r>
    </w:p>
    <w:p w14:paraId="3D9C5EF3" w14:textId="7F5BD937" w:rsidR="00EF5A86" w:rsidRPr="00371592" w:rsidRDefault="00A06D0A" w:rsidP="00A06D0A">
      <w:pPr>
        <w:pStyle w:val="Listparagraf"/>
        <w:numPr>
          <w:ilvl w:val="0"/>
          <w:numId w:val="4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Conceptul</w:t>
      </w:r>
      <w:r w:rsidR="00EF5A86" w:rsidRPr="00371592">
        <w:rPr>
          <w:rFonts w:ascii="Times New Roman" w:eastAsia="Times New Roman" w:hAnsi="Times New Roman" w:cs="Times New Roman"/>
          <w:sz w:val="28"/>
          <w:szCs w:val="28"/>
          <w:lang w:val="ro-MD"/>
        </w:rPr>
        <w:t xml:space="preserve"> privind crearea şi modul de funcţionare a Sistemului informaţional integrat agricol se aprobă de către Guvern.</w:t>
      </w:r>
    </w:p>
    <w:p w14:paraId="488D7DAC" w14:textId="32F36B3E" w:rsidR="00EF5A86" w:rsidRPr="00371592" w:rsidRDefault="00EF5A86" w:rsidP="00A06D0A">
      <w:pPr>
        <w:pStyle w:val="Listparagraf"/>
        <w:numPr>
          <w:ilvl w:val="0"/>
          <w:numId w:val="4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Mijloacele financiare necesare creării şi întreţinerii Sistemului informaţional integrat agricol se alocă din bugetul de stat şi din sursele donatorilor.</w:t>
      </w:r>
    </w:p>
    <w:p w14:paraId="1ECC522B" w14:textId="77777777" w:rsidR="00EF5A86" w:rsidRPr="00371592" w:rsidRDefault="00EF5A86" w:rsidP="00EF5A86">
      <w:pPr>
        <w:pStyle w:val="Listparagraf"/>
        <w:spacing w:after="0" w:line="240" w:lineRule="auto"/>
        <w:ind w:left="360"/>
        <w:jc w:val="both"/>
        <w:rPr>
          <w:rFonts w:ascii="Times New Roman" w:eastAsia="Times New Roman" w:hAnsi="Times New Roman" w:cs="Times New Roman"/>
          <w:sz w:val="28"/>
          <w:szCs w:val="28"/>
          <w:lang w:val="ro-MD"/>
        </w:rPr>
      </w:pPr>
    </w:p>
    <w:p w14:paraId="42137BB9" w14:textId="77777777" w:rsidR="00EC4704" w:rsidRPr="00371592" w:rsidRDefault="00EC4704" w:rsidP="00EC4704">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VIII</w:t>
      </w:r>
    </w:p>
    <w:p w14:paraId="007E5036" w14:textId="77777777" w:rsidR="00EC4704" w:rsidRPr="00371592" w:rsidRDefault="00EC4704" w:rsidP="00EC4704">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DISPOZIŢII FINALE ŞI TRANZITORII</w:t>
      </w:r>
    </w:p>
    <w:p w14:paraId="08D7DF98" w14:textId="4F438A4D" w:rsidR="00EC4704" w:rsidRPr="00371592" w:rsidRDefault="00EC4704" w:rsidP="00EC470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33.</w:t>
      </w:r>
      <w:r w:rsidRPr="00371592">
        <w:rPr>
          <w:rFonts w:ascii="Times New Roman" w:eastAsia="Times New Roman" w:hAnsi="Times New Roman" w:cs="Times New Roman"/>
          <w:sz w:val="28"/>
          <w:szCs w:val="28"/>
          <w:lang w:val="ro-MD"/>
        </w:rPr>
        <w:t xml:space="preserve"> Intrarea în vigoare</w:t>
      </w:r>
    </w:p>
    <w:p w14:paraId="2ACEA4A7" w14:textId="1B15BB72" w:rsidR="007E0094" w:rsidRPr="00371592" w:rsidRDefault="00EC4704" w:rsidP="00A06D0A">
      <w:pPr>
        <w:pStyle w:val="Listparagraf"/>
        <w:numPr>
          <w:ilvl w:val="0"/>
          <w:numId w:val="48"/>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 xml:space="preserve">Prezenta lege intră în vigoare la 1 ianuarie 2023, </w:t>
      </w:r>
      <w:r w:rsidR="00EC1897" w:rsidRPr="00371592">
        <w:rPr>
          <w:rFonts w:ascii="Times New Roman" w:eastAsia="Times New Roman" w:hAnsi="Times New Roman" w:cs="Times New Roman"/>
          <w:sz w:val="28"/>
          <w:szCs w:val="28"/>
          <w:lang w:val="ro-MD"/>
        </w:rPr>
        <w:t>cu excepţia prevederilor art.</w:t>
      </w:r>
      <w:r w:rsidR="00431AC6">
        <w:rPr>
          <w:rFonts w:ascii="Times New Roman" w:eastAsia="Times New Roman" w:hAnsi="Times New Roman" w:cs="Times New Roman"/>
          <w:sz w:val="28"/>
          <w:szCs w:val="28"/>
          <w:lang w:val="ro-MD"/>
        </w:rPr>
        <w:t xml:space="preserve"> </w:t>
      </w:r>
      <w:r w:rsidR="00EC1897" w:rsidRPr="00371592">
        <w:rPr>
          <w:rFonts w:ascii="Times New Roman" w:eastAsia="Times New Roman" w:hAnsi="Times New Roman" w:cs="Times New Roman"/>
          <w:sz w:val="28"/>
          <w:szCs w:val="28"/>
          <w:lang w:val="ro-MD"/>
        </w:rPr>
        <w:t>23, alin. (2)</w:t>
      </w:r>
      <w:r w:rsidRPr="00371592">
        <w:rPr>
          <w:rFonts w:ascii="Times New Roman" w:eastAsia="Times New Roman" w:hAnsi="Times New Roman" w:cs="Times New Roman"/>
          <w:sz w:val="28"/>
          <w:szCs w:val="28"/>
          <w:lang w:val="ro-MD"/>
        </w:rPr>
        <w:t xml:space="preserve">, care se vor pune în aplicare </w:t>
      </w:r>
      <w:r w:rsidR="00EC1897" w:rsidRPr="00371592">
        <w:rPr>
          <w:rFonts w:ascii="Times New Roman" w:eastAsia="Times New Roman" w:hAnsi="Times New Roman" w:cs="Times New Roman"/>
          <w:sz w:val="28"/>
          <w:szCs w:val="28"/>
          <w:lang w:val="ro-MD"/>
        </w:rPr>
        <w:t>odată cu aprobarea de către Guvern a Metodologiei de stabilire a jurisdicţiilor care nu implementează standarde internaţionale de transparenţă, precum şi lista jurisdicţiilor respective.</w:t>
      </w:r>
    </w:p>
    <w:p w14:paraId="7C86526D" w14:textId="3A723E5B" w:rsidR="00502CB8" w:rsidRPr="001861B8" w:rsidRDefault="0017461F" w:rsidP="00C14BBB">
      <w:pPr>
        <w:pStyle w:val="Listparagraf"/>
        <w:numPr>
          <w:ilvl w:val="0"/>
          <w:numId w:val="48"/>
        </w:numPr>
        <w:spacing w:after="0" w:line="240" w:lineRule="auto"/>
        <w:ind w:left="0" w:firstLine="360"/>
        <w:jc w:val="both"/>
        <w:rPr>
          <w:rFonts w:ascii="Times New Roman" w:eastAsia="Times New Roman" w:hAnsi="Times New Roman" w:cs="Times New Roman"/>
          <w:color w:val="FF0000"/>
          <w:sz w:val="28"/>
          <w:szCs w:val="28"/>
          <w:lang w:val="ro-MD"/>
        </w:rPr>
      </w:pPr>
      <w:r w:rsidRPr="001861B8">
        <w:rPr>
          <w:rFonts w:ascii="Times New Roman" w:eastAsia="Times New Roman" w:hAnsi="Times New Roman" w:cs="Times New Roman"/>
          <w:sz w:val="28"/>
          <w:szCs w:val="28"/>
          <w:lang w:val="ro-MD"/>
        </w:rPr>
        <w:t>Procedura de examinare a</w:t>
      </w:r>
      <w:r w:rsidR="001861B8" w:rsidRPr="001861B8">
        <w:rPr>
          <w:rFonts w:ascii="Times New Roman" w:eastAsia="Times New Roman" w:hAnsi="Times New Roman" w:cs="Times New Roman"/>
          <w:sz w:val="28"/>
          <w:szCs w:val="28"/>
          <w:lang w:val="ro-MD"/>
        </w:rPr>
        <w:t xml:space="preserve"> cererilor</w:t>
      </w:r>
      <w:r w:rsidRPr="001861B8">
        <w:rPr>
          <w:rFonts w:ascii="Times New Roman" w:eastAsia="Times New Roman" w:hAnsi="Times New Roman" w:cs="Times New Roman"/>
          <w:sz w:val="28"/>
          <w:szCs w:val="28"/>
          <w:lang w:val="ro-MD"/>
        </w:rPr>
        <w:t xml:space="preserve"> de subvenționare depuse pân</w:t>
      </w:r>
      <w:r w:rsidR="00993F18" w:rsidRPr="001861B8">
        <w:rPr>
          <w:rFonts w:ascii="Times New Roman" w:eastAsia="Times New Roman" w:hAnsi="Times New Roman" w:cs="Times New Roman"/>
          <w:sz w:val="28"/>
          <w:szCs w:val="28"/>
          <w:lang w:val="ro-MD"/>
        </w:rPr>
        <w:t>ă la</w:t>
      </w:r>
      <w:r w:rsidR="00EC4704" w:rsidRPr="001861B8">
        <w:rPr>
          <w:rFonts w:ascii="Times New Roman" w:eastAsia="Times New Roman" w:hAnsi="Times New Roman" w:cs="Times New Roman"/>
          <w:sz w:val="28"/>
          <w:szCs w:val="28"/>
          <w:lang w:val="ro-MD"/>
        </w:rPr>
        <w:t xml:space="preserve"> data intrăr</w:t>
      </w:r>
      <w:r w:rsidRPr="001861B8">
        <w:rPr>
          <w:rFonts w:ascii="Times New Roman" w:eastAsia="Times New Roman" w:hAnsi="Times New Roman" w:cs="Times New Roman"/>
          <w:sz w:val="28"/>
          <w:szCs w:val="28"/>
          <w:lang w:val="ro-MD"/>
        </w:rPr>
        <w:t>ii în vigoare a prezentei legi</w:t>
      </w:r>
      <w:r w:rsidR="00EC4704" w:rsidRPr="001861B8">
        <w:rPr>
          <w:rFonts w:ascii="Times New Roman" w:eastAsia="Times New Roman" w:hAnsi="Times New Roman" w:cs="Times New Roman"/>
          <w:sz w:val="28"/>
          <w:szCs w:val="28"/>
          <w:lang w:val="ro-MD"/>
        </w:rPr>
        <w:t xml:space="preserve">, se vor aplica prevederile actelor legislative în vigoare pînă la data intrării în vigoare a </w:t>
      </w:r>
      <w:r w:rsidR="00EA29E6" w:rsidRPr="001861B8">
        <w:rPr>
          <w:rFonts w:ascii="Times New Roman" w:eastAsia="Times New Roman" w:hAnsi="Times New Roman" w:cs="Times New Roman"/>
          <w:sz w:val="28"/>
          <w:szCs w:val="28"/>
          <w:lang w:val="ro-MD"/>
        </w:rPr>
        <w:t>acesteia</w:t>
      </w:r>
      <w:r w:rsidR="00EC4704" w:rsidRPr="001861B8">
        <w:rPr>
          <w:rFonts w:ascii="Times New Roman" w:eastAsia="Times New Roman" w:hAnsi="Times New Roman" w:cs="Times New Roman"/>
          <w:sz w:val="28"/>
          <w:szCs w:val="28"/>
          <w:lang w:val="ro-MD"/>
        </w:rPr>
        <w:t>.</w:t>
      </w:r>
    </w:p>
    <w:p w14:paraId="0B960A73" w14:textId="7AAF366F" w:rsidR="001861B8" w:rsidRPr="00431AC6" w:rsidRDefault="001861B8" w:rsidP="00C14BBB">
      <w:pPr>
        <w:pStyle w:val="Listparagraf"/>
        <w:numPr>
          <w:ilvl w:val="0"/>
          <w:numId w:val="48"/>
        </w:numPr>
        <w:spacing w:after="0" w:line="240" w:lineRule="auto"/>
        <w:ind w:left="0" w:firstLine="360"/>
        <w:jc w:val="both"/>
        <w:rPr>
          <w:rFonts w:ascii="Times New Roman" w:eastAsia="Times New Roman" w:hAnsi="Times New Roman" w:cs="Times New Roman"/>
          <w:sz w:val="28"/>
          <w:szCs w:val="28"/>
          <w:lang w:val="ro-MD"/>
        </w:rPr>
      </w:pPr>
      <w:r w:rsidRPr="00431AC6">
        <w:rPr>
          <w:rFonts w:ascii="Times New Roman" w:eastAsia="Times New Roman" w:hAnsi="Times New Roman" w:cs="Times New Roman"/>
          <w:sz w:val="28"/>
          <w:szCs w:val="28"/>
          <w:lang w:val="ro-MD"/>
        </w:rPr>
        <w:t>Punerea în aplica</w:t>
      </w:r>
      <w:r w:rsidR="00431AC6" w:rsidRPr="00431AC6">
        <w:rPr>
          <w:rFonts w:ascii="Times New Roman" w:eastAsia="Times New Roman" w:hAnsi="Times New Roman" w:cs="Times New Roman"/>
          <w:sz w:val="28"/>
          <w:szCs w:val="28"/>
          <w:lang w:val="ro-MD"/>
        </w:rPr>
        <w:t>re a art. 21, în partea ce ține de plățile directe pentru practicarea activităților agricole în sectorul vegetal, se va pune în aplicare odată cu elaborarea sistemului informațional integrat agricol.</w:t>
      </w:r>
    </w:p>
    <w:p w14:paraId="064BBDE0" w14:textId="6EF6CFF4" w:rsidR="00993F18" w:rsidRPr="00431AC6" w:rsidRDefault="00993F18" w:rsidP="00431AC6">
      <w:pPr>
        <w:pStyle w:val="Listparagraf"/>
        <w:numPr>
          <w:ilvl w:val="0"/>
          <w:numId w:val="48"/>
        </w:numPr>
        <w:shd w:val="clear" w:color="auto" w:fill="FFFFFF" w:themeFill="background1"/>
        <w:spacing w:after="0" w:line="240" w:lineRule="auto"/>
        <w:ind w:left="0" w:firstLine="360"/>
        <w:jc w:val="both"/>
        <w:rPr>
          <w:rFonts w:ascii="Times New Roman" w:eastAsia="Times New Roman" w:hAnsi="Times New Roman" w:cs="Times New Roman"/>
          <w:sz w:val="28"/>
          <w:szCs w:val="28"/>
          <w:lang w:val="ro-MD"/>
        </w:rPr>
      </w:pPr>
      <w:r w:rsidRPr="00431AC6">
        <w:rPr>
          <w:rFonts w:ascii="Times New Roman" w:eastAsia="Times New Roman" w:hAnsi="Times New Roman" w:cs="Times New Roman"/>
          <w:sz w:val="28"/>
          <w:szCs w:val="28"/>
          <w:lang w:val="ro-MD"/>
        </w:rPr>
        <w:t>La data intrării în vigoare a prezentei Legi, se abrogă Legea nr. 276/2016 cu privire la principiile de subvenționare în dezvoltarea agriculturii și mediului rural (Monitorul Oficial Nr. 67-71, 2017, articolul 193)</w:t>
      </w:r>
      <w:r w:rsidR="005506E7">
        <w:rPr>
          <w:rFonts w:ascii="Times New Roman" w:eastAsia="Times New Roman" w:hAnsi="Times New Roman" w:cs="Times New Roman"/>
          <w:sz w:val="28"/>
          <w:szCs w:val="28"/>
          <w:lang w:val="ro-MD"/>
        </w:rPr>
        <w:t>, cu modificările ulterioare</w:t>
      </w:r>
      <w:r w:rsidRPr="00431AC6">
        <w:rPr>
          <w:rFonts w:ascii="Times New Roman" w:eastAsia="Times New Roman" w:hAnsi="Times New Roman" w:cs="Times New Roman"/>
          <w:sz w:val="28"/>
          <w:szCs w:val="28"/>
          <w:lang w:val="ro-MD"/>
        </w:rPr>
        <w:t xml:space="preserve">. </w:t>
      </w:r>
    </w:p>
    <w:p w14:paraId="2FB78BFC" w14:textId="77777777" w:rsidR="004A1C47" w:rsidRPr="00371592" w:rsidRDefault="004A1C47" w:rsidP="00C14BBB">
      <w:pPr>
        <w:spacing w:after="0" w:line="240" w:lineRule="auto"/>
        <w:jc w:val="both"/>
        <w:rPr>
          <w:rFonts w:ascii="Times New Roman" w:eastAsia="Times New Roman" w:hAnsi="Times New Roman" w:cs="Times New Roman"/>
          <w:sz w:val="28"/>
          <w:szCs w:val="28"/>
          <w:lang w:val="ro-MD"/>
        </w:rPr>
      </w:pPr>
    </w:p>
    <w:p w14:paraId="2F821B1D" w14:textId="1EEB4E0E" w:rsidR="004A1C47" w:rsidRPr="00371592" w:rsidRDefault="004A1C47" w:rsidP="004A1C47">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34.</w:t>
      </w:r>
      <w:r w:rsidRPr="00371592">
        <w:rPr>
          <w:rFonts w:ascii="Times New Roman" w:eastAsia="Times New Roman" w:hAnsi="Times New Roman" w:cs="Times New Roman"/>
          <w:sz w:val="28"/>
          <w:szCs w:val="28"/>
          <w:lang w:val="ro-MD"/>
        </w:rPr>
        <w:t xml:space="preserve"> Organizarea executării</w:t>
      </w:r>
    </w:p>
    <w:p w14:paraId="3BB68D77" w14:textId="77777777" w:rsidR="004A1C47" w:rsidRPr="00966B28" w:rsidRDefault="004A1C47" w:rsidP="00966B28">
      <w:pPr>
        <w:spacing w:after="0" w:line="240" w:lineRule="auto"/>
        <w:ind w:left="360"/>
        <w:jc w:val="both"/>
        <w:rPr>
          <w:rFonts w:ascii="Times New Roman" w:eastAsia="Times New Roman" w:hAnsi="Times New Roman" w:cs="Times New Roman"/>
          <w:sz w:val="28"/>
          <w:szCs w:val="28"/>
          <w:lang w:val="ro-MD"/>
        </w:rPr>
      </w:pPr>
      <w:r w:rsidRPr="00966B28">
        <w:rPr>
          <w:rFonts w:ascii="Times New Roman" w:eastAsia="Times New Roman" w:hAnsi="Times New Roman" w:cs="Times New Roman"/>
          <w:sz w:val="28"/>
          <w:szCs w:val="28"/>
          <w:lang w:val="ro-MD"/>
        </w:rPr>
        <w:t>Guvernul, în termen de 6 luni de la data publicării prezentei legi:</w:t>
      </w:r>
    </w:p>
    <w:p w14:paraId="2C8CBF28" w14:textId="77777777" w:rsidR="004A1C47" w:rsidRPr="00371592" w:rsidRDefault="004A1C47" w:rsidP="00A06D0A">
      <w:pPr>
        <w:pStyle w:val="Listparagraf"/>
        <w:numPr>
          <w:ilvl w:val="0"/>
          <w:numId w:val="50"/>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va aduce actele sale normative în concordanţă cu prezenta lege;</w:t>
      </w:r>
    </w:p>
    <w:p w14:paraId="602E6773" w14:textId="77777777" w:rsidR="004A1C47" w:rsidRPr="00371592" w:rsidRDefault="004A1C47" w:rsidP="00A06D0A">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va asigura reexaminarea şi abrogarea de către autorităţile administraţiei publice centrale a actelor normative ale acestora care contravin prezentei legi;</w:t>
      </w:r>
    </w:p>
    <w:p w14:paraId="18721D4F" w14:textId="06424576" w:rsidR="00C87551" w:rsidRPr="00966B28" w:rsidRDefault="004A1C47" w:rsidP="00966B28">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va prezenta Parlamentului propuneri privind aducerea legislaţiei în vigoare în concordanţă cu prezenta lege.</w:t>
      </w:r>
    </w:p>
    <w:p w14:paraId="20D8ACE1" w14:textId="77777777" w:rsidR="006711E9" w:rsidRPr="00966B28" w:rsidRDefault="006711E9" w:rsidP="00966B28">
      <w:pPr>
        <w:spacing w:after="0" w:line="240" w:lineRule="auto"/>
        <w:jc w:val="both"/>
        <w:rPr>
          <w:rFonts w:ascii="Times New Roman" w:eastAsia="Times New Roman" w:hAnsi="Times New Roman" w:cs="Times New Roman"/>
          <w:b/>
          <w:bCs/>
          <w:sz w:val="28"/>
          <w:szCs w:val="28"/>
          <w:lang w:val="ro-MD"/>
        </w:rPr>
      </w:pPr>
    </w:p>
    <w:p w14:paraId="73DD3E7D" w14:textId="77777777" w:rsidR="006711E9" w:rsidRDefault="006711E9" w:rsidP="006711E9">
      <w:pPr>
        <w:spacing w:after="0" w:line="240" w:lineRule="auto"/>
        <w:ind w:firstLine="567"/>
        <w:jc w:val="both"/>
        <w:rPr>
          <w:rFonts w:ascii="Times New Roman" w:eastAsia="Times New Roman" w:hAnsi="Times New Roman" w:cs="Times New Roman"/>
          <w:b/>
          <w:bCs/>
          <w:sz w:val="28"/>
          <w:szCs w:val="28"/>
          <w:lang w:val="ro-MD"/>
        </w:rPr>
      </w:pPr>
      <w:r>
        <w:rPr>
          <w:rFonts w:ascii="Times New Roman" w:eastAsia="Times New Roman" w:hAnsi="Times New Roman" w:cs="Times New Roman"/>
          <w:b/>
          <w:bCs/>
          <w:sz w:val="28"/>
          <w:szCs w:val="28"/>
          <w:lang w:val="ro-MD"/>
        </w:rPr>
        <w:t xml:space="preserve">Articolul 35. </w:t>
      </w:r>
      <w:r w:rsidRPr="00D939DF">
        <w:rPr>
          <w:rFonts w:ascii="Times New Roman" w:eastAsia="Times New Roman" w:hAnsi="Times New Roman" w:cs="Times New Roman"/>
          <w:bCs/>
          <w:sz w:val="28"/>
          <w:szCs w:val="28"/>
          <w:lang w:val="ro-MD"/>
        </w:rPr>
        <w:t>Dispoziții tranzitorii</w:t>
      </w:r>
    </w:p>
    <w:p w14:paraId="09B33687" w14:textId="77777777" w:rsidR="006711E9" w:rsidRDefault="006711E9" w:rsidP="006711E9">
      <w:pPr>
        <w:spacing w:after="0" w:line="240" w:lineRule="auto"/>
        <w:ind w:firstLine="567"/>
        <w:jc w:val="both"/>
        <w:rPr>
          <w:rFonts w:ascii="Times New Roman" w:eastAsia="Times New Roman" w:hAnsi="Times New Roman" w:cs="Times New Roman"/>
          <w:sz w:val="28"/>
          <w:szCs w:val="28"/>
          <w:lang w:val="ro-MD"/>
        </w:rPr>
      </w:pPr>
      <w:r w:rsidRPr="00D939DF">
        <w:rPr>
          <w:rFonts w:ascii="Times New Roman" w:eastAsia="Times New Roman" w:hAnsi="Times New Roman" w:cs="Times New Roman"/>
          <w:sz w:val="28"/>
          <w:szCs w:val="28"/>
          <w:lang w:val="ro-MD"/>
        </w:rPr>
        <w:t>La data intrării în vigoare a prezentei legi, următoarele acte normative se modifică după cum urmează:</w:t>
      </w:r>
    </w:p>
    <w:p w14:paraId="3B3F88EC" w14:textId="7B34747D" w:rsidR="006711E9" w:rsidRPr="006711E9" w:rsidRDefault="006711E9" w:rsidP="006711E9">
      <w:pPr>
        <w:pStyle w:val="Listparagraf"/>
        <w:numPr>
          <w:ilvl w:val="0"/>
          <w:numId w:val="53"/>
        </w:numPr>
        <w:spacing w:after="0" w:line="240" w:lineRule="auto"/>
        <w:ind w:left="0" w:firstLine="360"/>
        <w:jc w:val="both"/>
        <w:rPr>
          <w:rFonts w:ascii="Times New Roman" w:eastAsia="Times New Roman" w:hAnsi="Times New Roman" w:cs="Times New Roman"/>
          <w:sz w:val="28"/>
          <w:szCs w:val="28"/>
          <w:lang w:val="ro-MD"/>
        </w:rPr>
      </w:pPr>
      <w:r w:rsidRPr="006711E9">
        <w:rPr>
          <w:rFonts w:ascii="Times New Roman" w:eastAsia="Times New Roman" w:hAnsi="Times New Roman" w:cs="Times New Roman"/>
          <w:sz w:val="28"/>
          <w:szCs w:val="28"/>
          <w:lang w:val="ro-MD"/>
        </w:rPr>
        <w:t>Legea nr. 183/2020 privind asigurarea subvenționată în agricultură (Monitorul Oficial al Republicii Moldova, 2020, nr. 267-271, art. 572), cu modificările ulterioare, se modifică după cum urmează:</w:t>
      </w:r>
    </w:p>
    <w:p w14:paraId="0F74A233" w14:textId="77777777" w:rsidR="006711E9" w:rsidRPr="00D939DF" w:rsidRDefault="006711E9" w:rsidP="006711E9">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î</w:t>
      </w:r>
      <w:r w:rsidRPr="00D939DF">
        <w:rPr>
          <w:rFonts w:ascii="Times New Roman" w:eastAsia="Times New Roman" w:hAnsi="Times New Roman" w:cs="Times New Roman"/>
          <w:sz w:val="28"/>
          <w:szCs w:val="28"/>
          <w:lang w:val="ro-MD"/>
        </w:rPr>
        <w:t>n cuprinsul legii, cuvintele „producătorul agricol”, la orice formă gramaticală, se substituie cu cuvintele „fermier”</w:t>
      </w:r>
    </w:p>
    <w:p w14:paraId="087F378D"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D939DF">
        <w:rPr>
          <w:rFonts w:ascii="Times New Roman" w:eastAsia="Times New Roman" w:hAnsi="Times New Roman" w:cs="Times New Roman"/>
          <w:sz w:val="28"/>
          <w:szCs w:val="28"/>
          <w:lang w:val="ro-MD"/>
        </w:rPr>
        <w:t>articolul</w:t>
      </w:r>
      <w:r>
        <w:rPr>
          <w:rFonts w:ascii="Times New Roman" w:hAnsi="Times New Roman" w:cs="Times New Roman"/>
          <w:sz w:val="28"/>
          <w:szCs w:val="28"/>
          <w:lang w:val="ro-RO"/>
        </w:rPr>
        <w:t xml:space="preserve"> 3 alineatul (2), cuvintele „sau grupul de producători” se exclude, iar textul „</w:t>
      </w:r>
      <w:r w:rsidRPr="00601D02">
        <w:rPr>
          <w:rFonts w:ascii="Times New Roman" w:hAnsi="Times New Roman" w:cs="Times New Roman"/>
          <w:sz w:val="28"/>
          <w:szCs w:val="28"/>
          <w:lang w:val="ro-RO"/>
        </w:rPr>
        <w:t>sunt definiţi de</w:t>
      </w:r>
      <w:r>
        <w:rPr>
          <w:rFonts w:ascii="Times New Roman" w:hAnsi="Times New Roman" w:cs="Times New Roman"/>
          <w:sz w:val="28"/>
          <w:szCs w:val="28"/>
          <w:lang w:val="ro-RO"/>
        </w:rPr>
        <w:t xml:space="preserve"> </w:t>
      </w:r>
      <w:r w:rsidRPr="00601D02">
        <w:rPr>
          <w:rFonts w:ascii="Times New Roman" w:hAnsi="Times New Roman" w:cs="Times New Roman"/>
          <w:sz w:val="28"/>
          <w:szCs w:val="28"/>
          <w:lang w:val="ro-RO"/>
        </w:rPr>
        <w:t>Legea nr.276/2016</w:t>
      </w:r>
      <w:r>
        <w:rPr>
          <w:rFonts w:ascii="Times New Roman" w:hAnsi="Times New Roman" w:cs="Times New Roman"/>
          <w:sz w:val="28"/>
          <w:szCs w:val="28"/>
          <w:lang w:val="ro-RO"/>
        </w:rPr>
        <w:t xml:space="preserve"> </w:t>
      </w:r>
      <w:r w:rsidRPr="00601D02">
        <w:rPr>
          <w:rFonts w:ascii="Times New Roman" w:hAnsi="Times New Roman" w:cs="Times New Roman"/>
          <w:sz w:val="28"/>
          <w:szCs w:val="28"/>
          <w:lang w:val="ro-RO"/>
        </w:rPr>
        <w:t>cu privire la principiile de subvenţionare în dezvoltarea agriculturii şi mediului rural</w:t>
      </w:r>
      <w:r>
        <w:rPr>
          <w:rFonts w:ascii="Times New Roman" w:hAnsi="Times New Roman" w:cs="Times New Roman"/>
          <w:sz w:val="28"/>
          <w:szCs w:val="28"/>
          <w:lang w:val="ro-RO"/>
        </w:rPr>
        <w:t xml:space="preserve">” se substituie cu textul „este definit </w:t>
      </w:r>
      <w:r w:rsidRPr="0041261D">
        <w:rPr>
          <w:rFonts w:ascii="Times New Roman" w:hAnsi="Times New Roman" w:cs="Times New Roman"/>
          <w:sz w:val="28"/>
          <w:szCs w:val="28"/>
          <w:lang w:val="ro-RO"/>
        </w:rPr>
        <w:t>de</w:t>
      </w:r>
      <w:r>
        <w:rPr>
          <w:rFonts w:ascii="Times New Roman" w:hAnsi="Times New Roman" w:cs="Times New Roman"/>
          <w:sz w:val="28"/>
          <w:szCs w:val="28"/>
          <w:lang w:val="ro-RO"/>
        </w:rPr>
        <w:t xml:space="preserve"> </w:t>
      </w:r>
      <w:r w:rsidRPr="0041261D">
        <w:rPr>
          <w:rFonts w:ascii="Times New Roman" w:hAnsi="Times New Roman" w:cs="Times New Roman"/>
          <w:sz w:val="28"/>
          <w:szCs w:val="28"/>
          <w:lang w:val="ro-RO"/>
        </w:rPr>
        <w:t>Legea nr.</w:t>
      </w:r>
      <w:r>
        <w:rPr>
          <w:rFonts w:ascii="Times New Roman" w:hAnsi="Times New Roman" w:cs="Times New Roman"/>
          <w:sz w:val="28"/>
          <w:szCs w:val="28"/>
          <w:lang w:val="ro-RO"/>
        </w:rPr>
        <w:t xml:space="preserve"> ___</w:t>
      </w:r>
      <w:r w:rsidRPr="0041261D">
        <w:rPr>
          <w:rFonts w:ascii="Times New Roman" w:hAnsi="Times New Roman" w:cs="Times New Roman"/>
          <w:sz w:val="28"/>
          <w:szCs w:val="28"/>
          <w:lang w:val="ro-RO"/>
        </w:rPr>
        <w:t>/</w:t>
      </w:r>
      <w:r>
        <w:rPr>
          <w:rFonts w:ascii="Times New Roman" w:hAnsi="Times New Roman" w:cs="Times New Roman"/>
          <w:sz w:val="28"/>
          <w:szCs w:val="28"/>
          <w:lang w:val="ro-RO"/>
        </w:rPr>
        <w:t xml:space="preserve">___ </w:t>
      </w:r>
      <w:r w:rsidRPr="0041261D">
        <w:rPr>
          <w:rFonts w:ascii="Times New Roman" w:hAnsi="Times New Roman" w:cs="Times New Roman"/>
          <w:sz w:val="28"/>
          <w:szCs w:val="28"/>
          <w:lang w:val="ro-RO"/>
        </w:rPr>
        <w:t xml:space="preserve">cu privire la </w:t>
      </w:r>
      <w:r>
        <w:rPr>
          <w:rFonts w:ascii="Times New Roman" w:hAnsi="Times New Roman" w:cs="Times New Roman"/>
          <w:sz w:val="28"/>
          <w:szCs w:val="28"/>
          <w:lang w:val="ro-RO"/>
        </w:rPr>
        <w:t>subvenționarea în agricultură și mediul rural”</w:t>
      </w:r>
    </w:p>
    <w:p w14:paraId="1382D878" w14:textId="77777777" w:rsidR="006711E9" w:rsidRPr="00D939DF" w:rsidRDefault="006711E9" w:rsidP="006711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o-RO"/>
        </w:rPr>
        <w:t>la articolul 4 alineatul (4) litera a) se abrogă.</w:t>
      </w:r>
    </w:p>
    <w:p w14:paraId="1DB72892"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la articolul 18 alineatul (1), cuvintele „producătorilor agricoli” se substituie cu cuvîntul „fermierului”</w:t>
      </w:r>
    </w:p>
    <w:p w14:paraId="169C2CA1"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la articolul 32:</w:t>
      </w:r>
    </w:p>
    <w:p w14:paraId="0068C9D3" w14:textId="77777777" w:rsidR="006711E9" w:rsidRPr="005F13FE"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alineatul (1), se completează cu cuvintele „</w:t>
      </w:r>
      <w:r w:rsidRPr="00A62EC1">
        <w:rPr>
          <w:rFonts w:ascii="Times New Roman" w:hAnsi="Times New Roman" w:cs="Times New Roman"/>
          <w:sz w:val="28"/>
          <w:szCs w:val="28"/>
          <w:lang w:val="ro-RO"/>
        </w:rPr>
        <w:t>sub formă de plată complementară</w:t>
      </w:r>
      <w:r>
        <w:rPr>
          <w:rFonts w:ascii="Times New Roman" w:hAnsi="Times New Roman" w:cs="Times New Roman"/>
          <w:sz w:val="28"/>
          <w:szCs w:val="28"/>
          <w:lang w:val="ro-RO"/>
        </w:rPr>
        <w:t>”;</w:t>
      </w:r>
    </w:p>
    <w:p w14:paraId="4F135302"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se completează cu alineatul (1</w:t>
      </w:r>
      <w:r w:rsidRPr="00601D02">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cu următorul cuprins:</w:t>
      </w:r>
    </w:p>
    <w:p w14:paraId="336445C7"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Pr="00601D02">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xml:space="preserve">) Subvenția unei părți a primei de asigurare se acordă la cererea asiguratului care a încheiat un contract de asigurare în agricultură cu un asigurator ce și-a notificat </w:t>
      </w:r>
      <w:r>
        <w:rPr>
          <w:rFonts w:ascii="Times New Roman" w:hAnsi="Times New Roman" w:cs="Times New Roman"/>
          <w:sz w:val="28"/>
          <w:szCs w:val="28"/>
          <w:lang w:val="ro-RO"/>
        </w:rPr>
        <w:lastRenderedPageBreak/>
        <w:t>condițiile de asigurare a riscurilor de producție în agricultură conform articolului 4 alineatul (2).”;</w:t>
      </w:r>
    </w:p>
    <w:p w14:paraId="28D5A12F" w14:textId="77777777" w:rsidR="006711E9" w:rsidRDefault="006711E9" w:rsidP="006711E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alineatul (3), cuvîntul „anual” se exclude;</w:t>
      </w:r>
    </w:p>
    <w:p w14:paraId="26956344" w14:textId="77777777" w:rsidR="006711E9" w:rsidRPr="00D732B7" w:rsidRDefault="006711E9" w:rsidP="006711E9">
      <w:pPr>
        <w:spacing w:after="0" w:line="240" w:lineRule="auto"/>
        <w:ind w:firstLine="567"/>
        <w:jc w:val="both"/>
        <w:rPr>
          <w:rFonts w:ascii="Times New Roman" w:eastAsia="Times New Roman" w:hAnsi="Times New Roman" w:cs="Times New Roman"/>
          <w:b/>
          <w:bCs/>
          <w:sz w:val="28"/>
          <w:szCs w:val="28"/>
          <w:lang w:val="ro-MD"/>
        </w:rPr>
      </w:pPr>
      <w:r>
        <w:rPr>
          <w:rFonts w:ascii="Times New Roman" w:hAnsi="Times New Roman" w:cs="Times New Roman"/>
          <w:sz w:val="28"/>
          <w:szCs w:val="28"/>
          <w:lang w:val="ro-RO"/>
        </w:rPr>
        <w:t>alineatul (10) se abrogă.</w:t>
      </w:r>
    </w:p>
    <w:p w14:paraId="4C0DDD5A" w14:textId="77777777" w:rsidR="006711E9" w:rsidRDefault="006711E9" w:rsidP="006711E9">
      <w:pPr>
        <w:spacing w:after="0" w:line="240" w:lineRule="auto"/>
        <w:ind w:firstLine="567"/>
        <w:jc w:val="both"/>
        <w:rPr>
          <w:rFonts w:ascii="Times New Roman" w:eastAsia="Times New Roman" w:hAnsi="Times New Roman" w:cs="Times New Roman"/>
          <w:sz w:val="28"/>
          <w:szCs w:val="28"/>
          <w:lang w:val="ro-MD"/>
        </w:rPr>
      </w:pPr>
    </w:p>
    <w:p w14:paraId="4AF1A1A2" w14:textId="039FC365" w:rsidR="006711E9" w:rsidRPr="006711E9" w:rsidRDefault="006711E9" w:rsidP="006711E9">
      <w:pPr>
        <w:pStyle w:val="Listparagraf"/>
        <w:numPr>
          <w:ilvl w:val="0"/>
          <w:numId w:val="53"/>
        </w:numPr>
        <w:spacing w:after="0" w:line="240" w:lineRule="auto"/>
        <w:ind w:left="0" w:firstLine="360"/>
        <w:jc w:val="both"/>
        <w:rPr>
          <w:rFonts w:ascii="Times New Roman" w:eastAsia="Times New Roman" w:hAnsi="Times New Roman" w:cs="Times New Roman"/>
          <w:sz w:val="28"/>
          <w:szCs w:val="28"/>
          <w:lang w:val="ro-MD"/>
        </w:rPr>
      </w:pPr>
      <w:r w:rsidRPr="006711E9">
        <w:rPr>
          <w:rFonts w:ascii="Times New Roman" w:eastAsia="Times New Roman" w:hAnsi="Times New Roman" w:cs="Times New Roman"/>
          <w:sz w:val="28"/>
          <w:szCs w:val="28"/>
          <w:lang w:val="ro-MD"/>
        </w:rPr>
        <w:t>Articolul 3 alineatul (1) din Legea nr. 133/2</w:t>
      </w:r>
      <w:r w:rsidR="008F4E27">
        <w:rPr>
          <w:rFonts w:ascii="Times New Roman" w:eastAsia="Times New Roman" w:hAnsi="Times New Roman" w:cs="Times New Roman"/>
          <w:sz w:val="28"/>
          <w:szCs w:val="28"/>
          <w:lang w:val="ro-MD"/>
        </w:rPr>
        <w:t>016 privind declararea averii și</w:t>
      </w:r>
      <w:r w:rsidRPr="006711E9">
        <w:rPr>
          <w:rFonts w:ascii="Times New Roman" w:eastAsia="Times New Roman" w:hAnsi="Times New Roman" w:cs="Times New Roman"/>
          <w:sz w:val="28"/>
          <w:szCs w:val="28"/>
          <w:lang w:val="ro-MD"/>
        </w:rPr>
        <w:t xml:space="preserve"> a intereselor personale (Monitorul Oficial Nr. 245-246, 2016, articolul 513), cu modificările ulterioare, se modifică după cum urmează:</w:t>
      </w:r>
    </w:p>
    <w:p w14:paraId="1D81084A" w14:textId="77777777" w:rsidR="008F4E27" w:rsidRPr="00D939DF" w:rsidRDefault="006711E9" w:rsidP="008F4E27">
      <w:pPr>
        <w:spacing w:after="0" w:line="240" w:lineRule="auto"/>
        <w:ind w:firstLine="567"/>
        <w:jc w:val="both"/>
        <w:rPr>
          <w:rFonts w:ascii="Times New Roman" w:eastAsia="Times New Roman" w:hAnsi="Times New Roman" w:cs="Times New Roman"/>
          <w:sz w:val="28"/>
          <w:szCs w:val="28"/>
          <w:lang w:val="ro-MD"/>
        </w:rPr>
      </w:pPr>
      <w:r w:rsidRPr="00D939DF">
        <w:rPr>
          <w:rFonts w:ascii="Times New Roman" w:eastAsia="Times New Roman" w:hAnsi="Times New Roman" w:cs="Times New Roman"/>
          <w:sz w:val="28"/>
          <w:szCs w:val="28"/>
          <w:lang w:val="ro-MD"/>
        </w:rPr>
        <w:t xml:space="preserve">„j) </w:t>
      </w:r>
      <w:r>
        <w:rPr>
          <w:rFonts w:ascii="Times New Roman" w:eastAsia="Times New Roman" w:hAnsi="Times New Roman" w:cs="Times New Roman"/>
          <w:sz w:val="28"/>
          <w:szCs w:val="28"/>
          <w:lang w:val="ro-MD"/>
        </w:rPr>
        <w:t xml:space="preserve">personalul </w:t>
      </w:r>
      <w:r w:rsidR="008F4E27" w:rsidRPr="00D939DF">
        <w:rPr>
          <w:rFonts w:ascii="Times New Roman" w:eastAsia="Times New Roman" w:hAnsi="Times New Roman" w:cs="Times New Roman"/>
          <w:sz w:val="28"/>
          <w:szCs w:val="28"/>
          <w:lang w:val="ro-MD"/>
        </w:rPr>
        <w:t xml:space="preserve">instituțiilor </w:t>
      </w:r>
      <w:r w:rsidR="008F4E27">
        <w:rPr>
          <w:rFonts w:ascii="Times New Roman" w:eastAsia="Times New Roman" w:hAnsi="Times New Roman" w:cs="Times New Roman"/>
          <w:sz w:val="28"/>
          <w:szCs w:val="28"/>
          <w:lang w:val="ro-MD"/>
        </w:rPr>
        <w:t>publice, cu excepția personalului de deservire tehnică sau auxiliar</w:t>
      </w:r>
      <w:r w:rsidR="008F4E27" w:rsidRPr="00D939DF">
        <w:rPr>
          <w:rFonts w:ascii="Times New Roman" w:eastAsia="Times New Roman" w:hAnsi="Times New Roman" w:cs="Times New Roman"/>
          <w:sz w:val="28"/>
          <w:szCs w:val="28"/>
          <w:lang w:val="ro-MD"/>
        </w:rPr>
        <w:t>.”</w:t>
      </w:r>
    </w:p>
    <w:p w14:paraId="3C9E79EA" w14:textId="77777777" w:rsidR="006711E9" w:rsidRPr="008F4E27" w:rsidRDefault="006711E9" w:rsidP="008F4E27">
      <w:pPr>
        <w:spacing w:after="0" w:line="240" w:lineRule="auto"/>
        <w:jc w:val="both"/>
        <w:rPr>
          <w:rFonts w:ascii="Times New Roman" w:eastAsia="Times New Roman" w:hAnsi="Times New Roman" w:cs="Times New Roman"/>
          <w:b/>
          <w:bCs/>
          <w:sz w:val="28"/>
          <w:szCs w:val="28"/>
          <w:lang w:val="ro-MD"/>
        </w:rPr>
      </w:pPr>
      <w:bookmarkStart w:id="0" w:name="_GoBack"/>
      <w:bookmarkEnd w:id="0"/>
    </w:p>
    <w:p w14:paraId="787E423C" w14:textId="77777777" w:rsidR="004517D6" w:rsidRPr="00371592" w:rsidRDefault="004517D6" w:rsidP="00EF5A86">
      <w:pPr>
        <w:pStyle w:val="Listparagraf"/>
        <w:spacing w:after="0" w:line="240" w:lineRule="auto"/>
        <w:ind w:left="360"/>
        <w:jc w:val="both"/>
        <w:rPr>
          <w:rFonts w:ascii="Times New Roman" w:eastAsia="Times New Roman" w:hAnsi="Times New Roman" w:cs="Times New Roman"/>
          <w:b/>
          <w:bCs/>
          <w:sz w:val="28"/>
          <w:szCs w:val="28"/>
          <w:lang w:val="ro-MD"/>
        </w:rPr>
      </w:pPr>
    </w:p>
    <w:p w14:paraId="0F8D7D7A" w14:textId="4504425C" w:rsidR="00EC4704" w:rsidRPr="00371592" w:rsidRDefault="004517D6" w:rsidP="00EF5A86">
      <w:pPr>
        <w:pStyle w:val="Listparagraf"/>
        <w:spacing w:after="0" w:line="240" w:lineRule="auto"/>
        <w:ind w:left="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PREŞEDINTELE PARLAMENTULUI</w:t>
      </w:r>
    </w:p>
    <w:p w14:paraId="1C2B1AFD" w14:textId="77777777" w:rsidR="006C28EF" w:rsidRPr="00371592" w:rsidRDefault="006C28EF">
      <w:pPr>
        <w:pStyle w:val="Listparagraf"/>
        <w:spacing w:after="0" w:line="240" w:lineRule="auto"/>
        <w:ind w:left="360"/>
        <w:jc w:val="both"/>
        <w:rPr>
          <w:rFonts w:ascii="Times New Roman" w:eastAsia="Times New Roman" w:hAnsi="Times New Roman" w:cs="Times New Roman"/>
          <w:sz w:val="28"/>
          <w:szCs w:val="28"/>
          <w:lang w:val="ro-MD"/>
        </w:rPr>
      </w:pPr>
    </w:p>
    <w:sectPr w:rsidR="006C28EF" w:rsidRPr="0037159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96D"/>
    <w:multiLevelType w:val="hybridMultilevel"/>
    <w:tmpl w:val="D6A4D544"/>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9411BB"/>
    <w:multiLevelType w:val="hybridMultilevel"/>
    <w:tmpl w:val="4D900DD2"/>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15:restartNumberingAfterBreak="0">
    <w:nsid w:val="07127AFB"/>
    <w:multiLevelType w:val="hybridMultilevel"/>
    <w:tmpl w:val="99A848EA"/>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74D82"/>
    <w:multiLevelType w:val="hybridMultilevel"/>
    <w:tmpl w:val="928EE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107E"/>
    <w:multiLevelType w:val="hybridMultilevel"/>
    <w:tmpl w:val="879A9970"/>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E77FE"/>
    <w:multiLevelType w:val="hybridMultilevel"/>
    <w:tmpl w:val="E584B66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75A0B"/>
    <w:multiLevelType w:val="hybridMultilevel"/>
    <w:tmpl w:val="9F00460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E1DC0"/>
    <w:multiLevelType w:val="hybridMultilevel"/>
    <w:tmpl w:val="CBC4C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134BD"/>
    <w:multiLevelType w:val="hybridMultilevel"/>
    <w:tmpl w:val="E996BE1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8220A"/>
    <w:multiLevelType w:val="hybridMultilevel"/>
    <w:tmpl w:val="6A12CDD6"/>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 w15:restartNumberingAfterBreak="0">
    <w:nsid w:val="1A03176B"/>
    <w:multiLevelType w:val="hybridMultilevel"/>
    <w:tmpl w:val="DDDCC320"/>
    <w:lvl w:ilvl="0" w:tplc="52D65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520"/>
    <w:multiLevelType w:val="hybridMultilevel"/>
    <w:tmpl w:val="10668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D61A7"/>
    <w:multiLevelType w:val="hybridMultilevel"/>
    <w:tmpl w:val="16565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60279"/>
    <w:multiLevelType w:val="hybridMultilevel"/>
    <w:tmpl w:val="9D08B85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A4B03"/>
    <w:multiLevelType w:val="hybridMultilevel"/>
    <w:tmpl w:val="DC6816D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25394799"/>
    <w:multiLevelType w:val="hybridMultilevel"/>
    <w:tmpl w:val="BC7A4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87CFD"/>
    <w:multiLevelType w:val="hybridMultilevel"/>
    <w:tmpl w:val="A10A8174"/>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5017"/>
    <w:multiLevelType w:val="hybridMultilevel"/>
    <w:tmpl w:val="43F22A7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D1DCA"/>
    <w:multiLevelType w:val="hybridMultilevel"/>
    <w:tmpl w:val="A9FA6A76"/>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55C92"/>
    <w:multiLevelType w:val="hybridMultilevel"/>
    <w:tmpl w:val="DE8057F0"/>
    <w:lvl w:ilvl="0" w:tplc="B82041D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2035A23"/>
    <w:multiLevelType w:val="hybridMultilevel"/>
    <w:tmpl w:val="31946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0356D"/>
    <w:multiLevelType w:val="hybridMultilevel"/>
    <w:tmpl w:val="9E1AE0B4"/>
    <w:lvl w:ilvl="0" w:tplc="0A4080DE">
      <w:start w:val="1"/>
      <w:numFmt w:val="decimal"/>
      <w:lvlText w:val="(%1)"/>
      <w:lvlJc w:val="left"/>
      <w:pPr>
        <w:ind w:left="5039"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16DC1"/>
    <w:multiLevelType w:val="hybridMultilevel"/>
    <w:tmpl w:val="D2F81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C6D4B"/>
    <w:multiLevelType w:val="hybridMultilevel"/>
    <w:tmpl w:val="5A560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06FA7"/>
    <w:multiLevelType w:val="hybridMultilevel"/>
    <w:tmpl w:val="54802C2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21BEE"/>
    <w:multiLevelType w:val="hybridMultilevel"/>
    <w:tmpl w:val="C3DAF41A"/>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30390"/>
    <w:multiLevelType w:val="hybridMultilevel"/>
    <w:tmpl w:val="9724B0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7C2831"/>
    <w:multiLevelType w:val="hybridMultilevel"/>
    <w:tmpl w:val="8BB8A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B3DE8"/>
    <w:multiLevelType w:val="hybridMultilevel"/>
    <w:tmpl w:val="47F88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62B3A"/>
    <w:multiLevelType w:val="hybridMultilevel"/>
    <w:tmpl w:val="4366F052"/>
    <w:lvl w:ilvl="0" w:tplc="06DEB6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76188"/>
    <w:multiLevelType w:val="hybridMultilevel"/>
    <w:tmpl w:val="E7C29B26"/>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E6DC8"/>
    <w:multiLevelType w:val="hybridMultilevel"/>
    <w:tmpl w:val="FBB4C01A"/>
    <w:lvl w:ilvl="0" w:tplc="52D65656">
      <w:start w:val="1"/>
      <w:numFmt w:val="decimal"/>
      <w:lvlText w:val="(%1)"/>
      <w:lvlJc w:val="left"/>
      <w:pPr>
        <w:ind w:left="631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2104F"/>
    <w:multiLevelType w:val="hybridMultilevel"/>
    <w:tmpl w:val="9034B7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C418E4"/>
    <w:multiLevelType w:val="hybridMultilevel"/>
    <w:tmpl w:val="137E0D94"/>
    <w:lvl w:ilvl="0" w:tplc="4B207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51C51"/>
    <w:multiLevelType w:val="hybridMultilevel"/>
    <w:tmpl w:val="82685FDA"/>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A6E7A"/>
    <w:multiLevelType w:val="hybridMultilevel"/>
    <w:tmpl w:val="12A4710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FFB6CC1"/>
    <w:multiLevelType w:val="hybridMultilevel"/>
    <w:tmpl w:val="F1D8819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866CF"/>
    <w:multiLevelType w:val="hybridMultilevel"/>
    <w:tmpl w:val="ECE4724C"/>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321520"/>
    <w:multiLevelType w:val="hybridMultilevel"/>
    <w:tmpl w:val="3F6460BA"/>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A5B46"/>
    <w:multiLevelType w:val="hybridMultilevel"/>
    <w:tmpl w:val="F51E2D56"/>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C565F"/>
    <w:multiLevelType w:val="hybridMultilevel"/>
    <w:tmpl w:val="AD6C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D7C75"/>
    <w:multiLevelType w:val="hybridMultilevel"/>
    <w:tmpl w:val="82D0E2C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97164"/>
    <w:multiLevelType w:val="hybridMultilevel"/>
    <w:tmpl w:val="63A4EE3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42835"/>
    <w:multiLevelType w:val="hybridMultilevel"/>
    <w:tmpl w:val="C9B22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CE68A2"/>
    <w:multiLevelType w:val="hybridMultilevel"/>
    <w:tmpl w:val="A3AEF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B0ECA"/>
    <w:multiLevelType w:val="hybridMultilevel"/>
    <w:tmpl w:val="EB76930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D0AB2"/>
    <w:multiLevelType w:val="hybridMultilevel"/>
    <w:tmpl w:val="25569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E776E1"/>
    <w:multiLevelType w:val="hybridMultilevel"/>
    <w:tmpl w:val="31FC14E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8D75EC"/>
    <w:multiLevelType w:val="hybridMultilevel"/>
    <w:tmpl w:val="5A945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445E96"/>
    <w:multiLevelType w:val="hybridMultilevel"/>
    <w:tmpl w:val="9C40D1E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ED1BF2"/>
    <w:multiLevelType w:val="hybridMultilevel"/>
    <w:tmpl w:val="19EE0A18"/>
    <w:lvl w:ilvl="0" w:tplc="04090017">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1" w15:restartNumberingAfterBreak="0">
    <w:nsid w:val="7F3022A3"/>
    <w:multiLevelType w:val="hybridMultilevel"/>
    <w:tmpl w:val="AF444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D67B71"/>
    <w:multiLevelType w:val="hybridMultilevel"/>
    <w:tmpl w:val="11A2DB36"/>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
  </w:num>
  <w:num w:numId="4">
    <w:abstractNumId w:val="12"/>
  </w:num>
  <w:num w:numId="5">
    <w:abstractNumId w:val="15"/>
  </w:num>
  <w:num w:numId="6">
    <w:abstractNumId w:val="16"/>
  </w:num>
  <w:num w:numId="7">
    <w:abstractNumId w:val="48"/>
  </w:num>
  <w:num w:numId="8">
    <w:abstractNumId w:val="23"/>
  </w:num>
  <w:num w:numId="9">
    <w:abstractNumId w:val="41"/>
  </w:num>
  <w:num w:numId="10">
    <w:abstractNumId w:val="42"/>
  </w:num>
  <w:num w:numId="11">
    <w:abstractNumId w:val="24"/>
  </w:num>
  <w:num w:numId="12">
    <w:abstractNumId w:val="25"/>
  </w:num>
  <w:num w:numId="13">
    <w:abstractNumId w:val="13"/>
  </w:num>
  <w:num w:numId="14">
    <w:abstractNumId w:val="10"/>
  </w:num>
  <w:num w:numId="15">
    <w:abstractNumId w:val="3"/>
  </w:num>
  <w:num w:numId="16">
    <w:abstractNumId w:val="36"/>
  </w:num>
  <w:num w:numId="17">
    <w:abstractNumId w:val="43"/>
  </w:num>
  <w:num w:numId="18">
    <w:abstractNumId w:val="8"/>
  </w:num>
  <w:num w:numId="19">
    <w:abstractNumId w:val="7"/>
  </w:num>
  <w:num w:numId="20">
    <w:abstractNumId w:val="47"/>
  </w:num>
  <w:num w:numId="21">
    <w:abstractNumId w:val="19"/>
  </w:num>
  <w:num w:numId="22">
    <w:abstractNumId w:val="11"/>
  </w:num>
  <w:num w:numId="23">
    <w:abstractNumId w:val="17"/>
  </w:num>
  <w:num w:numId="24">
    <w:abstractNumId w:val="50"/>
  </w:num>
  <w:num w:numId="25">
    <w:abstractNumId w:val="46"/>
  </w:num>
  <w:num w:numId="26">
    <w:abstractNumId w:val="38"/>
  </w:num>
  <w:num w:numId="27">
    <w:abstractNumId w:val="22"/>
  </w:num>
  <w:num w:numId="28">
    <w:abstractNumId w:val="0"/>
  </w:num>
  <w:num w:numId="29">
    <w:abstractNumId w:val="4"/>
  </w:num>
  <w:num w:numId="30">
    <w:abstractNumId w:val="9"/>
  </w:num>
  <w:num w:numId="31">
    <w:abstractNumId w:val="34"/>
  </w:num>
  <w:num w:numId="32">
    <w:abstractNumId w:val="18"/>
  </w:num>
  <w:num w:numId="33">
    <w:abstractNumId w:val="52"/>
  </w:num>
  <w:num w:numId="34">
    <w:abstractNumId w:val="37"/>
  </w:num>
  <w:num w:numId="35">
    <w:abstractNumId w:val="27"/>
  </w:num>
  <w:num w:numId="36">
    <w:abstractNumId w:val="44"/>
  </w:num>
  <w:num w:numId="37">
    <w:abstractNumId w:val="6"/>
  </w:num>
  <w:num w:numId="38">
    <w:abstractNumId w:val="51"/>
  </w:num>
  <w:num w:numId="39">
    <w:abstractNumId w:val="29"/>
  </w:num>
  <w:num w:numId="40">
    <w:abstractNumId w:val="35"/>
  </w:num>
  <w:num w:numId="41">
    <w:abstractNumId w:val="14"/>
  </w:num>
  <w:num w:numId="42">
    <w:abstractNumId w:val="39"/>
  </w:num>
  <w:num w:numId="43">
    <w:abstractNumId w:val="33"/>
  </w:num>
  <w:num w:numId="44">
    <w:abstractNumId w:val="31"/>
  </w:num>
  <w:num w:numId="45">
    <w:abstractNumId w:val="1"/>
  </w:num>
  <w:num w:numId="46">
    <w:abstractNumId w:val="49"/>
  </w:num>
  <w:num w:numId="47">
    <w:abstractNumId w:val="45"/>
  </w:num>
  <w:num w:numId="48">
    <w:abstractNumId w:val="21"/>
  </w:num>
  <w:num w:numId="49">
    <w:abstractNumId w:val="30"/>
  </w:num>
  <w:num w:numId="50">
    <w:abstractNumId w:val="28"/>
  </w:num>
  <w:num w:numId="51">
    <w:abstractNumId w:val="32"/>
  </w:num>
  <w:num w:numId="52">
    <w:abstractNumId w:val="26"/>
  </w:num>
  <w:num w:numId="53">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F6"/>
    <w:rsid w:val="0000018C"/>
    <w:rsid w:val="00004023"/>
    <w:rsid w:val="00012105"/>
    <w:rsid w:val="00017AF5"/>
    <w:rsid w:val="000202BC"/>
    <w:rsid w:val="000254E1"/>
    <w:rsid w:val="00027C67"/>
    <w:rsid w:val="00035133"/>
    <w:rsid w:val="0004172C"/>
    <w:rsid w:val="00043B68"/>
    <w:rsid w:val="000662C5"/>
    <w:rsid w:val="00092F50"/>
    <w:rsid w:val="00096AE0"/>
    <w:rsid w:val="000A1B18"/>
    <w:rsid w:val="000B0C35"/>
    <w:rsid w:val="000B5A0B"/>
    <w:rsid w:val="000C53EA"/>
    <w:rsid w:val="000D25C3"/>
    <w:rsid w:val="000D74B9"/>
    <w:rsid w:val="000E20A6"/>
    <w:rsid w:val="000F06B3"/>
    <w:rsid w:val="000F1D67"/>
    <w:rsid w:val="000F3B13"/>
    <w:rsid w:val="0011460B"/>
    <w:rsid w:val="00115FEC"/>
    <w:rsid w:val="00124EC8"/>
    <w:rsid w:val="00156009"/>
    <w:rsid w:val="001565BC"/>
    <w:rsid w:val="00171C1C"/>
    <w:rsid w:val="0017461F"/>
    <w:rsid w:val="001861B8"/>
    <w:rsid w:val="001A190F"/>
    <w:rsid w:val="001C42FF"/>
    <w:rsid w:val="001C7094"/>
    <w:rsid w:val="001D4DD7"/>
    <w:rsid w:val="001D6DFC"/>
    <w:rsid w:val="001E16D8"/>
    <w:rsid w:val="001F3861"/>
    <w:rsid w:val="00202EA7"/>
    <w:rsid w:val="0021339F"/>
    <w:rsid w:val="00221121"/>
    <w:rsid w:val="002353C4"/>
    <w:rsid w:val="00245B52"/>
    <w:rsid w:val="0024709F"/>
    <w:rsid w:val="00261CD2"/>
    <w:rsid w:val="00274696"/>
    <w:rsid w:val="00280754"/>
    <w:rsid w:val="002840B3"/>
    <w:rsid w:val="00286058"/>
    <w:rsid w:val="002A4B54"/>
    <w:rsid w:val="002A6FBA"/>
    <w:rsid w:val="002B4688"/>
    <w:rsid w:val="002B6714"/>
    <w:rsid w:val="002B6DF6"/>
    <w:rsid w:val="002C7D3E"/>
    <w:rsid w:val="002E0437"/>
    <w:rsid w:val="002E177E"/>
    <w:rsid w:val="002E2664"/>
    <w:rsid w:val="002E62BF"/>
    <w:rsid w:val="003061BF"/>
    <w:rsid w:val="00306424"/>
    <w:rsid w:val="0030711F"/>
    <w:rsid w:val="00322C33"/>
    <w:rsid w:val="00327C56"/>
    <w:rsid w:val="00331F5E"/>
    <w:rsid w:val="00335434"/>
    <w:rsid w:val="00352018"/>
    <w:rsid w:val="003606AB"/>
    <w:rsid w:val="00362D44"/>
    <w:rsid w:val="0036667A"/>
    <w:rsid w:val="00366BAE"/>
    <w:rsid w:val="00370373"/>
    <w:rsid w:val="00371592"/>
    <w:rsid w:val="003716EA"/>
    <w:rsid w:val="00385B8E"/>
    <w:rsid w:val="0039089D"/>
    <w:rsid w:val="0039422B"/>
    <w:rsid w:val="003A0C5F"/>
    <w:rsid w:val="003C30E8"/>
    <w:rsid w:val="003C4024"/>
    <w:rsid w:val="003E2345"/>
    <w:rsid w:val="003E35C1"/>
    <w:rsid w:val="003E6733"/>
    <w:rsid w:val="003E772D"/>
    <w:rsid w:val="003F6E5F"/>
    <w:rsid w:val="00404F4C"/>
    <w:rsid w:val="0040615C"/>
    <w:rsid w:val="0041121A"/>
    <w:rsid w:val="00424243"/>
    <w:rsid w:val="0043024F"/>
    <w:rsid w:val="00430A8D"/>
    <w:rsid w:val="00431AC6"/>
    <w:rsid w:val="00443D4E"/>
    <w:rsid w:val="00445396"/>
    <w:rsid w:val="004500CF"/>
    <w:rsid w:val="004517D6"/>
    <w:rsid w:val="00456AF8"/>
    <w:rsid w:val="00457E9D"/>
    <w:rsid w:val="00466D19"/>
    <w:rsid w:val="00471BFC"/>
    <w:rsid w:val="004721E5"/>
    <w:rsid w:val="0047342C"/>
    <w:rsid w:val="004A199C"/>
    <w:rsid w:val="004A1C47"/>
    <w:rsid w:val="004B3168"/>
    <w:rsid w:val="004D74BE"/>
    <w:rsid w:val="004E799F"/>
    <w:rsid w:val="004F1FC2"/>
    <w:rsid w:val="005006BD"/>
    <w:rsid w:val="0050144D"/>
    <w:rsid w:val="00502CB8"/>
    <w:rsid w:val="00503907"/>
    <w:rsid w:val="0050574E"/>
    <w:rsid w:val="005219B5"/>
    <w:rsid w:val="00535C5D"/>
    <w:rsid w:val="00540EBD"/>
    <w:rsid w:val="00547F19"/>
    <w:rsid w:val="005506E7"/>
    <w:rsid w:val="00557E26"/>
    <w:rsid w:val="0056177D"/>
    <w:rsid w:val="005640E6"/>
    <w:rsid w:val="00572B4B"/>
    <w:rsid w:val="00586992"/>
    <w:rsid w:val="00590DCB"/>
    <w:rsid w:val="00591EF2"/>
    <w:rsid w:val="005A7583"/>
    <w:rsid w:val="005B47CA"/>
    <w:rsid w:val="005B4F75"/>
    <w:rsid w:val="005B5FB1"/>
    <w:rsid w:val="005B70AC"/>
    <w:rsid w:val="005C6D52"/>
    <w:rsid w:val="005D4659"/>
    <w:rsid w:val="005F1900"/>
    <w:rsid w:val="005F4289"/>
    <w:rsid w:val="00622BBA"/>
    <w:rsid w:val="0062381F"/>
    <w:rsid w:val="00627A45"/>
    <w:rsid w:val="00640A39"/>
    <w:rsid w:val="00642E42"/>
    <w:rsid w:val="00643464"/>
    <w:rsid w:val="00664898"/>
    <w:rsid w:val="006711E9"/>
    <w:rsid w:val="00672BAE"/>
    <w:rsid w:val="006751D8"/>
    <w:rsid w:val="00675EB5"/>
    <w:rsid w:val="0068124D"/>
    <w:rsid w:val="00682AFE"/>
    <w:rsid w:val="0069511E"/>
    <w:rsid w:val="006974F5"/>
    <w:rsid w:val="006C28EF"/>
    <w:rsid w:val="006D2487"/>
    <w:rsid w:val="006D4800"/>
    <w:rsid w:val="006E3A95"/>
    <w:rsid w:val="006E78B7"/>
    <w:rsid w:val="006F50E7"/>
    <w:rsid w:val="00700981"/>
    <w:rsid w:val="00705F9E"/>
    <w:rsid w:val="007107B2"/>
    <w:rsid w:val="00710C46"/>
    <w:rsid w:val="00716699"/>
    <w:rsid w:val="007260DD"/>
    <w:rsid w:val="0072627A"/>
    <w:rsid w:val="00747C90"/>
    <w:rsid w:val="00750B95"/>
    <w:rsid w:val="007536D0"/>
    <w:rsid w:val="007546DE"/>
    <w:rsid w:val="00754CBF"/>
    <w:rsid w:val="0076513A"/>
    <w:rsid w:val="00765BBB"/>
    <w:rsid w:val="00770317"/>
    <w:rsid w:val="00781B5B"/>
    <w:rsid w:val="007A0896"/>
    <w:rsid w:val="007B1C9B"/>
    <w:rsid w:val="007B39A0"/>
    <w:rsid w:val="007D3A8A"/>
    <w:rsid w:val="007D7ADA"/>
    <w:rsid w:val="007E0094"/>
    <w:rsid w:val="007E2A0D"/>
    <w:rsid w:val="008059A1"/>
    <w:rsid w:val="00805EBD"/>
    <w:rsid w:val="00811E87"/>
    <w:rsid w:val="00816ACB"/>
    <w:rsid w:val="0083000B"/>
    <w:rsid w:val="00831254"/>
    <w:rsid w:val="00837C35"/>
    <w:rsid w:val="00840975"/>
    <w:rsid w:val="008457CB"/>
    <w:rsid w:val="0087230D"/>
    <w:rsid w:val="00876D8B"/>
    <w:rsid w:val="008812A0"/>
    <w:rsid w:val="008954EB"/>
    <w:rsid w:val="008B79D1"/>
    <w:rsid w:val="008D12D8"/>
    <w:rsid w:val="008E4C6C"/>
    <w:rsid w:val="008E6B02"/>
    <w:rsid w:val="008E7359"/>
    <w:rsid w:val="008E767A"/>
    <w:rsid w:val="008F1022"/>
    <w:rsid w:val="008F4E27"/>
    <w:rsid w:val="00901240"/>
    <w:rsid w:val="00901B25"/>
    <w:rsid w:val="00907A76"/>
    <w:rsid w:val="00914770"/>
    <w:rsid w:val="00922F7A"/>
    <w:rsid w:val="00935E87"/>
    <w:rsid w:val="00942C28"/>
    <w:rsid w:val="00944DB9"/>
    <w:rsid w:val="009471C6"/>
    <w:rsid w:val="00950717"/>
    <w:rsid w:val="00952356"/>
    <w:rsid w:val="00966B28"/>
    <w:rsid w:val="00970BAD"/>
    <w:rsid w:val="00973D6D"/>
    <w:rsid w:val="00976E53"/>
    <w:rsid w:val="0098000A"/>
    <w:rsid w:val="00993F18"/>
    <w:rsid w:val="009A73AC"/>
    <w:rsid w:val="009B1012"/>
    <w:rsid w:val="009C5EA4"/>
    <w:rsid w:val="009D034A"/>
    <w:rsid w:val="009D33DB"/>
    <w:rsid w:val="009D58FA"/>
    <w:rsid w:val="009F3884"/>
    <w:rsid w:val="00A0060E"/>
    <w:rsid w:val="00A06B8B"/>
    <w:rsid w:val="00A06D0A"/>
    <w:rsid w:val="00A16DD7"/>
    <w:rsid w:val="00A17AA6"/>
    <w:rsid w:val="00A24E0F"/>
    <w:rsid w:val="00A34363"/>
    <w:rsid w:val="00A4337A"/>
    <w:rsid w:val="00A43B37"/>
    <w:rsid w:val="00A521AD"/>
    <w:rsid w:val="00A53610"/>
    <w:rsid w:val="00A53E2F"/>
    <w:rsid w:val="00A60BF2"/>
    <w:rsid w:val="00A70C91"/>
    <w:rsid w:val="00A73E07"/>
    <w:rsid w:val="00A86BF6"/>
    <w:rsid w:val="00A936D3"/>
    <w:rsid w:val="00A960B4"/>
    <w:rsid w:val="00AA14A6"/>
    <w:rsid w:val="00AA1B97"/>
    <w:rsid w:val="00AB4DD1"/>
    <w:rsid w:val="00AB6170"/>
    <w:rsid w:val="00AC522A"/>
    <w:rsid w:val="00AE2326"/>
    <w:rsid w:val="00AE4B07"/>
    <w:rsid w:val="00AF1DFE"/>
    <w:rsid w:val="00AF30B5"/>
    <w:rsid w:val="00AF525B"/>
    <w:rsid w:val="00B10015"/>
    <w:rsid w:val="00B12A59"/>
    <w:rsid w:val="00B1671B"/>
    <w:rsid w:val="00B22D5B"/>
    <w:rsid w:val="00B24EA5"/>
    <w:rsid w:val="00B25C3F"/>
    <w:rsid w:val="00B33F98"/>
    <w:rsid w:val="00B57022"/>
    <w:rsid w:val="00B57217"/>
    <w:rsid w:val="00B645DF"/>
    <w:rsid w:val="00B6500A"/>
    <w:rsid w:val="00B71468"/>
    <w:rsid w:val="00B81431"/>
    <w:rsid w:val="00B849AE"/>
    <w:rsid w:val="00B8504E"/>
    <w:rsid w:val="00B94D40"/>
    <w:rsid w:val="00BA3B59"/>
    <w:rsid w:val="00BA5D7E"/>
    <w:rsid w:val="00BB031E"/>
    <w:rsid w:val="00BB0D6E"/>
    <w:rsid w:val="00BB0EBF"/>
    <w:rsid w:val="00BE39F4"/>
    <w:rsid w:val="00BF003C"/>
    <w:rsid w:val="00BF3D58"/>
    <w:rsid w:val="00C03504"/>
    <w:rsid w:val="00C04F34"/>
    <w:rsid w:val="00C12D11"/>
    <w:rsid w:val="00C14BBB"/>
    <w:rsid w:val="00C3680C"/>
    <w:rsid w:val="00C42FD5"/>
    <w:rsid w:val="00C53B70"/>
    <w:rsid w:val="00C55A77"/>
    <w:rsid w:val="00C652B4"/>
    <w:rsid w:val="00C6699D"/>
    <w:rsid w:val="00C734D8"/>
    <w:rsid w:val="00C84AC9"/>
    <w:rsid w:val="00C87551"/>
    <w:rsid w:val="00C87C77"/>
    <w:rsid w:val="00CA042B"/>
    <w:rsid w:val="00CA1FB1"/>
    <w:rsid w:val="00CA4AA0"/>
    <w:rsid w:val="00CB5F27"/>
    <w:rsid w:val="00CD42B5"/>
    <w:rsid w:val="00CF2B1E"/>
    <w:rsid w:val="00CF31E7"/>
    <w:rsid w:val="00D071D2"/>
    <w:rsid w:val="00D208D0"/>
    <w:rsid w:val="00D21708"/>
    <w:rsid w:val="00D23548"/>
    <w:rsid w:val="00D35297"/>
    <w:rsid w:val="00D525E8"/>
    <w:rsid w:val="00D55693"/>
    <w:rsid w:val="00D76841"/>
    <w:rsid w:val="00DA1E66"/>
    <w:rsid w:val="00DC4296"/>
    <w:rsid w:val="00DD0A01"/>
    <w:rsid w:val="00DD46AB"/>
    <w:rsid w:val="00DD497D"/>
    <w:rsid w:val="00DE02FD"/>
    <w:rsid w:val="00DE6F93"/>
    <w:rsid w:val="00DF24FF"/>
    <w:rsid w:val="00DF61BF"/>
    <w:rsid w:val="00E00213"/>
    <w:rsid w:val="00E0218D"/>
    <w:rsid w:val="00E03326"/>
    <w:rsid w:val="00E07AAF"/>
    <w:rsid w:val="00E12BFF"/>
    <w:rsid w:val="00E14BB0"/>
    <w:rsid w:val="00E16F0E"/>
    <w:rsid w:val="00E24016"/>
    <w:rsid w:val="00E24EC4"/>
    <w:rsid w:val="00E339A7"/>
    <w:rsid w:val="00E35412"/>
    <w:rsid w:val="00E53D04"/>
    <w:rsid w:val="00E82EE7"/>
    <w:rsid w:val="00E97DDD"/>
    <w:rsid w:val="00EA0DE8"/>
    <w:rsid w:val="00EA1B48"/>
    <w:rsid w:val="00EA2074"/>
    <w:rsid w:val="00EA29E6"/>
    <w:rsid w:val="00EB2735"/>
    <w:rsid w:val="00EC1897"/>
    <w:rsid w:val="00EC4704"/>
    <w:rsid w:val="00EC7960"/>
    <w:rsid w:val="00EE1900"/>
    <w:rsid w:val="00EE624D"/>
    <w:rsid w:val="00EF1C93"/>
    <w:rsid w:val="00EF5A86"/>
    <w:rsid w:val="00F00C3D"/>
    <w:rsid w:val="00F039E0"/>
    <w:rsid w:val="00F043B5"/>
    <w:rsid w:val="00F15BEE"/>
    <w:rsid w:val="00F1795B"/>
    <w:rsid w:val="00F25EF9"/>
    <w:rsid w:val="00F34094"/>
    <w:rsid w:val="00F3539F"/>
    <w:rsid w:val="00F36977"/>
    <w:rsid w:val="00F55206"/>
    <w:rsid w:val="00F560B4"/>
    <w:rsid w:val="00F61DFD"/>
    <w:rsid w:val="00F678D8"/>
    <w:rsid w:val="00FA0E32"/>
    <w:rsid w:val="00FB5A8E"/>
    <w:rsid w:val="00FC009D"/>
    <w:rsid w:val="00FD271A"/>
    <w:rsid w:val="00FE004C"/>
    <w:rsid w:val="00FE35A3"/>
    <w:rsid w:val="00FF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1411"/>
  <w15:chartTrackingRefBased/>
  <w15:docId w15:val="{C49549A6-4FC9-4488-BBE8-C98BEBA9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02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B57022"/>
    <w:rPr>
      <w:rFonts w:cs="Times New Roman"/>
      <w:b/>
      <w:bCs/>
    </w:rPr>
  </w:style>
  <w:style w:type="paragraph" w:styleId="Listparagraf">
    <w:name w:val="List Paragraph"/>
    <w:basedOn w:val="Normal"/>
    <w:link w:val="ListparagrafCaracter"/>
    <w:uiPriority w:val="34"/>
    <w:qFormat/>
    <w:rsid w:val="00B57022"/>
    <w:pPr>
      <w:ind w:left="720"/>
      <w:contextualSpacing/>
    </w:pPr>
  </w:style>
  <w:style w:type="character" w:customStyle="1" w:styleId="ListparagrafCaracter">
    <w:name w:val="Listă paragraf Caracter"/>
    <w:link w:val="Listparagraf"/>
    <w:uiPriority w:val="34"/>
    <w:rsid w:val="00B57022"/>
  </w:style>
  <w:style w:type="character" w:styleId="Referincomentariu">
    <w:name w:val="annotation reference"/>
    <w:basedOn w:val="Fontdeparagrafimplicit"/>
    <w:uiPriority w:val="99"/>
    <w:semiHidden/>
    <w:unhideWhenUsed/>
    <w:rsid w:val="008E7359"/>
    <w:rPr>
      <w:sz w:val="16"/>
      <w:szCs w:val="16"/>
    </w:rPr>
  </w:style>
  <w:style w:type="paragraph" w:styleId="Textcomentariu">
    <w:name w:val="annotation text"/>
    <w:basedOn w:val="Normal"/>
    <w:link w:val="TextcomentariuCaracter"/>
    <w:uiPriority w:val="99"/>
    <w:unhideWhenUsed/>
    <w:rsid w:val="008E7359"/>
    <w:pPr>
      <w:spacing w:line="240" w:lineRule="auto"/>
    </w:pPr>
    <w:rPr>
      <w:sz w:val="20"/>
      <w:szCs w:val="20"/>
    </w:rPr>
  </w:style>
  <w:style w:type="character" w:customStyle="1" w:styleId="TextcomentariuCaracter">
    <w:name w:val="Text comentariu Caracter"/>
    <w:basedOn w:val="Fontdeparagrafimplicit"/>
    <w:link w:val="Textcomentariu"/>
    <w:uiPriority w:val="99"/>
    <w:rsid w:val="008E7359"/>
    <w:rPr>
      <w:sz w:val="20"/>
      <w:szCs w:val="20"/>
    </w:rPr>
  </w:style>
  <w:style w:type="paragraph" w:styleId="TextnBalon">
    <w:name w:val="Balloon Text"/>
    <w:basedOn w:val="Normal"/>
    <w:link w:val="TextnBalonCaracter"/>
    <w:uiPriority w:val="99"/>
    <w:semiHidden/>
    <w:unhideWhenUsed/>
    <w:rsid w:val="008E735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E7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C41E-C62A-441A-A442-2F489651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16</Pages>
  <Words>5448</Words>
  <Characters>31060</Characters>
  <Application>Microsoft Office Word</Application>
  <DocSecurity>0</DocSecurity>
  <Lines>258</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Petrachi Galina</dc:creator>
  <cp:keywords/>
  <dc:description/>
  <cp:lastModifiedBy>Petrachi Galina</cp:lastModifiedBy>
  <cp:revision>282</cp:revision>
  <cp:lastPrinted>2022-11-01T07:35:00Z</cp:lastPrinted>
  <dcterms:created xsi:type="dcterms:W3CDTF">2022-10-19T14:02:00Z</dcterms:created>
  <dcterms:modified xsi:type="dcterms:W3CDTF">2022-11-03T06:31:00Z</dcterms:modified>
</cp:coreProperties>
</file>