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0D" w:rsidRDefault="00B3320D" w:rsidP="00B3320D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234AE6" w:rsidRDefault="00234AE6" w:rsidP="00B3320D">
      <w:pPr>
        <w:spacing w:after="0" w:line="240" w:lineRule="auto"/>
        <w:jc w:val="center"/>
        <w:rPr>
          <w:rStyle w:val="Robust"/>
          <w:rFonts w:ascii="Times New Roman" w:hAnsi="Times New Roman" w:cs="Times New Roman"/>
          <w:sz w:val="28"/>
          <w:szCs w:val="28"/>
          <w:lang w:val="ro-RO"/>
        </w:rPr>
      </w:pPr>
    </w:p>
    <w:p w:rsidR="00B3320D" w:rsidRPr="00B3320D" w:rsidRDefault="00B3320D" w:rsidP="00B332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3320D">
        <w:rPr>
          <w:rStyle w:val="Robust"/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Pr="00B3320D">
        <w:rPr>
          <w:rStyle w:val="Robust"/>
          <w:rFonts w:ascii="Times New Roman" w:hAnsi="Times New Roman" w:cs="Times New Roman"/>
          <w:caps/>
          <w:sz w:val="28"/>
          <w:szCs w:val="28"/>
          <w:lang w:val="ro-RO"/>
        </w:rPr>
        <w:t>RepublicII Moldova</w:t>
      </w:r>
    </w:p>
    <w:p w:rsidR="00B3320D" w:rsidRPr="00EE4579" w:rsidRDefault="00B3320D" w:rsidP="00B3320D">
      <w:pPr>
        <w:pStyle w:val="Frspaiere"/>
        <w:jc w:val="center"/>
        <w:rPr>
          <w:rStyle w:val="Robust"/>
          <w:rFonts w:ascii="Times New Roman" w:hAnsi="Times New Roman" w:cs="Times New Roman"/>
          <w:lang w:val="en-US"/>
        </w:rPr>
      </w:pPr>
      <w:r w:rsidRPr="00B3320D">
        <w:rPr>
          <w:rStyle w:val="Robust"/>
          <w:rFonts w:ascii="Times New Roman" w:hAnsi="Times New Roman" w:cs="Times New Roman"/>
          <w:sz w:val="28"/>
          <w:szCs w:val="28"/>
          <w:lang w:val="ro-RO"/>
        </w:rPr>
        <w:t>H O T Ă R Â R E nr. _______</w:t>
      </w:r>
    </w:p>
    <w:p w:rsidR="00B3320D" w:rsidRPr="00B3320D" w:rsidRDefault="00B3320D" w:rsidP="00B3320D">
      <w:pPr>
        <w:pStyle w:val="Frspaiere"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  <w:r w:rsidRPr="00B3320D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din     </w:t>
      </w:r>
      <w:r w:rsidR="00234AE6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    2022</w:t>
      </w:r>
    </w:p>
    <w:p w:rsidR="00B3320D" w:rsidRPr="00EE4579" w:rsidRDefault="00B3320D" w:rsidP="00B3320D">
      <w:pPr>
        <w:spacing w:after="0" w:line="240" w:lineRule="auto"/>
        <w:jc w:val="center"/>
        <w:rPr>
          <w:rStyle w:val="docheader1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Chișinău</w:t>
      </w:r>
    </w:p>
    <w:p w:rsidR="00B3320D" w:rsidRDefault="00B3320D" w:rsidP="00B3320D">
      <w:pPr>
        <w:spacing w:after="0"/>
        <w:jc w:val="center"/>
        <w:rPr>
          <w:rStyle w:val="docheader1"/>
          <w:sz w:val="28"/>
          <w:szCs w:val="28"/>
          <w:lang w:val="ro-RO"/>
        </w:rPr>
      </w:pPr>
    </w:p>
    <w:p w:rsidR="00BB7BE4" w:rsidRDefault="00BB7BE4" w:rsidP="00B33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320D" w:rsidRPr="00BB7BE4" w:rsidRDefault="00B3320D" w:rsidP="00B332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B7BE4">
        <w:rPr>
          <w:rFonts w:ascii="Times New Roman" w:hAnsi="Times New Roman" w:cs="Times New Roman"/>
          <w:b/>
          <w:sz w:val="26"/>
          <w:szCs w:val="26"/>
          <w:lang w:val="ro-RO"/>
        </w:rPr>
        <w:t>Cu privire la transmiterea unui teren</w:t>
      </w:r>
      <w:r w:rsidR="004913E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4913E4" w:rsidRPr="00E978E9">
        <w:rPr>
          <w:rFonts w:ascii="Times New Roman" w:hAnsi="Times New Roman" w:cs="Times New Roman"/>
          <w:b/>
          <w:sz w:val="26"/>
          <w:szCs w:val="26"/>
          <w:lang w:val="ro-RO"/>
        </w:rPr>
        <w:t>și modificarea Hotărârii Guvernului nr. 161/2019 cu privire la aprobarea listei terenurilor proprietate publică a statului din administrarea Agenției Proprietății Publice</w:t>
      </w:r>
    </w:p>
    <w:p w:rsidR="00B3320D" w:rsidRDefault="00B3320D" w:rsidP="00B3320D">
      <w:pPr>
        <w:spacing w:after="0"/>
        <w:jc w:val="center"/>
        <w:rPr>
          <w:sz w:val="28"/>
          <w:szCs w:val="28"/>
          <w:lang w:val="ro-RO"/>
        </w:rPr>
      </w:pPr>
    </w:p>
    <w:p w:rsidR="00B3320D" w:rsidRPr="00BB7BE4" w:rsidRDefault="00B3320D" w:rsidP="00BB7BE4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7BE4">
        <w:rPr>
          <w:rFonts w:ascii="Times New Roman" w:hAnsi="Times New Roman" w:cs="Times New Roman"/>
          <w:sz w:val="24"/>
          <w:szCs w:val="24"/>
          <w:lang w:val="ro-RO"/>
        </w:rPr>
        <w:t>În temeiul art. 6 alin. (1) lit. a</w:t>
      </w:r>
      <w:r w:rsidRPr="00BB7BE4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) și art. 14 alin. </w:t>
      </w:r>
      <w:r w:rsidR="00E978E9">
        <w:rPr>
          <w:rFonts w:ascii="Times New Roman" w:hAnsi="Times New Roman" w:cs="Times New Roman"/>
          <w:sz w:val="24"/>
          <w:szCs w:val="24"/>
          <w:lang w:val="ro-RO"/>
        </w:rPr>
        <w:t xml:space="preserve">(1) lit. </w:t>
      </w:r>
      <w:r w:rsidR="004913E4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din Legea nr.121/2007 privind administrarea și </w:t>
      </w:r>
      <w:proofErr w:type="spellStart"/>
      <w:r w:rsidRPr="00BB7BE4">
        <w:rPr>
          <w:rFonts w:ascii="Times New Roman" w:hAnsi="Times New Roman" w:cs="Times New Roman"/>
          <w:sz w:val="24"/>
          <w:szCs w:val="24"/>
          <w:lang w:val="ro-RO"/>
        </w:rPr>
        <w:t>deetatizarea</w:t>
      </w:r>
      <w:proofErr w:type="spellEnd"/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proprietății publice (Monitorul Oficial al Republicii Moldova, 2007, nr.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>90-93, art.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401), cu modificările ulterioare, art. 5 alin. (5) din Legea nr.29/2018 privind delimitarea proprietății publice (Monitorul Oficial al Republicii Moldova, 2018, nr.142 – 148, art.279), cu modificările ulterioare, Guvernul </w:t>
      </w:r>
      <w:r w:rsidRPr="00BB7BE4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:rsidR="00B3320D" w:rsidRPr="00BB7BE4" w:rsidRDefault="00B3320D" w:rsidP="00BB7BE4">
      <w:pPr>
        <w:spacing w:after="120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</w:pPr>
      <w:r w:rsidRPr="00BB7BE4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6EB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Se transmite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din administrarea 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>Agenției Proprietății Publice –</w:t>
      </w:r>
      <w:r w:rsidR="00E978E9">
        <w:rPr>
          <w:rFonts w:ascii="Times New Roman" w:hAnsi="Times New Roman" w:cs="Times New Roman"/>
          <w:sz w:val="24"/>
          <w:szCs w:val="24"/>
          <w:lang w:val="ro-RO"/>
        </w:rPr>
        <w:t>folosința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4579" w:rsidRPr="00BB7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Penitenciarul</w:t>
      </w:r>
      <w:r w:rsidR="001D1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ui</w:t>
      </w:r>
      <w:r w:rsidR="00EE4579" w:rsidRPr="00BB7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nr. 7 Rusca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în administrarea </w:t>
      </w:r>
      <w:r w:rsidR="00EE4579" w:rsidRPr="00BB7B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>Ministerul</w:t>
      </w:r>
      <w:r w:rsidR="00F672B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>ui Mediului</w:t>
      </w:r>
      <w:r w:rsidR="004913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 xml:space="preserve"> (gestiunea Agenția „</w:t>
      </w:r>
      <w:proofErr w:type="spellStart"/>
      <w:r w:rsidR="004913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>Moldsilva</w:t>
      </w:r>
      <w:proofErr w:type="spellEnd"/>
      <w:r w:rsidR="004913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>”)</w:t>
      </w:r>
      <w:r w:rsidR="00F672B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>,</w:t>
      </w:r>
      <w:r w:rsidR="00EE4579" w:rsidRPr="00BB7B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val="ro-RO" w:eastAsia="en-US"/>
        </w:rPr>
        <w:t xml:space="preserve"> 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terenul cu suprafața de 24,3488 hectare (numărul cadastral </w:t>
      </w:r>
      <w:r w:rsidR="00EE4579" w:rsidRPr="00BB7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5337103.310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>), proprietate</w:t>
      </w:r>
      <w:r w:rsidR="00E978E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statului, amplasat în extravilanul </w:t>
      </w:r>
      <w:r w:rsidR="00BC554C">
        <w:rPr>
          <w:rFonts w:ascii="Times New Roman" w:hAnsi="Times New Roman" w:cs="Times New Roman"/>
          <w:sz w:val="24"/>
          <w:szCs w:val="24"/>
          <w:lang w:val="ro-RO"/>
        </w:rPr>
        <w:t>satului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Rusca, comuna Lăpușna</w:t>
      </w:r>
      <w:r w:rsidR="00BC554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 raionul </w:t>
      </w:r>
      <w:proofErr w:type="spellStart"/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>Hîncești</w:t>
      </w:r>
      <w:proofErr w:type="spellEnd"/>
      <w:r w:rsidR="00EE4579" w:rsidRPr="00BB7BE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34AE6" w:rsidRDefault="00234AE6" w:rsidP="00BB7BE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7BE4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B3320D" w:rsidRPr="00BB7BE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3320D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Ministerul Mediului în comun cu</w:t>
      </w:r>
      <w:r w:rsidR="00BC554C">
        <w:rPr>
          <w:rFonts w:ascii="Times New Roman" w:hAnsi="Times New Roman" w:cs="Times New Roman"/>
          <w:sz w:val="24"/>
          <w:szCs w:val="24"/>
          <w:lang w:val="ro-RO"/>
        </w:rPr>
        <w:t xml:space="preserve"> Agenția</w:t>
      </w:r>
      <w:r w:rsidR="00F672B2">
        <w:rPr>
          <w:rFonts w:ascii="Times New Roman" w:hAnsi="Times New Roman" w:cs="Times New Roman"/>
          <w:sz w:val="24"/>
          <w:szCs w:val="24"/>
          <w:lang w:val="ro-RO"/>
        </w:rPr>
        <w:t xml:space="preserve"> Proprietății Publice</w:t>
      </w:r>
      <w:r w:rsidR="00B3320D" w:rsidRPr="00BB7BE4">
        <w:rPr>
          <w:rFonts w:ascii="Times New Roman" w:hAnsi="Times New Roman" w:cs="Times New Roman"/>
          <w:sz w:val="24"/>
          <w:szCs w:val="24"/>
          <w:lang w:val="ro-RO"/>
        </w:rPr>
        <w:t>, v</w:t>
      </w:r>
      <w:r w:rsidR="00BC554C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B3320D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insti</w:t>
      </w:r>
      <w:r w:rsidR="00BC554C">
        <w:rPr>
          <w:rFonts w:ascii="Times New Roman" w:hAnsi="Times New Roman" w:cs="Times New Roman"/>
          <w:sz w:val="24"/>
          <w:szCs w:val="24"/>
          <w:lang w:val="ro-RO"/>
        </w:rPr>
        <w:t>tui comisia de transmitere și vor</w:t>
      </w:r>
      <w:r w:rsidR="00B3320D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asigura transmiterea terenului</w:t>
      </w:r>
      <w:r w:rsidR="001B3D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3D32" w:rsidRPr="00E978E9">
        <w:rPr>
          <w:rFonts w:ascii="Times New Roman" w:hAnsi="Times New Roman" w:cs="Times New Roman"/>
          <w:sz w:val="24"/>
          <w:szCs w:val="24"/>
          <w:lang w:val="ro-RO"/>
        </w:rPr>
        <w:t>menționat la pct. 1</w:t>
      </w:r>
      <w:r w:rsidR="00B3320D"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, în termen de o lună, în conformitate cu prevederile Regulamentului cu privire la modul de transmitere a bunurilor proprietate publică, aprobat prin Hotărârea Guvernului nr. 901/2015. </w:t>
      </w:r>
    </w:p>
    <w:p w:rsidR="00BC554C" w:rsidRDefault="00BC554C" w:rsidP="00BB7BE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3F2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Hotărârea Guvernului nr. 161/2019 cu privire la aprobarea listei terenurilor proprietate publică a statului din administrarea </w:t>
      </w:r>
      <w:proofErr w:type="spellStart"/>
      <w:r w:rsidRPr="00BB7BE4">
        <w:rPr>
          <w:rFonts w:ascii="Times New Roman" w:hAnsi="Times New Roman" w:cs="Times New Roman"/>
          <w:sz w:val="24"/>
          <w:szCs w:val="24"/>
          <w:lang w:val="ro-RO"/>
        </w:rPr>
        <w:t>Agenţiei</w:t>
      </w:r>
      <w:proofErr w:type="spellEnd"/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7BE4">
        <w:rPr>
          <w:rFonts w:ascii="Times New Roman" w:hAnsi="Times New Roman" w:cs="Times New Roman"/>
          <w:sz w:val="24"/>
          <w:szCs w:val="24"/>
          <w:lang w:val="ro-RO"/>
        </w:rPr>
        <w:t>Proprietăţii</w:t>
      </w:r>
      <w:proofErr w:type="spellEnd"/>
      <w:r w:rsidRPr="00BB7BE4">
        <w:rPr>
          <w:rFonts w:ascii="Times New Roman" w:hAnsi="Times New Roman" w:cs="Times New Roman"/>
          <w:sz w:val="24"/>
          <w:szCs w:val="24"/>
          <w:lang w:val="ro-RO"/>
        </w:rPr>
        <w:t xml:space="preserve"> Publice</w:t>
      </w:r>
      <w:r w:rsidR="00163F26">
        <w:rPr>
          <w:rFonts w:ascii="Times New Roman" w:hAnsi="Times New Roman" w:cs="Times New Roman"/>
          <w:sz w:val="24"/>
          <w:szCs w:val="24"/>
          <w:lang w:val="ro-RO"/>
        </w:rPr>
        <w:t>, se modifică</w:t>
      </w:r>
      <w:r w:rsidR="00C272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72DD" w:rsidRPr="00E978E9">
        <w:rPr>
          <w:rFonts w:ascii="Times New Roman" w:hAnsi="Times New Roman" w:cs="Times New Roman"/>
          <w:sz w:val="24"/>
          <w:szCs w:val="24"/>
          <w:lang w:val="ro-RO"/>
        </w:rPr>
        <w:t>după cum urmează</w:t>
      </w:r>
      <w:r w:rsidR="00163F26" w:rsidRPr="00E978E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C554C" w:rsidRDefault="00BC554C" w:rsidP="00BB7BE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1) În anexa nr.1, poziția ”</w:t>
      </w:r>
      <w:r w:rsidR="00A74657">
        <w:rPr>
          <w:rFonts w:ascii="Times New Roman" w:hAnsi="Times New Roman" w:cs="Times New Roman"/>
          <w:sz w:val="24"/>
          <w:szCs w:val="24"/>
          <w:lang w:val="ro-RO"/>
        </w:rPr>
        <w:t>152</w:t>
      </w:r>
      <w:r>
        <w:rPr>
          <w:rFonts w:ascii="Times New Roman" w:hAnsi="Times New Roman" w:cs="Times New Roman"/>
          <w:sz w:val="24"/>
          <w:szCs w:val="24"/>
          <w:lang w:val="ro-RO"/>
        </w:rPr>
        <w:t>6” se exclude;</w:t>
      </w:r>
    </w:p>
    <w:p w:rsidR="00BC554C" w:rsidRDefault="00BC554C" w:rsidP="00BB7BE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2) Anexa nr.3 se completează cu poziția „2325” </w:t>
      </w:r>
      <w:r w:rsidR="00C272DD" w:rsidRPr="00E978E9">
        <w:rPr>
          <w:rFonts w:ascii="Times New Roman" w:hAnsi="Times New Roman" w:cs="Times New Roman"/>
          <w:sz w:val="24"/>
          <w:szCs w:val="24"/>
          <w:lang w:val="ro-RO"/>
        </w:rPr>
        <w:t xml:space="preserve">va avea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următorul </w:t>
      </w:r>
      <w:r w:rsidR="00C272DD" w:rsidRPr="00E978E9">
        <w:rPr>
          <w:rFonts w:ascii="Times New Roman" w:hAnsi="Times New Roman" w:cs="Times New Roman"/>
          <w:sz w:val="24"/>
          <w:szCs w:val="24"/>
          <w:lang w:val="ro-RO"/>
        </w:rPr>
        <w:t>cuprins: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5"/>
        <w:gridCol w:w="1440"/>
        <w:gridCol w:w="2070"/>
        <w:gridCol w:w="1530"/>
        <w:gridCol w:w="1080"/>
        <w:gridCol w:w="2743"/>
      </w:tblGrid>
      <w:tr w:rsidR="00A74657" w:rsidTr="00A74657">
        <w:tc>
          <w:tcPr>
            <w:tcW w:w="985" w:type="dxa"/>
          </w:tcPr>
          <w:p w:rsidR="00A74657" w:rsidRPr="00163F26" w:rsidRDefault="00A74657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2325</w:t>
            </w:r>
          </w:p>
        </w:tc>
        <w:tc>
          <w:tcPr>
            <w:tcW w:w="1440" w:type="dxa"/>
          </w:tcPr>
          <w:p w:rsidR="00A74657" w:rsidRPr="00163F26" w:rsidRDefault="00A74657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</w:t>
            </w:r>
          </w:p>
        </w:tc>
        <w:tc>
          <w:tcPr>
            <w:tcW w:w="2070" w:type="dxa"/>
          </w:tcPr>
          <w:p w:rsidR="00A74657" w:rsidRPr="00163F26" w:rsidRDefault="00A74657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satul Rusca </w:t>
            </w:r>
          </w:p>
        </w:tc>
        <w:tc>
          <w:tcPr>
            <w:tcW w:w="1530" w:type="dxa"/>
          </w:tcPr>
          <w:p w:rsidR="00A74657" w:rsidRPr="00163F26" w:rsidRDefault="00A74657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/>
                <w:color w:val="000000"/>
                <w:sz w:val="24"/>
                <w:szCs w:val="24"/>
              </w:rPr>
              <w:t>5337103310</w:t>
            </w:r>
          </w:p>
        </w:tc>
        <w:tc>
          <w:tcPr>
            <w:tcW w:w="1080" w:type="dxa"/>
          </w:tcPr>
          <w:p w:rsidR="00A74657" w:rsidRPr="00163F26" w:rsidRDefault="00A74657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/>
                <w:color w:val="000000"/>
                <w:sz w:val="24"/>
                <w:szCs w:val="24"/>
              </w:rPr>
              <w:t>24,3488</w:t>
            </w:r>
          </w:p>
        </w:tc>
        <w:tc>
          <w:tcPr>
            <w:tcW w:w="2743" w:type="dxa"/>
          </w:tcPr>
          <w:p w:rsidR="00A74657" w:rsidRPr="00163F26" w:rsidRDefault="00163F26" w:rsidP="00A7465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</w:t>
            </w:r>
            <w:r w:rsidR="00A74657"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erul</w:t>
            </w:r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Mediului/ Agenția „</w:t>
            </w:r>
            <w:proofErr w:type="spellStart"/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Moldsilva</w:t>
            </w:r>
            <w:proofErr w:type="spellEnd"/>
            <w:r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A74657" w:rsidRPr="0016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B3320D" w:rsidRDefault="00B3320D" w:rsidP="00B33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B7BE4" w:rsidRDefault="00BB7BE4" w:rsidP="00B33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320D" w:rsidRDefault="00B3320D" w:rsidP="00B33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="00163F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 w:rsidR="00EE457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  <w:r w:rsidR="00234AE6">
        <w:rPr>
          <w:rFonts w:ascii="Times New Roman" w:hAnsi="Times New Roman" w:cs="Times New Roman"/>
          <w:b/>
          <w:sz w:val="28"/>
          <w:szCs w:val="28"/>
          <w:lang w:val="ro-RO"/>
        </w:rPr>
        <w:t>NATALIA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34AE6">
        <w:rPr>
          <w:rFonts w:ascii="Times New Roman" w:hAnsi="Times New Roman" w:cs="Times New Roman"/>
          <w:b/>
          <w:sz w:val="28"/>
          <w:szCs w:val="28"/>
          <w:lang w:val="ro-RO"/>
        </w:rPr>
        <w:t>GAVRILIȚA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3320D" w:rsidRDefault="00B3320D" w:rsidP="00B33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3320D" w:rsidRDefault="00B3320D" w:rsidP="00BB7BE4">
      <w:pPr>
        <w:spacing w:after="24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234AE6" w:rsidRDefault="00B3320D" w:rsidP="00BB7BE4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E978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interimar al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mediului</w:t>
      </w:r>
      <w:r w:rsidR="00BB7B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="00163F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1969C2">
        <w:rPr>
          <w:rFonts w:ascii="Times New Roman" w:hAnsi="Times New Roman" w:cs="Times New Roman"/>
          <w:b/>
          <w:sz w:val="28"/>
          <w:szCs w:val="28"/>
          <w:lang w:val="ro-RO"/>
        </w:rPr>
        <w:t xml:space="preserve">Vladimir </w:t>
      </w:r>
      <w:bookmarkStart w:id="0" w:name="_GoBack"/>
      <w:bookmarkEnd w:id="0"/>
      <w:r w:rsidR="00E978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BOLEA</w:t>
      </w:r>
    </w:p>
    <w:p w:rsidR="000A69A4" w:rsidRPr="00234AE6" w:rsidRDefault="000A69A4">
      <w:pPr>
        <w:rPr>
          <w:lang w:val="en-US"/>
        </w:rPr>
      </w:pPr>
    </w:p>
    <w:sectPr w:rsidR="000A69A4" w:rsidRPr="00234AE6" w:rsidSect="00B3320D">
      <w:pgSz w:w="12240" w:h="15840"/>
      <w:pgMar w:top="680" w:right="851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11"/>
    <w:rsid w:val="000A69A4"/>
    <w:rsid w:val="00163F26"/>
    <w:rsid w:val="001969C2"/>
    <w:rsid w:val="001B3D32"/>
    <w:rsid w:val="001D186A"/>
    <w:rsid w:val="001E3031"/>
    <w:rsid w:val="00234AE6"/>
    <w:rsid w:val="002F58D9"/>
    <w:rsid w:val="00326EB9"/>
    <w:rsid w:val="00330C72"/>
    <w:rsid w:val="00342610"/>
    <w:rsid w:val="00470761"/>
    <w:rsid w:val="004913E4"/>
    <w:rsid w:val="006B1C49"/>
    <w:rsid w:val="007B7636"/>
    <w:rsid w:val="007C1194"/>
    <w:rsid w:val="007D35F6"/>
    <w:rsid w:val="007E5D11"/>
    <w:rsid w:val="00842344"/>
    <w:rsid w:val="00A74657"/>
    <w:rsid w:val="00B24DFB"/>
    <w:rsid w:val="00B3320D"/>
    <w:rsid w:val="00BB7BE4"/>
    <w:rsid w:val="00BC554C"/>
    <w:rsid w:val="00C272DD"/>
    <w:rsid w:val="00E978E9"/>
    <w:rsid w:val="00EE4579"/>
    <w:rsid w:val="00F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8CEF-CA65-4451-943D-6F45A185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0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3320D"/>
    <w:pPr>
      <w:spacing w:after="0" w:line="240" w:lineRule="auto"/>
    </w:pPr>
    <w:rPr>
      <w:lang w:val="ru-RU"/>
    </w:rPr>
  </w:style>
  <w:style w:type="character" w:customStyle="1" w:styleId="docheader1">
    <w:name w:val="doc_header1"/>
    <w:basedOn w:val="Fontdeparagrafimplicit"/>
    <w:rsid w:val="00B3320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B3320D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1C49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Tabelgril">
    <w:name w:val="Table Grid"/>
    <w:basedOn w:val="TabelNormal"/>
    <w:uiPriority w:val="39"/>
    <w:rsid w:val="00A74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AdInsMADRM</dc:creator>
  <cp:keywords/>
  <dc:description/>
  <cp:lastModifiedBy>1</cp:lastModifiedBy>
  <cp:revision>15</cp:revision>
  <cp:lastPrinted>2022-07-19T05:54:00Z</cp:lastPrinted>
  <dcterms:created xsi:type="dcterms:W3CDTF">2022-07-15T05:23:00Z</dcterms:created>
  <dcterms:modified xsi:type="dcterms:W3CDTF">2022-10-12T11:07:00Z</dcterms:modified>
</cp:coreProperties>
</file>