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1DF" w:rsidRPr="005251DF" w:rsidRDefault="005251DF" w:rsidP="005251DF">
      <w:pPr>
        <w:spacing w:after="0"/>
        <w:jc w:val="center"/>
        <w:rPr>
          <w:rFonts w:ascii="Times New Roman" w:hAnsi="Times New Roman" w:cs="Times New Roman"/>
          <w:b/>
          <w:sz w:val="26"/>
          <w:szCs w:val="26"/>
          <w:lang w:val="ro-RO"/>
        </w:rPr>
      </w:pPr>
      <w:r w:rsidRPr="005251DF">
        <w:rPr>
          <w:rFonts w:ascii="Times New Roman" w:hAnsi="Times New Roman" w:cs="Times New Roman"/>
          <w:b/>
          <w:sz w:val="26"/>
          <w:szCs w:val="26"/>
          <w:lang w:val="ro-RO"/>
        </w:rPr>
        <w:t xml:space="preserve">Notă informativă </w:t>
      </w:r>
    </w:p>
    <w:p w:rsidR="006D1BA4" w:rsidRDefault="005251DF" w:rsidP="005251DF">
      <w:pPr>
        <w:spacing w:after="0"/>
        <w:jc w:val="center"/>
        <w:rPr>
          <w:rFonts w:ascii="Times New Roman" w:hAnsi="Times New Roman" w:cs="Times New Roman"/>
          <w:b/>
          <w:sz w:val="26"/>
          <w:szCs w:val="26"/>
          <w:lang w:val="ro-RO"/>
        </w:rPr>
      </w:pPr>
      <w:r w:rsidRPr="005251DF">
        <w:rPr>
          <w:rFonts w:ascii="Times New Roman" w:hAnsi="Times New Roman" w:cs="Times New Roman"/>
          <w:b/>
          <w:sz w:val="26"/>
          <w:szCs w:val="26"/>
          <w:lang w:val="ro-RO"/>
        </w:rPr>
        <w:t xml:space="preserve">la proiectul hotărârii de Guvern cu privire la </w:t>
      </w:r>
    </w:p>
    <w:p w:rsidR="005251DF" w:rsidRPr="005251DF" w:rsidRDefault="005251DF" w:rsidP="005251DF">
      <w:pPr>
        <w:spacing w:after="0"/>
        <w:jc w:val="center"/>
        <w:rPr>
          <w:rFonts w:ascii="Times New Roman" w:hAnsi="Times New Roman" w:cs="Times New Roman"/>
          <w:b/>
          <w:sz w:val="26"/>
          <w:szCs w:val="26"/>
          <w:lang w:val="ro-RO"/>
        </w:rPr>
      </w:pPr>
      <w:r w:rsidRPr="005251DF">
        <w:rPr>
          <w:rFonts w:ascii="Times New Roman" w:hAnsi="Times New Roman" w:cs="Times New Roman"/>
          <w:b/>
          <w:sz w:val="26"/>
          <w:szCs w:val="26"/>
          <w:lang w:val="ro-RO"/>
        </w:rPr>
        <w:t>transmiterea unui teren</w:t>
      </w:r>
      <w:r w:rsidR="00033C0B">
        <w:rPr>
          <w:rFonts w:ascii="Times New Roman" w:hAnsi="Times New Roman" w:cs="Times New Roman"/>
          <w:b/>
          <w:sz w:val="26"/>
          <w:szCs w:val="26"/>
          <w:lang w:val="ro-RO"/>
        </w:rPr>
        <w:t xml:space="preserve"> </w:t>
      </w:r>
      <w:r w:rsidR="00033C0B" w:rsidRPr="00E978E9">
        <w:rPr>
          <w:rFonts w:ascii="Times New Roman" w:hAnsi="Times New Roman" w:cs="Times New Roman"/>
          <w:b/>
          <w:sz w:val="26"/>
          <w:szCs w:val="26"/>
          <w:lang w:val="ro-RO"/>
        </w:rPr>
        <w:t>și modificarea Hotărârii Guvernului nr. 161/2019 cu privire la aprobarea listei terenurilor proprietate publică a statului din administrarea Agenției Proprietății Publice</w:t>
      </w:r>
    </w:p>
    <w:p w:rsidR="005251DF" w:rsidRPr="005251DF" w:rsidRDefault="005251DF" w:rsidP="005251DF">
      <w:pPr>
        <w:spacing w:after="0"/>
        <w:jc w:val="center"/>
        <w:rPr>
          <w:rFonts w:ascii="Times New Roman" w:hAnsi="Times New Roman" w:cs="Times New Roman"/>
          <w:b/>
          <w:sz w:val="26"/>
          <w:szCs w:val="26"/>
          <w:lang w:val="ro-RO"/>
        </w:rPr>
      </w:pPr>
    </w:p>
    <w:tbl>
      <w:tblPr>
        <w:tblStyle w:val="Tabelgril"/>
        <w:tblW w:w="0" w:type="auto"/>
        <w:tblLook w:val="04A0" w:firstRow="1" w:lastRow="0" w:firstColumn="1" w:lastColumn="0" w:noHBand="0" w:noVBand="1"/>
      </w:tblPr>
      <w:tblGrid>
        <w:gridCol w:w="9344"/>
      </w:tblGrid>
      <w:tr w:rsidR="005251DF" w:rsidRPr="008869AA"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b/>
                <w:sz w:val="26"/>
                <w:szCs w:val="26"/>
                <w:lang w:val="ro-RO"/>
              </w:rPr>
              <w:t>1.</w:t>
            </w:r>
            <w:r w:rsidRPr="005251DF">
              <w:rPr>
                <w:rFonts w:ascii="Times New Roman" w:hAnsi="Times New Roman" w:cs="Times New Roman"/>
                <w:sz w:val="26"/>
                <w:szCs w:val="26"/>
                <w:lang w:val="ro-RO"/>
              </w:rPr>
              <w:t xml:space="preserve"> </w:t>
            </w:r>
            <w:r w:rsidRPr="005251DF">
              <w:rPr>
                <w:rFonts w:ascii="Times New Roman" w:hAnsi="Times New Roman" w:cs="Times New Roman"/>
                <w:b/>
                <w:sz w:val="26"/>
                <w:szCs w:val="26"/>
                <w:lang w:val="ro-RO"/>
              </w:rPr>
              <w:t>Denumirea autorului şi, după caz, a participanţilor la elaborarea proiectului</w:t>
            </w:r>
          </w:p>
        </w:tc>
      </w:tr>
      <w:tr w:rsidR="005251DF" w:rsidRPr="008869AA" w:rsidTr="005C3534">
        <w:tc>
          <w:tcPr>
            <w:tcW w:w="9344" w:type="dxa"/>
          </w:tcPr>
          <w:p w:rsidR="005251DF" w:rsidRPr="005251DF" w:rsidRDefault="005251DF" w:rsidP="00DF700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Proiectul este elaborat de către Ministerul Mediului.</w:t>
            </w:r>
          </w:p>
        </w:tc>
      </w:tr>
      <w:tr w:rsidR="005251DF" w:rsidRPr="008869AA"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b/>
                <w:sz w:val="26"/>
                <w:szCs w:val="26"/>
                <w:lang w:val="ro-RO"/>
              </w:rPr>
              <w:t>2.</w:t>
            </w:r>
            <w:r w:rsidRPr="005251DF">
              <w:rPr>
                <w:rFonts w:ascii="Times New Roman" w:hAnsi="Times New Roman" w:cs="Times New Roman"/>
                <w:sz w:val="26"/>
                <w:szCs w:val="26"/>
                <w:lang w:val="ro-RO"/>
              </w:rPr>
              <w:t xml:space="preserve"> </w:t>
            </w:r>
            <w:r w:rsidRPr="005251DF">
              <w:rPr>
                <w:rFonts w:ascii="Times New Roman" w:hAnsi="Times New Roman" w:cs="Times New Roman"/>
                <w:b/>
                <w:sz w:val="26"/>
                <w:szCs w:val="26"/>
                <w:lang w:val="ro-RO"/>
              </w:rPr>
              <w:t>Condiţiile ce au impus elaborarea proiectului de act normativ şi finalităţile urmărite</w:t>
            </w:r>
          </w:p>
        </w:tc>
      </w:tr>
      <w:tr w:rsidR="005251DF" w:rsidRPr="008869AA" w:rsidTr="005C3534">
        <w:tc>
          <w:tcPr>
            <w:tcW w:w="9344" w:type="dxa"/>
          </w:tcPr>
          <w:p w:rsidR="00DF7004" w:rsidRPr="00315E81" w:rsidRDefault="005251DF" w:rsidP="00DF7004">
            <w:pPr>
              <w:pStyle w:val="pb"/>
              <w:shd w:val="clear" w:color="auto" w:fill="FFFFFF"/>
              <w:spacing w:before="0" w:beforeAutospacing="0" w:after="0" w:afterAutospacing="0"/>
              <w:jc w:val="both"/>
              <w:rPr>
                <w:color w:val="000000"/>
                <w:sz w:val="26"/>
                <w:szCs w:val="26"/>
                <w:shd w:val="clear" w:color="auto" w:fill="FFFFFF"/>
                <w:lang w:val="ro-RO"/>
              </w:rPr>
            </w:pPr>
            <w:r w:rsidRPr="00315E81">
              <w:rPr>
                <w:sz w:val="26"/>
                <w:szCs w:val="26"/>
                <w:lang w:val="ro-RO"/>
              </w:rPr>
              <w:t>Elaborarea proiectului este impusă de necesitatea</w:t>
            </w:r>
            <w:r w:rsidR="00DF7004" w:rsidRPr="00315E81">
              <w:rPr>
                <w:sz w:val="26"/>
                <w:szCs w:val="26"/>
                <w:lang w:val="ro-RO"/>
              </w:rPr>
              <w:t xml:space="preserve"> </w:t>
            </w:r>
            <w:r w:rsidR="00513581" w:rsidRPr="00315E81">
              <w:rPr>
                <w:sz w:val="26"/>
                <w:szCs w:val="26"/>
                <w:lang w:val="ro-RO"/>
              </w:rPr>
              <w:t>realizării</w:t>
            </w:r>
            <w:r w:rsidR="000C2BF9">
              <w:rPr>
                <w:sz w:val="26"/>
                <w:szCs w:val="26"/>
                <w:lang w:val="ro-RO"/>
              </w:rPr>
              <w:t xml:space="preserve"> prevederilor Hotărâ</w:t>
            </w:r>
            <w:r w:rsidR="00DF7004" w:rsidRPr="00315E81">
              <w:rPr>
                <w:sz w:val="26"/>
                <w:szCs w:val="26"/>
                <w:lang w:val="ro-RO"/>
              </w:rPr>
              <w:t xml:space="preserve">rii Guvernului nr. 214/2021 </w:t>
            </w:r>
            <w:r w:rsidR="00DF7004" w:rsidRPr="00315E81">
              <w:rPr>
                <w:bCs/>
                <w:color w:val="000000"/>
                <w:sz w:val="26"/>
                <w:szCs w:val="26"/>
                <w:shd w:val="clear" w:color="auto" w:fill="FFFFFF"/>
                <w:lang w:val="ro-RO"/>
              </w:rPr>
              <w:t xml:space="preserve">cu privire la transmiterea </w:t>
            </w:r>
            <w:proofErr w:type="spellStart"/>
            <w:r w:rsidR="00DF7004" w:rsidRPr="00315E81">
              <w:rPr>
                <w:bCs/>
                <w:color w:val="000000"/>
                <w:sz w:val="26"/>
                <w:szCs w:val="26"/>
                <w:shd w:val="clear" w:color="auto" w:fill="FFFFFF"/>
                <w:lang w:val="ro-RO"/>
              </w:rPr>
              <w:t>şi</w:t>
            </w:r>
            <w:proofErr w:type="spellEnd"/>
            <w:r w:rsidR="00DF7004" w:rsidRPr="00315E81">
              <w:rPr>
                <w:bCs/>
                <w:color w:val="000000"/>
                <w:sz w:val="26"/>
                <w:szCs w:val="26"/>
                <w:shd w:val="clear" w:color="auto" w:fill="FFFFFF"/>
                <w:lang w:val="ro-RO"/>
              </w:rPr>
              <w:t xml:space="preserve"> schimbarea categoriei de </w:t>
            </w:r>
            <w:r w:rsidR="00F70E83" w:rsidRPr="00315E81">
              <w:rPr>
                <w:bCs/>
                <w:color w:val="000000"/>
                <w:sz w:val="26"/>
                <w:szCs w:val="26"/>
                <w:shd w:val="clear" w:color="auto" w:fill="FFFFFF"/>
                <w:lang w:val="ro-RO"/>
              </w:rPr>
              <w:t>destinație</w:t>
            </w:r>
            <w:r w:rsidR="00DF7004" w:rsidRPr="00315E81">
              <w:rPr>
                <w:bCs/>
                <w:color w:val="000000"/>
                <w:sz w:val="26"/>
                <w:szCs w:val="26"/>
                <w:shd w:val="clear" w:color="auto" w:fill="FFFFFF"/>
                <w:lang w:val="ro-RO"/>
              </w:rPr>
              <w:t xml:space="preserve"> a unor terenuri</w:t>
            </w:r>
            <w:r w:rsidR="00D924D5">
              <w:rPr>
                <w:bCs/>
                <w:color w:val="000000"/>
                <w:sz w:val="26"/>
                <w:szCs w:val="26"/>
                <w:shd w:val="clear" w:color="auto" w:fill="FFFFFF"/>
                <w:lang w:val="ro-RO"/>
              </w:rPr>
              <w:t xml:space="preserve">, potrivit căreia s-au transmis din administrarea Ministerului Mediului în administrarea Agenției Proprietății Publice, terenurile proprietate a statului, iar conform pct.3 al Hotărârii prenotate, expres relevă că </w:t>
            </w:r>
            <w:r w:rsidR="000C2BF9" w:rsidRPr="00315E81">
              <w:rPr>
                <w:color w:val="000000"/>
                <w:sz w:val="26"/>
                <w:szCs w:val="26"/>
                <w:shd w:val="clear" w:color="auto" w:fill="FFFFFF"/>
                <w:lang w:val="ro-RO"/>
              </w:rPr>
              <w:t>Agenția</w:t>
            </w:r>
            <w:r w:rsidR="00DF7004" w:rsidRPr="00315E81">
              <w:rPr>
                <w:color w:val="000000"/>
                <w:sz w:val="26"/>
                <w:szCs w:val="26"/>
                <w:shd w:val="clear" w:color="auto" w:fill="FFFFFF"/>
                <w:lang w:val="ro-RO"/>
              </w:rPr>
              <w:t xml:space="preserve"> </w:t>
            </w:r>
            <w:r w:rsidR="000C2BF9" w:rsidRPr="00315E81">
              <w:rPr>
                <w:color w:val="000000"/>
                <w:sz w:val="26"/>
                <w:szCs w:val="26"/>
                <w:shd w:val="clear" w:color="auto" w:fill="FFFFFF"/>
                <w:lang w:val="ro-RO"/>
              </w:rPr>
              <w:t>Proprietății</w:t>
            </w:r>
            <w:r w:rsidR="00DF7004" w:rsidRPr="00315E81">
              <w:rPr>
                <w:color w:val="000000"/>
                <w:sz w:val="26"/>
                <w:szCs w:val="26"/>
                <w:shd w:val="clear" w:color="auto" w:fill="FFFFFF"/>
                <w:lang w:val="ro-RO"/>
              </w:rPr>
              <w:t xml:space="preserve"> Publice în comun cu </w:t>
            </w:r>
            <w:r w:rsidR="000C2BF9" w:rsidRPr="00315E81">
              <w:rPr>
                <w:color w:val="000000"/>
                <w:sz w:val="26"/>
                <w:szCs w:val="26"/>
                <w:shd w:val="clear" w:color="auto" w:fill="FFFFFF"/>
                <w:lang w:val="ro-RO"/>
              </w:rPr>
              <w:t>Agenția</w:t>
            </w:r>
            <w:r w:rsidR="00DF7004" w:rsidRPr="00315E81">
              <w:rPr>
                <w:color w:val="000000"/>
                <w:sz w:val="26"/>
                <w:szCs w:val="26"/>
                <w:shd w:val="clear" w:color="auto" w:fill="FFFFFF"/>
                <w:lang w:val="ro-RO"/>
              </w:rPr>
              <w:t xml:space="preserve"> "</w:t>
            </w:r>
            <w:proofErr w:type="spellStart"/>
            <w:r w:rsidR="00DF7004" w:rsidRPr="00315E81">
              <w:rPr>
                <w:color w:val="000000"/>
                <w:sz w:val="26"/>
                <w:szCs w:val="26"/>
                <w:shd w:val="clear" w:color="auto" w:fill="FFFFFF"/>
                <w:lang w:val="ro-RO"/>
              </w:rPr>
              <w:t>Moldsilva</w:t>
            </w:r>
            <w:proofErr w:type="spellEnd"/>
            <w:r w:rsidR="00DF7004" w:rsidRPr="00315E81">
              <w:rPr>
                <w:color w:val="000000"/>
                <w:sz w:val="26"/>
                <w:szCs w:val="26"/>
                <w:shd w:val="clear" w:color="auto" w:fill="FFFFFF"/>
                <w:lang w:val="ro-RO"/>
              </w:rPr>
              <w:t>" vor asigura identificarea unor terenuri pentru împădurire, cu transmiterea acestora în fondul silvic de stat</w:t>
            </w:r>
            <w:r w:rsidR="00513581" w:rsidRPr="00315E81">
              <w:rPr>
                <w:color w:val="000000"/>
                <w:sz w:val="26"/>
                <w:szCs w:val="26"/>
                <w:shd w:val="clear" w:color="auto" w:fill="FFFFFF"/>
                <w:lang w:val="ro-RO"/>
              </w:rPr>
              <w:t>,</w:t>
            </w:r>
            <w:r w:rsidR="00DF7004" w:rsidRPr="00315E81">
              <w:rPr>
                <w:color w:val="000000"/>
                <w:sz w:val="26"/>
                <w:szCs w:val="26"/>
                <w:shd w:val="clear" w:color="auto" w:fill="FFFFFF"/>
                <w:lang w:val="ro-RO"/>
              </w:rPr>
              <w:t xml:space="preserve"> </w:t>
            </w:r>
            <w:r w:rsidR="00513581" w:rsidRPr="00315E81">
              <w:rPr>
                <w:color w:val="000000"/>
                <w:sz w:val="26"/>
                <w:szCs w:val="26"/>
                <w:shd w:val="clear" w:color="auto" w:fill="FFFFFF"/>
                <w:lang w:val="ro-RO"/>
              </w:rPr>
              <w:t>cât</w:t>
            </w:r>
            <w:r w:rsidR="00DF7004" w:rsidRPr="00315E81">
              <w:rPr>
                <w:color w:val="000000"/>
                <w:sz w:val="26"/>
                <w:szCs w:val="26"/>
                <w:shd w:val="clear" w:color="auto" w:fill="FFFFFF"/>
                <w:lang w:val="ro-RO"/>
              </w:rPr>
              <w:t xml:space="preserve"> </w:t>
            </w:r>
            <w:r w:rsidR="00DF7004" w:rsidRPr="00315E81">
              <w:rPr>
                <w:bCs/>
                <w:color w:val="000000"/>
                <w:sz w:val="26"/>
                <w:szCs w:val="26"/>
                <w:shd w:val="clear" w:color="auto" w:fill="FFFFFF"/>
                <w:lang w:val="ro-RO"/>
              </w:rPr>
              <w:t xml:space="preserve">și conform prevederile pct. 4 al </w:t>
            </w:r>
            <w:r w:rsidR="000C2BF9" w:rsidRPr="00315E81">
              <w:rPr>
                <w:sz w:val="26"/>
                <w:szCs w:val="26"/>
                <w:lang w:val="ro-RO"/>
              </w:rPr>
              <w:t>Hotărârii</w:t>
            </w:r>
            <w:r w:rsidR="00DF7004" w:rsidRPr="00315E81">
              <w:rPr>
                <w:sz w:val="26"/>
                <w:szCs w:val="26"/>
                <w:lang w:val="ro-RO"/>
              </w:rPr>
              <w:t xml:space="preserve"> Guvernului nr. 366/2021 </w:t>
            </w:r>
            <w:r w:rsidR="00DF7004" w:rsidRPr="00315E81">
              <w:rPr>
                <w:bCs/>
                <w:color w:val="000000"/>
                <w:sz w:val="26"/>
                <w:szCs w:val="26"/>
                <w:shd w:val="clear" w:color="auto" w:fill="FFFFFF"/>
                <w:lang w:val="ro-RO"/>
              </w:rPr>
              <w:t xml:space="preserve">cu privire la transmiterea </w:t>
            </w:r>
            <w:r w:rsidR="000C2BF9" w:rsidRPr="00315E81">
              <w:rPr>
                <w:bCs/>
                <w:color w:val="000000"/>
                <w:sz w:val="26"/>
                <w:szCs w:val="26"/>
                <w:shd w:val="clear" w:color="auto" w:fill="FFFFFF"/>
                <w:lang w:val="ro-RO"/>
              </w:rPr>
              <w:t>și</w:t>
            </w:r>
            <w:r w:rsidR="00DF7004" w:rsidRPr="00315E81">
              <w:rPr>
                <w:bCs/>
                <w:color w:val="000000"/>
                <w:sz w:val="26"/>
                <w:szCs w:val="26"/>
                <w:shd w:val="clear" w:color="auto" w:fill="FFFFFF"/>
                <w:lang w:val="ro-RO"/>
              </w:rPr>
              <w:t xml:space="preserve"> schimbarea </w:t>
            </w:r>
            <w:r w:rsidR="00DF7004" w:rsidRPr="00315E81">
              <w:rPr>
                <w:bCs/>
                <w:color w:val="000000"/>
                <w:sz w:val="26"/>
                <w:szCs w:val="26"/>
                <w:lang w:val="ro-RO"/>
              </w:rPr>
              <w:t xml:space="preserve">categoriei de </w:t>
            </w:r>
            <w:r w:rsidR="000C2BF9" w:rsidRPr="00315E81">
              <w:rPr>
                <w:bCs/>
                <w:color w:val="000000"/>
                <w:sz w:val="26"/>
                <w:szCs w:val="26"/>
                <w:lang w:val="ro-RO"/>
              </w:rPr>
              <w:t>destinație</w:t>
            </w:r>
            <w:r w:rsidR="00DF7004" w:rsidRPr="00315E81">
              <w:rPr>
                <w:bCs/>
                <w:color w:val="000000"/>
                <w:sz w:val="26"/>
                <w:szCs w:val="26"/>
                <w:lang w:val="ro-RO"/>
              </w:rPr>
              <w:t xml:space="preserve"> a unor terenuri</w:t>
            </w:r>
            <w:r w:rsidR="00DF7004" w:rsidRPr="00315E81">
              <w:rPr>
                <w:color w:val="000000"/>
                <w:sz w:val="26"/>
                <w:szCs w:val="26"/>
                <w:shd w:val="clear" w:color="auto" w:fill="FFFFFF"/>
                <w:lang w:val="ro-RO"/>
              </w:rPr>
              <w:t xml:space="preserve">, relevă faptul că, </w:t>
            </w:r>
            <w:r w:rsidR="000C2BF9" w:rsidRPr="00315E81">
              <w:rPr>
                <w:color w:val="000000"/>
                <w:sz w:val="26"/>
                <w:szCs w:val="26"/>
                <w:shd w:val="clear" w:color="auto" w:fill="FFFFFF"/>
                <w:lang w:val="ro-RO"/>
              </w:rPr>
              <w:t>Agenția</w:t>
            </w:r>
            <w:r w:rsidR="00DF7004" w:rsidRPr="00315E81">
              <w:rPr>
                <w:color w:val="000000"/>
                <w:sz w:val="26"/>
                <w:szCs w:val="26"/>
                <w:shd w:val="clear" w:color="auto" w:fill="FFFFFF"/>
                <w:lang w:val="ro-RO"/>
              </w:rPr>
              <w:t xml:space="preserve"> </w:t>
            </w:r>
            <w:r w:rsidR="000C2BF9" w:rsidRPr="00315E81">
              <w:rPr>
                <w:color w:val="000000"/>
                <w:sz w:val="26"/>
                <w:szCs w:val="26"/>
                <w:shd w:val="clear" w:color="auto" w:fill="FFFFFF"/>
                <w:lang w:val="ro-RO"/>
              </w:rPr>
              <w:t>Proprietății</w:t>
            </w:r>
            <w:r w:rsidR="00DF7004" w:rsidRPr="00315E81">
              <w:rPr>
                <w:color w:val="000000"/>
                <w:sz w:val="26"/>
                <w:szCs w:val="26"/>
                <w:shd w:val="clear" w:color="auto" w:fill="FFFFFF"/>
                <w:lang w:val="ro-RO"/>
              </w:rPr>
              <w:t xml:space="preserve"> Publice în comun cu Ministerul Mediului (</w:t>
            </w:r>
            <w:r w:rsidR="000C2BF9" w:rsidRPr="00315E81">
              <w:rPr>
                <w:color w:val="000000"/>
                <w:sz w:val="26"/>
                <w:szCs w:val="26"/>
                <w:shd w:val="clear" w:color="auto" w:fill="FFFFFF"/>
                <w:lang w:val="ro-RO"/>
              </w:rPr>
              <w:t>Agenția</w:t>
            </w:r>
            <w:r w:rsidR="00DF7004" w:rsidRPr="00315E81">
              <w:rPr>
                <w:color w:val="000000"/>
                <w:sz w:val="26"/>
                <w:szCs w:val="26"/>
                <w:shd w:val="clear" w:color="auto" w:fill="FFFFFF"/>
                <w:lang w:val="ro-RO"/>
              </w:rPr>
              <w:t xml:space="preserve"> "</w:t>
            </w:r>
            <w:proofErr w:type="spellStart"/>
            <w:r w:rsidR="00DF7004" w:rsidRPr="00315E81">
              <w:rPr>
                <w:color w:val="000000"/>
                <w:sz w:val="26"/>
                <w:szCs w:val="26"/>
                <w:shd w:val="clear" w:color="auto" w:fill="FFFFFF"/>
                <w:lang w:val="ro-RO"/>
              </w:rPr>
              <w:t>Moldsilva</w:t>
            </w:r>
            <w:proofErr w:type="spellEnd"/>
            <w:r w:rsidR="00DF7004" w:rsidRPr="00315E81">
              <w:rPr>
                <w:color w:val="000000"/>
                <w:sz w:val="26"/>
                <w:szCs w:val="26"/>
                <w:shd w:val="clear" w:color="auto" w:fill="FFFFFF"/>
                <w:lang w:val="ro-RO"/>
              </w:rPr>
              <w:t xml:space="preserve">") vor asigura, în termen de 6 luni, identificarea unor terenuri pentru împădurire, cu transmiterea acestora în fondul silvic de stat. </w:t>
            </w:r>
          </w:p>
          <w:p w:rsidR="00513581" w:rsidRPr="00315E81" w:rsidRDefault="00513581" w:rsidP="00DF7004">
            <w:pPr>
              <w:pStyle w:val="pb"/>
              <w:shd w:val="clear" w:color="auto" w:fill="FFFFFF"/>
              <w:spacing w:before="0" w:beforeAutospacing="0" w:after="0" w:afterAutospacing="0"/>
              <w:jc w:val="both"/>
              <w:rPr>
                <w:color w:val="000000"/>
                <w:sz w:val="26"/>
                <w:szCs w:val="26"/>
                <w:shd w:val="clear" w:color="auto" w:fill="FFFFFF"/>
                <w:lang w:val="ro-RO"/>
              </w:rPr>
            </w:pPr>
            <w:r w:rsidRPr="00315E81">
              <w:rPr>
                <w:color w:val="000000"/>
                <w:sz w:val="26"/>
                <w:szCs w:val="26"/>
                <w:shd w:val="clear" w:color="auto" w:fill="FFFFFF"/>
                <w:lang w:val="ro-RO"/>
              </w:rPr>
              <w:t>În acest context și întru asigurarea realizării prevederilor pct. 3 din Hotărârea Guvernului nr. 214/2021 și a pct. 4 din Hotărârea Guvernului nr. 366/2021, Agenția Proprietății Publice, prin scrisoarea nr. 03-04-7041 din 16.11.2021, a solicitat opinia  Ministerului Mediului și a Agenției „</w:t>
            </w:r>
            <w:proofErr w:type="spellStart"/>
            <w:r w:rsidRPr="00315E81">
              <w:rPr>
                <w:color w:val="000000"/>
                <w:sz w:val="26"/>
                <w:szCs w:val="26"/>
                <w:shd w:val="clear" w:color="auto" w:fill="FFFFFF"/>
                <w:lang w:val="ro-RO"/>
              </w:rPr>
              <w:t>Moldsilva</w:t>
            </w:r>
            <w:proofErr w:type="spellEnd"/>
            <w:r w:rsidRPr="00315E81">
              <w:rPr>
                <w:color w:val="000000"/>
                <w:sz w:val="26"/>
                <w:szCs w:val="26"/>
                <w:shd w:val="clear" w:color="auto" w:fill="FFFFFF"/>
                <w:lang w:val="ro-RO"/>
              </w:rPr>
              <w:t>” referitor la oportunitatea transmiterii terenului cu nr. cadastral 5337103.310 din administrarea Agenției Proprietății Publice, folosința Penitenciarul nr.7 Rusca, în administrarea Ministerului Mediului  pentru împădurire și prin scrisoarea nr.13/2-07/559 din 28.02.2022 a fost informată că transmiterea terenului dat în fondul forestier de stat se acceptă.</w:t>
            </w:r>
          </w:p>
          <w:p w:rsidR="00513581" w:rsidRPr="00315E81" w:rsidRDefault="00315E81" w:rsidP="00DF7004">
            <w:pPr>
              <w:pStyle w:val="pb"/>
              <w:shd w:val="clear" w:color="auto" w:fill="FFFFFF"/>
              <w:spacing w:before="0" w:beforeAutospacing="0" w:after="0" w:afterAutospacing="0"/>
              <w:jc w:val="both"/>
              <w:rPr>
                <w:color w:val="000000"/>
                <w:sz w:val="26"/>
                <w:szCs w:val="26"/>
                <w:shd w:val="clear" w:color="auto" w:fill="FFFFFF"/>
                <w:lang w:val="ro-RO"/>
              </w:rPr>
            </w:pPr>
            <w:r w:rsidRPr="00315E81">
              <w:rPr>
                <w:color w:val="000000"/>
                <w:sz w:val="26"/>
                <w:szCs w:val="26"/>
                <w:shd w:val="clear" w:color="auto" w:fill="FFFFFF"/>
                <w:lang w:val="ro-RO"/>
              </w:rPr>
              <w:t xml:space="preserve">Potrivit art. 6 alin. </w:t>
            </w:r>
            <w:r w:rsidR="00513581" w:rsidRPr="00315E81">
              <w:rPr>
                <w:color w:val="000000"/>
                <w:sz w:val="26"/>
                <w:szCs w:val="26"/>
                <w:shd w:val="clear" w:color="auto" w:fill="FFFFFF"/>
                <w:lang w:val="ro-RO"/>
              </w:rPr>
              <w:t xml:space="preserve">1) din Legea nr. 121/2007 privind administrarea și </w:t>
            </w:r>
            <w:proofErr w:type="spellStart"/>
            <w:r w:rsidR="00513581" w:rsidRPr="00315E81">
              <w:rPr>
                <w:color w:val="000000"/>
                <w:sz w:val="26"/>
                <w:szCs w:val="26"/>
                <w:shd w:val="clear" w:color="auto" w:fill="FFFFFF"/>
                <w:lang w:val="ro-RO"/>
              </w:rPr>
              <w:t>deetatizarea</w:t>
            </w:r>
            <w:proofErr w:type="spellEnd"/>
            <w:r w:rsidR="00513581" w:rsidRPr="00315E81">
              <w:rPr>
                <w:color w:val="000000"/>
                <w:sz w:val="26"/>
                <w:szCs w:val="26"/>
                <w:shd w:val="clear" w:color="auto" w:fill="FFFFFF"/>
                <w:lang w:val="ro-RO"/>
              </w:rPr>
              <w:t xml:space="preserve"> proprietății publice adoptarea hotărârilor privind trecerea bunurilor imobile proprietate publică a statului din administrarea unei autorități a administrației publice centrale în administrarea altei autorități a administrației publice centrale ține</w:t>
            </w:r>
            <w:r w:rsidR="00513581" w:rsidRPr="00315E81">
              <w:rPr>
                <w:sz w:val="26"/>
                <w:szCs w:val="26"/>
              </w:rPr>
              <w:t xml:space="preserve"> </w:t>
            </w:r>
            <w:r w:rsidR="00513581" w:rsidRPr="00315E81">
              <w:rPr>
                <w:color w:val="000000"/>
                <w:sz w:val="26"/>
                <w:szCs w:val="26"/>
                <w:shd w:val="clear" w:color="auto" w:fill="FFFFFF"/>
                <w:lang w:val="ro-RO"/>
              </w:rPr>
              <w:t>de competența Guvernului.</w:t>
            </w:r>
          </w:p>
          <w:p w:rsidR="00F70E83" w:rsidRPr="00315E81" w:rsidRDefault="00F70E83" w:rsidP="00F70E83">
            <w:pPr>
              <w:pStyle w:val="pb"/>
              <w:shd w:val="clear" w:color="auto" w:fill="FFFFFF"/>
              <w:spacing w:before="0" w:beforeAutospacing="0" w:after="0" w:afterAutospacing="0"/>
              <w:jc w:val="both"/>
              <w:rPr>
                <w:color w:val="000000"/>
                <w:sz w:val="26"/>
                <w:szCs w:val="26"/>
                <w:shd w:val="clear" w:color="auto" w:fill="FFFFFF"/>
                <w:lang w:val="ro-RO"/>
              </w:rPr>
            </w:pPr>
            <w:r w:rsidRPr="00315E81">
              <w:rPr>
                <w:color w:val="000000"/>
                <w:sz w:val="26"/>
                <w:szCs w:val="26"/>
                <w:shd w:val="clear" w:color="auto" w:fill="FFFFFF"/>
                <w:lang w:val="ro-RO"/>
              </w:rPr>
              <w:t>Consecvent se menționează asupra faptului că, în procesul examinării demersurilor Primăriei comunei Lăpușna privind transmiterea în proprietatea unității administrativ-teritoriale a unui teren proprietate de stat, Agenția Proprietății Publice a stabilit că, terenul situat pe teritoriul administrativ al comunei Lăpușna, satul Rusca, cu nr cadastral 5337103.310, suprafața de 24,3488 ha, modul de folosință „agricol” este înregistrat cu drept de folosință după Penitenciarul nr.7 Rusca în temeiul Titlului de autentificare a dreptului deținătorului de teren din 26.09.2000, însă potrivit informației Administrației Naționale a Penitenciarelor  nr. 4/3-3608 din 02.11.2020, Penitenciarul nr.7 Rusca nu dispune de capacități de a prelucra și utiliza terenul în cauză conform destinație</w:t>
            </w:r>
            <w:r w:rsidR="000C2BF9">
              <w:rPr>
                <w:color w:val="000000"/>
                <w:sz w:val="26"/>
                <w:szCs w:val="26"/>
                <w:shd w:val="clear" w:color="auto" w:fill="FFFFFF"/>
                <w:lang w:val="ro-RO"/>
              </w:rPr>
              <w:t>i</w:t>
            </w:r>
            <w:r w:rsidRPr="00315E81">
              <w:rPr>
                <w:color w:val="000000"/>
                <w:sz w:val="26"/>
                <w:szCs w:val="26"/>
                <w:shd w:val="clear" w:color="auto" w:fill="FFFFFF"/>
                <w:lang w:val="ro-RO"/>
              </w:rPr>
              <w:t xml:space="preserve"> și nu prevede posibilitatea utilizării acestui teren în continuare. </w:t>
            </w:r>
          </w:p>
          <w:p w:rsidR="00F70E83" w:rsidRPr="00315E81" w:rsidRDefault="00F70E83" w:rsidP="00F70E83">
            <w:pPr>
              <w:pStyle w:val="pb"/>
              <w:shd w:val="clear" w:color="auto" w:fill="FFFFFF"/>
              <w:spacing w:before="0" w:beforeAutospacing="0" w:after="0" w:afterAutospacing="0"/>
              <w:jc w:val="both"/>
              <w:rPr>
                <w:color w:val="000000"/>
                <w:sz w:val="26"/>
                <w:szCs w:val="26"/>
                <w:shd w:val="clear" w:color="auto" w:fill="FFFFFF"/>
                <w:lang w:val="ro-RO"/>
              </w:rPr>
            </w:pPr>
            <w:r w:rsidRPr="00315E81">
              <w:rPr>
                <w:color w:val="000000"/>
                <w:sz w:val="26"/>
                <w:szCs w:val="26"/>
                <w:shd w:val="clear" w:color="auto" w:fill="FFFFFF"/>
                <w:lang w:val="ro-RO"/>
              </w:rPr>
              <w:t>Astfel, potrivit scrisorii nr. 03-04-3493 din 01.06.2022, Agenția Proprietății Publice</w:t>
            </w:r>
            <w:r w:rsidR="00D924D5">
              <w:rPr>
                <w:color w:val="000000"/>
                <w:sz w:val="26"/>
                <w:szCs w:val="26"/>
                <w:shd w:val="clear" w:color="auto" w:fill="FFFFFF"/>
                <w:lang w:val="ro-RO"/>
              </w:rPr>
              <w:t xml:space="preserve"> a propus</w:t>
            </w:r>
            <w:r w:rsidRPr="00315E81">
              <w:rPr>
                <w:color w:val="000000"/>
                <w:sz w:val="26"/>
                <w:szCs w:val="26"/>
                <w:shd w:val="clear" w:color="auto" w:fill="FFFFFF"/>
                <w:lang w:val="ro-RO"/>
              </w:rPr>
              <w:t xml:space="preserve"> Ministerului Mediului și Agenției „</w:t>
            </w:r>
            <w:proofErr w:type="spellStart"/>
            <w:r w:rsidRPr="00315E81">
              <w:rPr>
                <w:color w:val="000000"/>
                <w:sz w:val="26"/>
                <w:szCs w:val="26"/>
                <w:shd w:val="clear" w:color="auto" w:fill="FFFFFF"/>
                <w:lang w:val="ro-RO"/>
              </w:rPr>
              <w:t>Moldsilva</w:t>
            </w:r>
            <w:proofErr w:type="spellEnd"/>
            <w:r w:rsidRPr="00315E81">
              <w:rPr>
                <w:color w:val="000000"/>
                <w:sz w:val="26"/>
                <w:szCs w:val="26"/>
                <w:shd w:val="clear" w:color="auto" w:fill="FFFFFF"/>
                <w:lang w:val="ro-RO"/>
              </w:rPr>
              <w:t>”, în calitate de beneficiari ai transmiterii, să asigure inițierea procedurii de transmitere a terenului dat în administrarea Minister</w:t>
            </w:r>
            <w:r w:rsidR="000C2BF9">
              <w:rPr>
                <w:color w:val="000000"/>
                <w:sz w:val="26"/>
                <w:szCs w:val="26"/>
                <w:shd w:val="clear" w:color="auto" w:fill="FFFFFF"/>
                <w:lang w:val="ro-RO"/>
              </w:rPr>
              <w:t xml:space="preserve">ului Mediului pentru împădurire, </w:t>
            </w:r>
            <w:r w:rsidR="00D924D5">
              <w:rPr>
                <w:color w:val="000000"/>
                <w:sz w:val="26"/>
                <w:szCs w:val="26"/>
                <w:shd w:val="clear" w:color="auto" w:fill="FFFFFF"/>
                <w:lang w:val="ro-RO"/>
              </w:rPr>
              <w:t xml:space="preserve">cu asumarea </w:t>
            </w:r>
            <w:r w:rsidRPr="00315E81">
              <w:rPr>
                <w:color w:val="000000"/>
                <w:sz w:val="26"/>
                <w:szCs w:val="26"/>
                <w:shd w:val="clear" w:color="auto" w:fill="FFFFFF"/>
                <w:lang w:val="ro-RO"/>
              </w:rPr>
              <w:t>aviz</w:t>
            </w:r>
            <w:r w:rsidR="00D924D5">
              <w:rPr>
                <w:color w:val="000000"/>
                <w:sz w:val="26"/>
                <w:szCs w:val="26"/>
                <w:shd w:val="clear" w:color="auto" w:fill="FFFFFF"/>
                <w:lang w:val="ro-RO"/>
              </w:rPr>
              <w:t>ării</w:t>
            </w:r>
            <w:r w:rsidRPr="00315E81">
              <w:rPr>
                <w:color w:val="000000"/>
                <w:sz w:val="26"/>
                <w:szCs w:val="26"/>
                <w:shd w:val="clear" w:color="auto" w:fill="FFFFFF"/>
                <w:lang w:val="ro-RO"/>
              </w:rPr>
              <w:t xml:space="preserve"> pozitiv</w:t>
            </w:r>
            <w:r w:rsidR="00D924D5">
              <w:rPr>
                <w:color w:val="000000"/>
                <w:sz w:val="26"/>
                <w:szCs w:val="26"/>
                <w:shd w:val="clear" w:color="auto" w:fill="FFFFFF"/>
                <w:lang w:val="ro-RO"/>
              </w:rPr>
              <w:t>e</w:t>
            </w:r>
            <w:r w:rsidRPr="00315E81">
              <w:rPr>
                <w:color w:val="000000"/>
                <w:sz w:val="26"/>
                <w:szCs w:val="26"/>
                <w:shd w:val="clear" w:color="auto" w:fill="FFFFFF"/>
                <w:lang w:val="ro-RO"/>
              </w:rPr>
              <w:t xml:space="preserve"> a proiectul</w:t>
            </w:r>
            <w:r w:rsidR="00D924D5">
              <w:rPr>
                <w:color w:val="000000"/>
                <w:sz w:val="26"/>
                <w:szCs w:val="26"/>
                <w:shd w:val="clear" w:color="auto" w:fill="FFFFFF"/>
                <w:lang w:val="ro-RO"/>
              </w:rPr>
              <w:t>ui</w:t>
            </w:r>
            <w:r w:rsidRPr="00315E81">
              <w:rPr>
                <w:color w:val="000000"/>
                <w:sz w:val="26"/>
                <w:szCs w:val="26"/>
                <w:shd w:val="clear" w:color="auto" w:fill="FFFFFF"/>
                <w:lang w:val="ro-RO"/>
              </w:rPr>
              <w:t xml:space="preserve"> de hotărâre a Guvernului privind transmiterea terenului în cauză.</w:t>
            </w:r>
          </w:p>
          <w:p w:rsidR="00D924D5" w:rsidRDefault="00F70E83" w:rsidP="005C3534">
            <w:pPr>
              <w:jc w:val="both"/>
              <w:rPr>
                <w:rFonts w:ascii="Times New Roman" w:hAnsi="Times New Roman" w:cs="Times New Roman"/>
                <w:sz w:val="26"/>
                <w:szCs w:val="26"/>
                <w:lang w:val="ro-RO"/>
              </w:rPr>
            </w:pPr>
            <w:r w:rsidRPr="00315E81">
              <w:rPr>
                <w:rFonts w:ascii="Times New Roman" w:eastAsia="Times New Roman" w:hAnsi="Times New Roman" w:cs="Times New Roman"/>
                <w:color w:val="000000"/>
                <w:sz w:val="26"/>
                <w:szCs w:val="26"/>
                <w:shd w:val="clear" w:color="auto" w:fill="FFFFFF"/>
                <w:lang w:val="ro-RO"/>
              </w:rPr>
              <w:lastRenderedPageBreak/>
              <w:t>De asemenea</w:t>
            </w:r>
            <w:r w:rsidR="001928C7">
              <w:rPr>
                <w:rFonts w:ascii="Times New Roman" w:eastAsia="Times New Roman" w:hAnsi="Times New Roman" w:cs="Times New Roman"/>
                <w:color w:val="000000"/>
                <w:sz w:val="26"/>
                <w:szCs w:val="26"/>
                <w:shd w:val="clear" w:color="auto" w:fill="FFFFFF"/>
                <w:lang w:val="ro-RO"/>
              </w:rPr>
              <w:t>,</w:t>
            </w:r>
            <w:r w:rsidRPr="00315E81">
              <w:rPr>
                <w:rFonts w:ascii="Times New Roman" w:eastAsia="Times New Roman" w:hAnsi="Times New Roman" w:cs="Times New Roman"/>
                <w:color w:val="000000"/>
                <w:sz w:val="26"/>
                <w:szCs w:val="26"/>
                <w:shd w:val="clear" w:color="auto" w:fill="FFFFFF"/>
                <w:lang w:val="ro-RO"/>
              </w:rPr>
              <w:t xml:space="preserve"> ținem să menționăm că, </w:t>
            </w:r>
            <w:r w:rsidRPr="00315E81">
              <w:rPr>
                <w:rFonts w:ascii="Times New Roman" w:hAnsi="Times New Roman" w:cs="Times New Roman"/>
                <w:sz w:val="26"/>
                <w:szCs w:val="26"/>
                <w:lang w:val="ro-RO"/>
              </w:rPr>
              <w:t>p</w:t>
            </w:r>
            <w:r w:rsidR="005251DF" w:rsidRPr="00315E81">
              <w:rPr>
                <w:rFonts w:ascii="Times New Roman" w:hAnsi="Times New Roman" w:cs="Times New Roman"/>
                <w:sz w:val="26"/>
                <w:szCs w:val="26"/>
                <w:lang w:val="ro-RO"/>
              </w:rPr>
              <w:t>roiectul are drept scop</w:t>
            </w:r>
            <w:r w:rsidRPr="00315E81">
              <w:rPr>
                <w:rFonts w:ascii="Times New Roman" w:hAnsi="Times New Roman" w:cs="Times New Roman"/>
                <w:sz w:val="26"/>
                <w:szCs w:val="26"/>
                <w:lang w:val="ro-RO"/>
              </w:rPr>
              <w:t xml:space="preserve"> </w:t>
            </w:r>
            <w:r w:rsidR="00D924D5">
              <w:rPr>
                <w:rFonts w:ascii="Times New Roman" w:hAnsi="Times New Roman" w:cs="Times New Roman"/>
                <w:sz w:val="26"/>
                <w:szCs w:val="26"/>
                <w:lang w:val="ro-RO"/>
              </w:rPr>
              <w:t>menținerea</w:t>
            </w:r>
            <w:r w:rsidRPr="00315E81">
              <w:rPr>
                <w:rFonts w:ascii="Times New Roman" w:hAnsi="Times New Roman" w:cs="Times New Roman"/>
                <w:sz w:val="26"/>
                <w:szCs w:val="26"/>
                <w:lang w:val="ro-RO"/>
              </w:rPr>
              <w:t xml:space="preserve"> proceselor de regenerare a resurselor naturale, asigurării realizării </w:t>
            </w:r>
            <w:r w:rsidR="000C2BF9" w:rsidRPr="00315E81">
              <w:rPr>
                <w:rFonts w:ascii="Times New Roman" w:hAnsi="Times New Roman" w:cs="Times New Roman"/>
                <w:sz w:val="26"/>
                <w:szCs w:val="26"/>
                <w:lang w:val="ro-RO"/>
              </w:rPr>
              <w:t>acțiunilor</w:t>
            </w:r>
            <w:r w:rsidRPr="00315E81">
              <w:rPr>
                <w:rFonts w:ascii="Times New Roman" w:hAnsi="Times New Roman" w:cs="Times New Roman"/>
                <w:sz w:val="26"/>
                <w:szCs w:val="26"/>
                <w:lang w:val="ro-RO"/>
              </w:rPr>
              <w:t xml:space="preserve"> prioritare ale Guvernului Republicii Moldova îndreptate spre </w:t>
            </w:r>
            <w:r w:rsidR="000C2BF9" w:rsidRPr="00315E81">
              <w:rPr>
                <w:rFonts w:ascii="Times New Roman" w:hAnsi="Times New Roman" w:cs="Times New Roman"/>
                <w:sz w:val="26"/>
                <w:szCs w:val="26"/>
                <w:lang w:val="ro-RO"/>
              </w:rPr>
              <w:t>creșterea</w:t>
            </w:r>
            <w:r w:rsidRPr="00315E81">
              <w:rPr>
                <w:rFonts w:ascii="Times New Roman" w:hAnsi="Times New Roman" w:cs="Times New Roman"/>
                <w:sz w:val="26"/>
                <w:szCs w:val="26"/>
                <w:lang w:val="ro-RO"/>
              </w:rPr>
              <w:t xml:space="preserve"> </w:t>
            </w:r>
            <w:r w:rsidR="000C2BF9" w:rsidRPr="00315E81">
              <w:rPr>
                <w:rFonts w:ascii="Times New Roman" w:hAnsi="Times New Roman" w:cs="Times New Roman"/>
                <w:sz w:val="26"/>
                <w:szCs w:val="26"/>
                <w:lang w:val="ro-RO"/>
              </w:rPr>
              <w:t>suprafeței</w:t>
            </w:r>
            <w:r w:rsidRPr="00315E81">
              <w:rPr>
                <w:rFonts w:ascii="Times New Roman" w:hAnsi="Times New Roman" w:cs="Times New Roman"/>
                <w:sz w:val="26"/>
                <w:szCs w:val="26"/>
                <w:lang w:val="ro-RO"/>
              </w:rPr>
              <w:t xml:space="preserve"> terenurilor împădurite gradual, având o </w:t>
            </w:r>
            <w:r w:rsidR="000C2BF9" w:rsidRPr="00315E81">
              <w:rPr>
                <w:rFonts w:ascii="Times New Roman" w:hAnsi="Times New Roman" w:cs="Times New Roman"/>
                <w:sz w:val="26"/>
                <w:szCs w:val="26"/>
                <w:lang w:val="ro-RO"/>
              </w:rPr>
              <w:t>țintă</w:t>
            </w:r>
            <w:r w:rsidRPr="00315E81">
              <w:rPr>
                <w:rFonts w:ascii="Times New Roman" w:hAnsi="Times New Roman" w:cs="Times New Roman"/>
                <w:sz w:val="26"/>
                <w:szCs w:val="26"/>
                <w:lang w:val="ro-RO"/>
              </w:rPr>
              <w:t xml:space="preserve"> de cel </w:t>
            </w:r>
            <w:r w:rsidR="000C2BF9" w:rsidRPr="00315E81">
              <w:rPr>
                <w:rFonts w:ascii="Times New Roman" w:hAnsi="Times New Roman" w:cs="Times New Roman"/>
                <w:sz w:val="26"/>
                <w:szCs w:val="26"/>
                <w:lang w:val="ro-RO"/>
              </w:rPr>
              <w:t>puțin</w:t>
            </w:r>
            <w:r w:rsidRPr="00315E81">
              <w:rPr>
                <w:rFonts w:ascii="Times New Roman" w:hAnsi="Times New Roman" w:cs="Times New Roman"/>
                <w:sz w:val="26"/>
                <w:szCs w:val="26"/>
                <w:lang w:val="ro-RO"/>
              </w:rPr>
              <w:t xml:space="preserve"> 100.000 ha pentru următorii 10 ani, prin plantarea </w:t>
            </w:r>
            <w:r w:rsidR="000C2BF9" w:rsidRPr="00315E81">
              <w:rPr>
                <w:rFonts w:ascii="Times New Roman" w:hAnsi="Times New Roman" w:cs="Times New Roman"/>
                <w:sz w:val="26"/>
                <w:szCs w:val="26"/>
                <w:lang w:val="ro-RO"/>
              </w:rPr>
              <w:t>vegetației</w:t>
            </w:r>
            <w:r w:rsidRPr="00315E81">
              <w:rPr>
                <w:rFonts w:ascii="Times New Roman" w:hAnsi="Times New Roman" w:cs="Times New Roman"/>
                <w:sz w:val="26"/>
                <w:szCs w:val="26"/>
                <w:lang w:val="ro-RO"/>
              </w:rPr>
              <w:t xml:space="preserve"> forestiere pe orice tipuri de terenuri publice sau private disponibile, în special degradate </w:t>
            </w:r>
            <w:proofErr w:type="spellStart"/>
            <w:r w:rsidRPr="00315E81">
              <w:rPr>
                <w:rFonts w:ascii="Times New Roman" w:hAnsi="Times New Roman" w:cs="Times New Roman"/>
                <w:sz w:val="26"/>
                <w:szCs w:val="26"/>
                <w:lang w:val="ro-RO"/>
              </w:rPr>
              <w:t>şi</w:t>
            </w:r>
            <w:proofErr w:type="spellEnd"/>
            <w:r w:rsidRPr="00315E81">
              <w:rPr>
                <w:rFonts w:ascii="Times New Roman" w:hAnsi="Times New Roman" w:cs="Times New Roman"/>
                <w:sz w:val="26"/>
                <w:szCs w:val="26"/>
                <w:lang w:val="ro-RO"/>
              </w:rPr>
              <w:t xml:space="preserve"> pasibile pentru restabilirea </w:t>
            </w:r>
            <w:r w:rsidR="000C2BF9" w:rsidRPr="00315E81">
              <w:rPr>
                <w:rFonts w:ascii="Times New Roman" w:hAnsi="Times New Roman" w:cs="Times New Roman"/>
                <w:sz w:val="26"/>
                <w:szCs w:val="26"/>
                <w:lang w:val="ro-RO"/>
              </w:rPr>
              <w:t>fâșiilor</w:t>
            </w:r>
            <w:r w:rsidRPr="00315E81">
              <w:rPr>
                <w:rFonts w:ascii="Times New Roman" w:hAnsi="Times New Roman" w:cs="Times New Roman"/>
                <w:sz w:val="26"/>
                <w:szCs w:val="26"/>
                <w:lang w:val="ro-RO"/>
              </w:rPr>
              <w:t xml:space="preserve"> riverane </w:t>
            </w:r>
            <w:proofErr w:type="spellStart"/>
            <w:r w:rsidRPr="00315E81">
              <w:rPr>
                <w:rFonts w:ascii="Times New Roman" w:hAnsi="Times New Roman" w:cs="Times New Roman"/>
                <w:sz w:val="26"/>
                <w:szCs w:val="26"/>
                <w:lang w:val="ro-RO"/>
              </w:rPr>
              <w:t>şi</w:t>
            </w:r>
            <w:proofErr w:type="spellEnd"/>
            <w:r w:rsidRPr="00315E81">
              <w:rPr>
                <w:rFonts w:ascii="Times New Roman" w:hAnsi="Times New Roman" w:cs="Times New Roman"/>
                <w:sz w:val="26"/>
                <w:szCs w:val="26"/>
                <w:lang w:val="ro-RO"/>
              </w:rPr>
              <w:t xml:space="preserve"> </w:t>
            </w:r>
            <w:r w:rsidR="000C2BF9" w:rsidRPr="00315E81">
              <w:rPr>
                <w:rFonts w:ascii="Times New Roman" w:hAnsi="Times New Roman" w:cs="Times New Roman"/>
                <w:sz w:val="26"/>
                <w:szCs w:val="26"/>
                <w:lang w:val="ro-RO"/>
              </w:rPr>
              <w:t>fâșiilor</w:t>
            </w:r>
            <w:r w:rsidR="00D924D5">
              <w:rPr>
                <w:rFonts w:ascii="Times New Roman" w:hAnsi="Times New Roman" w:cs="Times New Roman"/>
                <w:sz w:val="26"/>
                <w:szCs w:val="26"/>
                <w:lang w:val="ro-RO"/>
              </w:rPr>
              <w:t xml:space="preserve"> agricole.</w:t>
            </w:r>
          </w:p>
          <w:p w:rsidR="00F70E83" w:rsidRPr="00315E81" w:rsidRDefault="00D924D5" w:rsidP="005C3534">
            <w:pPr>
              <w:jc w:val="both"/>
              <w:rPr>
                <w:rFonts w:ascii="Times New Roman" w:hAnsi="Times New Roman" w:cs="Times New Roman"/>
                <w:sz w:val="26"/>
                <w:szCs w:val="26"/>
                <w:lang w:val="ro-RO"/>
              </w:rPr>
            </w:pPr>
            <w:r>
              <w:rPr>
                <w:rFonts w:ascii="Times New Roman" w:hAnsi="Times New Roman" w:cs="Times New Roman"/>
                <w:sz w:val="26"/>
                <w:szCs w:val="26"/>
                <w:lang w:val="ro-RO"/>
              </w:rPr>
              <w:t>A</w:t>
            </w:r>
            <w:r w:rsidR="00F70E83" w:rsidRPr="00315E81">
              <w:rPr>
                <w:rFonts w:ascii="Times New Roman" w:hAnsi="Times New Roman" w:cs="Times New Roman"/>
                <w:sz w:val="26"/>
                <w:szCs w:val="26"/>
                <w:lang w:val="ro-RO"/>
              </w:rPr>
              <w:t xml:space="preserve">stfel, Ministerul Mediului a </w:t>
            </w:r>
            <w:r w:rsidR="000C2BF9" w:rsidRPr="00315E81">
              <w:rPr>
                <w:rFonts w:ascii="Times New Roman" w:hAnsi="Times New Roman" w:cs="Times New Roman"/>
                <w:sz w:val="26"/>
                <w:szCs w:val="26"/>
                <w:lang w:val="ro-RO"/>
              </w:rPr>
              <w:t>inițiat</w:t>
            </w:r>
            <w:r w:rsidR="00F70E83" w:rsidRPr="00315E81">
              <w:rPr>
                <w:rFonts w:ascii="Times New Roman" w:hAnsi="Times New Roman" w:cs="Times New Roman"/>
                <w:sz w:val="26"/>
                <w:szCs w:val="26"/>
                <w:lang w:val="ro-RO"/>
              </w:rPr>
              <w:t xml:space="preserve"> în conformitate cu procedurile </w:t>
            </w:r>
            <w:r w:rsidR="000C2BF9" w:rsidRPr="00315E81">
              <w:rPr>
                <w:rFonts w:ascii="Times New Roman" w:hAnsi="Times New Roman" w:cs="Times New Roman"/>
                <w:sz w:val="26"/>
                <w:szCs w:val="26"/>
                <w:lang w:val="ro-RO"/>
              </w:rPr>
              <w:t>legislației</w:t>
            </w:r>
            <w:r w:rsidR="00F70E83" w:rsidRPr="00315E81">
              <w:rPr>
                <w:rFonts w:ascii="Times New Roman" w:hAnsi="Times New Roman" w:cs="Times New Roman"/>
                <w:sz w:val="26"/>
                <w:szCs w:val="26"/>
                <w:lang w:val="ro-RO"/>
              </w:rPr>
              <w:t xml:space="preserve"> </w:t>
            </w:r>
            <w:r w:rsidR="000C2BF9" w:rsidRPr="00315E81">
              <w:rPr>
                <w:rFonts w:ascii="Times New Roman" w:hAnsi="Times New Roman" w:cs="Times New Roman"/>
                <w:sz w:val="26"/>
                <w:szCs w:val="26"/>
                <w:lang w:val="ro-RO"/>
              </w:rPr>
              <w:t>naționale</w:t>
            </w:r>
            <w:r w:rsidR="00F70E83" w:rsidRPr="00315E81">
              <w:rPr>
                <w:rFonts w:ascii="Times New Roman" w:hAnsi="Times New Roman" w:cs="Times New Roman"/>
                <w:sz w:val="26"/>
                <w:szCs w:val="26"/>
                <w:lang w:val="ro-RO"/>
              </w:rPr>
              <w:t xml:space="preserve">, </w:t>
            </w:r>
            <w:r w:rsidR="000C2BF9" w:rsidRPr="00315E81">
              <w:rPr>
                <w:rFonts w:ascii="Times New Roman" w:hAnsi="Times New Roman" w:cs="Times New Roman"/>
                <w:sz w:val="26"/>
                <w:szCs w:val="26"/>
                <w:lang w:val="ro-RO"/>
              </w:rPr>
              <w:t>acțiuni</w:t>
            </w:r>
            <w:r w:rsidR="00F70E83" w:rsidRPr="00315E81">
              <w:rPr>
                <w:rFonts w:ascii="Times New Roman" w:hAnsi="Times New Roman" w:cs="Times New Roman"/>
                <w:sz w:val="26"/>
                <w:szCs w:val="26"/>
                <w:lang w:val="ro-RO"/>
              </w:rPr>
              <w:t xml:space="preserve"> pentru asigurarea procesului de </w:t>
            </w:r>
            <w:r w:rsidR="000C2BF9" w:rsidRPr="00315E81">
              <w:rPr>
                <w:rFonts w:ascii="Times New Roman" w:hAnsi="Times New Roman" w:cs="Times New Roman"/>
                <w:sz w:val="26"/>
                <w:szCs w:val="26"/>
                <w:lang w:val="ro-RO"/>
              </w:rPr>
              <w:t>creștere</w:t>
            </w:r>
            <w:r w:rsidR="00F70E83" w:rsidRPr="00315E81">
              <w:rPr>
                <w:rFonts w:ascii="Times New Roman" w:hAnsi="Times New Roman" w:cs="Times New Roman"/>
                <w:sz w:val="26"/>
                <w:szCs w:val="26"/>
                <w:lang w:val="ro-RO"/>
              </w:rPr>
              <w:t xml:space="preserve"> a terenurilor împădurite </w:t>
            </w:r>
            <w:proofErr w:type="spellStart"/>
            <w:r w:rsidR="00F70E83" w:rsidRPr="00315E81">
              <w:rPr>
                <w:rFonts w:ascii="Times New Roman" w:hAnsi="Times New Roman" w:cs="Times New Roman"/>
                <w:sz w:val="26"/>
                <w:szCs w:val="26"/>
                <w:lang w:val="ro-RO"/>
              </w:rPr>
              <w:t>şi</w:t>
            </w:r>
            <w:proofErr w:type="spellEnd"/>
            <w:r w:rsidR="00F70E83" w:rsidRPr="00315E81">
              <w:rPr>
                <w:rFonts w:ascii="Times New Roman" w:hAnsi="Times New Roman" w:cs="Times New Roman"/>
                <w:sz w:val="26"/>
                <w:szCs w:val="26"/>
                <w:lang w:val="ro-RO"/>
              </w:rPr>
              <w:t xml:space="preserve"> reîmpădurite a teritoriului </w:t>
            </w:r>
            <w:r w:rsidR="000C2BF9" w:rsidRPr="00315E81">
              <w:rPr>
                <w:rFonts w:ascii="Times New Roman" w:hAnsi="Times New Roman" w:cs="Times New Roman"/>
                <w:sz w:val="26"/>
                <w:szCs w:val="26"/>
                <w:lang w:val="ro-RO"/>
              </w:rPr>
              <w:t>național</w:t>
            </w:r>
            <w:r w:rsidR="00F70E83" w:rsidRPr="00315E81">
              <w:rPr>
                <w:rFonts w:ascii="Times New Roman" w:hAnsi="Times New Roman" w:cs="Times New Roman"/>
                <w:sz w:val="26"/>
                <w:szCs w:val="26"/>
                <w:lang w:val="ro-RO"/>
              </w:rPr>
              <w:t xml:space="preserve">, în vederea menținerii și extinderii </w:t>
            </w:r>
            <w:r w:rsidR="000C2BF9" w:rsidRPr="00315E81">
              <w:rPr>
                <w:rFonts w:ascii="Times New Roman" w:hAnsi="Times New Roman" w:cs="Times New Roman"/>
                <w:sz w:val="26"/>
                <w:szCs w:val="26"/>
                <w:lang w:val="ro-RO"/>
              </w:rPr>
              <w:t>suprafeței</w:t>
            </w:r>
            <w:r w:rsidR="00F70E83" w:rsidRPr="00315E81">
              <w:rPr>
                <w:rFonts w:ascii="Times New Roman" w:hAnsi="Times New Roman" w:cs="Times New Roman"/>
                <w:sz w:val="26"/>
                <w:szCs w:val="26"/>
                <w:lang w:val="ro-RO"/>
              </w:rPr>
              <w:t xml:space="preserve"> de </w:t>
            </w:r>
            <w:r w:rsidR="000C2BF9" w:rsidRPr="00315E81">
              <w:rPr>
                <w:rFonts w:ascii="Times New Roman" w:hAnsi="Times New Roman" w:cs="Times New Roman"/>
                <w:sz w:val="26"/>
                <w:szCs w:val="26"/>
                <w:lang w:val="ro-RO"/>
              </w:rPr>
              <w:t>vegetație</w:t>
            </w:r>
            <w:r w:rsidR="00F70E83" w:rsidRPr="00315E81">
              <w:rPr>
                <w:rFonts w:ascii="Times New Roman" w:hAnsi="Times New Roman" w:cs="Times New Roman"/>
                <w:sz w:val="26"/>
                <w:szCs w:val="26"/>
                <w:lang w:val="ro-RO"/>
              </w:rPr>
              <w:t xml:space="preserve"> forestieră până la 15% din </w:t>
            </w:r>
            <w:r w:rsidR="000C2BF9" w:rsidRPr="00315E81">
              <w:rPr>
                <w:rFonts w:ascii="Times New Roman" w:hAnsi="Times New Roman" w:cs="Times New Roman"/>
                <w:sz w:val="26"/>
                <w:szCs w:val="26"/>
                <w:lang w:val="ro-RO"/>
              </w:rPr>
              <w:t>suprafața</w:t>
            </w:r>
            <w:r w:rsidR="00F70E83" w:rsidRPr="00315E81">
              <w:rPr>
                <w:rFonts w:ascii="Times New Roman" w:hAnsi="Times New Roman" w:cs="Times New Roman"/>
                <w:sz w:val="26"/>
                <w:szCs w:val="26"/>
                <w:lang w:val="ro-RO"/>
              </w:rPr>
              <w:t xml:space="preserve"> </w:t>
            </w:r>
            <w:r w:rsidR="000C2BF9">
              <w:rPr>
                <w:rFonts w:ascii="Times New Roman" w:hAnsi="Times New Roman" w:cs="Times New Roman"/>
                <w:sz w:val="26"/>
                <w:szCs w:val="26"/>
                <w:lang w:val="ro-RO"/>
              </w:rPr>
              <w:t>ță</w:t>
            </w:r>
            <w:r w:rsidR="000C2BF9" w:rsidRPr="00315E81">
              <w:rPr>
                <w:rFonts w:ascii="Times New Roman" w:hAnsi="Times New Roman" w:cs="Times New Roman"/>
                <w:sz w:val="26"/>
                <w:szCs w:val="26"/>
                <w:lang w:val="ro-RO"/>
              </w:rPr>
              <w:t>rii</w:t>
            </w:r>
            <w:r w:rsidR="00F70E83" w:rsidRPr="00315E81">
              <w:rPr>
                <w:rFonts w:ascii="Times New Roman" w:hAnsi="Times New Roman" w:cs="Times New Roman"/>
                <w:sz w:val="26"/>
                <w:szCs w:val="26"/>
                <w:lang w:val="ro-RO"/>
              </w:rPr>
              <w:t xml:space="preserve"> până în anul 2030</w:t>
            </w:r>
            <w:r w:rsidR="00315E81" w:rsidRPr="00315E81">
              <w:rPr>
                <w:rFonts w:ascii="Times New Roman" w:hAnsi="Times New Roman" w:cs="Times New Roman"/>
                <w:sz w:val="26"/>
                <w:szCs w:val="26"/>
                <w:lang w:val="ro-RO"/>
              </w:rPr>
              <w:t>.</w:t>
            </w:r>
          </w:p>
          <w:p w:rsidR="005251DF" w:rsidRPr="005251DF" w:rsidRDefault="00315E81" w:rsidP="00033C0B">
            <w:pPr>
              <w:jc w:val="both"/>
              <w:rPr>
                <w:rFonts w:ascii="Times New Roman" w:hAnsi="Times New Roman" w:cs="Times New Roman"/>
                <w:sz w:val="26"/>
                <w:szCs w:val="26"/>
                <w:lang w:val="ro-RO"/>
              </w:rPr>
            </w:pPr>
            <w:r w:rsidRPr="00315E81">
              <w:rPr>
                <w:rFonts w:ascii="Times New Roman" w:hAnsi="Times New Roman" w:cs="Times New Roman"/>
                <w:sz w:val="26"/>
                <w:szCs w:val="26"/>
                <w:lang w:val="ro-RO"/>
              </w:rPr>
              <w:t>Transmiterea</w:t>
            </w:r>
            <w:r w:rsidR="005251DF" w:rsidRPr="00315E81">
              <w:rPr>
                <w:rFonts w:ascii="Times New Roman" w:hAnsi="Times New Roman" w:cs="Times New Roman"/>
                <w:sz w:val="26"/>
                <w:szCs w:val="26"/>
                <w:lang w:val="ro-RO"/>
              </w:rPr>
              <w:t xml:space="preserve"> terenului</w:t>
            </w:r>
            <w:r w:rsidRPr="00315E81">
              <w:rPr>
                <w:rFonts w:ascii="Times New Roman" w:hAnsi="Times New Roman" w:cs="Times New Roman"/>
                <w:sz w:val="26"/>
                <w:szCs w:val="26"/>
                <w:lang w:val="ro-RO"/>
              </w:rPr>
              <w:t xml:space="preserve"> din administrarea Agenției Proprietății Publice, </w:t>
            </w:r>
            <w:r w:rsidRPr="00315E81">
              <w:rPr>
                <w:rFonts w:ascii="Times New Roman" w:hAnsi="Times New Roman" w:cs="Times New Roman"/>
                <w:color w:val="000000"/>
                <w:sz w:val="26"/>
                <w:szCs w:val="26"/>
                <w:shd w:val="clear" w:color="auto" w:fill="FFFFFF"/>
                <w:lang w:val="ro-RO"/>
              </w:rPr>
              <w:t>folosin</w:t>
            </w:r>
            <w:r w:rsidR="00033C0B">
              <w:rPr>
                <w:rFonts w:ascii="Times New Roman" w:hAnsi="Times New Roman" w:cs="Times New Roman"/>
                <w:color w:val="000000"/>
                <w:sz w:val="26"/>
                <w:szCs w:val="26"/>
                <w:shd w:val="clear" w:color="auto" w:fill="FFFFFF"/>
                <w:lang w:val="ro-RO"/>
              </w:rPr>
              <w:t>ța</w:t>
            </w:r>
            <w:r w:rsidR="0048398E">
              <w:rPr>
                <w:rFonts w:ascii="Times New Roman" w:hAnsi="Times New Roman" w:cs="Times New Roman"/>
                <w:color w:val="000000"/>
                <w:sz w:val="26"/>
                <w:szCs w:val="26"/>
                <w:shd w:val="clear" w:color="auto" w:fill="FFFFFF"/>
                <w:lang w:val="ro-RO"/>
              </w:rPr>
              <w:t xml:space="preserve"> </w:t>
            </w:r>
            <w:r w:rsidRPr="00315E81">
              <w:rPr>
                <w:rFonts w:ascii="Times New Roman" w:hAnsi="Times New Roman" w:cs="Times New Roman"/>
                <w:color w:val="000000"/>
                <w:sz w:val="26"/>
                <w:szCs w:val="26"/>
                <w:shd w:val="clear" w:color="auto" w:fill="FFFFFF"/>
                <w:lang w:val="ro-RO"/>
              </w:rPr>
              <w:t>Penitenciarul</w:t>
            </w:r>
            <w:r w:rsidR="0048398E">
              <w:rPr>
                <w:rFonts w:ascii="Times New Roman" w:hAnsi="Times New Roman" w:cs="Times New Roman"/>
                <w:color w:val="000000"/>
                <w:sz w:val="26"/>
                <w:szCs w:val="26"/>
                <w:shd w:val="clear" w:color="auto" w:fill="FFFFFF"/>
                <w:lang w:val="ro-RO"/>
              </w:rPr>
              <w:t>ui</w:t>
            </w:r>
            <w:r w:rsidRPr="00315E81">
              <w:rPr>
                <w:rFonts w:ascii="Times New Roman" w:hAnsi="Times New Roman" w:cs="Times New Roman"/>
                <w:color w:val="000000"/>
                <w:sz w:val="26"/>
                <w:szCs w:val="26"/>
                <w:shd w:val="clear" w:color="auto" w:fill="FFFFFF"/>
                <w:lang w:val="ro-RO"/>
              </w:rPr>
              <w:t xml:space="preserve"> nr. 7 Rusca</w:t>
            </w:r>
            <w:r w:rsidR="0048398E">
              <w:rPr>
                <w:rFonts w:ascii="Times New Roman" w:hAnsi="Times New Roman" w:cs="Times New Roman"/>
                <w:color w:val="000000"/>
                <w:sz w:val="26"/>
                <w:szCs w:val="26"/>
                <w:shd w:val="clear" w:color="auto" w:fill="FFFFFF"/>
                <w:lang w:val="ro-RO"/>
              </w:rPr>
              <w:t>,</w:t>
            </w:r>
            <w:r w:rsidRPr="00315E81">
              <w:rPr>
                <w:rFonts w:ascii="Times New Roman" w:hAnsi="Times New Roman" w:cs="Times New Roman"/>
                <w:color w:val="000000"/>
                <w:sz w:val="26"/>
                <w:szCs w:val="26"/>
                <w:shd w:val="clear" w:color="auto" w:fill="FFFFFF"/>
                <w:lang w:val="ro-RO"/>
              </w:rPr>
              <w:t xml:space="preserve"> în administrarea Ministerului Mediu</w:t>
            </w:r>
            <w:r w:rsidR="0048398E">
              <w:rPr>
                <w:rFonts w:ascii="Times New Roman" w:hAnsi="Times New Roman" w:cs="Times New Roman"/>
                <w:color w:val="000000"/>
                <w:sz w:val="26"/>
                <w:szCs w:val="26"/>
                <w:shd w:val="clear" w:color="auto" w:fill="FFFFFF"/>
                <w:lang w:val="ro-RO"/>
              </w:rPr>
              <w:t>lui</w:t>
            </w:r>
            <w:r w:rsidR="000C2BF9">
              <w:rPr>
                <w:rFonts w:ascii="Times New Roman" w:hAnsi="Times New Roman" w:cs="Times New Roman"/>
                <w:color w:val="000000"/>
                <w:sz w:val="26"/>
                <w:szCs w:val="26"/>
                <w:shd w:val="clear" w:color="auto" w:fill="FFFFFF"/>
                <w:lang w:val="ro-RO"/>
              </w:rPr>
              <w:t xml:space="preserve"> </w:t>
            </w:r>
            <w:r w:rsidR="0048398E">
              <w:rPr>
                <w:rFonts w:ascii="Times New Roman" w:hAnsi="Times New Roman" w:cs="Times New Roman"/>
                <w:color w:val="000000"/>
                <w:sz w:val="26"/>
                <w:szCs w:val="26"/>
                <w:shd w:val="clear" w:color="auto" w:fill="FFFFFF"/>
                <w:lang w:val="ro-RO"/>
              </w:rPr>
              <w:t xml:space="preserve">(gestiunea </w:t>
            </w:r>
            <w:r w:rsidR="005972ED">
              <w:rPr>
                <w:rFonts w:ascii="Times New Roman" w:hAnsi="Times New Roman" w:cs="Times New Roman"/>
                <w:color w:val="000000"/>
                <w:sz w:val="26"/>
                <w:szCs w:val="26"/>
                <w:shd w:val="clear" w:color="auto" w:fill="FFFFFF"/>
                <w:lang w:val="ro-RO"/>
              </w:rPr>
              <w:t>Agenția</w:t>
            </w:r>
            <w:r w:rsidR="000C2BF9">
              <w:rPr>
                <w:rFonts w:ascii="Times New Roman" w:hAnsi="Times New Roman" w:cs="Times New Roman"/>
                <w:color w:val="000000"/>
                <w:sz w:val="26"/>
                <w:szCs w:val="26"/>
                <w:shd w:val="clear" w:color="auto" w:fill="FFFFFF"/>
                <w:lang w:val="ro-RO"/>
              </w:rPr>
              <w:t xml:space="preserve"> "</w:t>
            </w:r>
            <w:proofErr w:type="spellStart"/>
            <w:r w:rsidR="000C2BF9">
              <w:rPr>
                <w:rFonts w:ascii="Times New Roman" w:hAnsi="Times New Roman" w:cs="Times New Roman"/>
                <w:color w:val="000000"/>
                <w:sz w:val="26"/>
                <w:szCs w:val="26"/>
                <w:shd w:val="clear" w:color="auto" w:fill="FFFFFF"/>
                <w:lang w:val="ro-RO"/>
              </w:rPr>
              <w:t>Moldsilva</w:t>
            </w:r>
            <w:proofErr w:type="spellEnd"/>
            <w:r w:rsidR="000C2BF9">
              <w:rPr>
                <w:rFonts w:ascii="Times New Roman" w:hAnsi="Times New Roman" w:cs="Times New Roman"/>
                <w:color w:val="000000"/>
                <w:sz w:val="26"/>
                <w:szCs w:val="26"/>
                <w:shd w:val="clear" w:color="auto" w:fill="FFFFFF"/>
                <w:lang w:val="ro-RO"/>
              </w:rPr>
              <w:t>"</w:t>
            </w:r>
            <w:r w:rsidR="0048398E">
              <w:rPr>
                <w:rFonts w:ascii="Times New Roman" w:hAnsi="Times New Roman" w:cs="Times New Roman"/>
                <w:color w:val="000000"/>
                <w:sz w:val="26"/>
                <w:szCs w:val="26"/>
                <w:shd w:val="clear" w:color="auto" w:fill="FFFFFF"/>
                <w:lang w:val="ro-RO"/>
              </w:rPr>
              <w:t>)</w:t>
            </w:r>
            <w:r w:rsidR="000C2BF9">
              <w:rPr>
                <w:rFonts w:ascii="Times New Roman" w:hAnsi="Times New Roman" w:cs="Times New Roman"/>
                <w:color w:val="000000"/>
                <w:sz w:val="26"/>
                <w:szCs w:val="26"/>
                <w:shd w:val="clear" w:color="auto" w:fill="FFFFFF"/>
                <w:lang w:val="ro-RO"/>
              </w:rPr>
              <w:t xml:space="preserve">, </w:t>
            </w:r>
            <w:r w:rsidRPr="00315E81">
              <w:rPr>
                <w:rFonts w:ascii="Times New Roman" w:hAnsi="Times New Roman" w:cs="Times New Roman"/>
                <w:color w:val="000000"/>
                <w:sz w:val="26"/>
                <w:szCs w:val="26"/>
                <w:shd w:val="clear" w:color="auto" w:fill="FFFFFF"/>
                <w:lang w:val="ro-RO"/>
              </w:rPr>
              <w:t xml:space="preserve"> </w:t>
            </w:r>
            <w:r w:rsidR="005251DF" w:rsidRPr="00315E81">
              <w:rPr>
                <w:rFonts w:ascii="Times New Roman" w:hAnsi="Times New Roman" w:cs="Times New Roman"/>
                <w:sz w:val="26"/>
                <w:szCs w:val="26"/>
                <w:lang w:val="ro-RO"/>
              </w:rPr>
              <w:t xml:space="preserve">va genera </w:t>
            </w:r>
            <w:r w:rsidRPr="00315E81">
              <w:rPr>
                <w:rFonts w:ascii="Times New Roman" w:hAnsi="Times New Roman" w:cs="Times New Roman"/>
                <w:sz w:val="26"/>
                <w:szCs w:val="26"/>
                <w:lang w:val="ro-RO"/>
              </w:rPr>
              <w:t xml:space="preserve">un </w:t>
            </w:r>
            <w:r w:rsidR="005251DF" w:rsidRPr="00315E81">
              <w:rPr>
                <w:rFonts w:ascii="Times New Roman" w:hAnsi="Times New Roman" w:cs="Times New Roman"/>
                <w:sz w:val="26"/>
                <w:szCs w:val="26"/>
                <w:lang w:val="ro-RO"/>
              </w:rPr>
              <w:t xml:space="preserve">impact </w:t>
            </w:r>
            <w:r w:rsidRPr="00315E81">
              <w:rPr>
                <w:rFonts w:ascii="Times New Roman" w:hAnsi="Times New Roman" w:cs="Times New Roman"/>
                <w:sz w:val="26"/>
                <w:szCs w:val="26"/>
                <w:lang w:val="ro-RO"/>
              </w:rPr>
              <w:t xml:space="preserve">pozitiv </w:t>
            </w:r>
            <w:r w:rsidR="000C2BF9" w:rsidRPr="00315E81">
              <w:rPr>
                <w:rFonts w:ascii="Times New Roman" w:hAnsi="Times New Roman" w:cs="Times New Roman"/>
                <w:sz w:val="26"/>
                <w:szCs w:val="26"/>
                <w:lang w:val="ro-RO"/>
              </w:rPr>
              <w:t>asupra circuitul</w:t>
            </w:r>
            <w:r w:rsidR="00D924D5">
              <w:rPr>
                <w:rFonts w:ascii="Times New Roman" w:hAnsi="Times New Roman" w:cs="Times New Roman"/>
                <w:sz w:val="26"/>
                <w:szCs w:val="26"/>
                <w:lang w:val="ro-RO"/>
              </w:rPr>
              <w:t>ui</w:t>
            </w:r>
            <w:r w:rsidR="000C2BF9" w:rsidRPr="00315E81">
              <w:rPr>
                <w:rFonts w:ascii="Times New Roman" w:hAnsi="Times New Roman" w:cs="Times New Roman"/>
                <w:sz w:val="26"/>
                <w:szCs w:val="26"/>
                <w:lang w:val="ro-RO"/>
              </w:rPr>
              <w:t xml:space="preserve"> silvic </w:t>
            </w:r>
            <w:r w:rsidR="000C2BF9">
              <w:rPr>
                <w:rFonts w:ascii="Times New Roman" w:hAnsi="Times New Roman" w:cs="Times New Roman"/>
                <w:sz w:val="26"/>
                <w:szCs w:val="26"/>
                <w:lang w:val="ro-RO"/>
              </w:rPr>
              <w:t xml:space="preserve">și </w:t>
            </w:r>
            <w:r w:rsidRPr="00315E81">
              <w:rPr>
                <w:rFonts w:ascii="Times New Roman" w:hAnsi="Times New Roman" w:cs="Times New Roman"/>
                <w:sz w:val="26"/>
                <w:szCs w:val="26"/>
                <w:lang w:val="ro-RO"/>
              </w:rPr>
              <w:t>asupra mediului</w:t>
            </w:r>
            <w:r w:rsidR="000C2BF9">
              <w:rPr>
                <w:rFonts w:ascii="Times New Roman" w:hAnsi="Times New Roman" w:cs="Times New Roman"/>
                <w:sz w:val="26"/>
                <w:szCs w:val="26"/>
                <w:lang w:val="ro-RO"/>
              </w:rPr>
              <w:t xml:space="preserve"> în ansamblu</w:t>
            </w:r>
            <w:r>
              <w:rPr>
                <w:rFonts w:ascii="Times New Roman" w:hAnsi="Times New Roman" w:cs="Times New Roman"/>
                <w:sz w:val="26"/>
                <w:szCs w:val="26"/>
                <w:lang w:val="ro-RO"/>
              </w:rPr>
              <w:t>.</w:t>
            </w:r>
          </w:p>
        </w:tc>
      </w:tr>
      <w:tr w:rsidR="005251DF" w:rsidRPr="008869AA"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b/>
                <w:sz w:val="26"/>
                <w:szCs w:val="26"/>
                <w:lang w:val="ro-RO"/>
              </w:rPr>
              <w:lastRenderedPageBreak/>
              <w:t>3.</w:t>
            </w:r>
            <w:r w:rsidRPr="005251DF">
              <w:rPr>
                <w:rFonts w:ascii="Times New Roman" w:hAnsi="Times New Roman" w:cs="Times New Roman"/>
                <w:sz w:val="26"/>
                <w:szCs w:val="26"/>
                <w:lang w:val="ro-RO"/>
              </w:rPr>
              <w:t xml:space="preserve"> </w:t>
            </w:r>
            <w:r w:rsidRPr="005251DF">
              <w:rPr>
                <w:rFonts w:ascii="Times New Roman" w:hAnsi="Times New Roman" w:cs="Times New Roman"/>
                <w:b/>
                <w:sz w:val="26"/>
                <w:szCs w:val="26"/>
                <w:lang w:val="ro-RO"/>
              </w:rPr>
              <w:t>Descrierea gradului de compatibilitate pentru proiectele care au ca scop armonizarea legislaţiei naţionale cu legislaţia Uniunii Europene</w:t>
            </w:r>
          </w:p>
        </w:tc>
      </w:tr>
      <w:tr w:rsidR="005251DF" w:rsidRPr="008869AA"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Proiectul nu are drept scop armonizarea cu legislația UE.</w:t>
            </w:r>
          </w:p>
        </w:tc>
      </w:tr>
      <w:tr w:rsidR="005251DF" w:rsidRPr="008869AA"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b/>
                <w:sz w:val="26"/>
                <w:szCs w:val="26"/>
                <w:lang w:val="ro-RO"/>
              </w:rPr>
              <w:t>4.</w:t>
            </w:r>
            <w:r w:rsidRPr="005251DF">
              <w:rPr>
                <w:rFonts w:ascii="Times New Roman" w:hAnsi="Times New Roman" w:cs="Times New Roman"/>
                <w:sz w:val="26"/>
                <w:szCs w:val="26"/>
                <w:lang w:val="ro-RO"/>
              </w:rPr>
              <w:t xml:space="preserve"> </w:t>
            </w:r>
            <w:r w:rsidRPr="005251DF">
              <w:rPr>
                <w:rFonts w:ascii="Times New Roman" w:hAnsi="Times New Roman" w:cs="Times New Roman"/>
                <w:b/>
                <w:sz w:val="26"/>
                <w:szCs w:val="26"/>
                <w:lang w:val="ro-RO"/>
              </w:rPr>
              <w:t>Principalele prevederi ale proiectului şi evidenţierea elementelor noi</w:t>
            </w:r>
          </w:p>
        </w:tc>
      </w:tr>
      <w:tr w:rsidR="005251DF" w:rsidRPr="008869AA"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Proiectul prevede, în principal:</w:t>
            </w:r>
          </w:p>
          <w:p w:rsidR="00315E81" w:rsidRDefault="005251DF" w:rsidP="005C3534">
            <w:pPr>
              <w:jc w:val="both"/>
              <w:rPr>
                <w:rFonts w:ascii="Times New Roman" w:hAnsi="Times New Roman" w:cs="Times New Roman"/>
                <w:color w:val="000000"/>
                <w:sz w:val="26"/>
                <w:szCs w:val="26"/>
                <w:shd w:val="clear" w:color="auto" w:fill="FFFFFF"/>
                <w:lang w:val="ro-RO"/>
              </w:rPr>
            </w:pPr>
            <w:r w:rsidRPr="005251DF">
              <w:rPr>
                <w:rFonts w:ascii="Times New Roman" w:hAnsi="Times New Roman" w:cs="Times New Roman"/>
                <w:sz w:val="26"/>
                <w:szCs w:val="26"/>
                <w:lang w:val="ro-RO"/>
              </w:rPr>
              <w:t xml:space="preserve">- transmiterea din administrarea </w:t>
            </w:r>
            <w:r w:rsidR="00315E81" w:rsidRPr="00315E81">
              <w:rPr>
                <w:rFonts w:ascii="Times New Roman" w:hAnsi="Times New Roman" w:cs="Times New Roman"/>
                <w:sz w:val="26"/>
                <w:szCs w:val="26"/>
                <w:lang w:val="ro-RO"/>
              </w:rPr>
              <w:t>Agenției Proprietății Publice</w:t>
            </w:r>
            <w:r w:rsidR="00315E81">
              <w:rPr>
                <w:rFonts w:ascii="Times New Roman" w:hAnsi="Times New Roman" w:cs="Times New Roman"/>
                <w:sz w:val="26"/>
                <w:szCs w:val="26"/>
                <w:lang w:val="ro-RO"/>
              </w:rPr>
              <w:t xml:space="preserve"> –</w:t>
            </w:r>
            <w:r w:rsidR="0048398E">
              <w:rPr>
                <w:rFonts w:ascii="Times New Roman" w:hAnsi="Times New Roman" w:cs="Times New Roman"/>
                <w:sz w:val="26"/>
                <w:szCs w:val="26"/>
                <w:lang w:val="ro-RO"/>
              </w:rPr>
              <w:t xml:space="preserve"> folosința P</w:t>
            </w:r>
            <w:r w:rsidR="00315E81" w:rsidRPr="00315E81">
              <w:rPr>
                <w:rFonts w:ascii="Times New Roman" w:hAnsi="Times New Roman" w:cs="Times New Roman"/>
                <w:color w:val="000000"/>
                <w:sz w:val="26"/>
                <w:szCs w:val="26"/>
                <w:shd w:val="clear" w:color="auto" w:fill="FFFFFF"/>
                <w:lang w:val="ro-RO"/>
              </w:rPr>
              <w:t>enitenciarul</w:t>
            </w:r>
            <w:r w:rsidR="00D924D5">
              <w:rPr>
                <w:rFonts w:ascii="Times New Roman" w:hAnsi="Times New Roman" w:cs="Times New Roman"/>
                <w:color w:val="000000"/>
                <w:sz w:val="26"/>
                <w:szCs w:val="26"/>
                <w:shd w:val="clear" w:color="auto" w:fill="FFFFFF"/>
                <w:lang w:val="ro-RO"/>
              </w:rPr>
              <w:t>ui</w:t>
            </w:r>
            <w:r w:rsidR="00315E81" w:rsidRPr="00315E81">
              <w:rPr>
                <w:rFonts w:ascii="Times New Roman" w:hAnsi="Times New Roman" w:cs="Times New Roman"/>
                <w:color w:val="000000"/>
                <w:sz w:val="26"/>
                <w:szCs w:val="26"/>
                <w:shd w:val="clear" w:color="auto" w:fill="FFFFFF"/>
                <w:lang w:val="ro-RO"/>
              </w:rPr>
              <w:t xml:space="preserve"> nr. 7 Rusca</w:t>
            </w:r>
            <w:r w:rsidR="0048398E">
              <w:rPr>
                <w:rFonts w:ascii="Times New Roman" w:hAnsi="Times New Roman" w:cs="Times New Roman"/>
                <w:color w:val="000000"/>
                <w:sz w:val="26"/>
                <w:szCs w:val="26"/>
                <w:shd w:val="clear" w:color="auto" w:fill="FFFFFF"/>
                <w:lang w:val="ro-RO"/>
              </w:rPr>
              <w:t>,</w:t>
            </w:r>
            <w:r w:rsidR="00315E81">
              <w:rPr>
                <w:rFonts w:ascii="Times New Roman" w:hAnsi="Times New Roman" w:cs="Times New Roman"/>
                <w:color w:val="000000"/>
                <w:sz w:val="26"/>
                <w:szCs w:val="26"/>
                <w:shd w:val="clear" w:color="auto" w:fill="FFFFFF"/>
                <w:lang w:val="ro-RO"/>
              </w:rPr>
              <w:t xml:space="preserve"> </w:t>
            </w:r>
            <w:r w:rsidR="00315E81" w:rsidRPr="005251DF">
              <w:rPr>
                <w:rFonts w:ascii="Times New Roman" w:hAnsi="Times New Roman" w:cs="Times New Roman"/>
                <w:sz w:val="26"/>
                <w:szCs w:val="26"/>
                <w:lang w:val="ro-RO"/>
              </w:rPr>
              <w:t>în administrarea</w:t>
            </w:r>
            <w:r w:rsidR="0048398E">
              <w:rPr>
                <w:rFonts w:ascii="Times New Roman" w:hAnsi="Times New Roman" w:cs="Times New Roman"/>
                <w:color w:val="000000"/>
                <w:sz w:val="26"/>
                <w:szCs w:val="26"/>
                <w:shd w:val="clear" w:color="auto" w:fill="FFFFFF"/>
                <w:lang w:val="ro-RO"/>
              </w:rPr>
              <w:t xml:space="preserve"> Ministerului Mediului</w:t>
            </w:r>
            <w:r w:rsidR="00315E81" w:rsidRPr="00315E81">
              <w:rPr>
                <w:rFonts w:ascii="Times New Roman" w:hAnsi="Times New Roman" w:cs="Times New Roman"/>
                <w:color w:val="000000"/>
                <w:sz w:val="26"/>
                <w:szCs w:val="26"/>
                <w:shd w:val="clear" w:color="auto" w:fill="FFFFFF"/>
                <w:lang w:val="ro-RO"/>
              </w:rPr>
              <w:t xml:space="preserve"> </w:t>
            </w:r>
            <w:r w:rsidR="0048398E">
              <w:rPr>
                <w:rFonts w:ascii="Times New Roman" w:hAnsi="Times New Roman" w:cs="Times New Roman"/>
                <w:color w:val="000000"/>
                <w:sz w:val="26"/>
                <w:szCs w:val="26"/>
                <w:shd w:val="clear" w:color="auto" w:fill="FFFFFF"/>
                <w:lang w:val="ro-RO"/>
              </w:rPr>
              <w:t xml:space="preserve">(gestiunea </w:t>
            </w:r>
            <w:r w:rsidR="005972ED" w:rsidRPr="00315E81">
              <w:rPr>
                <w:rFonts w:ascii="Times New Roman" w:hAnsi="Times New Roman" w:cs="Times New Roman"/>
                <w:color w:val="000000"/>
                <w:sz w:val="26"/>
                <w:szCs w:val="26"/>
                <w:shd w:val="clear" w:color="auto" w:fill="FFFFFF"/>
                <w:lang w:val="ro-RO"/>
              </w:rPr>
              <w:t>Agenția</w:t>
            </w:r>
            <w:r w:rsidR="00315E81" w:rsidRPr="00315E81">
              <w:rPr>
                <w:rFonts w:ascii="Times New Roman" w:hAnsi="Times New Roman" w:cs="Times New Roman"/>
                <w:color w:val="000000"/>
                <w:sz w:val="26"/>
                <w:szCs w:val="26"/>
                <w:shd w:val="clear" w:color="auto" w:fill="FFFFFF"/>
                <w:lang w:val="ro-RO"/>
              </w:rPr>
              <w:t xml:space="preserve"> "</w:t>
            </w:r>
            <w:proofErr w:type="spellStart"/>
            <w:r w:rsidR="00315E81" w:rsidRPr="00315E81">
              <w:rPr>
                <w:rFonts w:ascii="Times New Roman" w:hAnsi="Times New Roman" w:cs="Times New Roman"/>
                <w:color w:val="000000"/>
                <w:sz w:val="26"/>
                <w:szCs w:val="26"/>
                <w:shd w:val="clear" w:color="auto" w:fill="FFFFFF"/>
                <w:lang w:val="ro-RO"/>
              </w:rPr>
              <w:t>Moldsilva</w:t>
            </w:r>
            <w:proofErr w:type="spellEnd"/>
            <w:r w:rsidR="00315E81" w:rsidRPr="00315E81">
              <w:rPr>
                <w:rFonts w:ascii="Times New Roman" w:hAnsi="Times New Roman" w:cs="Times New Roman"/>
                <w:color w:val="000000"/>
                <w:sz w:val="26"/>
                <w:szCs w:val="26"/>
                <w:shd w:val="clear" w:color="auto" w:fill="FFFFFF"/>
                <w:lang w:val="ro-RO"/>
              </w:rPr>
              <w:t>"</w:t>
            </w:r>
            <w:r w:rsidR="0048398E">
              <w:rPr>
                <w:rFonts w:ascii="Times New Roman" w:hAnsi="Times New Roman" w:cs="Times New Roman"/>
                <w:color w:val="000000"/>
                <w:sz w:val="26"/>
                <w:szCs w:val="26"/>
                <w:shd w:val="clear" w:color="auto" w:fill="FFFFFF"/>
                <w:lang w:val="ro-RO"/>
              </w:rPr>
              <w:t>)</w:t>
            </w:r>
          </w:p>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terenul cu suprafața de </w:t>
            </w:r>
            <w:r w:rsidR="00315E81">
              <w:rPr>
                <w:rFonts w:ascii="Times New Roman" w:hAnsi="Times New Roman" w:cs="Times New Roman"/>
                <w:sz w:val="26"/>
                <w:szCs w:val="26"/>
                <w:lang w:val="ro-RO"/>
              </w:rPr>
              <w:t>24,3488</w:t>
            </w:r>
            <w:r w:rsidRPr="005251DF">
              <w:rPr>
                <w:rFonts w:ascii="Times New Roman" w:hAnsi="Times New Roman" w:cs="Times New Roman"/>
                <w:sz w:val="26"/>
                <w:szCs w:val="26"/>
                <w:lang w:val="ro-RO"/>
              </w:rPr>
              <w:t xml:space="preserve"> hectare (numărul cadastral </w:t>
            </w:r>
            <w:r w:rsidR="00315E81" w:rsidRPr="00315E81">
              <w:rPr>
                <w:rFonts w:ascii="Times New Roman" w:hAnsi="Times New Roman" w:cs="Times New Roman"/>
                <w:color w:val="000000"/>
                <w:sz w:val="26"/>
                <w:szCs w:val="26"/>
                <w:shd w:val="clear" w:color="auto" w:fill="FFFFFF"/>
                <w:lang w:val="ro-RO"/>
              </w:rPr>
              <w:t>5337103.310</w:t>
            </w:r>
            <w:r w:rsidR="0048398E">
              <w:rPr>
                <w:rFonts w:ascii="Times New Roman" w:hAnsi="Times New Roman" w:cs="Times New Roman"/>
                <w:sz w:val="26"/>
                <w:szCs w:val="26"/>
                <w:lang w:val="ro-RO"/>
              </w:rPr>
              <w:t>), proprietate</w:t>
            </w:r>
            <w:r w:rsidRPr="005251DF">
              <w:rPr>
                <w:rFonts w:ascii="Times New Roman" w:hAnsi="Times New Roman" w:cs="Times New Roman"/>
                <w:sz w:val="26"/>
                <w:szCs w:val="26"/>
                <w:lang w:val="ro-RO"/>
              </w:rPr>
              <w:t>a sta</w:t>
            </w:r>
            <w:r w:rsidR="00937E2B">
              <w:rPr>
                <w:rFonts w:ascii="Times New Roman" w:hAnsi="Times New Roman" w:cs="Times New Roman"/>
                <w:sz w:val="26"/>
                <w:szCs w:val="26"/>
                <w:lang w:val="ro-RO"/>
              </w:rPr>
              <w:t xml:space="preserve">tului, </w:t>
            </w:r>
            <w:r w:rsidRPr="005251DF">
              <w:rPr>
                <w:rFonts w:ascii="Times New Roman" w:hAnsi="Times New Roman" w:cs="Times New Roman"/>
                <w:sz w:val="26"/>
                <w:szCs w:val="26"/>
                <w:lang w:val="ro-RO"/>
              </w:rPr>
              <w:t xml:space="preserve">amplasat în extravilanul </w:t>
            </w:r>
            <w:r w:rsidR="001928C7">
              <w:rPr>
                <w:rFonts w:ascii="Times New Roman" w:hAnsi="Times New Roman" w:cs="Times New Roman"/>
                <w:sz w:val="26"/>
                <w:szCs w:val="26"/>
                <w:lang w:val="ro-RO"/>
              </w:rPr>
              <w:t>satului</w:t>
            </w:r>
            <w:r w:rsidRPr="005251DF">
              <w:rPr>
                <w:rFonts w:ascii="Times New Roman" w:hAnsi="Times New Roman" w:cs="Times New Roman"/>
                <w:sz w:val="26"/>
                <w:szCs w:val="26"/>
                <w:lang w:val="ro-RO"/>
              </w:rPr>
              <w:t xml:space="preserve"> </w:t>
            </w:r>
            <w:r w:rsidR="00937E2B">
              <w:rPr>
                <w:rFonts w:ascii="Times New Roman" w:hAnsi="Times New Roman" w:cs="Times New Roman"/>
                <w:sz w:val="26"/>
                <w:szCs w:val="26"/>
                <w:lang w:val="ro-RO"/>
              </w:rPr>
              <w:t>Rusca</w:t>
            </w:r>
            <w:r w:rsidRPr="005251DF">
              <w:rPr>
                <w:rFonts w:ascii="Times New Roman" w:hAnsi="Times New Roman" w:cs="Times New Roman"/>
                <w:sz w:val="26"/>
                <w:szCs w:val="26"/>
                <w:lang w:val="ro-RO"/>
              </w:rPr>
              <w:t>,</w:t>
            </w:r>
            <w:r w:rsidR="00937E2B">
              <w:rPr>
                <w:rFonts w:ascii="Times New Roman" w:hAnsi="Times New Roman" w:cs="Times New Roman"/>
                <w:sz w:val="26"/>
                <w:szCs w:val="26"/>
                <w:lang w:val="ro-RO"/>
              </w:rPr>
              <w:t xml:space="preserve"> comuna Lăpușna</w:t>
            </w:r>
            <w:r w:rsidR="001928C7">
              <w:rPr>
                <w:rFonts w:ascii="Times New Roman" w:hAnsi="Times New Roman" w:cs="Times New Roman"/>
                <w:sz w:val="26"/>
                <w:szCs w:val="26"/>
                <w:lang w:val="ro-RO"/>
              </w:rPr>
              <w:t>,</w:t>
            </w:r>
            <w:r w:rsidR="00937E2B">
              <w:rPr>
                <w:rFonts w:ascii="Times New Roman" w:hAnsi="Times New Roman" w:cs="Times New Roman"/>
                <w:sz w:val="26"/>
                <w:szCs w:val="26"/>
                <w:lang w:val="ro-RO"/>
              </w:rPr>
              <w:t xml:space="preserve"> </w:t>
            </w:r>
            <w:r w:rsidRPr="005251DF">
              <w:rPr>
                <w:rFonts w:ascii="Times New Roman" w:hAnsi="Times New Roman" w:cs="Times New Roman"/>
                <w:sz w:val="26"/>
                <w:szCs w:val="26"/>
                <w:lang w:val="ro-RO"/>
              </w:rPr>
              <w:t xml:space="preserve"> raionul </w:t>
            </w:r>
            <w:proofErr w:type="spellStart"/>
            <w:r w:rsidR="00937E2B">
              <w:rPr>
                <w:rFonts w:ascii="Times New Roman" w:hAnsi="Times New Roman" w:cs="Times New Roman"/>
                <w:sz w:val="26"/>
                <w:szCs w:val="26"/>
                <w:lang w:val="ro-RO"/>
              </w:rPr>
              <w:t>Hîncești</w:t>
            </w:r>
            <w:proofErr w:type="spellEnd"/>
            <w:r w:rsidRPr="005251DF">
              <w:rPr>
                <w:rFonts w:ascii="Times New Roman" w:hAnsi="Times New Roman" w:cs="Times New Roman"/>
                <w:sz w:val="26"/>
                <w:szCs w:val="26"/>
                <w:lang w:val="ro-RO"/>
              </w:rPr>
              <w:t>;</w:t>
            </w:r>
          </w:p>
          <w:p w:rsidR="005251DF" w:rsidRPr="00937E2B" w:rsidRDefault="005251DF" w:rsidP="00FC60CD">
            <w:pPr>
              <w:pStyle w:val="pb"/>
              <w:shd w:val="clear" w:color="auto" w:fill="FFFFFF"/>
              <w:spacing w:before="0" w:beforeAutospacing="0" w:after="0" w:afterAutospacing="0"/>
              <w:jc w:val="both"/>
              <w:rPr>
                <w:color w:val="000000"/>
                <w:sz w:val="26"/>
                <w:szCs w:val="26"/>
                <w:shd w:val="clear" w:color="auto" w:fill="FFFFFF"/>
                <w:lang w:val="ro-RO"/>
              </w:rPr>
            </w:pPr>
            <w:r w:rsidRPr="005251DF">
              <w:rPr>
                <w:sz w:val="26"/>
                <w:szCs w:val="26"/>
                <w:lang w:val="ro-RO"/>
              </w:rPr>
              <w:t xml:space="preserve">Această prevedere este justificată prin </w:t>
            </w:r>
            <w:r w:rsidR="00FC60CD">
              <w:rPr>
                <w:sz w:val="26"/>
                <w:szCs w:val="26"/>
                <w:lang w:val="ro-RO"/>
              </w:rPr>
              <w:t>faptul</w:t>
            </w:r>
            <w:r w:rsidRPr="005251DF">
              <w:rPr>
                <w:sz w:val="26"/>
                <w:szCs w:val="26"/>
                <w:lang w:val="ro-RO"/>
              </w:rPr>
              <w:t xml:space="preserve"> că</w:t>
            </w:r>
            <w:r w:rsidR="00937E2B">
              <w:rPr>
                <w:sz w:val="26"/>
                <w:szCs w:val="26"/>
                <w:lang w:val="ro-RO"/>
              </w:rPr>
              <w:t xml:space="preserve">,  </w:t>
            </w:r>
            <w:r w:rsidR="00FC60CD">
              <w:rPr>
                <w:sz w:val="26"/>
                <w:szCs w:val="26"/>
                <w:lang w:val="ro-RO"/>
              </w:rPr>
              <w:t>potrivit</w:t>
            </w:r>
            <w:r w:rsidR="00937E2B" w:rsidRPr="00315E81">
              <w:rPr>
                <w:bCs/>
                <w:color w:val="000000"/>
                <w:sz w:val="26"/>
                <w:szCs w:val="26"/>
                <w:shd w:val="clear" w:color="auto" w:fill="FFFFFF"/>
                <w:lang w:val="ro-RO"/>
              </w:rPr>
              <w:t xml:space="preserve"> prevederil</w:t>
            </w:r>
            <w:r w:rsidR="00FC60CD">
              <w:rPr>
                <w:bCs/>
                <w:color w:val="000000"/>
                <w:sz w:val="26"/>
                <w:szCs w:val="26"/>
                <w:shd w:val="clear" w:color="auto" w:fill="FFFFFF"/>
                <w:lang w:val="ro-RO"/>
              </w:rPr>
              <w:t>or</w:t>
            </w:r>
            <w:r w:rsidR="00937E2B" w:rsidRPr="00315E81">
              <w:rPr>
                <w:bCs/>
                <w:color w:val="000000"/>
                <w:sz w:val="26"/>
                <w:szCs w:val="26"/>
                <w:shd w:val="clear" w:color="auto" w:fill="FFFFFF"/>
                <w:lang w:val="ro-RO"/>
              </w:rPr>
              <w:t xml:space="preserve"> pct. 4 al </w:t>
            </w:r>
            <w:r w:rsidR="000C2BF9" w:rsidRPr="00315E81">
              <w:rPr>
                <w:sz w:val="26"/>
                <w:szCs w:val="26"/>
                <w:lang w:val="ro-RO"/>
              </w:rPr>
              <w:t>Hotărârii</w:t>
            </w:r>
            <w:r w:rsidR="00937E2B" w:rsidRPr="00315E81">
              <w:rPr>
                <w:sz w:val="26"/>
                <w:szCs w:val="26"/>
                <w:lang w:val="ro-RO"/>
              </w:rPr>
              <w:t xml:space="preserve"> Guvernului nr. 366/2021</w:t>
            </w:r>
            <w:r w:rsidR="00FC60CD">
              <w:rPr>
                <w:sz w:val="26"/>
                <w:szCs w:val="26"/>
                <w:lang w:val="ro-RO"/>
              </w:rPr>
              <w:t>,</w:t>
            </w:r>
            <w:r w:rsidR="00937E2B" w:rsidRPr="00315E81">
              <w:rPr>
                <w:sz w:val="26"/>
                <w:szCs w:val="26"/>
                <w:lang w:val="ro-RO"/>
              </w:rPr>
              <w:t xml:space="preserve"> </w:t>
            </w:r>
            <w:r w:rsidR="00FC60CD">
              <w:rPr>
                <w:sz w:val="26"/>
                <w:szCs w:val="26"/>
                <w:lang w:val="ro-RO"/>
              </w:rPr>
              <w:t xml:space="preserve">cât și </w:t>
            </w:r>
            <w:r w:rsidR="006D1BA4">
              <w:rPr>
                <w:sz w:val="26"/>
                <w:szCs w:val="26"/>
                <w:lang w:val="ro-RO"/>
              </w:rPr>
              <w:t>pct. 3 al Hotărâ</w:t>
            </w:r>
            <w:r w:rsidR="006D1BA4" w:rsidRPr="00315E81">
              <w:rPr>
                <w:sz w:val="26"/>
                <w:szCs w:val="26"/>
                <w:lang w:val="ro-RO"/>
              </w:rPr>
              <w:t>rii Guvernului nr. 214/2021</w:t>
            </w:r>
            <w:r w:rsidR="00FC60CD">
              <w:rPr>
                <w:bCs/>
                <w:color w:val="000000"/>
                <w:sz w:val="26"/>
                <w:szCs w:val="26"/>
                <w:shd w:val="clear" w:color="auto" w:fill="FFFFFF"/>
                <w:lang w:val="ro-RO"/>
              </w:rPr>
              <w:t>,</w:t>
            </w:r>
            <w:r w:rsidR="00937E2B" w:rsidRPr="00315E81">
              <w:rPr>
                <w:color w:val="000000"/>
                <w:sz w:val="26"/>
                <w:szCs w:val="26"/>
                <w:shd w:val="clear" w:color="auto" w:fill="FFFFFF"/>
                <w:lang w:val="ro-RO"/>
              </w:rPr>
              <w:t xml:space="preserve"> expres </w:t>
            </w:r>
            <w:r w:rsidR="00FC60CD">
              <w:rPr>
                <w:color w:val="000000"/>
                <w:sz w:val="26"/>
                <w:szCs w:val="26"/>
                <w:shd w:val="clear" w:color="auto" w:fill="FFFFFF"/>
                <w:lang w:val="ro-RO"/>
              </w:rPr>
              <w:t>se dispune</w:t>
            </w:r>
            <w:r w:rsidR="00937E2B" w:rsidRPr="00315E81">
              <w:rPr>
                <w:color w:val="000000"/>
                <w:sz w:val="26"/>
                <w:szCs w:val="26"/>
                <w:shd w:val="clear" w:color="auto" w:fill="FFFFFF"/>
                <w:lang w:val="ro-RO"/>
              </w:rPr>
              <w:t xml:space="preserve"> faptul că, </w:t>
            </w:r>
            <w:r w:rsidR="000C2BF9" w:rsidRPr="00315E81">
              <w:rPr>
                <w:color w:val="000000"/>
                <w:sz w:val="26"/>
                <w:szCs w:val="26"/>
                <w:shd w:val="clear" w:color="auto" w:fill="FFFFFF"/>
                <w:lang w:val="ro-RO"/>
              </w:rPr>
              <w:t>Agenția</w:t>
            </w:r>
            <w:r w:rsidR="00937E2B" w:rsidRPr="00315E81">
              <w:rPr>
                <w:color w:val="000000"/>
                <w:sz w:val="26"/>
                <w:szCs w:val="26"/>
                <w:shd w:val="clear" w:color="auto" w:fill="FFFFFF"/>
                <w:lang w:val="ro-RO"/>
              </w:rPr>
              <w:t xml:space="preserve"> </w:t>
            </w:r>
            <w:r w:rsidR="000C2BF9" w:rsidRPr="00315E81">
              <w:rPr>
                <w:color w:val="000000"/>
                <w:sz w:val="26"/>
                <w:szCs w:val="26"/>
                <w:shd w:val="clear" w:color="auto" w:fill="FFFFFF"/>
                <w:lang w:val="ro-RO"/>
              </w:rPr>
              <w:t>Proprietății</w:t>
            </w:r>
            <w:r w:rsidR="00937E2B" w:rsidRPr="00315E81">
              <w:rPr>
                <w:color w:val="000000"/>
                <w:sz w:val="26"/>
                <w:szCs w:val="26"/>
                <w:shd w:val="clear" w:color="auto" w:fill="FFFFFF"/>
                <w:lang w:val="ro-RO"/>
              </w:rPr>
              <w:t xml:space="preserve"> Publice î</w:t>
            </w:r>
            <w:r w:rsidR="000C2BF9">
              <w:rPr>
                <w:color w:val="000000"/>
                <w:sz w:val="26"/>
                <w:szCs w:val="26"/>
                <w:shd w:val="clear" w:color="auto" w:fill="FFFFFF"/>
                <w:lang w:val="ro-RO"/>
              </w:rPr>
              <w:t>n comun cu Ministerul Mediului/</w:t>
            </w:r>
            <w:r w:rsidR="000C2BF9" w:rsidRPr="00315E81">
              <w:rPr>
                <w:color w:val="000000"/>
                <w:sz w:val="26"/>
                <w:szCs w:val="26"/>
                <w:shd w:val="clear" w:color="auto" w:fill="FFFFFF"/>
                <w:lang w:val="ro-RO"/>
              </w:rPr>
              <w:t>Agenția</w:t>
            </w:r>
            <w:r w:rsidR="00937E2B" w:rsidRPr="00315E81">
              <w:rPr>
                <w:color w:val="000000"/>
                <w:sz w:val="26"/>
                <w:szCs w:val="26"/>
                <w:shd w:val="clear" w:color="auto" w:fill="FFFFFF"/>
                <w:lang w:val="ro-RO"/>
              </w:rPr>
              <w:t xml:space="preserve"> "</w:t>
            </w:r>
            <w:proofErr w:type="spellStart"/>
            <w:r w:rsidR="00937E2B" w:rsidRPr="00315E81">
              <w:rPr>
                <w:color w:val="000000"/>
                <w:sz w:val="26"/>
                <w:szCs w:val="26"/>
                <w:shd w:val="clear" w:color="auto" w:fill="FFFFFF"/>
                <w:lang w:val="ro-RO"/>
              </w:rPr>
              <w:t>Moldsilva</w:t>
            </w:r>
            <w:proofErr w:type="spellEnd"/>
            <w:r w:rsidR="00937E2B" w:rsidRPr="00315E81">
              <w:rPr>
                <w:color w:val="000000"/>
                <w:sz w:val="26"/>
                <w:szCs w:val="26"/>
                <w:shd w:val="clear" w:color="auto" w:fill="FFFFFF"/>
                <w:lang w:val="ro-RO"/>
              </w:rPr>
              <w:t>" vor asigura, în termen de 6 luni, identificarea unor terenuri pentru împădurire, cu transmiterea acestora în fondul silvic de stat</w:t>
            </w:r>
            <w:r w:rsidR="00FC60CD">
              <w:rPr>
                <w:color w:val="000000"/>
                <w:sz w:val="26"/>
                <w:szCs w:val="26"/>
                <w:shd w:val="clear" w:color="auto" w:fill="FFFFFF"/>
                <w:lang w:val="ro-RO"/>
              </w:rPr>
              <w:t>, în modul stabilit</w:t>
            </w:r>
            <w:r w:rsidR="00937E2B" w:rsidRPr="00315E81">
              <w:rPr>
                <w:color w:val="000000"/>
                <w:sz w:val="26"/>
                <w:szCs w:val="26"/>
                <w:shd w:val="clear" w:color="auto" w:fill="FFFFFF"/>
                <w:lang w:val="ro-RO"/>
              </w:rPr>
              <w:t xml:space="preserve">. </w:t>
            </w:r>
            <w:r w:rsidRPr="005251DF">
              <w:rPr>
                <w:sz w:val="26"/>
                <w:szCs w:val="26"/>
                <w:lang w:val="ro-RO"/>
              </w:rPr>
              <w:t xml:space="preserve"> </w:t>
            </w:r>
          </w:p>
        </w:tc>
      </w:tr>
      <w:tr w:rsidR="005251DF" w:rsidRPr="005251DF"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b/>
                <w:sz w:val="26"/>
                <w:szCs w:val="26"/>
                <w:lang w:val="ro-RO"/>
              </w:rPr>
              <w:t>5.</w:t>
            </w:r>
            <w:r w:rsidRPr="005251DF">
              <w:rPr>
                <w:rFonts w:ascii="Times New Roman" w:hAnsi="Times New Roman" w:cs="Times New Roman"/>
                <w:sz w:val="26"/>
                <w:szCs w:val="26"/>
                <w:lang w:val="ro-RO"/>
              </w:rPr>
              <w:t xml:space="preserve"> </w:t>
            </w:r>
            <w:r w:rsidRPr="005251DF">
              <w:rPr>
                <w:rFonts w:ascii="Times New Roman" w:hAnsi="Times New Roman" w:cs="Times New Roman"/>
                <w:b/>
                <w:sz w:val="26"/>
                <w:szCs w:val="26"/>
                <w:lang w:val="ro-RO"/>
              </w:rPr>
              <w:t>Fundamentarea economico-financiară</w:t>
            </w:r>
          </w:p>
        </w:tc>
      </w:tr>
      <w:tr w:rsidR="005251DF" w:rsidRPr="008869AA" w:rsidTr="005C3534">
        <w:tc>
          <w:tcPr>
            <w:tcW w:w="9344" w:type="dxa"/>
          </w:tcPr>
          <w:p w:rsidR="00FC60CD" w:rsidRDefault="00937E2B" w:rsidP="006D1BA4">
            <w:pPr>
              <w:jc w:val="both"/>
              <w:rPr>
                <w:rFonts w:ascii="Times New Roman" w:hAnsi="Times New Roman" w:cs="Times New Roman"/>
                <w:color w:val="000000"/>
                <w:sz w:val="26"/>
                <w:szCs w:val="26"/>
                <w:shd w:val="clear" w:color="auto" w:fill="FFFFFF"/>
                <w:lang w:val="ro-RO"/>
              </w:rPr>
            </w:pPr>
            <w:r w:rsidRPr="0049175A">
              <w:rPr>
                <w:rFonts w:ascii="Times New Roman" w:hAnsi="Times New Roman" w:cs="Times New Roman"/>
                <w:sz w:val="26"/>
                <w:szCs w:val="26"/>
                <w:lang w:val="ro-RO"/>
              </w:rPr>
              <w:t xml:space="preserve">Ținând cont de faptul că, </w:t>
            </w:r>
            <w:r w:rsidR="0049175A" w:rsidRPr="0049175A">
              <w:rPr>
                <w:rFonts w:ascii="Times New Roman" w:hAnsi="Times New Roman" w:cs="Times New Roman"/>
                <w:sz w:val="26"/>
                <w:szCs w:val="26"/>
                <w:lang w:val="ro-RO"/>
              </w:rPr>
              <w:t xml:space="preserve">potrivit prevederilor pct. 8 al </w:t>
            </w:r>
            <w:r w:rsidR="0049175A" w:rsidRPr="0049175A">
              <w:rPr>
                <w:rFonts w:ascii="Times New Roman" w:hAnsi="Times New Roman" w:cs="Times New Roman"/>
                <w:color w:val="000000"/>
                <w:sz w:val="26"/>
                <w:szCs w:val="26"/>
                <w:shd w:val="clear" w:color="auto" w:fill="FFFFFF"/>
                <w:lang w:val="ro-RO"/>
              </w:rPr>
              <w:t xml:space="preserve">Hotărârea Guvernului nr. 161/2019 </w:t>
            </w:r>
            <w:r w:rsidR="0049175A" w:rsidRPr="0049175A">
              <w:rPr>
                <w:rFonts w:ascii="Times New Roman" w:hAnsi="Times New Roman" w:cs="Times New Roman"/>
                <w:bCs/>
                <w:color w:val="000000"/>
                <w:sz w:val="26"/>
                <w:szCs w:val="26"/>
                <w:shd w:val="clear" w:color="auto" w:fill="FFFFFF"/>
                <w:lang w:val="ro-RO"/>
              </w:rPr>
              <w:t xml:space="preserve">cu privire la aprobarea listei terenurilor proprietate publică a statului din administrarea </w:t>
            </w:r>
            <w:r w:rsidR="000C2BF9" w:rsidRPr="0049175A">
              <w:rPr>
                <w:rFonts w:ascii="Times New Roman" w:hAnsi="Times New Roman" w:cs="Times New Roman"/>
                <w:bCs/>
                <w:color w:val="000000"/>
                <w:sz w:val="26"/>
                <w:szCs w:val="26"/>
                <w:shd w:val="clear" w:color="auto" w:fill="FFFFFF"/>
                <w:lang w:val="ro-RO"/>
              </w:rPr>
              <w:t>Agenției</w:t>
            </w:r>
            <w:r w:rsidR="0049175A" w:rsidRPr="0049175A">
              <w:rPr>
                <w:rFonts w:ascii="Times New Roman" w:hAnsi="Times New Roman" w:cs="Times New Roman"/>
                <w:bCs/>
                <w:color w:val="000000"/>
                <w:sz w:val="26"/>
                <w:szCs w:val="26"/>
                <w:shd w:val="clear" w:color="auto" w:fill="FFFFFF"/>
                <w:lang w:val="ro-RO"/>
              </w:rPr>
              <w:t xml:space="preserve"> </w:t>
            </w:r>
            <w:r w:rsidR="000C2BF9" w:rsidRPr="0049175A">
              <w:rPr>
                <w:rFonts w:ascii="Times New Roman" w:hAnsi="Times New Roman" w:cs="Times New Roman"/>
                <w:bCs/>
                <w:color w:val="000000"/>
                <w:sz w:val="26"/>
                <w:szCs w:val="26"/>
                <w:shd w:val="clear" w:color="auto" w:fill="FFFFFF"/>
                <w:lang w:val="ro-RO"/>
              </w:rPr>
              <w:t>Proprietății</w:t>
            </w:r>
            <w:r w:rsidR="0049175A" w:rsidRPr="0049175A">
              <w:rPr>
                <w:rFonts w:ascii="Times New Roman" w:hAnsi="Times New Roman" w:cs="Times New Roman"/>
                <w:bCs/>
                <w:color w:val="000000"/>
                <w:sz w:val="26"/>
                <w:szCs w:val="26"/>
                <w:shd w:val="clear" w:color="auto" w:fill="FFFFFF"/>
                <w:lang w:val="ro-RO"/>
              </w:rPr>
              <w:t xml:space="preserve"> Publice</w:t>
            </w:r>
            <w:r w:rsidR="000C2BF9">
              <w:rPr>
                <w:rFonts w:ascii="Times New Roman" w:hAnsi="Times New Roman" w:cs="Times New Roman"/>
                <w:bCs/>
                <w:color w:val="000000"/>
                <w:sz w:val="26"/>
                <w:szCs w:val="26"/>
                <w:shd w:val="clear" w:color="auto" w:fill="FFFFFF"/>
                <w:lang w:val="ro-RO"/>
              </w:rPr>
              <w:t>,</w:t>
            </w:r>
            <w:r w:rsidR="0049175A" w:rsidRPr="0049175A">
              <w:rPr>
                <w:rFonts w:ascii="Times New Roman" w:hAnsi="Times New Roman" w:cs="Times New Roman"/>
                <w:bCs/>
                <w:color w:val="000000"/>
                <w:sz w:val="26"/>
                <w:szCs w:val="26"/>
                <w:shd w:val="clear" w:color="auto" w:fill="FFFFFF"/>
                <w:lang w:val="ro-RO"/>
              </w:rPr>
              <w:t xml:space="preserve"> </w:t>
            </w:r>
            <w:r w:rsidR="000C2BF9">
              <w:rPr>
                <w:rFonts w:ascii="Times New Roman" w:hAnsi="Times New Roman" w:cs="Times New Roman"/>
                <w:color w:val="000000"/>
                <w:sz w:val="26"/>
                <w:szCs w:val="26"/>
                <w:shd w:val="clear" w:color="auto" w:fill="FFFFFF"/>
                <w:lang w:val="ro-RO"/>
              </w:rPr>
              <w:t>f</w:t>
            </w:r>
            <w:r w:rsidR="000C2BF9" w:rsidRPr="0049175A">
              <w:rPr>
                <w:rFonts w:ascii="Times New Roman" w:hAnsi="Times New Roman" w:cs="Times New Roman"/>
                <w:color w:val="000000"/>
                <w:sz w:val="26"/>
                <w:szCs w:val="26"/>
                <w:shd w:val="clear" w:color="auto" w:fill="FFFFFF"/>
                <w:lang w:val="ro-RO"/>
              </w:rPr>
              <w:t>inanțarea</w:t>
            </w:r>
            <w:r w:rsidR="0049175A" w:rsidRPr="0049175A">
              <w:rPr>
                <w:rFonts w:ascii="Times New Roman" w:hAnsi="Times New Roman" w:cs="Times New Roman"/>
                <w:color w:val="000000"/>
                <w:sz w:val="26"/>
                <w:szCs w:val="26"/>
                <w:shd w:val="clear" w:color="auto" w:fill="FFFFFF"/>
                <w:lang w:val="ro-RO"/>
              </w:rPr>
              <w:t xml:space="preserve"> lucrărilor de înregistrare în registrul bunurilor imobile a dreptului de administrare al </w:t>
            </w:r>
            <w:r w:rsidR="000C2BF9" w:rsidRPr="0049175A">
              <w:rPr>
                <w:rFonts w:ascii="Times New Roman" w:hAnsi="Times New Roman" w:cs="Times New Roman"/>
                <w:color w:val="000000"/>
                <w:sz w:val="26"/>
                <w:szCs w:val="26"/>
                <w:shd w:val="clear" w:color="auto" w:fill="FFFFFF"/>
                <w:lang w:val="ro-RO"/>
              </w:rPr>
              <w:t>Agenției</w:t>
            </w:r>
            <w:r w:rsidR="0049175A" w:rsidRPr="0049175A">
              <w:rPr>
                <w:rFonts w:ascii="Times New Roman" w:hAnsi="Times New Roman" w:cs="Times New Roman"/>
                <w:color w:val="000000"/>
                <w:sz w:val="26"/>
                <w:szCs w:val="26"/>
                <w:shd w:val="clear" w:color="auto" w:fill="FFFFFF"/>
                <w:lang w:val="ro-RO"/>
              </w:rPr>
              <w:t xml:space="preserve"> </w:t>
            </w:r>
            <w:r w:rsidR="000C2BF9" w:rsidRPr="0049175A">
              <w:rPr>
                <w:rFonts w:ascii="Times New Roman" w:hAnsi="Times New Roman" w:cs="Times New Roman"/>
                <w:color w:val="000000"/>
                <w:sz w:val="26"/>
                <w:szCs w:val="26"/>
                <w:shd w:val="clear" w:color="auto" w:fill="FFFFFF"/>
                <w:lang w:val="ro-RO"/>
              </w:rPr>
              <w:t>Proprietății</w:t>
            </w:r>
            <w:r w:rsidR="0049175A" w:rsidRPr="0049175A">
              <w:rPr>
                <w:rFonts w:ascii="Times New Roman" w:hAnsi="Times New Roman" w:cs="Times New Roman"/>
                <w:color w:val="000000"/>
                <w:sz w:val="26"/>
                <w:szCs w:val="26"/>
                <w:shd w:val="clear" w:color="auto" w:fill="FFFFFF"/>
                <w:lang w:val="ro-RO"/>
              </w:rPr>
              <w:t xml:space="preserve"> Publice asupra terenurilor specificate în anexele la prezenta </w:t>
            </w:r>
            <w:r w:rsidR="000C2BF9" w:rsidRPr="0049175A">
              <w:rPr>
                <w:rFonts w:ascii="Times New Roman" w:hAnsi="Times New Roman" w:cs="Times New Roman"/>
                <w:color w:val="000000"/>
                <w:sz w:val="26"/>
                <w:szCs w:val="26"/>
                <w:shd w:val="clear" w:color="auto" w:fill="FFFFFF"/>
                <w:lang w:val="ro-RO"/>
              </w:rPr>
              <w:t>hotărâre</w:t>
            </w:r>
            <w:r w:rsidR="0049175A" w:rsidRPr="0049175A">
              <w:rPr>
                <w:rFonts w:ascii="Times New Roman" w:hAnsi="Times New Roman" w:cs="Times New Roman"/>
                <w:color w:val="000000"/>
                <w:sz w:val="26"/>
                <w:szCs w:val="26"/>
                <w:shd w:val="clear" w:color="auto" w:fill="FFFFFF"/>
                <w:lang w:val="ro-RO"/>
              </w:rPr>
              <w:t xml:space="preserve"> va fi asigurată din sursele</w:t>
            </w:r>
            <w:r w:rsidR="00FC60CD">
              <w:rPr>
                <w:rFonts w:ascii="Times New Roman" w:hAnsi="Times New Roman" w:cs="Times New Roman"/>
                <w:color w:val="000000"/>
                <w:sz w:val="26"/>
                <w:szCs w:val="26"/>
                <w:shd w:val="clear" w:color="auto" w:fill="FFFFFF"/>
                <w:lang w:val="ro-RO"/>
              </w:rPr>
              <w:t xml:space="preserve"> bugetare alocate în acest scop.</w:t>
            </w:r>
          </w:p>
          <w:p w:rsidR="006D1BA4" w:rsidRPr="0049175A" w:rsidRDefault="00FC60CD" w:rsidP="0048398E">
            <w:pPr>
              <w:jc w:val="both"/>
              <w:rPr>
                <w:rFonts w:ascii="Times New Roman" w:hAnsi="Times New Roman" w:cs="Times New Roman"/>
                <w:sz w:val="26"/>
                <w:szCs w:val="26"/>
                <w:lang w:val="ro-RO"/>
              </w:rPr>
            </w:pPr>
            <w:r>
              <w:rPr>
                <w:rFonts w:ascii="Times New Roman" w:hAnsi="Times New Roman" w:cs="Times New Roman"/>
                <w:color w:val="000000"/>
                <w:sz w:val="26"/>
                <w:szCs w:val="26"/>
                <w:shd w:val="clear" w:color="auto" w:fill="FFFFFF"/>
                <w:lang w:val="ro-RO"/>
              </w:rPr>
              <w:t>Prin urmare,</w:t>
            </w:r>
            <w:r w:rsidR="0049175A" w:rsidRPr="0049175A">
              <w:rPr>
                <w:rFonts w:ascii="Times New Roman" w:hAnsi="Times New Roman" w:cs="Times New Roman"/>
                <w:sz w:val="26"/>
                <w:szCs w:val="26"/>
                <w:lang w:val="ro-RO"/>
              </w:rPr>
              <w:t xml:space="preserve"> </w:t>
            </w:r>
            <w:r w:rsidR="00937E2B" w:rsidRPr="0049175A">
              <w:rPr>
                <w:rFonts w:ascii="Times New Roman" w:hAnsi="Times New Roman" w:cs="Times New Roman"/>
                <w:sz w:val="26"/>
                <w:szCs w:val="26"/>
                <w:lang w:val="ro-RO"/>
              </w:rPr>
              <w:t xml:space="preserve">terenul cu numărul cadastral </w:t>
            </w:r>
            <w:r w:rsidR="00937E2B" w:rsidRPr="0049175A">
              <w:rPr>
                <w:rFonts w:ascii="Times New Roman" w:hAnsi="Times New Roman" w:cs="Times New Roman"/>
                <w:color w:val="000000"/>
                <w:sz w:val="26"/>
                <w:szCs w:val="26"/>
                <w:shd w:val="clear" w:color="auto" w:fill="FFFFFF"/>
                <w:lang w:val="ro-RO"/>
              </w:rPr>
              <w:t>5337103.310</w:t>
            </w:r>
            <w:r w:rsidR="0049175A" w:rsidRPr="0049175A">
              <w:rPr>
                <w:rFonts w:ascii="Times New Roman" w:hAnsi="Times New Roman" w:cs="Times New Roman"/>
                <w:color w:val="000000"/>
                <w:sz w:val="26"/>
                <w:szCs w:val="26"/>
                <w:shd w:val="clear" w:color="auto" w:fill="FFFFFF"/>
                <w:lang w:val="ro-RO"/>
              </w:rPr>
              <w:t>,</w:t>
            </w:r>
            <w:r w:rsidR="00937E2B" w:rsidRPr="0049175A">
              <w:rPr>
                <w:rFonts w:ascii="Times New Roman" w:hAnsi="Times New Roman" w:cs="Times New Roman"/>
                <w:color w:val="000000"/>
                <w:sz w:val="26"/>
                <w:szCs w:val="26"/>
                <w:shd w:val="clear" w:color="auto" w:fill="FFFFFF"/>
                <w:lang w:val="ro-RO"/>
              </w:rPr>
              <w:t xml:space="preserve"> </w:t>
            </w:r>
            <w:r w:rsidR="00937E2B" w:rsidRPr="0049175A">
              <w:rPr>
                <w:rFonts w:ascii="Times New Roman" w:hAnsi="Times New Roman" w:cs="Times New Roman"/>
                <w:sz w:val="26"/>
                <w:szCs w:val="26"/>
                <w:lang w:val="ro-RO"/>
              </w:rPr>
              <w:t xml:space="preserve">ce urmează a fi transmis în administrarea </w:t>
            </w:r>
            <w:r w:rsidR="00937E2B" w:rsidRPr="0049175A">
              <w:rPr>
                <w:rFonts w:ascii="Times New Roman" w:hAnsi="Times New Roman" w:cs="Times New Roman"/>
                <w:color w:val="000000"/>
                <w:sz w:val="26"/>
                <w:szCs w:val="26"/>
                <w:shd w:val="clear" w:color="auto" w:fill="FFFFFF"/>
                <w:lang w:val="ro-RO"/>
              </w:rPr>
              <w:t xml:space="preserve">Ministerului Mediului </w:t>
            </w:r>
            <w:r w:rsidR="0048398E">
              <w:rPr>
                <w:rFonts w:ascii="Times New Roman" w:hAnsi="Times New Roman" w:cs="Times New Roman"/>
                <w:color w:val="000000"/>
                <w:sz w:val="26"/>
                <w:szCs w:val="26"/>
                <w:shd w:val="clear" w:color="auto" w:fill="FFFFFF"/>
                <w:lang w:val="ro-RO"/>
              </w:rPr>
              <w:t xml:space="preserve">(gestiunea </w:t>
            </w:r>
            <w:r w:rsidR="0048398E" w:rsidRPr="00315E81">
              <w:rPr>
                <w:rFonts w:ascii="Times New Roman" w:hAnsi="Times New Roman" w:cs="Times New Roman"/>
                <w:color w:val="000000"/>
                <w:sz w:val="26"/>
                <w:szCs w:val="26"/>
                <w:shd w:val="clear" w:color="auto" w:fill="FFFFFF"/>
                <w:lang w:val="ro-RO"/>
              </w:rPr>
              <w:t>Agenția "</w:t>
            </w:r>
            <w:proofErr w:type="spellStart"/>
            <w:r w:rsidR="0048398E" w:rsidRPr="00315E81">
              <w:rPr>
                <w:rFonts w:ascii="Times New Roman" w:hAnsi="Times New Roman" w:cs="Times New Roman"/>
                <w:color w:val="000000"/>
                <w:sz w:val="26"/>
                <w:szCs w:val="26"/>
                <w:shd w:val="clear" w:color="auto" w:fill="FFFFFF"/>
                <w:lang w:val="ro-RO"/>
              </w:rPr>
              <w:t>Moldsilva</w:t>
            </w:r>
            <w:proofErr w:type="spellEnd"/>
            <w:r w:rsidR="0048398E" w:rsidRPr="00315E81">
              <w:rPr>
                <w:rFonts w:ascii="Times New Roman" w:hAnsi="Times New Roman" w:cs="Times New Roman"/>
                <w:color w:val="000000"/>
                <w:sz w:val="26"/>
                <w:szCs w:val="26"/>
                <w:shd w:val="clear" w:color="auto" w:fill="FFFFFF"/>
                <w:lang w:val="ro-RO"/>
              </w:rPr>
              <w:t>"</w:t>
            </w:r>
            <w:r w:rsidR="0048398E">
              <w:rPr>
                <w:rFonts w:ascii="Times New Roman" w:hAnsi="Times New Roman" w:cs="Times New Roman"/>
                <w:color w:val="000000"/>
                <w:sz w:val="26"/>
                <w:szCs w:val="26"/>
                <w:shd w:val="clear" w:color="auto" w:fill="FFFFFF"/>
                <w:lang w:val="ro-RO"/>
              </w:rPr>
              <w:t xml:space="preserve">) </w:t>
            </w:r>
            <w:r w:rsidR="00937E2B" w:rsidRPr="0049175A">
              <w:rPr>
                <w:rFonts w:ascii="Times New Roman" w:hAnsi="Times New Roman" w:cs="Times New Roman"/>
                <w:color w:val="000000"/>
                <w:sz w:val="26"/>
                <w:szCs w:val="26"/>
                <w:shd w:val="clear" w:color="auto" w:fill="FFFFFF"/>
                <w:lang w:val="ro-RO"/>
              </w:rPr>
              <w:t xml:space="preserve">se regăsește la poziția nr. 1526 al Anexei nr. 1 </w:t>
            </w:r>
            <w:r w:rsidR="0049175A" w:rsidRPr="0049175A">
              <w:rPr>
                <w:rFonts w:ascii="Times New Roman" w:hAnsi="Times New Roman" w:cs="Times New Roman"/>
                <w:color w:val="000000"/>
                <w:sz w:val="26"/>
                <w:szCs w:val="26"/>
                <w:shd w:val="clear" w:color="auto" w:fill="FFFFFF"/>
                <w:lang w:val="ro-RO"/>
              </w:rPr>
              <w:t xml:space="preserve">a actului normativ menționat supra, </w:t>
            </w:r>
            <w:r>
              <w:rPr>
                <w:rFonts w:ascii="Times New Roman" w:hAnsi="Times New Roman" w:cs="Times New Roman"/>
                <w:color w:val="000000"/>
                <w:sz w:val="26"/>
                <w:szCs w:val="26"/>
                <w:shd w:val="clear" w:color="auto" w:fill="FFFFFF"/>
                <w:lang w:val="ro-RO"/>
              </w:rPr>
              <w:t xml:space="preserve">respectiv </w:t>
            </w:r>
            <w:r w:rsidR="000C2BF9" w:rsidRPr="0049175A">
              <w:rPr>
                <w:rFonts w:ascii="Times New Roman" w:hAnsi="Times New Roman" w:cs="Times New Roman"/>
                <w:color w:val="000000"/>
                <w:sz w:val="26"/>
                <w:szCs w:val="26"/>
                <w:shd w:val="clear" w:color="auto" w:fill="FFFFFF"/>
                <w:lang w:val="ro-RO"/>
              </w:rPr>
              <w:t>finanțarea</w:t>
            </w:r>
            <w:r w:rsidR="0049175A" w:rsidRPr="0049175A">
              <w:rPr>
                <w:rFonts w:ascii="Times New Roman" w:hAnsi="Times New Roman" w:cs="Times New Roman"/>
                <w:color w:val="000000"/>
                <w:sz w:val="26"/>
                <w:szCs w:val="26"/>
                <w:shd w:val="clear" w:color="auto" w:fill="FFFFFF"/>
                <w:lang w:val="ro-RO"/>
              </w:rPr>
              <w:t xml:space="preserve"> lucrărilor de înregistrare în registrul bunurilor imobile a dreptului de </w:t>
            </w:r>
            <w:r>
              <w:rPr>
                <w:rFonts w:ascii="Times New Roman" w:hAnsi="Times New Roman" w:cs="Times New Roman"/>
                <w:color w:val="000000"/>
                <w:sz w:val="26"/>
                <w:szCs w:val="26"/>
                <w:shd w:val="clear" w:color="auto" w:fill="FFFFFF"/>
                <w:lang w:val="ro-RO"/>
              </w:rPr>
              <w:t xml:space="preserve">administrare asupra terenului va fi </w:t>
            </w:r>
            <w:r w:rsidR="0049175A" w:rsidRPr="0049175A">
              <w:rPr>
                <w:rFonts w:ascii="Times New Roman" w:hAnsi="Times New Roman" w:cs="Times New Roman"/>
                <w:color w:val="000000"/>
                <w:sz w:val="26"/>
                <w:szCs w:val="26"/>
                <w:shd w:val="clear" w:color="auto" w:fill="FFFFFF"/>
                <w:lang w:val="ro-RO"/>
              </w:rPr>
              <w:t>asigurată din sursele bugetare alocate în acest scop.</w:t>
            </w:r>
          </w:p>
        </w:tc>
      </w:tr>
      <w:tr w:rsidR="005251DF" w:rsidRPr="008869AA"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6. </w:t>
            </w:r>
            <w:r w:rsidRPr="005251DF">
              <w:rPr>
                <w:rFonts w:ascii="Times New Roman" w:hAnsi="Times New Roman" w:cs="Times New Roman"/>
                <w:b/>
                <w:sz w:val="26"/>
                <w:szCs w:val="26"/>
                <w:lang w:val="ro-RO"/>
              </w:rPr>
              <w:t>Modul de încorporare a actului în cadrul normativ în vigoare</w:t>
            </w:r>
          </w:p>
        </w:tc>
      </w:tr>
      <w:tr w:rsidR="005251DF" w:rsidRPr="008869AA" w:rsidTr="005C3534">
        <w:tc>
          <w:tcPr>
            <w:tcW w:w="9344" w:type="dxa"/>
          </w:tcPr>
          <w:p w:rsidR="005251DF" w:rsidRPr="005251DF" w:rsidRDefault="005251DF" w:rsidP="00FC60CD">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În legătură cu transmiterea terenului din administrarea </w:t>
            </w:r>
            <w:r w:rsidR="005972ED" w:rsidRPr="005251DF">
              <w:rPr>
                <w:rFonts w:ascii="Times New Roman" w:hAnsi="Times New Roman" w:cs="Times New Roman"/>
                <w:sz w:val="26"/>
                <w:szCs w:val="26"/>
                <w:lang w:val="ro-RO"/>
              </w:rPr>
              <w:t>Agenției</w:t>
            </w:r>
            <w:r w:rsidR="0049175A" w:rsidRPr="005251DF">
              <w:rPr>
                <w:rFonts w:ascii="Times New Roman" w:hAnsi="Times New Roman" w:cs="Times New Roman"/>
                <w:sz w:val="26"/>
                <w:szCs w:val="26"/>
                <w:lang w:val="ro-RO"/>
              </w:rPr>
              <w:t xml:space="preserve"> </w:t>
            </w:r>
            <w:r w:rsidR="005972ED" w:rsidRPr="005251DF">
              <w:rPr>
                <w:rFonts w:ascii="Times New Roman" w:hAnsi="Times New Roman" w:cs="Times New Roman"/>
                <w:sz w:val="26"/>
                <w:szCs w:val="26"/>
                <w:lang w:val="ro-RO"/>
              </w:rPr>
              <w:t>Proprietății</w:t>
            </w:r>
            <w:r w:rsidR="0049175A" w:rsidRPr="005251DF">
              <w:rPr>
                <w:rFonts w:ascii="Times New Roman" w:hAnsi="Times New Roman" w:cs="Times New Roman"/>
                <w:sz w:val="26"/>
                <w:szCs w:val="26"/>
                <w:lang w:val="ro-RO"/>
              </w:rPr>
              <w:t xml:space="preserve"> Publice, </w:t>
            </w:r>
            <w:r w:rsidRPr="005251DF">
              <w:rPr>
                <w:rFonts w:ascii="Times New Roman" w:hAnsi="Times New Roman" w:cs="Times New Roman"/>
                <w:sz w:val="26"/>
                <w:szCs w:val="26"/>
                <w:lang w:val="ro-RO"/>
              </w:rPr>
              <w:t xml:space="preserve">în administrarea </w:t>
            </w:r>
            <w:r w:rsidR="0048398E">
              <w:rPr>
                <w:rFonts w:ascii="Times New Roman" w:hAnsi="Times New Roman" w:cs="Times New Roman"/>
                <w:color w:val="000000"/>
                <w:sz w:val="26"/>
                <w:szCs w:val="26"/>
                <w:shd w:val="clear" w:color="auto" w:fill="FFFFFF"/>
                <w:lang w:val="ro-RO"/>
              </w:rPr>
              <w:t>Ministerului Mediului</w:t>
            </w:r>
            <w:r w:rsidR="0049175A" w:rsidRPr="0049175A">
              <w:rPr>
                <w:rFonts w:ascii="Times New Roman" w:hAnsi="Times New Roman" w:cs="Times New Roman"/>
                <w:color w:val="000000"/>
                <w:sz w:val="26"/>
                <w:szCs w:val="26"/>
                <w:shd w:val="clear" w:color="auto" w:fill="FFFFFF"/>
                <w:lang w:val="ro-RO"/>
              </w:rPr>
              <w:t xml:space="preserve"> </w:t>
            </w:r>
            <w:r w:rsidR="0048398E">
              <w:rPr>
                <w:rFonts w:ascii="Times New Roman" w:hAnsi="Times New Roman" w:cs="Times New Roman"/>
                <w:color w:val="000000"/>
                <w:sz w:val="26"/>
                <w:szCs w:val="26"/>
                <w:shd w:val="clear" w:color="auto" w:fill="FFFFFF"/>
                <w:lang w:val="ro-RO"/>
              </w:rPr>
              <w:t xml:space="preserve">(gestiunea </w:t>
            </w:r>
            <w:r w:rsidR="0048398E" w:rsidRPr="00315E81">
              <w:rPr>
                <w:rFonts w:ascii="Times New Roman" w:hAnsi="Times New Roman" w:cs="Times New Roman"/>
                <w:color w:val="000000"/>
                <w:sz w:val="26"/>
                <w:szCs w:val="26"/>
                <w:shd w:val="clear" w:color="auto" w:fill="FFFFFF"/>
                <w:lang w:val="ro-RO"/>
              </w:rPr>
              <w:t>Agenția "</w:t>
            </w:r>
            <w:proofErr w:type="spellStart"/>
            <w:r w:rsidR="0048398E" w:rsidRPr="00315E81">
              <w:rPr>
                <w:rFonts w:ascii="Times New Roman" w:hAnsi="Times New Roman" w:cs="Times New Roman"/>
                <w:color w:val="000000"/>
                <w:sz w:val="26"/>
                <w:szCs w:val="26"/>
                <w:shd w:val="clear" w:color="auto" w:fill="FFFFFF"/>
                <w:lang w:val="ro-RO"/>
              </w:rPr>
              <w:t>Moldsilva</w:t>
            </w:r>
            <w:proofErr w:type="spellEnd"/>
            <w:r w:rsidR="0048398E" w:rsidRPr="00315E81">
              <w:rPr>
                <w:rFonts w:ascii="Times New Roman" w:hAnsi="Times New Roman" w:cs="Times New Roman"/>
                <w:color w:val="000000"/>
                <w:sz w:val="26"/>
                <w:szCs w:val="26"/>
                <w:shd w:val="clear" w:color="auto" w:fill="FFFFFF"/>
                <w:lang w:val="ro-RO"/>
              </w:rPr>
              <w:t>"</w:t>
            </w:r>
            <w:r w:rsidR="0048398E">
              <w:rPr>
                <w:rFonts w:ascii="Times New Roman" w:hAnsi="Times New Roman" w:cs="Times New Roman"/>
                <w:color w:val="000000"/>
                <w:sz w:val="26"/>
                <w:szCs w:val="26"/>
                <w:shd w:val="clear" w:color="auto" w:fill="FFFFFF"/>
                <w:lang w:val="ro-RO"/>
              </w:rPr>
              <w:t xml:space="preserve">), </w:t>
            </w:r>
            <w:r w:rsidRPr="005251DF">
              <w:rPr>
                <w:rFonts w:ascii="Times New Roman" w:hAnsi="Times New Roman" w:cs="Times New Roman"/>
                <w:sz w:val="26"/>
                <w:szCs w:val="26"/>
                <w:lang w:val="ro-RO"/>
              </w:rPr>
              <w:t>prin același proiect de act norm</w:t>
            </w:r>
            <w:r w:rsidR="00AE39AF">
              <w:rPr>
                <w:rFonts w:ascii="Times New Roman" w:hAnsi="Times New Roman" w:cs="Times New Roman"/>
                <w:sz w:val="26"/>
                <w:szCs w:val="26"/>
                <w:lang w:val="ro-RO"/>
              </w:rPr>
              <w:t xml:space="preserve">ativ se intervine </w:t>
            </w:r>
            <w:r w:rsidR="001366D9">
              <w:rPr>
                <w:rFonts w:ascii="Times New Roman" w:hAnsi="Times New Roman" w:cs="Times New Roman"/>
                <w:sz w:val="26"/>
                <w:szCs w:val="26"/>
                <w:lang w:val="ro-RO"/>
              </w:rPr>
              <w:t xml:space="preserve">cu excluderea poziției 1526 din </w:t>
            </w:r>
            <w:r w:rsidR="00AE39AF">
              <w:rPr>
                <w:rFonts w:ascii="Times New Roman" w:hAnsi="Times New Roman" w:cs="Times New Roman"/>
                <w:sz w:val="26"/>
                <w:szCs w:val="26"/>
                <w:lang w:val="ro-RO"/>
              </w:rPr>
              <w:t xml:space="preserve"> Anexa nr. 1</w:t>
            </w:r>
            <w:r w:rsidRPr="005251DF">
              <w:rPr>
                <w:rFonts w:ascii="Times New Roman" w:hAnsi="Times New Roman" w:cs="Times New Roman"/>
                <w:sz w:val="26"/>
                <w:szCs w:val="26"/>
                <w:lang w:val="ro-RO"/>
              </w:rPr>
              <w:t xml:space="preserve"> la Hotărârea Guvernului nr. 161/2019 cu privire la aprobarea listei terenurilor proprietate publică a statului din administrarea prin modificarea titularului dreptului de administrare/gestiune asupra terenului</w:t>
            </w:r>
            <w:r w:rsidR="001366D9">
              <w:rPr>
                <w:rFonts w:ascii="Times New Roman" w:hAnsi="Times New Roman" w:cs="Times New Roman"/>
                <w:sz w:val="26"/>
                <w:szCs w:val="26"/>
                <w:lang w:val="ro-RO"/>
              </w:rPr>
              <w:t xml:space="preserve"> prin includerea aceste</w:t>
            </w:r>
            <w:r w:rsidR="001928C7">
              <w:rPr>
                <w:rFonts w:ascii="Times New Roman" w:hAnsi="Times New Roman" w:cs="Times New Roman"/>
                <w:sz w:val="26"/>
                <w:szCs w:val="26"/>
                <w:lang w:val="ro-RO"/>
              </w:rPr>
              <w:t>i</w:t>
            </w:r>
            <w:r w:rsidR="001366D9">
              <w:rPr>
                <w:rFonts w:ascii="Times New Roman" w:hAnsi="Times New Roman" w:cs="Times New Roman"/>
                <w:sz w:val="26"/>
                <w:szCs w:val="26"/>
                <w:lang w:val="ro-RO"/>
              </w:rPr>
              <w:t xml:space="preserve">a în Anexa nr. 3 </w:t>
            </w:r>
            <w:r w:rsidR="00FC60CD">
              <w:rPr>
                <w:rFonts w:ascii="Times New Roman" w:hAnsi="Times New Roman" w:cs="Times New Roman"/>
                <w:sz w:val="26"/>
                <w:szCs w:val="26"/>
                <w:lang w:val="ro-RO"/>
              </w:rPr>
              <w:t xml:space="preserve">a </w:t>
            </w:r>
            <w:r w:rsidR="001366D9">
              <w:rPr>
                <w:rFonts w:ascii="Times New Roman" w:hAnsi="Times New Roman" w:cs="Times New Roman"/>
                <w:sz w:val="26"/>
                <w:szCs w:val="26"/>
                <w:lang w:val="ro-RO"/>
              </w:rPr>
              <w:t>aceluiași act normativ</w:t>
            </w:r>
            <w:r w:rsidR="00FC60CD">
              <w:rPr>
                <w:rFonts w:ascii="Times New Roman" w:hAnsi="Times New Roman" w:cs="Times New Roman"/>
                <w:sz w:val="26"/>
                <w:szCs w:val="26"/>
                <w:lang w:val="ro-RO"/>
              </w:rPr>
              <w:t>.</w:t>
            </w:r>
            <w:r w:rsidRPr="005251DF">
              <w:rPr>
                <w:rFonts w:ascii="Times New Roman" w:hAnsi="Times New Roman" w:cs="Times New Roman"/>
                <w:sz w:val="26"/>
                <w:szCs w:val="26"/>
                <w:lang w:val="ro-RO"/>
              </w:rPr>
              <w:t xml:space="preserve"> </w:t>
            </w:r>
          </w:p>
        </w:tc>
      </w:tr>
      <w:tr w:rsidR="005251DF" w:rsidRPr="008869AA"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7. </w:t>
            </w:r>
            <w:r w:rsidRPr="005251DF">
              <w:rPr>
                <w:rFonts w:ascii="Times New Roman" w:hAnsi="Times New Roman" w:cs="Times New Roman"/>
                <w:b/>
                <w:sz w:val="26"/>
                <w:szCs w:val="26"/>
                <w:lang w:val="ro-RO"/>
              </w:rPr>
              <w:t>Avizarea şi consultarea publică a proiectului</w:t>
            </w:r>
          </w:p>
        </w:tc>
      </w:tr>
      <w:tr w:rsidR="005251DF" w:rsidRPr="008869AA" w:rsidTr="005C3534">
        <w:tc>
          <w:tcPr>
            <w:tcW w:w="9344" w:type="dxa"/>
          </w:tcPr>
          <w:p w:rsidR="005251DF" w:rsidRPr="005251DF" w:rsidRDefault="005251DF" w:rsidP="001366D9">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lastRenderedPageBreak/>
              <w:t>Proiectul a fost plasat pe pagina web a Ministerului Mediului, compartimentul transparența decizională și pe platforma particip.gov.md</w:t>
            </w:r>
          </w:p>
        </w:tc>
      </w:tr>
      <w:tr w:rsidR="005251DF" w:rsidRPr="005251DF"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8. </w:t>
            </w:r>
            <w:r w:rsidRPr="005251DF">
              <w:rPr>
                <w:rFonts w:ascii="Times New Roman" w:hAnsi="Times New Roman" w:cs="Times New Roman"/>
                <w:b/>
                <w:sz w:val="26"/>
                <w:szCs w:val="26"/>
                <w:lang w:val="ro-RO"/>
              </w:rPr>
              <w:t>Constatările expertizei anticorupţie</w:t>
            </w:r>
          </w:p>
        </w:tc>
      </w:tr>
      <w:tr w:rsidR="005251DF" w:rsidRPr="00DF7004"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 </w:t>
            </w:r>
          </w:p>
        </w:tc>
      </w:tr>
      <w:tr w:rsidR="005251DF" w:rsidRPr="005251DF"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9. </w:t>
            </w:r>
            <w:r w:rsidRPr="005251DF">
              <w:rPr>
                <w:rFonts w:ascii="Times New Roman" w:hAnsi="Times New Roman" w:cs="Times New Roman"/>
                <w:b/>
                <w:sz w:val="26"/>
                <w:szCs w:val="26"/>
                <w:lang w:val="ro-RO"/>
              </w:rPr>
              <w:t>Constatările expertizei de compatibilitate</w:t>
            </w:r>
          </w:p>
        </w:tc>
      </w:tr>
      <w:tr w:rsidR="005251DF" w:rsidRPr="005251DF"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Nu este necesar. </w:t>
            </w:r>
          </w:p>
        </w:tc>
      </w:tr>
      <w:tr w:rsidR="005251DF" w:rsidRPr="005251DF"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10. </w:t>
            </w:r>
            <w:r w:rsidRPr="005251DF">
              <w:rPr>
                <w:rFonts w:ascii="Times New Roman" w:hAnsi="Times New Roman" w:cs="Times New Roman"/>
                <w:b/>
                <w:sz w:val="26"/>
                <w:szCs w:val="26"/>
                <w:lang w:val="ro-RO"/>
              </w:rPr>
              <w:t>Constatările expertizei juridice</w:t>
            </w:r>
          </w:p>
        </w:tc>
      </w:tr>
      <w:tr w:rsidR="005251DF" w:rsidRPr="008869AA" w:rsidTr="005C3534">
        <w:tc>
          <w:tcPr>
            <w:tcW w:w="9344" w:type="dxa"/>
          </w:tcPr>
          <w:p w:rsidR="005251DF" w:rsidRPr="0048398E" w:rsidRDefault="0048398E" w:rsidP="0048398E">
            <w:pPr>
              <w:jc w:val="both"/>
              <w:rPr>
                <w:rFonts w:ascii="Times New Roman" w:hAnsi="Times New Roman" w:cs="Times New Roman"/>
                <w:sz w:val="26"/>
                <w:szCs w:val="26"/>
                <w:lang w:val="ro-RO"/>
              </w:rPr>
            </w:pPr>
            <w:proofErr w:type="spellStart"/>
            <w:r w:rsidRPr="0048398E">
              <w:rPr>
                <w:rFonts w:ascii="Times New Roman" w:hAnsi="Times New Roman" w:cs="Times New Roman"/>
                <w:sz w:val="26"/>
                <w:szCs w:val="26"/>
                <w:lang w:val="en-US"/>
              </w:rPr>
              <w:t>Proiectul</w:t>
            </w:r>
            <w:proofErr w:type="spellEnd"/>
            <w:r w:rsidRPr="0048398E">
              <w:rPr>
                <w:rFonts w:ascii="Times New Roman" w:hAnsi="Times New Roman" w:cs="Times New Roman"/>
                <w:sz w:val="26"/>
                <w:szCs w:val="26"/>
                <w:lang w:val="en-US"/>
              </w:rPr>
              <w:t xml:space="preserve"> a </w:t>
            </w:r>
            <w:proofErr w:type="spellStart"/>
            <w:r w:rsidRPr="0048398E">
              <w:rPr>
                <w:rFonts w:ascii="Times New Roman" w:hAnsi="Times New Roman" w:cs="Times New Roman"/>
                <w:sz w:val="26"/>
                <w:szCs w:val="26"/>
                <w:lang w:val="en-US"/>
              </w:rPr>
              <w:t>fost</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supus</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expertizei</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juridice</w:t>
            </w:r>
            <w:proofErr w:type="spellEnd"/>
            <w:r w:rsidRPr="0048398E">
              <w:rPr>
                <w:rFonts w:ascii="Times New Roman" w:hAnsi="Times New Roman" w:cs="Times New Roman"/>
                <w:sz w:val="26"/>
                <w:szCs w:val="26"/>
                <w:lang w:val="en-US"/>
              </w:rPr>
              <w:t xml:space="preserve"> de </w:t>
            </w:r>
            <w:proofErr w:type="spellStart"/>
            <w:r w:rsidRPr="0048398E">
              <w:rPr>
                <w:rFonts w:ascii="Times New Roman" w:hAnsi="Times New Roman" w:cs="Times New Roman"/>
                <w:sz w:val="26"/>
                <w:szCs w:val="26"/>
                <w:lang w:val="en-US"/>
              </w:rPr>
              <w:t>către</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Ministerul</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Justiției</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în</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conformitate</w:t>
            </w:r>
            <w:proofErr w:type="spellEnd"/>
            <w:r w:rsidRPr="0048398E">
              <w:rPr>
                <w:rFonts w:ascii="Times New Roman" w:hAnsi="Times New Roman" w:cs="Times New Roman"/>
                <w:sz w:val="26"/>
                <w:szCs w:val="26"/>
                <w:lang w:val="en-US"/>
              </w:rPr>
              <w:t xml:space="preserve"> cu art. 37 al </w:t>
            </w:r>
            <w:proofErr w:type="spellStart"/>
            <w:r w:rsidRPr="0048398E">
              <w:rPr>
                <w:rFonts w:ascii="Times New Roman" w:hAnsi="Times New Roman" w:cs="Times New Roman"/>
                <w:sz w:val="26"/>
                <w:szCs w:val="26"/>
                <w:lang w:val="en-US"/>
              </w:rPr>
              <w:t>Legii</w:t>
            </w:r>
            <w:proofErr w:type="spellEnd"/>
            <w:r w:rsidRPr="0048398E">
              <w:rPr>
                <w:rFonts w:ascii="Times New Roman" w:hAnsi="Times New Roman" w:cs="Times New Roman"/>
                <w:sz w:val="26"/>
                <w:szCs w:val="26"/>
                <w:lang w:val="en-US"/>
              </w:rPr>
              <w:t xml:space="preserve"> nr. 100/2017 cu </w:t>
            </w:r>
            <w:proofErr w:type="spellStart"/>
            <w:r w:rsidRPr="0048398E">
              <w:rPr>
                <w:rFonts w:ascii="Times New Roman" w:hAnsi="Times New Roman" w:cs="Times New Roman"/>
                <w:sz w:val="26"/>
                <w:szCs w:val="26"/>
                <w:lang w:val="en-US"/>
              </w:rPr>
              <w:t>privire</w:t>
            </w:r>
            <w:proofErr w:type="spellEnd"/>
            <w:r w:rsidRPr="0048398E">
              <w:rPr>
                <w:rFonts w:ascii="Times New Roman" w:hAnsi="Times New Roman" w:cs="Times New Roman"/>
                <w:sz w:val="26"/>
                <w:szCs w:val="26"/>
                <w:lang w:val="en-US"/>
              </w:rPr>
              <w:t xml:space="preserve"> la </w:t>
            </w:r>
            <w:proofErr w:type="spellStart"/>
            <w:r w:rsidRPr="0048398E">
              <w:rPr>
                <w:rFonts w:ascii="Times New Roman" w:hAnsi="Times New Roman" w:cs="Times New Roman"/>
                <w:sz w:val="26"/>
                <w:szCs w:val="26"/>
                <w:lang w:val="en-US"/>
              </w:rPr>
              <w:t>actele</w:t>
            </w:r>
            <w:proofErr w:type="spellEnd"/>
            <w:r w:rsidRPr="0048398E">
              <w:rPr>
                <w:rFonts w:ascii="Times New Roman" w:hAnsi="Times New Roman" w:cs="Times New Roman"/>
                <w:sz w:val="26"/>
                <w:szCs w:val="26"/>
                <w:lang w:val="en-US"/>
              </w:rPr>
              <w:t xml:space="preserve"> normative, </w:t>
            </w:r>
            <w:proofErr w:type="spellStart"/>
            <w:r w:rsidRPr="0048398E">
              <w:rPr>
                <w:rFonts w:ascii="Times New Roman" w:hAnsi="Times New Roman" w:cs="Times New Roman"/>
                <w:sz w:val="26"/>
                <w:szCs w:val="26"/>
                <w:lang w:val="en-US"/>
              </w:rPr>
              <w:t>constatările</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sunt</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reflectate</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în</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sinteza</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obiecțiilor</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și</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sz w:val="26"/>
                <w:szCs w:val="26"/>
                <w:lang w:val="en-US"/>
              </w:rPr>
              <w:t>propunerilor</w:t>
            </w:r>
            <w:proofErr w:type="spellEnd"/>
            <w:r w:rsidRPr="0048398E">
              <w:rPr>
                <w:rFonts w:ascii="Times New Roman" w:hAnsi="Times New Roman" w:cs="Times New Roman"/>
                <w:sz w:val="26"/>
                <w:szCs w:val="26"/>
                <w:lang w:val="en-US"/>
              </w:rPr>
              <w:t xml:space="preserve"> (</w:t>
            </w:r>
            <w:proofErr w:type="spellStart"/>
            <w:r w:rsidRPr="0048398E">
              <w:rPr>
                <w:rFonts w:ascii="Times New Roman" w:hAnsi="Times New Roman" w:cs="Times New Roman"/>
                <w:color w:val="FF0000"/>
                <w:sz w:val="26"/>
                <w:szCs w:val="26"/>
                <w:lang w:val="en-US"/>
              </w:rPr>
              <w:t>aviz</w:t>
            </w:r>
            <w:proofErr w:type="spellEnd"/>
            <w:r w:rsidRPr="0048398E">
              <w:rPr>
                <w:rFonts w:ascii="Times New Roman" w:hAnsi="Times New Roman" w:cs="Times New Roman"/>
                <w:color w:val="FF0000"/>
                <w:sz w:val="26"/>
                <w:szCs w:val="26"/>
                <w:lang w:val="en-US"/>
              </w:rPr>
              <w:t xml:space="preserve"> nr.04/7267 din 12.08.2022).</w:t>
            </w:r>
          </w:p>
        </w:tc>
      </w:tr>
      <w:tr w:rsidR="005251DF" w:rsidRPr="005251DF"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11. </w:t>
            </w:r>
            <w:r w:rsidRPr="005251DF">
              <w:rPr>
                <w:rFonts w:ascii="Times New Roman" w:hAnsi="Times New Roman" w:cs="Times New Roman"/>
                <w:b/>
                <w:sz w:val="26"/>
                <w:szCs w:val="26"/>
                <w:lang w:val="ro-RO"/>
              </w:rPr>
              <w:t>Constatările altor expertize</w:t>
            </w:r>
          </w:p>
        </w:tc>
      </w:tr>
      <w:tr w:rsidR="005251DF" w:rsidRPr="005251DF" w:rsidTr="005C3534">
        <w:tc>
          <w:tcPr>
            <w:tcW w:w="9344" w:type="dxa"/>
          </w:tcPr>
          <w:p w:rsidR="005251DF" w:rsidRPr="005251DF" w:rsidRDefault="005251DF" w:rsidP="005C3534">
            <w:pPr>
              <w:jc w:val="both"/>
              <w:rPr>
                <w:rFonts w:ascii="Times New Roman" w:hAnsi="Times New Roman" w:cs="Times New Roman"/>
                <w:sz w:val="26"/>
                <w:szCs w:val="26"/>
                <w:lang w:val="ro-RO"/>
              </w:rPr>
            </w:pPr>
            <w:r w:rsidRPr="005251DF">
              <w:rPr>
                <w:rFonts w:ascii="Times New Roman" w:hAnsi="Times New Roman" w:cs="Times New Roman"/>
                <w:sz w:val="26"/>
                <w:szCs w:val="26"/>
                <w:lang w:val="ro-RO"/>
              </w:rPr>
              <w:t xml:space="preserve">Nu sunt necesare. </w:t>
            </w:r>
          </w:p>
        </w:tc>
      </w:tr>
    </w:tbl>
    <w:p w:rsidR="005251DF" w:rsidRPr="005251DF" w:rsidRDefault="005251DF" w:rsidP="005251DF">
      <w:pPr>
        <w:spacing w:after="0"/>
        <w:jc w:val="center"/>
        <w:rPr>
          <w:rFonts w:ascii="Times New Roman" w:hAnsi="Times New Roman" w:cs="Times New Roman"/>
          <w:sz w:val="26"/>
          <w:szCs w:val="26"/>
          <w:lang w:val="ro-RO"/>
        </w:rPr>
      </w:pPr>
    </w:p>
    <w:p w:rsidR="0048398E" w:rsidRDefault="0048398E" w:rsidP="0048398E">
      <w:pPr>
        <w:spacing w:after="0"/>
        <w:jc w:val="both"/>
        <w:rPr>
          <w:rFonts w:ascii="Times New Roman" w:hAnsi="Times New Roman" w:cs="Times New Roman"/>
          <w:sz w:val="26"/>
          <w:szCs w:val="26"/>
          <w:lang w:val="ro-RO"/>
        </w:rPr>
      </w:pPr>
    </w:p>
    <w:p w:rsidR="005251DF" w:rsidRPr="005251DF" w:rsidRDefault="005251DF" w:rsidP="0048398E">
      <w:pPr>
        <w:spacing w:after="0"/>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Ministru  </w:t>
      </w:r>
      <w:r w:rsidR="0048398E">
        <w:rPr>
          <w:rFonts w:ascii="Times New Roman" w:hAnsi="Times New Roman" w:cs="Times New Roman"/>
          <w:b/>
          <w:sz w:val="26"/>
          <w:szCs w:val="26"/>
          <w:lang w:val="ro-RO"/>
        </w:rPr>
        <w:t>interimar al mediului</w:t>
      </w:r>
      <w:r>
        <w:rPr>
          <w:rFonts w:ascii="Times New Roman" w:hAnsi="Times New Roman" w:cs="Times New Roman"/>
          <w:b/>
          <w:sz w:val="26"/>
          <w:szCs w:val="26"/>
          <w:lang w:val="ro-RO"/>
        </w:rPr>
        <w:t xml:space="preserve">        </w:t>
      </w:r>
      <w:r w:rsidR="001366D9">
        <w:rPr>
          <w:rFonts w:ascii="Times New Roman" w:hAnsi="Times New Roman" w:cs="Times New Roman"/>
          <w:b/>
          <w:sz w:val="26"/>
          <w:szCs w:val="26"/>
          <w:lang w:val="ro-RO"/>
        </w:rPr>
        <w:t xml:space="preserve">              </w:t>
      </w:r>
      <w:r w:rsidR="001366D9">
        <w:rPr>
          <w:rFonts w:ascii="Times New Roman" w:hAnsi="Times New Roman" w:cs="Times New Roman"/>
          <w:b/>
          <w:sz w:val="26"/>
          <w:szCs w:val="26"/>
          <w:lang w:val="ro-RO"/>
        </w:rPr>
        <w:tab/>
      </w:r>
      <w:r w:rsidR="0048398E">
        <w:rPr>
          <w:rFonts w:ascii="Times New Roman" w:hAnsi="Times New Roman" w:cs="Times New Roman"/>
          <w:b/>
          <w:sz w:val="26"/>
          <w:szCs w:val="26"/>
          <w:lang w:val="ro-RO"/>
        </w:rPr>
        <w:t xml:space="preserve">                                   </w:t>
      </w:r>
      <w:r w:rsidR="001366D9">
        <w:rPr>
          <w:rFonts w:ascii="Times New Roman" w:hAnsi="Times New Roman" w:cs="Times New Roman"/>
          <w:b/>
          <w:sz w:val="26"/>
          <w:szCs w:val="26"/>
          <w:lang w:val="ro-RO"/>
        </w:rPr>
        <w:t xml:space="preserve"> </w:t>
      </w:r>
      <w:r w:rsidR="008869AA">
        <w:rPr>
          <w:rFonts w:ascii="Times New Roman" w:hAnsi="Times New Roman" w:cs="Times New Roman"/>
          <w:b/>
          <w:sz w:val="26"/>
          <w:szCs w:val="26"/>
          <w:lang w:val="ro-RO"/>
        </w:rPr>
        <w:t>Vladimir</w:t>
      </w:r>
      <w:bookmarkStart w:id="0" w:name="_GoBack"/>
      <w:bookmarkEnd w:id="0"/>
      <w:r w:rsidR="0048398E">
        <w:rPr>
          <w:rFonts w:ascii="Times New Roman" w:hAnsi="Times New Roman" w:cs="Times New Roman"/>
          <w:b/>
          <w:sz w:val="26"/>
          <w:szCs w:val="26"/>
          <w:lang w:val="ro-RO"/>
        </w:rPr>
        <w:t xml:space="preserve"> BOLEA</w:t>
      </w:r>
    </w:p>
    <w:p w:rsidR="000A69A4" w:rsidRPr="0048398E" w:rsidRDefault="000A69A4">
      <w:pPr>
        <w:rPr>
          <w:lang w:val="en-US"/>
        </w:rPr>
      </w:pPr>
    </w:p>
    <w:sectPr w:rsidR="000A69A4" w:rsidRPr="0048398E" w:rsidSect="00D241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09"/>
    <w:rsid w:val="00033C0B"/>
    <w:rsid w:val="000A69A4"/>
    <w:rsid w:val="000C2BF9"/>
    <w:rsid w:val="001366D9"/>
    <w:rsid w:val="001928C7"/>
    <w:rsid w:val="00315E81"/>
    <w:rsid w:val="0048398E"/>
    <w:rsid w:val="0049175A"/>
    <w:rsid w:val="00513581"/>
    <w:rsid w:val="005251DF"/>
    <w:rsid w:val="005972ED"/>
    <w:rsid w:val="006D1BA4"/>
    <w:rsid w:val="007979ED"/>
    <w:rsid w:val="007C6E09"/>
    <w:rsid w:val="008869AA"/>
    <w:rsid w:val="00937E2B"/>
    <w:rsid w:val="00AE39AF"/>
    <w:rsid w:val="00D924D5"/>
    <w:rsid w:val="00DF7004"/>
    <w:rsid w:val="00F70E83"/>
    <w:rsid w:val="00FC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1F068-35DB-4F81-88F5-D7F5459D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1DF"/>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251D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DF70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
    <w:name w:val="pb"/>
    <w:basedOn w:val="Normal"/>
    <w:rsid w:val="00DF70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F70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iPriority w:val="99"/>
    <w:semiHidden/>
    <w:unhideWhenUsed/>
    <w:rsid w:val="000C2BF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C2BF9"/>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7019">
      <w:bodyDiv w:val="1"/>
      <w:marLeft w:val="0"/>
      <w:marRight w:val="0"/>
      <w:marTop w:val="0"/>
      <w:marBottom w:val="0"/>
      <w:divBdr>
        <w:top w:val="none" w:sz="0" w:space="0" w:color="auto"/>
        <w:left w:val="none" w:sz="0" w:space="0" w:color="auto"/>
        <w:bottom w:val="none" w:sz="0" w:space="0" w:color="auto"/>
        <w:right w:val="none" w:sz="0" w:space="0" w:color="auto"/>
      </w:divBdr>
    </w:div>
    <w:div w:id="20104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1229</Words>
  <Characters>7006</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AdInsMADRM</dc:creator>
  <cp:keywords/>
  <dc:description/>
  <cp:lastModifiedBy>1</cp:lastModifiedBy>
  <cp:revision>9</cp:revision>
  <cp:lastPrinted>2022-07-19T06:03:00Z</cp:lastPrinted>
  <dcterms:created xsi:type="dcterms:W3CDTF">2022-07-15T05:25:00Z</dcterms:created>
  <dcterms:modified xsi:type="dcterms:W3CDTF">2022-10-12T11:09:00Z</dcterms:modified>
</cp:coreProperties>
</file>