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7E289F" w14:textId="77777777" w:rsidR="00545589" w:rsidRPr="00656758" w:rsidRDefault="00545589" w:rsidP="00CE2DFD">
      <w:pPr>
        <w:pStyle w:val="NormalWeb"/>
        <w:tabs>
          <w:tab w:val="left" w:pos="-142"/>
        </w:tabs>
        <w:spacing w:before="0" w:beforeAutospacing="0" w:after="0" w:afterAutospacing="0"/>
        <w:jc w:val="center"/>
        <w:rPr>
          <w:b/>
          <w:sz w:val="28"/>
          <w:szCs w:val="28"/>
          <w:lang w:eastAsia="en-GB"/>
        </w:rPr>
      </w:pPr>
      <w:r w:rsidRPr="00656758">
        <w:rPr>
          <w:b/>
          <w:sz w:val="28"/>
          <w:szCs w:val="28"/>
          <w:lang w:eastAsia="en-GB"/>
        </w:rPr>
        <w:t>Notă informativă</w:t>
      </w:r>
    </w:p>
    <w:p w14:paraId="15C85A77" w14:textId="3B38F167" w:rsidR="00CE2DFD" w:rsidRPr="00656758" w:rsidRDefault="00545589" w:rsidP="00C10A71">
      <w:pPr>
        <w:spacing w:after="0" w:line="240" w:lineRule="auto"/>
        <w:jc w:val="center"/>
        <w:rPr>
          <w:rFonts w:ascii="Times New Roman" w:hAnsi="Times New Roman" w:cs="Times New Roman"/>
          <w:sz w:val="28"/>
          <w:szCs w:val="28"/>
          <w:lang w:val="ro-RO"/>
        </w:rPr>
      </w:pPr>
      <w:r w:rsidRPr="00656758">
        <w:rPr>
          <w:rFonts w:ascii="Times New Roman" w:hAnsi="Times New Roman" w:cs="Times New Roman"/>
          <w:b/>
          <w:sz w:val="28"/>
          <w:szCs w:val="28"/>
          <w:lang w:val="ro-RO"/>
        </w:rPr>
        <w:t xml:space="preserve">la proiectul </w:t>
      </w:r>
      <w:r w:rsidR="00656758" w:rsidRPr="00656758">
        <w:rPr>
          <w:rFonts w:ascii="Times New Roman" w:hAnsi="Times New Roman" w:cs="Times New Roman"/>
          <w:b/>
          <w:sz w:val="28"/>
          <w:szCs w:val="28"/>
          <w:lang w:val="ro-RO"/>
        </w:rPr>
        <w:t>Hotărârii Guvernului cu privire la abrogarea Hotărârii Guvernului nr.777/1997 privind perfecționarea mecanismului de reglementare a comerțului exterior</w:t>
      </w:r>
    </w:p>
    <w:p w14:paraId="42433683" w14:textId="77777777" w:rsidR="00545589" w:rsidRPr="00656758" w:rsidRDefault="00545589" w:rsidP="00CE2DFD">
      <w:pPr>
        <w:pStyle w:val="NormalWeb"/>
        <w:tabs>
          <w:tab w:val="left" w:pos="-142"/>
        </w:tabs>
        <w:spacing w:before="0" w:beforeAutospacing="0" w:after="0" w:afterAutospacing="0"/>
        <w:jc w:val="center"/>
        <w:rPr>
          <w:b/>
          <w:sz w:val="28"/>
          <w:szCs w:val="28"/>
          <w:lang w:eastAsia="en-GB"/>
        </w:rPr>
      </w:pPr>
    </w:p>
    <w:tbl>
      <w:tblPr>
        <w:tblpPr w:leftFromText="180" w:rightFromText="180" w:vertAnchor="text" w:horzAnchor="margin" w:tblpXSpec="center" w:tblpY="58"/>
        <w:tblW w:w="5385" w:type="pct"/>
        <w:tblCellMar>
          <w:top w:w="15" w:type="dxa"/>
          <w:left w:w="15" w:type="dxa"/>
          <w:bottom w:w="15" w:type="dxa"/>
          <w:right w:w="15" w:type="dxa"/>
        </w:tblCellMar>
        <w:tblLook w:val="04A0" w:firstRow="1" w:lastRow="0" w:firstColumn="1" w:lastColumn="0" w:noHBand="0" w:noVBand="1"/>
      </w:tblPr>
      <w:tblGrid>
        <w:gridCol w:w="10340"/>
      </w:tblGrid>
      <w:tr w:rsidR="00545589" w:rsidRPr="00656758" w14:paraId="35991C1C" w14:textId="77777777" w:rsidTr="00545589">
        <w:trPr>
          <w:trHeight w:val="272"/>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8F0AAB" w14:textId="77777777" w:rsidR="00545589" w:rsidRPr="00656758" w:rsidRDefault="00545589" w:rsidP="005D2623">
            <w:pPr>
              <w:spacing w:after="0" w:line="240" w:lineRule="auto"/>
              <w:ind w:right="100"/>
              <w:jc w:val="both"/>
              <w:rPr>
                <w:rFonts w:ascii="Times New Roman" w:eastAsia="Times New Roman" w:hAnsi="Times New Roman" w:cs="Times New Roman"/>
                <w:b/>
                <w:sz w:val="28"/>
                <w:szCs w:val="28"/>
                <w:lang w:val="ro-RO" w:eastAsia="en-GB"/>
              </w:rPr>
            </w:pPr>
            <w:r w:rsidRPr="00656758">
              <w:rPr>
                <w:rFonts w:ascii="Times New Roman" w:eastAsia="Times New Roman" w:hAnsi="Times New Roman" w:cs="Times New Roman"/>
                <w:b/>
                <w:bCs/>
                <w:sz w:val="28"/>
                <w:szCs w:val="28"/>
                <w:lang w:val="ro-RO" w:eastAsia="en-GB"/>
              </w:rPr>
              <w:t>1.</w:t>
            </w:r>
            <w:r w:rsidRPr="00656758">
              <w:rPr>
                <w:rFonts w:ascii="Times New Roman" w:eastAsia="Times New Roman" w:hAnsi="Times New Roman" w:cs="Times New Roman"/>
                <w:b/>
                <w:sz w:val="28"/>
                <w:szCs w:val="28"/>
                <w:lang w:val="ro-RO" w:eastAsia="en-GB"/>
              </w:rPr>
              <w:t xml:space="preserve"> Denumirea autorului </w:t>
            </w:r>
            <w:proofErr w:type="spellStart"/>
            <w:r w:rsidRPr="00656758">
              <w:rPr>
                <w:rFonts w:ascii="Times New Roman" w:eastAsia="Times New Roman" w:hAnsi="Times New Roman" w:cs="Times New Roman"/>
                <w:b/>
                <w:sz w:val="28"/>
                <w:szCs w:val="28"/>
                <w:lang w:val="ro-RO" w:eastAsia="en-GB"/>
              </w:rPr>
              <w:t>şi</w:t>
            </w:r>
            <w:proofErr w:type="spellEnd"/>
            <w:r w:rsidRPr="00656758">
              <w:rPr>
                <w:rFonts w:ascii="Times New Roman" w:eastAsia="Times New Roman" w:hAnsi="Times New Roman" w:cs="Times New Roman"/>
                <w:b/>
                <w:sz w:val="28"/>
                <w:szCs w:val="28"/>
                <w:lang w:val="ro-RO" w:eastAsia="en-GB"/>
              </w:rPr>
              <w:t>, după caz, a participan</w:t>
            </w:r>
            <w:r w:rsidR="005D2623" w:rsidRPr="00656758">
              <w:rPr>
                <w:rFonts w:ascii="Times New Roman" w:eastAsia="Times New Roman" w:hAnsi="Times New Roman" w:cs="Times New Roman"/>
                <w:b/>
                <w:sz w:val="28"/>
                <w:szCs w:val="28"/>
                <w:lang w:val="ro-RO" w:eastAsia="en-GB"/>
              </w:rPr>
              <w:t>ți</w:t>
            </w:r>
            <w:r w:rsidRPr="00656758">
              <w:rPr>
                <w:rFonts w:ascii="Times New Roman" w:eastAsia="Times New Roman" w:hAnsi="Times New Roman" w:cs="Times New Roman"/>
                <w:b/>
                <w:sz w:val="28"/>
                <w:szCs w:val="28"/>
                <w:lang w:val="ro-RO" w:eastAsia="en-GB"/>
              </w:rPr>
              <w:t>lor la elaborarea proiectului</w:t>
            </w:r>
          </w:p>
        </w:tc>
      </w:tr>
      <w:tr w:rsidR="00545589" w:rsidRPr="00656758" w14:paraId="7BC6F2CD" w14:textId="77777777" w:rsidTr="00545589">
        <w:trPr>
          <w:trHeight w:val="272"/>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D83DC8" w14:textId="21967703" w:rsidR="00545589" w:rsidRPr="00656758" w:rsidRDefault="00545589" w:rsidP="002851E2">
            <w:pPr>
              <w:tabs>
                <w:tab w:val="left" w:pos="82"/>
              </w:tabs>
              <w:spacing w:after="0" w:line="240" w:lineRule="auto"/>
              <w:ind w:right="100" w:firstLine="507"/>
              <w:jc w:val="both"/>
              <w:rPr>
                <w:rFonts w:ascii="Times New Roman" w:eastAsia="Times New Roman" w:hAnsi="Times New Roman" w:cs="Times New Roman"/>
                <w:sz w:val="28"/>
                <w:szCs w:val="28"/>
                <w:lang w:val="ro-RO" w:eastAsia="en-GB"/>
              </w:rPr>
            </w:pPr>
            <w:r w:rsidRPr="00656758">
              <w:rPr>
                <w:rFonts w:ascii="Times New Roman" w:eastAsia="Times New Roman" w:hAnsi="Times New Roman" w:cs="Times New Roman"/>
                <w:sz w:val="28"/>
                <w:szCs w:val="28"/>
                <w:lang w:val="ro-RO" w:eastAsia="en-GB"/>
              </w:rPr>
              <w:t xml:space="preserve">Prezentul proiect de </w:t>
            </w:r>
            <w:proofErr w:type="spellStart"/>
            <w:r w:rsidRPr="00656758">
              <w:rPr>
                <w:rFonts w:ascii="Times New Roman" w:eastAsia="Times New Roman" w:hAnsi="Times New Roman" w:cs="Times New Roman"/>
                <w:sz w:val="28"/>
                <w:szCs w:val="28"/>
                <w:lang w:val="ro-RO" w:eastAsia="en-GB"/>
              </w:rPr>
              <w:t>hotărîre</w:t>
            </w:r>
            <w:proofErr w:type="spellEnd"/>
            <w:r w:rsidRPr="00656758">
              <w:rPr>
                <w:rFonts w:ascii="Times New Roman" w:eastAsia="Times New Roman" w:hAnsi="Times New Roman" w:cs="Times New Roman"/>
                <w:sz w:val="28"/>
                <w:szCs w:val="28"/>
                <w:lang w:val="ro-RO" w:eastAsia="en-GB"/>
              </w:rPr>
              <w:t xml:space="preserve"> este elaborat</w:t>
            </w:r>
            <w:r w:rsidR="00E70AA3" w:rsidRPr="00656758">
              <w:rPr>
                <w:rFonts w:ascii="Times New Roman" w:eastAsia="Times New Roman" w:hAnsi="Times New Roman" w:cs="Times New Roman"/>
                <w:sz w:val="28"/>
                <w:szCs w:val="28"/>
                <w:lang w:val="ro-RO" w:eastAsia="en-GB"/>
              </w:rPr>
              <w:t xml:space="preserve"> de către Minist</w:t>
            </w:r>
            <w:r w:rsidR="002851E2" w:rsidRPr="00656758">
              <w:rPr>
                <w:rFonts w:ascii="Times New Roman" w:eastAsia="Times New Roman" w:hAnsi="Times New Roman" w:cs="Times New Roman"/>
                <w:sz w:val="28"/>
                <w:szCs w:val="28"/>
                <w:lang w:val="ro-RO" w:eastAsia="en-GB"/>
              </w:rPr>
              <w:t>erul Finanțelor</w:t>
            </w:r>
            <w:r w:rsidR="006C1B5A">
              <w:rPr>
                <w:rFonts w:ascii="Times New Roman" w:eastAsia="Times New Roman" w:hAnsi="Times New Roman" w:cs="Times New Roman"/>
                <w:sz w:val="28"/>
                <w:szCs w:val="28"/>
                <w:lang w:val="ro-RO" w:eastAsia="en-GB"/>
              </w:rPr>
              <w:t xml:space="preserve"> (Serviciul Vamal)</w:t>
            </w:r>
            <w:r w:rsidR="00E70AA3" w:rsidRPr="00656758">
              <w:rPr>
                <w:rFonts w:ascii="Times New Roman" w:eastAsia="Times New Roman" w:hAnsi="Times New Roman" w:cs="Times New Roman"/>
                <w:sz w:val="28"/>
                <w:szCs w:val="28"/>
                <w:lang w:val="ro-RO" w:eastAsia="en-GB"/>
              </w:rPr>
              <w:t>.</w:t>
            </w:r>
          </w:p>
        </w:tc>
      </w:tr>
      <w:tr w:rsidR="00545589" w:rsidRPr="00656758" w14:paraId="1395CB6D" w14:textId="77777777" w:rsidTr="00545589">
        <w:trPr>
          <w:trHeight w:val="272"/>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5D97D0" w14:textId="77777777" w:rsidR="00545589" w:rsidRPr="00656758" w:rsidRDefault="00545589" w:rsidP="005D2623">
            <w:pPr>
              <w:spacing w:after="0" w:line="240" w:lineRule="auto"/>
              <w:ind w:right="100"/>
              <w:jc w:val="both"/>
              <w:rPr>
                <w:rFonts w:ascii="Times New Roman" w:eastAsia="Times New Roman" w:hAnsi="Times New Roman" w:cs="Times New Roman"/>
                <w:sz w:val="28"/>
                <w:szCs w:val="28"/>
                <w:lang w:val="ro-RO" w:eastAsia="en-GB"/>
              </w:rPr>
            </w:pPr>
            <w:r w:rsidRPr="00656758">
              <w:rPr>
                <w:rFonts w:ascii="Times New Roman" w:eastAsia="Times New Roman" w:hAnsi="Times New Roman" w:cs="Times New Roman"/>
                <w:b/>
                <w:bCs/>
                <w:sz w:val="28"/>
                <w:szCs w:val="28"/>
                <w:lang w:val="ro-RO" w:eastAsia="en-GB"/>
              </w:rPr>
              <w:t>2.</w:t>
            </w:r>
            <w:r w:rsidRPr="00656758">
              <w:rPr>
                <w:rFonts w:ascii="Times New Roman" w:eastAsia="Times New Roman" w:hAnsi="Times New Roman" w:cs="Times New Roman"/>
                <w:b/>
                <w:sz w:val="28"/>
                <w:szCs w:val="28"/>
                <w:lang w:val="ro-RO" w:eastAsia="en-GB"/>
              </w:rPr>
              <w:t xml:space="preserve"> Condi</w:t>
            </w:r>
            <w:r w:rsidR="006D58EC" w:rsidRPr="00656758">
              <w:rPr>
                <w:rFonts w:ascii="Times New Roman" w:eastAsia="Times New Roman" w:hAnsi="Times New Roman" w:cs="Times New Roman"/>
                <w:b/>
                <w:sz w:val="28"/>
                <w:szCs w:val="28"/>
                <w:lang w:val="ro-RO" w:eastAsia="en-GB"/>
              </w:rPr>
              <w:t>ț</w:t>
            </w:r>
            <w:r w:rsidRPr="00656758">
              <w:rPr>
                <w:rFonts w:ascii="Times New Roman" w:eastAsia="Times New Roman" w:hAnsi="Times New Roman" w:cs="Times New Roman"/>
                <w:b/>
                <w:sz w:val="28"/>
                <w:szCs w:val="28"/>
                <w:lang w:val="ro-RO" w:eastAsia="en-GB"/>
              </w:rPr>
              <w:t xml:space="preserve">iile ce au impus elaborarea proiectului de act normativ </w:t>
            </w:r>
            <w:proofErr w:type="spellStart"/>
            <w:r w:rsidRPr="00656758">
              <w:rPr>
                <w:rFonts w:ascii="Times New Roman" w:eastAsia="Times New Roman" w:hAnsi="Times New Roman" w:cs="Times New Roman"/>
                <w:b/>
                <w:sz w:val="28"/>
                <w:szCs w:val="28"/>
                <w:lang w:val="ro-RO" w:eastAsia="en-GB"/>
              </w:rPr>
              <w:t>şi</w:t>
            </w:r>
            <w:proofErr w:type="spellEnd"/>
            <w:r w:rsidRPr="00656758">
              <w:rPr>
                <w:rFonts w:ascii="Times New Roman" w:eastAsia="Times New Roman" w:hAnsi="Times New Roman" w:cs="Times New Roman"/>
                <w:b/>
                <w:sz w:val="28"/>
                <w:szCs w:val="28"/>
                <w:lang w:val="ro-RO" w:eastAsia="en-GB"/>
              </w:rPr>
              <w:t xml:space="preserve"> finalită</w:t>
            </w:r>
            <w:r w:rsidR="005D2623" w:rsidRPr="00656758">
              <w:rPr>
                <w:rFonts w:ascii="Times New Roman" w:eastAsia="Times New Roman" w:hAnsi="Times New Roman" w:cs="Times New Roman"/>
                <w:b/>
                <w:sz w:val="28"/>
                <w:szCs w:val="28"/>
                <w:lang w:val="ro-RO" w:eastAsia="en-GB"/>
              </w:rPr>
              <w:t>ț</w:t>
            </w:r>
            <w:r w:rsidRPr="00656758">
              <w:rPr>
                <w:rFonts w:ascii="Times New Roman" w:eastAsia="Times New Roman" w:hAnsi="Times New Roman" w:cs="Times New Roman"/>
                <w:b/>
                <w:sz w:val="28"/>
                <w:szCs w:val="28"/>
                <w:lang w:val="ro-RO" w:eastAsia="en-GB"/>
              </w:rPr>
              <w:t>ile urmărite</w:t>
            </w:r>
          </w:p>
        </w:tc>
      </w:tr>
      <w:tr w:rsidR="00545589" w:rsidRPr="00656758" w14:paraId="7B579472" w14:textId="77777777" w:rsidTr="006D58EC">
        <w:trPr>
          <w:trHeight w:val="670"/>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4C773D" w14:textId="4B106E31" w:rsidR="006C1B5A" w:rsidRPr="006C1B5A" w:rsidRDefault="006C1B5A" w:rsidP="006C1B5A">
            <w:pPr>
              <w:ind w:right="100" w:firstLine="507"/>
              <w:contextualSpacing/>
              <w:jc w:val="both"/>
              <w:rPr>
                <w:rFonts w:ascii="Times New Roman" w:hAnsi="Times New Roman"/>
                <w:sz w:val="28"/>
                <w:szCs w:val="28"/>
                <w:lang w:val="ro-RO"/>
              </w:rPr>
            </w:pPr>
            <w:r w:rsidRPr="006C1B5A">
              <w:rPr>
                <w:rFonts w:ascii="Times New Roman" w:hAnsi="Times New Roman"/>
                <w:sz w:val="28"/>
                <w:szCs w:val="28"/>
                <w:lang w:val="ro-RO"/>
              </w:rPr>
              <w:t xml:space="preserve">Hotărârea Guvernului nr.777/1997 privind </w:t>
            </w:r>
            <w:r w:rsidR="007A3340" w:rsidRPr="006C1B5A">
              <w:rPr>
                <w:rFonts w:ascii="Times New Roman" w:hAnsi="Times New Roman"/>
                <w:sz w:val="28"/>
                <w:szCs w:val="28"/>
                <w:lang w:val="ro-RO"/>
              </w:rPr>
              <w:t>perfecționarea</w:t>
            </w:r>
            <w:r w:rsidRPr="006C1B5A">
              <w:rPr>
                <w:rFonts w:ascii="Times New Roman" w:hAnsi="Times New Roman"/>
                <w:sz w:val="28"/>
                <w:szCs w:val="28"/>
                <w:lang w:val="ro-RO"/>
              </w:rPr>
              <w:t xml:space="preserve"> mecanismului de reglementare a </w:t>
            </w:r>
            <w:r w:rsidR="007A3340" w:rsidRPr="006C1B5A">
              <w:rPr>
                <w:rFonts w:ascii="Times New Roman" w:hAnsi="Times New Roman"/>
                <w:sz w:val="28"/>
                <w:szCs w:val="28"/>
                <w:lang w:val="ro-RO"/>
              </w:rPr>
              <w:t>comerțului</w:t>
            </w:r>
            <w:r w:rsidRPr="006C1B5A">
              <w:rPr>
                <w:rFonts w:ascii="Times New Roman" w:hAnsi="Times New Roman"/>
                <w:sz w:val="28"/>
                <w:szCs w:val="28"/>
                <w:lang w:val="ro-RO"/>
              </w:rPr>
              <w:t xml:space="preserve"> exterior, a fost aprobată în vederea reglementării </w:t>
            </w:r>
            <w:r w:rsidR="007A3340" w:rsidRPr="006C1B5A">
              <w:rPr>
                <w:rFonts w:ascii="Times New Roman" w:hAnsi="Times New Roman"/>
                <w:sz w:val="28"/>
                <w:szCs w:val="28"/>
                <w:lang w:val="ro-RO"/>
              </w:rPr>
              <w:t>și</w:t>
            </w:r>
            <w:r w:rsidRPr="006C1B5A">
              <w:rPr>
                <w:rFonts w:ascii="Times New Roman" w:hAnsi="Times New Roman"/>
                <w:sz w:val="28"/>
                <w:szCs w:val="28"/>
                <w:lang w:val="ro-RO"/>
              </w:rPr>
              <w:t xml:space="preserve"> </w:t>
            </w:r>
            <w:r w:rsidR="007A3340" w:rsidRPr="006C1B5A">
              <w:rPr>
                <w:rFonts w:ascii="Times New Roman" w:hAnsi="Times New Roman"/>
                <w:sz w:val="28"/>
                <w:szCs w:val="28"/>
                <w:lang w:val="ro-RO"/>
              </w:rPr>
              <w:t>perfecționării</w:t>
            </w:r>
            <w:r w:rsidRPr="006C1B5A">
              <w:rPr>
                <w:rFonts w:ascii="Times New Roman" w:hAnsi="Times New Roman"/>
                <w:sz w:val="28"/>
                <w:szCs w:val="28"/>
                <w:lang w:val="ro-RO"/>
              </w:rPr>
              <w:t xml:space="preserve"> </w:t>
            </w:r>
            <w:r w:rsidR="007A3340" w:rsidRPr="006C1B5A">
              <w:rPr>
                <w:rFonts w:ascii="Times New Roman" w:hAnsi="Times New Roman"/>
                <w:sz w:val="28"/>
                <w:szCs w:val="28"/>
                <w:lang w:val="ro-RO"/>
              </w:rPr>
              <w:t>comerțului</w:t>
            </w:r>
            <w:r w:rsidRPr="006C1B5A">
              <w:rPr>
                <w:rFonts w:ascii="Times New Roman" w:hAnsi="Times New Roman"/>
                <w:sz w:val="28"/>
                <w:szCs w:val="28"/>
                <w:lang w:val="ro-RO"/>
              </w:rPr>
              <w:t xml:space="preserve"> exterior. Ulterior aprobării acestui act normativ, domeniul dat a fost supus mai multor reforme, în urma cărora legiuitorul a aprobat sau modificat/completat mai multe acte normative, care stabilesc reglementări diferite aplicabile în prezent </w:t>
            </w:r>
            <w:r w:rsidR="007A3340" w:rsidRPr="006C1B5A">
              <w:rPr>
                <w:rFonts w:ascii="Times New Roman" w:hAnsi="Times New Roman"/>
                <w:sz w:val="28"/>
                <w:szCs w:val="28"/>
                <w:lang w:val="ro-RO"/>
              </w:rPr>
              <w:t>instituției</w:t>
            </w:r>
            <w:r w:rsidRPr="006C1B5A">
              <w:rPr>
                <w:rFonts w:ascii="Times New Roman" w:hAnsi="Times New Roman"/>
                <w:sz w:val="28"/>
                <w:szCs w:val="28"/>
                <w:lang w:val="ro-RO"/>
              </w:rPr>
              <w:t xml:space="preserve"> </w:t>
            </w:r>
            <w:r w:rsidR="007A3340" w:rsidRPr="006C1B5A">
              <w:rPr>
                <w:rFonts w:ascii="Times New Roman" w:hAnsi="Times New Roman"/>
                <w:sz w:val="28"/>
                <w:szCs w:val="28"/>
                <w:lang w:val="ro-RO"/>
              </w:rPr>
              <w:t>comerțului</w:t>
            </w:r>
            <w:r w:rsidRPr="006C1B5A">
              <w:rPr>
                <w:rFonts w:ascii="Times New Roman" w:hAnsi="Times New Roman"/>
                <w:sz w:val="28"/>
                <w:szCs w:val="28"/>
                <w:lang w:val="ro-RO"/>
              </w:rPr>
              <w:t xml:space="preserve"> exterior, decât cele din</w:t>
            </w:r>
            <w:r w:rsidR="007A3340">
              <w:rPr>
                <w:rFonts w:ascii="Times New Roman" w:hAnsi="Times New Roman"/>
                <w:sz w:val="28"/>
                <w:szCs w:val="28"/>
                <w:lang w:val="ro-RO"/>
              </w:rPr>
              <w:t xml:space="preserve"> actul citat, cum ar fi: Codul vamal, Codul f</w:t>
            </w:r>
            <w:r w:rsidRPr="006C1B5A">
              <w:rPr>
                <w:rFonts w:ascii="Times New Roman" w:hAnsi="Times New Roman"/>
                <w:sz w:val="28"/>
                <w:szCs w:val="28"/>
                <w:lang w:val="ro-RO"/>
              </w:rPr>
              <w:t xml:space="preserve">iscal, Legea nr. 62/2008 privind reglementarea valutară, Legea nr. 105/2003 privind </w:t>
            </w:r>
            <w:r w:rsidR="007A3340" w:rsidRPr="006C1B5A">
              <w:rPr>
                <w:rFonts w:ascii="Times New Roman" w:hAnsi="Times New Roman"/>
                <w:sz w:val="28"/>
                <w:szCs w:val="28"/>
                <w:lang w:val="ro-RO"/>
              </w:rPr>
              <w:t>protecția</w:t>
            </w:r>
            <w:r w:rsidRPr="006C1B5A">
              <w:rPr>
                <w:rFonts w:ascii="Times New Roman" w:hAnsi="Times New Roman"/>
                <w:sz w:val="28"/>
                <w:szCs w:val="28"/>
                <w:lang w:val="ro-RO"/>
              </w:rPr>
              <w:t xml:space="preserve"> consumatorilor, Legea nr. 160/2011 privind reglementarea prin autorizare a </w:t>
            </w:r>
            <w:r w:rsidR="007A3340" w:rsidRPr="006C1B5A">
              <w:rPr>
                <w:rFonts w:ascii="Times New Roman" w:hAnsi="Times New Roman"/>
                <w:sz w:val="28"/>
                <w:szCs w:val="28"/>
                <w:lang w:val="ro-RO"/>
              </w:rPr>
              <w:t>activității</w:t>
            </w:r>
            <w:r w:rsidRPr="006C1B5A">
              <w:rPr>
                <w:rFonts w:ascii="Times New Roman" w:hAnsi="Times New Roman"/>
                <w:sz w:val="28"/>
                <w:szCs w:val="28"/>
                <w:lang w:val="ro-RO"/>
              </w:rPr>
              <w:t xml:space="preserve"> de întreprinzător, Legea nr. 172/2014 privind aprobarea Nomenclaturii combinate a mărfurilor, Legea nr. 209/2016 privind </w:t>
            </w:r>
            <w:r w:rsidR="007A3340" w:rsidRPr="006C1B5A">
              <w:rPr>
                <w:rFonts w:ascii="Times New Roman" w:hAnsi="Times New Roman"/>
                <w:sz w:val="28"/>
                <w:szCs w:val="28"/>
                <w:lang w:val="ro-RO"/>
              </w:rPr>
              <w:t>deșeurile</w:t>
            </w:r>
            <w:r w:rsidRPr="006C1B5A">
              <w:rPr>
                <w:rFonts w:ascii="Times New Roman" w:hAnsi="Times New Roman"/>
                <w:sz w:val="28"/>
                <w:szCs w:val="28"/>
                <w:lang w:val="ro-RO"/>
              </w:rPr>
              <w:t xml:space="preserve">, Regulamentul de aplicare a </w:t>
            </w:r>
            <w:r w:rsidR="007A3340" w:rsidRPr="006C1B5A">
              <w:rPr>
                <w:rFonts w:ascii="Times New Roman" w:hAnsi="Times New Roman"/>
                <w:sz w:val="28"/>
                <w:szCs w:val="28"/>
                <w:lang w:val="ro-RO"/>
              </w:rPr>
              <w:t>destinați</w:t>
            </w:r>
            <w:r w:rsidR="007A3340">
              <w:rPr>
                <w:rFonts w:ascii="Times New Roman" w:hAnsi="Times New Roman"/>
                <w:sz w:val="28"/>
                <w:szCs w:val="28"/>
                <w:lang w:val="ro-RO"/>
              </w:rPr>
              <w:t>ilor vamale prevăzute de Codul v</w:t>
            </w:r>
            <w:r w:rsidRPr="006C1B5A">
              <w:rPr>
                <w:rFonts w:ascii="Times New Roman" w:hAnsi="Times New Roman"/>
                <w:sz w:val="28"/>
                <w:szCs w:val="28"/>
                <w:lang w:val="ro-RO"/>
              </w:rPr>
              <w:t>amal al Republicii Moldova, aprobat prin Hotărârea Guvernului nr. 1140/2005</w:t>
            </w:r>
            <w:r w:rsidR="007A3340">
              <w:rPr>
                <w:rFonts w:ascii="Times New Roman" w:hAnsi="Times New Roman"/>
                <w:sz w:val="28"/>
                <w:szCs w:val="28"/>
                <w:lang w:val="ro-RO"/>
              </w:rPr>
              <w:t>,</w:t>
            </w:r>
            <w:r w:rsidRPr="006C1B5A">
              <w:rPr>
                <w:rFonts w:ascii="Times New Roman" w:hAnsi="Times New Roman"/>
                <w:sz w:val="28"/>
                <w:szCs w:val="28"/>
                <w:lang w:val="ro-RO"/>
              </w:rPr>
              <w:t xml:space="preserve"> etc.</w:t>
            </w:r>
          </w:p>
          <w:p w14:paraId="3D87127D" w14:textId="418144B6" w:rsidR="006C1B5A" w:rsidRPr="006C1B5A" w:rsidRDefault="006C1B5A" w:rsidP="006C1B5A">
            <w:pPr>
              <w:ind w:right="100" w:firstLine="540"/>
              <w:contextualSpacing/>
              <w:jc w:val="both"/>
              <w:rPr>
                <w:rFonts w:ascii="Times New Roman" w:hAnsi="Times New Roman"/>
                <w:sz w:val="28"/>
                <w:szCs w:val="28"/>
                <w:lang w:val="ro-RO"/>
              </w:rPr>
            </w:pPr>
            <w:r w:rsidRPr="006C1B5A">
              <w:rPr>
                <w:rFonts w:ascii="Times New Roman" w:hAnsi="Times New Roman"/>
                <w:sz w:val="28"/>
                <w:szCs w:val="28"/>
                <w:lang w:val="ro-RO"/>
              </w:rPr>
              <w:t xml:space="preserve">Potrivit actelor normative citate, domeniul </w:t>
            </w:r>
            <w:r w:rsidR="007A3340" w:rsidRPr="006C1B5A">
              <w:rPr>
                <w:rFonts w:ascii="Times New Roman" w:hAnsi="Times New Roman"/>
                <w:sz w:val="28"/>
                <w:szCs w:val="28"/>
                <w:lang w:val="ro-RO"/>
              </w:rPr>
              <w:t>comerțului</w:t>
            </w:r>
            <w:r w:rsidRPr="006C1B5A">
              <w:rPr>
                <w:rFonts w:ascii="Times New Roman" w:hAnsi="Times New Roman"/>
                <w:sz w:val="28"/>
                <w:szCs w:val="28"/>
                <w:lang w:val="ro-RO"/>
              </w:rPr>
              <w:t xml:space="preserve"> exterior, precum </w:t>
            </w:r>
            <w:proofErr w:type="spellStart"/>
            <w:r w:rsidRPr="006C1B5A">
              <w:rPr>
                <w:rFonts w:ascii="Times New Roman" w:hAnsi="Times New Roman"/>
                <w:sz w:val="28"/>
                <w:szCs w:val="28"/>
                <w:lang w:val="ro-RO"/>
              </w:rPr>
              <w:t>şi</w:t>
            </w:r>
            <w:proofErr w:type="spellEnd"/>
            <w:r w:rsidRPr="006C1B5A">
              <w:rPr>
                <w:rFonts w:ascii="Times New Roman" w:hAnsi="Times New Roman"/>
                <w:sz w:val="28"/>
                <w:szCs w:val="28"/>
                <w:lang w:val="ro-RO"/>
              </w:rPr>
              <w:t xml:space="preserve"> alte domenii reglementate de Hotărârea Guvernului nr.777/1997 au fost supuse unor transformări radicale, care se aliniază </w:t>
            </w:r>
            <w:r w:rsidR="007A3340" w:rsidRPr="006C1B5A">
              <w:rPr>
                <w:rFonts w:ascii="Times New Roman" w:hAnsi="Times New Roman"/>
                <w:sz w:val="28"/>
                <w:szCs w:val="28"/>
                <w:lang w:val="ro-RO"/>
              </w:rPr>
              <w:t>tendințelor</w:t>
            </w:r>
            <w:r w:rsidRPr="006C1B5A">
              <w:rPr>
                <w:rFonts w:ascii="Times New Roman" w:hAnsi="Times New Roman"/>
                <w:sz w:val="28"/>
                <w:szCs w:val="28"/>
                <w:lang w:val="ro-RO"/>
              </w:rPr>
              <w:t xml:space="preserve"> actuale în materie de </w:t>
            </w:r>
            <w:r w:rsidR="007A3340" w:rsidRPr="006C1B5A">
              <w:rPr>
                <w:rFonts w:ascii="Times New Roman" w:hAnsi="Times New Roman"/>
                <w:sz w:val="28"/>
                <w:szCs w:val="28"/>
                <w:lang w:val="ro-RO"/>
              </w:rPr>
              <w:t>desfășurare</w:t>
            </w:r>
            <w:r w:rsidRPr="006C1B5A">
              <w:rPr>
                <w:rFonts w:ascii="Times New Roman" w:hAnsi="Times New Roman"/>
                <w:sz w:val="28"/>
                <w:szCs w:val="28"/>
                <w:lang w:val="ro-RO"/>
              </w:rPr>
              <w:t xml:space="preserve"> a </w:t>
            </w:r>
            <w:r w:rsidR="007A3340" w:rsidRPr="006C1B5A">
              <w:rPr>
                <w:rFonts w:ascii="Times New Roman" w:hAnsi="Times New Roman"/>
                <w:sz w:val="28"/>
                <w:szCs w:val="28"/>
                <w:lang w:val="ro-RO"/>
              </w:rPr>
              <w:t>comerțului</w:t>
            </w:r>
            <w:r w:rsidRPr="006C1B5A">
              <w:rPr>
                <w:rFonts w:ascii="Times New Roman" w:hAnsi="Times New Roman"/>
                <w:sz w:val="28"/>
                <w:szCs w:val="28"/>
                <w:lang w:val="ro-RO"/>
              </w:rPr>
              <w:t xml:space="preserve"> extern </w:t>
            </w:r>
            <w:r w:rsidR="007A3340" w:rsidRPr="006C1B5A">
              <w:rPr>
                <w:rFonts w:ascii="Times New Roman" w:hAnsi="Times New Roman"/>
                <w:sz w:val="28"/>
                <w:szCs w:val="28"/>
                <w:lang w:val="ro-RO"/>
              </w:rPr>
              <w:t>și</w:t>
            </w:r>
            <w:r w:rsidRPr="006C1B5A">
              <w:rPr>
                <w:rFonts w:ascii="Times New Roman" w:hAnsi="Times New Roman"/>
                <w:sz w:val="28"/>
                <w:szCs w:val="28"/>
                <w:lang w:val="ro-RO"/>
              </w:rPr>
              <w:t xml:space="preserve"> acordurilor comerciale/politice semnate de Republica Moldova. Mai mult, </w:t>
            </w:r>
            <w:r w:rsidR="007A3340" w:rsidRPr="006C1B5A">
              <w:rPr>
                <w:rFonts w:ascii="Times New Roman" w:hAnsi="Times New Roman"/>
                <w:sz w:val="28"/>
                <w:szCs w:val="28"/>
                <w:lang w:val="ro-RO"/>
              </w:rPr>
              <w:t>instituțiile</w:t>
            </w:r>
            <w:r w:rsidRPr="006C1B5A">
              <w:rPr>
                <w:rFonts w:ascii="Times New Roman" w:hAnsi="Times New Roman"/>
                <w:sz w:val="28"/>
                <w:szCs w:val="28"/>
                <w:lang w:val="ro-RO"/>
              </w:rPr>
              <w:t xml:space="preserve"> </w:t>
            </w:r>
            <w:r w:rsidR="007A3340" w:rsidRPr="006C1B5A">
              <w:rPr>
                <w:rFonts w:ascii="Times New Roman" w:hAnsi="Times New Roman"/>
                <w:sz w:val="28"/>
                <w:szCs w:val="28"/>
                <w:lang w:val="ro-RO"/>
              </w:rPr>
              <w:t>administrației</w:t>
            </w:r>
            <w:r w:rsidRPr="006C1B5A">
              <w:rPr>
                <w:rFonts w:ascii="Times New Roman" w:hAnsi="Times New Roman"/>
                <w:sz w:val="28"/>
                <w:szCs w:val="28"/>
                <w:lang w:val="ro-RO"/>
              </w:rPr>
              <w:t xml:space="preserve"> publice centrale vizate în hotărâre în mare parte au fost lichidate sau au fost supuse reorganizării.</w:t>
            </w:r>
          </w:p>
          <w:p w14:paraId="13714458" w14:textId="0425D14E" w:rsidR="00CC72D6" w:rsidRPr="00656758" w:rsidRDefault="006C1B5A" w:rsidP="006C1B5A">
            <w:pPr>
              <w:ind w:right="100" w:firstLine="540"/>
              <w:contextualSpacing/>
              <w:jc w:val="both"/>
              <w:rPr>
                <w:rFonts w:ascii="Times New Roman" w:hAnsi="Times New Roman"/>
                <w:sz w:val="28"/>
                <w:szCs w:val="28"/>
                <w:lang w:val="ro-RO"/>
              </w:rPr>
            </w:pPr>
            <w:r w:rsidRPr="006C1B5A">
              <w:rPr>
                <w:rFonts w:ascii="Times New Roman" w:hAnsi="Times New Roman"/>
                <w:sz w:val="28"/>
                <w:szCs w:val="28"/>
                <w:lang w:val="ro-RO"/>
              </w:rPr>
              <w:t xml:space="preserve">Astfel, </w:t>
            </w:r>
            <w:r w:rsidR="007A3340" w:rsidRPr="006C1B5A">
              <w:rPr>
                <w:rFonts w:ascii="Times New Roman" w:hAnsi="Times New Roman"/>
                <w:sz w:val="28"/>
                <w:szCs w:val="28"/>
                <w:lang w:val="ro-RO"/>
              </w:rPr>
              <w:t>conținutul</w:t>
            </w:r>
            <w:r w:rsidRPr="006C1B5A">
              <w:rPr>
                <w:rFonts w:ascii="Times New Roman" w:hAnsi="Times New Roman"/>
                <w:sz w:val="28"/>
                <w:szCs w:val="28"/>
                <w:lang w:val="ro-RO"/>
              </w:rPr>
              <w:t xml:space="preserve"> Hotărârii Guvernului nr.777/1997 este desuet </w:t>
            </w:r>
            <w:proofErr w:type="spellStart"/>
            <w:r w:rsidRPr="006C1B5A">
              <w:rPr>
                <w:rFonts w:ascii="Times New Roman" w:hAnsi="Times New Roman"/>
                <w:sz w:val="28"/>
                <w:szCs w:val="28"/>
                <w:lang w:val="ro-RO"/>
              </w:rPr>
              <w:t>şi</w:t>
            </w:r>
            <w:proofErr w:type="spellEnd"/>
            <w:r w:rsidRPr="006C1B5A">
              <w:rPr>
                <w:rFonts w:ascii="Times New Roman" w:hAnsi="Times New Roman"/>
                <w:sz w:val="28"/>
                <w:szCs w:val="28"/>
                <w:lang w:val="ro-RO"/>
              </w:rPr>
              <w:t xml:space="preserve"> contravine actelor legislative aprobate ulterior în domeniul </w:t>
            </w:r>
            <w:r w:rsidR="007A3340" w:rsidRPr="006C1B5A">
              <w:rPr>
                <w:rFonts w:ascii="Times New Roman" w:hAnsi="Times New Roman"/>
                <w:sz w:val="28"/>
                <w:szCs w:val="28"/>
                <w:lang w:val="ro-RO"/>
              </w:rPr>
              <w:t>menționat</w:t>
            </w:r>
            <w:r w:rsidRPr="006C1B5A">
              <w:rPr>
                <w:rFonts w:ascii="Times New Roman" w:hAnsi="Times New Roman"/>
                <w:sz w:val="28"/>
                <w:szCs w:val="28"/>
                <w:lang w:val="ro-RO"/>
              </w:rPr>
              <w:t>.</w:t>
            </w:r>
          </w:p>
        </w:tc>
      </w:tr>
      <w:tr w:rsidR="00545589" w:rsidRPr="00656758" w14:paraId="557713E7" w14:textId="77777777" w:rsidTr="00545589">
        <w:trPr>
          <w:trHeight w:val="545"/>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E6C742" w14:textId="77777777" w:rsidR="00545589" w:rsidRPr="00656758" w:rsidRDefault="00545589" w:rsidP="00F254A6">
            <w:pPr>
              <w:spacing w:after="0" w:line="240" w:lineRule="auto"/>
              <w:jc w:val="both"/>
              <w:rPr>
                <w:rFonts w:ascii="Times New Roman" w:eastAsia="Times New Roman" w:hAnsi="Times New Roman" w:cs="Times New Roman"/>
                <w:sz w:val="28"/>
                <w:szCs w:val="28"/>
                <w:lang w:val="ro-RO" w:eastAsia="en-GB"/>
              </w:rPr>
            </w:pPr>
            <w:r w:rsidRPr="00656758">
              <w:rPr>
                <w:rFonts w:ascii="Times New Roman" w:eastAsia="Times New Roman" w:hAnsi="Times New Roman" w:cs="Times New Roman"/>
                <w:b/>
                <w:bCs/>
                <w:sz w:val="28"/>
                <w:szCs w:val="28"/>
                <w:lang w:val="ro-RO" w:eastAsia="en-GB"/>
              </w:rPr>
              <w:t>3.</w:t>
            </w:r>
            <w:r w:rsidRPr="00656758">
              <w:rPr>
                <w:rFonts w:ascii="Times New Roman" w:eastAsia="Times New Roman" w:hAnsi="Times New Roman" w:cs="Times New Roman"/>
                <w:sz w:val="28"/>
                <w:szCs w:val="28"/>
                <w:lang w:val="ro-RO" w:eastAsia="en-GB"/>
              </w:rPr>
              <w:t xml:space="preserve"> </w:t>
            </w:r>
            <w:r w:rsidRPr="00656758">
              <w:rPr>
                <w:rFonts w:ascii="Times New Roman" w:eastAsia="Times New Roman" w:hAnsi="Times New Roman" w:cs="Times New Roman"/>
                <w:b/>
                <w:sz w:val="28"/>
                <w:szCs w:val="28"/>
                <w:lang w:val="ro-RO" w:eastAsia="en-GB"/>
              </w:rPr>
              <w:t xml:space="preserve">Descrierea gradului de compatibilitate pentru proiectele care au ca scop armonizarea </w:t>
            </w:r>
            <w:proofErr w:type="spellStart"/>
            <w:r w:rsidRPr="00656758">
              <w:rPr>
                <w:rFonts w:ascii="Times New Roman" w:eastAsia="Times New Roman" w:hAnsi="Times New Roman" w:cs="Times New Roman"/>
                <w:b/>
                <w:sz w:val="28"/>
                <w:szCs w:val="28"/>
                <w:lang w:val="ro-RO" w:eastAsia="en-GB"/>
              </w:rPr>
              <w:t>legislaţiei</w:t>
            </w:r>
            <w:proofErr w:type="spellEnd"/>
            <w:r w:rsidRPr="00656758">
              <w:rPr>
                <w:rFonts w:ascii="Times New Roman" w:eastAsia="Times New Roman" w:hAnsi="Times New Roman" w:cs="Times New Roman"/>
                <w:b/>
                <w:sz w:val="28"/>
                <w:szCs w:val="28"/>
                <w:lang w:val="ro-RO" w:eastAsia="en-GB"/>
              </w:rPr>
              <w:t xml:space="preserve"> </w:t>
            </w:r>
            <w:proofErr w:type="spellStart"/>
            <w:r w:rsidRPr="00656758">
              <w:rPr>
                <w:rFonts w:ascii="Times New Roman" w:eastAsia="Times New Roman" w:hAnsi="Times New Roman" w:cs="Times New Roman"/>
                <w:b/>
                <w:sz w:val="28"/>
                <w:szCs w:val="28"/>
                <w:lang w:val="ro-RO" w:eastAsia="en-GB"/>
              </w:rPr>
              <w:t>naţionale</w:t>
            </w:r>
            <w:proofErr w:type="spellEnd"/>
            <w:r w:rsidRPr="00656758">
              <w:rPr>
                <w:rFonts w:ascii="Times New Roman" w:eastAsia="Times New Roman" w:hAnsi="Times New Roman" w:cs="Times New Roman"/>
                <w:b/>
                <w:sz w:val="28"/>
                <w:szCs w:val="28"/>
                <w:lang w:val="ro-RO" w:eastAsia="en-GB"/>
              </w:rPr>
              <w:t xml:space="preserve"> cu </w:t>
            </w:r>
            <w:proofErr w:type="spellStart"/>
            <w:r w:rsidRPr="00656758">
              <w:rPr>
                <w:rFonts w:ascii="Times New Roman" w:eastAsia="Times New Roman" w:hAnsi="Times New Roman" w:cs="Times New Roman"/>
                <w:b/>
                <w:sz w:val="28"/>
                <w:szCs w:val="28"/>
                <w:lang w:val="ro-RO" w:eastAsia="en-GB"/>
              </w:rPr>
              <w:t>legislaţia</w:t>
            </w:r>
            <w:proofErr w:type="spellEnd"/>
            <w:r w:rsidRPr="00656758">
              <w:rPr>
                <w:rFonts w:ascii="Times New Roman" w:eastAsia="Times New Roman" w:hAnsi="Times New Roman" w:cs="Times New Roman"/>
                <w:b/>
                <w:sz w:val="28"/>
                <w:szCs w:val="28"/>
                <w:lang w:val="ro-RO" w:eastAsia="en-GB"/>
              </w:rPr>
              <w:t xml:space="preserve"> Uniunii Europene</w:t>
            </w:r>
          </w:p>
        </w:tc>
      </w:tr>
      <w:tr w:rsidR="00545589" w:rsidRPr="00656758" w14:paraId="3B70FDCA" w14:textId="77777777" w:rsidTr="00545589">
        <w:trPr>
          <w:trHeight w:val="272"/>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437875" w14:textId="1FAEDE1D" w:rsidR="00545589" w:rsidRPr="00656758" w:rsidRDefault="00545589" w:rsidP="006F2EF6">
            <w:pPr>
              <w:spacing w:after="0" w:line="240" w:lineRule="auto"/>
              <w:ind w:firstLine="507"/>
              <w:jc w:val="both"/>
              <w:rPr>
                <w:rFonts w:ascii="Times New Roman" w:hAnsi="Times New Roman" w:cs="Times New Roman"/>
                <w:sz w:val="28"/>
                <w:szCs w:val="28"/>
                <w:lang w:val="ro-RO" w:eastAsia="en-GB"/>
              </w:rPr>
            </w:pPr>
            <w:r w:rsidRPr="00656758">
              <w:rPr>
                <w:rFonts w:ascii="Times New Roman" w:eastAsia="Times New Roman" w:hAnsi="Times New Roman" w:cs="Times New Roman"/>
                <w:sz w:val="28"/>
                <w:szCs w:val="28"/>
                <w:lang w:val="ro-RO" w:eastAsia="en-GB"/>
              </w:rPr>
              <w:t xml:space="preserve">Proiectul de </w:t>
            </w:r>
            <w:proofErr w:type="spellStart"/>
            <w:r w:rsidRPr="00656758">
              <w:rPr>
                <w:rFonts w:ascii="Times New Roman" w:eastAsia="Times New Roman" w:hAnsi="Times New Roman" w:cs="Times New Roman"/>
                <w:sz w:val="28"/>
                <w:szCs w:val="28"/>
                <w:lang w:val="ro-RO" w:eastAsia="en-GB"/>
              </w:rPr>
              <w:t>hotărîre</w:t>
            </w:r>
            <w:proofErr w:type="spellEnd"/>
            <w:r w:rsidRPr="00656758">
              <w:rPr>
                <w:rFonts w:ascii="Times New Roman" w:eastAsia="Times New Roman" w:hAnsi="Times New Roman" w:cs="Times New Roman"/>
                <w:sz w:val="28"/>
                <w:szCs w:val="28"/>
                <w:lang w:val="ro-RO" w:eastAsia="en-GB"/>
              </w:rPr>
              <w:t xml:space="preserve"> nu are drept scop armonizarea legislației naționale cu legislația Uniunii Europene.</w:t>
            </w:r>
          </w:p>
        </w:tc>
      </w:tr>
      <w:tr w:rsidR="00545589" w:rsidRPr="00656758" w14:paraId="3AAB1AF0" w14:textId="77777777" w:rsidTr="00545589">
        <w:trPr>
          <w:trHeight w:val="272"/>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E04DD2" w14:textId="77777777" w:rsidR="00545589" w:rsidRPr="00656758" w:rsidRDefault="00545589" w:rsidP="00F254A6">
            <w:pPr>
              <w:spacing w:after="0" w:line="240" w:lineRule="auto"/>
              <w:rPr>
                <w:rFonts w:ascii="Times New Roman" w:eastAsia="Times New Roman" w:hAnsi="Times New Roman" w:cs="Times New Roman"/>
                <w:b/>
                <w:sz w:val="28"/>
                <w:szCs w:val="28"/>
                <w:lang w:val="ro-RO" w:eastAsia="en-GB"/>
              </w:rPr>
            </w:pPr>
            <w:r w:rsidRPr="00656758">
              <w:rPr>
                <w:rFonts w:ascii="Times New Roman" w:eastAsia="Times New Roman" w:hAnsi="Times New Roman" w:cs="Times New Roman"/>
                <w:b/>
                <w:bCs/>
                <w:sz w:val="28"/>
                <w:szCs w:val="28"/>
                <w:lang w:val="ro-RO" w:eastAsia="en-GB"/>
              </w:rPr>
              <w:t>4.</w:t>
            </w:r>
            <w:r w:rsidRPr="00656758">
              <w:rPr>
                <w:rFonts w:ascii="Times New Roman" w:eastAsia="Times New Roman" w:hAnsi="Times New Roman" w:cs="Times New Roman"/>
                <w:b/>
                <w:sz w:val="28"/>
                <w:szCs w:val="28"/>
                <w:lang w:val="ro-RO" w:eastAsia="en-GB"/>
              </w:rPr>
              <w:t xml:space="preserve"> Principalele prevederi ale proiectului și evidențierea elementelor noi</w:t>
            </w:r>
          </w:p>
          <w:p w14:paraId="78C50DB0" w14:textId="588573EF" w:rsidR="00CD5D77" w:rsidRPr="00656758" w:rsidRDefault="00CD5D77" w:rsidP="007A3340">
            <w:pPr>
              <w:spacing w:after="0" w:line="240" w:lineRule="auto"/>
              <w:ind w:firstLine="480"/>
              <w:jc w:val="both"/>
              <w:rPr>
                <w:rFonts w:ascii="Times New Roman" w:eastAsia="Times New Roman" w:hAnsi="Times New Roman" w:cs="Times New Roman"/>
                <w:bCs/>
                <w:sz w:val="28"/>
                <w:szCs w:val="28"/>
                <w:lang w:val="ro-RO" w:eastAsia="en-GB"/>
              </w:rPr>
            </w:pPr>
            <w:r w:rsidRPr="00656758">
              <w:rPr>
                <w:rFonts w:ascii="Times New Roman" w:eastAsia="Times New Roman" w:hAnsi="Times New Roman" w:cs="Times New Roman"/>
                <w:bCs/>
                <w:sz w:val="28"/>
                <w:szCs w:val="28"/>
                <w:lang w:val="ro-RO" w:eastAsia="en-GB"/>
              </w:rPr>
              <w:t xml:space="preserve">Proiectul dat prevede </w:t>
            </w:r>
            <w:bookmarkStart w:id="0" w:name="_GoBack"/>
            <w:bookmarkEnd w:id="0"/>
            <w:r w:rsidR="007A3340" w:rsidRPr="007A3340">
              <w:rPr>
                <w:rFonts w:ascii="Times New Roman" w:eastAsia="Times New Roman" w:hAnsi="Times New Roman" w:cs="Times New Roman"/>
                <w:bCs/>
                <w:sz w:val="28"/>
                <w:szCs w:val="28"/>
                <w:lang w:val="ro-RO" w:eastAsia="en-GB"/>
              </w:rPr>
              <w:t>abrogarea Hotărârii Guvernului nr.777/1997 privind perfecționarea mecanismului de reglementare a comerțului exterior</w:t>
            </w:r>
          </w:p>
        </w:tc>
      </w:tr>
      <w:tr w:rsidR="00545589" w:rsidRPr="00656758" w14:paraId="593C93D8" w14:textId="77777777" w:rsidTr="00545589">
        <w:trPr>
          <w:trHeight w:val="272"/>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CE2A61" w14:textId="77777777" w:rsidR="00545589" w:rsidRPr="00656758" w:rsidRDefault="00545589" w:rsidP="00F254A6">
            <w:pPr>
              <w:spacing w:after="0" w:line="240" w:lineRule="auto"/>
              <w:rPr>
                <w:rFonts w:ascii="Times New Roman" w:eastAsia="Times New Roman" w:hAnsi="Times New Roman" w:cs="Times New Roman"/>
                <w:sz w:val="28"/>
                <w:szCs w:val="28"/>
                <w:lang w:val="ro-RO" w:eastAsia="en-GB"/>
              </w:rPr>
            </w:pPr>
            <w:r w:rsidRPr="00656758">
              <w:rPr>
                <w:rFonts w:ascii="Times New Roman" w:eastAsia="Times New Roman" w:hAnsi="Times New Roman" w:cs="Times New Roman"/>
                <w:b/>
                <w:bCs/>
                <w:sz w:val="28"/>
                <w:szCs w:val="28"/>
                <w:lang w:val="ro-RO" w:eastAsia="en-GB"/>
              </w:rPr>
              <w:t>5.</w:t>
            </w:r>
            <w:r w:rsidRPr="00656758">
              <w:rPr>
                <w:rFonts w:ascii="Times New Roman" w:eastAsia="Times New Roman" w:hAnsi="Times New Roman" w:cs="Times New Roman"/>
                <w:sz w:val="28"/>
                <w:szCs w:val="28"/>
                <w:lang w:val="ro-RO" w:eastAsia="en-GB"/>
              </w:rPr>
              <w:t xml:space="preserve"> </w:t>
            </w:r>
            <w:r w:rsidRPr="00656758">
              <w:rPr>
                <w:rFonts w:ascii="Times New Roman" w:eastAsia="Times New Roman" w:hAnsi="Times New Roman" w:cs="Times New Roman"/>
                <w:b/>
                <w:sz w:val="28"/>
                <w:szCs w:val="28"/>
                <w:lang w:val="ro-RO" w:eastAsia="en-GB"/>
              </w:rPr>
              <w:t xml:space="preserve">Fundamentarea </w:t>
            </w:r>
            <w:proofErr w:type="spellStart"/>
            <w:r w:rsidRPr="00656758">
              <w:rPr>
                <w:rFonts w:ascii="Times New Roman" w:eastAsia="Times New Roman" w:hAnsi="Times New Roman" w:cs="Times New Roman"/>
                <w:b/>
                <w:sz w:val="28"/>
                <w:szCs w:val="28"/>
                <w:lang w:val="ro-RO" w:eastAsia="en-GB"/>
              </w:rPr>
              <w:t>economico</w:t>
            </w:r>
            <w:proofErr w:type="spellEnd"/>
            <w:r w:rsidRPr="00656758">
              <w:rPr>
                <w:rFonts w:ascii="Times New Roman" w:eastAsia="Times New Roman" w:hAnsi="Times New Roman" w:cs="Times New Roman"/>
                <w:b/>
                <w:sz w:val="28"/>
                <w:szCs w:val="28"/>
                <w:lang w:val="ro-RO" w:eastAsia="en-GB"/>
              </w:rPr>
              <w:t>-financiară</w:t>
            </w:r>
          </w:p>
        </w:tc>
      </w:tr>
      <w:tr w:rsidR="00B24167" w:rsidRPr="00656758" w14:paraId="26FACABA" w14:textId="77777777" w:rsidTr="00545589">
        <w:trPr>
          <w:trHeight w:val="272"/>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009FB0" w14:textId="77777777" w:rsidR="00B24167" w:rsidRPr="00656758" w:rsidRDefault="00B24167" w:rsidP="000516E1">
            <w:pPr>
              <w:pStyle w:val="cb"/>
              <w:ind w:firstLine="507"/>
              <w:jc w:val="both"/>
              <w:rPr>
                <w:b w:val="0"/>
                <w:bCs w:val="0"/>
                <w:sz w:val="28"/>
                <w:szCs w:val="28"/>
                <w:lang w:val="ro-RO"/>
              </w:rPr>
            </w:pPr>
            <w:r w:rsidRPr="00656758">
              <w:rPr>
                <w:rStyle w:val="docheader"/>
                <w:rFonts w:eastAsia="Calibri"/>
                <w:b w:val="0"/>
                <w:sz w:val="28"/>
                <w:szCs w:val="28"/>
                <w:lang w:val="ro-RO"/>
              </w:rPr>
              <w:t>Proiectul nu necesit</w:t>
            </w:r>
            <w:r w:rsidR="00951C97" w:rsidRPr="00656758">
              <w:rPr>
                <w:rStyle w:val="docheader"/>
                <w:rFonts w:eastAsia="Calibri"/>
                <w:b w:val="0"/>
                <w:sz w:val="28"/>
                <w:szCs w:val="28"/>
                <w:lang w:val="ro-RO"/>
              </w:rPr>
              <w:t>ă</w:t>
            </w:r>
            <w:r w:rsidRPr="00656758">
              <w:rPr>
                <w:rStyle w:val="docheader"/>
                <w:rFonts w:eastAsia="Calibri"/>
                <w:b w:val="0"/>
                <w:sz w:val="28"/>
                <w:szCs w:val="28"/>
                <w:lang w:val="ro-RO"/>
              </w:rPr>
              <w:t xml:space="preserve"> cheltuieli financiare și alocarea mijloacelor financiare de la Bugetul Public Național.</w:t>
            </w:r>
          </w:p>
        </w:tc>
      </w:tr>
      <w:tr w:rsidR="00B24167" w:rsidRPr="00656758" w14:paraId="7940A127" w14:textId="77777777" w:rsidTr="00545589">
        <w:trPr>
          <w:trHeight w:val="272"/>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40065A" w14:textId="77777777" w:rsidR="00B24167" w:rsidRPr="00656758" w:rsidRDefault="00B24167" w:rsidP="00F254A6">
            <w:pPr>
              <w:spacing w:after="0" w:line="240" w:lineRule="auto"/>
              <w:rPr>
                <w:rFonts w:ascii="Times New Roman" w:eastAsia="Times New Roman" w:hAnsi="Times New Roman" w:cs="Times New Roman"/>
                <w:b/>
                <w:sz w:val="28"/>
                <w:szCs w:val="28"/>
                <w:lang w:val="ro-RO" w:eastAsia="en-GB"/>
              </w:rPr>
            </w:pPr>
            <w:r w:rsidRPr="00656758">
              <w:rPr>
                <w:rFonts w:ascii="Times New Roman" w:eastAsia="Times New Roman" w:hAnsi="Times New Roman" w:cs="Times New Roman"/>
                <w:b/>
                <w:bCs/>
                <w:sz w:val="28"/>
                <w:szCs w:val="28"/>
                <w:lang w:val="ro-RO" w:eastAsia="en-GB"/>
              </w:rPr>
              <w:t>6.</w:t>
            </w:r>
            <w:r w:rsidRPr="00656758">
              <w:rPr>
                <w:rFonts w:ascii="Times New Roman" w:eastAsia="Times New Roman" w:hAnsi="Times New Roman" w:cs="Times New Roman"/>
                <w:b/>
                <w:sz w:val="28"/>
                <w:szCs w:val="28"/>
                <w:lang w:val="ro-RO" w:eastAsia="en-GB"/>
              </w:rPr>
              <w:t xml:space="preserve"> Modul de încorporare a actului în cadrul normativ în vigoare</w:t>
            </w:r>
          </w:p>
        </w:tc>
      </w:tr>
      <w:tr w:rsidR="00B24167" w:rsidRPr="00656758" w14:paraId="47A1A39E" w14:textId="77777777" w:rsidTr="00545589">
        <w:trPr>
          <w:trHeight w:val="272"/>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735C1D" w14:textId="77777777" w:rsidR="00B24167" w:rsidRPr="00656758" w:rsidRDefault="00B24167" w:rsidP="000516E1">
            <w:pPr>
              <w:spacing w:after="0" w:line="240" w:lineRule="auto"/>
              <w:ind w:firstLine="507"/>
              <w:jc w:val="both"/>
              <w:rPr>
                <w:rFonts w:ascii="Times New Roman" w:eastAsia="Times New Roman" w:hAnsi="Times New Roman" w:cs="Times New Roman"/>
                <w:sz w:val="28"/>
                <w:szCs w:val="28"/>
                <w:lang w:val="ro-RO" w:eastAsia="en-GB"/>
              </w:rPr>
            </w:pPr>
            <w:r w:rsidRPr="00656758">
              <w:rPr>
                <w:rFonts w:ascii="Times New Roman" w:eastAsia="Times New Roman" w:hAnsi="Times New Roman" w:cs="Times New Roman"/>
                <w:sz w:val="28"/>
                <w:szCs w:val="28"/>
                <w:lang w:val="ro-RO" w:eastAsia="en-GB"/>
              </w:rPr>
              <w:t xml:space="preserve">Prezentul proiect de </w:t>
            </w:r>
            <w:proofErr w:type="spellStart"/>
            <w:r w:rsidRPr="00656758">
              <w:rPr>
                <w:rFonts w:ascii="Times New Roman" w:eastAsia="Times New Roman" w:hAnsi="Times New Roman" w:cs="Times New Roman"/>
                <w:sz w:val="28"/>
                <w:szCs w:val="28"/>
                <w:lang w:val="ro-RO" w:eastAsia="en-GB"/>
              </w:rPr>
              <w:t>Hotărîre</w:t>
            </w:r>
            <w:proofErr w:type="spellEnd"/>
            <w:r w:rsidRPr="00656758">
              <w:rPr>
                <w:rFonts w:ascii="Times New Roman" w:eastAsia="Times New Roman" w:hAnsi="Times New Roman" w:cs="Times New Roman"/>
                <w:sz w:val="28"/>
                <w:szCs w:val="28"/>
                <w:lang w:val="ro-RO" w:eastAsia="en-GB"/>
              </w:rPr>
              <w:t xml:space="preserve"> nu implică modificarea, elaborarea sau abrogarea unor acte normative.</w:t>
            </w:r>
          </w:p>
        </w:tc>
      </w:tr>
      <w:tr w:rsidR="00B24167" w:rsidRPr="00656758" w14:paraId="1687BA99" w14:textId="77777777" w:rsidTr="00545589">
        <w:trPr>
          <w:trHeight w:val="272"/>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0ED17F" w14:textId="77777777" w:rsidR="00B24167" w:rsidRPr="00656758" w:rsidRDefault="00B24167" w:rsidP="00F254A6">
            <w:pPr>
              <w:spacing w:after="0" w:line="240" w:lineRule="auto"/>
              <w:rPr>
                <w:rFonts w:ascii="Times New Roman" w:eastAsia="Times New Roman" w:hAnsi="Times New Roman" w:cs="Times New Roman"/>
                <w:b/>
                <w:sz w:val="28"/>
                <w:szCs w:val="28"/>
                <w:lang w:val="ro-RO" w:eastAsia="en-GB"/>
              </w:rPr>
            </w:pPr>
            <w:r w:rsidRPr="00656758">
              <w:rPr>
                <w:rFonts w:ascii="Times New Roman" w:eastAsia="Times New Roman" w:hAnsi="Times New Roman" w:cs="Times New Roman"/>
                <w:b/>
                <w:bCs/>
                <w:sz w:val="28"/>
                <w:szCs w:val="28"/>
                <w:lang w:val="ro-RO" w:eastAsia="en-GB"/>
              </w:rPr>
              <w:t>7.</w:t>
            </w:r>
            <w:r w:rsidRPr="00656758">
              <w:rPr>
                <w:rFonts w:ascii="Times New Roman" w:eastAsia="Times New Roman" w:hAnsi="Times New Roman" w:cs="Times New Roman"/>
                <w:b/>
                <w:sz w:val="28"/>
                <w:szCs w:val="28"/>
                <w:lang w:val="ro-RO" w:eastAsia="en-GB"/>
              </w:rPr>
              <w:t xml:space="preserve"> Avizarea și consultarea publică a proiectului</w:t>
            </w:r>
          </w:p>
        </w:tc>
      </w:tr>
      <w:tr w:rsidR="00B24167" w:rsidRPr="00656758" w14:paraId="2F805F68" w14:textId="77777777" w:rsidTr="00852DE4">
        <w:trPr>
          <w:trHeight w:val="670"/>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0E41AB" w14:textId="06251809" w:rsidR="00B24167" w:rsidRPr="00656758" w:rsidRDefault="00B24167" w:rsidP="000516E1">
            <w:pPr>
              <w:spacing w:after="0" w:line="240" w:lineRule="auto"/>
              <w:ind w:firstLine="507"/>
              <w:jc w:val="both"/>
              <w:rPr>
                <w:rFonts w:ascii="Times New Roman" w:eastAsia="Times New Roman" w:hAnsi="Times New Roman" w:cs="Times New Roman"/>
                <w:sz w:val="28"/>
                <w:szCs w:val="28"/>
                <w:lang w:val="ro-RO" w:eastAsia="en-GB"/>
              </w:rPr>
            </w:pPr>
            <w:r w:rsidRPr="00656758">
              <w:rPr>
                <w:rFonts w:ascii="Times New Roman" w:eastAsia="Times New Roman" w:hAnsi="Times New Roman" w:cs="Times New Roman"/>
                <w:sz w:val="28"/>
                <w:szCs w:val="28"/>
                <w:lang w:val="ro-RO" w:eastAsia="en-GB"/>
              </w:rPr>
              <w:lastRenderedPageBreak/>
              <w:t xml:space="preserve">În scopul respectării prevederilor Legii nr.239/2008 privind transparența în procesul decizional, proiectul </w:t>
            </w:r>
            <w:r w:rsidR="00F04D19" w:rsidRPr="00656758">
              <w:rPr>
                <w:rFonts w:ascii="Times New Roman" w:eastAsia="Times New Roman" w:hAnsi="Times New Roman" w:cs="Times New Roman"/>
                <w:sz w:val="28"/>
                <w:szCs w:val="28"/>
                <w:lang w:val="ro-RO" w:eastAsia="en-GB"/>
              </w:rPr>
              <w:t xml:space="preserve">a fost plasat </w:t>
            </w:r>
            <w:r w:rsidRPr="00656758">
              <w:rPr>
                <w:rFonts w:ascii="Times New Roman" w:eastAsia="Times New Roman" w:hAnsi="Times New Roman" w:cs="Times New Roman"/>
                <w:sz w:val="28"/>
                <w:szCs w:val="28"/>
                <w:lang w:val="ro-RO" w:eastAsia="en-GB"/>
              </w:rPr>
              <w:t xml:space="preserve">pe pagina oficială a Ministerului Finanțelor, la compartimentul Transparența decizională/Consultări publice și va </w:t>
            </w:r>
            <w:r w:rsidR="00732242" w:rsidRPr="00656758">
              <w:rPr>
                <w:rFonts w:ascii="Times New Roman" w:eastAsia="Times New Roman" w:hAnsi="Times New Roman" w:cs="Times New Roman"/>
                <w:sz w:val="28"/>
                <w:szCs w:val="28"/>
                <w:lang w:val="ro-RO" w:eastAsia="en-GB"/>
              </w:rPr>
              <w:t xml:space="preserve">fi </w:t>
            </w:r>
            <w:r w:rsidRPr="00656758">
              <w:rPr>
                <w:rFonts w:ascii="Times New Roman" w:eastAsia="Times New Roman" w:hAnsi="Times New Roman" w:cs="Times New Roman"/>
                <w:sz w:val="28"/>
                <w:szCs w:val="28"/>
                <w:lang w:val="ro-RO" w:eastAsia="en-GB"/>
              </w:rPr>
              <w:t>asigura</w:t>
            </w:r>
            <w:r w:rsidR="00732242" w:rsidRPr="00656758">
              <w:rPr>
                <w:rFonts w:ascii="Times New Roman" w:eastAsia="Times New Roman" w:hAnsi="Times New Roman" w:cs="Times New Roman"/>
                <w:sz w:val="28"/>
                <w:szCs w:val="28"/>
                <w:lang w:val="ro-RO" w:eastAsia="en-GB"/>
              </w:rPr>
              <w:t>tă</w:t>
            </w:r>
            <w:r w:rsidRPr="00656758">
              <w:rPr>
                <w:rFonts w:ascii="Times New Roman" w:eastAsia="Times New Roman" w:hAnsi="Times New Roman" w:cs="Times New Roman"/>
                <w:sz w:val="28"/>
                <w:szCs w:val="28"/>
                <w:lang w:val="ro-RO" w:eastAsia="en-GB"/>
              </w:rPr>
              <w:t xml:space="preserve"> avizarea acestuia de către instituțiile interesate.</w:t>
            </w:r>
          </w:p>
          <w:p w14:paraId="6DFA1EE6" w14:textId="3FA4D87D" w:rsidR="00B24167" w:rsidRPr="00656758" w:rsidRDefault="00B24167" w:rsidP="00F04D19">
            <w:pPr>
              <w:spacing w:after="0" w:line="240" w:lineRule="auto"/>
              <w:ind w:firstLine="570"/>
              <w:jc w:val="both"/>
              <w:rPr>
                <w:rFonts w:ascii="Times New Roman" w:eastAsia="Times New Roman" w:hAnsi="Times New Roman" w:cs="Times New Roman"/>
                <w:sz w:val="28"/>
                <w:szCs w:val="28"/>
                <w:lang w:val="ro-RO" w:eastAsia="en-GB"/>
              </w:rPr>
            </w:pPr>
            <w:r w:rsidRPr="00656758">
              <w:rPr>
                <w:rFonts w:ascii="Times New Roman" w:eastAsia="Times New Roman" w:hAnsi="Times New Roman" w:cs="Times New Roman"/>
                <w:sz w:val="28"/>
                <w:szCs w:val="28"/>
                <w:lang w:val="ro-RO" w:eastAsia="en-GB"/>
              </w:rPr>
              <w:t xml:space="preserve">În conformitate cu prevederile Regulamentului Guvernului, aprobat prin </w:t>
            </w:r>
            <w:proofErr w:type="spellStart"/>
            <w:r w:rsidRPr="00656758">
              <w:rPr>
                <w:rFonts w:ascii="Times New Roman" w:eastAsia="Times New Roman" w:hAnsi="Times New Roman" w:cs="Times New Roman"/>
                <w:sz w:val="28"/>
                <w:szCs w:val="28"/>
                <w:lang w:val="ro-RO" w:eastAsia="en-GB"/>
              </w:rPr>
              <w:t>Hotărîrea</w:t>
            </w:r>
            <w:proofErr w:type="spellEnd"/>
            <w:r w:rsidRPr="00656758">
              <w:rPr>
                <w:rFonts w:ascii="Times New Roman" w:eastAsia="Times New Roman" w:hAnsi="Times New Roman" w:cs="Times New Roman"/>
                <w:sz w:val="28"/>
                <w:szCs w:val="28"/>
                <w:lang w:val="ro-RO" w:eastAsia="en-GB"/>
              </w:rPr>
              <w:t xml:space="preserve"> Guvernului nr.610/2018, prezentul proiect </w:t>
            </w:r>
            <w:r w:rsidR="00F04D19" w:rsidRPr="00656758">
              <w:rPr>
                <w:rFonts w:ascii="Times New Roman" w:eastAsia="Times New Roman" w:hAnsi="Times New Roman" w:cs="Times New Roman"/>
                <w:sz w:val="28"/>
                <w:szCs w:val="28"/>
                <w:lang w:val="ro-RO" w:eastAsia="en-GB"/>
              </w:rPr>
              <w:t>urmează a fi remis</w:t>
            </w:r>
            <w:r w:rsidRPr="00656758">
              <w:rPr>
                <w:rFonts w:ascii="Times New Roman" w:eastAsia="Times New Roman" w:hAnsi="Times New Roman" w:cs="Times New Roman"/>
                <w:sz w:val="28"/>
                <w:szCs w:val="28"/>
                <w:lang w:val="ro-RO" w:eastAsia="en-GB"/>
              </w:rPr>
              <w:t xml:space="preserve"> Cancelariei de Stat </w:t>
            </w:r>
            <w:r w:rsidR="0036163B" w:rsidRPr="00656758">
              <w:rPr>
                <w:rFonts w:ascii="Times New Roman" w:eastAsia="Times New Roman" w:hAnsi="Times New Roman" w:cs="Times New Roman"/>
                <w:sz w:val="28"/>
                <w:szCs w:val="28"/>
                <w:lang w:val="ro-RO" w:eastAsia="en-GB"/>
              </w:rPr>
              <w:t>pentru înregistrare.</w:t>
            </w:r>
          </w:p>
        </w:tc>
      </w:tr>
      <w:tr w:rsidR="00B24167" w:rsidRPr="00656758" w14:paraId="1EA45DA9" w14:textId="77777777" w:rsidTr="00545589">
        <w:trPr>
          <w:trHeight w:val="272"/>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D8EA60" w14:textId="77777777" w:rsidR="00B24167" w:rsidRPr="00656758" w:rsidRDefault="00B24167" w:rsidP="00F254A6">
            <w:pPr>
              <w:spacing w:after="0" w:line="240" w:lineRule="auto"/>
              <w:rPr>
                <w:rFonts w:ascii="Times New Roman" w:eastAsia="Times New Roman" w:hAnsi="Times New Roman" w:cs="Times New Roman"/>
                <w:b/>
                <w:sz w:val="28"/>
                <w:szCs w:val="28"/>
                <w:lang w:val="ro-RO" w:eastAsia="en-GB"/>
              </w:rPr>
            </w:pPr>
            <w:r w:rsidRPr="00656758">
              <w:rPr>
                <w:rFonts w:ascii="Times New Roman" w:eastAsia="Times New Roman" w:hAnsi="Times New Roman" w:cs="Times New Roman"/>
                <w:b/>
                <w:bCs/>
                <w:sz w:val="28"/>
                <w:szCs w:val="28"/>
                <w:lang w:val="ro-RO" w:eastAsia="en-GB"/>
              </w:rPr>
              <w:t>8.</w:t>
            </w:r>
            <w:r w:rsidRPr="00656758">
              <w:rPr>
                <w:rFonts w:ascii="Times New Roman" w:eastAsia="Times New Roman" w:hAnsi="Times New Roman" w:cs="Times New Roman"/>
                <w:b/>
                <w:sz w:val="28"/>
                <w:szCs w:val="28"/>
                <w:lang w:val="ro-RO" w:eastAsia="en-GB"/>
              </w:rPr>
              <w:t xml:space="preserve"> Constatările expertizei anticorupție</w:t>
            </w:r>
          </w:p>
        </w:tc>
      </w:tr>
      <w:tr w:rsidR="00B24167" w:rsidRPr="00656758" w14:paraId="6C38BA66" w14:textId="77777777" w:rsidTr="00545589">
        <w:trPr>
          <w:trHeight w:val="557"/>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A9EEBE" w14:textId="77777777" w:rsidR="00B24167" w:rsidRPr="00656758" w:rsidRDefault="00B24167" w:rsidP="00731669">
            <w:pPr>
              <w:spacing w:after="0" w:line="240" w:lineRule="auto"/>
              <w:ind w:firstLine="507"/>
              <w:jc w:val="both"/>
              <w:rPr>
                <w:rFonts w:ascii="Times New Roman" w:eastAsia="Times New Roman" w:hAnsi="Times New Roman" w:cs="Times New Roman"/>
                <w:sz w:val="28"/>
                <w:szCs w:val="28"/>
                <w:lang w:val="ro-RO" w:eastAsia="en-GB"/>
              </w:rPr>
            </w:pPr>
            <w:r w:rsidRPr="00656758">
              <w:rPr>
                <w:rFonts w:ascii="Times New Roman" w:eastAsia="Times New Roman" w:hAnsi="Times New Roman" w:cs="Times New Roman"/>
                <w:sz w:val="28"/>
                <w:szCs w:val="28"/>
                <w:lang w:val="ro-RO" w:eastAsia="en-GB"/>
              </w:rPr>
              <w:t>Informa</w:t>
            </w:r>
            <w:r w:rsidR="00731669" w:rsidRPr="00656758">
              <w:rPr>
                <w:rFonts w:ascii="Times New Roman" w:eastAsia="Times New Roman" w:hAnsi="Times New Roman" w:cs="Times New Roman"/>
                <w:sz w:val="28"/>
                <w:szCs w:val="28"/>
                <w:lang w:val="ro-RO" w:eastAsia="en-GB"/>
              </w:rPr>
              <w:t>ț</w:t>
            </w:r>
            <w:r w:rsidRPr="00656758">
              <w:rPr>
                <w:rFonts w:ascii="Times New Roman" w:eastAsia="Times New Roman" w:hAnsi="Times New Roman" w:cs="Times New Roman"/>
                <w:sz w:val="28"/>
                <w:szCs w:val="28"/>
                <w:lang w:val="ro-RO" w:eastAsia="en-GB"/>
              </w:rPr>
              <w:t>ia privind rezultatele expertizei anticorup</w:t>
            </w:r>
            <w:r w:rsidR="00731669" w:rsidRPr="00656758">
              <w:rPr>
                <w:rFonts w:ascii="Times New Roman" w:eastAsia="Times New Roman" w:hAnsi="Times New Roman" w:cs="Times New Roman"/>
                <w:sz w:val="28"/>
                <w:szCs w:val="28"/>
                <w:lang w:val="ro-RO" w:eastAsia="en-GB"/>
              </w:rPr>
              <w:t>ț</w:t>
            </w:r>
            <w:r w:rsidRPr="00656758">
              <w:rPr>
                <w:rFonts w:ascii="Times New Roman" w:eastAsia="Times New Roman" w:hAnsi="Times New Roman" w:cs="Times New Roman"/>
                <w:sz w:val="28"/>
                <w:szCs w:val="28"/>
                <w:lang w:val="ro-RO" w:eastAsia="en-GB"/>
              </w:rPr>
              <w:t>ie va fi inclusă după recep</w:t>
            </w:r>
            <w:r w:rsidR="00731669" w:rsidRPr="00656758">
              <w:rPr>
                <w:rFonts w:ascii="Times New Roman" w:eastAsia="Times New Roman" w:hAnsi="Times New Roman" w:cs="Times New Roman"/>
                <w:sz w:val="28"/>
                <w:szCs w:val="28"/>
                <w:lang w:val="ro-RO" w:eastAsia="en-GB"/>
              </w:rPr>
              <w:t>ț</w:t>
            </w:r>
            <w:r w:rsidRPr="00656758">
              <w:rPr>
                <w:rFonts w:ascii="Times New Roman" w:eastAsia="Times New Roman" w:hAnsi="Times New Roman" w:cs="Times New Roman"/>
                <w:sz w:val="28"/>
                <w:szCs w:val="28"/>
                <w:lang w:val="ro-RO" w:eastAsia="en-GB"/>
              </w:rPr>
              <w:t>ionarea raportului de expertiză anticorup</w:t>
            </w:r>
            <w:r w:rsidR="00731669" w:rsidRPr="00656758">
              <w:rPr>
                <w:rFonts w:ascii="Times New Roman" w:eastAsia="Times New Roman" w:hAnsi="Times New Roman" w:cs="Times New Roman"/>
                <w:sz w:val="28"/>
                <w:szCs w:val="28"/>
                <w:lang w:val="ro-RO" w:eastAsia="en-GB"/>
              </w:rPr>
              <w:t>ț</w:t>
            </w:r>
            <w:r w:rsidRPr="00656758">
              <w:rPr>
                <w:rFonts w:ascii="Times New Roman" w:eastAsia="Times New Roman" w:hAnsi="Times New Roman" w:cs="Times New Roman"/>
                <w:sz w:val="28"/>
                <w:szCs w:val="28"/>
                <w:lang w:val="ro-RO" w:eastAsia="en-GB"/>
              </w:rPr>
              <w:t>ie în sinteza obiec</w:t>
            </w:r>
            <w:r w:rsidR="00731669" w:rsidRPr="00656758">
              <w:rPr>
                <w:rFonts w:ascii="Times New Roman" w:eastAsia="Times New Roman" w:hAnsi="Times New Roman" w:cs="Times New Roman"/>
                <w:sz w:val="28"/>
                <w:szCs w:val="28"/>
                <w:lang w:val="ro-RO" w:eastAsia="en-GB"/>
              </w:rPr>
              <w:t>ț</w:t>
            </w:r>
            <w:r w:rsidRPr="00656758">
              <w:rPr>
                <w:rFonts w:ascii="Times New Roman" w:eastAsia="Times New Roman" w:hAnsi="Times New Roman" w:cs="Times New Roman"/>
                <w:sz w:val="28"/>
                <w:szCs w:val="28"/>
                <w:lang w:val="ro-RO" w:eastAsia="en-GB"/>
              </w:rPr>
              <w:t xml:space="preserve">iilor </w:t>
            </w:r>
            <w:r w:rsidR="00731669" w:rsidRPr="00656758">
              <w:rPr>
                <w:rFonts w:ascii="Times New Roman" w:eastAsia="Times New Roman" w:hAnsi="Times New Roman" w:cs="Times New Roman"/>
                <w:sz w:val="28"/>
                <w:szCs w:val="28"/>
                <w:lang w:val="ro-RO" w:eastAsia="en-GB"/>
              </w:rPr>
              <w:t>ș</w:t>
            </w:r>
            <w:r w:rsidRPr="00656758">
              <w:rPr>
                <w:rFonts w:ascii="Times New Roman" w:eastAsia="Times New Roman" w:hAnsi="Times New Roman" w:cs="Times New Roman"/>
                <w:sz w:val="28"/>
                <w:szCs w:val="28"/>
                <w:lang w:val="ro-RO" w:eastAsia="en-GB"/>
              </w:rPr>
              <w:t>i propunerilor/recomandărilor la proiect</w:t>
            </w:r>
            <w:r w:rsidR="003D6ED8" w:rsidRPr="00656758">
              <w:rPr>
                <w:rFonts w:ascii="Times New Roman" w:eastAsia="Times New Roman" w:hAnsi="Times New Roman" w:cs="Times New Roman"/>
                <w:sz w:val="28"/>
                <w:szCs w:val="28"/>
                <w:lang w:val="ro-RO" w:eastAsia="en-GB"/>
              </w:rPr>
              <w:t>ul</w:t>
            </w:r>
            <w:r w:rsidRPr="00656758">
              <w:rPr>
                <w:rFonts w:ascii="Times New Roman" w:eastAsia="Times New Roman" w:hAnsi="Times New Roman" w:cs="Times New Roman"/>
                <w:sz w:val="28"/>
                <w:szCs w:val="28"/>
                <w:lang w:val="ro-RO" w:eastAsia="en-GB"/>
              </w:rPr>
              <w:t xml:space="preserve"> de </w:t>
            </w:r>
            <w:proofErr w:type="spellStart"/>
            <w:r w:rsidRPr="00656758">
              <w:rPr>
                <w:rFonts w:ascii="Times New Roman" w:eastAsia="Times New Roman" w:hAnsi="Times New Roman" w:cs="Times New Roman"/>
                <w:sz w:val="28"/>
                <w:szCs w:val="28"/>
                <w:lang w:val="ro-RO" w:eastAsia="en-GB"/>
              </w:rPr>
              <w:t>hotărîre</w:t>
            </w:r>
            <w:proofErr w:type="spellEnd"/>
            <w:r w:rsidRPr="00656758">
              <w:rPr>
                <w:rFonts w:ascii="Times New Roman" w:eastAsia="Times New Roman" w:hAnsi="Times New Roman" w:cs="Times New Roman"/>
                <w:sz w:val="28"/>
                <w:szCs w:val="28"/>
                <w:lang w:val="ro-RO" w:eastAsia="en-GB"/>
              </w:rPr>
              <w:t>.</w:t>
            </w:r>
          </w:p>
        </w:tc>
      </w:tr>
      <w:tr w:rsidR="00B0232E" w:rsidRPr="00656758" w14:paraId="45829692" w14:textId="77777777" w:rsidTr="00B0232E">
        <w:trPr>
          <w:trHeight w:val="395"/>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53D0EA" w14:textId="77777777" w:rsidR="00B0232E" w:rsidRPr="00656758" w:rsidRDefault="00B0232E" w:rsidP="00F254A6">
            <w:pPr>
              <w:spacing w:after="0" w:line="240" w:lineRule="auto"/>
              <w:jc w:val="both"/>
              <w:rPr>
                <w:rFonts w:ascii="Times New Roman" w:eastAsia="Times New Roman" w:hAnsi="Times New Roman" w:cs="Times New Roman"/>
                <w:sz w:val="28"/>
                <w:szCs w:val="28"/>
                <w:lang w:val="ro-RO" w:eastAsia="en-GB"/>
              </w:rPr>
            </w:pPr>
            <w:r w:rsidRPr="00656758">
              <w:rPr>
                <w:rFonts w:ascii="Times New Roman" w:eastAsia="Times New Roman" w:hAnsi="Times New Roman" w:cs="Times New Roman"/>
                <w:b/>
                <w:sz w:val="28"/>
                <w:szCs w:val="28"/>
                <w:lang w:val="ro-RO" w:eastAsia="en-GB"/>
              </w:rPr>
              <w:t>9.</w:t>
            </w:r>
            <w:r w:rsidRPr="00656758">
              <w:rPr>
                <w:rFonts w:ascii="Times New Roman" w:eastAsia="Times New Roman" w:hAnsi="Times New Roman"/>
                <w:b/>
                <w:sz w:val="28"/>
                <w:szCs w:val="28"/>
                <w:lang w:val="ro-RO" w:eastAsia="en-GB"/>
              </w:rPr>
              <w:t xml:space="preserve"> Constatările expertizei de compatibilitate</w:t>
            </w:r>
          </w:p>
        </w:tc>
      </w:tr>
      <w:tr w:rsidR="00B0232E" w:rsidRPr="00656758" w14:paraId="04A541CD" w14:textId="77777777" w:rsidTr="00545589">
        <w:trPr>
          <w:trHeight w:val="557"/>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D738A7" w14:textId="77777777" w:rsidR="00B0232E" w:rsidRPr="00656758" w:rsidRDefault="00B0232E" w:rsidP="00731669">
            <w:pPr>
              <w:spacing w:after="0" w:line="240" w:lineRule="auto"/>
              <w:ind w:firstLine="507"/>
              <w:jc w:val="both"/>
              <w:rPr>
                <w:rFonts w:ascii="Times New Roman" w:eastAsia="Times New Roman" w:hAnsi="Times New Roman" w:cs="Times New Roman"/>
                <w:sz w:val="28"/>
                <w:szCs w:val="28"/>
                <w:lang w:val="ro-RO" w:eastAsia="en-GB"/>
              </w:rPr>
            </w:pPr>
            <w:r w:rsidRPr="00656758">
              <w:rPr>
                <w:rFonts w:ascii="Times New Roman" w:eastAsia="Times New Roman" w:hAnsi="Times New Roman"/>
                <w:sz w:val="28"/>
                <w:szCs w:val="28"/>
                <w:lang w:val="ro-RO" w:eastAsia="en-GB"/>
              </w:rPr>
              <w:t xml:space="preserve">Proiectul de </w:t>
            </w:r>
            <w:proofErr w:type="spellStart"/>
            <w:r w:rsidRPr="00656758">
              <w:rPr>
                <w:rFonts w:ascii="Times New Roman" w:eastAsia="Times New Roman" w:hAnsi="Times New Roman"/>
                <w:sz w:val="28"/>
                <w:szCs w:val="28"/>
                <w:lang w:val="ro-RO" w:eastAsia="en-GB"/>
              </w:rPr>
              <w:t>hotăr</w:t>
            </w:r>
            <w:r w:rsidR="00731669" w:rsidRPr="00656758">
              <w:rPr>
                <w:rFonts w:ascii="Times New Roman" w:eastAsia="Times New Roman" w:hAnsi="Times New Roman"/>
                <w:sz w:val="28"/>
                <w:szCs w:val="28"/>
                <w:lang w:val="ro-RO" w:eastAsia="en-GB"/>
              </w:rPr>
              <w:t>î</w:t>
            </w:r>
            <w:r w:rsidRPr="00656758">
              <w:rPr>
                <w:rFonts w:ascii="Times New Roman" w:eastAsia="Times New Roman" w:hAnsi="Times New Roman"/>
                <w:sz w:val="28"/>
                <w:szCs w:val="28"/>
                <w:lang w:val="ro-RO" w:eastAsia="en-GB"/>
              </w:rPr>
              <w:t>re</w:t>
            </w:r>
            <w:proofErr w:type="spellEnd"/>
            <w:r w:rsidRPr="00656758">
              <w:rPr>
                <w:rFonts w:ascii="Times New Roman" w:eastAsia="Times New Roman" w:hAnsi="Times New Roman"/>
                <w:sz w:val="28"/>
                <w:szCs w:val="28"/>
                <w:lang w:val="ro-RO" w:eastAsia="en-GB"/>
              </w:rPr>
              <w:t xml:space="preserve"> nu conține norme privind armonizarea </w:t>
            </w:r>
            <w:r w:rsidRPr="00656758">
              <w:rPr>
                <w:rFonts w:ascii="Times New Roman" w:hAnsi="Times New Roman"/>
                <w:sz w:val="28"/>
                <w:szCs w:val="28"/>
                <w:lang w:val="ro-RO"/>
              </w:rPr>
              <w:t>legislației naționale cu legislația Uniunii Europene.</w:t>
            </w:r>
          </w:p>
        </w:tc>
      </w:tr>
      <w:tr w:rsidR="00B24167" w:rsidRPr="00656758" w14:paraId="135F2F64" w14:textId="77777777" w:rsidTr="00545589">
        <w:trPr>
          <w:trHeight w:val="272"/>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DA14DC" w14:textId="77777777" w:rsidR="00B24167" w:rsidRPr="00656758" w:rsidRDefault="00B0232E" w:rsidP="00F254A6">
            <w:pPr>
              <w:spacing w:after="0" w:line="240" w:lineRule="auto"/>
              <w:rPr>
                <w:rFonts w:ascii="Times New Roman" w:eastAsia="Times New Roman" w:hAnsi="Times New Roman" w:cs="Times New Roman"/>
                <w:sz w:val="28"/>
                <w:szCs w:val="28"/>
                <w:lang w:val="ro-RO" w:eastAsia="en-GB"/>
              </w:rPr>
            </w:pPr>
            <w:r w:rsidRPr="00656758">
              <w:rPr>
                <w:rFonts w:ascii="Times New Roman" w:eastAsia="Times New Roman" w:hAnsi="Times New Roman" w:cs="Times New Roman"/>
                <w:b/>
                <w:bCs/>
                <w:sz w:val="28"/>
                <w:szCs w:val="28"/>
                <w:lang w:val="ro-RO" w:eastAsia="en-GB"/>
              </w:rPr>
              <w:t>10</w:t>
            </w:r>
            <w:r w:rsidR="00B24167" w:rsidRPr="00656758">
              <w:rPr>
                <w:rFonts w:ascii="Times New Roman" w:eastAsia="Times New Roman" w:hAnsi="Times New Roman" w:cs="Times New Roman"/>
                <w:b/>
                <w:bCs/>
                <w:sz w:val="28"/>
                <w:szCs w:val="28"/>
                <w:lang w:val="ro-RO" w:eastAsia="en-GB"/>
              </w:rPr>
              <w:t>.</w:t>
            </w:r>
            <w:r w:rsidR="00B24167" w:rsidRPr="00656758">
              <w:rPr>
                <w:rFonts w:ascii="Times New Roman" w:eastAsia="Times New Roman" w:hAnsi="Times New Roman" w:cs="Times New Roman"/>
                <w:sz w:val="28"/>
                <w:szCs w:val="28"/>
                <w:lang w:val="ro-RO" w:eastAsia="en-GB"/>
              </w:rPr>
              <w:t xml:space="preserve"> </w:t>
            </w:r>
            <w:r w:rsidR="00B24167" w:rsidRPr="00656758">
              <w:rPr>
                <w:rFonts w:ascii="Times New Roman" w:eastAsia="Times New Roman" w:hAnsi="Times New Roman" w:cs="Times New Roman"/>
                <w:b/>
                <w:sz w:val="28"/>
                <w:szCs w:val="28"/>
                <w:lang w:val="ro-RO" w:eastAsia="en-GB"/>
              </w:rPr>
              <w:t>Constatările expertizei juridice</w:t>
            </w:r>
          </w:p>
        </w:tc>
      </w:tr>
      <w:tr w:rsidR="00B24167" w:rsidRPr="00656758" w14:paraId="1C1C1097" w14:textId="77777777" w:rsidTr="00545589">
        <w:trPr>
          <w:trHeight w:val="817"/>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A9BF48" w14:textId="27AFF595" w:rsidR="00B24167" w:rsidRPr="00656758" w:rsidRDefault="00B24167" w:rsidP="002D39C6">
            <w:pPr>
              <w:spacing w:after="0" w:line="240" w:lineRule="auto"/>
              <w:ind w:firstLine="507"/>
              <w:jc w:val="both"/>
              <w:rPr>
                <w:rFonts w:ascii="Times New Roman" w:eastAsia="Times New Roman" w:hAnsi="Times New Roman" w:cs="Times New Roman"/>
                <w:sz w:val="28"/>
                <w:szCs w:val="28"/>
                <w:lang w:val="ro-RO" w:eastAsia="en-GB"/>
              </w:rPr>
            </w:pPr>
            <w:r w:rsidRPr="00656758">
              <w:rPr>
                <w:rFonts w:ascii="Times New Roman" w:eastAsia="Times New Roman" w:hAnsi="Times New Roman" w:cs="Times New Roman"/>
                <w:sz w:val="28"/>
                <w:szCs w:val="28"/>
                <w:lang w:val="ro-RO" w:eastAsia="en-GB"/>
              </w:rPr>
              <w:t>Informa</w:t>
            </w:r>
            <w:r w:rsidR="000516E1" w:rsidRPr="00656758">
              <w:rPr>
                <w:rFonts w:ascii="Times New Roman" w:eastAsia="Times New Roman" w:hAnsi="Times New Roman" w:cs="Times New Roman"/>
                <w:sz w:val="28"/>
                <w:szCs w:val="28"/>
                <w:lang w:val="ro-RO" w:eastAsia="en-GB"/>
              </w:rPr>
              <w:t>ț</w:t>
            </w:r>
            <w:r w:rsidRPr="00656758">
              <w:rPr>
                <w:rFonts w:ascii="Times New Roman" w:eastAsia="Times New Roman" w:hAnsi="Times New Roman" w:cs="Times New Roman"/>
                <w:sz w:val="28"/>
                <w:szCs w:val="28"/>
                <w:lang w:val="ro-RO" w:eastAsia="en-GB"/>
              </w:rPr>
              <w:t xml:space="preserve">ia referitoare la concluziile expertizei juridice privind compatibilitatea proiectului de </w:t>
            </w:r>
            <w:proofErr w:type="spellStart"/>
            <w:r w:rsidRPr="00656758">
              <w:rPr>
                <w:rFonts w:ascii="Times New Roman" w:eastAsia="Times New Roman" w:hAnsi="Times New Roman" w:cs="Times New Roman"/>
                <w:sz w:val="28"/>
                <w:szCs w:val="28"/>
                <w:lang w:val="ro-RO" w:eastAsia="en-GB"/>
              </w:rPr>
              <w:t>hotărîre</w:t>
            </w:r>
            <w:proofErr w:type="spellEnd"/>
            <w:r w:rsidRPr="00656758">
              <w:rPr>
                <w:rFonts w:ascii="Times New Roman" w:eastAsia="Times New Roman" w:hAnsi="Times New Roman" w:cs="Times New Roman"/>
                <w:sz w:val="28"/>
                <w:szCs w:val="28"/>
                <w:lang w:val="ro-RO" w:eastAsia="en-GB"/>
              </w:rPr>
              <w:t xml:space="preserve"> cu alte acte normative în vigoare, precum </w:t>
            </w:r>
            <w:proofErr w:type="spellStart"/>
            <w:r w:rsidRPr="00656758">
              <w:rPr>
                <w:rFonts w:ascii="Times New Roman" w:eastAsia="Times New Roman" w:hAnsi="Times New Roman" w:cs="Times New Roman"/>
                <w:sz w:val="28"/>
                <w:szCs w:val="28"/>
                <w:lang w:val="ro-RO" w:eastAsia="en-GB"/>
              </w:rPr>
              <w:t>şi</w:t>
            </w:r>
            <w:proofErr w:type="spellEnd"/>
            <w:r w:rsidRPr="00656758">
              <w:rPr>
                <w:rFonts w:ascii="Times New Roman" w:eastAsia="Times New Roman" w:hAnsi="Times New Roman" w:cs="Times New Roman"/>
                <w:sz w:val="28"/>
                <w:szCs w:val="28"/>
                <w:lang w:val="ro-RO" w:eastAsia="en-GB"/>
              </w:rPr>
              <w:t xml:space="preserve"> respectarea normelor de tehnică legislativă </w:t>
            </w:r>
            <w:r w:rsidR="00F04D19" w:rsidRPr="00656758">
              <w:rPr>
                <w:rFonts w:ascii="Times New Roman" w:eastAsia="Times New Roman" w:hAnsi="Times New Roman" w:cs="Times New Roman"/>
                <w:sz w:val="28"/>
                <w:szCs w:val="28"/>
                <w:lang w:val="ro-RO" w:eastAsia="en-GB"/>
              </w:rPr>
              <w:t>v</w:t>
            </w:r>
            <w:r w:rsidR="0036163B" w:rsidRPr="00656758">
              <w:rPr>
                <w:rFonts w:ascii="Times New Roman" w:eastAsia="Times New Roman" w:hAnsi="Times New Roman" w:cs="Times New Roman"/>
                <w:sz w:val="28"/>
                <w:szCs w:val="28"/>
                <w:lang w:val="ro-RO" w:eastAsia="en-GB"/>
              </w:rPr>
              <w:t>a f</w:t>
            </w:r>
            <w:r w:rsidR="00F04D19" w:rsidRPr="00656758">
              <w:rPr>
                <w:rFonts w:ascii="Times New Roman" w:eastAsia="Times New Roman" w:hAnsi="Times New Roman" w:cs="Times New Roman"/>
                <w:sz w:val="28"/>
                <w:szCs w:val="28"/>
                <w:lang w:val="ro-RO" w:eastAsia="en-GB"/>
              </w:rPr>
              <w:t>i</w:t>
            </w:r>
            <w:r w:rsidRPr="00656758">
              <w:rPr>
                <w:rFonts w:ascii="Times New Roman" w:eastAsia="Times New Roman" w:hAnsi="Times New Roman" w:cs="Times New Roman"/>
                <w:sz w:val="28"/>
                <w:szCs w:val="28"/>
                <w:lang w:val="ro-RO" w:eastAsia="en-GB"/>
              </w:rPr>
              <w:t xml:space="preserve"> inclusă </w:t>
            </w:r>
            <w:r w:rsidR="002D39C6" w:rsidRPr="00656758">
              <w:rPr>
                <w:rFonts w:ascii="Times New Roman" w:eastAsia="Times New Roman" w:hAnsi="Times New Roman" w:cs="Times New Roman"/>
                <w:sz w:val="28"/>
                <w:szCs w:val="28"/>
                <w:lang w:val="ro-RO" w:eastAsia="en-GB"/>
              </w:rPr>
              <w:t xml:space="preserve">în </w:t>
            </w:r>
            <w:r w:rsidRPr="00656758">
              <w:rPr>
                <w:rFonts w:ascii="Times New Roman" w:eastAsia="Times New Roman" w:hAnsi="Times New Roman" w:cs="Times New Roman"/>
                <w:sz w:val="28"/>
                <w:szCs w:val="28"/>
                <w:lang w:val="ro-RO" w:eastAsia="en-GB"/>
              </w:rPr>
              <w:t>sinteza obiec</w:t>
            </w:r>
            <w:r w:rsidR="000516E1" w:rsidRPr="00656758">
              <w:rPr>
                <w:rFonts w:ascii="Times New Roman" w:eastAsia="Times New Roman" w:hAnsi="Times New Roman" w:cs="Times New Roman"/>
                <w:sz w:val="28"/>
                <w:szCs w:val="28"/>
                <w:lang w:val="ro-RO" w:eastAsia="en-GB"/>
              </w:rPr>
              <w:t>ț</w:t>
            </w:r>
            <w:r w:rsidRPr="00656758">
              <w:rPr>
                <w:rFonts w:ascii="Times New Roman" w:eastAsia="Times New Roman" w:hAnsi="Times New Roman" w:cs="Times New Roman"/>
                <w:sz w:val="28"/>
                <w:szCs w:val="28"/>
                <w:lang w:val="ro-RO" w:eastAsia="en-GB"/>
              </w:rPr>
              <w:t xml:space="preserve">iilor </w:t>
            </w:r>
            <w:proofErr w:type="spellStart"/>
            <w:r w:rsidRPr="00656758">
              <w:rPr>
                <w:rFonts w:ascii="Times New Roman" w:eastAsia="Times New Roman" w:hAnsi="Times New Roman" w:cs="Times New Roman"/>
                <w:sz w:val="28"/>
                <w:szCs w:val="28"/>
                <w:lang w:val="ro-RO" w:eastAsia="en-GB"/>
              </w:rPr>
              <w:t>şi</w:t>
            </w:r>
            <w:proofErr w:type="spellEnd"/>
            <w:r w:rsidRPr="00656758">
              <w:rPr>
                <w:rFonts w:ascii="Times New Roman" w:eastAsia="Times New Roman" w:hAnsi="Times New Roman" w:cs="Times New Roman"/>
                <w:sz w:val="28"/>
                <w:szCs w:val="28"/>
                <w:lang w:val="ro-RO" w:eastAsia="en-GB"/>
              </w:rPr>
              <w:t xml:space="preserve"> propunerilor/recomandărilor </w:t>
            </w:r>
            <w:r w:rsidR="00F04D19" w:rsidRPr="00656758">
              <w:rPr>
                <w:rFonts w:ascii="Times New Roman" w:eastAsia="Times New Roman" w:hAnsi="Times New Roman" w:cs="Times New Roman"/>
                <w:sz w:val="28"/>
                <w:szCs w:val="28"/>
                <w:lang w:val="ro-RO" w:eastAsia="en-GB"/>
              </w:rPr>
              <w:t>după recepționarea raportului de expertiză juridică</w:t>
            </w:r>
            <w:r w:rsidRPr="00656758">
              <w:rPr>
                <w:rFonts w:ascii="Times New Roman" w:eastAsia="Times New Roman" w:hAnsi="Times New Roman" w:cs="Times New Roman"/>
                <w:sz w:val="28"/>
                <w:szCs w:val="28"/>
                <w:lang w:val="ro-RO" w:eastAsia="en-GB"/>
              </w:rPr>
              <w:t>.</w:t>
            </w:r>
          </w:p>
        </w:tc>
      </w:tr>
    </w:tbl>
    <w:p w14:paraId="7BB525C0" w14:textId="77777777" w:rsidR="00545589" w:rsidRPr="00656758" w:rsidRDefault="00545589" w:rsidP="00F254A6">
      <w:pPr>
        <w:spacing w:line="240" w:lineRule="auto"/>
        <w:rPr>
          <w:rFonts w:ascii="Times New Roman" w:hAnsi="Times New Roman" w:cs="Times New Roman"/>
          <w:b/>
          <w:sz w:val="28"/>
          <w:szCs w:val="28"/>
          <w:lang w:val="ro-RO"/>
        </w:rPr>
      </w:pPr>
      <w:r w:rsidRPr="00656758">
        <w:rPr>
          <w:rFonts w:ascii="Times New Roman" w:hAnsi="Times New Roman" w:cs="Times New Roman"/>
          <w:b/>
          <w:sz w:val="28"/>
          <w:szCs w:val="28"/>
          <w:lang w:val="ro-RO"/>
        </w:rPr>
        <w:t xml:space="preserve">     </w:t>
      </w:r>
    </w:p>
    <w:p w14:paraId="6F764017" w14:textId="77777777" w:rsidR="00364B10" w:rsidRPr="00656758" w:rsidRDefault="00364B10" w:rsidP="00F254A6">
      <w:pPr>
        <w:spacing w:line="240" w:lineRule="auto"/>
        <w:rPr>
          <w:rFonts w:ascii="Times New Roman" w:hAnsi="Times New Roman" w:cs="Times New Roman"/>
          <w:b/>
          <w:sz w:val="28"/>
          <w:szCs w:val="28"/>
          <w:lang w:val="ro-RO"/>
        </w:rPr>
      </w:pPr>
    </w:p>
    <w:p w14:paraId="1A2E70DE" w14:textId="693471E7" w:rsidR="00EF105C" w:rsidRPr="00656758" w:rsidRDefault="00F04D19" w:rsidP="00F254A6">
      <w:pPr>
        <w:spacing w:line="240" w:lineRule="auto"/>
        <w:rPr>
          <w:lang w:val="ro-RO"/>
        </w:rPr>
      </w:pPr>
      <w:r w:rsidRPr="00656758">
        <w:rPr>
          <w:rFonts w:ascii="Times New Roman" w:hAnsi="Times New Roman" w:cs="Times New Roman"/>
          <w:b/>
          <w:sz w:val="28"/>
          <w:szCs w:val="28"/>
          <w:lang w:val="ro-RO"/>
        </w:rPr>
        <w:t xml:space="preserve">  MINISTRU                                                                    Dumitru BUDIANSCHI</w:t>
      </w:r>
    </w:p>
    <w:sectPr w:rsidR="00EF105C" w:rsidRPr="00656758" w:rsidSect="002E3EAA">
      <w:pgSz w:w="11906" w:h="16838"/>
      <w:pgMar w:top="851" w:right="849"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C4BB3"/>
    <w:multiLevelType w:val="hybridMultilevel"/>
    <w:tmpl w:val="D0CCE152"/>
    <w:lvl w:ilvl="0" w:tplc="064CD98E">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 w15:restartNumberingAfterBreak="0">
    <w:nsid w:val="2F13249D"/>
    <w:multiLevelType w:val="hybridMultilevel"/>
    <w:tmpl w:val="289E9D6E"/>
    <w:lvl w:ilvl="0" w:tplc="EE804826">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 w15:restartNumberingAfterBreak="0">
    <w:nsid w:val="4F4F3ED8"/>
    <w:multiLevelType w:val="hybridMultilevel"/>
    <w:tmpl w:val="8A4282B0"/>
    <w:lvl w:ilvl="0" w:tplc="1B4EDBB6">
      <w:start w:val="1"/>
      <w:numFmt w:val="decimal"/>
      <w:lvlText w:val="%1)"/>
      <w:lvlJc w:val="left"/>
      <w:pPr>
        <w:ind w:left="1069" w:hanging="360"/>
      </w:pPr>
      <w:rPr>
        <w:rFonts w:hint="default"/>
        <w:b w:val="0"/>
        <w:lang w:val="en-US"/>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589"/>
    <w:rsid w:val="00044A49"/>
    <w:rsid w:val="000516E1"/>
    <w:rsid w:val="00063417"/>
    <w:rsid w:val="00067F93"/>
    <w:rsid w:val="00082C09"/>
    <w:rsid w:val="000833F9"/>
    <w:rsid w:val="00092104"/>
    <w:rsid w:val="000D30A4"/>
    <w:rsid w:val="000E0F72"/>
    <w:rsid w:val="000E24BD"/>
    <w:rsid w:val="000F35F3"/>
    <w:rsid w:val="00123E40"/>
    <w:rsid w:val="001E2AD3"/>
    <w:rsid w:val="001E2D77"/>
    <w:rsid w:val="001E69E3"/>
    <w:rsid w:val="001F29C3"/>
    <w:rsid w:val="00214642"/>
    <w:rsid w:val="00233D9E"/>
    <w:rsid w:val="002851E2"/>
    <w:rsid w:val="00295E17"/>
    <w:rsid w:val="002B21D5"/>
    <w:rsid w:val="002B4AF2"/>
    <w:rsid w:val="002C117B"/>
    <w:rsid w:val="002D39C6"/>
    <w:rsid w:val="002E3B26"/>
    <w:rsid w:val="002E3EAA"/>
    <w:rsid w:val="003132DD"/>
    <w:rsid w:val="0031511F"/>
    <w:rsid w:val="003239F2"/>
    <w:rsid w:val="00332B8A"/>
    <w:rsid w:val="0036163B"/>
    <w:rsid w:val="00364B10"/>
    <w:rsid w:val="003676FB"/>
    <w:rsid w:val="00386E8F"/>
    <w:rsid w:val="003B2DE5"/>
    <w:rsid w:val="003B472B"/>
    <w:rsid w:val="003C1D57"/>
    <w:rsid w:val="003D18B1"/>
    <w:rsid w:val="003D3528"/>
    <w:rsid w:val="003D6ED8"/>
    <w:rsid w:val="004619EB"/>
    <w:rsid w:val="00472272"/>
    <w:rsid w:val="004A45A8"/>
    <w:rsid w:val="004A6A03"/>
    <w:rsid w:val="00542056"/>
    <w:rsid w:val="00542CF2"/>
    <w:rsid w:val="00545589"/>
    <w:rsid w:val="0057707C"/>
    <w:rsid w:val="005B51CB"/>
    <w:rsid w:val="005D2623"/>
    <w:rsid w:val="005D7DF7"/>
    <w:rsid w:val="005E51DA"/>
    <w:rsid w:val="005F206E"/>
    <w:rsid w:val="00655EAF"/>
    <w:rsid w:val="00656758"/>
    <w:rsid w:val="00672D4A"/>
    <w:rsid w:val="006C1B5A"/>
    <w:rsid w:val="006D02FE"/>
    <w:rsid w:val="006D58EC"/>
    <w:rsid w:val="006F0F6B"/>
    <w:rsid w:val="006F2EF6"/>
    <w:rsid w:val="00723D1C"/>
    <w:rsid w:val="00731669"/>
    <w:rsid w:val="00732242"/>
    <w:rsid w:val="007A3340"/>
    <w:rsid w:val="007A57B1"/>
    <w:rsid w:val="007B22E8"/>
    <w:rsid w:val="007B27FE"/>
    <w:rsid w:val="007B3B86"/>
    <w:rsid w:val="007B6311"/>
    <w:rsid w:val="008115EE"/>
    <w:rsid w:val="008363A1"/>
    <w:rsid w:val="00852DE4"/>
    <w:rsid w:val="008577C6"/>
    <w:rsid w:val="008928C8"/>
    <w:rsid w:val="008A6E0F"/>
    <w:rsid w:val="008B5158"/>
    <w:rsid w:val="008D285E"/>
    <w:rsid w:val="008D44E6"/>
    <w:rsid w:val="008D7959"/>
    <w:rsid w:val="00914A9C"/>
    <w:rsid w:val="00946F82"/>
    <w:rsid w:val="00951C97"/>
    <w:rsid w:val="00980C1E"/>
    <w:rsid w:val="00A24AEB"/>
    <w:rsid w:val="00A46430"/>
    <w:rsid w:val="00A466D3"/>
    <w:rsid w:val="00A770D6"/>
    <w:rsid w:val="00A86C23"/>
    <w:rsid w:val="00AC7583"/>
    <w:rsid w:val="00AD5C06"/>
    <w:rsid w:val="00B0232E"/>
    <w:rsid w:val="00B07285"/>
    <w:rsid w:val="00B24167"/>
    <w:rsid w:val="00B60FD2"/>
    <w:rsid w:val="00B62650"/>
    <w:rsid w:val="00B87746"/>
    <w:rsid w:val="00BC5356"/>
    <w:rsid w:val="00BE0582"/>
    <w:rsid w:val="00BE1094"/>
    <w:rsid w:val="00C10A71"/>
    <w:rsid w:val="00C63856"/>
    <w:rsid w:val="00CC26A6"/>
    <w:rsid w:val="00CC2ED7"/>
    <w:rsid w:val="00CC516C"/>
    <w:rsid w:val="00CC72D6"/>
    <w:rsid w:val="00CD4393"/>
    <w:rsid w:val="00CD5D77"/>
    <w:rsid w:val="00CE2DFD"/>
    <w:rsid w:val="00CF127A"/>
    <w:rsid w:val="00D113A0"/>
    <w:rsid w:val="00D2056F"/>
    <w:rsid w:val="00D27500"/>
    <w:rsid w:val="00D847E1"/>
    <w:rsid w:val="00DA71D6"/>
    <w:rsid w:val="00DB680D"/>
    <w:rsid w:val="00E076D9"/>
    <w:rsid w:val="00E5292F"/>
    <w:rsid w:val="00E647A8"/>
    <w:rsid w:val="00E70AA3"/>
    <w:rsid w:val="00E97FE4"/>
    <w:rsid w:val="00EB2E5F"/>
    <w:rsid w:val="00EC46BC"/>
    <w:rsid w:val="00ED1EE1"/>
    <w:rsid w:val="00EF105C"/>
    <w:rsid w:val="00EF44D3"/>
    <w:rsid w:val="00F04D19"/>
    <w:rsid w:val="00F1553B"/>
    <w:rsid w:val="00F254A6"/>
    <w:rsid w:val="00F417C6"/>
    <w:rsid w:val="00F44D30"/>
    <w:rsid w:val="00F52886"/>
    <w:rsid w:val="00F541F8"/>
    <w:rsid w:val="00F678F6"/>
    <w:rsid w:val="00F8077D"/>
    <w:rsid w:val="00FA7C0C"/>
    <w:rsid w:val="00FF4D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90F0E"/>
  <w15:chartTrackingRefBased/>
  <w15:docId w15:val="{35344ED8-4F92-4A46-9A8A-DF408CF47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5589"/>
  </w:style>
  <w:style w:type="paragraph" w:styleId="Heading4">
    <w:name w:val="heading 4"/>
    <w:basedOn w:val="Normal"/>
    <w:link w:val="Heading4Char"/>
    <w:uiPriority w:val="9"/>
    <w:qFormat/>
    <w:rsid w:val="006D58EC"/>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Знак Знак,webb Знак Знак,Знак,webb, Знак, Знак Знак,webb Знак Знак Знак Char Char,Обычный (веб) Знак,webb Знак,Знак Знак1,Знак Знак Знак,Normal (Web) Знак,webb Знак Знак Знак,Normal (Web) Знак Знак Знак,Обычный (веб)1, webb"/>
    <w:basedOn w:val="Normal"/>
    <w:link w:val="NormalWebChar"/>
    <w:uiPriority w:val="99"/>
    <w:unhideWhenUsed/>
    <w:qFormat/>
    <w:rsid w:val="00545589"/>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NormalWebChar">
    <w:name w:val="Normal (Web) Char"/>
    <w:aliases w:val="Знак Знак Char,webb Знак Знак Char,Знак Char,webb Char, Знак Char, Знак Знак Char,webb Знак Знак Знак Char Char Char,Обычный (веб) Знак Char,webb Знак Char,Знак Знак1 Char,Знак Знак Знак Char,Normal (Web) Знак Char,Обычный (веб)1 Char"/>
    <w:link w:val="NormalWeb"/>
    <w:uiPriority w:val="99"/>
    <w:locked/>
    <w:rsid w:val="00545589"/>
    <w:rPr>
      <w:rFonts w:ascii="Times New Roman" w:eastAsia="Times New Roman" w:hAnsi="Times New Roman" w:cs="Times New Roman"/>
      <w:sz w:val="24"/>
      <w:szCs w:val="24"/>
      <w:lang w:val="ro-RO" w:eastAsia="ro-RO"/>
    </w:rPr>
  </w:style>
  <w:style w:type="paragraph" w:customStyle="1" w:styleId="cp">
    <w:name w:val="cp"/>
    <w:basedOn w:val="Normal"/>
    <w:rsid w:val="00545589"/>
    <w:pPr>
      <w:spacing w:after="0" w:line="240" w:lineRule="auto"/>
      <w:jc w:val="center"/>
    </w:pPr>
    <w:rPr>
      <w:rFonts w:ascii="Times New Roman" w:eastAsia="Times New Roman" w:hAnsi="Times New Roman" w:cs="Times New Roman"/>
      <w:b/>
      <w:bCs/>
      <w:sz w:val="24"/>
      <w:szCs w:val="24"/>
      <w:lang w:val="ru-RU" w:eastAsia="ru-RU"/>
    </w:rPr>
  </w:style>
  <w:style w:type="paragraph" w:styleId="ListParagraph">
    <w:name w:val="List Paragraph"/>
    <w:basedOn w:val="Normal"/>
    <w:uiPriority w:val="34"/>
    <w:qFormat/>
    <w:rsid w:val="00545589"/>
    <w:pPr>
      <w:spacing w:after="200" w:line="276" w:lineRule="auto"/>
      <w:ind w:left="720"/>
      <w:contextualSpacing/>
    </w:pPr>
    <w:rPr>
      <w:rFonts w:ascii="Calibri" w:eastAsia="Times New Roman" w:hAnsi="Calibri" w:cs="Times New Roman"/>
      <w:lang w:val="ru-RU" w:eastAsia="ru-RU"/>
    </w:rPr>
  </w:style>
  <w:style w:type="paragraph" w:styleId="HTMLPreformatted">
    <w:name w:val="HTML Preformatted"/>
    <w:basedOn w:val="Normal"/>
    <w:link w:val="HTMLPreformattedChar"/>
    <w:rsid w:val="00545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PreformattedChar">
    <w:name w:val="HTML Preformatted Char"/>
    <w:basedOn w:val="DefaultParagraphFont"/>
    <w:link w:val="HTMLPreformatted"/>
    <w:rsid w:val="00545589"/>
    <w:rPr>
      <w:rFonts w:ascii="Courier New" w:eastAsia="Times New Roman" w:hAnsi="Courier New" w:cs="Courier New"/>
      <w:sz w:val="20"/>
      <w:szCs w:val="20"/>
      <w:lang w:val="ru-RU" w:eastAsia="ru-RU"/>
    </w:rPr>
  </w:style>
  <w:style w:type="character" w:customStyle="1" w:styleId="apple-style-span">
    <w:name w:val="apple-style-span"/>
    <w:basedOn w:val="DefaultParagraphFont"/>
    <w:rsid w:val="00DA71D6"/>
  </w:style>
  <w:style w:type="paragraph" w:customStyle="1" w:styleId="cb">
    <w:name w:val="cb"/>
    <w:basedOn w:val="Normal"/>
    <w:rsid w:val="00B24167"/>
    <w:pPr>
      <w:spacing w:after="0" w:line="240" w:lineRule="auto"/>
      <w:jc w:val="center"/>
    </w:pPr>
    <w:rPr>
      <w:rFonts w:ascii="Times New Roman" w:eastAsia="Times New Roman" w:hAnsi="Times New Roman" w:cs="Times New Roman"/>
      <w:b/>
      <w:bCs/>
      <w:sz w:val="24"/>
      <w:szCs w:val="24"/>
      <w:lang w:val="ru-RU" w:eastAsia="ru-RU"/>
    </w:rPr>
  </w:style>
  <w:style w:type="character" w:customStyle="1" w:styleId="docheader">
    <w:name w:val="doc_header"/>
    <w:rsid w:val="00B24167"/>
    <w:rPr>
      <w:rFonts w:cs="Times New Roman"/>
    </w:rPr>
  </w:style>
  <w:style w:type="paragraph" w:styleId="BalloonText">
    <w:name w:val="Balloon Text"/>
    <w:basedOn w:val="Normal"/>
    <w:link w:val="BalloonTextChar"/>
    <w:uiPriority w:val="99"/>
    <w:semiHidden/>
    <w:unhideWhenUsed/>
    <w:rsid w:val="00BE10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1094"/>
    <w:rPr>
      <w:rFonts w:ascii="Segoe UI" w:hAnsi="Segoe UI" w:cs="Segoe UI"/>
      <w:sz w:val="18"/>
      <w:szCs w:val="18"/>
    </w:rPr>
  </w:style>
  <w:style w:type="character" w:styleId="Hyperlink">
    <w:name w:val="Hyperlink"/>
    <w:basedOn w:val="DefaultParagraphFont"/>
    <w:uiPriority w:val="99"/>
    <w:unhideWhenUsed/>
    <w:rsid w:val="00723D1C"/>
    <w:rPr>
      <w:color w:val="0000FF"/>
      <w:u w:val="single"/>
    </w:rPr>
  </w:style>
  <w:style w:type="character" w:customStyle="1" w:styleId="Heading4Char">
    <w:name w:val="Heading 4 Char"/>
    <w:basedOn w:val="DefaultParagraphFont"/>
    <w:link w:val="Heading4"/>
    <w:uiPriority w:val="9"/>
    <w:rsid w:val="006D58EC"/>
    <w:rPr>
      <w:rFonts w:ascii="Times New Roman" w:eastAsia="Times New Roman" w:hAnsi="Times New Roman" w:cs="Times New Roman"/>
      <w:b/>
      <w:bCs/>
      <w:sz w:val="24"/>
      <w:szCs w:val="24"/>
      <w:lang w:eastAsia="en-GB"/>
    </w:rPr>
  </w:style>
  <w:style w:type="character" w:styleId="Strong">
    <w:name w:val="Strong"/>
    <w:basedOn w:val="DefaultParagraphFont"/>
    <w:uiPriority w:val="22"/>
    <w:qFormat/>
    <w:rsid w:val="006D58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75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629</Words>
  <Characters>3588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Viorica Golban</dc:creator>
  <cp:keywords/>
  <dc:description/>
  <cp:lastModifiedBy>Doina, Bonari</cp:lastModifiedBy>
  <cp:revision>7</cp:revision>
  <cp:lastPrinted>2020-02-29T07:31:00Z</cp:lastPrinted>
  <dcterms:created xsi:type="dcterms:W3CDTF">2021-09-06T05:49:00Z</dcterms:created>
  <dcterms:modified xsi:type="dcterms:W3CDTF">2022-04-14T10:25:00Z</dcterms:modified>
</cp:coreProperties>
</file>