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508" w:rsidRPr="003F66AA" w:rsidRDefault="00F81508" w:rsidP="00F81508">
      <w:pPr>
        <w:jc w:val="both"/>
        <w:rPr>
          <w:b/>
          <w:sz w:val="28"/>
          <w:lang w:val="ro-RO"/>
        </w:rPr>
      </w:pPr>
      <w:r>
        <w:rPr>
          <w:b/>
          <w:noProof/>
          <w:sz w:val="28"/>
        </w:rPr>
        <w:drawing>
          <wp:anchor distT="0" distB="0" distL="114300" distR="114300" simplePos="0" relativeHeight="251660288" behindDoc="0" locked="0" layoutInCell="1" allowOverlap="1">
            <wp:simplePos x="0" y="0"/>
            <wp:positionH relativeFrom="column">
              <wp:posOffset>2581275</wp:posOffset>
            </wp:positionH>
            <wp:positionV relativeFrom="paragraph">
              <wp:posOffset>-144145</wp:posOffset>
            </wp:positionV>
            <wp:extent cx="681990" cy="728345"/>
            <wp:effectExtent l="0" t="0" r="3810" b="0"/>
            <wp:wrapNone/>
            <wp:docPr id="2" name="Рисунок 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199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363C">
        <w:rPr>
          <w:b/>
          <w:caps/>
          <w:lang w:val="ro-RO"/>
        </w:rPr>
        <w:t>Republica Moldova</w:t>
      </w:r>
      <w:r>
        <w:rPr>
          <w:b/>
          <w:i/>
          <w:sz w:val="28"/>
          <w:lang w:val="ro-RO"/>
        </w:rPr>
        <w:tab/>
      </w:r>
      <w:r w:rsidRPr="005E363C">
        <w:rPr>
          <w:sz w:val="28"/>
          <w:lang w:val="ro-RO"/>
        </w:rPr>
        <w:t xml:space="preserve">                            </w:t>
      </w:r>
      <w:r>
        <w:rPr>
          <w:sz w:val="28"/>
          <w:lang w:val="ro-RO"/>
        </w:rPr>
        <w:t xml:space="preserve">          </w:t>
      </w:r>
      <w:r w:rsidRPr="005E363C">
        <w:rPr>
          <w:sz w:val="28"/>
          <w:lang w:val="ro-RO"/>
        </w:rPr>
        <w:t xml:space="preserve">    </w:t>
      </w:r>
      <w:r>
        <w:rPr>
          <w:sz w:val="28"/>
          <w:lang w:val="ro-RO"/>
        </w:rPr>
        <w:t xml:space="preserve">    </w:t>
      </w:r>
      <w:r w:rsidRPr="005E363C">
        <w:rPr>
          <w:sz w:val="28"/>
          <w:lang w:val="ro-RO"/>
        </w:rPr>
        <w:t xml:space="preserve"> </w:t>
      </w:r>
      <w:r w:rsidRPr="003F66AA">
        <w:rPr>
          <w:sz w:val="28"/>
          <w:lang w:val="ro-RO"/>
        </w:rPr>
        <w:t xml:space="preserve"> </w:t>
      </w:r>
      <w:r w:rsidRPr="005E363C">
        <w:rPr>
          <w:sz w:val="28"/>
          <w:lang w:val="ro-RO"/>
        </w:rPr>
        <w:t xml:space="preserve"> </w:t>
      </w:r>
      <w:r w:rsidRPr="003F66AA">
        <w:rPr>
          <w:b/>
          <w:lang w:val="ro-RO"/>
        </w:rPr>
        <w:t>РЕСПУБЛИКА МОЛДОВА</w:t>
      </w:r>
      <w:r w:rsidRPr="008B1EFD">
        <w:rPr>
          <w:b/>
          <w:sz w:val="28"/>
          <w:lang w:val="ro-RO"/>
        </w:rPr>
        <w:t xml:space="preserve"> </w:t>
      </w:r>
    </w:p>
    <w:p w:rsidR="00F81508" w:rsidRPr="003F66AA" w:rsidRDefault="00F81508" w:rsidP="00F81508">
      <w:pPr>
        <w:rPr>
          <w:b/>
          <w:sz w:val="28"/>
          <w:lang w:val="ro-RO"/>
        </w:rPr>
      </w:pPr>
      <w:r w:rsidRPr="003F66AA">
        <w:rPr>
          <w:b/>
          <w:sz w:val="28"/>
          <w:lang w:val="ro-RO"/>
        </w:rPr>
        <w:t xml:space="preserve">        </w:t>
      </w:r>
      <w:r>
        <w:rPr>
          <w:b/>
          <w:sz w:val="28"/>
          <w:lang w:val="ro-RO"/>
        </w:rPr>
        <w:t xml:space="preserve">CONSILIUL </w:t>
      </w:r>
      <w:r w:rsidRPr="003F66AA">
        <w:rPr>
          <w:b/>
          <w:sz w:val="28"/>
          <w:lang w:val="ro-RO"/>
        </w:rPr>
        <w:t xml:space="preserve">                                                </w:t>
      </w:r>
      <w:r>
        <w:rPr>
          <w:b/>
          <w:sz w:val="28"/>
          <w:lang w:val="ro-RO"/>
        </w:rPr>
        <w:t xml:space="preserve">         </w:t>
      </w:r>
      <w:r w:rsidRPr="003F66AA">
        <w:rPr>
          <w:b/>
          <w:sz w:val="28"/>
          <w:lang w:val="ro-RO"/>
        </w:rPr>
        <w:t xml:space="preserve">             СОВЕТ                                     </w:t>
      </w:r>
    </w:p>
    <w:p w:rsidR="00F81508" w:rsidRPr="003F66AA" w:rsidRDefault="00F81508" w:rsidP="00F81508">
      <w:pPr>
        <w:rPr>
          <w:b/>
          <w:i/>
          <w:sz w:val="28"/>
          <w:lang w:val="ro-RO"/>
        </w:rPr>
      </w:pPr>
      <w:r>
        <w:rPr>
          <w:b/>
          <w:sz w:val="28"/>
          <w:lang w:val="ro-RO"/>
        </w:rPr>
        <w:t xml:space="preserve">MUNICIPAL BĂLŢI </w:t>
      </w:r>
      <w:r w:rsidRPr="003F66AA">
        <w:rPr>
          <w:b/>
          <w:sz w:val="28"/>
          <w:lang w:val="ro-RO"/>
        </w:rPr>
        <w:t xml:space="preserve">                                   </w:t>
      </w:r>
      <w:r>
        <w:rPr>
          <w:b/>
          <w:sz w:val="28"/>
          <w:lang w:val="ro-RO"/>
        </w:rPr>
        <w:t xml:space="preserve">        </w:t>
      </w:r>
      <w:r w:rsidRPr="003F66AA">
        <w:rPr>
          <w:b/>
          <w:sz w:val="28"/>
          <w:lang w:val="ro-RO"/>
        </w:rPr>
        <w:t xml:space="preserve">   </w:t>
      </w:r>
      <w:r>
        <w:rPr>
          <w:b/>
          <w:sz w:val="28"/>
          <w:lang w:val="ro-RO"/>
        </w:rPr>
        <w:t xml:space="preserve">    </w:t>
      </w:r>
      <w:r w:rsidRPr="003F66AA">
        <w:rPr>
          <w:b/>
          <w:sz w:val="28"/>
          <w:lang w:val="ro-RO"/>
        </w:rPr>
        <w:t>МУНИЦИПИЯ БЭЛЦЬ</w:t>
      </w:r>
    </w:p>
    <w:p w:rsidR="00F81508" w:rsidRPr="003F66AA" w:rsidRDefault="00F81508" w:rsidP="00F81508">
      <w:pPr>
        <w:rPr>
          <w:sz w:val="16"/>
          <w:szCs w:val="16"/>
          <w:lang w:val="ro-RO"/>
        </w:rPr>
      </w:pPr>
    </w:p>
    <w:p w:rsidR="00F81508" w:rsidRPr="003F66AA" w:rsidRDefault="00F81508" w:rsidP="00F81508">
      <w:pPr>
        <w:tabs>
          <w:tab w:val="left" w:pos="4335"/>
          <w:tab w:val="center" w:pos="4677"/>
        </w:tabs>
        <w:rPr>
          <w:sz w:val="16"/>
          <w:szCs w:val="16"/>
          <w:vertAlign w:val="superscript"/>
          <w:lang w:val="ro-RO"/>
        </w:rPr>
      </w:pPr>
      <w:r w:rsidRPr="005E363C">
        <w:rPr>
          <w:noProof/>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6985</wp:posOffset>
                </wp:positionV>
                <wp:extent cx="5943600" cy="0"/>
                <wp:effectExtent l="10795" t="10160" r="8255" b="88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B7F42"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55pt" to="453.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"/>
            </w:pict>
          </mc:Fallback>
        </mc:AlternateContent>
      </w:r>
      <w:r w:rsidRPr="005E363C">
        <w:rPr>
          <w:lang w:val="ro-RO"/>
        </w:rPr>
        <w:t xml:space="preserve">             </w:t>
      </w:r>
      <w:r>
        <w:rPr>
          <w:lang w:val="ro-RO"/>
        </w:rPr>
        <w:tab/>
      </w:r>
    </w:p>
    <w:p w:rsidR="00F81508" w:rsidRPr="004C68F4" w:rsidRDefault="00F81508" w:rsidP="00F81508">
      <w:pPr>
        <w:tabs>
          <w:tab w:val="left" w:pos="4335"/>
          <w:tab w:val="center" w:pos="4677"/>
        </w:tabs>
        <w:jc w:val="center"/>
        <w:rPr>
          <w:b/>
          <w:caps/>
          <w:lang w:val="ro-RO"/>
        </w:rPr>
      </w:pPr>
      <w:r w:rsidRPr="004C68F4">
        <w:rPr>
          <w:b/>
          <w:caps/>
          <w:lang w:val="ro-RO"/>
        </w:rPr>
        <w:t>DECIZIA</w:t>
      </w:r>
    </w:p>
    <w:p w:rsidR="00F81508" w:rsidRPr="004C68F4" w:rsidRDefault="00F81508" w:rsidP="00F81508">
      <w:pPr>
        <w:jc w:val="center"/>
        <w:rPr>
          <w:b/>
          <w:caps/>
          <w:lang w:val="ro-RO"/>
        </w:rPr>
      </w:pPr>
      <w:r w:rsidRPr="004C68F4">
        <w:rPr>
          <w:b/>
          <w:caps/>
          <w:lang w:val="ro-RO"/>
        </w:rPr>
        <w:t>РЕШЕНИЕ</w:t>
      </w:r>
    </w:p>
    <w:p w:rsidR="00F81508" w:rsidRPr="004C68F4" w:rsidRDefault="00F81508" w:rsidP="00F81508">
      <w:pPr>
        <w:jc w:val="center"/>
        <w:rPr>
          <w:lang w:val="ro-RO"/>
        </w:rPr>
      </w:pPr>
      <w:r w:rsidRPr="004C68F4">
        <w:rPr>
          <w:lang w:val="ro-RO"/>
        </w:rPr>
        <w:t>Nr.________</w:t>
      </w:r>
      <w:r w:rsidRPr="004C68F4">
        <w:rPr>
          <w:lang w:val="en-US"/>
        </w:rPr>
        <w:t>__</w:t>
      </w:r>
      <w:r w:rsidRPr="004C68F4">
        <w:rPr>
          <w:lang w:val="ro-RO"/>
        </w:rPr>
        <w:t>____</w:t>
      </w:r>
    </w:p>
    <w:p w:rsidR="00F81508" w:rsidRDefault="00F81508" w:rsidP="00F81508">
      <w:pPr>
        <w:jc w:val="center"/>
        <w:rPr>
          <w:i/>
          <w:lang w:val="en-US"/>
        </w:rPr>
      </w:pPr>
      <w:r w:rsidRPr="004C68F4">
        <w:rPr>
          <w:b/>
          <w:i/>
          <w:lang w:val="en-US"/>
        </w:rPr>
        <w:t>«____»</w:t>
      </w:r>
      <w:r w:rsidRPr="004C68F4">
        <w:rPr>
          <w:b/>
          <w:i/>
          <w:lang w:val="ro-RO"/>
        </w:rPr>
        <w:t xml:space="preserve"> ________</w:t>
      </w:r>
      <w:r w:rsidRPr="004C68F4">
        <w:rPr>
          <w:b/>
          <w:i/>
          <w:lang w:val="en-US"/>
        </w:rPr>
        <w:t>__________</w:t>
      </w:r>
      <w:r w:rsidRPr="004C68F4">
        <w:rPr>
          <w:i/>
          <w:lang w:val="en-US"/>
        </w:rPr>
        <w:t>20</w:t>
      </w:r>
      <w:r w:rsidRPr="006F2C14">
        <w:rPr>
          <w:i/>
          <w:lang w:val="en-US"/>
        </w:rPr>
        <w:t>2</w:t>
      </w:r>
      <w:r w:rsidRPr="00F92925">
        <w:rPr>
          <w:i/>
          <w:lang w:val="en-US"/>
        </w:rPr>
        <w:t>2</w:t>
      </w:r>
    </w:p>
    <w:p w:rsidR="00F81508" w:rsidRPr="004C68F4" w:rsidRDefault="00F81508" w:rsidP="00F81508">
      <w:pPr>
        <w:jc w:val="center"/>
        <w:rPr>
          <w:i/>
          <w:lang w:val="en-US"/>
        </w:rPr>
      </w:pPr>
    </w:p>
    <w:p w:rsidR="00F81508" w:rsidRPr="00D32AAC" w:rsidRDefault="00F81508" w:rsidP="00F81508">
      <w:pPr>
        <w:jc w:val="right"/>
        <w:rPr>
          <w:color w:val="000000"/>
          <w:lang w:val="en-US"/>
        </w:rPr>
      </w:pPr>
      <w:r>
        <w:rPr>
          <w:color w:val="000000"/>
          <w:lang w:val="ro-RO"/>
        </w:rPr>
        <w:t>Proiect</w:t>
      </w:r>
    </w:p>
    <w:p w:rsidR="00F81508" w:rsidRPr="00F92925" w:rsidRDefault="00F81508" w:rsidP="00F81508">
      <w:pPr>
        <w:pStyle w:val="a7"/>
        <w:ind w:left="0"/>
        <w:rPr>
          <w:sz w:val="24"/>
          <w:szCs w:val="24"/>
          <w:lang w:val="en-US"/>
        </w:rPr>
      </w:pPr>
    </w:p>
    <w:p w:rsidR="001A6F14" w:rsidRPr="004B4973" w:rsidRDefault="001A6F14" w:rsidP="00F81508">
      <w:pPr>
        <w:pStyle w:val="a7"/>
        <w:ind w:left="0"/>
        <w:rPr>
          <w:sz w:val="24"/>
          <w:szCs w:val="24"/>
          <w:lang w:val="en-US"/>
        </w:rPr>
      </w:pPr>
    </w:p>
    <w:p w:rsidR="00F92925" w:rsidRPr="001A6F14" w:rsidRDefault="00F81508" w:rsidP="00F81508">
      <w:pPr>
        <w:pStyle w:val="a7"/>
        <w:ind w:left="0"/>
        <w:rPr>
          <w:bCs/>
          <w:iCs/>
          <w:color w:val="000000"/>
          <w:spacing w:val="-2"/>
          <w:sz w:val="24"/>
          <w:szCs w:val="24"/>
          <w:lang w:val="ro-RO"/>
        </w:rPr>
      </w:pPr>
      <w:r w:rsidRPr="001A6F14">
        <w:rPr>
          <w:sz w:val="24"/>
          <w:szCs w:val="24"/>
        </w:rPr>
        <w:t>С</w:t>
      </w:r>
      <w:r w:rsidRPr="001A6F14">
        <w:rPr>
          <w:sz w:val="24"/>
          <w:szCs w:val="24"/>
          <w:lang w:val="ro-RO"/>
        </w:rPr>
        <w:t>u</w:t>
      </w:r>
      <w:r w:rsidRPr="001A6F14">
        <w:rPr>
          <w:sz w:val="24"/>
          <w:szCs w:val="24"/>
          <w:lang w:val="en-US"/>
        </w:rPr>
        <w:t xml:space="preserve"> privire la </w:t>
      </w:r>
      <w:r w:rsidRPr="001A6F14">
        <w:rPr>
          <w:bCs/>
          <w:iCs/>
          <w:color w:val="000000"/>
          <w:spacing w:val="-2"/>
          <w:sz w:val="24"/>
          <w:szCs w:val="24"/>
          <w:lang w:val="ro-RO"/>
        </w:rPr>
        <w:t xml:space="preserve">aprobarea Regulamentului de stabilire </w:t>
      </w:r>
    </w:p>
    <w:p w:rsidR="0036193E" w:rsidRPr="001A6F14" w:rsidRDefault="00F81508" w:rsidP="00F81508">
      <w:pPr>
        <w:pStyle w:val="a7"/>
        <w:ind w:left="0"/>
        <w:rPr>
          <w:bCs/>
          <w:iCs/>
          <w:color w:val="000000"/>
          <w:spacing w:val="-2"/>
          <w:sz w:val="24"/>
          <w:szCs w:val="24"/>
          <w:lang w:val="ro-RO"/>
        </w:rPr>
      </w:pPr>
      <w:r w:rsidRPr="001A6F14">
        <w:rPr>
          <w:bCs/>
          <w:iCs/>
          <w:color w:val="000000"/>
          <w:spacing w:val="-2"/>
          <w:sz w:val="24"/>
          <w:szCs w:val="24"/>
          <w:lang w:val="ro-RO"/>
        </w:rPr>
        <w:t xml:space="preserve">a raporturilor juridice de superficie și locațiune, </w:t>
      </w:r>
      <w:r w:rsidR="0036193E" w:rsidRPr="001A6F14">
        <w:rPr>
          <w:bCs/>
          <w:iCs/>
          <w:color w:val="000000"/>
          <w:spacing w:val="-2"/>
          <w:sz w:val="24"/>
          <w:szCs w:val="24"/>
          <w:lang w:val="ro-RO"/>
        </w:rPr>
        <w:t>al căror</w:t>
      </w:r>
    </w:p>
    <w:p w:rsidR="00F81508" w:rsidRPr="001A6F14" w:rsidRDefault="0036193E" w:rsidP="00F81508">
      <w:pPr>
        <w:pStyle w:val="a7"/>
        <w:ind w:left="0"/>
        <w:rPr>
          <w:bCs/>
          <w:iCs/>
          <w:color w:val="000000"/>
          <w:spacing w:val="-2"/>
          <w:sz w:val="24"/>
          <w:szCs w:val="24"/>
          <w:lang w:val="ro-RO"/>
        </w:rPr>
      </w:pPr>
      <w:r w:rsidRPr="001A6F14">
        <w:rPr>
          <w:bCs/>
          <w:iCs/>
          <w:color w:val="000000"/>
          <w:spacing w:val="-2"/>
          <w:sz w:val="24"/>
          <w:szCs w:val="24"/>
          <w:lang w:val="ro-MD"/>
        </w:rPr>
        <w:t>obiect</w:t>
      </w:r>
      <w:r w:rsidR="0053032B" w:rsidRPr="001A6F14">
        <w:rPr>
          <w:bCs/>
          <w:iCs/>
          <w:color w:val="000000"/>
          <w:spacing w:val="-2"/>
          <w:sz w:val="24"/>
          <w:szCs w:val="24"/>
          <w:lang w:val="ro-MD"/>
        </w:rPr>
        <w:t>e</w:t>
      </w:r>
      <w:r w:rsidRPr="001A6F14">
        <w:rPr>
          <w:bCs/>
          <w:iCs/>
          <w:color w:val="000000"/>
          <w:spacing w:val="-2"/>
          <w:sz w:val="24"/>
          <w:szCs w:val="24"/>
          <w:lang w:val="ro-MD"/>
        </w:rPr>
        <w:t xml:space="preserve"> </w:t>
      </w:r>
      <w:r w:rsidR="00F92925" w:rsidRPr="001A6F14">
        <w:rPr>
          <w:bCs/>
          <w:iCs/>
          <w:color w:val="000000"/>
          <w:spacing w:val="-2"/>
          <w:sz w:val="24"/>
          <w:szCs w:val="24"/>
          <w:lang w:val="ro-MD"/>
        </w:rPr>
        <w:t>constituie</w:t>
      </w:r>
      <w:r w:rsidR="00F81508" w:rsidRPr="001A6F14">
        <w:rPr>
          <w:bCs/>
          <w:iCs/>
          <w:color w:val="000000"/>
          <w:spacing w:val="-2"/>
          <w:sz w:val="24"/>
          <w:szCs w:val="24"/>
          <w:lang w:val="ro-RO"/>
        </w:rPr>
        <w:t xml:space="preserve"> </w:t>
      </w:r>
      <w:r w:rsidRPr="001A6F14">
        <w:rPr>
          <w:bCs/>
          <w:iCs/>
          <w:color w:val="000000"/>
          <w:spacing w:val="-2"/>
          <w:sz w:val="24"/>
          <w:szCs w:val="24"/>
          <w:lang w:val="ro-RO"/>
        </w:rPr>
        <w:t xml:space="preserve">sectoarele de </w:t>
      </w:r>
      <w:r w:rsidR="00F81508" w:rsidRPr="001A6F14">
        <w:rPr>
          <w:bCs/>
          <w:iCs/>
          <w:color w:val="000000"/>
          <w:spacing w:val="-2"/>
          <w:sz w:val="24"/>
          <w:szCs w:val="24"/>
          <w:lang w:val="ro-RO"/>
        </w:rPr>
        <w:t xml:space="preserve">teren </w:t>
      </w:r>
      <w:r w:rsidR="00F81508" w:rsidRPr="001A6F14">
        <w:rPr>
          <w:bCs/>
          <w:iCs/>
          <w:color w:val="000000"/>
          <w:spacing w:val="-2"/>
          <w:sz w:val="24"/>
          <w:szCs w:val="24"/>
          <w:lang w:val="ro-MD"/>
        </w:rPr>
        <w:t xml:space="preserve">proprietate </w:t>
      </w:r>
      <w:r w:rsidR="00F81508" w:rsidRPr="001A6F14">
        <w:rPr>
          <w:bCs/>
          <w:iCs/>
          <w:color w:val="000000"/>
          <w:spacing w:val="-2"/>
          <w:sz w:val="24"/>
          <w:szCs w:val="24"/>
          <w:lang w:val="ro-RO"/>
        </w:rPr>
        <w:t>municipală</w:t>
      </w:r>
    </w:p>
    <w:p w:rsidR="00F81508" w:rsidRDefault="00F81508" w:rsidP="00F81508">
      <w:pPr>
        <w:pStyle w:val="a7"/>
        <w:ind w:left="0"/>
        <w:rPr>
          <w:i/>
          <w:sz w:val="24"/>
          <w:szCs w:val="24"/>
          <w:lang w:val="en-US"/>
        </w:rPr>
      </w:pPr>
    </w:p>
    <w:p w:rsidR="001A6F14" w:rsidRPr="001A6F14" w:rsidRDefault="001A6F14" w:rsidP="00F81508">
      <w:pPr>
        <w:pStyle w:val="a7"/>
        <w:ind w:left="0"/>
        <w:rPr>
          <w:i/>
          <w:sz w:val="24"/>
          <w:szCs w:val="24"/>
          <w:lang w:val="en-US"/>
        </w:rPr>
      </w:pPr>
    </w:p>
    <w:p w:rsidR="00F81508" w:rsidRPr="001A6F14" w:rsidRDefault="00F81508" w:rsidP="00F81508">
      <w:pPr>
        <w:pStyle w:val="a7"/>
        <w:ind w:left="0" w:firstLine="540"/>
        <w:rPr>
          <w:sz w:val="24"/>
          <w:szCs w:val="24"/>
          <w:lang w:val="ro-RO"/>
        </w:rPr>
      </w:pPr>
      <w:r w:rsidRPr="001A6F14">
        <w:rPr>
          <w:sz w:val="24"/>
          <w:szCs w:val="24"/>
          <w:lang w:val="en-US"/>
        </w:rPr>
        <w:t xml:space="preserve">În conformitate cu </w:t>
      </w:r>
      <w:r w:rsidR="00F92925" w:rsidRPr="001A6F14">
        <w:rPr>
          <w:sz w:val="24"/>
          <w:szCs w:val="24"/>
          <w:lang w:val="en-US"/>
        </w:rPr>
        <w:t>Legea RM privind administraţia publică locală nr. 436-XVI din 28.12.2006, Legea RM cu privire la proprietatea publică a unităților administrativ-teritoriale nr. 523-XIV din 16.07.1999, Legea RM privind administrarea și deetatizarea proprietății  publice nr. 121 din 04.05.2007, Legea RM privind prețul normativ și modul de vînzare-cumpărare a pămîntului nr. 1308-XIII din 25.07.1997, Legea RM privind cadastrul bunurilor imobile nr. 1543-XIII din 25.02.1998, Hotărîrea Guvernului RM nr. 1428 din 16.12.2008 “Cu privire la aprobarea Regulamentului cu privire la vînzarea â-cumpărarea și locațiunea/arenda terenurilor aferente”, Hotărîrea Guvernului RM nr. 136 din 10.02.2009 “</w:t>
      </w:r>
      <w:r w:rsidR="002570C9" w:rsidRPr="001A6F14">
        <w:rPr>
          <w:sz w:val="24"/>
          <w:szCs w:val="24"/>
          <w:lang w:val="en-US"/>
        </w:rPr>
        <w:t>Cu privire la aprobarea Regulamentului privind licitațiile “</w:t>
      </w:r>
      <w:r w:rsidR="002570C9" w:rsidRPr="001A6F14">
        <w:rPr>
          <w:sz w:val="24"/>
          <w:szCs w:val="24"/>
          <w:lang w:val="ro-MD"/>
        </w:rPr>
        <w:t>cu strigare</w:t>
      </w:r>
      <w:r w:rsidR="002570C9" w:rsidRPr="001A6F14">
        <w:rPr>
          <w:sz w:val="24"/>
          <w:szCs w:val="24"/>
          <w:lang w:val="en-US"/>
        </w:rPr>
        <w:t>” și “cu reducere”</w:t>
      </w:r>
      <w:r w:rsidR="00F92925" w:rsidRPr="001A6F14">
        <w:rPr>
          <w:sz w:val="24"/>
          <w:szCs w:val="24"/>
          <w:lang w:val="en-US"/>
        </w:rPr>
        <w:t>”</w:t>
      </w:r>
      <w:r w:rsidR="002570C9" w:rsidRPr="001A6F14">
        <w:rPr>
          <w:sz w:val="24"/>
          <w:szCs w:val="24"/>
          <w:lang w:val="en-US"/>
        </w:rPr>
        <w:t xml:space="preserve">, </w:t>
      </w:r>
      <w:r w:rsidR="00F92925" w:rsidRPr="001A6F14">
        <w:rPr>
          <w:sz w:val="24"/>
          <w:szCs w:val="24"/>
          <w:lang w:val="en-US"/>
        </w:rPr>
        <w:t xml:space="preserve"> </w:t>
      </w:r>
      <w:r w:rsidRPr="001A6F14">
        <w:rPr>
          <w:sz w:val="24"/>
          <w:szCs w:val="24"/>
          <w:lang w:val="ro-RO"/>
        </w:rPr>
        <w:t xml:space="preserve">luînd în considerație modificările la Codul Civil RM, operate prin Legea RM privind modernizarea Codului Civil și modificarea unor acte legislative </w:t>
      </w:r>
      <w:r w:rsidRPr="001A6F14">
        <w:rPr>
          <w:sz w:val="24"/>
          <w:szCs w:val="24"/>
          <w:lang w:val="en-US"/>
        </w:rPr>
        <w:t xml:space="preserve">nr. 133 din 15.11.2018, necesitatea punerii în aplicare a normelor ce reglementează instituirea superficiei asupra terenurilor municipale, în temeiul art. 654-666 ale Codului Civil RM nr. </w:t>
      </w:r>
      <w:r w:rsidRPr="001A6F14">
        <w:rPr>
          <w:sz w:val="24"/>
          <w:szCs w:val="24"/>
          <w:lang w:val="ro-RO"/>
        </w:rPr>
        <w:t xml:space="preserve">1107-XV din 06.06.2002 și art. 29 din Legea RM pentru punerea în aplicare a Codului Civil a RM </w:t>
      </w:r>
      <w:r w:rsidRPr="001A6F14">
        <w:rPr>
          <w:bCs/>
          <w:iCs/>
          <w:color w:val="000000"/>
          <w:spacing w:val="-2"/>
          <w:sz w:val="24"/>
          <w:szCs w:val="24"/>
          <w:lang w:val="en-US"/>
        </w:rPr>
        <w:t>nr. 1125-XV din 13.06.2002</w:t>
      </w:r>
      <w:r w:rsidR="002570C9" w:rsidRPr="001A6F14">
        <w:rPr>
          <w:bCs/>
          <w:iCs/>
          <w:color w:val="000000"/>
          <w:spacing w:val="-2"/>
          <w:sz w:val="24"/>
          <w:szCs w:val="24"/>
          <w:lang w:val="en-US"/>
        </w:rPr>
        <w:t>, întru executarea deciziei Consiliului mun. Bălți nr. 2/6 din 11.03.2022 “Cu privire la inițierea consultărilor publice la proiectul de decizie al Consiliul</w:t>
      </w:r>
      <w:r w:rsidR="0036193E" w:rsidRPr="001A6F14">
        <w:rPr>
          <w:bCs/>
          <w:iCs/>
          <w:color w:val="000000"/>
          <w:spacing w:val="-2"/>
          <w:sz w:val="24"/>
          <w:szCs w:val="24"/>
          <w:lang w:val="en-US"/>
        </w:rPr>
        <w:t xml:space="preserve">ui municipal Bălți “Cu privire la aprobarea Regulamentului de stabilire a raporturilor juridice de superficie </w:t>
      </w:r>
      <w:r w:rsidR="0036193E" w:rsidRPr="001A6F14">
        <w:rPr>
          <w:bCs/>
          <w:iCs/>
          <w:color w:val="000000"/>
          <w:spacing w:val="-2"/>
          <w:sz w:val="24"/>
          <w:szCs w:val="24"/>
          <w:lang w:val="ro-MD"/>
        </w:rPr>
        <w:t>și locațiune, ale căror obiecte constituie terenurile proprietate municipală</w:t>
      </w:r>
      <w:r w:rsidR="0036193E" w:rsidRPr="001A6F14">
        <w:rPr>
          <w:bCs/>
          <w:iCs/>
          <w:color w:val="000000"/>
          <w:spacing w:val="-2"/>
          <w:sz w:val="24"/>
          <w:szCs w:val="24"/>
          <w:lang w:val="en-US"/>
        </w:rPr>
        <w:t>”</w:t>
      </w:r>
      <w:r w:rsidR="002570C9" w:rsidRPr="001A6F14">
        <w:rPr>
          <w:bCs/>
          <w:iCs/>
          <w:color w:val="000000"/>
          <w:spacing w:val="-2"/>
          <w:sz w:val="24"/>
          <w:szCs w:val="24"/>
          <w:lang w:val="en-US"/>
        </w:rPr>
        <w:t>”, ținînd cont de decizia Primăriei mun. Bălți nr. 2/5 din 18.02.1999 “</w:t>
      </w:r>
      <w:r w:rsidR="0036193E" w:rsidRPr="001A6F14">
        <w:rPr>
          <w:bCs/>
          <w:iCs/>
          <w:color w:val="000000"/>
          <w:spacing w:val="-2"/>
          <w:sz w:val="24"/>
          <w:szCs w:val="24"/>
          <w:lang w:val="en-US"/>
        </w:rPr>
        <w:t>Cu privire aprobarea schemei repartizării teritoriului mun. Bălți pe zone</w:t>
      </w:r>
      <w:r w:rsidR="002570C9" w:rsidRPr="001A6F14">
        <w:rPr>
          <w:bCs/>
          <w:iCs/>
          <w:color w:val="000000"/>
          <w:spacing w:val="-2"/>
          <w:sz w:val="24"/>
          <w:szCs w:val="24"/>
          <w:lang w:val="en-US"/>
        </w:rPr>
        <w:t>”</w:t>
      </w:r>
      <w:r w:rsidRPr="001A6F14">
        <w:rPr>
          <w:bCs/>
          <w:iCs/>
          <w:color w:val="000000"/>
          <w:spacing w:val="-2"/>
          <w:sz w:val="24"/>
          <w:szCs w:val="24"/>
          <w:lang w:val="en-US"/>
        </w:rPr>
        <w:t>, -</w:t>
      </w:r>
    </w:p>
    <w:p w:rsidR="00F81508" w:rsidRPr="001A6F14" w:rsidRDefault="00F81508" w:rsidP="00F81508">
      <w:pPr>
        <w:ind w:firstLine="709"/>
        <w:jc w:val="both"/>
        <w:rPr>
          <w:lang w:val="en-US"/>
        </w:rPr>
      </w:pPr>
    </w:p>
    <w:p w:rsidR="00F81508" w:rsidRPr="001A6F14" w:rsidRDefault="00F81508" w:rsidP="00F81508">
      <w:pPr>
        <w:pStyle w:val="a9"/>
        <w:ind w:firstLine="540"/>
        <w:jc w:val="center"/>
        <w:rPr>
          <w:szCs w:val="24"/>
        </w:rPr>
      </w:pPr>
      <w:r w:rsidRPr="001A6F14">
        <w:rPr>
          <w:szCs w:val="24"/>
        </w:rPr>
        <w:t>Consiliul municipal Bălți DECIDE:</w:t>
      </w:r>
    </w:p>
    <w:p w:rsidR="00F81508" w:rsidRPr="001A6F14" w:rsidRDefault="00F81508" w:rsidP="00F81508">
      <w:pPr>
        <w:pStyle w:val="a9"/>
        <w:rPr>
          <w:szCs w:val="24"/>
          <w:lang w:val="en-US"/>
        </w:rPr>
      </w:pPr>
    </w:p>
    <w:p w:rsidR="00F81508" w:rsidRPr="001A6F14" w:rsidRDefault="00F81508" w:rsidP="00F81508">
      <w:pPr>
        <w:numPr>
          <w:ilvl w:val="0"/>
          <w:numId w:val="3"/>
        </w:numPr>
        <w:tabs>
          <w:tab w:val="clear" w:pos="720"/>
          <w:tab w:val="num" w:pos="426"/>
        </w:tabs>
        <w:ind w:left="426" w:hanging="426"/>
        <w:jc w:val="both"/>
        <w:rPr>
          <w:lang w:val="ro-RO"/>
        </w:rPr>
      </w:pPr>
      <w:r w:rsidRPr="001A6F14">
        <w:rPr>
          <w:lang w:val="en-US"/>
        </w:rPr>
        <w:t xml:space="preserve">Se </w:t>
      </w:r>
      <w:r w:rsidR="0036193E" w:rsidRPr="001A6F14">
        <w:rPr>
          <w:lang w:val="en-US"/>
        </w:rPr>
        <w:t>aprobă</w:t>
      </w:r>
      <w:r w:rsidRPr="001A6F14">
        <w:rPr>
          <w:bCs/>
          <w:iCs/>
          <w:color w:val="000000"/>
          <w:spacing w:val="-2"/>
          <w:lang w:val="ro-RO"/>
        </w:rPr>
        <w:t xml:space="preserve"> Regulamentul de stabilire a raporturilor juridice de superficie și locațiune, </w:t>
      </w:r>
      <w:r w:rsidRPr="001A6F14">
        <w:rPr>
          <w:bCs/>
          <w:iCs/>
          <w:color w:val="000000"/>
          <w:spacing w:val="-2"/>
          <w:lang w:val="ro-MD"/>
        </w:rPr>
        <w:t xml:space="preserve">al căror </w:t>
      </w:r>
      <w:r w:rsidRPr="001A6F14">
        <w:rPr>
          <w:bCs/>
          <w:iCs/>
          <w:color w:val="000000"/>
          <w:spacing w:val="-2"/>
          <w:lang w:val="ro-RO"/>
        </w:rPr>
        <w:t>obiect</w:t>
      </w:r>
      <w:r w:rsidR="0053032B" w:rsidRPr="001A6F14">
        <w:rPr>
          <w:bCs/>
          <w:iCs/>
          <w:color w:val="000000"/>
          <w:spacing w:val="-2"/>
          <w:lang w:val="ro-RO"/>
        </w:rPr>
        <w:t>e</w:t>
      </w:r>
      <w:r w:rsidRPr="001A6F14">
        <w:rPr>
          <w:bCs/>
          <w:iCs/>
          <w:color w:val="000000"/>
          <w:spacing w:val="-2"/>
          <w:lang w:val="ro-RO"/>
        </w:rPr>
        <w:t xml:space="preserve"> constituie </w:t>
      </w:r>
      <w:r w:rsidR="0053032B" w:rsidRPr="001A6F14">
        <w:rPr>
          <w:bCs/>
          <w:iCs/>
          <w:color w:val="000000"/>
          <w:spacing w:val="-2"/>
          <w:lang w:val="ro-RO"/>
        </w:rPr>
        <w:t xml:space="preserve">sectoarele de </w:t>
      </w:r>
      <w:r w:rsidRPr="001A6F14">
        <w:rPr>
          <w:bCs/>
          <w:iCs/>
          <w:color w:val="000000"/>
          <w:spacing w:val="-2"/>
          <w:lang w:val="ro-RO"/>
        </w:rPr>
        <w:t>teren proprietate municipală</w:t>
      </w:r>
      <w:r w:rsidRPr="001A6F14">
        <w:rPr>
          <w:bCs/>
          <w:iCs/>
          <w:color w:val="000000"/>
          <w:spacing w:val="-2"/>
          <w:lang w:val="en-US"/>
        </w:rPr>
        <w:t xml:space="preserve">, </w:t>
      </w:r>
      <w:r w:rsidR="0053032B" w:rsidRPr="001A6F14">
        <w:rPr>
          <w:bCs/>
          <w:iCs/>
          <w:color w:val="000000"/>
          <w:spacing w:val="-2"/>
          <w:lang w:val="en-US"/>
        </w:rPr>
        <w:t>conform anexei</w:t>
      </w:r>
      <w:r w:rsidRPr="001A6F14">
        <w:rPr>
          <w:bCs/>
          <w:iCs/>
          <w:color w:val="000000"/>
          <w:spacing w:val="-2"/>
          <w:lang w:val="en-US"/>
        </w:rPr>
        <w:t>.</w:t>
      </w:r>
    </w:p>
    <w:p w:rsidR="001A6F14" w:rsidRPr="001A6F14" w:rsidRDefault="00F81508" w:rsidP="00B4408E">
      <w:pPr>
        <w:numPr>
          <w:ilvl w:val="0"/>
          <w:numId w:val="3"/>
        </w:numPr>
        <w:tabs>
          <w:tab w:val="clear" w:pos="720"/>
          <w:tab w:val="num" w:pos="426"/>
        </w:tabs>
        <w:ind w:left="426" w:hanging="426"/>
        <w:jc w:val="both"/>
        <w:rPr>
          <w:lang w:val="ro-RO"/>
        </w:rPr>
      </w:pPr>
      <w:r w:rsidRPr="001A6F14">
        <w:rPr>
          <w:lang w:val="ro-RO"/>
        </w:rPr>
        <w:t xml:space="preserve">Primarul municipiului Bălți </w:t>
      </w:r>
      <w:r w:rsidR="0053032B" w:rsidRPr="001A6F14">
        <w:rPr>
          <w:lang w:val="ro-RO"/>
        </w:rPr>
        <w:t xml:space="preserve">pînă la 31.12.2022 </w:t>
      </w:r>
      <w:r w:rsidRPr="001A6F14">
        <w:rPr>
          <w:lang w:val="ro-RO"/>
        </w:rPr>
        <w:t>să asigure</w:t>
      </w:r>
      <w:r w:rsidR="001A6F14" w:rsidRPr="001A6F14">
        <w:rPr>
          <w:lang w:val="ro-RO"/>
        </w:rPr>
        <w:t>:</w:t>
      </w:r>
    </w:p>
    <w:p w:rsidR="001A6F14" w:rsidRPr="001A6F14" w:rsidRDefault="001A6F14" w:rsidP="001A6F14">
      <w:pPr>
        <w:ind w:left="426"/>
        <w:jc w:val="both"/>
        <w:rPr>
          <w:lang w:val="ro-RO"/>
        </w:rPr>
      </w:pPr>
      <w:r w:rsidRPr="001A6F14">
        <w:rPr>
          <w:lang w:val="ro-RO"/>
        </w:rPr>
        <w:t>2.1.</w:t>
      </w:r>
      <w:r w:rsidR="0053032B" w:rsidRPr="001A6F14">
        <w:rPr>
          <w:lang w:val="ro-RO"/>
        </w:rPr>
        <w:t xml:space="preserve"> reîncheierea contractelor de arendă în vigoare în contracte de locațiune </w:t>
      </w:r>
      <w:r w:rsidRPr="001A6F14">
        <w:rPr>
          <w:lang w:val="ro-RO"/>
        </w:rPr>
        <w:t>a sectoarelor de teren utilizate sub construcțiile neînregistrate (cu caracter provizoriu) sau ca, libere, pentru alte necesități (amenajare, cale de acces, parcare, terasă, șantier pe prioada construcției ș.a.), în aceeași termeni stabiliți, fără prelungire ulterioară.</w:t>
      </w:r>
    </w:p>
    <w:p w:rsidR="00F81508" w:rsidRPr="001A6F14" w:rsidRDefault="001A6F14" w:rsidP="001A6F14">
      <w:pPr>
        <w:ind w:left="426"/>
        <w:jc w:val="both"/>
        <w:rPr>
          <w:lang w:val="ro-RO"/>
        </w:rPr>
      </w:pPr>
      <w:r w:rsidRPr="001A6F14">
        <w:rPr>
          <w:lang w:val="ro-RO"/>
        </w:rPr>
        <w:t xml:space="preserve">2.2. reîncheierea contractelor de arendă în contracte de </w:t>
      </w:r>
      <w:r w:rsidR="0053032B" w:rsidRPr="001A6F14">
        <w:rPr>
          <w:lang w:val="ro-RO"/>
        </w:rPr>
        <w:t xml:space="preserve">superficie </w:t>
      </w:r>
      <w:r w:rsidRPr="001A6F14">
        <w:rPr>
          <w:lang w:val="ro-RO"/>
        </w:rPr>
        <w:t xml:space="preserve">a sectoarelor de teren </w:t>
      </w:r>
      <w:r w:rsidRPr="001A6F14">
        <w:rPr>
          <w:lang w:val="ro-MD"/>
        </w:rPr>
        <w:t>proprietate municipală, ocupate de construcții capitale, înregistrate separat în capitolul B (cu excepția construcțiilor provizorii) sau înregistrate separat în capitolul C al registrului bunurilor imobile</w:t>
      </w:r>
      <w:r>
        <w:rPr>
          <w:lang w:val="ro-MD"/>
        </w:rPr>
        <w:t xml:space="preserve">, </w:t>
      </w:r>
      <w:r w:rsidR="009D5E7B">
        <w:rPr>
          <w:lang w:val="ro-MD"/>
        </w:rPr>
        <w:t xml:space="preserve">în conformitate cu condițiile </w:t>
      </w:r>
      <w:r>
        <w:rPr>
          <w:lang w:val="ro-MD"/>
        </w:rPr>
        <w:t>Regulamentului</w:t>
      </w:r>
      <w:r w:rsidR="00F81508" w:rsidRPr="001A6F14">
        <w:rPr>
          <w:lang w:val="ro-RO"/>
        </w:rPr>
        <w:t>.</w:t>
      </w:r>
    </w:p>
    <w:p w:rsidR="00F81508" w:rsidRPr="001A6F14" w:rsidRDefault="00F81508" w:rsidP="00F81508">
      <w:pPr>
        <w:numPr>
          <w:ilvl w:val="0"/>
          <w:numId w:val="3"/>
        </w:numPr>
        <w:tabs>
          <w:tab w:val="clear" w:pos="720"/>
          <w:tab w:val="num" w:pos="426"/>
          <w:tab w:val="left" w:pos="540"/>
        </w:tabs>
        <w:ind w:left="426" w:hanging="426"/>
        <w:jc w:val="both"/>
        <w:rPr>
          <w:lang w:val="en-US"/>
        </w:rPr>
      </w:pPr>
      <w:r w:rsidRPr="001A6F14">
        <w:rPr>
          <w:lang w:val="ro-RO"/>
        </w:rPr>
        <w:lastRenderedPageBreak/>
        <w:t>Prezenta decizie poate fi contestată la Judecătoria Bălți (sediul Central, str. Hotinului, nr. 43) în termen de 30 de zile de la data comunicării, potrivit prevederilor Codului administrativ al Republicii Moldova nr. 116/2018</w:t>
      </w:r>
    </w:p>
    <w:p w:rsidR="00F81508" w:rsidRPr="001A6F14" w:rsidRDefault="00F81508" w:rsidP="00F81508">
      <w:pPr>
        <w:numPr>
          <w:ilvl w:val="0"/>
          <w:numId w:val="3"/>
        </w:numPr>
        <w:tabs>
          <w:tab w:val="clear" w:pos="720"/>
          <w:tab w:val="num" w:pos="426"/>
          <w:tab w:val="left" w:pos="540"/>
        </w:tabs>
        <w:ind w:left="426" w:hanging="426"/>
        <w:jc w:val="both"/>
        <w:rPr>
          <w:lang w:val="en-US"/>
        </w:rPr>
      </w:pPr>
      <w:r w:rsidRPr="001A6F14">
        <w:rPr>
          <w:lang w:val="ro-RO"/>
        </w:rPr>
        <w:t>Controlul asupra executării prezentei decizii se pune în sarcina comisiei consultative de specialitate pentru gospodărie municipală, administrarea bunurilor şi protecţia mediului</w:t>
      </w:r>
      <w:r w:rsidRPr="001A6F14">
        <w:rPr>
          <w:lang w:val="en-US"/>
        </w:rPr>
        <w:t>.</w:t>
      </w:r>
    </w:p>
    <w:p w:rsidR="00F81508" w:rsidRDefault="00F81508" w:rsidP="00F81508">
      <w:pPr>
        <w:jc w:val="both"/>
        <w:rPr>
          <w:lang w:val="en-US"/>
        </w:rPr>
      </w:pPr>
    </w:p>
    <w:p w:rsidR="001A6F14" w:rsidRDefault="001A6F14" w:rsidP="00F81508">
      <w:pPr>
        <w:jc w:val="both"/>
        <w:rPr>
          <w:lang w:val="en-US"/>
        </w:rPr>
      </w:pPr>
    </w:p>
    <w:p w:rsidR="00F81508" w:rsidRPr="001A6F14" w:rsidRDefault="00F81508" w:rsidP="00F81508">
      <w:pPr>
        <w:jc w:val="both"/>
        <w:rPr>
          <w:color w:val="000000"/>
          <w:lang w:val="ro-RO"/>
        </w:rPr>
      </w:pPr>
      <w:r w:rsidRPr="001A6F14">
        <w:rPr>
          <w:color w:val="000000"/>
          <w:lang w:val="ro-RO"/>
        </w:rPr>
        <w:t xml:space="preserve">Preşedintele şedinţei _____ </w:t>
      </w:r>
      <w:r w:rsidRPr="001A6F14">
        <w:rPr>
          <w:color w:val="000000"/>
          <w:lang w:val="ro-RO"/>
        </w:rPr>
        <w:tab/>
      </w:r>
      <w:r w:rsidRPr="001A6F14">
        <w:rPr>
          <w:color w:val="000000"/>
          <w:lang w:val="ro-RO"/>
        </w:rPr>
        <w:tab/>
        <w:t xml:space="preserve">                                                                </w:t>
      </w:r>
      <w:r w:rsidRPr="001A6F14">
        <w:rPr>
          <w:color w:val="000000"/>
          <w:lang w:val="ro-RO"/>
        </w:rPr>
        <w:tab/>
      </w:r>
      <w:r w:rsidRPr="001A6F14">
        <w:rPr>
          <w:color w:val="000000"/>
          <w:lang w:val="ro-RO"/>
        </w:rPr>
        <w:tab/>
        <w:t xml:space="preserve"> </w:t>
      </w:r>
    </w:p>
    <w:p w:rsidR="00F81508" w:rsidRPr="001A6F14" w:rsidRDefault="00F81508" w:rsidP="00F81508">
      <w:pPr>
        <w:jc w:val="both"/>
        <w:rPr>
          <w:color w:val="000000"/>
          <w:lang w:val="ro-RO"/>
        </w:rPr>
      </w:pPr>
      <w:r w:rsidRPr="001A6F14">
        <w:rPr>
          <w:color w:val="000000"/>
          <w:lang w:val="ro-RO"/>
        </w:rPr>
        <w:t xml:space="preserve">a Consiliului mun. Bălţi                                                </w:t>
      </w:r>
    </w:p>
    <w:p w:rsidR="001A6F14" w:rsidRDefault="001A6F14" w:rsidP="00F81508">
      <w:pPr>
        <w:jc w:val="both"/>
        <w:rPr>
          <w:color w:val="000000"/>
          <w:lang w:val="ro-RO"/>
        </w:rPr>
      </w:pPr>
    </w:p>
    <w:p w:rsidR="00F81508" w:rsidRPr="001A6F14" w:rsidRDefault="00F81508" w:rsidP="00F81508">
      <w:pPr>
        <w:jc w:val="both"/>
        <w:rPr>
          <w:color w:val="000000"/>
          <w:lang w:val="ro-RO"/>
        </w:rPr>
      </w:pPr>
      <w:r w:rsidRPr="001A6F14">
        <w:rPr>
          <w:color w:val="000000"/>
          <w:lang w:val="ro-RO"/>
        </w:rPr>
        <w:t>Contrasemnează:</w:t>
      </w:r>
    </w:p>
    <w:p w:rsidR="00F81508" w:rsidRPr="001A6F14" w:rsidRDefault="00F81508" w:rsidP="00F81508">
      <w:pPr>
        <w:jc w:val="both"/>
        <w:rPr>
          <w:color w:val="000000"/>
          <w:lang w:val="ro-RO"/>
        </w:rPr>
      </w:pPr>
      <w:r w:rsidRPr="001A6F14">
        <w:rPr>
          <w:color w:val="000000"/>
          <w:lang w:val="ro-RO"/>
        </w:rPr>
        <w:t>Secretarul Consiliului municipal Bălţi</w:t>
      </w:r>
      <w:r w:rsidRPr="001A6F14">
        <w:rPr>
          <w:color w:val="000000"/>
          <w:lang w:val="ro-RO"/>
        </w:rPr>
        <w:tab/>
      </w:r>
      <w:r w:rsidRPr="001A6F14">
        <w:rPr>
          <w:color w:val="000000"/>
          <w:lang w:val="ro-RO"/>
        </w:rPr>
        <w:tab/>
        <w:t xml:space="preserve">    </w:t>
      </w:r>
      <w:r w:rsidRPr="001A6F14">
        <w:rPr>
          <w:color w:val="000000"/>
          <w:lang w:val="en-US"/>
        </w:rPr>
        <w:t xml:space="preserve">                    </w:t>
      </w:r>
      <w:r w:rsidRPr="001A6F14">
        <w:rPr>
          <w:color w:val="000000"/>
          <w:lang w:val="ro-RO"/>
        </w:rPr>
        <w:tab/>
        <w:t xml:space="preserve">                Irina Serdiuc</w:t>
      </w: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1A6F14" w:rsidRDefault="001A6F14" w:rsidP="0053032B">
      <w:pPr>
        <w:pStyle w:val="a3"/>
        <w:jc w:val="right"/>
        <w:rPr>
          <w:rFonts w:ascii="Times New Roman" w:hAnsi="Times New Roman" w:cs="Times New Roman"/>
          <w:sz w:val="28"/>
          <w:szCs w:val="28"/>
          <w:lang w:val="ro-MD"/>
        </w:rPr>
      </w:pPr>
    </w:p>
    <w:p w:rsidR="0053032B" w:rsidRPr="00F25DDB" w:rsidRDefault="0053032B" w:rsidP="0053032B">
      <w:pPr>
        <w:pStyle w:val="a3"/>
        <w:jc w:val="right"/>
        <w:rPr>
          <w:rFonts w:ascii="Times New Roman" w:hAnsi="Times New Roman" w:cs="Times New Roman"/>
          <w:sz w:val="24"/>
          <w:szCs w:val="24"/>
          <w:lang w:val="ro-MD"/>
        </w:rPr>
      </w:pPr>
      <w:r w:rsidRPr="00F25DDB">
        <w:rPr>
          <w:rFonts w:ascii="Times New Roman" w:hAnsi="Times New Roman" w:cs="Times New Roman"/>
          <w:sz w:val="24"/>
          <w:szCs w:val="24"/>
          <w:lang w:val="ro-MD"/>
        </w:rPr>
        <w:lastRenderedPageBreak/>
        <w:t>Anexă</w:t>
      </w:r>
    </w:p>
    <w:p w:rsidR="0053032B" w:rsidRPr="00F25DDB" w:rsidRDefault="0053032B" w:rsidP="0053032B">
      <w:pPr>
        <w:pStyle w:val="a3"/>
        <w:jc w:val="right"/>
        <w:rPr>
          <w:rFonts w:ascii="Times New Roman" w:hAnsi="Times New Roman" w:cs="Times New Roman"/>
          <w:sz w:val="24"/>
          <w:szCs w:val="24"/>
          <w:lang w:val="ro-MD"/>
        </w:rPr>
      </w:pPr>
      <w:r w:rsidRPr="00F25DDB">
        <w:rPr>
          <w:rFonts w:ascii="Times New Roman" w:hAnsi="Times New Roman" w:cs="Times New Roman"/>
          <w:sz w:val="24"/>
          <w:szCs w:val="24"/>
          <w:lang w:val="ro-MD"/>
        </w:rPr>
        <w:t>la decizia Consiliului mun. Bălți</w:t>
      </w:r>
    </w:p>
    <w:p w:rsidR="0053032B" w:rsidRPr="00F25DDB" w:rsidRDefault="0053032B" w:rsidP="0053032B">
      <w:pPr>
        <w:pStyle w:val="a3"/>
        <w:jc w:val="right"/>
        <w:rPr>
          <w:rFonts w:ascii="Times New Roman" w:hAnsi="Times New Roman" w:cs="Times New Roman"/>
          <w:sz w:val="24"/>
          <w:szCs w:val="24"/>
          <w:lang w:val="ro-MD"/>
        </w:rPr>
      </w:pPr>
      <w:r w:rsidRPr="00F25DDB">
        <w:rPr>
          <w:rFonts w:ascii="Times New Roman" w:hAnsi="Times New Roman" w:cs="Times New Roman"/>
          <w:sz w:val="24"/>
          <w:szCs w:val="24"/>
          <w:lang w:val="ro-MD"/>
        </w:rPr>
        <w:t>nr. _____ din ____________2022</w:t>
      </w:r>
    </w:p>
    <w:p w:rsidR="0053032B" w:rsidRPr="00F25DDB" w:rsidRDefault="0053032B" w:rsidP="00BC53A9">
      <w:pPr>
        <w:pStyle w:val="a3"/>
        <w:jc w:val="center"/>
        <w:rPr>
          <w:rFonts w:ascii="Times New Roman" w:hAnsi="Times New Roman" w:cs="Times New Roman"/>
          <w:sz w:val="24"/>
          <w:szCs w:val="24"/>
          <w:lang w:val="ro-MD"/>
        </w:rPr>
      </w:pPr>
    </w:p>
    <w:p w:rsidR="00FF6289" w:rsidRPr="00F25DDB" w:rsidRDefault="00BC53A9" w:rsidP="00BC53A9">
      <w:pPr>
        <w:pStyle w:val="a3"/>
        <w:jc w:val="center"/>
        <w:rPr>
          <w:rFonts w:ascii="Times New Roman" w:hAnsi="Times New Roman" w:cs="Times New Roman"/>
          <w:sz w:val="26"/>
          <w:szCs w:val="26"/>
          <w:lang w:val="ro-MD"/>
        </w:rPr>
      </w:pPr>
      <w:r w:rsidRPr="00F25DDB">
        <w:rPr>
          <w:rFonts w:ascii="Times New Roman" w:hAnsi="Times New Roman" w:cs="Times New Roman"/>
          <w:sz w:val="26"/>
          <w:szCs w:val="26"/>
          <w:lang w:val="ro-MD"/>
        </w:rPr>
        <w:t>Regulament</w:t>
      </w:r>
    </w:p>
    <w:p w:rsidR="00BC53A9" w:rsidRPr="00F25DDB" w:rsidRDefault="00D00A20" w:rsidP="00BC53A9">
      <w:pPr>
        <w:pStyle w:val="a3"/>
        <w:jc w:val="center"/>
        <w:rPr>
          <w:rFonts w:ascii="Times New Roman" w:hAnsi="Times New Roman" w:cs="Times New Roman"/>
          <w:sz w:val="26"/>
          <w:szCs w:val="26"/>
          <w:lang w:val="ro-MD"/>
        </w:rPr>
      </w:pPr>
      <w:r w:rsidRPr="00F25DDB">
        <w:rPr>
          <w:rFonts w:ascii="Times New Roman" w:hAnsi="Times New Roman" w:cs="Times New Roman"/>
          <w:sz w:val="26"/>
          <w:szCs w:val="26"/>
          <w:lang w:val="ro-MD"/>
        </w:rPr>
        <w:t>de</w:t>
      </w:r>
      <w:r w:rsidR="00BC53A9" w:rsidRPr="00F25DDB">
        <w:rPr>
          <w:rFonts w:ascii="Times New Roman" w:hAnsi="Times New Roman" w:cs="Times New Roman"/>
          <w:sz w:val="26"/>
          <w:szCs w:val="26"/>
          <w:lang w:val="ro-MD"/>
        </w:rPr>
        <w:t xml:space="preserve"> </w:t>
      </w:r>
      <w:r w:rsidRPr="00F25DDB">
        <w:rPr>
          <w:rFonts w:ascii="Times New Roman" w:hAnsi="Times New Roman" w:cs="Times New Roman"/>
          <w:sz w:val="26"/>
          <w:szCs w:val="26"/>
          <w:lang w:val="ro-MD"/>
        </w:rPr>
        <w:t xml:space="preserve">stabilire a </w:t>
      </w:r>
      <w:r w:rsidR="00BC53A9" w:rsidRPr="00F25DDB">
        <w:rPr>
          <w:rFonts w:ascii="Times New Roman" w:hAnsi="Times New Roman" w:cs="Times New Roman"/>
          <w:sz w:val="26"/>
          <w:szCs w:val="26"/>
          <w:lang w:val="ro-MD"/>
        </w:rPr>
        <w:t>raporturil</w:t>
      </w:r>
      <w:r w:rsidRPr="00F25DDB">
        <w:rPr>
          <w:rFonts w:ascii="Times New Roman" w:hAnsi="Times New Roman" w:cs="Times New Roman"/>
          <w:sz w:val="26"/>
          <w:szCs w:val="26"/>
          <w:lang w:val="ro-MD"/>
        </w:rPr>
        <w:t>or</w:t>
      </w:r>
      <w:r w:rsidR="00BC53A9" w:rsidRPr="00F25DDB">
        <w:rPr>
          <w:rFonts w:ascii="Times New Roman" w:hAnsi="Times New Roman" w:cs="Times New Roman"/>
          <w:sz w:val="26"/>
          <w:szCs w:val="26"/>
          <w:lang w:val="ro-MD"/>
        </w:rPr>
        <w:t xml:space="preserve"> juridice de superficie </w:t>
      </w:r>
    </w:p>
    <w:p w:rsidR="00BC53A9" w:rsidRPr="00F25DDB" w:rsidRDefault="00BC53A9" w:rsidP="00BC53A9">
      <w:pPr>
        <w:pStyle w:val="a3"/>
        <w:jc w:val="center"/>
        <w:rPr>
          <w:rFonts w:ascii="Times New Roman" w:hAnsi="Times New Roman" w:cs="Times New Roman"/>
          <w:sz w:val="26"/>
          <w:szCs w:val="26"/>
          <w:lang w:val="ro-MD"/>
        </w:rPr>
      </w:pPr>
      <w:r w:rsidRPr="00F25DDB">
        <w:rPr>
          <w:rFonts w:ascii="Times New Roman" w:hAnsi="Times New Roman" w:cs="Times New Roman"/>
          <w:sz w:val="26"/>
          <w:szCs w:val="26"/>
          <w:lang w:val="ro-MD"/>
        </w:rPr>
        <w:t>și locațiune</w:t>
      </w:r>
      <w:r w:rsidR="00D00A20" w:rsidRPr="00F25DDB">
        <w:rPr>
          <w:rFonts w:ascii="Times New Roman" w:hAnsi="Times New Roman" w:cs="Times New Roman"/>
          <w:sz w:val="26"/>
          <w:szCs w:val="26"/>
          <w:lang w:val="ro-MD"/>
        </w:rPr>
        <w:t xml:space="preserve">, </w:t>
      </w:r>
      <w:r w:rsidR="0053032B" w:rsidRPr="00F25DDB">
        <w:rPr>
          <w:rFonts w:ascii="Times New Roman" w:hAnsi="Times New Roman" w:cs="Times New Roman"/>
          <w:sz w:val="26"/>
          <w:szCs w:val="26"/>
          <w:lang w:val="ro-MD"/>
        </w:rPr>
        <w:t xml:space="preserve">al căror </w:t>
      </w:r>
      <w:r w:rsidRPr="00F25DDB">
        <w:rPr>
          <w:rFonts w:ascii="Times New Roman" w:hAnsi="Times New Roman" w:cs="Times New Roman"/>
          <w:sz w:val="26"/>
          <w:szCs w:val="26"/>
          <w:lang w:val="ro-MD"/>
        </w:rPr>
        <w:t>obiect</w:t>
      </w:r>
      <w:r w:rsidR="0053032B" w:rsidRPr="00F25DDB">
        <w:rPr>
          <w:rFonts w:ascii="Times New Roman" w:hAnsi="Times New Roman" w:cs="Times New Roman"/>
          <w:sz w:val="26"/>
          <w:szCs w:val="26"/>
          <w:lang w:val="ro-MD"/>
        </w:rPr>
        <w:t>e</w:t>
      </w:r>
      <w:r w:rsidR="00D00A20" w:rsidRPr="00F25DDB">
        <w:rPr>
          <w:rFonts w:ascii="Times New Roman" w:hAnsi="Times New Roman" w:cs="Times New Roman"/>
          <w:sz w:val="26"/>
          <w:szCs w:val="26"/>
          <w:lang w:val="ro-MD"/>
        </w:rPr>
        <w:t xml:space="preserve"> constituie sectoarele de teren proprietate</w:t>
      </w:r>
      <w:r w:rsidRPr="00F25DDB">
        <w:rPr>
          <w:rFonts w:ascii="Times New Roman" w:hAnsi="Times New Roman" w:cs="Times New Roman"/>
          <w:sz w:val="26"/>
          <w:szCs w:val="26"/>
          <w:lang w:val="ro-MD"/>
        </w:rPr>
        <w:t xml:space="preserve"> municipal</w:t>
      </w:r>
      <w:r w:rsidR="00D00A20" w:rsidRPr="00F25DDB">
        <w:rPr>
          <w:rFonts w:ascii="Times New Roman" w:hAnsi="Times New Roman" w:cs="Times New Roman"/>
          <w:sz w:val="26"/>
          <w:szCs w:val="26"/>
          <w:lang w:val="ro-MD"/>
        </w:rPr>
        <w:t>ă</w:t>
      </w:r>
    </w:p>
    <w:p w:rsidR="00BC53A9" w:rsidRPr="00F25DDB" w:rsidRDefault="00BC53A9" w:rsidP="00BC53A9">
      <w:pPr>
        <w:pStyle w:val="a3"/>
        <w:jc w:val="center"/>
        <w:rPr>
          <w:rFonts w:ascii="Times New Roman" w:hAnsi="Times New Roman" w:cs="Times New Roman"/>
          <w:sz w:val="24"/>
          <w:szCs w:val="24"/>
          <w:lang w:val="ro-MD"/>
        </w:rPr>
      </w:pPr>
    </w:p>
    <w:p w:rsidR="00BC53A9" w:rsidRPr="00F25DDB" w:rsidRDefault="00BC53A9" w:rsidP="00BC53A9">
      <w:pPr>
        <w:pStyle w:val="a3"/>
        <w:jc w:val="center"/>
        <w:rPr>
          <w:rFonts w:ascii="Times New Roman" w:hAnsi="Times New Roman" w:cs="Times New Roman"/>
          <w:sz w:val="24"/>
          <w:szCs w:val="24"/>
          <w:lang w:val="ro-MD"/>
        </w:rPr>
      </w:pPr>
      <w:r w:rsidRPr="00F25DDB">
        <w:rPr>
          <w:rFonts w:ascii="Times New Roman" w:hAnsi="Times New Roman" w:cs="Times New Roman"/>
          <w:sz w:val="24"/>
          <w:szCs w:val="24"/>
          <w:lang w:val="ro-MD"/>
        </w:rPr>
        <w:t>Capitolul I</w:t>
      </w:r>
    </w:p>
    <w:p w:rsidR="00BC53A9" w:rsidRPr="00F25DDB" w:rsidRDefault="00BC53A9" w:rsidP="00BC53A9">
      <w:pPr>
        <w:pStyle w:val="a3"/>
        <w:jc w:val="center"/>
        <w:rPr>
          <w:rFonts w:ascii="Times New Roman" w:hAnsi="Times New Roman" w:cs="Times New Roman"/>
          <w:sz w:val="24"/>
          <w:szCs w:val="24"/>
          <w:lang w:val="ro-MD"/>
        </w:rPr>
      </w:pPr>
      <w:r w:rsidRPr="00F25DDB">
        <w:rPr>
          <w:rFonts w:ascii="Times New Roman" w:hAnsi="Times New Roman" w:cs="Times New Roman"/>
          <w:sz w:val="24"/>
          <w:szCs w:val="24"/>
          <w:lang w:val="ro-MD"/>
        </w:rPr>
        <w:t>Dispoziții generale</w:t>
      </w:r>
    </w:p>
    <w:p w:rsidR="00BC53A9" w:rsidRPr="00F25DDB" w:rsidRDefault="00BC53A9" w:rsidP="00BC53A9">
      <w:pPr>
        <w:pStyle w:val="a3"/>
        <w:jc w:val="both"/>
        <w:rPr>
          <w:rFonts w:ascii="Times New Roman" w:hAnsi="Times New Roman" w:cs="Times New Roman"/>
          <w:sz w:val="24"/>
          <w:szCs w:val="24"/>
          <w:lang w:val="ro-MD"/>
        </w:rPr>
      </w:pPr>
    </w:p>
    <w:p w:rsidR="00BC53A9" w:rsidRPr="00F25DDB" w:rsidRDefault="00BC53A9" w:rsidP="00BC53A9">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1. Regulament</w:t>
      </w:r>
      <w:r w:rsidR="00D00A20" w:rsidRPr="00F25DDB">
        <w:rPr>
          <w:rFonts w:ascii="Times New Roman" w:hAnsi="Times New Roman" w:cs="Times New Roman"/>
          <w:sz w:val="24"/>
          <w:szCs w:val="24"/>
          <w:lang w:val="ro-MD"/>
        </w:rPr>
        <w:t xml:space="preserve">ul de stabilire a raporturilor juridice de superficie și locațiune, </w:t>
      </w:r>
      <w:r w:rsidR="0053032B" w:rsidRPr="00F25DDB">
        <w:rPr>
          <w:rFonts w:ascii="Times New Roman" w:hAnsi="Times New Roman" w:cs="Times New Roman"/>
          <w:sz w:val="24"/>
          <w:szCs w:val="24"/>
          <w:lang w:val="ro-MD"/>
        </w:rPr>
        <w:t>al</w:t>
      </w:r>
      <w:r w:rsidR="00D00A20" w:rsidRPr="00F25DDB">
        <w:rPr>
          <w:rFonts w:ascii="Times New Roman" w:hAnsi="Times New Roman" w:cs="Times New Roman"/>
          <w:sz w:val="24"/>
          <w:szCs w:val="24"/>
          <w:lang w:val="ro-MD"/>
        </w:rPr>
        <w:t xml:space="preserve"> căror </w:t>
      </w:r>
      <w:r w:rsidR="0053032B" w:rsidRPr="00F25DDB">
        <w:rPr>
          <w:rFonts w:ascii="Times New Roman" w:hAnsi="Times New Roman" w:cs="Times New Roman"/>
          <w:sz w:val="24"/>
          <w:szCs w:val="24"/>
          <w:lang w:val="ro-MD"/>
        </w:rPr>
        <w:t xml:space="preserve">obiecte </w:t>
      </w:r>
      <w:r w:rsidR="00D00A20" w:rsidRPr="00F25DDB">
        <w:rPr>
          <w:rFonts w:ascii="Times New Roman" w:hAnsi="Times New Roman" w:cs="Times New Roman"/>
          <w:sz w:val="24"/>
          <w:szCs w:val="24"/>
          <w:lang w:val="ro-MD"/>
        </w:rPr>
        <w:t>constituie sectoarele de teren proprie</w:t>
      </w:r>
      <w:r w:rsidR="00EA4E3C" w:rsidRPr="00F25DDB">
        <w:rPr>
          <w:rFonts w:ascii="Times New Roman" w:hAnsi="Times New Roman" w:cs="Times New Roman"/>
          <w:sz w:val="24"/>
          <w:szCs w:val="24"/>
          <w:lang w:val="ro-MD"/>
        </w:rPr>
        <w:t>tate municipală a fost elaborat</w:t>
      </w:r>
      <w:r w:rsidR="00D00A20" w:rsidRPr="00F25DDB">
        <w:rPr>
          <w:rFonts w:ascii="Times New Roman" w:hAnsi="Times New Roman" w:cs="Times New Roman"/>
          <w:sz w:val="24"/>
          <w:szCs w:val="24"/>
          <w:lang w:val="ro-MD"/>
        </w:rPr>
        <w:t xml:space="preserve"> în </w:t>
      </w:r>
      <w:r w:rsidR="00EA4E3C" w:rsidRPr="00F25DDB">
        <w:rPr>
          <w:rFonts w:ascii="Times New Roman" w:hAnsi="Times New Roman" w:cs="Times New Roman"/>
          <w:sz w:val="24"/>
          <w:szCs w:val="24"/>
          <w:lang w:val="ro-MD"/>
        </w:rPr>
        <w:t>conformitate cu Legea</w:t>
      </w:r>
      <w:r w:rsidR="00D00A20" w:rsidRPr="00F25DDB">
        <w:rPr>
          <w:rFonts w:ascii="Times New Roman" w:hAnsi="Times New Roman" w:cs="Times New Roman"/>
          <w:sz w:val="24"/>
          <w:szCs w:val="24"/>
          <w:lang w:val="ro-MD"/>
        </w:rPr>
        <w:t xml:space="preserve"> RM privind administrațuia publică locală nr. 436-XVI din 28.12.2006, Leg</w:t>
      </w:r>
      <w:r w:rsidR="00EA4E3C" w:rsidRPr="00F25DDB">
        <w:rPr>
          <w:rFonts w:ascii="Times New Roman" w:hAnsi="Times New Roman" w:cs="Times New Roman"/>
          <w:sz w:val="24"/>
          <w:szCs w:val="24"/>
          <w:lang w:val="ro-MD"/>
        </w:rPr>
        <w:t>ea</w:t>
      </w:r>
      <w:r w:rsidR="00D00A20" w:rsidRPr="00F25DDB">
        <w:rPr>
          <w:rFonts w:ascii="Times New Roman" w:hAnsi="Times New Roman" w:cs="Times New Roman"/>
          <w:sz w:val="24"/>
          <w:szCs w:val="24"/>
          <w:lang w:val="ro-MD"/>
        </w:rPr>
        <w:t xml:space="preserve"> RM cu privire la proprietatea publică a unităților administrativ-teritoriale nr. 523-XIV din 16.07.1999, Legea RM privind administrarea și deetatizarea proprietății publice nr. 121 din 04.05.2007, Legea RM privin</w:t>
      </w:r>
      <w:r w:rsidR="00EA4E3C" w:rsidRPr="00F25DDB">
        <w:rPr>
          <w:rFonts w:ascii="Times New Roman" w:hAnsi="Times New Roman" w:cs="Times New Roman"/>
          <w:sz w:val="24"/>
          <w:szCs w:val="24"/>
          <w:lang w:val="ro-MD"/>
        </w:rPr>
        <w:t>d prețul normativ și modul de vî</w:t>
      </w:r>
      <w:r w:rsidR="00D00A20" w:rsidRPr="00F25DDB">
        <w:rPr>
          <w:rFonts w:ascii="Times New Roman" w:hAnsi="Times New Roman" w:cs="Times New Roman"/>
          <w:sz w:val="24"/>
          <w:szCs w:val="24"/>
          <w:lang w:val="ro-MD"/>
        </w:rPr>
        <w:t xml:space="preserve">nzare-cumpărare </w:t>
      </w:r>
      <w:r w:rsidR="00EA4E3C" w:rsidRPr="00F25DDB">
        <w:rPr>
          <w:rFonts w:ascii="Times New Roman" w:hAnsi="Times New Roman" w:cs="Times New Roman"/>
          <w:sz w:val="24"/>
          <w:szCs w:val="24"/>
          <w:lang w:val="ro-MD"/>
        </w:rPr>
        <w:t xml:space="preserve">a pămîntului nr. 1308-XIII din 25.07.1997, Legea RM privind cadastrul bunurilor imobile nr. 1543-XIII din 25.02.1998, </w:t>
      </w:r>
      <w:r w:rsidR="00D00A20" w:rsidRPr="00F25DDB">
        <w:rPr>
          <w:rFonts w:ascii="Times New Roman" w:hAnsi="Times New Roman" w:cs="Times New Roman"/>
          <w:sz w:val="24"/>
          <w:szCs w:val="24"/>
          <w:lang w:val="ro-MD"/>
        </w:rPr>
        <w:t xml:space="preserve"> </w:t>
      </w:r>
      <w:r w:rsidRPr="00F25DDB">
        <w:rPr>
          <w:rFonts w:ascii="Times New Roman" w:hAnsi="Times New Roman" w:cs="Times New Roman"/>
          <w:sz w:val="24"/>
          <w:szCs w:val="24"/>
          <w:lang w:val="ro-MD"/>
        </w:rPr>
        <w:t xml:space="preserve"> </w:t>
      </w:r>
      <w:r w:rsidR="00EA4E3C" w:rsidRPr="00F25DDB">
        <w:rPr>
          <w:rFonts w:ascii="Times New Roman" w:hAnsi="Times New Roman" w:cs="Times New Roman"/>
          <w:sz w:val="24"/>
          <w:szCs w:val="24"/>
          <w:lang w:val="ro-MD"/>
        </w:rPr>
        <w:t xml:space="preserve">Hotărîrea Guvernului RM nr. 1428 din 16.12.2008 </w:t>
      </w:r>
      <w:r w:rsidR="00EA4E3C" w:rsidRPr="00F25DDB">
        <w:rPr>
          <w:rFonts w:ascii="Times New Roman" w:hAnsi="Times New Roman" w:cs="Times New Roman"/>
          <w:sz w:val="24"/>
          <w:szCs w:val="24"/>
          <w:lang w:val="en-US"/>
        </w:rPr>
        <w:t xml:space="preserve">“Pentru aprobarea Regulamentului cu privire la vînzarea-cumpărarea și locațiunea/arenda terenurilor aferente”, Hotărîrea Guvernului RM nr. 136 din 10.02.2009 “Cu privire la aprobarea Regulamentului privind licitațiile “cu strigare” și “cu reducere””, Codul Civil RM nr. 1107-XV din 06.06.2002, decizia primăriei municipiului Bălți nr. 2/5 din 18.02.1999 “Cu privire la aprobarea schemei </w:t>
      </w:r>
      <w:r w:rsidR="00D146A7" w:rsidRPr="00F25DDB">
        <w:rPr>
          <w:rFonts w:ascii="Times New Roman" w:hAnsi="Times New Roman" w:cs="Times New Roman"/>
          <w:sz w:val="24"/>
          <w:szCs w:val="24"/>
          <w:lang w:val="en-US"/>
        </w:rPr>
        <w:t>de repartizare a teritoriului mun. Bălți pe zone</w:t>
      </w:r>
      <w:r w:rsidR="00EA4E3C" w:rsidRPr="00F25DDB">
        <w:rPr>
          <w:rFonts w:ascii="Times New Roman" w:hAnsi="Times New Roman" w:cs="Times New Roman"/>
          <w:sz w:val="24"/>
          <w:szCs w:val="24"/>
          <w:lang w:val="en-US"/>
        </w:rPr>
        <w:t>”</w:t>
      </w:r>
      <w:r w:rsidR="00D146A7" w:rsidRPr="00F25DDB">
        <w:rPr>
          <w:rFonts w:ascii="Times New Roman" w:hAnsi="Times New Roman" w:cs="Times New Roman"/>
          <w:sz w:val="24"/>
          <w:szCs w:val="24"/>
          <w:lang w:val="en-US"/>
        </w:rPr>
        <w:t>.</w:t>
      </w:r>
    </w:p>
    <w:p w:rsidR="00D00A20" w:rsidRPr="00F25DDB" w:rsidRDefault="00D00A20" w:rsidP="00D00A20">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 xml:space="preserve">Prezentul Regulament constituie un act administrativ normativ și determină modul de punere în aplicare de către autoritățile publice locale ale municipiului Bălți a legislației privitoare la raporturile de superficie legală, contractele de superficie și locațiune asupra </w:t>
      </w:r>
      <w:r w:rsidR="00D146A7" w:rsidRPr="00F25DDB">
        <w:rPr>
          <w:rFonts w:ascii="Times New Roman" w:hAnsi="Times New Roman" w:cs="Times New Roman"/>
          <w:sz w:val="24"/>
          <w:szCs w:val="24"/>
          <w:lang w:val="ro-MD"/>
        </w:rPr>
        <w:t xml:space="preserve">sectoarelor de </w:t>
      </w:r>
      <w:r w:rsidRPr="00F25DDB">
        <w:rPr>
          <w:rFonts w:ascii="Times New Roman" w:hAnsi="Times New Roman" w:cs="Times New Roman"/>
          <w:sz w:val="24"/>
          <w:szCs w:val="24"/>
          <w:lang w:val="ro-MD"/>
        </w:rPr>
        <w:t xml:space="preserve">teren </w:t>
      </w:r>
      <w:r w:rsidR="00D146A7" w:rsidRPr="00F25DDB">
        <w:rPr>
          <w:rFonts w:ascii="Times New Roman" w:hAnsi="Times New Roman" w:cs="Times New Roman"/>
          <w:sz w:val="24"/>
          <w:szCs w:val="24"/>
          <w:lang w:val="ro-MD"/>
        </w:rPr>
        <w:t xml:space="preserve">proprietate </w:t>
      </w:r>
      <w:r w:rsidRPr="00F25DDB">
        <w:rPr>
          <w:rFonts w:ascii="Times New Roman" w:hAnsi="Times New Roman" w:cs="Times New Roman"/>
          <w:sz w:val="24"/>
          <w:szCs w:val="24"/>
          <w:lang w:val="ro-MD"/>
        </w:rPr>
        <w:t>municipal</w:t>
      </w:r>
      <w:r w:rsidR="00D146A7" w:rsidRPr="00F25DDB">
        <w:rPr>
          <w:rFonts w:ascii="Times New Roman" w:hAnsi="Times New Roman" w:cs="Times New Roman"/>
          <w:sz w:val="24"/>
          <w:szCs w:val="24"/>
          <w:lang w:val="ro-MD"/>
        </w:rPr>
        <w:t>ă</w:t>
      </w:r>
      <w:r w:rsidRPr="00F25DDB">
        <w:rPr>
          <w:rFonts w:ascii="Times New Roman" w:hAnsi="Times New Roman" w:cs="Times New Roman"/>
          <w:sz w:val="24"/>
          <w:szCs w:val="24"/>
          <w:lang w:val="ro-MD"/>
        </w:rPr>
        <w:t>, precum și raporturile de superficie rezultate din aceste contracte.</w:t>
      </w:r>
    </w:p>
    <w:p w:rsidR="00BC53A9" w:rsidRPr="00F25DDB" w:rsidRDefault="00BC53A9" w:rsidP="00BC53A9">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2. În sensul prezentului Regulament, se definesc următoarele noțiuni:</w:t>
      </w:r>
    </w:p>
    <w:p w:rsidR="00BC53A9" w:rsidRPr="00F25DDB" w:rsidRDefault="00BC53A9" w:rsidP="00D146A7">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1) titular de drept – una din următoarele persoane:</w:t>
      </w:r>
    </w:p>
    <w:p w:rsidR="00BC53A9" w:rsidRPr="00F25DDB" w:rsidRDefault="00BC53A9" w:rsidP="00D146A7">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 xml:space="preserve">a) superficiar, care deține drept de superficie legală asupra </w:t>
      </w:r>
      <w:r w:rsidR="00D146A7" w:rsidRPr="00F25DDB">
        <w:rPr>
          <w:rFonts w:ascii="Times New Roman" w:hAnsi="Times New Roman" w:cs="Times New Roman"/>
          <w:sz w:val="24"/>
          <w:szCs w:val="24"/>
          <w:lang w:val="ro-MD"/>
        </w:rPr>
        <w:t xml:space="preserve">sectoarelor de </w:t>
      </w:r>
      <w:r w:rsidRPr="00F25DDB">
        <w:rPr>
          <w:rFonts w:ascii="Times New Roman" w:hAnsi="Times New Roman" w:cs="Times New Roman"/>
          <w:sz w:val="24"/>
          <w:szCs w:val="24"/>
          <w:lang w:val="ro-MD"/>
        </w:rPr>
        <w:t xml:space="preserve">teren </w:t>
      </w:r>
      <w:r w:rsidR="00D146A7" w:rsidRPr="00F25DDB">
        <w:rPr>
          <w:rFonts w:ascii="Times New Roman" w:hAnsi="Times New Roman" w:cs="Times New Roman"/>
          <w:sz w:val="24"/>
          <w:szCs w:val="24"/>
          <w:lang w:val="ro-MD"/>
        </w:rPr>
        <w:t xml:space="preserve">proprietate </w:t>
      </w:r>
      <w:r w:rsidRPr="00F25DDB">
        <w:rPr>
          <w:rFonts w:ascii="Times New Roman" w:hAnsi="Times New Roman" w:cs="Times New Roman"/>
          <w:sz w:val="24"/>
          <w:szCs w:val="24"/>
          <w:lang w:val="ro-MD"/>
        </w:rPr>
        <w:t>municipal</w:t>
      </w:r>
      <w:r w:rsidR="00D146A7" w:rsidRPr="00F25DDB">
        <w:rPr>
          <w:rFonts w:ascii="Times New Roman" w:hAnsi="Times New Roman" w:cs="Times New Roman"/>
          <w:sz w:val="24"/>
          <w:szCs w:val="24"/>
          <w:lang w:val="ro-MD"/>
        </w:rPr>
        <w:t>ă</w:t>
      </w:r>
      <w:r w:rsidRPr="00F25DDB">
        <w:rPr>
          <w:rFonts w:ascii="Times New Roman" w:hAnsi="Times New Roman" w:cs="Times New Roman"/>
          <w:sz w:val="24"/>
          <w:szCs w:val="24"/>
          <w:lang w:val="ro-MD"/>
        </w:rPr>
        <w:t>, indiferent dacă:</w:t>
      </w:r>
    </w:p>
    <w:p w:rsidR="00BC53A9" w:rsidRPr="00F25DDB" w:rsidRDefault="00BC53A9" w:rsidP="00BC53A9">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 a dobîndit superficia la 1 martie 2019, sau</w:t>
      </w:r>
    </w:p>
    <w:p w:rsidR="00BC53A9" w:rsidRPr="00F25DDB" w:rsidRDefault="00BC53A9" w:rsidP="00BC53A9">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 xml:space="preserve">- a dobîndit superficia </w:t>
      </w:r>
      <w:r w:rsidR="00F621ED" w:rsidRPr="00F25DDB">
        <w:rPr>
          <w:rFonts w:ascii="Times New Roman" w:hAnsi="Times New Roman" w:cs="Times New Roman"/>
          <w:sz w:val="24"/>
          <w:szCs w:val="24"/>
          <w:lang w:val="ro-MD"/>
        </w:rPr>
        <w:t xml:space="preserve">subsecvent datei de 1martie 2019 prin dobîndirea dreptului de proprietate asupra construcției </w:t>
      </w:r>
      <w:r w:rsidR="00D146A7" w:rsidRPr="00F25DDB">
        <w:rPr>
          <w:rFonts w:ascii="Times New Roman" w:hAnsi="Times New Roman" w:cs="Times New Roman"/>
          <w:sz w:val="24"/>
          <w:szCs w:val="24"/>
          <w:lang w:val="ro-MD"/>
        </w:rPr>
        <w:t>î</w:t>
      </w:r>
      <w:r w:rsidR="00F621ED" w:rsidRPr="00F25DDB">
        <w:rPr>
          <w:rFonts w:ascii="Times New Roman" w:hAnsi="Times New Roman" w:cs="Times New Roman"/>
          <w:sz w:val="24"/>
          <w:szCs w:val="24"/>
          <w:lang w:val="ro-MD"/>
        </w:rPr>
        <w:t xml:space="preserve">nregistrate pe un </w:t>
      </w:r>
      <w:r w:rsidR="00D146A7" w:rsidRPr="00F25DDB">
        <w:rPr>
          <w:rFonts w:ascii="Times New Roman" w:hAnsi="Times New Roman" w:cs="Times New Roman"/>
          <w:sz w:val="24"/>
          <w:szCs w:val="24"/>
          <w:lang w:val="ro-MD"/>
        </w:rPr>
        <w:t xml:space="preserve">sector de </w:t>
      </w:r>
      <w:r w:rsidR="00F621ED" w:rsidRPr="00F25DDB">
        <w:rPr>
          <w:rFonts w:ascii="Times New Roman" w:hAnsi="Times New Roman" w:cs="Times New Roman"/>
          <w:sz w:val="24"/>
          <w:szCs w:val="24"/>
          <w:lang w:val="ro-MD"/>
        </w:rPr>
        <w:t xml:space="preserve">teren </w:t>
      </w:r>
      <w:r w:rsidR="00D146A7" w:rsidRPr="00F25DDB">
        <w:rPr>
          <w:rFonts w:ascii="Times New Roman" w:hAnsi="Times New Roman" w:cs="Times New Roman"/>
          <w:sz w:val="24"/>
          <w:szCs w:val="24"/>
          <w:lang w:val="ro-MD"/>
        </w:rPr>
        <w:t xml:space="preserve">proprietate </w:t>
      </w:r>
      <w:r w:rsidR="00F621ED" w:rsidRPr="00F25DDB">
        <w:rPr>
          <w:rFonts w:ascii="Times New Roman" w:hAnsi="Times New Roman" w:cs="Times New Roman"/>
          <w:sz w:val="24"/>
          <w:szCs w:val="24"/>
          <w:lang w:val="ro-MD"/>
        </w:rPr>
        <w:t>municipal</w:t>
      </w:r>
      <w:r w:rsidR="00D146A7" w:rsidRPr="00F25DDB">
        <w:rPr>
          <w:rFonts w:ascii="Times New Roman" w:hAnsi="Times New Roman" w:cs="Times New Roman"/>
          <w:sz w:val="24"/>
          <w:szCs w:val="24"/>
          <w:lang w:val="ro-MD"/>
        </w:rPr>
        <w:t>ă</w:t>
      </w:r>
      <w:r w:rsidR="00F621ED" w:rsidRPr="00F25DDB">
        <w:rPr>
          <w:rFonts w:ascii="Times New Roman" w:hAnsi="Times New Roman" w:cs="Times New Roman"/>
          <w:sz w:val="24"/>
          <w:szCs w:val="24"/>
          <w:lang w:val="ro-MD"/>
        </w:rPr>
        <w:t xml:space="preserve"> grevat cu superficie legală.</w:t>
      </w:r>
    </w:p>
    <w:p w:rsidR="00F621ED" w:rsidRPr="00F25DDB" w:rsidRDefault="00F621ED" w:rsidP="00D146A7">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 xml:space="preserve">b) superficiar care deține superficie asupra </w:t>
      </w:r>
      <w:r w:rsidR="00D146A7" w:rsidRPr="00F25DDB">
        <w:rPr>
          <w:rFonts w:ascii="Times New Roman" w:hAnsi="Times New Roman" w:cs="Times New Roman"/>
          <w:sz w:val="24"/>
          <w:szCs w:val="24"/>
          <w:lang w:val="ro-MD"/>
        </w:rPr>
        <w:t xml:space="preserve">sectorului de </w:t>
      </w:r>
      <w:r w:rsidRPr="00F25DDB">
        <w:rPr>
          <w:rFonts w:ascii="Times New Roman" w:hAnsi="Times New Roman" w:cs="Times New Roman"/>
          <w:sz w:val="24"/>
          <w:szCs w:val="24"/>
          <w:lang w:val="ro-MD"/>
        </w:rPr>
        <w:t xml:space="preserve">teren </w:t>
      </w:r>
      <w:r w:rsidR="00D146A7" w:rsidRPr="00F25DDB">
        <w:rPr>
          <w:rFonts w:ascii="Times New Roman" w:hAnsi="Times New Roman" w:cs="Times New Roman"/>
          <w:sz w:val="24"/>
          <w:szCs w:val="24"/>
          <w:lang w:val="ro-MD"/>
        </w:rPr>
        <w:t xml:space="preserve">proprietate </w:t>
      </w:r>
      <w:r w:rsidRPr="00F25DDB">
        <w:rPr>
          <w:rFonts w:ascii="Times New Roman" w:hAnsi="Times New Roman" w:cs="Times New Roman"/>
          <w:sz w:val="24"/>
          <w:szCs w:val="24"/>
          <w:lang w:val="ro-MD"/>
        </w:rPr>
        <w:t>municipal</w:t>
      </w:r>
      <w:r w:rsidR="00D146A7" w:rsidRPr="00F25DDB">
        <w:rPr>
          <w:rFonts w:ascii="Times New Roman" w:hAnsi="Times New Roman" w:cs="Times New Roman"/>
          <w:sz w:val="24"/>
          <w:szCs w:val="24"/>
          <w:lang w:val="ro-MD"/>
        </w:rPr>
        <w:t>ă</w:t>
      </w:r>
      <w:r w:rsidRPr="00F25DDB">
        <w:rPr>
          <w:rFonts w:ascii="Times New Roman" w:hAnsi="Times New Roman" w:cs="Times New Roman"/>
          <w:sz w:val="24"/>
          <w:szCs w:val="24"/>
          <w:lang w:val="ro-MD"/>
        </w:rPr>
        <w:t xml:space="preserve"> constituită prin contract;</w:t>
      </w:r>
    </w:p>
    <w:p w:rsidR="00F621ED" w:rsidRPr="00F25DDB" w:rsidRDefault="00F621ED" w:rsidP="00D146A7">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c) locatar care deține drept de locațiune</w:t>
      </w:r>
      <w:r w:rsidR="00317612" w:rsidRPr="00F25DDB">
        <w:rPr>
          <w:rFonts w:ascii="Times New Roman" w:hAnsi="Times New Roman" w:cs="Times New Roman"/>
          <w:sz w:val="24"/>
          <w:szCs w:val="24"/>
          <w:lang w:val="ro-MD"/>
        </w:rPr>
        <w:t>/arendă</w:t>
      </w:r>
      <w:r w:rsidRPr="00F25DDB">
        <w:rPr>
          <w:rFonts w:ascii="Times New Roman" w:hAnsi="Times New Roman" w:cs="Times New Roman"/>
          <w:sz w:val="24"/>
          <w:szCs w:val="24"/>
          <w:lang w:val="ro-MD"/>
        </w:rPr>
        <w:t xml:space="preserve"> asupra </w:t>
      </w:r>
      <w:r w:rsidR="00D146A7" w:rsidRPr="00F25DDB">
        <w:rPr>
          <w:rFonts w:ascii="Times New Roman" w:hAnsi="Times New Roman" w:cs="Times New Roman"/>
          <w:sz w:val="24"/>
          <w:szCs w:val="24"/>
          <w:lang w:val="ro-MD"/>
        </w:rPr>
        <w:t xml:space="preserve">sectorului de </w:t>
      </w:r>
      <w:r w:rsidRPr="00F25DDB">
        <w:rPr>
          <w:rFonts w:ascii="Times New Roman" w:hAnsi="Times New Roman" w:cs="Times New Roman"/>
          <w:sz w:val="24"/>
          <w:szCs w:val="24"/>
          <w:lang w:val="ro-MD"/>
        </w:rPr>
        <w:t xml:space="preserve">teren </w:t>
      </w:r>
      <w:r w:rsidR="00D146A7" w:rsidRPr="00F25DDB">
        <w:rPr>
          <w:rFonts w:ascii="Times New Roman" w:hAnsi="Times New Roman" w:cs="Times New Roman"/>
          <w:sz w:val="24"/>
          <w:szCs w:val="24"/>
          <w:lang w:val="ro-MD"/>
        </w:rPr>
        <w:t xml:space="preserve">proprietate </w:t>
      </w:r>
      <w:r w:rsidRPr="00F25DDB">
        <w:rPr>
          <w:rFonts w:ascii="Times New Roman" w:hAnsi="Times New Roman" w:cs="Times New Roman"/>
          <w:sz w:val="24"/>
          <w:szCs w:val="24"/>
          <w:lang w:val="ro-MD"/>
        </w:rPr>
        <w:t>municipal</w:t>
      </w:r>
      <w:r w:rsidR="00D146A7" w:rsidRPr="00F25DDB">
        <w:rPr>
          <w:rFonts w:ascii="Times New Roman" w:hAnsi="Times New Roman" w:cs="Times New Roman"/>
          <w:sz w:val="24"/>
          <w:szCs w:val="24"/>
          <w:lang w:val="ro-MD"/>
        </w:rPr>
        <w:t>ă</w:t>
      </w:r>
      <w:r w:rsidRPr="00F25DDB">
        <w:rPr>
          <w:rFonts w:ascii="Times New Roman" w:hAnsi="Times New Roman" w:cs="Times New Roman"/>
          <w:sz w:val="24"/>
          <w:szCs w:val="24"/>
          <w:lang w:val="ro-MD"/>
        </w:rPr>
        <w:t xml:space="preserve"> în baza contractului de locațiune</w:t>
      </w:r>
      <w:r w:rsidR="00317612" w:rsidRPr="00F25DDB">
        <w:rPr>
          <w:rFonts w:ascii="Times New Roman" w:hAnsi="Times New Roman" w:cs="Times New Roman"/>
          <w:sz w:val="24"/>
          <w:szCs w:val="24"/>
          <w:lang w:val="ro-MD"/>
        </w:rPr>
        <w:t>/arendă</w:t>
      </w:r>
      <w:r w:rsidRPr="00F25DDB">
        <w:rPr>
          <w:rFonts w:ascii="Times New Roman" w:hAnsi="Times New Roman" w:cs="Times New Roman"/>
          <w:sz w:val="24"/>
          <w:szCs w:val="24"/>
          <w:lang w:val="ro-MD"/>
        </w:rPr>
        <w:t>.</w:t>
      </w:r>
    </w:p>
    <w:p w:rsidR="00F621ED" w:rsidRPr="00F25DDB" w:rsidRDefault="00F621ED" w:rsidP="00D146A7">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2) superficie legală – drept instituit, din 1 martie 2019, asupra terenului care aparține municipiului Bălți (indiferent că face parte din domeniul public sau privat) în folosul proprietarului bunului imobil înregistrat separat în capitolul B (cu excepția construcțiilor provizorii) și al proprietarului bunului imobil înregistrat separat în capitolul C al registrului bunurilor imobile dacă proprietarul bunului imobil respectiv, la data de 1 martie 2019, se află în una din următoarele situații:</w:t>
      </w:r>
    </w:p>
    <w:p w:rsidR="00F621ED" w:rsidRPr="00F25DDB" w:rsidRDefault="0062733C" w:rsidP="00D146A7">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 are un drept de locațiune</w:t>
      </w:r>
      <w:r w:rsidR="00317612" w:rsidRPr="00F25DDB">
        <w:rPr>
          <w:rFonts w:ascii="Times New Roman" w:hAnsi="Times New Roman" w:cs="Times New Roman"/>
          <w:sz w:val="24"/>
          <w:szCs w:val="24"/>
          <w:lang w:val="ro-MD"/>
        </w:rPr>
        <w:t>/arendă</w:t>
      </w:r>
      <w:r w:rsidRPr="00F25DDB">
        <w:rPr>
          <w:rFonts w:ascii="Times New Roman" w:hAnsi="Times New Roman" w:cs="Times New Roman"/>
          <w:sz w:val="24"/>
          <w:szCs w:val="24"/>
          <w:lang w:val="ro-MD"/>
        </w:rPr>
        <w:t xml:space="preserve"> asupra terenului cu drept de construire;</w:t>
      </w:r>
    </w:p>
    <w:p w:rsidR="0062733C" w:rsidRPr="00F25DDB" w:rsidRDefault="0062733C" w:rsidP="00D146A7">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b) are un drept de concesiune asupra terenului;</w:t>
      </w:r>
    </w:p>
    <w:p w:rsidR="0062733C" w:rsidRPr="00F25DDB" w:rsidRDefault="0062733C" w:rsidP="00D146A7">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c) are un drept de folosință asupra terenului pe baza parteneriatului public-privat;</w:t>
      </w:r>
    </w:p>
    <w:p w:rsidR="0062733C" w:rsidRPr="00F25DDB" w:rsidRDefault="0062733C" w:rsidP="00D146A7">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d) are un drept de posesie sau folosință asupra terenului, altul decît cele prevăzute la lit. a)- lit. c);</w:t>
      </w:r>
    </w:p>
    <w:p w:rsidR="0062733C" w:rsidRPr="00F25DDB" w:rsidRDefault="0062733C" w:rsidP="00D146A7">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e) nu are nici-un drept asupra terenului.</w:t>
      </w:r>
    </w:p>
    <w:p w:rsidR="0062733C" w:rsidRPr="00F25DDB" w:rsidRDefault="0062733C" w:rsidP="00D146A7">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lastRenderedPageBreak/>
        <w:t xml:space="preserve">3) teren proprietate </w:t>
      </w:r>
      <w:r w:rsidR="00D146A7" w:rsidRPr="00F25DDB">
        <w:rPr>
          <w:rFonts w:ascii="Times New Roman" w:hAnsi="Times New Roman" w:cs="Times New Roman"/>
          <w:sz w:val="24"/>
          <w:szCs w:val="24"/>
          <w:lang w:val="ro-MD"/>
        </w:rPr>
        <w:t>municipală</w:t>
      </w:r>
      <w:r w:rsidRPr="00F25DDB">
        <w:rPr>
          <w:rFonts w:ascii="Times New Roman" w:hAnsi="Times New Roman" w:cs="Times New Roman"/>
          <w:sz w:val="24"/>
          <w:szCs w:val="24"/>
          <w:lang w:val="ro-MD"/>
        </w:rPr>
        <w:t xml:space="preserve"> – teren care se află în proprietatea municipiului Bălți, indiferent dacă face parte din domeniul public sau privat.</w:t>
      </w:r>
    </w:p>
    <w:p w:rsidR="0062733C" w:rsidRPr="00F25DDB" w:rsidRDefault="00D146A7" w:rsidP="00D146A7">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4</w:t>
      </w:r>
      <w:r w:rsidR="0062733C" w:rsidRPr="00F25DDB">
        <w:rPr>
          <w:rFonts w:ascii="Times New Roman" w:hAnsi="Times New Roman" w:cs="Times New Roman"/>
          <w:sz w:val="24"/>
          <w:szCs w:val="24"/>
          <w:lang w:val="ro-MD"/>
        </w:rPr>
        <w:t xml:space="preserve">) redevența – plata anuală datorată municipiului Bălți, determinată în modul stabilit de prezentul </w:t>
      </w:r>
      <w:r w:rsidRPr="00F25DDB">
        <w:rPr>
          <w:rFonts w:ascii="Times New Roman" w:hAnsi="Times New Roman" w:cs="Times New Roman"/>
          <w:sz w:val="24"/>
          <w:szCs w:val="24"/>
          <w:lang w:val="ro-MD"/>
        </w:rPr>
        <w:t>R</w:t>
      </w:r>
      <w:r w:rsidR="0062733C" w:rsidRPr="00F25DDB">
        <w:rPr>
          <w:rFonts w:ascii="Times New Roman" w:hAnsi="Times New Roman" w:cs="Times New Roman"/>
          <w:sz w:val="24"/>
          <w:szCs w:val="24"/>
          <w:lang w:val="ro-MD"/>
        </w:rPr>
        <w:t>egulament.</w:t>
      </w:r>
    </w:p>
    <w:p w:rsidR="0062733C" w:rsidRPr="00F25DDB" w:rsidRDefault="0062733C" w:rsidP="00BC53A9">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3. Dispozițiile prezentului Regulament se aplică:</w:t>
      </w:r>
    </w:p>
    <w:p w:rsidR="0062733C" w:rsidRPr="00F25DDB" w:rsidRDefault="0062733C" w:rsidP="00D146A7">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1) raporturilor de superficie legală;</w:t>
      </w:r>
    </w:p>
    <w:p w:rsidR="0062733C" w:rsidRPr="00F25DDB" w:rsidRDefault="0062733C" w:rsidP="00D146A7">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 xml:space="preserve">2) </w:t>
      </w:r>
      <w:r w:rsidR="000677A4" w:rsidRPr="00F25DDB">
        <w:rPr>
          <w:rFonts w:ascii="Times New Roman" w:hAnsi="Times New Roman" w:cs="Times New Roman"/>
          <w:sz w:val="24"/>
          <w:szCs w:val="24"/>
          <w:lang w:val="ro-MD"/>
        </w:rPr>
        <w:t xml:space="preserve">contractelor de superficie asupra </w:t>
      </w:r>
      <w:r w:rsidR="00D146A7" w:rsidRPr="00F25DDB">
        <w:rPr>
          <w:rFonts w:ascii="Times New Roman" w:hAnsi="Times New Roman" w:cs="Times New Roman"/>
          <w:sz w:val="24"/>
          <w:szCs w:val="24"/>
          <w:lang w:val="ro-MD"/>
        </w:rPr>
        <w:t xml:space="preserve">sectoarele de </w:t>
      </w:r>
      <w:r w:rsidR="000677A4" w:rsidRPr="00F25DDB">
        <w:rPr>
          <w:rFonts w:ascii="Times New Roman" w:hAnsi="Times New Roman" w:cs="Times New Roman"/>
          <w:sz w:val="24"/>
          <w:szCs w:val="24"/>
          <w:lang w:val="ro-MD"/>
        </w:rPr>
        <w:t xml:space="preserve">teren </w:t>
      </w:r>
      <w:r w:rsidR="00D146A7" w:rsidRPr="00F25DDB">
        <w:rPr>
          <w:rFonts w:ascii="Times New Roman" w:hAnsi="Times New Roman" w:cs="Times New Roman"/>
          <w:sz w:val="24"/>
          <w:szCs w:val="24"/>
          <w:lang w:val="ro-MD"/>
        </w:rPr>
        <w:t xml:space="preserve">proprietate </w:t>
      </w:r>
      <w:r w:rsidR="000677A4" w:rsidRPr="00F25DDB">
        <w:rPr>
          <w:rFonts w:ascii="Times New Roman" w:hAnsi="Times New Roman" w:cs="Times New Roman"/>
          <w:sz w:val="24"/>
          <w:szCs w:val="24"/>
          <w:lang w:val="ro-MD"/>
        </w:rPr>
        <w:t>municipal</w:t>
      </w:r>
      <w:r w:rsidR="00D146A7" w:rsidRPr="00F25DDB">
        <w:rPr>
          <w:rFonts w:ascii="Times New Roman" w:hAnsi="Times New Roman" w:cs="Times New Roman"/>
          <w:sz w:val="24"/>
          <w:szCs w:val="24"/>
          <w:lang w:val="ro-MD"/>
        </w:rPr>
        <w:t>ă</w:t>
      </w:r>
      <w:r w:rsidR="000677A4" w:rsidRPr="00F25DDB">
        <w:rPr>
          <w:rFonts w:ascii="Times New Roman" w:hAnsi="Times New Roman" w:cs="Times New Roman"/>
          <w:sz w:val="24"/>
          <w:szCs w:val="24"/>
          <w:lang w:val="ro-MD"/>
        </w:rPr>
        <w:t xml:space="preserve">, încheiate de către </w:t>
      </w:r>
      <w:r w:rsidR="00D146A7" w:rsidRPr="00F25DDB">
        <w:rPr>
          <w:rFonts w:ascii="Times New Roman" w:hAnsi="Times New Roman" w:cs="Times New Roman"/>
          <w:sz w:val="24"/>
          <w:szCs w:val="24"/>
          <w:lang w:val="ro-MD"/>
        </w:rPr>
        <w:t xml:space="preserve">Primăria </w:t>
      </w:r>
      <w:r w:rsidR="000677A4" w:rsidRPr="00F25DDB">
        <w:rPr>
          <w:rFonts w:ascii="Times New Roman" w:hAnsi="Times New Roman" w:cs="Times New Roman"/>
          <w:sz w:val="24"/>
          <w:szCs w:val="24"/>
          <w:lang w:val="ro-MD"/>
        </w:rPr>
        <w:t>municipiul Bălți, precum și raporturilor de superficie rezultate din aceste contracte;</w:t>
      </w:r>
    </w:p>
    <w:p w:rsidR="000677A4" w:rsidRPr="00F25DDB" w:rsidRDefault="000677A4" w:rsidP="00036591">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3) contractelor de locațiune</w:t>
      </w:r>
      <w:r w:rsidR="00453597" w:rsidRPr="00F25DDB">
        <w:rPr>
          <w:rFonts w:ascii="Times New Roman" w:hAnsi="Times New Roman" w:cs="Times New Roman"/>
          <w:sz w:val="24"/>
          <w:szCs w:val="24"/>
          <w:lang w:val="ro-MD"/>
        </w:rPr>
        <w:t>/arendă</w:t>
      </w:r>
      <w:r w:rsidRPr="00F25DDB">
        <w:rPr>
          <w:rFonts w:ascii="Times New Roman" w:hAnsi="Times New Roman" w:cs="Times New Roman"/>
          <w:sz w:val="24"/>
          <w:szCs w:val="24"/>
          <w:lang w:val="ro-MD"/>
        </w:rPr>
        <w:t xml:space="preserve"> asupra </w:t>
      </w:r>
      <w:r w:rsidR="00036591" w:rsidRPr="00F25DDB">
        <w:rPr>
          <w:rFonts w:ascii="Times New Roman" w:hAnsi="Times New Roman" w:cs="Times New Roman"/>
          <w:sz w:val="24"/>
          <w:szCs w:val="24"/>
          <w:lang w:val="ro-MD"/>
        </w:rPr>
        <w:t>sectoarelor de teren proprietate</w:t>
      </w:r>
      <w:r w:rsidRPr="00F25DDB">
        <w:rPr>
          <w:rFonts w:ascii="Times New Roman" w:hAnsi="Times New Roman" w:cs="Times New Roman"/>
          <w:sz w:val="24"/>
          <w:szCs w:val="24"/>
          <w:lang w:val="ro-MD"/>
        </w:rPr>
        <w:t xml:space="preserve"> municipal</w:t>
      </w:r>
      <w:r w:rsidR="00036591" w:rsidRPr="00F25DDB">
        <w:rPr>
          <w:rFonts w:ascii="Times New Roman" w:hAnsi="Times New Roman" w:cs="Times New Roman"/>
          <w:sz w:val="24"/>
          <w:szCs w:val="24"/>
          <w:lang w:val="ro-MD"/>
        </w:rPr>
        <w:t>ă</w:t>
      </w:r>
      <w:r w:rsidRPr="00F25DDB">
        <w:rPr>
          <w:rFonts w:ascii="Times New Roman" w:hAnsi="Times New Roman" w:cs="Times New Roman"/>
          <w:sz w:val="24"/>
          <w:szCs w:val="24"/>
          <w:lang w:val="ro-MD"/>
        </w:rPr>
        <w:t xml:space="preserve">, încheiate de către </w:t>
      </w:r>
      <w:r w:rsidR="00036591" w:rsidRPr="00F25DDB">
        <w:rPr>
          <w:rFonts w:ascii="Times New Roman" w:hAnsi="Times New Roman" w:cs="Times New Roman"/>
          <w:sz w:val="24"/>
          <w:szCs w:val="24"/>
          <w:lang w:val="ro-MD"/>
        </w:rPr>
        <w:t xml:space="preserve">Primăria </w:t>
      </w:r>
      <w:r w:rsidRPr="00F25DDB">
        <w:rPr>
          <w:rFonts w:ascii="Times New Roman" w:hAnsi="Times New Roman" w:cs="Times New Roman"/>
          <w:sz w:val="24"/>
          <w:szCs w:val="24"/>
          <w:lang w:val="ro-MD"/>
        </w:rPr>
        <w:t>municipiul</w:t>
      </w:r>
      <w:r w:rsidR="00036591" w:rsidRPr="00F25DDB">
        <w:rPr>
          <w:rFonts w:ascii="Times New Roman" w:hAnsi="Times New Roman" w:cs="Times New Roman"/>
          <w:sz w:val="24"/>
          <w:szCs w:val="24"/>
          <w:lang w:val="ro-MD"/>
        </w:rPr>
        <w:t>ui</w:t>
      </w:r>
      <w:r w:rsidRPr="00F25DDB">
        <w:rPr>
          <w:rFonts w:ascii="Times New Roman" w:hAnsi="Times New Roman" w:cs="Times New Roman"/>
          <w:sz w:val="24"/>
          <w:szCs w:val="24"/>
          <w:lang w:val="ro-MD"/>
        </w:rPr>
        <w:t xml:space="preserve"> Bălți, precum și raporturilor de locațiune</w:t>
      </w:r>
      <w:r w:rsidR="00453597" w:rsidRPr="00F25DDB">
        <w:rPr>
          <w:rFonts w:ascii="Times New Roman" w:hAnsi="Times New Roman" w:cs="Times New Roman"/>
          <w:sz w:val="24"/>
          <w:szCs w:val="24"/>
          <w:lang w:val="ro-MD"/>
        </w:rPr>
        <w:t>/arendă</w:t>
      </w:r>
      <w:r w:rsidRPr="00F25DDB">
        <w:rPr>
          <w:rFonts w:ascii="Times New Roman" w:hAnsi="Times New Roman" w:cs="Times New Roman"/>
          <w:sz w:val="24"/>
          <w:szCs w:val="24"/>
          <w:lang w:val="ro-MD"/>
        </w:rPr>
        <w:t xml:space="preserve"> rezultate din aceste contracte.</w:t>
      </w:r>
    </w:p>
    <w:p w:rsidR="000677A4" w:rsidRPr="00F25DDB" w:rsidRDefault="000677A4" w:rsidP="00BC53A9">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4. Dispozițiile prezentului Regulament nu înlătură de la aplicare dispozițiile legale aplicabile ale Legii nr. 436/2006 privind administrația publică locală, Legii nr. 121/2007 privind administrarea și deetatizarea proprietății publice, Codului civil și altor legi aplicabile.</w:t>
      </w:r>
    </w:p>
    <w:p w:rsidR="000677A4" w:rsidRPr="00F25DDB" w:rsidRDefault="000677A4" w:rsidP="002D0392">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 xml:space="preserve">5. De la data intrării în vigoare a prezentului Regulament, </w:t>
      </w:r>
      <w:r w:rsidR="002D0392" w:rsidRPr="00F25DDB">
        <w:rPr>
          <w:rFonts w:ascii="Times New Roman" w:hAnsi="Times New Roman" w:cs="Times New Roman"/>
          <w:sz w:val="24"/>
          <w:szCs w:val="24"/>
          <w:lang w:val="ro-MD"/>
        </w:rPr>
        <w:t>alte acte administrative normative ale unității administrativ-teritoriale Bălți se aplică în partea în care nu contravin dispozițiilor prezentului Regulament</w:t>
      </w:r>
      <w:r w:rsidRPr="00F25DDB">
        <w:rPr>
          <w:rFonts w:ascii="Times New Roman" w:hAnsi="Times New Roman" w:cs="Times New Roman"/>
          <w:sz w:val="24"/>
          <w:szCs w:val="24"/>
          <w:lang w:val="ro-MD"/>
        </w:rPr>
        <w:t>.</w:t>
      </w:r>
    </w:p>
    <w:p w:rsidR="000677A4" w:rsidRPr="00F25DDB" w:rsidRDefault="000677A4" w:rsidP="00BC53A9">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 xml:space="preserve">6. Dacă un act administrativ emis de </w:t>
      </w:r>
      <w:r w:rsidR="00036591" w:rsidRPr="00F25DDB">
        <w:rPr>
          <w:rFonts w:ascii="Times New Roman" w:hAnsi="Times New Roman" w:cs="Times New Roman"/>
          <w:sz w:val="24"/>
          <w:szCs w:val="24"/>
          <w:lang w:val="ro-MD"/>
        </w:rPr>
        <w:t>Consiliul municipal Bălți</w:t>
      </w:r>
      <w:r w:rsidRPr="00F25DDB">
        <w:rPr>
          <w:rFonts w:ascii="Times New Roman" w:hAnsi="Times New Roman" w:cs="Times New Roman"/>
          <w:sz w:val="24"/>
          <w:szCs w:val="24"/>
          <w:lang w:val="ro-MD"/>
        </w:rPr>
        <w:t>, indiferent de momentul adoptării sale,</w:t>
      </w:r>
    </w:p>
    <w:p w:rsidR="000677A4" w:rsidRPr="00F25DDB" w:rsidRDefault="000677A4" w:rsidP="00036591">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1) face referință la locațiune</w:t>
      </w:r>
      <w:r w:rsidR="00036591" w:rsidRPr="00F25DDB">
        <w:rPr>
          <w:rFonts w:ascii="Times New Roman" w:hAnsi="Times New Roman" w:cs="Times New Roman"/>
          <w:sz w:val="24"/>
          <w:szCs w:val="24"/>
          <w:lang w:val="ro-MD"/>
        </w:rPr>
        <w:t>a</w:t>
      </w:r>
      <w:r w:rsidR="00E72245" w:rsidRPr="00F25DDB">
        <w:rPr>
          <w:rFonts w:ascii="Times New Roman" w:hAnsi="Times New Roman" w:cs="Times New Roman"/>
          <w:sz w:val="24"/>
          <w:szCs w:val="24"/>
          <w:lang w:val="ro-MD"/>
        </w:rPr>
        <w:t>/</w:t>
      </w:r>
      <w:r w:rsidRPr="00F25DDB">
        <w:rPr>
          <w:rFonts w:ascii="Times New Roman" w:hAnsi="Times New Roman" w:cs="Times New Roman"/>
          <w:sz w:val="24"/>
          <w:szCs w:val="24"/>
          <w:lang w:val="ro-MD"/>
        </w:rPr>
        <w:t>arend</w:t>
      </w:r>
      <w:r w:rsidR="00036591" w:rsidRPr="00F25DDB">
        <w:rPr>
          <w:rFonts w:ascii="Times New Roman" w:hAnsi="Times New Roman" w:cs="Times New Roman"/>
          <w:sz w:val="24"/>
          <w:szCs w:val="24"/>
          <w:lang w:val="ro-MD"/>
        </w:rPr>
        <w:t>a</w:t>
      </w:r>
      <w:r w:rsidRPr="00F25DDB">
        <w:rPr>
          <w:rFonts w:ascii="Times New Roman" w:hAnsi="Times New Roman" w:cs="Times New Roman"/>
          <w:sz w:val="24"/>
          <w:szCs w:val="24"/>
          <w:lang w:val="ro-MD"/>
        </w:rPr>
        <w:t xml:space="preserve"> unui </w:t>
      </w:r>
      <w:r w:rsidR="00036591" w:rsidRPr="00F25DDB">
        <w:rPr>
          <w:rFonts w:ascii="Times New Roman" w:hAnsi="Times New Roman" w:cs="Times New Roman"/>
          <w:sz w:val="24"/>
          <w:szCs w:val="24"/>
          <w:lang w:val="ro-MD"/>
        </w:rPr>
        <w:t xml:space="preserve">sector de teren proprietate </w:t>
      </w:r>
      <w:r w:rsidRPr="00F25DDB">
        <w:rPr>
          <w:rFonts w:ascii="Times New Roman" w:hAnsi="Times New Roman" w:cs="Times New Roman"/>
          <w:sz w:val="24"/>
          <w:szCs w:val="24"/>
          <w:lang w:val="ro-MD"/>
        </w:rPr>
        <w:t>municipal</w:t>
      </w:r>
      <w:r w:rsidR="00036591" w:rsidRPr="00F25DDB">
        <w:rPr>
          <w:rFonts w:ascii="Times New Roman" w:hAnsi="Times New Roman" w:cs="Times New Roman"/>
          <w:sz w:val="24"/>
          <w:szCs w:val="24"/>
          <w:lang w:val="ro-MD"/>
        </w:rPr>
        <w:t>ă</w:t>
      </w:r>
      <w:r w:rsidRPr="00F25DDB">
        <w:rPr>
          <w:rFonts w:ascii="Times New Roman" w:hAnsi="Times New Roman" w:cs="Times New Roman"/>
          <w:sz w:val="24"/>
          <w:szCs w:val="24"/>
          <w:lang w:val="ro-MD"/>
        </w:rPr>
        <w:t xml:space="preserve"> </w:t>
      </w:r>
      <w:r w:rsidR="00AA5A1B" w:rsidRPr="00F25DDB">
        <w:rPr>
          <w:rFonts w:ascii="Times New Roman" w:hAnsi="Times New Roman" w:cs="Times New Roman"/>
          <w:sz w:val="24"/>
          <w:szCs w:val="24"/>
          <w:lang w:val="ro-MD"/>
        </w:rPr>
        <w:t>cu drept de construire pe el a unui bun imobil al cărui proprietar devine locatarul, se consideră că referința este la superficie, iar</w:t>
      </w:r>
    </w:p>
    <w:p w:rsidR="00AA5A1B" w:rsidRPr="00F25DDB" w:rsidRDefault="00AA5A1B" w:rsidP="00036591">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2) în cazul în care face referință la locațiune</w:t>
      </w:r>
      <w:r w:rsidR="00036591" w:rsidRPr="00F25DDB">
        <w:rPr>
          <w:rFonts w:ascii="Times New Roman" w:hAnsi="Times New Roman" w:cs="Times New Roman"/>
          <w:sz w:val="24"/>
          <w:szCs w:val="24"/>
          <w:lang w:val="ro-MD"/>
        </w:rPr>
        <w:t>a</w:t>
      </w:r>
      <w:r w:rsidR="00E72245" w:rsidRPr="00F25DDB">
        <w:rPr>
          <w:rFonts w:ascii="Times New Roman" w:hAnsi="Times New Roman" w:cs="Times New Roman"/>
          <w:sz w:val="24"/>
          <w:szCs w:val="24"/>
          <w:lang w:val="ro-MD"/>
        </w:rPr>
        <w:t>/</w:t>
      </w:r>
      <w:r w:rsidRPr="00F25DDB">
        <w:rPr>
          <w:rFonts w:ascii="Times New Roman" w:hAnsi="Times New Roman" w:cs="Times New Roman"/>
          <w:sz w:val="24"/>
          <w:szCs w:val="24"/>
          <w:lang w:val="ro-MD"/>
        </w:rPr>
        <w:t>arend</w:t>
      </w:r>
      <w:r w:rsidR="00036591" w:rsidRPr="00F25DDB">
        <w:rPr>
          <w:rFonts w:ascii="Times New Roman" w:hAnsi="Times New Roman" w:cs="Times New Roman"/>
          <w:sz w:val="24"/>
          <w:szCs w:val="24"/>
          <w:lang w:val="ro-MD"/>
        </w:rPr>
        <w:t>a</w:t>
      </w:r>
      <w:r w:rsidRPr="00F25DDB">
        <w:rPr>
          <w:rFonts w:ascii="Times New Roman" w:hAnsi="Times New Roman" w:cs="Times New Roman"/>
          <w:sz w:val="24"/>
          <w:szCs w:val="24"/>
          <w:lang w:val="ro-MD"/>
        </w:rPr>
        <w:t>/arend</w:t>
      </w:r>
      <w:r w:rsidR="00036591" w:rsidRPr="00F25DDB">
        <w:rPr>
          <w:rFonts w:ascii="Times New Roman" w:hAnsi="Times New Roman" w:cs="Times New Roman"/>
          <w:sz w:val="24"/>
          <w:szCs w:val="24"/>
          <w:lang w:val="ro-MD"/>
        </w:rPr>
        <w:t>a</w:t>
      </w:r>
      <w:r w:rsidRPr="00F25DDB">
        <w:rPr>
          <w:rFonts w:ascii="Times New Roman" w:hAnsi="Times New Roman" w:cs="Times New Roman"/>
          <w:sz w:val="24"/>
          <w:szCs w:val="24"/>
          <w:lang w:val="ro-MD"/>
        </w:rPr>
        <w:t xml:space="preserve"> provizorie a unui </w:t>
      </w:r>
      <w:r w:rsidR="00036591" w:rsidRPr="00F25DDB">
        <w:rPr>
          <w:rFonts w:ascii="Times New Roman" w:hAnsi="Times New Roman" w:cs="Times New Roman"/>
          <w:sz w:val="24"/>
          <w:szCs w:val="24"/>
          <w:lang w:val="ro-MD"/>
        </w:rPr>
        <w:t xml:space="preserve">sector de </w:t>
      </w:r>
      <w:r w:rsidRPr="00F25DDB">
        <w:rPr>
          <w:rFonts w:ascii="Times New Roman" w:hAnsi="Times New Roman" w:cs="Times New Roman"/>
          <w:sz w:val="24"/>
          <w:szCs w:val="24"/>
          <w:lang w:val="ro-MD"/>
        </w:rPr>
        <w:t xml:space="preserve">teren </w:t>
      </w:r>
      <w:r w:rsidR="00036591" w:rsidRPr="00F25DDB">
        <w:rPr>
          <w:rFonts w:ascii="Times New Roman" w:hAnsi="Times New Roman" w:cs="Times New Roman"/>
          <w:sz w:val="24"/>
          <w:szCs w:val="24"/>
          <w:lang w:val="ro-MD"/>
        </w:rPr>
        <w:t xml:space="preserve">proprietate </w:t>
      </w:r>
      <w:r w:rsidRPr="00F25DDB">
        <w:rPr>
          <w:rFonts w:ascii="Times New Roman" w:hAnsi="Times New Roman" w:cs="Times New Roman"/>
          <w:sz w:val="24"/>
          <w:szCs w:val="24"/>
          <w:lang w:val="ro-MD"/>
        </w:rPr>
        <w:t>municipal</w:t>
      </w:r>
      <w:r w:rsidR="00036591" w:rsidRPr="00F25DDB">
        <w:rPr>
          <w:rFonts w:ascii="Times New Roman" w:hAnsi="Times New Roman" w:cs="Times New Roman"/>
          <w:sz w:val="24"/>
          <w:szCs w:val="24"/>
          <w:lang w:val="ro-MD"/>
        </w:rPr>
        <w:t>ă</w:t>
      </w:r>
      <w:r w:rsidRPr="00F25DDB">
        <w:rPr>
          <w:rFonts w:ascii="Times New Roman" w:hAnsi="Times New Roman" w:cs="Times New Roman"/>
          <w:sz w:val="24"/>
          <w:szCs w:val="24"/>
          <w:lang w:val="ro-MD"/>
        </w:rPr>
        <w:t xml:space="preserve"> fără drept de construire pe acesta </w:t>
      </w:r>
      <w:r w:rsidR="00036591" w:rsidRPr="00F25DDB">
        <w:rPr>
          <w:rFonts w:ascii="Times New Roman" w:hAnsi="Times New Roman" w:cs="Times New Roman"/>
          <w:sz w:val="24"/>
          <w:szCs w:val="24"/>
          <w:lang w:val="ro-MD"/>
        </w:rPr>
        <w:t xml:space="preserve">a </w:t>
      </w:r>
      <w:r w:rsidRPr="00F25DDB">
        <w:rPr>
          <w:rFonts w:ascii="Times New Roman" w:hAnsi="Times New Roman" w:cs="Times New Roman"/>
          <w:sz w:val="24"/>
          <w:szCs w:val="24"/>
          <w:lang w:val="ro-MD"/>
        </w:rPr>
        <w:t>unui bun imobil, se consideră că referința este la locațiune.</w:t>
      </w:r>
    </w:p>
    <w:p w:rsidR="00AA5A1B" w:rsidRPr="00F25DDB" w:rsidRDefault="00AA5A1B" w:rsidP="00BC53A9">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7. Actele administrative individuale adoptate de către autorit</w:t>
      </w:r>
      <w:r w:rsidR="00036591" w:rsidRPr="00F25DDB">
        <w:rPr>
          <w:rFonts w:ascii="Times New Roman" w:hAnsi="Times New Roman" w:cs="Times New Roman"/>
          <w:sz w:val="24"/>
          <w:szCs w:val="24"/>
          <w:lang w:val="ro-MD"/>
        </w:rPr>
        <w:t>atea</w:t>
      </w:r>
      <w:r w:rsidRPr="00F25DDB">
        <w:rPr>
          <w:rFonts w:ascii="Times New Roman" w:hAnsi="Times New Roman" w:cs="Times New Roman"/>
          <w:sz w:val="24"/>
          <w:szCs w:val="24"/>
          <w:lang w:val="ro-MD"/>
        </w:rPr>
        <w:t xml:space="preserve"> public</w:t>
      </w:r>
      <w:r w:rsidR="00036591" w:rsidRPr="00F25DDB">
        <w:rPr>
          <w:rFonts w:ascii="Times New Roman" w:hAnsi="Times New Roman" w:cs="Times New Roman"/>
          <w:sz w:val="24"/>
          <w:szCs w:val="24"/>
          <w:lang w:val="ro-MD"/>
        </w:rPr>
        <w:t>ă</w:t>
      </w:r>
      <w:r w:rsidRPr="00F25DDB">
        <w:rPr>
          <w:rFonts w:ascii="Times New Roman" w:hAnsi="Times New Roman" w:cs="Times New Roman"/>
          <w:sz w:val="24"/>
          <w:szCs w:val="24"/>
          <w:lang w:val="ro-MD"/>
        </w:rPr>
        <w:t xml:space="preserve"> local</w:t>
      </w:r>
      <w:r w:rsidR="00036591" w:rsidRPr="00F25DDB">
        <w:rPr>
          <w:rFonts w:ascii="Times New Roman" w:hAnsi="Times New Roman" w:cs="Times New Roman"/>
          <w:sz w:val="24"/>
          <w:szCs w:val="24"/>
          <w:lang w:val="ro-MD"/>
        </w:rPr>
        <w:t>ă</w:t>
      </w:r>
      <w:r w:rsidRPr="00F25DDB">
        <w:rPr>
          <w:rFonts w:ascii="Times New Roman" w:hAnsi="Times New Roman" w:cs="Times New Roman"/>
          <w:sz w:val="24"/>
          <w:szCs w:val="24"/>
          <w:lang w:val="ro-MD"/>
        </w:rPr>
        <w:t xml:space="preserve"> ale municipiului Bălți anterior intrării în vigoare a prezentului Regulament rămîn neafectate. Cu toate acestea, ele pot fi modificate sau înlocuite cu efect după data intrării în vigoare a prezentului Regulament, cu respectarea legislației aplicabile.</w:t>
      </w:r>
    </w:p>
    <w:p w:rsidR="00AA5A1B" w:rsidRPr="00F25DDB" w:rsidRDefault="00AA5A1B" w:rsidP="00BC53A9">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 xml:space="preserve">8. </w:t>
      </w:r>
      <w:r w:rsidR="00036591" w:rsidRPr="00F25DDB">
        <w:rPr>
          <w:rFonts w:ascii="Times New Roman" w:hAnsi="Times New Roman" w:cs="Times New Roman"/>
          <w:sz w:val="24"/>
          <w:szCs w:val="24"/>
          <w:lang w:val="ro-MD"/>
        </w:rPr>
        <w:t xml:space="preserve">Direcția proprietate municipală și relații funciare </w:t>
      </w:r>
      <w:r w:rsidRPr="00F25DDB">
        <w:rPr>
          <w:rFonts w:ascii="Times New Roman" w:hAnsi="Times New Roman" w:cs="Times New Roman"/>
          <w:sz w:val="24"/>
          <w:szCs w:val="24"/>
          <w:lang w:val="ro-MD"/>
        </w:rPr>
        <w:t>va asigura:</w:t>
      </w:r>
    </w:p>
    <w:p w:rsidR="00AA5A1B" w:rsidRPr="00F25DDB" w:rsidRDefault="00AA5A1B" w:rsidP="00036591">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1) identificarea și evidența tuturor terenurilor grevate de superficie legală;</w:t>
      </w:r>
    </w:p>
    <w:p w:rsidR="00AA5A1B" w:rsidRPr="00F25DDB" w:rsidRDefault="00AA5A1B" w:rsidP="00036591">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2) identificarea superficiarilor;</w:t>
      </w:r>
    </w:p>
    <w:p w:rsidR="00AA5A1B" w:rsidRPr="00F25DDB" w:rsidRDefault="00AA5A1B" w:rsidP="00036591">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3) înaintarea notificării în legătură cu raporturile juridice de superficie legală, raporturile de superficie contractuală sau de locațiune (inclusiv somații de restituire a bunurilor ori de executare a altor obligații);</w:t>
      </w:r>
    </w:p>
    <w:p w:rsidR="00A54FED" w:rsidRPr="00F25DDB" w:rsidRDefault="00A54FED" w:rsidP="00036591">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4) determinarea, comunicarea și încasarea redevențelor. În acest sens, va asigura expedierea notificărilor de plată a redevenței pentru superficia legală, pentru perioade de plată anuale (începînd cu 01.03.2019) și scadența plăților la expirarea perioadelor.</w:t>
      </w:r>
    </w:p>
    <w:p w:rsidR="00A54FED" w:rsidRPr="00F25DDB" w:rsidRDefault="00A54FED" w:rsidP="00036591">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 xml:space="preserve">5) </w:t>
      </w:r>
      <w:r w:rsidR="00036591" w:rsidRPr="00F25DDB">
        <w:rPr>
          <w:rFonts w:ascii="Times New Roman" w:hAnsi="Times New Roman" w:cs="Times New Roman"/>
          <w:sz w:val="24"/>
          <w:szCs w:val="24"/>
          <w:lang w:val="ro-MD"/>
        </w:rPr>
        <w:t xml:space="preserve">colaborarea în </w:t>
      </w:r>
      <w:r w:rsidRPr="00F25DDB">
        <w:rPr>
          <w:rFonts w:ascii="Times New Roman" w:hAnsi="Times New Roman" w:cs="Times New Roman"/>
          <w:sz w:val="24"/>
          <w:szCs w:val="24"/>
          <w:lang w:val="ro-MD"/>
        </w:rPr>
        <w:t>elaborarea scheme</w:t>
      </w:r>
      <w:r w:rsidR="00036591" w:rsidRPr="00F25DDB">
        <w:rPr>
          <w:rFonts w:ascii="Times New Roman" w:hAnsi="Times New Roman" w:cs="Times New Roman"/>
          <w:sz w:val="24"/>
          <w:szCs w:val="24"/>
          <w:lang w:val="ro-MD"/>
        </w:rPr>
        <w:t>lor</w:t>
      </w:r>
      <w:r w:rsidRPr="00F25DDB">
        <w:rPr>
          <w:rFonts w:ascii="Times New Roman" w:hAnsi="Times New Roman" w:cs="Times New Roman"/>
          <w:sz w:val="24"/>
          <w:szCs w:val="24"/>
          <w:lang w:val="ro-MD"/>
        </w:rPr>
        <w:t xml:space="preserve"> terenurilor în scopul stabilirii părților de teren necesare pentru deservirea bunului imobil înregistrat separat în capitolul B, conform art. 29 alin. (3) din Legea nr. 1125/2002.</w:t>
      </w:r>
    </w:p>
    <w:p w:rsidR="00A54FED" w:rsidRPr="00F25DDB" w:rsidRDefault="00A54FED" w:rsidP="00DB637C">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 xml:space="preserve">6) determinarea </w:t>
      </w:r>
      <w:r w:rsidR="00DB637C" w:rsidRPr="00F25DDB">
        <w:rPr>
          <w:rFonts w:ascii="Times New Roman" w:hAnsi="Times New Roman" w:cs="Times New Roman"/>
          <w:sz w:val="24"/>
          <w:szCs w:val="24"/>
          <w:lang w:val="ro-MD"/>
        </w:rPr>
        <w:t xml:space="preserve">termenului </w:t>
      </w:r>
      <w:r w:rsidRPr="00F25DDB">
        <w:rPr>
          <w:rFonts w:ascii="Times New Roman" w:hAnsi="Times New Roman" w:cs="Times New Roman"/>
          <w:sz w:val="24"/>
          <w:szCs w:val="24"/>
          <w:lang w:val="ro-MD"/>
        </w:rPr>
        <w:t xml:space="preserve">superficiei și înregistrarea termenului </w:t>
      </w:r>
      <w:r w:rsidR="00DB637C" w:rsidRPr="00F25DDB">
        <w:rPr>
          <w:rFonts w:ascii="Times New Roman" w:hAnsi="Times New Roman" w:cs="Times New Roman"/>
          <w:sz w:val="24"/>
          <w:szCs w:val="24"/>
          <w:lang w:val="ro-MD"/>
        </w:rPr>
        <w:t xml:space="preserve">dat </w:t>
      </w:r>
      <w:r w:rsidRPr="00F25DDB">
        <w:rPr>
          <w:rFonts w:ascii="Times New Roman" w:hAnsi="Times New Roman" w:cs="Times New Roman"/>
          <w:sz w:val="24"/>
          <w:szCs w:val="24"/>
          <w:lang w:val="ro-MD"/>
        </w:rPr>
        <w:t>în registrul bunurilor imobile în cazurile prevăzute de art. 29 alin. (5) din Legea nr. 1125/2002.</w:t>
      </w:r>
    </w:p>
    <w:p w:rsidR="00B84F28" w:rsidRPr="00F25DDB" w:rsidRDefault="00A54FED" w:rsidP="00DB637C">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7) în cazul construcțiilor în care există mai multe încăperi cu destinație nelocativă ce aparțin diferițilori titulari, v</w:t>
      </w:r>
      <w:r w:rsidR="00DB637C" w:rsidRPr="00F25DDB">
        <w:rPr>
          <w:rFonts w:ascii="Times New Roman" w:hAnsi="Times New Roman" w:cs="Times New Roman"/>
          <w:sz w:val="24"/>
          <w:szCs w:val="24"/>
          <w:lang w:val="ro-MD"/>
        </w:rPr>
        <w:t>or fi</w:t>
      </w:r>
      <w:r w:rsidRPr="00F25DDB">
        <w:rPr>
          <w:rFonts w:ascii="Times New Roman" w:hAnsi="Times New Roman" w:cs="Times New Roman"/>
          <w:sz w:val="24"/>
          <w:szCs w:val="24"/>
          <w:lang w:val="ro-MD"/>
        </w:rPr>
        <w:t xml:space="preserve"> calcula</w:t>
      </w:r>
      <w:r w:rsidR="00DB637C" w:rsidRPr="00F25DDB">
        <w:rPr>
          <w:rFonts w:ascii="Times New Roman" w:hAnsi="Times New Roman" w:cs="Times New Roman"/>
          <w:sz w:val="24"/>
          <w:szCs w:val="24"/>
          <w:lang w:val="ro-MD"/>
        </w:rPr>
        <w:t>te</w:t>
      </w:r>
      <w:r w:rsidRPr="00F25DDB">
        <w:rPr>
          <w:rFonts w:ascii="Times New Roman" w:hAnsi="Times New Roman" w:cs="Times New Roman"/>
          <w:sz w:val="24"/>
          <w:szCs w:val="24"/>
          <w:lang w:val="ro-MD"/>
        </w:rPr>
        <w:t xml:space="preserve"> cotele-părți de redevență ce revin fiecărui titular, proporțional suprafețelor deținute, pînă la proba contrară a cotelor-părți prezentată de </w:t>
      </w:r>
      <w:r w:rsidR="00B84F28" w:rsidRPr="00F25DDB">
        <w:rPr>
          <w:rFonts w:ascii="Times New Roman" w:hAnsi="Times New Roman" w:cs="Times New Roman"/>
          <w:sz w:val="24"/>
          <w:szCs w:val="24"/>
          <w:lang w:val="ro-MD"/>
        </w:rPr>
        <w:t>titularii interesați.</w:t>
      </w:r>
    </w:p>
    <w:p w:rsidR="00B84F28" w:rsidRPr="00F25DDB" w:rsidRDefault="00B84F28" w:rsidP="00BC53A9">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9. Măsurile prevăzute la pct. 8 trebuie să fie eficiente, econome și să permită actualizarea anuală a evidenței superficiarilor/locatarilor în baza de date.</w:t>
      </w:r>
    </w:p>
    <w:p w:rsidR="00B84F28" w:rsidRPr="00F25DDB" w:rsidRDefault="00B84F28" w:rsidP="00BC53A9">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 xml:space="preserve">10. La expirarea termenului de </w:t>
      </w:r>
      <w:r w:rsidR="00DB637C" w:rsidRPr="00F25DDB">
        <w:rPr>
          <w:rFonts w:ascii="Times New Roman" w:hAnsi="Times New Roman" w:cs="Times New Roman"/>
          <w:sz w:val="24"/>
          <w:szCs w:val="24"/>
          <w:lang w:val="ro-MD"/>
        </w:rPr>
        <w:t>3</w:t>
      </w:r>
      <w:r w:rsidRPr="00F25DDB">
        <w:rPr>
          <w:rFonts w:ascii="Times New Roman" w:hAnsi="Times New Roman" w:cs="Times New Roman"/>
          <w:sz w:val="24"/>
          <w:szCs w:val="24"/>
          <w:lang w:val="ro-MD"/>
        </w:rPr>
        <w:t xml:space="preserve"> luni de la termenul de grație acordat pentru achitarea plății datorate, </w:t>
      </w:r>
      <w:r w:rsidR="00DB637C" w:rsidRPr="00F25DDB">
        <w:rPr>
          <w:rFonts w:ascii="Times New Roman" w:hAnsi="Times New Roman" w:cs="Times New Roman"/>
          <w:sz w:val="24"/>
          <w:szCs w:val="24"/>
          <w:lang w:val="ro-MD"/>
        </w:rPr>
        <w:t xml:space="preserve">Direcția proprietate municipală și relații funciare </w:t>
      </w:r>
      <w:r w:rsidRPr="00F25DDB">
        <w:rPr>
          <w:rFonts w:ascii="Times New Roman" w:hAnsi="Times New Roman" w:cs="Times New Roman"/>
          <w:sz w:val="24"/>
          <w:szCs w:val="24"/>
          <w:lang w:val="ro-MD"/>
        </w:rPr>
        <w:t xml:space="preserve">va asigura transmiterea către Direcția juridică a Primăriei municipiului Bălți materialele disponibile în vederea întreprinderii acțiunilor necesare de încasare a datoriei și a </w:t>
      </w:r>
      <w:r w:rsidR="00DB637C" w:rsidRPr="00F25DDB">
        <w:rPr>
          <w:rFonts w:ascii="Times New Roman" w:hAnsi="Times New Roman" w:cs="Times New Roman"/>
          <w:sz w:val="24"/>
          <w:szCs w:val="24"/>
          <w:lang w:val="ro-MD"/>
        </w:rPr>
        <w:t>penalității</w:t>
      </w:r>
      <w:r w:rsidRPr="00F25DDB">
        <w:rPr>
          <w:rFonts w:ascii="Times New Roman" w:hAnsi="Times New Roman" w:cs="Times New Roman"/>
          <w:sz w:val="24"/>
          <w:szCs w:val="24"/>
          <w:lang w:val="ro-MD"/>
        </w:rPr>
        <w:t xml:space="preserve"> de înt</w:t>
      </w:r>
      <w:r w:rsidR="00DB637C" w:rsidRPr="00F25DDB">
        <w:rPr>
          <w:rFonts w:ascii="Times New Roman" w:hAnsi="Times New Roman" w:cs="Times New Roman"/>
          <w:sz w:val="24"/>
          <w:szCs w:val="24"/>
          <w:lang w:val="ro-MD"/>
        </w:rPr>
        <w:t>î</w:t>
      </w:r>
      <w:r w:rsidRPr="00F25DDB">
        <w:rPr>
          <w:rFonts w:ascii="Times New Roman" w:hAnsi="Times New Roman" w:cs="Times New Roman"/>
          <w:sz w:val="24"/>
          <w:szCs w:val="24"/>
          <w:lang w:val="ro-MD"/>
        </w:rPr>
        <w:t xml:space="preserve">rziere precum și </w:t>
      </w:r>
      <w:r w:rsidR="00DB637C" w:rsidRPr="00F25DDB">
        <w:rPr>
          <w:rFonts w:ascii="Times New Roman" w:hAnsi="Times New Roman" w:cs="Times New Roman"/>
          <w:sz w:val="24"/>
          <w:szCs w:val="24"/>
          <w:lang w:val="ro-MD"/>
        </w:rPr>
        <w:t xml:space="preserve">a </w:t>
      </w:r>
      <w:r w:rsidRPr="00F25DDB">
        <w:rPr>
          <w:rFonts w:ascii="Times New Roman" w:hAnsi="Times New Roman" w:cs="Times New Roman"/>
          <w:sz w:val="24"/>
          <w:szCs w:val="24"/>
          <w:lang w:val="ro-MD"/>
        </w:rPr>
        <w:t>altor cheltuieli și plăți aferente.</w:t>
      </w:r>
    </w:p>
    <w:p w:rsidR="00AA5A1B" w:rsidRPr="00F25DDB" w:rsidRDefault="00B84F28" w:rsidP="00B84F28">
      <w:pPr>
        <w:pStyle w:val="a3"/>
        <w:jc w:val="center"/>
        <w:rPr>
          <w:rFonts w:ascii="Times New Roman" w:hAnsi="Times New Roman" w:cs="Times New Roman"/>
          <w:sz w:val="24"/>
          <w:szCs w:val="24"/>
          <w:lang w:val="ro-MD"/>
        </w:rPr>
      </w:pPr>
      <w:r w:rsidRPr="00F25DDB">
        <w:rPr>
          <w:rFonts w:ascii="Times New Roman" w:hAnsi="Times New Roman" w:cs="Times New Roman"/>
          <w:sz w:val="24"/>
          <w:szCs w:val="24"/>
          <w:lang w:val="ro-MD"/>
        </w:rPr>
        <w:lastRenderedPageBreak/>
        <w:t>Capitolul II</w:t>
      </w:r>
    </w:p>
    <w:p w:rsidR="00B84F28" w:rsidRPr="00F25DDB" w:rsidRDefault="00B84F28" w:rsidP="00B84F28">
      <w:pPr>
        <w:pStyle w:val="a3"/>
        <w:jc w:val="center"/>
        <w:rPr>
          <w:rFonts w:ascii="Times New Roman" w:hAnsi="Times New Roman" w:cs="Times New Roman"/>
          <w:sz w:val="24"/>
          <w:szCs w:val="24"/>
          <w:lang w:val="ro-MD"/>
        </w:rPr>
      </w:pPr>
      <w:r w:rsidRPr="00F25DDB">
        <w:rPr>
          <w:rFonts w:ascii="Times New Roman" w:hAnsi="Times New Roman" w:cs="Times New Roman"/>
          <w:sz w:val="24"/>
          <w:szCs w:val="24"/>
          <w:lang w:val="ro-MD"/>
        </w:rPr>
        <w:t>Dispoziții aplicabile superficiei legale</w:t>
      </w:r>
    </w:p>
    <w:p w:rsidR="00B84F28" w:rsidRPr="00F25DDB" w:rsidRDefault="00B84F28" w:rsidP="00B84F28">
      <w:pPr>
        <w:pStyle w:val="a3"/>
        <w:jc w:val="center"/>
        <w:rPr>
          <w:rFonts w:ascii="Times New Roman" w:hAnsi="Times New Roman" w:cs="Times New Roman"/>
          <w:sz w:val="24"/>
          <w:szCs w:val="24"/>
          <w:lang w:val="ro-MD"/>
        </w:rPr>
      </w:pPr>
    </w:p>
    <w:p w:rsidR="00B84F28" w:rsidRPr="00F25DDB" w:rsidRDefault="00B84F28" w:rsidP="00B84F28">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11. Superficia legală apare fără contract, fără emiterea unui act administrativ individual în acest sens și fără înregistrarea în registrul bunurilor imobile, fiind opozabilă terților din momentul înregistrării în Registrul bunurilor imobile. Superficiarii care dețin superficie legală nu vor fi obligați să încheie contracte de superficie.</w:t>
      </w:r>
    </w:p>
    <w:p w:rsidR="001E4DF6" w:rsidRPr="00F25DDB" w:rsidRDefault="001E4DF6" w:rsidP="00B84F28">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12. În cazul prevăzut la art. 29, alin. (1) lit. e) din Legea nr. 1125/2002, dreptul de superficie se instituie doar asupra părții terenului necesare pentru deservirea bunului imobil înregistrat separat în capitolul B. Dimensiunile concrete ale părților de teren se stabilesc prin decizia Consiliului municipal Bălți.</w:t>
      </w:r>
    </w:p>
    <w:p w:rsidR="001E4DF6" w:rsidRPr="00F25DDB" w:rsidRDefault="001E4DF6" w:rsidP="00B84F28">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13. Începînd cu 1 ianuarie 202</w:t>
      </w:r>
      <w:r w:rsidR="00453597" w:rsidRPr="00F25DDB">
        <w:rPr>
          <w:rFonts w:ascii="Times New Roman" w:hAnsi="Times New Roman" w:cs="Times New Roman"/>
          <w:sz w:val="24"/>
          <w:szCs w:val="24"/>
          <w:lang w:val="ro-MD"/>
        </w:rPr>
        <w:t>2</w:t>
      </w:r>
      <w:r w:rsidRPr="00F25DDB">
        <w:rPr>
          <w:rFonts w:ascii="Times New Roman" w:hAnsi="Times New Roman" w:cs="Times New Roman"/>
          <w:sz w:val="24"/>
          <w:szCs w:val="24"/>
          <w:lang w:val="ro-MD"/>
        </w:rPr>
        <w:t>, superficiarul care deține superficie legală conform pct. 2, subpct. 2), lit. d) sau e) al prezentului Regulament, este obligat să achite în bugetul municipal o redevență anuală, pentru terenul care aparține municipiului Bălți, în mărimea și modul stabilit de prezentul regulament.</w:t>
      </w:r>
    </w:p>
    <w:p w:rsidR="001E4DF6" w:rsidRPr="00F25DDB" w:rsidRDefault="001E4DF6" w:rsidP="00B84F28">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14. De plata redevenței anuale prevăzute la pct. 13 sunt scutiți:</w:t>
      </w:r>
    </w:p>
    <w:p w:rsidR="00043C47" w:rsidRPr="00F25DDB" w:rsidRDefault="001E4DF6" w:rsidP="00DB637C">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 xml:space="preserve">1) autoritățile/instituțiile bugetare finanțate de la bugetul municipal, autoritățile/instituțiile publice la autogestiune </w:t>
      </w:r>
      <w:r w:rsidR="00043C47" w:rsidRPr="00F25DDB">
        <w:rPr>
          <w:rFonts w:ascii="Times New Roman" w:hAnsi="Times New Roman" w:cs="Times New Roman"/>
          <w:sz w:val="24"/>
          <w:szCs w:val="24"/>
          <w:lang w:val="ro-MD"/>
        </w:rPr>
        <w:t xml:space="preserve">fondate de </w:t>
      </w:r>
      <w:r w:rsidR="00DB637C" w:rsidRPr="00F25DDB">
        <w:rPr>
          <w:rFonts w:ascii="Times New Roman" w:hAnsi="Times New Roman" w:cs="Times New Roman"/>
          <w:sz w:val="24"/>
          <w:szCs w:val="24"/>
          <w:lang w:val="ro-MD"/>
        </w:rPr>
        <w:t>Consiliul municipal Bălți</w:t>
      </w:r>
      <w:r w:rsidR="00043C47" w:rsidRPr="00F25DDB">
        <w:rPr>
          <w:rFonts w:ascii="Times New Roman" w:hAnsi="Times New Roman" w:cs="Times New Roman"/>
          <w:sz w:val="24"/>
          <w:szCs w:val="24"/>
          <w:lang w:val="ro-MD"/>
        </w:rPr>
        <w:t xml:space="preserve">, întreprinderile municipale și societățile comerciale cu capital integral al </w:t>
      </w:r>
      <w:r w:rsidR="00DB637C" w:rsidRPr="00F25DDB">
        <w:rPr>
          <w:rFonts w:ascii="Times New Roman" w:hAnsi="Times New Roman" w:cs="Times New Roman"/>
          <w:sz w:val="24"/>
          <w:szCs w:val="24"/>
          <w:lang w:val="ro-MD"/>
        </w:rPr>
        <w:t xml:space="preserve">Consiliului </w:t>
      </w:r>
      <w:r w:rsidR="00043C47" w:rsidRPr="00F25DDB">
        <w:rPr>
          <w:rFonts w:ascii="Times New Roman" w:hAnsi="Times New Roman" w:cs="Times New Roman"/>
          <w:sz w:val="24"/>
          <w:szCs w:val="24"/>
          <w:lang w:val="ro-MD"/>
        </w:rPr>
        <w:t>municip</w:t>
      </w:r>
      <w:r w:rsidR="00DB637C" w:rsidRPr="00F25DDB">
        <w:rPr>
          <w:rFonts w:ascii="Times New Roman" w:hAnsi="Times New Roman" w:cs="Times New Roman"/>
          <w:sz w:val="24"/>
          <w:szCs w:val="24"/>
          <w:lang w:val="ro-MD"/>
        </w:rPr>
        <w:t>a</w:t>
      </w:r>
      <w:r w:rsidR="00043C47" w:rsidRPr="00F25DDB">
        <w:rPr>
          <w:rFonts w:ascii="Times New Roman" w:hAnsi="Times New Roman" w:cs="Times New Roman"/>
          <w:sz w:val="24"/>
          <w:szCs w:val="24"/>
          <w:lang w:val="ro-MD"/>
        </w:rPr>
        <w:t xml:space="preserve">l Bălți – în privința </w:t>
      </w:r>
      <w:r w:rsidR="00DB637C" w:rsidRPr="00F25DDB">
        <w:rPr>
          <w:rFonts w:ascii="Times New Roman" w:hAnsi="Times New Roman" w:cs="Times New Roman"/>
          <w:sz w:val="24"/>
          <w:szCs w:val="24"/>
          <w:lang w:val="ro-MD"/>
        </w:rPr>
        <w:t xml:space="preserve">sectoarelor de </w:t>
      </w:r>
      <w:r w:rsidR="00043C47" w:rsidRPr="00F25DDB">
        <w:rPr>
          <w:rFonts w:ascii="Times New Roman" w:hAnsi="Times New Roman" w:cs="Times New Roman"/>
          <w:sz w:val="24"/>
          <w:szCs w:val="24"/>
          <w:lang w:val="ro-MD"/>
        </w:rPr>
        <w:t>teren proprietate municipiul</w:t>
      </w:r>
      <w:r w:rsidR="00DB637C" w:rsidRPr="00F25DDB">
        <w:rPr>
          <w:rFonts w:ascii="Times New Roman" w:hAnsi="Times New Roman" w:cs="Times New Roman"/>
          <w:sz w:val="24"/>
          <w:szCs w:val="24"/>
          <w:lang w:val="ro-MD"/>
        </w:rPr>
        <w:t>ă</w:t>
      </w:r>
      <w:r w:rsidR="00043C47" w:rsidRPr="00F25DDB">
        <w:rPr>
          <w:rFonts w:ascii="Times New Roman" w:hAnsi="Times New Roman" w:cs="Times New Roman"/>
          <w:sz w:val="24"/>
          <w:szCs w:val="24"/>
          <w:lang w:val="ro-MD"/>
        </w:rPr>
        <w:t xml:space="preserve"> Bălți pe care sunt amplasate imobilele acestor subiecți;</w:t>
      </w:r>
    </w:p>
    <w:p w:rsidR="00043C47" w:rsidRPr="00F25DDB" w:rsidRDefault="00043C47" w:rsidP="00DB637C">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 xml:space="preserve">2) asociațiile de coproprietari în condominiu, cooperativele de construcție a locuințelor, asociațiile de proprietari ai locuințelor privatizate, cultele religioase și părțile lor componente, administratorii cimitirelor – în privința </w:t>
      </w:r>
      <w:r w:rsidR="00DB637C" w:rsidRPr="00F25DDB">
        <w:rPr>
          <w:rFonts w:ascii="Times New Roman" w:hAnsi="Times New Roman" w:cs="Times New Roman"/>
          <w:sz w:val="24"/>
          <w:szCs w:val="24"/>
          <w:lang w:val="ro-MD"/>
        </w:rPr>
        <w:t xml:space="preserve">sectoarelor de </w:t>
      </w:r>
      <w:r w:rsidRPr="00F25DDB">
        <w:rPr>
          <w:rFonts w:ascii="Times New Roman" w:hAnsi="Times New Roman" w:cs="Times New Roman"/>
          <w:sz w:val="24"/>
          <w:szCs w:val="24"/>
          <w:lang w:val="ro-MD"/>
        </w:rPr>
        <w:t xml:space="preserve">teren proprietate </w:t>
      </w:r>
      <w:r w:rsidR="00DB637C" w:rsidRPr="00F25DDB">
        <w:rPr>
          <w:rFonts w:ascii="Times New Roman" w:hAnsi="Times New Roman" w:cs="Times New Roman"/>
          <w:sz w:val="24"/>
          <w:szCs w:val="24"/>
          <w:lang w:val="ro-MD"/>
        </w:rPr>
        <w:t>municipa</w:t>
      </w:r>
      <w:r w:rsidRPr="00F25DDB">
        <w:rPr>
          <w:rFonts w:ascii="Times New Roman" w:hAnsi="Times New Roman" w:cs="Times New Roman"/>
          <w:sz w:val="24"/>
          <w:szCs w:val="24"/>
          <w:lang w:val="ro-MD"/>
        </w:rPr>
        <w:t>l</w:t>
      </w:r>
      <w:r w:rsidR="00DB637C" w:rsidRPr="00F25DDB">
        <w:rPr>
          <w:rFonts w:ascii="Times New Roman" w:hAnsi="Times New Roman" w:cs="Times New Roman"/>
          <w:sz w:val="24"/>
          <w:szCs w:val="24"/>
          <w:lang w:val="ro-MD"/>
        </w:rPr>
        <w:t>ă</w:t>
      </w:r>
      <w:r w:rsidRPr="00F25DDB">
        <w:rPr>
          <w:rFonts w:ascii="Times New Roman" w:hAnsi="Times New Roman" w:cs="Times New Roman"/>
          <w:sz w:val="24"/>
          <w:szCs w:val="24"/>
          <w:lang w:val="ro-MD"/>
        </w:rPr>
        <w:t xml:space="preserve"> asupra cărora acestea au un drept de posesie sau folosință;</w:t>
      </w:r>
    </w:p>
    <w:p w:rsidR="00453597" w:rsidRPr="00F25DDB" w:rsidRDefault="00043C47" w:rsidP="00DB637C">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3) proprietarii locuințelor (</w:t>
      </w:r>
      <w:r w:rsidR="00055E49" w:rsidRPr="00F25DDB">
        <w:rPr>
          <w:rFonts w:ascii="Times New Roman" w:hAnsi="Times New Roman" w:cs="Times New Roman"/>
          <w:sz w:val="24"/>
          <w:szCs w:val="24"/>
          <w:lang w:val="ro-MD"/>
        </w:rPr>
        <w:t>î</w:t>
      </w:r>
      <w:r w:rsidRPr="00F25DDB">
        <w:rPr>
          <w:rFonts w:ascii="Times New Roman" w:hAnsi="Times New Roman" w:cs="Times New Roman"/>
          <w:sz w:val="24"/>
          <w:szCs w:val="24"/>
          <w:lang w:val="ro-MD"/>
        </w:rPr>
        <w:t xml:space="preserve">ncăperilor) din blocurile locative, ai caselor de locuit cu mai multe apartamente privatizate, care nu constituie blocuri, ai caselor de locuit (casă individuală, casă de vacanță), ai anexelor gospodărești și grădinilor – în privința </w:t>
      </w:r>
      <w:r w:rsidR="00DB637C" w:rsidRPr="00F25DDB">
        <w:rPr>
          <w:rFonts w:ascii="Times New Roman" w:hAnsi="Times New Roman" w:cs="Times New Roman"/>
          <w:sz w:val="24"/>
          <w:szCs w:val="24"/>
          <w:lang w:val="ro-MD"/>
        </w:rPr>
        <w:t xml:space="preserve">sectoarelor de </w:t>
      </w:r>
      <w:r w:rsidRPr="00F25DDB">
        <w:rPr>
          <w:rFonts w:ascii="Times New Roman" w:hAnsi="Times New Roman" w:cs="Times New Roman"/>
          <w:sz w:val="24"/>
          <w:szCs w:val="24"/>
          <w:lang w:val="ro-MD"/>
        </w:rPr>
        <w:t>teren proprietate municip</w:t>
      </w:r>
      <w:r w:rsidR="00DB637C" w:rsidRPr="00F25DDB">
        <w:rPr>
          <w:rFonts w:ascii="Times New Roman" w:hAnsi="Times New Roman" w:cs="Times New Roman"/>
          <w:sz w:val="24"/>
          <w:szCs w:val="24"/>
          <w:lang w:val="ro-MD"/>
        </w:rPr>
        <w:t>a</w:t>
      </w:r>
      <w:r w:rsidRPr="00F25DDB">
        <w:rPr>
          <w:rFonts w:ascii="Times New Roman" w:hAnsi="Times New Roman" w:cs="Times New Roman"/>
          <w:sz w:val="24"/>
          <w:szCs w:val="24"/>
          <w:lang w:val="ro-MD"/>
        </w:rPr>
        <w:t>l</w:t>
      </w:r>
      <w:r w:rsidR="00DB637C" w:rsidRPr="00F25DDB">
        <w:rPr>
          <w:rFonts w:ascii="Times New Roman" w:hAnsi="Times New Roman" w:cs="Times New Roman"/>
          <w:sz w:val="24"/>
          <w:szCs w:val="24"/>
          <w:lang w:val="ro-MD"/>
        </w:rPr>
        <w:t>ă</w:t>
      </w:r>
      <w:r w:rsidRPr="00F25DDB">
        <w:rPr>
          <w:rFonts w:ascii="Times New Roman" w:hAnsi="Times New Roman" w:cs="Times New Roman"/>
          <w:sz w:val="24"/>
          <w:szCs w:val="24"/>
          <w:lang w:val="ro-MD"/>
        </w:rPr>
        <w:t xml:space="preserve"> pe care sunt amplasate imobilele acestor subiecți</w:t>
      </w:r>
      <w:r w:rsidR="00453597" w:rsidRPr="00F25DDB">
        <w:rPr>
          <w:rFonts w:ascii="Times New Roman" w:hAnsi="Times New Roman" w:cs="Times New Roman"/>
          <w:sz w:val="24"/>
          <w:szCs w:val="24"/>
          <w:lang w:val="ro-MD"/>
        </w:rPr>
        <w:t>;</w:t>
      </w:r>
    </w:p>
    <w:p w:rsidR="00453597" w:rsidRPr="00F25DDB" w:rsidRDefault="00453597" w:rsidP="00DB637C">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4) concesionarii – în privința sectoarelor de teren proprietate municipală pe care sunt amplasate bunurile imobile transmise în concesiune;</w:t>
      </w:r>
    </w:p>
    <w:p w:rsidR="00043C47" w:rsidRPr="00F25DDB" w:rsidRDefault="00453597" w:rsidP="00DB637C">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5) partenerii publici-privați – în privința sectoarelor de teren proprietate municipală pe care sunt amplasate bunurile imobile transmise prin parteneriat public-privat</w:t>
      </w:r>
      <w:r w:rsidR="00043C47" w:rsidRPr="00F25DDB">
        <w:rPr>
          <w:rFonts w:ascii="Times New Roman" w:hAnsi="Times New Roman" w:cs="Times New Roman"/>
          <w:sz w:val="24"/>
          <w:szCs w:val="24"/>
          <w:lang w:val="ro-MD"/>
        </w:rPr>
        <w:t>.</w:t>
      </w:r>
    </w:p>
    <w:p w:rsidR="001E4DF6" w:rsidRPr="00F25DDB" w:rsidRDefault="00043C47" w:rsidP="00B84F28">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 xml:space="preserve">15. Mărimea anuală a redevenței menționate la pct. </w:t>
      </w:r>
      <w:r w:rsidR="00055E49" w:rsidRPr="00F25DDB">
        <w:rPr>
          <w:rFonts w:ascii="Times New Roman" w:hAnsi="Times New Roman" w:cs="Times New Roman"/>
          <w:sz w:val="24"/>
          <w:szCs w:val="24"/>
          <w:lang w:val="ro-MD"/>
        </w:rPr>
        <w:t>13 a prezentului Regulament</w:t>
      </w:r>
      <w:r w:rsidRPr="00F25DDB">
        <w:rPr>
          <w:rFonts w:ascii="Times New Roman" w:hAnsi="Times New Roman" w:cs="Times New Roman"/>
          <w:sz w:val="24"/>
          <w:szCs w:val="24"/>
          <w:lang w:val="ro-MD"/>
        </w:rPr>
        <w:t xml:space="preserve"> </w:t>
      </w:r>
      <w:r w:rsidR="00055E49" w:rsidRPr="00F25DDB">
        <w:rPr>
          <w:rFonts w:ascii="Times New Roman" w:hAnsi="Times New Roman" w:cs="Times New Roman"/>
          <w:sz w:val="24"/>
          <w:szCs w:val="24"/>
          <w:lang w:val="ro-MD"/>
        </w:rPr>
        <w:t>se determină cu respectarea Legii nr. 1308/1997.</w:t>
      </w:r>
    </w:p>
    <w:p w:rsidR="00055E49" w:rsidRPr="00F25DDB" w:rsidRDefault="00055E49" w:rsidP="00B84F28">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16. Notificarea de plată a redevenței va corespunde art. 120 din Codul administrativ, altor exigențe legale aplicabile, precum și va stabili:</w:t>
      </w:r>
    </w:p>
    <w:p w:rsidR="00055E49" w:rsidRPr="00F25DDB" w:rsidRDefault="00055E49" w:rsidP="002233AA">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1) adresa și</w:t>
      </w:r>
      <w:r w:rsidR="002233AA" w:rsidRPr="00F25DDB">
        <w:rPr>
          <w:rFonts w:ascii="Times New Roman" w:hAnsi="Times New Roman" w:cs="Times New Roman"/>
          <w:sz w:val="24"/>
          <w:szCs w:val="24"/>
          <w:lang w:val="ro-MD"/>
        </w:rPr>
        <w:t xml:space="preserve"> numărul cadastral al terenului</w:t>
      </w:r>
      <w:r w:rsidRPr="00F25DDB">
        <w:rPr>
          <w:rFonts w:ascii="Times New Roman" w:hAnsi="Times New Roman" w:cs="Times New Roman"/>
          <w:sz w:val="24"/>
          <w:szCs w:val="24"/>
          <w:lang w:val="ro-MD"/>
        </w:rPr>
        <w:t>, suprafața sa;</w:t>
      </w:r>
    </w:p>
    <w:p w:rsidR="00055E49" w:rsidRPr="00F25DDB" w:rsidRDefault="00055E49" w:rsidP="002233AA">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2) formula de calcul a redevenței;</w:t>
      </w:r>
    </w:p>
    <w:p w:rsidR="00055E49" w:rsidRPr="00F25DDB" w:rsidRDefault="00055E49" w:rsidP="002233AA">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 xml:space="preserve">3) mărimea în lei a redevenței datorate pentru un an (începînd cu 1 ianuarie și pînă la 31 decembrie a anului în curs). În cazul în care pe terenul municipal respectiv, dețin în proprietate </w:t>
      </w:r>
      <w:r w:rsidR="003133C9" w:rsidRPr="00F25DDB">
        <w:rPr>
          <w:rFonts w:ascii="Times New Roman" w:hAnsi="Times New Roman" w:cs="Times New Roman"/>
          <w:sz w:val="24"/>
          <w:szCs w:val="24"/>
          <w:lang w:val="ro-MD"/>
        </w:rPr>
        <w:t>construcții sau încăperi mai mulți superficiari, se va indica cota-parte din redevență (exprimată ca fracțiune sau procent, precum și exprimată în lei) datorată de fiecare superficiar;</w:t>
      </w:r>
    </w:p>
    <w:p w:rsidR="003133C9" w:rsidRPr="00F25DDB" w:rsidRDefault="003133C9" w:rsidP="002233AA">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4) stabilirea scadenței ratelor din redevență (</w:t>
      </w:r>
      <w:r w:rsidR="00B178EC" w:rsidRPr="00F25DDB">
        <w:rPr>
          <w:rFonts w:ascii="Times New Roman" w:hAnsi="Times New Roman" w:cs="Times New Roman"/>
          <w:sz w:val="24"/>
          <w:szCs w:val="24"/>
          <w:lang w:val="ro-MD"/>
        </w:rPr>
        <w:t>trimestrial</w:t>
      </w:r>
      <w:r w:rsidRPr="00F25DDB">
        <w:rPr>
          <w:rFonts w:ascii="Times New Roman" w:hAnsi="Times New Roman" w:cs="Times New Roman"/>
          <w:sz w:val="24"/>
          <w:szCs w:val="24"/>
          <w:lang w:val="ro-MD"/>
        </w:rPr>
        <w:t>), cu condiția că:</w:t>
      </w:r>
    </w:p>
    <w:p w:rsidR="003133C9" w:rsidRPr="00F25DDB" w:rsidRDefault="002233AA" w:rsidP="002233AA">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w:t>
      </w:r>
      <w:r w:rsidR="003133C9" w:rsidRPr="00F25DDB">
        <w:rPr>
          <w:rFonts w:ascii="Times New Roman" w:hAnsi="Times New Roman" w:cs="Times New Roman"/>
          <w:sz w:val="24"/>
          <w:szCs w:val="24"/>
          <w:lang w:val="ro-MD"/>
        </w:rPr>
        <w:t>)scadența primei rate să nu fie anterioară comunicării notificării către superficiar;</w:t>
      </w:r>
    </w:p>
    <w:p w:rsidR="003133C9" w:rsidRPr="00F25DDB" w:rsidRDefault="002233AA" w:rsidP="002233AA">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b</w:t>
      </w:r>
      <w:r w:rsidR="003133C9" w:rsidRPr="00F25DDB">
        <w:rPr>
          <w:rFonts w:ascii="Times New Roman" w:hAnsi="Times New Roman" w:cs="Times New Roman"/>
          <w:sz w:val="24"/>
          <w:szCs w:val="24"/>
          <w:lang w:val="ro-MD"/>
        </w:rPr>
        <w:t>) scadența oricărei rate să nu fie anterioară ultimei zile a perioadei de superficie pentru care se plătește rata;</w:t>
      </w:r>
    </w:p>
    <w:p w:rsidR="003133C9" w:rsidRPr="00F25DDB" w:rsidRDefault="003133C9" w:rsidP="002233AA">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 xml:space="preserve">5) mențiunea privind calcularea </w:t>
      </w:r>
      <w:r w:rsidR="002233AA" w:rsidRPr="00F25DDB">
        <w:rPr>
          <w:rFonts w:ascii="Times New Roman" w:hAnsi="Times New Roman" w:cs="Times New Roman"/>
          <w:sz w:val="24"/>
          <w:szCs w:val="24"/>
          <w:lang w:val="ro-MD"/>
        </w:rPr>
        <w:t>penalității</w:t>
      </w:r>
      <w:r w:rsidRPr="00F25DDB">
        <w:rPr>
          <w:rFonts w:ascii="Times New Roman" w:hAnsi="Times New Roman" w:cs="Times New Roman"/>
          <w:sz w:val="24"/>
          <w:szCs w:val="24"/>
          <w:lang w:val="ro-MD"/>
        </w:rPr>
        <w:t xml:space="preserve"> legale de întîrziere conform art. 942 din </w:t>
      </w:r>
      <w:r w:rsidR="002233AA" w:rsidRPr="00F25DDB">
        <w:rPr>
          <w:rFonts w:ascii="Times New Roman" w:hAnsi="Times New Roman" w:cs="Times New Roman"/>
          <w:sz w:val="24"/>
          <w:szCs w:val="24"/>
          <w:lang w:val="ro-MD"/>
        </w:rPr>
        <w:t>C</w:t>
      </w:r>
      <w:r w:rsidRPr="00F25DDB">
        <w:rPr>
          <w:rFonts w:ascii="Times New Roman" w:hAnsi="Times New Roman" w:cs="Times New Roman"/>
          <w:sz w:val="24"/>
          <w:szCs w:val="24"/>
          <w:lang w:val="ro-MD"/>
        </w:rPr>
        <w:t xml:space="preserve">odul </w:t>
      </w:r>
      <w:r w:rsidR="002233AA" w:rsidRPr="00F25DDB">
        <w:rPr>
          <w:rFonts w:ascii="Times New Roman" w:hAnsi="Times New Roman" w:cs="Times New Roman"/>
          <w:sz w:val="24"/>
          <w:szCs w:val="24"/>
          <w:lang w:val="ro-MD"/>
        </w:rPr>
        <w:t>C</w:t>
      </w:r>
      <w:r w:rsidRPr="00F25DDB">
        <w:rPr>
          <w:rFonts w:ascii="Times New Roman" w:hAnsi="Times New Roman" w:cs="Times New Roman"/>
          <w:sz w:val="24"/>
          <w:szCs w:val="24"/>
          <w:lang w:val="ro-MD"/>
        </w:rPr>
        <w:t>ivil, în caz de întîrziere de plată a ratei din redevență;</w:t>
      </w:r>
    </w:p>
    <w:p w:rsidR="003133C9" w:rsidRPr="00F25DDB" w:rsidRDefault="003133C9" w:rsidP="002233AA">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 xml:space="preserve">6) mențiunea că mărimea redevenței și scadența ratelor se aplică pentru anul în curs și anii următori ai superficiei cu excepția cazului cînd emitentul va emite o nouă </w:t>
      </w:r>
      <w:r w:rsidR="0003038F" w:rsidRPr="00F25DDB">
        <w:rPr>
          <w:rFonts w:ascii="Times New Roman" w:hAnsi="Times New Roman" w:cs="Times New Roman"/>
          <w:sz w:val="24"/>
          <w:szCs w:val="24"/>
          <w:lang w:val="ro-MD"/>
        </w:rPr>
        <w:t>notificare conform legislației;</w:t>
      </w:r>
    </w:p>
    <w:p w:rsidR="0003038F" w:rsidRPr="00F25DDB" w:rsidRDefault="0003038F" w:rsidP="002233AA">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lastRenderedPageBreak/>
        <w:t>7) mențiunea că notificarea își păstrează efectul și în caz de schimbare a superficiarului și că noul superficiar este obligat să plătească redevența aferentă perioadei din care a devenit proprietar.</w:t>
      </w:r>
    </w:p>
    <w:p w:rsidR="0003038F" w:rsidRPr="00F25DDB" w:rsidRDefault="0003038F" w:rsidP="00B84F28">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17. Notificarea de plată a redevenței se comunică superficiarilor care dețin superficie legală conform Codului administrativ și poate fi contestată de către aceștia în condițiile legii.</w:t>
      </w:r>
    </w:p>
    <w:p w:rsidR="0003038F" w:rsidRPr="00F25DDB" w:rsidRDefault="0003038F" w:rsidP="00B84F28">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18. Superficiarii menționați la pct. 2, subpct. 2), lit. a)-c) posedă și folosesc terenurile municipale în condițiile contractuale existente la data de 1 martie 2019, inclusiv achită plata chiriei sau plății de arendă calculate conform contractelor respective.</w:t>
      </w:r>
    </w:p>
    <w:p w:rsidR="0003038F" w:rsidRPr="00F25DDB" w:rsidRDefault="0003038F" w:rsidP="00B84F28">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 xml:space="preserve">19. Din data în care expiră contractele care erau în vigoare la 1 martie 2019, dacă persoanele vizate continuă să fie superficiari, în privința terenului municipal grevat de superficie legală se va adopta notificarea de plată a redevenței conform pct. </w:t>
      </w:r>
      <w:r w:rsidR="00A806E9" w:rsidRPr="00F25DDB">
        <w:rPr>
          <w:rFonts w:ascii="Times New Roman" w:hAnsi="Times New Roman" w:cs="Times New Roman"/>
          <w:sz w:val="24"/>
          <w:szCs w:val="24"/>
          <w:lang w:val="ro-MD"/>
        </w:rPr>
        <w:t>15. La solicitare, se vor încheia contracte de superficie.</w:t>
      </w:r>
    </w:p>
    <w:p w:rsidR="00A806E9" w:rsidRPr="00F25DDB" w:rsidRDefault="00A806E9" w:rsidP="00B84F28">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 xml:space="preserve">20. Fiecare superficiar care deține o superficie legală este obligat de art. 29 al Legii nr. 1125/2002 și art. 659 din Codul civil să plătească redevența în mărimea determinată de </w:t>
      </w:r>
      <w:r w:rsidR="002233AA" w:rsidRPr="00F25DDB">
        <w:rPr>
          <w:rFonts w:ascii="Times New Roman" w:hAnsi="Times New Roman" w:cs="Times New Roman"/>
          <w:sz w:val="24"/>
          <w:szCs w:val="24"/>
          <w:lang w:val="ro-MD"/>
        </w:rPr>
        <w:t>Consiliul municipal Bălți</w:t>
      </w:r>
      <w:r w:rsidRPr="00F25DDB">
        <w:rPr>
          <w:rFonts w:ascii="Times New Roman" w:hAnsi="Times New Roman" w:cs="Times New Roman"/>
          <w:sz w:val="24"/>
          <w:szCs w:val="24"/>
          <w:lang w:val="ro-MD"/>
        </w:rPr>
        <w:t>. Prin urmare, fiecare asemenea superficiar este obligat să se informeze privind mărimea redevenței determinate pentru superficia sa, cu excepția persoanelor specificate la pct. 14.</w:t>
      </w:r>
    </w:p>
    <w:p w:rsidR="00A806E9" w:rsidRPr="00F25DDB" w:rsidRDefault="00A806E9" w:rsidP="00B84F28">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 xml:space="preserve">21. </w:t>
      </w:r>
      <w:r w:rsidR="00331B39" w:rsidRPr="00F25DDB">
        <w:rPr>
          <w:rFonts w:ascii="Times New Roman" w:hAnsi="Times New Roman" w:cs="Times New Roman"/>
          <w:sz w:val="24"/>
          <w:szCs w:val="24"/>
          <w:lang w:val="ro-MD"/>
        </w:rPr>
        <w:t xml:space="preserve">Oricare persoană care dobîndește un imobil aflat pe un </w:t>
      </w:r>
      <w:r w:rsidR="002233AA" w:rsidRPr="00F25DDB">
        <w:rPr>
          <w:rFonts w:ascii="Times New Roman" w:hAnsi="Times New Roman" w:cs="Times New Roman"/>
          <w:sz w:val="24"/>
          <w:szCs w:val="24"/>
          <w:lang w:val="ro-MD"/>
        </w:rPr>
        <w:t xml:space="preserve">sector de </w:t>
      </w:r>
      <w:r w:rsidR="00331B39" w:rsidRPr="00F25DDB">
        <w:rPr>
          <w:rFonts w:ascii="Times New Roman" w:hAnsi="Times New Roman" w:cs="Times New Roman"/>
          <w:sz w:val="24"/>
          <w:szCs w:val="24"/>
          <w:lang w:val="ro-MD"/>
        </w:rPr>
        <w:t xml:space="preserve">teren </w:t>
      </w:r>
      <w:r w:rsidR="002233AA" w:rsidRPr="00F25DDB">
        <w:rPr>
          <w:rFonts w:ascii="Times New Roman" w:hAnsi="Times New Roman" w:cs="Times New Roman"/>
          <w:sz w:val="24"/>
          <w:szCs w:val="24"/>
          <w:lang w:val="ro-MD"/>
        </w:rPr>
        <w:t xml:space="preserve">proprietate </w:t>
      </w:r>
      <w:r w:rsidR="00331B39" w:rsidRPr="00F25DDB">
        <w:rPr>
          <w:rFonts w:ascii="Times New Roman" w:hAnsi="Times New Roman" w:cs="Times New Roman"/>
          <w:sz w:val="24"/>
          <w:szCs w:val="24"/>
          <w:lang w:val="ro-MD"/>
        </w:rPr>
        <w:t>municipal</w:t>
      </w:r>
      <w:r w:rsidR="002233AA" w:rsidRPr="00F25DDB">
        <w:rPr>
          <w:rFonts w:ascii="Times New Roman" w:hAnsi="Times New Roman" w:cs="Times New Roman"/>
          <w:sz w:val="24"/>
          <w:szCs w:val="24"/>
          <w:lang w:val="ro-MD"/>
        </w:rPr>
        <w:t>ă</w:t>
      </w:r>
      <w:r w:rsidR="00331B39" w:rsidRPr="00F25DDB">
        <w:rPr>
          <w:rFonts w:ascii="Times New Roman" w:hAnsi="Times New Roman" w:cs="Times New Roman"/>
          <w:sz w:val="24"/>
          <w:szCs w:val="24"/>
          <w:lang w:val="ro-MD"/>
        </w:rPr>
        <w:t xml:space="preserve"> grevat de superficie legală devine superficiar (în continuare </w:t>
      </w:r>
      <w:r w:rsidR="00331B39" w:rsidRPr="00F25DDB">
        <w:rPr>
          <w:rFonts w:ascii="Times New Roman" w:hAnsi="Times New Roman" w:cs="Times New Roman"/>
          <w:sz w:val="24"/>
          <w:szCs w:val="24"/>
          <w:lang w:val="en-US"/>
        </w:rPr>
        <w:t>“</w:t>
      </w:r>
      <w:r w:rsidR="00331B39" w:rsidRPr="00F25DDB">
        <w:rPr>
          <w:rFonts w:ascii="Times New Roman" w:hAnsi="Times New Roman" w:cs="Times New Roman"/>
          <w:sz w:val="24"/>
          <w:szCs w:val="24"/>
          <w:lang w:val="ro-MD"/>
        </w:rPr>
        <w:t>superficiar subsecvent</w:t>
      </w:r>
      <w:r w:rsidR="00331B39" w:rsidRPr="00F25DDB">
        <w:rPr>
          <w:rFonts w:ascii="Times New Roman" w:hAnsi="Times New Roman" w:cs="Times New Roman"/>
          <w:sz w:val="24"/>
          <w:szCs w:val="24"/>
          <w:lang w:val="en-US"/>
        </w:rPr>
        <w:t>”</w:t>
      </w:r>
      <w:r w:rsidR="00331B39" w:rsidRPr="00F25DDB">
        <w:rPr>
          <w:rFonts w:ascii="Times New Roman" w:hAnsi="Times New Roman" w:cs="Times New Roman"/>
          <w:sz w:val="24"/>
          <w:szCs w:val="24"/>
          <w:lang w:val="ro-MD"/>
        </w:rPr>
        <w:t>)</w:t>
      </w:r>
      <w:r w:rsidR="002233AA" w:rsidRPr="00F25DDB">
        <w:rPr>
          <w:rFonts w:ascii="Times New Roman" w:hAnsi="Times New Roman" w:cs="Times New Roman"/>
          <w:sz w:val="24"/>
          <w:szCs w:val="24"/>
          <w:lang w:val="ro-MD"/>
        </w:rPr>
        <w:t xml:space="preserve"> și</w:t>
      </w:r>
      <w:r w:rsidR="00331B39" w:rsidRPr="00F25DDB">
        <w:rPr>
          <w:rFonts w:ascii="Times New Roman" w:hAnsi="Times New Roman" w:cs="Times New Roman"/>
          <w:sz w:val="24"/>
          <w:szCs w:val="24"/>
          <w:lang w:val="ro-MD"/>
        </w:rPr>
        <w:t xml:space="preserve"> intră într-un raport juridic de superficie legală</w:t>
      </w:r>
      <w:r w:rsidR="002233AA" w:rsidRPr="00F25DDB">
        <w:rPr>
          <w:rFonts w:ascii="Times New Roman" w:hAnsi="Times New Roman" w:cs="Times New Roman"/>
          <w:sz w:val="24"/>
          <w:szCs w:val="24"/>
          <w:lang w:val="ro-MD"/>
        </w:rPr>
        <w:t>, precum și</w:t>
      </w:r>
      <w:r w:rsidR="00331B39" w:rsidRPr="00F25DDB">
        <w:rPr>
          <w:rFonts w:ascii="Times New Roman" w:hAnsi="Times New Roman" w:cs="Times New Roman"/>
          <w:sz w:val="24"/>
          <w:szCs w:val="24"/>
          <w:lang w:val="ro-MD"/>
        </w:rPr>
        <w:t xml:space="preserve"> este obligat să plătească redevența și este obligat să se informeze privind mărimea redevenței determinate pentru superficia sa, cu excepția persoanelor specificate la pct. 14.</w:t>
      </w:r>
    </w:p>
    <w:p w:rsidR="00331B39" w:rsidRPr="00F25DDB" w:rsidRDefault="00331B39" w:rsidP="00B84F28">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22. Superficiarul care deține o superficie legală poate cere înlocuirea ei cu un drept de superficie stabilit prin contract, cu aplicarea celorlalte capitole ale prezentului Regulament, cu excepția faptului că, în scopul respectării exigențelor art. 77 din Legea nr. 436/2006 privind administrația publică locală, un asemenea contract nu se consideră un act juridic de dispoziție.</w:t>
      </w:r>
    </w:p>
    <w:p w:rsidR="00331B39" w:rsidRPr="00F25DDB" w:rsidRDefault="00331B39" w:rsidP="00B84F28">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23. Titularii specificați la alin. (2</w:t>
      </w:r>
      <w:r w:rsidRPr="00F25DDB">
        <w:rPr>
          <w:rFonts w:ascii="Times New Roman" w:hAnsi="Times New Roman" w:cs="Times New Roman"/>
          <w:sz w:val="24"/>
          <w:szCs w:val="24"/>
          <w:vertAlign w:val="superscript"/>
          <w:lang w:val="ro-MD"/>
        </w:rPr>
        <w:t>1</w:t>
      </w:r>
      <w:r w:rsidRPr="00F25DDB">
        <w:rPr>
          <w:rFonts w:ascii="Times New Roman" w:hAnsi="Times New Roman" w:cs="Times New Roman"/>
          <w:sz w:val="24"/>
          <w:szCs w:val="24"/>
          <w:lang w:val="ro-MD"/>
        </w:rPr>
        <w:t>) art. 29 din Legea nr. 1125/2002, în redacția Legii nr. 171/2019, pot solicita înlocuirea superficiei legale cu contract de superficie cu titlu gratuit.</w:t>
      </w:r>
    </w:p>
    <w:p w:rsidR="00331B39" w:rsidRPr="00F25DDB" w:rsidRDefault="00331B39" w:rsidP="00B84F28">
      <w:pPr>
        <w:pStyle w:val="a3"/>
        <w:jc w:val="both"/>
        <w:rPr>
          <w:rFonts w:ascii="Times New Roman" w:hAnsi="Times New Roman" w:cs="Times New Roman"/>
          <w:sz w:val="24"/>
          <w:szCs w:val="24"/>
          <w:lang w:val="ro-MD"/>
        </w:rPr>
      </w:pPr>
    </w:p>
    <w:p w:rsidR="00331B39" w:rsidRPr="00F25DDB" w:rsidRDefault="00331B39" w:rsidP="00331B39">
      <w:pPr>
        <w:pStyle w:val="a3"/>
        <w:jc w:val="center"/>
        <w:rPr>
          <w:rFonts w:ascii="Times New Roman" w:hAnsi="Times New Roman" w:cs="Times New Roman"/>
          <w:sz w:val="24"/>
          <w:szCs w:val="24"/>
          <w:lang w:val="ro-MD"/>
        </w:rPr>
      </w:pPr>
      <w:r w:rsidRPr="00F25DDB">
        <w:rPr>
          <w:rFonts w:ascii="Times New Roman" w:hAnsi="Times New Roman" w:cs="Times New Roman"/>
          <w:sz w:val="24"/>
          <w:szCs w:val="24"/>
          <w:lang w:val="ro-MD"/>
        </w:rPr>
        <w:t>Capitolul III</w:t>
      </w:r>
    </w:p>
    <w:p w:rsidR="00331B39" w:rsidRPr="00F25DDB" w:rsidRDefault="00331B39" w:rsidP="00331B39">
      <w:pPr>
        <w:pStyle w:val="a3"/>
        <w:jc w:val="center"/>
        <w:rPr>
          <w:rFonts w:ascii="Times New Roman" w:hAnsi="Times New Roman" w:cs="Times New Roman"/>
          <w:sz w:val="24"/>
          <w:szCs w:val="24"/>
          <w:lang w:val="ro-MD"/>
        </w:rPr>
      </w:pPr>
      <w:r w:rsidRPr="00F25DDB">
        <w:rPr>
          <w:rFonts w:ascii="Times New Roman" w:hAnsi="Times New Roman" w:cs="Times New Roman"/>
          <w:sz w:val="24"/>
          <w:szCs w:val="24"/>
          <w:lang w:val="ro-MD"/>
        </w:rPr>
        <w:t>Dispoziții aplicabile contractelor de superficie și de locațiune</w:t>
      </w:r>
    </w:p>
    <w:p w:rsidR="00331B39" w:rsidRPr="00F25DDB" w:rsidRDefault="00331B39" w:rsidP="00331B39">
      <w:pPr>
        <w:pStyle w:val="a3"/>
        <w:jc w:val="center"/>
        <w:rPr>
          <w:rFonts w:ascii="Times New Roman" w:hAnsi="Times New Roman" w:cs="Times New Roman"/>
          <w:sz w:val="24"/>
          <w:szCs w:val="24"/>
          <w:lang w:val="ro-MD"/>
        </w:rPr>
      </w:pPr>
    </w:p>
    <w:p w:rsidR="00331B39" w:rsidRPr="00F25DDB" w:rsidRDefault="00331B39" w:rsidP="004B4973">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 xml:space="preserve">24. Contractele de superficie </w:t>
      </w:r>
      <w:r w:rsidR="001A6F14" w:rsidRPr="00F25DDB">
        <w:rPr>
          <w:rFonts w:ascii="Times New Roman" w:hAnsi="Times New Roman" w:cs="Times New Roman"/>
          <w:sz w:val="24"/>
          <w:szCs w:val="24"/>
          <w:lang w:val="ro-MD"/>
        </w:rPr>
        <w:t>p</w:t>
      </w:r>
      <w:r w:rsidR="00DA5C40" w:rsidRPr="00F25DDB">
        <w:rPr>
          <w:rFonts w:ascii="Times New Roman" w:hAnsi="Times New Roman" w:cs="Times New Roman"/>
          <w:sz w:val="24"/>
          <w:szCs w:val="24"/>
          <w:lang w:val="ro-MD"/>
        </w:rPr>
        <w:t>e sectoarele de teren proprietate mun</w:t>
      </w:r>
      <w:r w:rsidRPr="00F25DDB">
        <w:rPr>
          <w:rFonts w:ascii="Times New Roman" w:hAnsi="Times New Roman" w:cs="Times New Roman"/>
          <w:sz w:val="24"/>
          <w:szCs w:val="24"/>
          <w:lang w:val="ro-MD"/>
        </w:rPr>
        <w:t>icip</w:t>
      </w:r>
      <w:r w:rsidR="00DA5C40" w:rsidRPr="00F25DDB">
        <w:rPr>
          <w:rFonts w:ascii="Times New Roman" w:hAnsi="Times New Roman" w:cs="Times New Roman"/>
          <w:sz w:val="24"/>
          <w:szCs w:val="24"/>
          <w:lang w:val="ro-MD"/>
        </w:rPr>
        <w:t>a</w:t>
      </w:r>
      <w:r w:rsidRPr="00F25DDB">
        <w:rPr>
          <w:rFonts w:ascii="Times New Roman" w:hAnsi="Times New Roman" w:cs="Times New Roman"/>
          <w:sz w:val="24"/>
          <w:szCs w:val="24"/>
          <w:lang w:val="ro-MD"/>
        </w:rPr>
        <w:t>l</w:t>
      </w:r>
      <w:r w:rsidR="00DA5C40" w:rsidRPr="00F25DDB">
        <w:rPr>
          <w:rFonts w:ascii="Times New Roman" w:hAnsi="Times New Roman" w:cs="Times New Roman"/>
          <w:sz w:val="24"/>
          <w:szCs w:val="24"/>
          <w:lang w:val="ro-MD"/>
        </w:rPr>
        <w:t>ă, ocupate de construcții capitale</w:t>
      </w:r>
      <w:r w:rsidR="001A6F14" w:rsidRPr="00F25DDB">
        <w:rPr>
          <w:rFonts w:ascii="Times New Roman" w:hAnsi="Times New Roman" w:cs="Times New Roman"/>
          <w:sz w:val="24"/>
          <w:szCs w:val="24"/>
          <w:lang w:val="ro-MD"/>
        </w:rPr>
        <w:t>, înregistrate separat în capitolul B (cu excepția construcțiilor provizorii) sau înregistrate separat în capitolul C al registrului bunurilor imobile, precum și contractele de locațiune dacă proprietarul bunului imobil respectiv, la data de 1 martie 2019, se află în una din următoarele situații</w:t>
      </w:r>
      <w:r w:rsidR="00DA5C40" w:rsidRPr="00F25DDB">
        <w:rPr>
          <w:rFonts w:ascii="Times New Roman" w:hAnsi="Times New Roman" w:cs="Times New Roman"/>
          <w:sz w:val="24"/>
          <w:szCs w:val="24"/>
          <w:lang w:val="ro-MD"/>
        </w:rPr>
        <w:t>în cazul superficiei și construcții provizorii în cazul locațiunii, se încheie în baza deciziei Consiliului municipal Bălți</w:t>
      </w:r>
      <w:r w:rsidR="00D46D59" w:rsidRPr="00F25DDB">
        <w:rPr>
          <w:rFonts w:ascii="Times New Roman" w:hAnsi="Times New Roman" w:cs="Times New Roman"/>
          <w:sz w:val="24"/>
          <w:szCs w:val="24"/>
          <w:lang w:val="ro-MD"/>
        </w:rPr>
        <w:t>.</w:t>
      </w:r>
    </w:p>
    <w:p w:rsidR="00F25DDB" w:rsidRPr="00396A76" w:rsidRDefault="001A6F14" w:rsidP="00F25DDB">
      <w:pPr>
        <w:pStyle w:val="a3"/>
        <w:jc w:val="both"/>
        <w:rPr>
          <w:rFonts w:ascii="Times New Roman" w:hAnsi="Times New Roman" w:cs="Times New Roman"/>
          <w:sz w:val="24"/>
          <w:szCs w:val="24"/>
          <w:lang w:val="en-US"/>
        </w:rPr>
      </w:pPr>
      <w:r w:rsidRPr="00F25DDB">
        <w:rPr>
          <w:rFonts w:ascii="Times New Roman" w:hAnsi="Times New Roman" w:cs="Times New Roman"/>
          <w:sz w:val="24"/>
          <w:szCs w:val="24"/>
          <w:lang w:val="ro-MD"/>
        </w:rPr>
        <w:tab/>
      </w:r>
      <w:r w:rsidR="00F25DDB">
        <w:rPr>
          <w:rFonts w:ascii="Times New Roman" w:hAnsi="Times New Roman" w:cs="Times New Roman"/>
          <w:sz w:val="24"/>
          <w:szCs w:val="24"/>
          <w:lang w:val="ro-MD"/>
        </w:rPr>
        <w:t>La încheierea contractului de superficie pe construcțiile înregistrate de tip comercial</w:t>
      </w:r>
      <w:r w:rsidR="00F25DDB" w:rsidRPr="00396A76">
        <w:rPr>
          <w:rFonts w:ascii="Times New Roman" w:hAnsi="Times New Roman" w:cs="Times New Roman"/>
          <w:sz w:val="24"/>
          <w:szCs w:val="24"/>
          <w:lang w:val="en-US"/>
        </w:rPr>
        <w:t xml:space="preserve">, </w:t>
      </w:r>
      <w:r w:rsidR="00F25DDB">
        <w:rPr>
          <w:rFonts w:ascii="Times New Roman" w:hAnsi="Times New Roman" w:cs="Times New Roman"/>
          <w:sz w:val="24"/>
          <w:szCs w:val="24"/>
          <w:lang w:val="en-US"/>
        </w:rPr>
        <w:t xml:space="preserve">de către </w:t>
      </w:r>
      <w:r w:rsidR="00F25DDB">
        <w:rPr>
          <w:rFonts w:ascii="Times New Roman" w:hAnsi="Times New Roman" w:cs="Times New Roman"/>
          <w:sz w:val="24"/>
          <w:szCs w:val="24"/>
          <w:lang w:val="ro-MD"/>
        </w:rPr>
        <w:t>Direcția arhitectură și urbanism</w:t>
      </w:r>
      <w:r w:rsidR="00F25DDB" w:rsidRPr="00396A76">
        <w:rPr>
          <w:rFonts w:ascii="Times New Roman" w:hAnsi="Times New Roman" w:cs="Times New Roman"/>
          <w:sz w:val="24"/>
          <w:szCs w:val="24"/>
          <w:lang w:val="en-US"/>
        </w:rPr>
        <w:t xml:space="preserve"> </w:t>
      </w:r>
      <w:r w:rsidR="00F25DDB">
        <w:rPr>
          <w:rFonts w:ascii="Times New Roman" w:hAnsi="Times New Roman" w:cs="Times New Roman"/>
          <w:sz w:val="24"/>
          <w:szCs w:val="24"/>
          <w:lang w:val="en-US"/>
        </w:rPr>
        <w:t>se va prezenta aviz cu privire la corespunderea obiect</w:t>
      </w:r>
      <w:r w:rsidR="00F25DDB">
        <w:rPr>
          <w:rFonts w:ascii="Times New Roman" w:hAnsi="Times New Roman" w:cs="Times New Roman"/>
          <w:sz w:val="24"/>
          <w:szCs w:val="24"/>
          <w:lang w:val="ro-MD"/>
        </w:rPr>
        <w:t>elor</w:t>
      </w:r>
      <w:r w:rsidR="00F25DDB">
        <w:rPr>
          <w:rFonts w:ascii="Times New Roman" w:hAnsi="Times New Roman" w:cs="Times New Roman"/>
          <w:sz w:val="24"/>
          <w:szCs w:val="24"/>
          <w:lang w:val="en-US"/>
        </w:rPr>
        <w:t xml:space="preserve"> cu documentele permisibile inițiale eliberate pe</w:t>
      </w:r>
      <w:r w:rsidR="00F25DDB">
        <w:rPr>
          <w:rFonts w:ascii="Times New Roman" w:hAnsi="Times New Roman" w:cs="Times New Roman"/>
          <w:sz w:val="24"/>
          <w:szCs w:val="24"/>
          <w:lang w:val="ro-MD"/>
        </w:rPr>
        <w:t>ntru edificarea lor</w:t>
      </w:r>
      <w:r w:rsidR="00F25DDB" w:rsidRPr="00396A76">
        <w:rPr>
          <w:rFonts w:ascii="Times New Roman" w:hAnsi="Times New Roman" w:cs="Times New Roman"/>
          <w:sz w:val="24"/>
          <w:szCs w:val="24"/>
          <w:lang w:val="en-US"/>
        </w:rPr>
        <w:t>.</w:t>
      </w:r>
    </w:p>
    <w:p w:rsidR="001A6F14" w:rsidRPr="00F25DDB" w:rsidRDefault="001A6F14" w:rsidP="00F25DDB">
      <w:pPr>
        <w:pStyle w:val="a3"/>
        <w:ind w:firstLine="705"/>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Termenii</w:t>
      </w:r>
      <w:r w:rsidR="007A6B27" w:rsidRPr="00F25DDB">
        <w:rPr>
          <w:rFonts w:ascii="Times New Roman" w:hAnsi="Times New Roman" w:cs="Times New Roman"/>
          <w:sz w:val="24"/>
          <w:szCs w:val="24"/>
          <w:lang w:val="ro-MD"/>
        </w:rPr>
        <w:t xml:space="preserve"> de superficie a sectoarelor de teren proprietate municipală se stabilesc în următoarea ordine:</w:t>
      </w:r>
    </w:p>
    <w:p w:rsidR="007A6B27" w:rsidRPr="00F25DDB" w:rsidRDefault="007A6B27" w:rsidP="004B4973">
      <w:pPr>
        <w:pStyle w:val="a3"/>
        <w:numPr>
          <w:ilvl w:val="0"/>
          <w:numId w:val="4"/>
        </w:numPr>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pentru obiectele date în exploatare – pînă la 5 ani;</w:t>
      </w:r>
    </w:p>
    <w:p w:rsidR="007A6B27" w:rsidRPr="00F25DDB" w:rsidRDefault="007A6B27" w:rsidP="004B4973">
      <w:pPr>
        <w:pStyle w:val="a3"/>
        <w:numPr>
          <w:ilvl w:val="0"/>
          <w:numId w:val="4"/>
        </w:numPr>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pentru obiectele de construcții nefinalizate – pînă la 3 ani;</w:t>
      </w:r>
    </w:p>
    <w:p w:rsidR="007A6B27" w:rsidRPr="00F25DDB" w:rsidRDefault="007A6B27" w:rsidP="004B4973">
      <w:pPr>
        <w:pStyle w:val="a3"/>
        <w:numPr>
          <w:ilvl w:val="0"/>
          <w:numId w:val="4"/>
        </w:numPr>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pentru terenurile libere transmise pentru construcții – pînă la 3 ani.</w:t>
      </w:r>
    </w:p>
    <w:p w:rsidR="007A6B27" w:rsidRPr="00F25DDB" w:rsidRDefault="007A6B27" w:rsidP="004B4973">
      <w:pPr>
        <w:pStyle w:val="a3"/>
        <w:ind w:firstLine="705"/>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Termenii de locațiune (chirie) a sectoarelor de teren proprietate municipală se stabilesc pînă la 5 ani.</w:t>
      </w:r>
    </w:p>
    <w:p w:rsidR="007A6B27" w:rsidRPr="00F25DDB" w:rsidRDefault="00D46D59" w:rsidP="002D0392">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 xml:space="preserve">25. </w:t>
      </w:r>
      <w:r w:rsidR="002D0392" w:rsidRPr="00F25DDB">
        <w:rPr>
          <w:rFonts w:ascii="Times New Roman" w:hAnsi="Times New Roman" w:cs="Times New Roman"/>
          <w:sz w:val="24"/>
          <w:szCs w:val="24"/>
          <w:lang w:val="ro-MD"/>
        </w:rPr>
        <w:t xml:space="preserve">Transmiterea în superficiu a sectorului de teren pe care urmează să se ridice clădirea sau construcția </w:t>
      </w:r>
      <w:r w:rsidR="00067979" w:rsidRPr="00F25DDB">
        <w:rPr>
          <w:rFonts w:ascii="Times New Roman" w:hAnsi="Times New Roman" w:cs="Times New Roman"/>
          <w:sz w:val="24"/>
          <w:szCs w:val="24"/>
          <w:lang w:val="ro-MD"/>
        </w:rPr>
        <w:t>ș</w:t>
      </w:r>
      <w:r w:rsidR="002D0392" w:rsidRPr="00F25DDB">
        <w:rPr>
          <w:rFonts w:ascii="Times New Roman" w:hAnsi="Times New Roman" w:cs="Times New Roman"/>
          <w:sz w:val="24"/>
          <w:szCs w:val="24"/>
          <w:lang w:val="ro-MD"/>
        </w:rPr>
        <w:t>i suprafeței neconstruite, necesare, potrivit naturii sau destinației clădirii sau construcției pentru exploatarea ei normală, precum și transmiterea în locațiune a sectoarelor de teren libere se realizează numai cu acordul Consiliului municipiului Bălți și contractele de superficie și locațiune se</w:t>
      </w:r>
      <w:r w:rsidR="007A6B27" w:rsidRPr="00F25DDB">
        <w:rPr>
          <w:rFonts w:ascii="Times New Roman" w:hAnsi="Times New Roman" w:cs="Times New Roman"/>
          <w:sz w:val="24"/>
          <w:szCs w:val="24"/>
          <w:lang w:val="ro-MD"/>
        </w:rPr>
        <w:t xml:space="preserve"> încheie conform rezultatelor ne</w:t>
      </w:r>
      <w:r w:rsidR="002D0392" w:rsidRPr="00F25DDB">
        <w:rPr>
          <w:rFonts w:ascii="Times New Roman" w:hAnsi="Times New Roman" w:cs="Times New Roman"/>
          <w:sz w:val="24"/>
          <w:szCs w:val="24"/>
          <w:lang w:val="ro-MD"/>
        </w:rPr>
        <w:t>g</w:t>
      </w:r>
      <w:r w:rsidR="007A6B27" w:rsidRPr="00F25DDB">
        <w:rPr>
          <w:rFonts w:ascii="Times New Roman" w:hAnsi="Times New Roman" w:cs="Times New Roman"/>
          <w:sz w:val="24"/>
          <w:szCs w:val="24"/>
          <w:lang w:val="ro-MD"/>
        </w:rPr>
        <w:t>o</w:t>
      </w:r>
      <w:r w:rsidR="002D0392" w:rsidRPr="00F25DDB">
        <w:rPr>
          <w:rFonts w:ascii="Times New Roman" w:hAnsi="Times New Roman" w:cs="Times New Roman"/>
          <w:sz w:val="24"/>
          <w:szCs w:val="24"/>
          <w:lang w:val="ro-MD"/>
        </w:rPr>
        <w:t>cierilor la licitația publică.</w:t>
      </w:r>
    </w:p>
    <w:p w:rsidR="00DA5C40" w:rsidRPr="00F25DDB" w:rsidRDefault="002D0392" w:rsidP="002D0392">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lastRenderedPageBreak/>
        <w:t xml:space="preserve"> </w:t>
      </w:r>
      <w:r w:rsidR="00067979" w:rsidRPr="00F25DDB">
        <w:rPr>
          <w:rFonts w:ascii="Times New Roman" w:hAnsi="Times New Roman" w:cs="Times New Roman"/>
          <w:sz w:val="24"/>
          <w:szCs w:val="24"/>
          <w:lang w:val="ro-MD"/>
        </w:rPr>
        <w:tab/>
        <w:t xml:space="preserve">Pe sectorul de teren, care după parametri și amplasare nu poate fi format ca bun imobil de sine stătător, negocierile pentru dreptul de superficie sau dreptul de locațiune se desfășoară prin intermediul licitației publice între deținătorii de terenuri adiacente. În cazul în care există un singur deținător de teren adiacent, această procedură se desfășoară prin negocieri </w:t>
      </w:r>
      <w:r w:rsidR="00067979" w:rsidRPr="00F25DDB">
        <w:rPr>
          <w:rFonts w:ascii="Times New Roman" w:hAnsi="Times New Roman" w:cs="Times New Roman"/>
          <w:sz w:val="24"/>
          <w:szCs w:val="24"/>
          <w:lang w:val="en-US"/>
        </w:rPr>
        <w:t>(</w:t>
      </w:r>
      <w:r w:rsidR="00067979" w:rsidRPr="00F25DDB">
        <w:rPr>
          <w:rFonts w:ascii="Times New Roman" w:hAnsi="Times New Roman" w:cs="Times New Roman"/>
          <w:sz w:val="24"/>
          <w:szCs w:val="24"/>
          <w:lang w:val="ro-MD"/>
        </w:rPr>
        <w:t>tratative</w:t>
      </w:r>
      <w:r w:rsidR="00067979" w:rsidRPr="00F25DDB">
        <w:rPr>
          <w:rFonts w:ascii="Times New Roman" w:hAnsi="Times New Roman" w:cs="Times New Roman"/>
          <w:sz w:val="24"/>
          <w:szCs w:val="24"/>
          <w:lang w:val="en-US"/>
        </w:rPr>
        <w:t xml:space="preserve">) </w:t>
      </w:r>
      <w:r w:rsidR="00067979" w:rsidRPr="00F25DDB">
        <w:rPr>
          <w:rFonts w:ascii="Times New Roman" w:hAnsi="Times New Roman" w:cs="Times New Roman"/>
          <w:sz w:val="24"/>
          <w:szCs w:val="24"/>
          <w:lang w:val="ro-MD"/>
        </w:rPr>
        <w:t xml:space="preserve">directe.  </w:t>
      </w:r>
    </w:p>
    <w:p w:rsidR="00D46D59" w:rsidRPr="00F25DDB" w:rsidRDefault="00DA5C40" w:rsidP="00DA5C40">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 xml:space="preserve">26. </w:t>
      </w:r>
      <w:r w:rsidR="00D46D59" w:rsidRPr="00F25DDB">
        <w:rPr>
          <w:rFonts w:ascii="Times New Roman" w:hAnsi="Times New Roman" w:cs="Times New Roman"/>
          <w:sz w:val="24"/>
          <w:szCs w:val="24"/>
          <w:lang w:val="ro-MD"/>
        </w:rPr>
        <w:t>Prelungirea termenului superficiei/locațiunii în condițiile anterior stabilite</w:t>
      </w:r>
      <w:r w:rsidRPr="00F25DDB">
        <w:rPr>
          <w:rFonts w:ascii="Times New Roman" w:hAnsi="Times New Roman" w:cs="Times New Roman"/>
          <w:sz w:val="24"/>
          <w:szCs w:val="24"/>
          <w:lang w:val="ro-MD"/>
        </w:rPr>
        <w:t>, precum și cesionarea sau reperfectarea contractului de superficie/locațiune</w:t>
      </w:r>
      <w:r w:rsidR="00D46D59" w:rsidRPr="00F25DDB">
        <w:rPr>
          <w:rFonts w:ascii="Times New Roman" w:hAnsi="Times New Roman" w:cs="Times New Roman"/>
          <w:sz w:val="24"/>
          <w:szCs w:val="24"/>
          <w:lang w:val="ro-MD"/>
        </w:rPr>
        <w:t xml:space="preserve"> se va efectua </w:t>
      </w:r>
      <w:r w:rsidR="008D716A" w:rsidRPr="00F25DDB">
        <w:rPr>
          <w:rFonts w:ascii="Times New Roman" w:hAnsi="Times New Roman" w:cs="Times New Roman"/>
          <w:sz w:val="24"/>
          <w:szCs w:val="24"/>
          <w:lang w:val="ro-MD"/>
        </w:rPr>
        <w:t xml:space="preserve">în baza deciziei Consiliului municipal Bălți, pe calea încheierii unui </w:t>
      </w:r>
      <w:r w:rsidR="00D46D59" w:rsidRPr="00F25DDB">
        <w:rPr>
          <w:rFonts w:ascii="Times New Roman" w:hAnsi="Times New Roman" w:cs="Times New Roman"/>
          <w:sz w:val="24"/>
          <w:szCs w:val="24"/>
          <w:lang w:val="ro-MD"/>
        </w:rPr>
        <w:t>acord adițional</w:t>
      </w:r>
      <w:r w:rsidR="008D716A" w:rsidRPr="00F25DDB">
        <w:rPr>
          <w:rFonts w:ascii="Times New Roman" w:hAnsi="Times New Roman" w:cs="Times New Roman"/>
          <w:sz w:val="24"/>
          <w:szCs w:val="24"/>
          <w:lang w:val="ro-MD"/>
        </w:rPr>
        <w:t xml:space="preserve"> la contract</w:t>
      </w:r>
      <w:r w:rsidR="00D46D59" w:rsidRPr="00F25DDB">
        <w:rPr>
          <w:rFonts w:ascii="Times New Roman" w:hAnsi="Times New Roman" w:cs="Times New Roman"/>
          <w:sz w:val="24"/>
          <w:szCs w:val="24"/>
          <w:lang w:val="ro-MD"/>
        </w:rPr>
        <w:t>.</w:t>
      </w:r>
    </w:p>
    <w:p w:rsidR="00D46D59" w:rsidRPr="00F25DDB" w:rsidRDefault="00D46D59" w:rsidP="00331B39">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2</w:t>
      </w:r>
      <w:r w:rsidR="008D716A" w:rsidRPr="00F25DDB">
        <w:rPr>
          <w:rFonts w:ascii="Times New Roman" w:hAnsi="Times New Roman" w:cs="Times New Roman"/>
          <w:sz w:val="24"/>
          <w:szCs w:val="24"/>
          <w:lang w:val="ro-MD"/>
        </w:rPr>
        <w:t>7</w:t>
      </w:r>
      <w:r w:rsidRPr="00F25DDB">
        <w:rPr>
          <w:rFonts w:ascii="Times New Roman" w:hAnsi="Times New Roman" w:cs="Times New Roman"/>
          <w:sz w:val="24"/>
          <w:szCs w:val="24"/>
          <w:lang w:val="ro-MD"/>
        </w:rPr>
        <w:t>. Contractele trebuie să cuprindă clauze care au ca efect următoarele:</w:t>
      </w:r>
    </w:p>
    <w:p w:rsidR="00D46D59" w:rsidRPr="00F25DDB" w:rsidRDefault="00D46D59" w:rsidP="008D716A">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1) termen</w:t>
      </w:r>
      <w:r w:rsidR="008D716A" w:rsidRPr="00F25DDB">
        <w:rPr>
          <w:rFonts w:ascii="Times New Roman" w:hAnsi="Times New Roman" w:cs="Times New Roman"/>
          <w:sz w:val="24"/>
          <w:szCs w:val="24"/>
          <w:lang w:val="ro-MD"/>
        </w:rPr>
        <w:t>u</w:t>
      </w:r>
      <w:r w:rsidRPr="00F25DDB">
        <w:rPr>
          <w:rFonts w:ascii="Times New Roman" w:hAnsi="Times New Roman" w:cs="Times New Roman"/>
          <w:sz w:val="24"/>
          <w:szCs w:val="24"/>
          <w:lang w:val="ro-MD"/>
        </w:rPr>
        <w:t>l superficiei/locațiunii;</w:t>
      </w:r>
    </w:p>
    <w:p w:rsidR="0018693D" w:rsidRPr="00F25DDB" w:rsidRDefault="008D716A" w:rsidP="008D716A">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2</w:t>
      </w:r>
      <w:r w:rsidR="0018693D" w:rsidRPr="00F25DDB">
        <w:rPr>
          <w:rFonts w:ascii="Times New Roman" w:hAnsi="Times New Roman" w:cs="Times New Roman"/>
          <w:sz w:val="24"/>
          <w:szCs w:val="24"/>
          <w:lang w:val="ro-MD"/>
        </w:rPr>
        <w:t xml:space="preserve">) modalitatea de plată a redevenței/chiriei, scadențele ratelor și dreptul </w:t>
      </w:r>
      <w:r w:rsidRPr="00F25DDB">
        <w:rPr>
          <w:rFonts w:ascii="Times New Roman" w:hAnsi="Times New Roman" w:cs="Times New Roman"/>
          <w:sz w:val="24"/>
          <w:szCs w:val="24"/>
          <w:lang w:val="ro-MD"/>
        </w:rPr>
        <w:t xml:space="preserve">Consiliului </w:t>
      </w:r>
      <w:r w:rsidR="0018693D" w:rsidRPr="00F25DDB">
        <w:rPr>
          <w:rFonts w:ascii="Times New Roman" w:hAnsi="Times New Roman" w:cs="Times New Roman"/>
          <w:sz w:val="24"/>
          <w:szCs w:val="24"/>
          <w:lang w:val="ro-MD"/>
        </w:rPr>
        <w:t>municip</w:t>
      </w:r>
      <w:r w:rsidRPr="00F25DDB">
        <w:rPr>
          <w:rFonts w:ascii="Times New Roman" w:hAnsi="Times New Roman" w:cs="Times New Roman"/>
          <w:sz w:val="24"/>
          <w:szCs w:val="24"/>
          <w:lang w:val="ro-MD"/>
        </w:rPr>
        <w:t>a</w:t>
      </w:r>
      <w:r w:rsidR="0018693D" w:rsidRPr="00F25DDB">
        <w:rPr>
          <w:rFonts w:ascii="Times New Roman" w:hAnsi="Times New Roman" w:cs="Times New Roman"/>
          <w:sz w:val="24"/>
          <w:szCs w:val="24"/>
          <w:lang w:val="ro-MD"/>
        </w:rPr>
        <w:t xml:space="preserve">l Bălți de a majora unilateral redevența/chiria </w:t>
      </w:r>
      <w:r w:rsidRPr="00F25DDB">
        <w:rPr>
          <w:rFonts w:ascii="Times New Roman" w:hAnsi="Times New Roman" w:cs="Times New Roman"/>
          <w:sz w:val="24"/>
          <w:szCs w:val="24"/>
          <w:lang w:val="ro-MD"/>
        </w:rPr>
        <w:t>în corespundere cu</w:t>
      </w:r>
      <w:r w:rsidR="0018693D" w:rsidRPr="00F25DDB">
        <w:rPr>
          <w:rFonts w:ascii="Times New Roman" w:hAnsi="Times New Roman" w:cs="Times New Roman"/>
          <w:sz w:val="24"/>
          <w:szCs w:val="24"/>
          <w:lang w:val="ro-MD"/>
        </w:rPr>
        <w:t xml:space="preserve"> legislația</w:t>
      </w:r>
      <w:r w:rsidRPr="00F25DDB">
        <w:rPr>
          <w:rFonts w:ascii="Times New Roman" w:hAnsi="Times New Roman" w:cs="Times New Roman"/>
          <w:sz w:val="24"/>
          <w:szCs w:val="24"/>
          <w:lang w:val="ro-MD"/>
        </w:rPr>
        <w:t xml:space="preserve"> în vigoare</w:t>
      </w:r>
      <w:r w:rsidR="0018693D" w:rsidRPr="00F25DDB">
        <w:rPr>
          <w:rFonts w:ascii="Times New Roman" w:hAnsi="Times New Roman" w:cs="Times New Roman"/>
          <w:sz w:val="24"/>
          <w:szCs w:val="24"/>
          <w:lang w:val="ro-MD"/>
        </w:rPr>
        <w:t>;</w:t>
      </w:r>
    </w:p>
    <w:p w:rsidR="0018693D" w:rsidRPr="00F25DDB" w:rsidRDefault="008D716A" w:rsidP="008D716A">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3</w:t>
      </w:r>
      <w:r w:rsidR="0018693D" w:rsidRPr="00F25DDB">
        <w:rPr>
          <w:rFonts w:ascii="Times New Roman" w:hAnsi="Times New Roman" w:cs="Times New Roman"/>
          <w:sz w:val="24"/>
          <w:szCs w:val="24"/>
          <w:lang w:val="ro-MD"/>
        </w:rPr>
        <w:t>) obligațiile de plată a redevenței</w:t>
      </w:r>
      <w:r w:rsidRPr="00F25DDB">
        <w:rPr>
          <w:rFonts w:ascii="Times New Roman" w:hAnsi="Times New Roman" w:cs="Times New Roman"/>
          <w:sz w:val="24"/>
          <w:szCs w:val="24"/>
          <w:lang w:val="ro-MD"/>
        </w:rPr>
        <w:t xml:space="preserve"> și</w:t>
      </w:r>
      <w:r w:rsidR="0018693D" w:rsidRPr="00F25DDB">
        <w:rPr>
          <w:rFonts w:ascii="Times New Roman" w:hAnsi="Times New Roman" w:cs="Times New Roman"/>
          <w:sz w:val="24"/>
          <w:szCs w:val="24"/>
          <w:lang w:val="ro-MD"/>
        </w:rPr>
        <w:t xml:space="preserve"> </w:t>
      </w:r>
      <w:r w:rsidRPr="00F25DDB">
        <w:rPr>
          <w:rFonts w:ascii="Times New Roman" w:hAnsi="Times New Roman" w:cs="Times New Roman"/>
          <w:sz w:val="24"/>
          <w:szCs w:val="24"/>
          <w:lang w:val="ro-MD"/>
        </w:rPr>
        <w:t>penalității</w:t>
      </w:r>
      <w:r w:rsidR="0018693D" w:rsidRPr="00F25DDB">
        <w:rPr>
          <w:rFonts w:ascii="Times New Roman" w:hAnsi="Times New Roman" w:cs="Times New Roman"/>
          <w:sz w:val="24"/>
          <w:szCs w:val="24"/>
          <w:lang w:val="ro-MD"/>
        </w:rPr>
        <w:t xml:space="preserve"> de întîrziere vor subzista față de superficiari, pînă cînd superficiarii sau dobînditorii subsecvenți ai construcției vor notifica Primăria municipiului Bălți despre subrogarea în drepturi și obligații și comunica datele noului titular de drept;</w:t>
      </w:r>
    </w:p>
    <w:p w:rsidR="0018693D" w:rsidRPr="00F25DDB" w:rsidRDefault="008D716A" w:rsidP="008D716A">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4</w:t>
      </w:r>
      <w:r w:rsidR="0018693D" w:rsidRPr="00F25DDB">
        <w:rPr>
          <w:rFonts w:ascii="Times New Roman" w:hAnsi="Times New Roman" w:cs="Times New Roman"/>
          <w:sz w:val="24"/>
          <w:szCs w:val="24"/>
          <w:lang w:val="ro-MD"/>
        </w:rPr>
        <w:t xml:space="preserve">) </w:t>
      </w:r>
      <w:r w:rsidRPr="00F25DDB">
        <w:rPr>
          <w:rFonts w:ascii="Times New Roman" w:hAnsi="Times New Roman" w:cs="Times New Roman"/>
          <w:sz w:val="24"/>
          <w:szCs w:val="24"/>
          <w:lang w:val="ro-MD"/>
        </w:rPr>
        <w:t xml:space="preserve">Consiliul </w:t>
      </w:r>
      <w:r w:rsidR="0018693D" w:rsidRPr="00F25DDB">
        <w:rPr>
          <w:rFonts w:ascii="Times New Roman" w:hAnsi="Times New Roman" w:cs="Times New Roman"/>
          <w:sz w:val="24"/>
          <w:szCs w:val="24"/>
          <w:lang w:val="ro-MD"/>
        </w:rPr>
        <w:t>municip</w:t>
      </w:r>
      <w:r w:rsidRPr="00F25DDB">
        <w:rPr>
          <w:rFonts w:ascii="Times New Roman" w:hAnsi="Times New Roman" w:cs="Times New Roman"/>
          <w:sz w:val="24"/>
          <w:szCs w:val="24"/>
          <w:lang w:val="ro-MD"/>
        </w:rPr>
        <w:t>a</w:t>
      </w:r>
      <w:r w:rsidR="0018693D" w:rsidRPr="00F25DDB">
        <w:rPr>
          <w:rFonts w:ascii="Times New Roman" w:hAnsi="Times New Roman" w:cs="Times New Roman"/>
          <w:sz w:val="24"/>
          <w:szCs w:val="24"/>
          <w:lang w:val="ro-MD"/>
        </w:rPr>
        <w:t>l Bălți nu garantează titularul de drept contra evicțiunii și nu garantează careva caracteristici ale terenului municipal;</w:t>
      </w:r>
    </w:p>
    <w:p w:rsidR="0018693D" w:rsidRPr="00F25DDB" w:rsidRDefault="008D716A" w:rsidP="008D716A">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5</w:t>
      </w:r>
      <w:r w:rsidR="0018693D" w:rsidRPr="00F25DDB">
        <w:rPr>
          <w:rFonts w:ascii="Times New Roman" w:hAnsi="Times New Roman" w:cs="Times New Roman"/>
          <w:sz w:val="24"/>
          <w:szCs w:val="24"/>
          <w:lang w:val="ro-MD"/>
        </w:rPr>
        <w:t xml:space="preserve">) </w:t>
      </w:r>
      <w:r w:rsidRPr="00F25DDB">
        <w:rPr>
          <w:rFonts w:ascii="Times New Roman" w:hAnsi="Times New Roman" w:cs="Times New Roman"/>
          <w:sz w:val="24"/>
          <w:szCs w:val="24"/>
          <w:lang w:val="ro-MD"/>
        </w:rPr>
        <w:t xml:space="preserve">Consiliul </w:t>
      </w:r>
      <w:r w:rsidR="0018693D" w:rsidRPr="00F25DDB">
        <w:rPr>
          <w:rFonts w:ascii="Times New Roman" w:hAnsi="Times New Roman" w:cs="Times New Roman"/>
          <w:sz w:val="24"/>
          <w:szCs w:val="24"/>
          <w:lang w:val="ro-MD"/>
        </w:rPr>
        <w:t>municip</w:t>
      </w:r>
      <w:r w:rsidRPr="00F25DDB">
        <w:rPr>
          <w:rFonts w:ascii="Times New Roman" w:hAnsi="Times New Roman" w:cs="Times New Roman"/>
          <w:sz w:val="24"/>
          <w:szCs w:val="24"/>
          <w:lang w:val="ro-MD"/>
        </w:rPr>
        <w:t>a</w:t>
      </w:r>
      <w:r w:rsidR="0018693D" w:rsidRPr="00F25DDB">
        <w:rPr>
          <w:rFonts w:ascii="Times New Roman" w:hAnsi="Times New Roman" w:cs="Times New Roman"/>
          <w:sz w:val="24"/>
          <w:szCs w:val="24"/>
          <w:lang w:val="ro-MD"/>
        </w:rPr>
        <w:t xml:space="preserve">l Bălți nu este obligat să efectueze sau să acopere nici-un fel de reparații sau investiții aferente </w:t>
      </w:r>
      <w:r w:rsidRPr="00F25DDB">
        <w:rPr>
          <w:rFonts w:ascii="Times New Roman" w:hAnsi="Times New Roman" w:cs="Times New Roman"/>
          <w:sz w:val="24"/>
          <w:szCs w:val="24"/>
          <w:lang w:val="ro-MD"/>
        </w:rPr>
        <w:t xml:space="preserve">sectoarelor de </w:t>
      </w:r>
      <w:r w:rsidR="0018693D" w:rsidRPr="00F25DDB">
        <w:rPr>
          <w:rFonts w:ascii="Times New Roman" w:hAnsi="Times New Roman" w:cs="Times New Roman"/>
          <w:sz w:val="24"/>
          <w:szCs w:val="24"/>
          <w:lang w:val="ro-MD"/>
        </w:rPr>
        <w:t xml:space="preserve">teren </w:t>
      </w:r>
      <w:r w:rsidRPr="00F25DDB">
        <w:rPr>
          <w:rFonts w:ascii="Times New Roman" w:hAnsi="Times New Roman" w:cs="Times New Roman"/>
          <w:sz w:val="24"/>
          <w:szCs w:val="24"/>
          <w:lang w:val="ro-MD"/>
        </w:rPr>
        <w:t xml:space="preserve">proprietate </w:t>
      </w:r>
      <w:r w:rsidR="0018693D" w:rsidRPr="00F25DDB">
        <w:rPr>
          <w:rFonts w:ascii="Times New Roman" w:hAnsi="Times New Roman" w:cs="Times New Roman"/>
          <w:sz w:val="24"/>
          <w:szCs w:val="24"/>
          <w:lang w:val="ro-MD"/>
        </w:rPr>
        <w:t>municipal</w:t>
      </w:r>
      <w:r w:rsidRPr="00F25DDB">
        <w:rPr>
          <w:rFonts w:ascii="Times New Roman" w:hAnsi="Times New Roman" w:cs="Times New Roman"/>
          <w:sz w:val="24"/>
          <w:szCs w:val="24"/>
          <w:lang w:val="ro-MD"/>
        </w:rPr>
        <w:t>ă</w:t>
      </w:r>
      <w:r w:rsidR="0018693D" w:rsidRPr="00F25DDB">
        <w:rPr>
          <w:rFonts w:ascii="Times New Roman" w:hAnsi="Times New Roman" w:cs="Times New Roman"/>
          <w:sz w:val="24"/>
          <w:szCs w:val="24"/>
          <w:lang w:val="ro-MD"/>
        </w:rPr>
        <w:t xml:space="preserve"> grevat</w:t>
      </w:r>
      <w:r w:rsidRPr="00F25DDB">
        <w:rPr>
          <w:rFonts w:ascii="Times New Roman" w:hAnsi="Times New Roman" w:cs="Times New Roman"/>
          <w:sz w:val="24"/>
          <w:szCs w:val="24"/>
          <w:lang w:val="ro-MD"/>
        </w:rPr>
        <w:t>e</w:t>
      </w:r>
      <w:r w:rsidR="0018693D" w:rsidRPr="00F25DDB">
        <w:rPr>
          <w:rFonts w:ascii="Times New Roman" w:hAnsi="Times New Roman" w:cs="Times New Roman"/>
          <w:sz w:val="24"/>
          <w:szCs w:val="24"/>
          <w:lang w:val="ro-MD"/>
        </w:rPr>
        <w:t xml:space="preserve"> de superficie sau construcții ori construcții provizorii a titularului de drept;</w:t>
      </w:r>
    </w:p>
    <w:p w:rsidR="00052102" w:rsidRPr="00F25DDB" w:rsidRDefault="008D716A" w:rsidP="008D716A">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6</w:t>
      </w:r>
      <w:r w:rsidR="0018693D" w:rsidRPr="00F25DDB">
        <w:rPr>
          <w:rFonts w:ascii="Times New Roman" w:hAnsi="Times New Roman" w:cs="Times New Roman"/>
          <w:sz w:val="24"/>
          <w:szCs w:val="24"/>
          <w:lang w:val="ro-MD"/>
        </w:rPr>
        <w:t xml:space="preserve">) </w:t>
      </w:r>
      <w:r w:rsidRPr="00F25DDB">
        <w:rPr>
          <w:rFonts w:ascii="Times New Roman" w:hAnsi="Times New Roman" w:cs="Times New Roman"/>
          <w:sz w:val="24"/>
          <w:szCs w:val="24"/>
          <w:lang w:val="ro-MD"/>
        </w:rPr>
        <w:t xml:space="preserve">Consiliul </w:t>
      </w:r>
      <w:r w:rsidR="0018693D" w:rsidRPr="00F25DDB">
        <w:rPr>
          <w:rFonts w:ascii="Times New Roman" w:hAnsi="Times New Roman" w:cs="Times New Roman"/>
          <w:sz w:val="24"/>
          <w:szCs w:val="24"/>
          <w:lang w:val="ro-MD"/>
        </w:rPr>
        <w:t>municip</w:t>
      </w:r>
      <w:r w:rsidRPr="00F25DDB">
        <w:rPr>
          <w:rFonts w:ascii="Times New Roman" w:hAnsi="Times New Roman" w:cs="Times New Roman"/>
          <w:sz w:val="24"/>
          <w:szCs w:val="24"/>
          <w:lang w:val="ro-MD"/>
        </w:rPr>
        <w:t>a</w:t>
      </w:r>
      <w:r w:rsidR="0018693D" w:rsidRPr="00F25DDB">
        <w:rPr>
          <w:rFonts w:ascii="Times New Roman" w:hAnsi="Times New Roman" w:cs="Times New Roman"/>
          <w:sz w:val="24"/>
          <w:szCs w:val="24"/>
          <w:lang w:val="ro-MD"/>
        </w:rPr>
        <w:t>l Bălți nu este obligat să despăgubească titularul de drept pentru orice îmbunătățire sau construcție pe care municipiul o primește în proprietate la expirarea contractului ori încetare a raportului juridic pe alt temei. La alegerea sa, la expirarea contractului</w:t>
      </w:r>
      <w:r w:rsidRPr="00F25DDB">
        <w:rPr>
          <w:rFonts w:ascii="Times New Roman" w:hAnsi="Times New Roman" w:cs="Times New Roman"/>
          <w:sz w:val="24"/>
          <w:szCs w:val="24"/>
          <w:lang w:val="ro-MD"/>
        </w:rPr>
        <w:t>, Consiliul</w:t>
      </w:r>
      <w:r w:rsidR="0018693D" w:rsidRPr="00F25DDB">
        <w:rPr>
          <w:rFonts w:ascii="Times New Roman" w:hAnsi="Times New Roman" w:cs="Times New Roman"/>
          <w:sz w:val="24"/>
          <w:szCs w:val="24"/>
          <w:lang w:val="ro-MD"/>
        </w:rPr>
        <w:t xml:space="preserve"> municip</w:t>
      </w:r>
      <w:r w:rsidRPr="00F25DDB">
        <w:rPr>
          <w:rFonts w:ascii="Times New Roman" w:hAnsi="Times New Roman" w:cs="Times New Roman"/>
          <w:sz w:val="24"/>
          <w:szCs w:val="24"/>
          <w:lang w:val="ro-MD"/>
        </w:rPr>
        <w:t>a</w:t>
      </w:r>
      <w:r w:rsidR="0018693D" w:rsidRPr="00F25DDB">
        <w:rPr>
          <w:rFonts w:ascii="Times New Roman" w:hAnsi="Times New Roman" w:cs="Times New Roman"/>
          <w:sz w:val="24"/>
          <w:szCs w:val="24"/>
          <w:lang w:val="ro-MD"/>
        </w:rPr>
        <w:t xml:space="preserve">l Bălți poate cere demolarea oricăror îmbunătățiri </w:t>
      </w:r>
      <w:r w:rsidR="00052102" w:rsidRPr="00F25DDB">
        <w:rPr>
          <w:rFonts w:ascii="Times New Roman" w:hAnsi="Times New Roman" w:cs="Times New Roman"/>
          <w:sz w:val="24"/>
          <w:szCs w:val="24"/>
          <w:lang w:val="ro-MD"/>
        </w:rPr>
        <w:t xml:space="preserve">sau construcții efectuate pe </w:t>
      </w:r>
      <w:r w:rsidRPr="00F25DDB">
        <w:rPr>
          <w:rFonts w:ascii="Times New Roman" w:hAnsi="Times New Roman" w:cs="Times New Roman"/>
          <w:sz w:val="24"/>
          <w:szCs w:val="24"/>
          <w:lang w:val="ro-MD"/>
        </w:rPr>
        <w:t xml:space="preserve">sectorul de </w:t>
      </w:r>
      <w:r w:rsidR="00052102" w:rsidRPr="00F25DDB">
        <w:rPr>
          <w:rFonts w:ascii="Times New Roman" w:hAnsi="Times New Roman" w:cs="Times New Roman"/>
          <w:sz w:val="24"/>
          <w:szCs w:val="24"/>
          <w:lang w:val="ro-MD"/>
        </w:rPr>
        <w:t xml:space="preserve">teren </w:t>
      </w:r>
      <w:r w:rsidRPr="00F25DDB">
        <w:rPr>
          <w:rFonts w:ascii="Times New Roman" w:hAnsi="Times New Roman" w:cs="Times New Roman"/>
          <w:sz w:val="24"/>
          <w:szCs w:val="24"/>
          <w:lang w:val="ro-MD"/>
        </w:rPr>
        <w:t xml:space="preserve">proprietate </w:t>
      </w:r>
      <w:r w:rsidR="00052102" w:rsidRPr="00F25DDB">
        <w:rPr>
          <w:rFonts w:ascii="Times New Roman" w:hAnsi="Times New Roman" w:cs="Times New Roman"/>
          <w:sz w:val="24"/>
          <w:szCs w:val="24"/>
          <w:lang w:val="ro-MD"/>
        </w:rPr>
        <w:t>municipal</w:t>
      </w:r>
      <w:r w:rsidRPr="00F25DDB">
        <w:rPr>
          <w:rFonts w:ascii="Times New Roman" w:hAnsi="Times New Roman" w:cs="Times New Roman"/>
          <w:sz w:val="24"/>
          <w:szCs w:val="24"/>
          <w:lang w:val="ro-MD"/>
        </w:rPr>
        <w:t>ă</w:t>
      </w:r>
      <w:r w:rsidR="00052102" w:rsidRPr="00F25DDB">
        <w:rPr>
          <w:rFonts w:ascii="Times New Roman" w:hAnsi="Times New Roman" w:cs="Times New Roman"/>
          <w:sz w:val="24"/>
          <w:szCs w:val="24"/>
          <w:lang w:val="ro-MD"/>
        </w:rPr>
        <w:t>, pe cheltuiala superficiarului/locatarului.</w:t>
      </w:r>
    </w:p>
    <w:p w:rsidR="008D716A" w:rsidRPr="00F25DDB" w:rsidRDefault="008D716A" w:rsidP="008D716A">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 xml:space="preserve">7) </w:t>
      </w:r>
      <w:r w:rsidR="00783CFD" w:rsidRPr="00F25DDB">
        <w:rPr>
          <w:rFonts w:ascii="Times New Roman" w:hAnsi="Times New Roman" w:cs="Times New Roman"/>
          <w:sz w:val="24"/>
          <w:szCs w:val="24"/>
          <w:lang w:val="ro-MD"/>
        </w:rPr>
        <w:t>la rezoluțiunea preventivă raporturilor juridice contractuale de locațiune, oricare dintre părți are dreptul la rezoluțiunea locațiunii cu un preaviz de 3 luni pînă la expirarea termenului, dacă sunt temeiuri legale pentru rezoluțiune</w:t>
      </w:r>
      <w:r w:rsidRPr="00F25DDB">
        <w:rPr>
          <w:rFonts w:ascii="Times New Roman" w:hAnsi="Times New Roman" w:cs="Times New Roman"/>
          <w:sz w:val="24"/>
          <w:szCs w:val="24"/>
          <w:lang w:val="ro-MD"/>
        </w:rPr>
        <w:t>;</w:t>
      </w:r>
    </w:p>
    <w:p w:rsidR="00052102" w:rsidRPr="00F25DDB" w:rsidRDefault="00052102" w:rsidP="00331B39">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2</w:t>
      </w:r>
      <w:r w:rsidR="00783CFD" w:rsidRPr="00F25DDB">
        <w:rPr>
          <w:rFonts w:ascii="Times New Roman" w:hAnsi="Times New Roman" w:cs="Times New Roman"/>
          <w:sz w:val="24"/>
          <w:szCs w:val="24"/>
          <w:lang w:val="ro-MD"/>
        </w:rPr>
        <w:t>8</w:t>
      </w:r>
      <w:r w:rsidRPr="00F25DDB">
        <w:rPr>
          <w:rFonts w:ascii="Times New Roman" w:hAnsi="Times New Roman" w:cs="Times New Roman"/>
          <w:sz w:val="24"/>
          <w:szCs w:val="24"/>
          <w:lang w:val="ro-MD"/>
        </w:rPr>
        <w:t xml:space="preserve">. Orice derogări de la clauzele menționate la pct. 25 în detrimentul </w:t>
      </w:r>
      <w:r w:rsidR="00783CFD" w:rsidRPr="00F25DDB">
        <w:rPr>
          <w:rFonts w:ascii="Times New Roman" w:hAnsi="Times New Roman" w:cs="Times New Roman"/>
          <w:sz w:val="24"/>
          <w:szCs w:val="24"/>
          <w:lang w:val="ro-MD"/>
        </w:rPr>
        <w:t xml:space="preserve">administrației publice locale a </w:t>
      </w:r>
      <w:r w:rsidRPr="00F25DDB">
        <w:rPr>
          <w:rFonts w:ascii="Times New Roman" w:hAnsi="Times New Roman" w:cs="Times New Roman"/>
          <w:sz w:val="24"/>
          <w:szCs w:val="24"/>
          <w:lang w:val="ro-MD"/>
        </w:rPr>
        <w:t>municipiului Bălți produc efecte juridice doar după aprobarea de către Consiliul municipal Bălți.</w:t>
      </w:r>
    </w:p>
    <w:p w:rsidR="00052102" w:rsidRPr="00F25DDB" w:rsidRDefault="00052102" w:rsidP="00331B39">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2</w:t>
      </w:r>
      <w:r w:rsidR="00783CFD" w:rsidRPr="00F25DDB">
        <w:rPr>
          <w:rFonts w:ascii="Times New Roman" w:hAnsi="Times New Roman" w:cs="Times New Roman"/>
          <w:sz w:val="24"/>
          <w:szCs w:val="24"/>
          <w:lang w:val="ro-MD"/>
        </w:rPr>
        <w:t>9</w:t>
      </w:r>
      <w:r w:rsidRPr="00F25DDB">
        <w:rPr>
          <w:rFonts w:ascii="Times New Roman" w:hAnsi="Times New Roman" w:cs="Times New Roman"/>
          <w:sz w:val="24"/>
          <w:szCs w:val="24"/>
          <w:lang w:val="ro-MD"/>
        </w:rPr>
        <w:t>. Se determină că, în scopul respectării exigențelor art. 77 din Legea nr. 436/2006 privind administrația publică locală:</w:t>
      </w:r>
    </w:p>
    <w:p w:rsidR="00052102" w:rsidRPr="00F25DDB" w:rsidRDefault="00052102" w:rsidP="00783CFD">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1) contractele de superficie, cu excepția celor menționate la pct. 22, sunt acte juridice de dispoziție;</w:t>
      </w:r>
    </w:p>
    <w:p w:rsidR="00052102" w:rsidRPr="00F25DDB" w:rsidRDefault="00052102" w:rsidP="00783CFD">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2) contractele de locațiune sunt acte juridice de administrare.</w:t>
      </w:r>
    </w:p>
    <w:p w:rsidR="00052102" w:rsidRPr="00F25DDB" w:rsidRDefault="00052102" w:rsidP="00331B39">
      <w:pPr>
        <w:pStyle w:val="a3"/>
        <w:jc w:val="both"/>
        <w:rPr>
          <w:rFonts w:ascii="Times New Roman" w:hAnsi="Times New Roman" w:cs="Times New Roman"/>
          <w:sz w:val="24"/>
          <w:szCs w:val="24"/>
          <w:lang w:val="en-US"/>
        </w:rPr>
      </w:pPr>
      <w:r w:rsidRPr="00F25DDB">
        <w:rPr>
          <w:rFonts w:ascii="Times New Roman" w:hAnsi="Times New Roman" w:cs="Times New Roman"/>
          <w:sz w:val="24"/>
          <w:szCs w:val="24"/>
          <w:lang w:val="ro-MD"/>
        </w:rPr>
        <w:tab/>
      </w:r>
      <w:r w:rsidR="00783CFD" w:rsidRPr="00F25DDB">
        <w:rPr>
          <w:rFonts w:ascii="Times New Roman" w:hAnsi="Times New Roman" w:cs="Times New Roman"/>
          <w:sz w:val="24"/>
          <w:szCs w:val="24"/>
          <w:lang w:val="ro-MD"/>
        </w:rPr>
        <w:t>30</w:t>
      </w:r>
      <w:r w:rsidRPr="00F25DDB">
        <w:rPr>
          <w:rFonts w:ascii="Times New Roman" w:hAnsi="Times New Roman" w:cs="Times New Roman"/>
          <w:sz w:val="24"/>
          <w:szCs w:val="24"/>
          <w:lang w:val="ro-MD"/>
        </w:rPr>
        <w:t xml:space="preserve">. Cuantumul </w:t>
      </w:r>
      <w:r w:rsidR="00783CFD" w:rsidRPr="00F25DDB">
        <w:rPr>
          <w:rFonts w:ascii="Times New Roman" w:hAnsi="Times New Roman" w:cs="Times New Roman"/>
          <w:sz w:val="24"/>
          <w:szCs w:val="24"/>
          <w:lang w:val="ro-MD"/>
        </w:rPr>
        <w:t>locațiunii conform</w:t>
      </w:r>
      <w:r w:rsidRPr="00F25DDB">
        <w:rPr>
          <w:rFonts w:ascii="Times New Roman" w:hAnsi="Times New Roman" w:cs="Times New Roman"/>
          <w:sz w:val="24"/>
          <w:szCs w:val="24"/>
          <w:lang w:val="ro-MD"/>
        </w:rPr>
        <w:t xml:space="preserve"> contractel</w:t>
      </w:r>
      <w:r w:rsidR="00783CFD" w:rsidRPr="00F25DDB">
        <w:rPr>
          <w:rFonts w:ascii="Times New Roman" w:hAnsi="Times New Roman" w:cs="Times New Roman"/>
          <w:sz w:val="24"/>
          <w:szCs w:val="24"/>
          <w:lang w:val="ro-MD"/>
        </w:rPr>
        <w:t>or</w:t>
      </w:r>
      <w:r w:rsidRPr="00F25DDB">
        <w:rPr>
          <w:rFonts w:ascii="Times New Roman" w:hAnsi="Times New Roman" w:cs="Times New Roman"/>
          <w:sz w:val="24"/>
          <w:szCs w:val="24"/>
          <w:lang w:val="ro-MD"/>
        </w:rPr>
        <w:t xml:space="preserve"> de locațiune </w:t>
      </w:r>
      <w:r w:rsidR="00783CFD" w:rsidRPr="00F25DDB">
        <w:rPr>
          <w:rFonts w:ascii="Times New Roman" w:hAnsi="Times New Roman" w:cs="Times New Roman"/>
          <w:sz w:val="24"/>
          <w:szCs w:val="24"/>
          <w:lang w:val="ro-MD"/>
        </w:rPr>
        <w:t xml:space="preserve">se va determina în corespundere cu Legea RM privind prețul normativ și modul de vînzare-cumpărare a pămîntului nr. 1308-XIII din 25.07.1997 și Hotărîrea Guvernului RM nr. 1428 din 16.12.2008 </w:t>
      </w:r>
      <w:r w:rsidR="00783CFD" w:rsidRPr="00F25DDB">
        <w:rPr>
          <w:rFonts w:ascii="Times New Roman" w:hAnsi="Times New Roman" w:cs="Times New Roman"/>
          <w:sz w:val="24"/>
          <w:szCs w:val="24"/>
          <w:lang w:val="en-US"/>
        </w:rPr>
        <w:t>“Pentru aprobarea Regulamentului cu privire la vînzarea-cumpărarea și locațiunea/arenda terenurilor aferente”, conform anexei nr. 1.</w:t>
      </w:r>
    </w:p>
    <w:p w:rsidR="00783CFD" w:rsidRPr="00F25DDB" w:rsidRDefault="00783CFD" w:rsidP="00783CFD">
      <w:pPr>
        <w:pStyle w:val="a3"/>
        <w:jc w:val="both"/>
        <w:rPr>
          <w:rFonts w:ascii="Times New Roman" w:hAnsi="Times New Roman" w:cs="Times New Roman"/>
          <w:sz w:val="24"/>
          <w:szCs w:val="24"/>
          <w:lang w:val="en-US"/>
        </w:rPr>
      </w:pPr>
      <w:r w:rsidRPr="00F25DDB">
        <w:rPr>
          <w:rFonts w:ascii="Times New Roman" w:hAnsi="Times New Roman" w:cs="Times New Roman"/>
          <w:sz w:val="24"/>
          <w:szCs w:val="24"/>
          <w:lang w:val="ro-MD"/>
        </w:rPr>
        <w:tab/>
        <w:t xml:space="preserve">31. Cuantumul redevenței conform contractelor de superficie se va determina în corespundere cu Legea RM privind prețul normativ și modul de vînzare-cumpărare a pămîntului nr. 1308-XIII din 25.07.1997, Hotărîrea Guvernului RM nr. 1428 din 16.12.2008 </w:t>
      </w:r>
      <w:r w:rsidRPr="00F25DDB">
        <w:rPr>
          <w:rFonts w:ascii="Times New Roman" w:hAnsi="Times New Roman" w:cs="Times New Roman"/>
          <w:sz w:val="24"/>
          <w:szCs w:val="24"/>
          <w:lang w:val="en-US"/>
        </w:rPr>
        <w:t>“Pentru aprobarea Regulamentului cu privire la vînzarea-cumpărarea și locațiunea/arenda terenurilor aferente” și coeficienților stabiliți, conform anexei nr. 2.</w:t>
      </w:r>
    </w:p>
    <w:p w:rsidR="0053032B" w:rsidRPr="00F25DDB" w:rsidRDefault="00783CFD" w:rsidP="0053032B">
      <w:pPr>
        <w:pStyle w:val="a3"/>
        <w:jc w:val="both"/>
        <w:rPr>
          <w:rFonts w:ascii="Times New Roman" w:hAnsi="Times New Roman" w:cs="Times New Roman"/>
          <w:sz w:val="24"/>
          <w:szCs w:val="24"/>
          <w:lang w:val="en-US"/>
        </w:rPr>
      </w:pPr>
      <w:r w:rsidRPr="00F25DDB">
        <w:rPr>
          <w:rFonts w:ascii="Times New Roman" w:hAnsi="Times New Roman" w:cs="Times New Roman"/>
          <w:sz w:val="24"/>
          <w:szCs w:val="24"/>
          <w:lang w:val="en-US"/>
        </w:rPr>
        <w:tab/>
      </w:r>
      <w:r w:rsidR="0053032B" w:rsidRPr="00F25DDB">
        <w:rPr>
          <w:rFonts w:ascii="Times New Roman" w:hAnsi="Times New Roman" w:cs="Times New Roman"/>
          <w:sz w:val="24"/>
          <w:szCs w:val="24"/>
          <w:lang w:val="en-US"/>
        </w:rPr>
        <w:t xml:space="preserve">Tarifele, coeficienții și % </w:t>
      </w:r>
      <w:r w:rsidR="0053032B" w:rsidRPr="00F25DDB">
        <w:rPr>
          <w:rFonts w:ascii="Times New Roman" w:hAnsi="Times New Roman" w:cs="Times New Roman"/>
          <w:sz w:val="24"/>
          <w:szCs w:val="24"/>
          <w:lang w:val="ro-MD"/>
        </w:rPr>
        <w:t>de calcul</w:t>
      </w:r>
      <w:r w:rsidR="0053032B" w:rsidRPr="00F25DDB">
        <w:rPr>
          <w:rFonts w:ascii="Times New Roman" w:hAnsi="Times New Roman" w:cs="Times New Roman"/>
          <w:sz w:val="24"/>
          <w:szCs w:val="24"/>
          <w:lang w:val="en-US"/>
        </w:rPr>
        <w:t xml:space="preserve"> </w:t>
      </w:r>
      <w:r w:rsidR="0053032B" w:rsidRPr="00F25DDB">
        <w:rPr>
          <w:rFonts w:ascii="Times New Roman" w:hAnsi="Times New Roman" w:cs="Times New Roman"/>
          <w:sz w:val="24"/>
          <w:szCs w:val="24"/>
          <w:lang w:val="ro-MD"/>
        </w:rPr>
        <w:t>pentru superficie</w:t>
      </w:r>
      <w:r w:rsidR="0053032B" w:rsidRPr="00F25DDB">
        <w:rPr>
          <w:rFonts w:ascii="Times New Roman" w:hAnsi="Times New Roman" w:cs="Times New Roman"/>
          <w:sz w:val="24"/>
          <w:szCs w:val="24"/>
          <w:lang w:val="en-US"/>
        </w:rPr>
        <w:t xml:space="preserve"> </w:t>
      </w:r>
      <w:r w:rsidR="0053032B" w:rsidRPr="00F25DDB">
        <w:rPr>
          <w:rFonts w:ascii="Times New Roman" w:hAnsi="Times New Roman" w:cs="Times New Roman"/>
          <w:sz w:val="24"/>
          <w:szCs w:val="24"/>
          <w:lang w:val="ro-MD"/>
        </w:rPr>
        <w:t>vor fi stabiliți anual în baza deciziei Consiliului municipal Bălți</w:t>
      </w:r>
      <w:r w:rsidR="0053032B" w:rsidRPr="00F25DDB">
        <w:rPr>
          <w:rFonts w:ascii="Times New Roman" w:hAnsi="Times New Roman" w:cs="Times New Roman"/>
          <w:sz w:val="24"/>
          <w:szCs w:val="24"/>
          <w:lang w:val="en-US"/>
        </w:rPr>
        <w:t>.</w:t>
      </w:r>
    </w:p>
    <w:p w:rsidR="0053032B" w:rsidRPr="00F25DDB" w:rsidRDefault="00067979" w:rsidP="0053032B">
      <w:pPr>
        <w:pStyle w:val="a3"/>
        <w:ind w:firstLine="708"/>
        <w:jc w:val="both"/>
        <w:rPr>
          <w:rFonts w:ascii="Times New Roman" w:hAnsi="Times New Roman" w:cs="Times New Roman"/>
          <w:sz w:val="24"/>
          <w:szCs w:val="24"/>
          <w:lang w:val="en-US"/>
        </w:rPr>
      </w:pPr>
      <w:r w:rsidRPr="00F25DDB">
        <w:rPr>
          <w:rFonts w:ascii="Times New Roman" w:hAnsi="Times New Roman" w:cs="Times New Roman"/>
          <w:sz w:val="24"/>
          <w:szCs w:val="24"/>
          <w:lang w:val="en-US"/>
        </w:rPr>
        <w:t xml:space="preserve">La </w:t>
      </w:r>
      <w:r w:rsidR="008E3DF4" w:rsidRPr="00F25DDB">
        <w:rPr>
          <w:rFonts w:ascii="Times New Roman" w:hAnsi="Times New Roman" w:cs="Times New Roman"/>
          <w:sz w:val="24"/>
          <w:szCs w:val="24"/>
          <w:lang w:val="en-US"/>
        </w:rPr>
        <w:t>modific</w:t>
      </w:r>
      <w:r w:rsidRPr="00F25DDB">
        <w:rPr>
          <w:rFonts w:ascii="Times New Roman" w:hAnsi="Times New Roman" w:cs="Times New Roman"/>
          <w:sz w:val="24"/>
          <w:szCs w:val="24"/>
          <w:lang w:val="en-US"/>
        </w:rPr>
        <w:t>a</w:t>
      </w:r>
      <w:r w:rsidR="008E3DF4" w:rsidRPr="00F25DDB">
        <w:rPr>
          <w:rFonts w:ascii="Times New Roman" w:hAnsi="Times New Roman" w:cs="Times New Roman"/>
          <w:sz w:val="24"/>
          <w:szCs w:val="24"/>
          <w:lang w:val="en-US"/>
        </w:rPr>
        <w:t>r</w:t>
      </w:r>
      <w:r w:rsidRPr="00F25DDB">
        <w:rPr>
          <w:rFonts w:ascii="Times New Roman" w:hAnsi="Times New Roman" w:cs="Times New Roman"/>
          <w:sz w:val="24"/>
          <w:szCs w:val="24"/>
          <w:lang w:val="en-US"/>
        </w:rPr>
        <w:t>ea</w:t>
      </w:r>
      <w:r w:rsidR="008E3DF4" w:rsidRPr="00F25DDB">
        <w:rPr>
          <w:rFonts w:ascii="Times New Roman" w:hAnsi="Times New Roman" w:cs="Times New Roman"/>
          <w:sz w:val="24"/>
          <w:szCs w:val="24"/>
          <w:lang w:val="en-US"/>
        </w:rPr>
        <w:t xml:space="preserve"> </w:t>
      </w:r>
      <w:r w:rsidRPr="00F25DDB">
        <w:rPr>
          <w:rFonts w:ascii="Times New Roman" w:hAnsi="Times New Roman" w:cs="Times New Roman"/>
          <w:sz w:val="24"/>
          <w:szCs w:val="24"/>
          <w:lang w:val="en-US"/>
        </w:rPr>
        <w:t>tarifelor, coeficienților și % de calcul pentru superficie</w:t>
      </w:r>
      <w:r w:rsidR="00B4408E" w:rsidRPr="00F25DDB">
        <w:rPr>
          <w:rFonts w:ascii="Times New Roman" w:hAnsi="Times New Roman" w:cs="Times New Roman"/>
          <w:sz w:val="24"/>
          <w:szCs w:val="24"/>
          <w:lang w:val="en-US"/>
        </w:rPr>
        <w:t>,</w:t>
      </w:r>
      <w:r w:rsidR="0053032B" w:rsidRPr="00F25DDB">
        <w:rPr>
          <w:rFonts w:ascii="Times New Roman" w:hAnsi="Times New Roman" w:cs="Times New Roman"/>
          <w:sz w:val="24"/>
          <w:szCs w:val="24"/>
          <w:lang w:val="en-US"/>
        </w:rPr>
        <w:t xml:space="preserve"> </w:t>
      </w:r>
      <w:r w:rsidR="00B4408E" w:rsidRPr="00F25DDB">
        <w:rPr>
          <w:rFonts w:ascii="Times New Roman" w:hAnsi="Times New Roman" w:cs="Times New Roman"/>
          <w:sz w:val="24"/>
          <w:szCs w:val="24"/>
          <w:lang w:val="en-US"/>
        </w:rPr>
        <w:t xml:space="preserve">se </w:t>
      </w:r>
      <w:r w:rsidR="008E3DF4" w:rsidRPr="00F25DDB">
        <w:rPr>
          <w:rFonts w:ascii="Times New Roman" w:hAnsi="Times New Roman" w:cs="Times New Roman"/>
          <w:sz w:val="24"/>
          <w:szCs w:val="24"/>
          <w:lang w:val="ro-MD"/>
        </w:rPr>
        <w:t xml:space="preserve">va </w:t>
      </w:r>
      <w:r w:rsidR="00B4408E" w:rsidRPr="00F25DDB">
        <w:rPr>
          <w:rFonts w:ascii="Times New Roman" w:hAnsi="Times New Roman" w:cs="Times New Roman"/>
          <w:sz w:val="24"/>
          <w:szCs w:val="24"/>
          <w:lang w:val="ro-MD"/>
        </w:rPr>
        <w:t>î</w:t>
      </w:r>
      <w:r w:rsidR="008E3DF4" w:rsidRPr="00F25DDB">
        <w:rPr>
          <w:rFonts w:ascii="Times New Roman" w:hAnsi="Times New Roman" w:cs="Times New Roman"/>
          <w:sz w:val="24"/>
          <w:szCs w:val="24"/>
          <w:lang w:val="ro-MD"/>
        </w:rPr>
        <w:t>ncheia Acord suplimentar la contractul de superficie</w:t>
      </w:r>
      <w:r w:rsidR="0053032B" w:rsidRPr="00F25DDB">
        <w:rPr>
          <w:rFonts w:ascii="Times New Roman" w:hAnsi="Times New Roman" w:cs="Times New Roman"/>
          <w:sz w:val="24"/>
          <w:szCs w:val="24"/>
          <w:lang w:val="en-US"/>
        </w:rPr>
        <w:t>.</w:t>
      </w:r>
    </w:p>
    <w:p w:rsidR="0053032B" w:rsidRPr="00F25DDB" w:rsidRDefault="00783CFD" w:rsidP="008E3DF4">
      <w:pPr>
        <w:pStyle w:val="a3"/>
        <w:ind w:firstLine="708"/>
        <w:jc w:val="both"/>
        <w:rPr>
          <w:rFonts w:ascii="Times New Roman" w:hAnsi="Times New Roman" w:cs="Times New Roman"/>
          <w:sz w:val="24"/>
          <w:szCs w:val="24"/>
          <w:lang w:val="en-US"/>
        </w:rPr>
      </w:pPr>
      <w:r w:rsidRPr="00F25DDB">
        <w:rPr>
          <w:rFonts w:ascii="Times New Roman" w:hAnsi="Times New Roman" w:cs="Times New Roman"/>
          <w:sz w:val="24"/>
          <w:szCs w:val="24"/>
          <w:lang w:val="en-US"/>
        </w:rPr>
        <w:t xml:space="preserve">32. </w:t>
      </w:r>
      <w:r w:rsidR="0053032B" w:rsidRPr="00F25DDB">
        <w:rPr>
          <w:rFonts w:ascii="Times New Roman" w:hAnsi="Times New Roman" w:cs="Times New Roman"/>
          <w:sz w:val="24"/>
          <w:szCs w:val="24"/>
          <w:lang w:val="en-US"/>
        </w:rPr>
        <w:t xml:space="preserve">Contractul de </w:t>
      </w:r>
      <w:r w:rsidR="008E3DF4" w:rsidRPr="00F25DDB">
        <w:rPr>
          <w:rFonts w:ascii="Times New Roman" w:hAnsi="Times New Roman" w:cs="Times New Roman"/>
          <w:sz w:val="24"/>
          <w:szCs w:val="24"/>
          <w:lang w:val="en-US"/>
        </w:rPr>
        <w:t>locațiune a</w:t>
      </w:r>
      <w:r w:rsidR="0053032B" w:rsidRPr="00F25DDB">
        <w:rPr>
          <w:rFonts w:ascii="Times New Roman" w:hAnsi="Times New Roman" w:cs="Times New Roman"/>
          <w:sz w:val="24"/>
          <w:szCs w:val="24"/>
          <w:lang w:val="en-US"/>
        </w:rPr>
        <w:t xml:space="preserve"> sectoarele de teren proprietate municipal se oformează în corespundere cu contractul de </w:t>
      </w:r>
      <w:r w:rsidR="008E3DF4" w:rsidRPr="00F25DDB">
        <w:rPr>
          <w:rFonts w:ascii="Times New Roman" w:hAnsi="Times New Roman" w:cs="Times New Roman"/>
          <w:sz w:val="24"/>
          <w:szCs w:val="24"/>
          <w:lang w:val="en-US"/>
        </w:rPr>
        <w:t>locațiune</w:t>
      </w:r>
      <w:r w:rsidR="0053032B" w:rsidRPr="00F25DDB">
        <w:rPr>
          <w:rFonts w:ascii="Times New Roman" w:hAnsi="Times New Roman" w:cs="Times New Roman"/>
          <w:sz w:val="24"/>
          <w:szCs w:val="24"/>
          <w:lang w:val="en-US"/>
        </w:rPr>
        <w:t xml:space="preserve"> model, conform anexei nr. 3.</w:t>
      </w:r>
    </w:p>
    <w:p w:rsidR="00783CFD" w:rsidRPr="00F25DDB" w:rsidRDefault="0053032B" w:rsidP="0053032B">
      <w:pPr>
        <w:pStyle w:val="a3"/>
        <w:ind w:firstLine="708"/>
        <w:jc w:val="both"/>
        <w:rPr>
          <w:rFonts w:ascii="Times New Roman" w:hAnsi="Times New Roman" w:cs="Times New Roman"/>
          <w:sz w:val="24"/>
          <w:szCs w:val="24"/>
          <w:lang w:val="ro-MD"/>
        </w:rPr>
      </w:pPr>
      <w:r w:rsidRPr="00F25DDB">
        <w:rPr>
          <w:rFonts w:ascii="Times New Roman" w:hAnsi="Times New Roman" w:cs="Times New Roman"/>
          <w:sz w:val="24"/>
          <w:szCs w:val="24"/>
          <w:lang w:val="en-US"/>
        </w:rPr>
        <w:t xml:space="preserve">33. </w:t>
      </w:r>
      <w:r w:rsidR="00783CFD" w:rsidRPr="00F25DDB">
        <w:rPr>
          <w:rFonts w:ascii="Times New Roman" w:hAnsi="Times New Roman" w:cs="Times New Roman"/>
          <w:sz w:val="24"/>
          <w:szCs w:val="24"/>
          <w:lang w:val="en-US"/>
        </w:rPr>
        <w:t>Contractul de superficie  sectoarel</w:t>
      </w:r>
      <w:r w:rsidR="008E3DF4" w:rsidRPr="00F25DDB">
        <w:rPr>
          <w:rFonts w:ascii="Times New Roman" w:hAnsi="Times New Roman" w:cs="Times New Roman"/>
          <w:sz w:val="24"/>
          <w:szCs w:val="24"/>
          <w:lang w:val="en-US"/>
        </w:rPr>
        <w:t>or</w:t>
      </w:r>
      <w:r w:rsidR="00783CFD" w:rsidRPr="00F25DDB">
        <w:rPr>
          <w:rFonts w:ascii="Times New Roman" w:hAnsi="Times New Roman" w:cs="Times New Roman"/>
          <w:sz w:val="24"/>
          <w:szCs w:val="24"/>
          <w:lang w:val="en-US"/>
        </w:rPr>
        <w:t xml:space="preserve"> de teren proprietate municipal se oformează în corespundere cu contractul de superficie model, conform anexei nr. </w:t>
      </w:r>
      <w:r w:rsidR="008E3DF4" w:rsidRPr="00F25DDB">
        <w:rPr>
          <w:rFonts w:ascii="Times New Roman" w:hAnsi="Times New Roman" w:cs="Times New Roman"/>
          <w:sz w:val="24"/>
          <w:szCs w:val="24"/>
          <w:lang w:val="en-US"/>
        </w:rPr>
        <w:t>4</w:t>
      </w:r>
    </w:p>
    <w:p w:rsidR="00052102" w:rsidRPr="00F25DDB" w:rsidRDefault="00052102" w:rsidP="00331B39">
      <w:pPr>
        <w:pStyle w:val="a3"/>
        <w:jc w:val="both"/>
        <w:rPr>
          <w:rFonts w:ascii="Times New Roman" w:hAnsi="Times New Roman" w:cs="Times New Roman"/>
          <w:sz w:val="24"/>
          <w:szCs w:val="24"/>
          <w:lang w:val="ro-MD"/>
        </w:rPr>
      </w:pPr>
    </w:p>
    <w:p w:rsidR="00AF3977" w:rsidRPr="00F25DDB" w:rsidRDefault="00AF3977" w:rsidP="00AF3977">
      <w:pPr>
        <w:pStyle w:val="a3"/>
        <w:jc w:val="center"/>
        <w:rPr>
          <w:rFonts w:ascii="Times New Roman" w:hAnsi="Times New Roman" w:cs="Times New Roman"/>
          <w:sz w:val="24"/>
          <w:szCs w:val="24"/>
          <w:lang w:val="ro-MD"/>
        </w:rPr>
      </w:pPr>
      <w:r w:rsidRPr="00F25DDB">
        <w:rPr>
          <w:rFonts w:ascii="Times New Roman" w:hAnsi="Times New Roman" w:cs="Times New Roman"/>
          <w:sz w:val="24"/>
          <w:szCs w:val="24"/>
          <w:lang w:val="ro-MD"/>
        </w:rPr>
        <w:t>Capitolul IV</w:t>
      </w:r>
    </w:p>
    <w:p w:rsidR="00AF3977" w:rsidRPr="00F25DDB" w:rsidRDefault="00AF3977" w:rsidP="00AF3977">
      <w:pPr>
        <w:pStyle w:val="a3"/>
        <w:jc w:val="center"/>
        <w:rPr>
          <w:rFonts w:ascii="Times New Roman" w:hAnsi="Times New Roman" w:cs="Times New Roman"/>
          <w:sz w:val="24"/>
          <w:szCs w:val="24"/>
          <w:lang w:val="ro-MD"/>
        </w:rPr>
      </w:pPr>
      <w:r w:rsidRPr="00F25DDB">
        <w:rPr>
          <w:rFonts w:ascii="Times New Roman" w:hAnsi="Times New Roman" w:cs="Times New Roman"/>
          <w:sz w:val="24"/>
          <w:szCs w:val="24"/>
          <w:lang w:val="ro-MD"/>
        </w:rPr>
        <w:t xml:space="preserve">Procedura de transmitere a sectoarelor de teren </w:t>
      </w:r>
    </w:p>
    <w:p w:rsidR="00AF3977" w:rsidRPr="00F25DDB" w:rsidRDefault="00AF3977" w:rsidP="00AF3977">
      <w:pPr>
        <w:pStyle w:val="a3"/>
        <w:jc w:val="center"/>
        <w:rPr>
          <w:rFonts w:ascii="Times New Roman" w:hAnsi="Times New Roman" w:cs="Times New Roman"/>
          <w:sz w:val="24"/>
          <w:szCs w:val="24"/>
          <w:lang w:val="ro-MD"/>
        </w:rPr>
      </w:pPr>
      <w:r w:rsidRPr="00F25DDB">
        <w:rPr>
          <w:rFonts w:ascii="Times New Roman" w:hAnsi="Times New Roman" w:cs="Times New Roman"/>
          <w:sz w:val="24"/>
          <w:szCs w:val="24"/>
          <w:lang w:val="ro-MD"/>
        </w:rPr>
        <w:t>proprietate municipală în superficie sau locațiune</w:t>
      </w:r>
    </w:p>
    <w:p w:rsidR="00AF3977" w:rsidRPr="00F25DDB" w:rsidRDefault="00AF3977" w:rsidP="00AF3977">
      <w:pPr>
        <w:pStyle w:val="a3"/>
        <w:jc w:val="center"/>
        <w:rPr>
          <w:rFonts w:ascii="Times New Roman" w:hAnsi="Times New Roman" w:cs="Times New Roman"/>
          <w:sz w:val="24"/>
          <w:szCs w:val="24"/>
          <w:lang w:val="ro-MD"/>
        </w:rPr>
      </w:pPr>
    </w:p>
    <w:p w:rsidR="00AF3977" w:rsidRPr="00F25DDB" w:rsidRDefault="00AF3977" w:rsidP="00AF3977">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3</w:t>
      </w:r>
      <w:r w:rsidR="008E3DF4" w:rsidRPr="00F25DDB">
        <w:rPr>
          <w:rFonts w:ascii="Times New Roman" w:hAnsi="Times New Roman" w:cs="Times New Roman"/>
          <w:sz w:val="24"/>
          <w:szCs w:val="24"/>
          <w:lang w:val="ro-MD"/>
        </w:rPr>
        <w:t>4</w:t>
      </w:r>
      <w:r w:rsidRPr="00F25DDB">
        <w:rPr>
          <w:rFonts w:ascii="Times New Roman" w:hAnsi="Times New Roman" w:cs="Times New Roman"/>
          <w:sz w:val="24"/>
          <w:szCs w:val="24"/>
          <w:lang w:val="ro-MD"/>
        </w:rPr>
        <w:t xml:space="preserve">. Transmiterea sectoarelor în superficie sau locațiune se efectuează </w:t>
      </w:r>
      <w:r w:rsidR="00EE0054" w:rsidRPr="00F25DDB">
        <w:rPr>
          <w:rFonts w:ascii="Times New Roman" w:hAnsi="Times New Roman" w:cs="Times New Roman"/>
          <w:sz w:val="24"/>
          <w:szCs w:val="24"/>
          <w:lang w:val="ro-MD"/>
        </w:rPr>
        <w:t>cu repectarea</w:t>
      </w:r>
      <w:r w:rsidRPr="00F25DDB">
        <w:rPr>
          <w:rFonts w:ascii="Times New Roman" w:hAnsi="Times New Roman" w:cs="Times New Roman"/>
          <w:sz w:val="24"/>
          <w:szCs w:val="24"/>
          <w:lang w:val="ro-MD"/>
        </w:rPr>
        <w:t xml:space="preserve"> cerințelor </w:t>
      </w:r>
      <w:r w:rsidR="00EE0054" w:rsidRPr="00F25DDB">
        <w:rPr>
          <w:rFonts w:ascii="Times New Roman" w:hAnsi="Times New Roman" w:cs="Times New Roman"/>
          <w:sz w:val="24"/>
          <w:szCs w:val="24"/>
          <w:lang w:val="ro-MD"/>
        </w:rPr>
        <w:t>art. 77 alin. (2) Din Legea nr. 436/2006 privind administrația publică local. Determinarea superficiarului sau locatarului setoarelor de terenuri libere are loc prin licitații publice.</w:t>
      </w:r>
    </w:p>
    <w:p w:rsidR="00AF3977" w:rsidRPr="00F25DDB" w:rsidRDefault="00AF3977" w:rsidP="00AF3977">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3</w:t>
      </w:r>
      <w:r w:rsidR="008E3DF4" w:rsidRPr="00F25DDB">
        <w:rPr>
          <w:rFonts w:ascii="Times New Roman" w:hAnsi="Times New Roman" w:cs="Times New Roman"/>
          <w:sz w:val="24"/>
          <w:szCs w:val="24"/>
          <w:lang w:val="ro-MD"/>
        </w:rPr>
        <w:t>5</w:t>
      </w:r>
      <w:r w:rsidRPr="00F25DDB">
        <w:rPr>
          <w:rFonts w:ascii="Times New Roman" w:hAnsi="Times New Roman" w:cs="Times New Roman"/>
          <w:sz w:val="24"/>
          <w:szCs w:val="24"/>
          <w:lang w:val="ro-MD"/>
        </w:rPr>
        <w:t xml:space="preserve">. </w:t>
      </w:r>
      <w:r w:rsidR="00EE0054" w:rsidRPr="00F25DDB">
        <w:rPr>
          <w:rFonts w:ascii="Times New Roman" w:hAnsi="Times New Roman" w:cs="Times New Roman"/>
          <w:sz w:val="24"/>
          <w:szCs w:val="24"/>
          <w:lang w:val="ro-MD"/>
        </w:rPr>
        <w:t>Licitația publică de selectare a superficiarului sau locatarului sectoarelor de teren libere se desfășoară de către comisia de licitație, formată prin dispoziția primarului mun. Bălți.</w:t>
      </w:r>
    </w:p>
    <w:p w:rsidR="00EE0054" w:rsidRPr="00F25DDB" w:rsidRDefault="00EE0054" w:rsidP="00AF3977">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3</w:t>
      </w:r>
      <w:r w:rsidR="008E3DF4" w:rsidRPr="00F25DDB">
        <w:rPr>
          <w:rFonts w:ascii="Times New Roman" w:hAnsi="Times New Roman" w:cs="Times New Roman"/>
          <w:sz w:val="24"/>
          <w:szCs w:val="24"/>
          <w:lang w:val="ro-MD"/>
        </w:rPr>
        <w:t>6</w:t>
      </w:r>
      <w:r w:rsidRPr="00F25DDB">
        <w:rPr>
          <w:rFonts w:ascii="Times New Roman" w:hAnsi="Times New Roman" w:cs="Times New Roman"/>
          <w:sz w:val="24"/>
          <w:szCs w:val="24"/>
          <w:lang w:val="ro-MD"/>
        </w:rPr>
        <w:t>. Pregătirea documentelor, desfășurarea și sinteza rezultatelor licitației publice se execută de firma cu care este încheiat contract de prestare a acestor servicii.</w:t>
      </w:r>
    </w:p>
    <w:p w:rsidR="007E3776" w:rsidRPr="00F25DDB" w:rsidRDefault="00EE0054" w:rsidP="00AF3977">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3</w:t>
      </w:r>
      <w:r w:rsidR="008E3DF4" w:rsidRPr="00F25DDB">
        <w:rPr>
          <w:rFonts w:ascii="Times New Roman" w:hAnsi="Times New Roman" w:cs="Times New Roman"/>
          <w:sz w:val="24"/>
          <w:szCs w:val="24"/>
          <w:lang w:val="ro-MD"/>
        </w:rPr>
        <w:t>7</w:t>
      </w:r>
      <w:r w:rsidRPr="00F25DDB">
        <w:rPr>
          <w:rFonts w:ascii="Times New Roman" w:hAnsi="Times New Roman" w:cs="Times New Roman"/>
          <w:sz w:val="24"/>
          <w:szCs w:val="24"/>
          <w:lang w:val="ro-MD"/>
        </w:rPr>
        <w:t>. Prețul</w:t>
      </w:r>
      <w:r w:rsidR="007E3776" w:rsidRPr="00F25DDB">
        <w:rPr>
          <w:rFonts w:ascii="Times New Roman" w:hAnsi="Times New Roman" w:cs="Times New Roman"/>
          <w:sz w:val="24"/>
          <w:szCs w:val="24"/>
          <w:lang w:val="ro-MD"/>
        </w:rPr>
        <w:t xml:space="preserve"> inițial</w:t>
      </w:r>
      <w:r w:rsidRPr="00F25DDB">
        <w:rPr>
          <w:rFonts w:ascii="Times New Roman" w:hAnsi="Times New Roman" w:cs="Times New Roman"/>
          <w:sz w:val="24"/>
          <w:szCs w:val="24"/>
          <w:lang w:val="ro-MD"/>
        </w:rPr>
        <w:t xml:space="preserve"> </w:t>
      </w:r>
      <w:r w:rsidR="007E3776" w:rsidRPr="00F25DDB">
        <w:rPr>
          <w:rFonts w:ascii="Times New Roman" w:hAnsi="Times New Roman" w:cs="Times New Roman"/>
          <w:sz w:val="24"/>
          <w:szCs w:val="24"/>
          <w:lang w:val="ro-MD"/>
        </w:rPr>
        <w:t xml:space="preserve">al </w:t>
      </w:r>
      <w:r w:rsidRPr="00F25DDB">
        <w:rPr>
          <w:rFonts w:ascii="Times New Roman" w:hAnsi="Times New Roman" w:cs="Times New Roman"/>
          <w:sz w:val="24"/>
          <w:szCs w:val="24"/>
          <w:lang w:val="ro-MD"/>
        </w:rPr>
        <w:t>dreptului de superficie și dreptului de locațiune conform loturilor expuse la licitația publică se stabile</w:t>
      </w:r>
      <w:r w:rsidR="007E3776" w:rsidRPr="00F25DDB">
        <w:rPr>
          <w:rFonts w:ascii="Times New Roman" w:hAnsi="Times New Roman" w:cs="Times New Roman"/>
          <w:sz w:val="24"/>
          <w:szCs w:val="24"/>
          <w:lang w:val="ro-MD"/>
        </w:rPr>
        <w:t>ește</w:t>
      </w:r>
      <w:r w:rsidRPr="00F25DDB">
        <w:rPr>
          <w:rFonts w:ascii="Times New Roman" w:hAnsi="Times New Roman" w:cs="Times New Roman"/>
          <w:sz w:val="24"/>
          <w:szCs w:val="24"/>
          <w:lang w:val="ro-MD"/>
        </w:rPr>
        <w:t xml:space="preserve"> de comisia de licitație și nu po</w:t>
      </w:r>
      <w:r w:rsidR="007E3776" w:rsidRPr="00F25DDB">
        <w:rPr>
          <w:rFonts w:ascii="Times New Roman" w:hAnsi="Times New Roman" w:cs="Times New Roman"/>
          <w:sz w:val="24"/>
          <w:szCs w:val="24"/>
          <w:lang w:val="ro-MD"/>
        </w:rPr>
        <w:t>a</w:t>
      </w:r>
      <w:r w:rsidRPr="00F25DDB">
        <w:rPr>
          <w:rFonts w:ascii="Times New Roman" w:hAnsi="Times New Roman" w:cs="Times New Roman"/>
          <w:sz w:val="24"/>
          <w:szCs w:val="24"/>
          <w:lang w:val="ro-MD"/>
        </w:rPr>
        <w:t>t</w:t>
      </w:r>
      <w:r w:rsidR="007E3776" w:rsidRPr="00F25DDB">
        <w:rPr>
          <w:rFonts w:ascii="Times New Roman" w:hAnsi="Times New Roman" w:cs="Times New Roman"/>
          <w:sz w:val="24"/>
          <w:szCs w:val="24"/>
          <w:lang w:val="ro-MD"/>
        </w:rPr>
        <w:t>e</w:t>
      </w:r>
      <w:r w:rsidRPr="00F25DDB">
        <w:rPr>
          <w:rFonts w:ascii="Times New Roman" w:hAnsi="Times New Roman" w:cs="Times New Roman"/>
          <w:sz w:val="24"/>
          <w:szCs w:val="24"/>
          <w:lang w:val="ro-MD"/>
        </w:rPr>
        <w:t xml:space="preserve"> fi</w:t>
      </w:r>
      <w:r w:rsidR="007E3776" w:rsidRPr="00F25DDB">
        <w:rPr>
          <w:rFonts w:ascii="Times New Roman" w:hAnsi="Times New Roman" w:cs="Times New Roman"/>
          <w:sz w:val="24"/>
          <w:szCs w:val="24"/>
          <w:lang w:val="ro-MD"/>
        </w:rPr>
        <w:t xml:space="preserve"> mai mic decît cel stabilit de firma licențiată în domeniul evaluării bunurilor imobile.</w:t>
      </w:r>
    </w:p>
    <w:p w:rsidR="007E3776" w:rsidRPr="00F25DDB" w:rsidRDefault="007E3776" w:rsidP="00AF3977">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3</w:t>
      </w:r>
      <w:r w:rsidR="008E3DF4" w:rsidRPr="00F25DDB">
        <w:rPr>
          <w:rFonts w:ascii="Times New Roman" w:hAnsi="Times New Roman" w:cs="Times New Roman"/>
          <w:sz w:val="24"/>
          <w:szCs w:val="24"/>
          <w:lang w:val="ro-MD"/>
        </w:rPr>
        <w:t>8</w:t>
      </w:r>
      <w:r w:rsidRPr="00F25DDB">
        <w:rPr>
          <w:rFonts w:ascii="Times New Roman" w:hAnsi="Times New Roman" w:cs="Times New Roman"/>
          <w:sz w:val="24"/>
          <w:szCs w:val="24"/>
          <w:lang w:val="ro-MD"/>
        </w:rPr>
        <w:t>. Procesul de desfășurare a licitației publice se realizează în corespundere cu cerințele Hotărîrii Guvernului nr. 136 din 10.02.2009.</w:t>
      </w:r>
    </w:p>
    <w:p w:rsidR="00EE0054" w:rsidRPr="00F25DDB" w:rsidRDefault="00EE0054" w:rsidP="00AF3977">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 xml:space="preserve">   </w:t>
      </w:r>
    </w:p>
    <w:p w:rsidR="00D46D59" w:rsidRPr="00F25DDB" w:rsidRDefault="00052102" w:rsidP="00AF3977">
      <w:pPr>
        <w:pStyle w:val="a3"/>
        <w:jc w:val="center"/>
        <w:rPr>
          <w:rFonts w:ascii="Times New Roman" w:hAnsi="Times New Roman" w:cs="Times New Roman"/>
          <w:sz w:val="24"/>
          <w:szCs w:val="24"/>
          <w:lang w:val="ro-MD"/>
        </w:rPr>
      </w:pPr>
      <w:r w:rsidRPr="00F25DDB">
        <w:rPr>
          <w:rFonts w:ascii="Times New Roman" w:hAnsi="Times New Roman" w:cs="Times New Roman"/>
          <w:sz w:val="24"/>
          <w:szCs w:val="24"/>
          <w:lang w:val="ro-MD"/>
        </w:rPr>
        <w:t>Capitolul V</w:t>
      </w:r>
    </w:p>
    <w:p w:rsidR="00052102" w:rsidRPr="00F25DDB" w:rsidRDefault="00052102" w:rsidP="00AF3977">
      <w:pPr>
        <w:pStyle w:val="a3"/>
        <w:jc w:val="center"/>
        <w:rPr>
          <w:rFonts w:ascii="Times New Roman" w:hAnsi="Times New Roman" w:cs="Times New Roman"/>
          <w:sz w:val="24"/>
          <w:szCs w:val="24"/>
          <w:lang w:val="ro-MD"/>
        </w:rPr>
      </w:pPr>
      <w:r w:rsidRPr="00F25DDB">
        <w:rPr>
          <w:rFonts w:ascii="Times New Roman" w:hAnsi="Times New Roman" w:cs="Times New Roman"/>
          <w:sz w:val="24"/>
          <w:szCs w:val="24"/>
          <w:lang w:val="ro-MD"/>
        </w:rPr>
        <w:t>Dispoziții finale</w:t>
      </w:r>
    </w:p>
    <w:p w:rsidR="00052102" w:rsidRPr="00F25DDB" w:rsidRDefault="00052102" w:rsidP="00AF3977">
      <w:pPr>
        <w:pStyle w:val="a3"/>
        <w:jc w:val="center"/>
        <w:rPr>
          <w:rFonts w:ascii="Times New Roman" w:hAnsi="Times New Roman" w:cs="Times New Roman"/>
          <w:sz w:val="24"/>
          <w:szCs w:val="24"/>
          <w:lang w:val="ro-MD"/>
        </w:rPr>
      </w:pPr>
    </w:p>
    <w:p w:rsidR="00052102" w:rsidRPr="00F25DDB" w:rsidRDefault="00052102" w:rsidP="00AF3977">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3</w:t>
      </w:r>
      <w:r w:rsidR="008E3DF4" w:rsidRPr="00F25DDB">
        <w:rPr>
          <w:rFonts w:ascii="Times New Roman" w:hAnsi="Times New Roman" w:cs="Times New Roman"/>
          <w:sz w:val="24"/>
          <w:szCs w:val="24"/>
          <w:lang w:val="ro-MD"/>
        </w:rPr>
        <w:t>9</w:t>
      </w:r>
      <w:r w:rsidRPr="00F25DDB">
        <w:rPr>
          <w:rFonts w:ascii="Times New Roman" w:hAnsi="Times New Roman" w:cs="Times New Roman"/>
          <w:sz w:val="24"/>
          <w:szCs w:val="24"/>
          <w:lang w:val="ro-MD"/>
        </w:rPr>
        <w:t xml:space="preserve">. Prezentul Regulament intră în vigoare de la data publicării </w:t>
      </w:r>
      <w:r w:rsidR="007E3776" w:rsidRPr="00F25DDB">
        <w:rPr>
          <w:rFonts w:ascii="Times New Roman" w:hAnsi="Times New Roman" w:cs="Times New Roman"/>
          <w:sz w:val="24"/>
          <w:szCs w:val="24"/>
          <w:lang w:val="ro-MD"/>
        </w:rPr>
        <w:t xml:space="preserve">lui </w:t>
      </w:r>
      <w:r w:rsidRPr="00F25DDB">
        <w:rPr>
          <w:rFonts w:ascii="Times New Roman" w:hAnsi="Times New Roman" w:cs="Times New Roman"/>
          <w:sz w:val="24"/>
          <w:szCs w:val="24"/>
          <w:lang w:val="ro-MD"/>
        </w:rPr>
        <w:t>în Registrul actelor locale.</w:t>
      </w:r>
    </w:p>
    <w:p w:rsidR="00052102" w:rsidRPr="00F25DDB" w:rsidRDefault="00052102" w:rsidP="00AF3977">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r>
      <w:r w:rsidR="008E3DF4" w:rsidRPr="00F25DDB">
        <w:rPr>
          <w:rFonts w:ascii="Times New Roman" w:hAnsi="Times New Roman" w:cs="Times New Roman"/>
          <w:sz w:val="24"/>
          <w:szCs w:val="24"/>
          <w:lang w:val="ro-MD"/>
        </w:rPr>
        <w:t>40</w:t>
      </w:r>
      <w:r w:rsidRPr="00F25DDB">
        <w:rPr>
          <w:rFonts w:ascii="Times New Roman" w:hAnsi="Times New Roman" w:cs="Times New Roman"/>
          <w:sz w:val="24"/>
          <w:szCs w:val="24"/>
          <w:lang w:val="ro-MD"/>
        </w:rPr>
        <w:t xml:space="preserve">. În privința perioadei de exercitare a superficiei legale dintre 1 martie 2019 și </w:t>
      </w:r>
      <w:r w:rsidR="007E3776" w:rsidRPr="00F25DDB">
        <w:rPr>
          <w:rFonts w:ascii="Times New Roman" w:hAnsi="Times New Roman" w:cs="Times New Roman"/>
          <w:sz w:val="24"/>
          <w:szCs w:val="24"/>
          <w:lang w:val="ro-MD"/>
        </w:rPr>
        <w:t xml:space="preserve">pînă la aprobarea Regulamentului în cauză </w:t>
      </w:r>
      <w:r w:rsidRPr="00F25DDB">
        <w:rPr>
          <w:rFonts w:ascii="Times New Roman" w:hAnsi="Times New Roman" w:cs="Times New Roman"/>
          <w:sz w:val="24"/>
          <w:szCs w:val="24"/>
          <w:lang w:val="ro-MD"/>
        </w:rPr>
        <w:t xml:space="preserve">se va încasa plata de arendă pentru folosirea </w:t>
      </w:r>
      <w:r w:rsidR="007E3776" w:rsidRPr="00F25DDB">
        <w:rPr>
          <w:rFonts w:ascii="Times New Roman" w:hAnsi="Times New Roman" w:cs="Times New Roman"/>
          <w:sz w:val="24"/>
          <w:szCs w:val="24"/>
          <w:lang w:val="ro-MD"/>
        </w:rPr>
        <w:t xml:space="preserve">sectoarelor de </w:t>
      </w:r>
      <w:r w:rsidRPr="00F25DDB">
        <w:rPr>
          <w:rFonts w:ascii="Times New Roman" w:hAnsi="Times New Roman" w:cs="Times New Roman"/>
          <w:sz w:val="24"/>
          <w:szCs w:val="24"/>
          <w:lang w:val="ro-MD"/>
        </w:rPr>
        <w:t xml:space="preserve">teren </w:t>
      </w:r>
      <w:r w:rsidR="007E3776" w:rsidRPr="00F25DDB">
        <w:rPr>
          <w:rFonts w:ascii="Times New Roman" w:hAnsi="Times New Roman" w:cs="Times New Roman"/>
          <w:sz w:val="24"/>
          <w:szCs w:val="24"/>
          <w:lang w:val="ro-MD"/>
        </w:rPr>
        <w:t xml:space="preserve">proprietate </w:t>
      </w:r>
      <w:r w:rsidRPr="00F25DDB">
        <w:rPr>
          <w:rFonts w:ascii="Times New Roman" w:hAnsi="Times New Roman" w:cs="Times New Roman"/>
          <w:sz w:val="24"/>
          <w:szCs w:val="24"/>
          <w:lang w:val="ro-MD"/>
        </w:rPr>
        <w:t>municipal</w:t>
      </w:r>
      <w:r w:rsidR="007E3776" w:rsidRPr="00F25DDB">
        <w:rPr>
          <w:rFonts w:ascii="Times New Roman" w:hAnsi="Times New Roman" w:cs="Times New Roman"/>
          <w:sz w:val="24"/>
          <w:szCs w:val="24"/>
          <w:lang w:val="ro-MD"/>
        </w:rPr>
        <w:t>ă</w:t>
      </w:r>
      <w:r w:rsidRPr="00F25DDB">
        <w:rPr>
          <w:rFonts w:ascii="Times New Roman" w:hAnsi="Times New Roman" w:cs="Times New Roman"/>
          <w:sz w:val="24"/>
          <w:szCs w:val="24"/>
          <w:lang w:val="ro-MD"/>
        </w:rPr>
        <w:t xml:space="preserve"> conform art. 10</w:t>
      </w:r>
      <w:r w:rsidRPr="00F25DDB">
        <w:rPr>
          <w:rFonts w:ascii="Times New Roman" w:hAnsi="Times New Roman" w:cs="Times New Roman"/>
          <w:sz w:val="24"/>
          <w:szCs w:val="24"/>
          <w:vertAlign w:val="superscript"/>
          <w:lang w:val="ro-MD"/>
        </w:rPr>
        <w:t>1</w:t>
      </w:r>
      <w:r w:rsidRPr="00F25DDB">
        <w:rPr>
          <w:rFonts w:ascii="Times New Roman" w:hAnsi="Times New Roman" w:cs="Times New Roman"/>
          <w:sz w:val="24"/>
          <w:szCs w:val="24"/>
          <w:lang w:val="ro-MD"/>
        </w:rPr>
        <w:t xml:space="preserve"> Legii nr. 1308/1997, fără calcularea </w:t>
      </w:r>
      <w:r w:rsidR="007E3776" w:rsidRPr="00F25DDB">
        <w:rPr>
          <w:rFonts w:ascii="Times New Roman" w:hAnsi="Times New Roman" w:cs="Times New Roman"/>
          <w:sz w:val="24"/>
          <w:szCs w:val="24"/>
          <w:lang w:val="ro-MD"/>
        </w:rPr>
        <w:t>penalității</w:t>
      </w:r>
      <w:r w:rsidRPr="00F25DDB">
        <w:rPr>
          <w:rFonts w:ascii="Times New Roman" w:hAnsi="Times New Roman" w:cs="Times New Roman"/>
          <w:sz w:val="24"/>
          <w:szCs w:val="24"/>
          <w:lang w:val="ro-MD"/>
        </w:rPr>
        <w:t xml:space="preserve"> de întîrziere.</w:t>
      </w:r>
    </w:p>
    <w:p w:rsidR="00052102" w:rsidRPr="00F25DDB" w:rsidRDefault="007E3776" w:rsidP="00AF3977">
      <w:pPr>
        <w:pStyle w:val="a3"/>
        <w:jc w:val="both"/>
        <w:rPr>
          <w:rFonts w:ascii="Times New Roman" w:hAnsi="Times New Roman" w:cs="Times New Roman"/>
          <w:sz w:val="24"/>
          <w:szCs w:val="24"/>
          <w:lang w:val="ro-MD"/>
        </w:rPr>
      </w:pPr>
      <w:r w:rsidRPr="00F25DDB">
        <w:rPr>
          <w:rFonts w:ascii="Times New Roman" w:hAnsi="Times New Roman" w:cs="Times New Roman"/>
          <w:sz w:val="24"/>
          <w:szCs w:val="24"/>
          <w:lang w:val="ro-MD"/>
        </w:rPr>
        <w:tab/>
        <w:t>4</w:t>
      </w:r>
      <w:r w:rsidR="008E3DF4" w:rsidRPr="00F25DDB">
        <w:rPr>
          <w:rFonts w:ascii="Times New Roman" w:hAnsi="Times New Roman" w:cs="Times New Roman"/>
          <w:sz w:val="24"/>
          <w:szCs w:val="24"/>
          <w:lang w:val="ro-MD"/>
        </w:rPr>
        <w:t>1</w:t>
      </w:r>
      <w:r w:rsidR="00052102" w:rsidRPr="00F25DDB">
        <w:rPr>
          <w:rFonts w:ascii="Times New Roman" w:hAnsi="Times New Roman" w:cs="Times New Roman"/>
          <w:sz w:val="24"/>
          <w:szCs w:val="24"/>
          <w:lang w:val="ro-MD"/>
        </w:rPr>
        <w:t xml:space="preserve">. </w:t>
      </w:r>
      <w:r w:rsidRPr="00F25DDB">
        <w:rPr>
          <w:rFonts w:ascii="Times New Roman" w:hAnsi="Times New Roman" w:cs="Times New Roman"/>
          <w:sz w:val="24"/>
          <w:szCs w:val="24"/>
          <w:lang w:val="ro-MD"/>
        </w:rPr>
        <w:t>Arendașii se obligă să achite plata pentru arendă conform contractelor de arendă în vigoare pentru toată perioada, p</w:t>
      </w:r>
      <w:r w:rsidR="00052102" w:rsidRPr="00F25DDB">
        <w:rPr>
          <w:rFonts w:ascii="Times New Roman" w:hAnsi="Times New Roman" w:cs="Times New Roman"/>
          <w:sz w:val="24"/>
          <w:szCs w:val="24"/>
          <w:lang w:val="ro-MD"/>
        </w:rPr>
        <w:t xml:space="preserve">înă la </w:t>
      </w:r>
      <w:r w:rsidRPr="00F25DDB">
        <w:rPr>
          <w:rFonts w:ascii="Times New Roman" w:hAnsi="Times New Roman" w:cs="Times New Roman"/>
          <w:sz w:val="24"/>
          <w:szCs w:val="24"/>
          <w:lang w:val="ro-MD"/>
        </w:rPr>
        <w:t>momentul reîncheierii contractelor</w:t>
      </w:r>
      <w:r w:rsidR="00052102" w:rsidRPr="00F25DDB">
        <w:rPr>
          <w:rFonts w:ascii="Times New Roman" w:hAnsi="Times New Roman" w:cs="Times New Roman"/>
          <w:sz w:val="24"/>
          <w:szCs w:val="24"/>
          <w:lang w:val="ro-MD"/>
        </w:rPr>
        <w:t>.</w:t>
      </w:r>
    </w:p>
    <w:p w:rsidR="007E3776" w:rsidRPr="00F25DDB" w:rsidRDefault="007E3776" w:rsidP="00AF3977">
      <w:pPr>
        <w:pStyle w:val="a3"/>
        <w:jc w:val="both"/>
        <w:rPr>
          <w:rFonts w:ascii="Times New Roman" w:hAnsi="Times New Roman" w:cs="Times New Roman"/>
          <w:sz w:val="24"/>
          <w:szCs w:val="24"/>
          <w:lang w:val="ro-MD"/>
        </w:rPr>
      </w:pPr>
    </w:p>
    <w:p w:rsidR="007E3776" w:rsidRPr="00F25DDB" w:rsidRDefault="007E3776" w:rsidP="00AF3977">
      <w:pPr>
        <w:pStyle w:val="a3"/>
        <w:jc w:val="both"/>
        <w:rPr>
          <w:rFonts w:ascii="Times New Roman" w:hAnsi="Times New Roman" w:cs="Times New Roman"/>
          <w:sz w:val="24"/>
          <w:szCs w:val="24"/>
          <w:lang w:val="ro-MD"/>
        </w:rPr>
      </w:pPr>
    </w:p>
    <w:p w:rsidR="007E3776" w:rsidRPr="00F25DDB" w:rsidRDefault="007E3776" w:rsidP="00AF3977">
      <w:pPr>
        <w:pStyle w:val="a3"/>
        <w:jc w:val="both"/>
        <w:rPr>
          <w:rFonts w:ascii="Times New Roman" w:hAnsi="Times New Roman" w:cs="Times New Roman"/>
          <w:sz w:val="24"/>
          <w:szCs w:val="24"/>
          <w:lang w:val="ro-MD"/>
        </w:rPr>
      </w:pPr>
    </w:p>
    <w:p w:rsidR="007E3776" w:rsidRPr="00F25DDB" w:rsidRDefault="007E3776" w:rsidP="00AF3977">
      <w:pPr>
        <w:pStyle w:val="a3"/>
        <w:jc w:val="both"/>
        <w:rPr>
          <w:rFonts w:ascii="Times New Roman" w:hAnsi="Times New Roman" w:cs="Times New Roman"/>
          <w:sz w:val="24"/>
          <w:szCs w:val="24"/>
          <w:lang w:val="ro-MD"/>
        </w:rPr>
      </w:pPr>
    </w:p>
    <w:p w:rsidR="007E3776" w:rsidRDefault="007E3776" w:rsidP="00AF3977">
      <w:pPr>
        <w:pStyle w:val="a3"/>
        <w:jc w:val="both"/>
        <w:rPr>
          <w:rFonts w:ascii="Times New Roman" w:hAnsi="Times New Roman" w:cs="Times New Roman"/>
          <w:sz w:val="28"/>
          <w:szCs w:val="28"/>
          <w:lang w:val="ro-MD"/>
        </w:rPr>
      </w:pPr>
    </w:p>
    <w:p w:rsidR="00B4408E" w:rsidRDefault="00B4408E" w:rsidP="00AF3977">
      <w:pPr>
        <w:pStyle w:val="a3"/>
        <w:jc w:val="both"/>
        <w:rPr>
          <w:rFonts w:ascii="Times New Roman" w:hAnsi="Times New Roman" w:cs="Times New Roman"/>
          <w:sz w:val="28"/>
          <w:szCs w:val="28"/>
          <w:lang w:val="ro-MD"/>
        </w:rPr>
      </w:pPr>
    </w:p>
    <w:p w:rsidR="00B4408E" w:rsidRDefault="00B4408E" w:rsidP="00AF3977">
      <w:pPr>
        <w:pStyle w:val="a3"/>
        <w:jc w:val="both"/>
        <w:rPr>
          <w:rFonts w:ascii="Times New Roman" w:hAnsi="Times New Roman" w:cs="Times New Roman"/>
          <w:sz w:val="28"/>
          <w:szCs w:val="28"/>
          <w:lang w:val="ro-MD"/>
        </w:rPr>
      </w:pPr>
    </w:p>
    <w:p w:rsidR="00B4408E" w:rsidRDefault="00B4408E" w:rsidP="00AF3977">
      <w:pPr>
        <w:pStyle w:val="a3"/>
        <w:jc w:val="both"/>
        <w:rPr>
          <w:rFonts w:ascii="Times New Roman" w:hAnsi="Times New Roman" w:cs="Times New Roman"/>
          <w:sz w:val="28"/>
          <w:szCs w:val="28"/>
          <w:lang w:val="ro-MD"/>
        </w:rPr>
      </w:pPr>
    </w:p>
    <w:p w:rsidR="00B4408E" w:rsidRDefault="00B4408E" w:rsidP="00AF3977">
      <w:pPr>
        <w:pStyle w:val="a3"/>
        <w:jc w:val="both"/>
        <w:rPr>
          <w:rFonts w:ascii="Times New Roman" w:hAnsi="Times New Roman" w:cs="Times New Roman"/>
          <w:sz w:val="28"/>
          <w:szCs w:val="28"/>
          <w:lang w:val="ro-MD"/>
        </w:rPr>
      </w:pPr>
    </w:p>
    <w:p w:rsidR="00B4408E" w:rsidRDefault="00B4408E" w:rsidP="00AF3977">
      <w:pPr>
        <w:pStyle w:val="a3"/>
        <w:jc w:val="both"/>
        <w:rPr>
          <w:rFonts w:ascii="Times New Roman" w:hAnsi="Times New Roman" w:cs="Times New Roman"/>
          <w:sz w:val="28"/>
          <w:szCs w:val="28"/>
          <w:lang w:val="ro-MD"/>
        </w:rPr>
      </w:pPr>
    </w:p>
    <w:p w:rsidR="00B4408E" w:rsidRDefault="00B4408E" w:rsidP="00AF3977">
      <w:pPr>
        <w:pStyle w:val="a3"/>
        <w:jc w:val="both"/>
        <w:rPr>
          <w:rFonts w:ascii="Times New Roman" w:hAnsi="Times New Roman" w:cs="Times New Roman"/>
          <w:sz w:val="28"/>
          <w:szCs w:val="28"/>
          <w:lang w:val="ro-MD"/>
        </w:rPr>
      </w:pPr>
    </w:p>
    <w:p w:rsidR="00B4408E" w:rsidRDefault="00B4408E" w:rsidP="00AF3977">
      <w:pPr>
        <w:pStyle w:val="a3"/>
        <w:jc w:val="both"/>
        <w:rPr>
          <w:rFonts w:ascii="Times New Roman" w:hAnsi="Times New Roman" w:cs="Times New Roman"/>
          <w:sz w:val="28"/>
          <w:szCs w:val="28"/>
          <w:lang w:val="ro-MD"/>
        </w:rPr>
      </w:pPr>
    </w:p>
    <w:p w:rsidR="00B4408E" w:rsidRDefault="00B4408E" w:rsidP="00AF3977">
      <w:pPr>
        <w:pStyle w:val="a3"/>
        <w:jc w:val="both"/>
        <w:rPr>
          <w:rFonts w:ascii="Times New Roman" w:hAnsi="Times New Roman" w:cs="Times New Roman"/>
          <w:sz w:val="28"/>
          <w:szCs w:val="28"/>
          <w:lang w:val="ro-MD"/>
        </w:rPr>
      </w:pPr>
    </w:p>
    <w:p w:rsidR="00B4408E" w:rsidRDefault="00B4408E" w:rsidP="00AF3977">
      <w:pPr>
        <w:pStyle w:val="a3"/>
        <w:jc w:val="both"/>
        <w:rPr>
          <w:rFonts w:ascii="Times New Roman" w:hAnsi="Times New Roman" w:cs="Times New Roman"/>
          <w:sz w:val="28"/>
          <w:szCs w:val="28"/>
          <w:lang w:val="ro-MD"/>
        </w:rPr>
      </w:pPr>
    </w:p>
    <w:p w:rsidR="00B4408E" w:rsidRDefault="00B4408E" w:rsidP="00AF3977">
      <w:pPr>
        <w:pStyle w:val="a3"/>
        <w:jc w:val="both"/>
        <w:rPr>
          <w:rFonts w:ascii="Times New Roman" w:hAnsi="Times New Roman" w:cs="Times New Roman"/>
          <w:sz w:val="28"/>
          <w:szCs w:val="28"/>
          <w:lang w:val="ro-MD"/>
        </w:rPr>
      </w:pPr>
    </w:p>
    <w:p w:rsidR="00B4408E" w:rsidRDefault="00B4408E" w:rsidP="00AF3977">
      <w:pPr>
        <w:pStyle w:val="a3"/>
        <w:jc w:val="both"/>
        <w:rPr>
          <w:rFonts w:ascii="Times New Roman" w:hAnsi="Times New Roman" w:cs="Times New Roman"/>
          <w:sz w:val="28"/>
          <w:szCs w:val="28"/>
          <w:lang w:val="ro-MD"/>
        </w:rPr>
      </w:pPr>
    </w:p>
    <w:p w:rsidR="00B4408E" w:rsidRDefault="00B4408E" w:rsidP="00AF3977">
      <w:pPr>
        <w:pStyle w:val="a3"/>
        <w:jc w:val="both"/>
        <w:rPr>
          <w:rFonts w:ascii="Times New Roman" w:hAnsi="Times New Roman" w:cs="Times New Roman"/>
          <w:sz w:val="28"/>
          <w:szCs w:val="28"/>
          <w:lang w:val="ro-MD"/>
        </w:rPr>
      </w:pPr>
    </w:p>
    <w:p w:rsidR="00B4408E" w:rsidRDefault="00B4408E" w:rsidP="00AF3977">
      <w:pPr>
        <w:pStyle w:val="a3"/>
        <w:jc w:val="both"/>
        <w:rPr>
          <w:rFonts w:ascii="Times New Roman" w:hAnsi="Times New Roman" w:cs="Times New Roman"/>
          <w:sz w:val="28"/>
          <w:szCs w:val="28"/>
          <w:lang w:val="ro-MD"/>
        </w:rPr>
      </w:pPr>
    </w:p>
    <w:p w:rsidR="00B4408E" w:rsidRDefault="00B4408E" w:rsidP="00AF3977">
      <w:pPr>
        <w:pStyle w:val="a3"/>
        <w:jc w:val="both"/>
        <w:rPr>
          <w:rFonts w:ascii="Times New Roman" w:hAnsi="Times New Roman" w:cs="Times New Roman"/>
          <w:sz w:val="28"/>
          <w:szCs w:val="28"/>
          <w:lang w:val="ro-MD"/>
        </w:rPr>
      </w:pPr>
    </w:p>
    <w:p w:rsidR="00B4408E" w:rsidRDefault="00B4408E" w:rsidP="00AF3977">
      <w:pPr>
        <w:pStyle w:val="a3"/>
        <w:jc w:val="both"/>
        <w:rPr>
          <w:rFonts w:ascii="Times New Roman" w:hAnsi="Times New Roman" w:cs="Times New Roman"/>
          <w:sz w:val="28"/>
          <w:szCs w:val="28"/>
          <w:lang w:val="ro-MD"/>
        </w:rPr>
      </w:pPr>
    </w:p>
    <w:p w:rsidR="00B4408E" w:rsidRDefault="00B4408E" w:rsidP="00AF3977">
      <w:pPr>
        <w:pStyle w:val="a3"/>
        <w:jc w:val="both"/>
        <w:rPr>
          <w:rFonts w:ascii="Times New Roman" w:hAnsi="Times New Roman" w:cs="Times New Roman"/>
          <w:sz w:val="28"/>
          <w:szCs w:val="28"/>
          <w:lang w:val="ro-MD"/>
        </w:rPr>
      </w:pPr>
    </w:p>
    <w:p w:rsidR="00B4408E" w:rsidRDefault="00B4408E" w:rsidP="00AF3977">
      <w:pPr>
        <w:pStyle w:val="a3"/>
        <w:jc w:val="both"/>
        <w:rPr>
          <w:rFonts w:ascii="Times New Roman" w:hAnsi="Times New Roman" w:cs="Times New Roman"/>
          <w:sz w:val="28"/>
          <w:szCs w:val="28"/>
          <w:lang w:val="ro-MD"/>
        </w:rPr>
      </w:pPr>
    </w:p>
    <w:p w:rsidR="009D5E7B" w:rsidRDefault="009D5E7B" w:rsidP="007E3776">
      <w:pPr>
        <w:pStyle w:val="a3"/>
        <w:jc w:val="right"/>
        <w:rPr>
          <w:rFonts w:ascii="Times New Roman" w:hAnsi="Times New Roman" w:cs="Times New Roman"/>
          <w:sz w:val="24"/>
          <w:szCs w:val="24"/>
          <w:lang w:val="ro-MD"/>
        </w:rPr>
      </w:pPr>
    </w:p>
    <w:p w:rsidR="008E3DF4" w:rsidRPr="00F25DDB" w:rsidRDefault="007E3776" w:rsidP="007E3776">
      <w:pPr>
        <w:pStyle w:val="a3"/>
        <w:jc w:val="right"/>
        <w:rPr>
          <w:rFonts w:ascii="Times New Roman" w:hAnsi="Times New Roman" w:cs="Times New Roman"/>
          <w:sz w:val="24"/>
          <w:szCs w:val="24"/>
          <w:lang w:val="en-US"/>
        </w:rPr>
      </w:pPr>
      <w:r w:rsidRPr="00F25DDB">
        <w:rPr>
          <w:rFonts w:ascii="Times New Roman" w:hAnsi="Times New Roman" w:cs="Times New Roman"/>
          <w:sz w:val="24"/>
          <w:szCs w:val="24"/>
          <w:lang w:val="ro-MD"/>
        </w:rPr>
        <w:lastRenderedPageBreak/>
        <w:t>Anexa nr.</w:t>
      </w:r>
      <w:r w:rsidRPr="00F25DDB">
        <w:rPr>
          <w:rFonts w:ascii="Times New Roman" w:hAnsi="Times New Roman" w:cs="Times New Roman"/>
          <w:sz w:val="24"/>
          <w:szCs w:val="24"/>
          <w:lang w:val="en-US"/>
        </w:rPr>
        <w:t xml:space="preserve"> 1 </w:t>
      </w:r>
    </w:p>
    <w:p w:rsidR="007E3776" w:rsidRPr="00F25DDB" w:rsidRDefault="007E3776" w:rsidP="007E3776">
      <w:pPr>
        <w:pStyle w:val="a3"/>
        <w:jc w:val="right"/>
        <w:rPr>
          <w:rFonts w:ascii="Times New Roman" w:hAnsi="Times New Roman" w:cs="Times New Roman"/>
          <w:sz w:val="24"/>
          <w:szCs w:val="24"/>
          <w:lang w:val="en-US"/>
        </w:rPr>
      </w:pPr>
      <w:r w:rsidRPr="00F25DDB">
        <w:rPr>
          <w:rFonts w:ascii="Times New Roman" w:hAnsi="Times New Roman" w:cs="Times New Roman"/>
          <w:sz w:val="24"/>
          <w:szCs w:val="24"/>
          <w:lang w:val="ro-MD"/>
        </w:rPr>
        <w:t>la Regulament</w:t>
      </w:r>
    </w:p>
    <w:p w:rsidR="007E3776" w:rsidRPr="00F25DDB" w:rsidRDefault="007E3776" w:rsidP="007E3776">
      <w:pPr>
        <w:pStyle w:val="a3"/>
        <w:jc w:val="right"/>
        <w:rPr>
          <w:rFonts w:ascii="Times New Roman" w:hAnsi="Times New Roman" w:cs="Times New Roman"/>
          <w:sz w:val="24"/>
          <w:szCs w:val="24"/>
          <w:lang w:val="en-US"/>
        </w:rPr>
      </w:pPr>
    </w:p>
    <w:p w:rsidR="007E3776" w:rsidRPr="00F25DDB" w:rsidRDefault="007E3776" w:rsidP="007E3776">
      <w:pPr>
        <w:jc w:val="center"/>
        <w:rPr>
          <w:b/>
          <w:u w:val="single"/>
          <w:lang w:val="en-US"/>
        </w:rPr>
      </w:pPr>
    </w:p>
    <w:p w:rsidR="007E3776" w:rsidRPr="00F25DDB" w:rsidRDefault="007E3776" w:rsidP="007E3776">
      <w:pPr>
        <w:jc w:val="center"/>
        <w:rPr>
          <w:b/>
          <w:sz w:val="26"/>
          <w:szCs w:val="26"/>
          <w:u w:val="single"/>
          <w:lang w:val="ro-MD"/>
        </w:rPr>
      </w:pPr>
      <w:r w:rsidRPr="00F25DDB">
        <w:rPr>
          <w:b/>
          <w:sz w:val="26"/>
          <w:szCs w:val="26"/>
          <w:u w:val="single"/>
          <w:lang w:val="ro-MD"/>
        </w:rPr>
        <w:t>C</w:t>
      </w:r>
      <w:r w:rsidRPr="00F25DDB">
        <w:rPr>
          <w:b/>
          <w:sz w:val="26"/>
          <w:szCs w:val="26"/>
          <w:u w:val="single"/>
          <w:lang w:val="en-US"/>
        </w:rPr>
        <w:t xml:space="preserve"> </w:t>
      </w:r>
      <w:r w:rsidRPr="00F25DDB">
        <w:rPr>
          <w:b/>
          <w:sz w:val="26"/>
          <w:szCs w:val="26"/>
          <w:u w:val="single"/>
          <w:lang w:val="ro-MD"/>
        </w:rPr>
        <w:t>A</w:t>
      </w:r>
      <w:r w:rsidRPr="00F25DDB">
        <w:rPr>
          <w:b/>
          <w:sz w:val="26"/>
          <w:szCs w:val="26"/>
          <w:u w:val="single"/>
          <w:lang w:val="en-US"/>
        </w:rPr>
        <w:t xml:space="preserve"> </w:t>
      </w:r>
      <w:r w:rsidRPr="00F25DDB">
        <w:rPr>
          <w:b/>
          <w:sz w:val="26"/>
          <w:szCs w:val="26"/>
          <w:u w:val="single"/>
          <w:lang w:val="ro-MD"/>
        </w:rPr>
        <w:t>L</w:t>
      </w:r>
      <w:r w:rsidRPr="00F25DDB">
        <w:rPr>
          <w:b/>
          <w:sz w:val="26"/>
          <w:szCs w:val="26"/>
          <w:u w:val="single"/>
          <w:lang w:val="en-US"/>
        </w:rPr>
        <w:t xml:space="preserve"> </w:t>
      </w:r>
      <w:r w:rsidRPr="00F25DDB">
        <w:rPr>
          <w:b/>
          <w:sz w:val="26"/>
          <w:szCs w:val="26"/>
          <w:u w:val="single"/>
          <w:lang w:val="ro-MD"/>
        </w:rPr>
        <w:t>C</w:t>
      </w:r>
      <w:r w:rsidRPr="00F25DDB">
        <w:rPr>
          <w:b/>
          <w:sz w:val="26"/>
          <w:szCs w:val="26"/>
          <w:u w:val="single"/>
          <w:lang w:val="en-US"/>
        </w:rPr>
        <w:t xml:space="preserve"> </w:t>
      </w:r>
      <w:r w:rsidRPr="00F25DDB">
        <w:rPr>
          <w:b/>
          <w:sz w:val="26"/>
          <w:szCs w:val="26"/>
          <w:u w:val="single"/>
          <w:lang w:val="ro-MD"/>
        </w:rPr>
        <w:t>U</w:t>
      </w:r>
      <w:r w:rsidRPr="00F25DDB">
        <w:rPr>
          <w:b/>
          <w:sz w:val="26"/>
          <w:szCs w:val="26"/>
          <w:u w:val="single"/>
          <w:lang w:val="en-US"/>
        </w:rPr>
        <w:t xml:space="preserve"> </w:t>
      </w:r>
      <w:r w:rsidRPr="00F25DDB">
        <w:rPr>
          <w:b/>
          <w:sz w:val="26"/>
          <w:szCs w:val="26"/>
          <w:u w:val="single"/>
          <w:lang w:val="ro-MD"/>
        </w:rPr>
        <w:t>L</w:t>
      </w:r>
    </w:p>
    <w:p w:rsidR="007E3776" w:rsidRPr="00F25DDB" w:rsidRDefault="007E3776" w:rsidP="007E3776">
      <w:pPr>
        <w:jc w:val="center"/>
        <w:rPr>
          <w:lang w:val="en-US"/>
        </w:rPr>
      </w:pPr>
    </w:p>
    <w:p w:rsidR="007E3776" w:rsidRPr="00F25DDB" w:rsidRDefault="001A78F9" w:rsidP="007E3776">
      <w:pPr>
        <w:jc w:val="center"/>
        <w:rPr>
          <w:sz w:val="26"/>
          <w:szCs w:val="26"/>
          <w:lang w:val="en-US"/>
        </w:rPr>
      </w:pPr>
      <w:r w:rsidRPr="00F25DDB">
        <w:rPr>
          <w:sz w:val="26"/>
          <w:szCs w:val="26"/>
          <w:lang w:val="ro-MD"/>
        </w:rPr>
        <w:t>pentru</w:t>
      </w:r>
      <w:r w:rsidR="007E3776" w:rsidRPr="00F25DDB">
        <w:rPr>
          <w:sz w:val="26"/>
          <w:szCs w:val="26"/>
          <w:lang w:val="en-US"/>
        </w:rPr>
        <w:t xml:space="preserve"> </w:t>
      </w:r>
      <w:r w:rsidRPr="00F25DDB">
        <w:rPr>
          <w:sz w:val="26"/>
          <w:szCs w:val="26"/>
          <w:lang w:val="ro-MD"/>
        </w:rPr>
        <w:t xml:space="preserve">locațiunea </w:t>
      </w:r>
      <w:r w:rsidR="00065A2E" w:rsidRPr="00F25DDB">
        <w:rPr>
          <w:sz w:val="26"/>
          <w:szCs w:val="26"/>
          <w:lang w:val="ro-MD"/>
        </w:rPr>
        <w:t>terenurilor aferente proprietate municipală</w:t>
      </w:r>
    </w:p>
    <w:p w:rsidR="007E3776" w:rsidRPr="00F25DDB" w:rsidRDefault="007E3776" w:rsidP="007E3776">
      <w:pPr>
        <w:jc w:val="center"/>
        <w:rPr>
          <w:lang w:val="en-US"/>
        </w:rPr>
      </w:pPr>
    </w:p>
    <w:p w:rsidR="007E3776" w:rsidRPr="00F25DDB" w:rsidRDefault="00065A2E" w:rsidP="007E3776">
      <w:pPr>
        <w:ind w:firstLine="708"/>
        <w:jc w:val="both"/>
        <w:rPr>
          <w:lang w:val="en-US"/>
        </w:rPr>
      </w:pPr>
      <w:r w:rsidRPr="00F25DDB">
        <w:rPr>
          <w:lang w:val="ro-MD"/>
        </w:rPr>
        <w:t>Calculul este realizat în conformitate cu Legea</w:t>
      </w:r>
      <w:r w:rsidR="007E3776" w:rsidRPr="00F25DDB">
        <w:rPr>
          <w:lang w:val="en-US"/>
        </w:rPr>
        <w:t xml:space="preserve"> </w:t>
      </w:r>
      <w:r w:rsidRPr="00F25DDB">
        <w:rPr>
          <w:lang w:val="ro-MD"/>
        </w:rPr>
        <w:t>privind prețul normativ și modul de vînzare cumpărare a pămîntului</w:t>
      </w:r>
      <w:r w:rsidR="007E3776" w:rsidRPr="00F25DDB">
        <w:rPr>
          <w:spacing w:val="1"/>
          <w:lang w:val="en-US"/>
        </w:rPr>
        <w:t xml:space="preserve"> </w:t>
      </w:r>
      <w:r w:rsidRPr="00F25DDB">
        <w:rPr>
          <w:spacing w:val="1"/>
          <w:lang w:val="ro-MD"/>
        </w:rPr>
        <w:t>nr.</w:t>
      </w:r>
      <w:r w:rsidR="007E3776" w:rsidRPr="00F25DDB">
        <w:rPr>
          <w:iCs/>
          <w:spacing w:val="1"/>
          <w:lang w:val="ro-RO"/>
        </w:rPr>
        <w:t xml:space="preserve"> </w:t>
      </w:r>
      <w:r w:rsidR="007E3776" w:rsidRPr="00F25DDB">
        <w:rPr>
          <w:spacing w:val="1"/>
          <w:lang w:val="en-US"/>
        </w:rPr>
        <w:t xml:space="preserve">1308 - XIII </w:t>
      </w:r>
      <w:r w:rsidRPr="00F25DDB">
        <w:rPr>
          <w:spacing w:val="1"/>
          <w:lang w:val="en-US"/>
        </w:rPr>
        <w:t>din</w:t>
      </w:r>
      <w:r w:rsidR="007E3776" w:rsidRPr="00F25DDB">
        <w:rPr>
          <w:spacing w:val="1"/>
          <w:lang w:val="en-US"/>
        </w:rPr>
        <w:t xml:space="preserve"> 25.07.1997</w:t>
      </w:r>
      <w:r w:rsidRPr="00F25DDB">
        <w:rPr>
          <w:spacing w:val="1"/>
          <w:lang w:val="en-US"/>
        </w:rPr>
        <w:t xml:space="preserve"> </w:t>
      </w:r>
      <w:r w:rsidR="0053032B" w:rsidRPr="00F25DDB">
        <w:rPr>
          <w:spacing w:val="1"/>
          <w:lang w:val="en-US"/>
        </w:rPr>
        <w:t xml:space="preserve">cu modificările </w:t>
      </w:r>
      <w:r w:rsidRPr="00F25DDB">
        <w:rPr>
          <w:spacing w:val="1"/>
          <w:lang w:val="en-US"/>
        </w:rPr>
        <w:t xml:space="preserve">și </w:t>
      </w:r>
      <w:r w:rsidR="0053032B" w:rsidRPr="00F25DDB">
        <w:rPr>
          <w:spacing w:val="1"/>
          <w:lang w:val="en-US"/>
        </w:rPr>
        <w:t xml:space="preserve">completările ulterioare și </w:t>
      </w:r>
      <w:r w:rsidRPr="00F25DDB">
        <w:rPr>
          <w:spacing w:val="1"/>
          <w:lang w:val="en-US"/>
        </w:rPr>
        <w:t>Hotărîrea Guvernului</w:t>
      </w:r>
      <w:r w:rsidR="007E3776" w:rsidRPr="00F25DDB">
        <w:rPr>
          <w:lang w:val="en-US"/>
        </w:rPr>
        <w:t xml:space="preserve"> </w:t>
      </w:r>
      <w:r w:rsidRPr="00F25DDB">
        <w:rPr>
          <w:lang w:val="en-US"/>
        </w:rPr>
        <w:t>RM</w:t>
      </w:r>
      <w:r w:rsidR="007E3776" w:rsidRPr="00F25DDB">
        <w:rPr>
          <w:spacing w:val="3"/>
          <w:lang w:val="ro-RO"/>
        </w:rPr>
        <w:t xml:space="preserve"> </w:t>
      </w:r>
      <w:r w:rsidRPr="00F25DDB">
        <w:rPr>
          <w:spacing w:val="3"/>
          <w:lang w:val="ro-RO"/>
        </w:rPr>
        <w:t>nr.</w:t>
      </w:r>
      <w:r w:rsidR="007E3776" w:rsidRPr="00F25DDB">
        <w:rPr>
          <w:lang w:val="en-US"/>
        </w:rPr>
        <w:t xml:space="preserve"> 1428 </w:t>
      </w:r>
      <w:r w:rsidRPr="00F25DDB">
        <w:rPr>
          <w:lang w:val="en-US"/>
        </w:rPr>
        <w:t>din</w:t>
      </w:r>
      <w:r w:rsidR="007E3776" w:rsidRPr="00F25DDB">
        <w:rPr>
          <w:lang w:val="en-US"/>
        </w:rPr>
        <w:t xml:space="preserve"> 16.12.2008 </w:t>
      </w:r>
      <w:r w:rsidRPr="00F25DDB">
        <w:rPr>
          <w:lang w:val="en-US"/>
        </w:rPr>
        <w:t>“Pentru aprobarea Regulamentului cu privire la vînzarea-cumpărarea și locațiunea/arenda terenurilor aferente”</w:t>
      </w:r>
      <w:r w:rsidR="0053032B" w:rsidRPr="00F25DDB">
        <w:rPr>
          <w:lang w:val="en-US"/>
        </w:rPr>
        <w:t xml:space="preserve"> cu modificările și completările ulterioare</w:t>
      </w:r>
      <w:r w:rsidR="007E3776" w:rsidRPr="00F25DDB">
        <w:rPr>
          <w:lang w:val="en-US"/>
        </w:rPr>
        <w:t>.</w:t>
      </w:r>
    </w:p>
    <w:p w:rsidR="007E3776" w:rsidRPr="00F25DDB" w:rsidRDefault="007E3776" w:rsidP="007E3776">
      <w:pPr>
        <w:ind w:firstLine="708"/>
        <w:jc w:val="both"/>
        <w:rPr>
          <w:lang w:val="en-US"/>
        </w:rPr>
      </w:pPr>
    </w:p>
    <w:p w:rsidR="007E3776" w:rsidRPr="00F25DDB" w:rsidRDefault="00065A2E" w:rsidP="007E3776">
      <w:pPr>
        <w:ind w:firstLine="708"/>
        <w:jc w:val="center"/>
        <w:rPr>
          <w:b/>
          <w:lang w:val="ro-RO"/>
        </w:rPr>
      </w:pPr>
      <w:r w:rsidRPr="00F25DDB">
        <w:rPr>
          <w:b/>
          <w:lang w:val="ro-MD"/>
        </w:rPr>
        <w:t>Pn</w:t>
      </w:r>
      <w:r w:rsidR="007E3776" w:rsidRPr="00F25DDB">
        <w:rPr>
          <w:b/>
          <w:lang w:val="en-US"/>
        </w:rPr>
        <w:t xml:space="preserve"> = </w:t>
      </w:r>
      <w:r w:rsidR="007E3776" w:rsidRPr="00F25DDB">
        <w:rPr>
          <w:b/>
        </w:rPr>
        <w:t>Т</w:t>
      </w:r>
      <w:r w:rsidR="007E3776" w:rsidRPr="00F25DDB">
        <w:rPr>
          <w:b/>
          <w:lang w:val="en-US"/>
        </w:rPr>
        <w:t xml:space="preserve"> </w:t>
      </w:r>
      <w:r w:rsidR="007E3776" w:rsidRPr="00F25DDB">
        <w:rPr>
          <w:b/>
        </w:rPr>
        <w:t>х</w:t>
      </w:r>
      <w:r w:rsidR="007E3776" w:rsidRPr="00F25DDB">
        <w:rPr>
          <w:b/>
          <w:lang w:val="en-US"/>
        </w:rPr>
        <w:t xml:space="preserve"> </w:t>
      </w:r>
      <w:r w:rsidRPr="00F25DDB">
        <w:rPr>
          <w:b/>
          <w:lang w:val="ro-MD"/>
        </w:rPr>
        <w:t>B</w:t>
      </w:r>
      <w:r w:rsidR="007E3776" w:rsidRPr="00F25DDB">
        <w:rPr>
          <w:b/>
          <w:lang w:val="en-US"/>
        </w:rPr>
        <w:t xml:space="preserve"> </w:t>
      </w:r>
      <w:r w:rsidR="007E3776" w:rsidRPr="00F25DDB">
        <w:rPr>
          <w:b/>
        </w:rPr>
        <w:t>х</w:t>
      </w:r>
      <w:r w:rsidR="007E3776" w:rsidRPr="00F25DDB">
        <w:rPr>
          <w:b/>
          <w:lang w:val="en-US"/>
        </w:rPr>
        <w:t xml:space="preserve"> </w:t>
      </w:r>
      <w:r w:rsidRPr="00F25DDB">
        <w:rPr>
          <w:b/>
          <w:lang w:val="ro-MD"/>
        </w:rPr>
        <w:t>S</w:t>
      </w:r>
      <w:r w:rsidR="007E3776" w:rsidRPr="00F25DDB">
        <w:rPr>
          <w:b/>
          <w:lang w:val="en-US"/>
        </w:rPr>
        <w:t xml:space="preserve"> </w:t>
      </w:r>
      <w:r w:rsidR="007E3776" w:rsidRPr="00F25DDB">
        <w:rPr>
          <w:b/>
        </w:rPr>
        <w:t>х</w:t>
      </w:r>
      <w:r w:rsidR="007E3776" w:rsidRPr="00F25DDB">
        <w:rPr>
          <w:b/>
          <w:lang w:val="en-US"/>
        </w:rPr>
        <w:t xml:space="preserve"> </w:t>
      </w:r>
      <w:r w:rsidRPr="00F25DDB">
        <w:rPr>
          <w:b/>
          <w:lang w:val="ro-MD"/>
        </w:rPr>
        <w:t>C</w:t>
      </w:r>
    </w:p>
    <w:p w:rsidR="007E3776" w:rsidRPr="00F25DDB" w:rsidRDefault="00065A2E" w:rsidP="007E3776">
      <w:pPr>
        <w:spacing w:before="240"/>
        <w:jc w:val="both"/>
        <w:rPr>
          <w:b/>
          <w:u w:val="single"/>
          <w:lang w:val="en-US"/>
        </w:rPr>
      </w:pPr>
      <w:r w:rsidRPr="00F25DDB">
        <w:rPr>
          <w:b/>
          <w:lang w:val="ro-MD"/>
        </w:rPr>
        <w:t>Pn</w:t>
      </w:r>
      <w:r w:rsidR="007E3776" w:rsidRPr="00F25DDB">
        <w:rPr>
          <w:lang w:val="en-US"/>
        </w:rPr>
        <w:t xml:space="preserve"> – </w:t>
      </w:r>
      <w:r w:rsidR="00CE0533" w:rsidRPr="00F25DDB">
        <w:rPr>
          <w:lang w:val="ro-MD"/>
        </w:rPr>
        <w:t>prețul normativ al pămîntului</w:t>
      </w:r>
      <w:r w:rsidR="007E3776" w:rsidRPr="00F25DDB">
        <w:rPr>
          <w:lang w:val="en-US"/>
        </w:rPr>
        <w:t xml:space="preserve">, </w:t>
      </w:r>
      <w:r w:rsidR="00CE0533" w:rsidRPr="00F25DDB">
        <w:rPr>
          <w:lang w:val="ro-MD"/>
        </w:rPr>
        <w:t>în lei</w:t>
      </w:r>
    </w:p>
    <w:p w:rsidR="007E3776" w:rsidRPr="00F25DDB" w:rsidRDefault="007E3776" w:rsidP="007E3776">
      <w:pPr>
        <w:spacing w:before="240"/>
        <w:jc w:val="both"/>
        <w:rPr>
          <w:lang w:val="en-US"/>
        </w:rPr>
      </w:pPr>
      <w:r w:rsidRPr="00F25DDB">
        <w:rPr>
          <w:b/>
        </w:rPr>
        <w:t>Т</w:t>
      </w:r>
      <w:r w:rsidRPr="00F25DDB">
        <w:rPr>
          <w:lang w:val="en-US"/>
        </w:rPr>
        <w:t xml:space="preserve"> – </w:t>
      </w:r>
      <w:r w:rsidR="00CE0533" w:rsidRPr="00F25DDB">
        <w:rPr>
          <w:lang w:val="ro-MD"/>
        </w:rPr>
        <w:t>tariful pentru calcularea prețului normativ al pămîntului</w:t>
      </w:r>
      <w:r w:rsidRPr="00F25DDB">
        <w:rPr>
          <w:lang w:val="en-US"/>
        </w:rPr>
        <w:t xml:space="preserve"> (</w:t>
      </w:r>
      <w:r w:rsidR="00CE0533" w:rsidRPr="00F25DDB">
        <w:rPr>
          <w:lang w:val="ro-MD"/>
        </w:rPr>
        <w:t>pentru o unitate grad-hectar</w:t>
      </w:r>
      <w:r w:rsidRPr="00F25DDB">
        <w:rPr>
          <w:lang w:val="en-US"/>
        </w:rPr>
        <w:t xml:space="preserve">) </w:t>
      </w:r>
      <w:r w:rsidR="00CE0533" w:rsidRPr="00F25DDB">
        <w:rPr>
          <w:lang w:val="en-US"/>
        </w:rPr>
        <w:t xml:space="preserve">din intravilanul localităților </w:t>
      </w:r>
      <w:r w:rsidRPr="00F25DDB">
        <w:rPr>
          <w:lang w:val="en-US"/>
        </w:rPr>
        <w:t>(</w:t>
      </w:r>
      <w:r w:rsidR="00CE0533" w:rsidRPr="00F25DDB">
        <w:rPr>
          <w:lang w:val="en-US"/>
        </w:rPr>
        <w:t>cu excepția loturilor de pămînt de pe lîngă casă</w:t>
      </w:r>
      <w:r w:rsidRPr="00F25DDB">
        <w:rPr>
          <w:lang w:val="en-US"/>
        </w:rPr>
        <w:t xml:space="preserve">) – </w:t>
      </w:r>
      <w:r w:rsidRPr="00F25DDB">
        <w:rPr>
          <w:b/>
          <w:u w:val="single"/>
          <w:lang w:val="en-US"/>
        </w:rPr>
        <w:t xml:space="preserve">36169,48 </w:t>
      </w:r>
      <w:r w:rsidR="00CE0533" w:rsidRPr="00F25DDB">
        <w:rPr>
          <w:b/>
          <w:u w:val="single"/>
          <w:lang w:val="en-US"/>
        </w:rPr>
        <w:t>lei</w:t>
      </w:r>
      <w:r w:rsidRPr="00F25DDB">
        <w:rPr>
          <w:lang w:val="en-US"/>
        </w:rPr>
        <w:t xml:space="preserve"> </w:t>
      </w:r>
    </w:p>
    <w:p w:rsidR="007E3776" w:rsidRPr="00F25DDB" w:rsidRDefault="00CE0533" w:rsidP="007E3776">
      <w:pPr>
        <w:spacing w:before="240"/>
        <w:jc w:val="both"/>
        <w:rPr>
          <w:u w:val="single"/>
          <w:lang w:val="en-US"/>
        </w:rPr>
      </w:pPr>
      <w:r w:rsidRPr="00F25DDB">
        <w:rPr>
          <w:b/>
          <w:lang w:val="en-US"/>
        </w:rPr>
        <w:t>B</w:t>
      </w:r>
      <w:r w:rsidR="007E3776" w:rsidRPr="00F25DDB">
        <w:rPr>
          <w:lang w:val="en-US"/>
        </w:rPr>
        <w:t xml:space="preserve"> – </w:t>
      </w:r>
      <w:r w:rsidRPr="00F25DDB">
        <w:rPr>
          <w:lang w:val="ro-MD"/>
        </w:rPr>
        <w:t>bonitatea medie a solului,</w:t>
      </w:r>
      <w:r w:rsidR="007E3776" w:rsidRPr="00F25DDB">
        <w:rPr>
          <w:lang w:val="en-US"/>
        </w:rPr>
        <w:t xml:space="preserve"> </w:t>
      </w:r>
      <w:r w:rsidRPr="00F25DDB">
        <w:rPr>
          <w:lang w:val="ro-MD"/>
        </w:rPr>
        <w:t>stabilită pe republică pentru terenurile destinate construcțiilor</w:t>
      </w:r>
      <w:r w:rsidR="007E3776" w:rsidRPr="00F25DDB">
        <w:rPr>
          <w:lang w:val="en-US"/>
        </w:rPr>
        <w:t xml:space="preserve"> – </w:t>
      </w:r>
      <w:r w:rsidR="007E3776" w:rsidRPr="00F25DDB">
        <w:rPr>
          <w:b/>
          <w:u w:val="single"/>
          <w:lang w:val="en-US"/>
        </w:rPr>
        <w:t xml:space="preserve">65 </w:t>
      </w:r>
      <w:r w:rsidRPr="00F25DDB">
        <w:rPr>
          <w:b/>
          <w:u w:val="single"/>
          <w:lang w:val="ro-MD"/>
        </w:rPr>
        <w:t>grade</w:t>
      </w:r>
      <w:r w:rsidR="007E3776" w:rsidRPr="00F25DDB">
        <w:rPr>
          <w:u w:val="single"/>
          <w:lang w:val="en-US"/>
        </w:rPr>
        <w:t xml:space="preserve"> </w:t>
      </w:r>
    </w:p>
    <w:p w:rsidR="007E3776" w:rsidRPr="00F25DDB" w:rsidRDefault="00CE0533" w:rsidP="007E3776">
      <w:pPr>
        <w:spacing w:before="240"/>
        <w:jc w:val="both"/>
        <w:rPr>
          <w:b/>
          <w:u w:val="single"/>
          <w:lang w:val="en-US"/>
        </w:rPr>
      </w:pPr>
      <w:r w:rsidRPr="00F25DDB">
        <w:rPr>
          <w:b/>
          <w:lang w:val="en-US"/>
        </w:rPr>
        <w:t>S</w:t>
      </w:r>
      <w:r w:rsidR="007E3776" w:rsidRPr="00F25DDB">
        <w:rPr>
          <w:lang w:val="en-US"/>
        </w:rPr>
        <w:t xml:space="preserve"> – </w:t>
      </w:r>
      <w:r w:rsidRPr="00F25DDB">
        <w:rPr>
          <w:lang w:val="ro-MD"/>
        </w:rPr>
        <w:t xml:space="preserve">suprafața </w:t>
      </w:r>
      <w:r w:rsidR="00426392" w:rsidRPr="00F25DDB">
        <w:rPr>
          <w:lang w:val="ro-MD"/>
        </w:rPr>
        <w:t>sectorului de teren aferent</w:t>
      </w:r>
      <w:r w:rsidR="007E3776" w:rsidRPr="00F25DDB">
        <w:rPr>
          <w:lang w:val="en-US"/>
        </w:rPr>
        <w:t xml:space="preserve">, </w:t>
      </w:r>
      <w:r w:rsidR="00426392" w:rsidRPr="00F25DDB">
        <w:rPr>
          <w:lang w:val="en-US"/>
        </w:rPr>
        <w:t>în ha</w:t>
      </w:r>
    </w:p>
    <w:p w:rsidR="007E3776" w:rsidRPr="00F25DDB" w:rsidRDefault="00426392" w:rsidP="007E3776">
      <w:pPr>
        <w:spacing w:before="240"/>
        <w:jc w:val="both"/>
        <w:rPr>
          <w:lang w:val="en-US"/>
        </w:rPr>
      </w:pPr>
      <w:r w:rsidRPr="00F25DDB">
        <w:rPr>
          <w:b/>
          <w:lang w:val="en-US"/>
        </w:rPr>
        <w:t>C</w:t>
      </w:r>
      <w:r w:rsidR="007E3776" w:rsidRPr="00F25DDB">
        <w:rPr>
          <w:lang w:val="en-US"/>
        </w:rPr>
        <w:t xml:space="preserve"> – </w:t>
      </w:r>
      <w:r w:rsidRPr="00F25DDB">
        <w:rPr>
          <w:lang w:val="ro-MD"/>
        </w:rPr>
        <w:t>coeficientul aplicat la calcularea prețului de vînzare a terenurilor aferente, în funcție de amplasarea și amenajarea lor inginerească</w:t>
      </w:r>
      <w:r w:rsidR="007E3776" w:rsidRPr="00F25DDB">
        <w:rPr>
          <w:lang w:val="en-US"/>
        </w:rPr>
        <w:t>:</w:t>
      </w:r>
    </w:p>
    <w:tbl>
      <w:tblPr>
        <w:tblStyle w:val="a4"/>
        <w:tblW w:w="0" w:type="auto"/>
        <w:jc w:val="center"/>
        <w:tblLook w:val="04A0" w:firstRow="1" w:lastRow="0" w:firstColumn="1" w:lastColumn="0" w:noHBand="0" w:noVBand="1"/>
      </w:tblPr>
      <w:tblGrid>
        <w:gridCol w:w="2364"/>
        <w:gridCol w:w="2364"/>
        <w:gridCol w:w="2364"/>
        <w:gridCol w:w="2365"/>
      </w:tblGrid>
      <w:tr w:rsidR="00426392" w:rsidRPr="00F25DDB" w:rsidTr="00B4408E">
        <w:trPr>
          <w:jc w:val="center"/>
        </w:trPr>
        <w:tc>
          <w:tcPr>
            <w:tcW w:w="2364" w:type="dxa"/>
            <w:vAlign w:val="center"/>
          </w:tcPr>
          <w:p w:rsidR="007E3776" w:rsidRPr="00F25DDB" w:rsidRDefault="00426392" w:rsidP="00426392">
            <w:pPr>
              <w:pStyle w:val="a3"/>
              <w:jc w:val="center"/>
              <w:rPr>
                <w:rFonts w:ascii="Times New Roman" w:hAnsi="Times New Roman" w:cs="Times New Roman"/>
                <w:sz w:val="24"/>
                <w:szCs w:val="24"/>
              </w:rPr>
            </w:pPr>
            <w:r w:rsidRPr="00F25DDB">
              <w:rPr>
                <w:rFonts w:ascii="Times New Roman" w:hAnsi="Times New Roman" w:cs="Times New Roman"/>
                <w:sz w:val="24"/>
                <w:szCs w:val="24"/>
                <w:lang w:val="en-US"/>
              </w:rPr>
              <w:t>Zona</w:t>
            </w:r>
          </w:p>
        </w:tc>
        <w:tc>
          <w:tcPr>
            <w:tcW w:w="2364" w:type="dxa"/>
            <w:vAlign w:val="center"/>
          </w:tcPr>
          <w:p w:rsidR="007E3776" w:rsidRPr="00F25DDB" w:rsidRDefault="007E3776" w:rsidP="00B4408E">
            <w:pPr>
              <w:pStyle w:val="a3"/>
              <w:jc w:val="center"/>
              <w:rPr>
                <w:rFonts w:ascii="Times New Roman" w:hAnsi="Times New Roman" w:cs="Times New Roman"/>
                <w:sz w:val="24"/>
                <w:szCs w:val="24"/>
                <w:lang w:val="en-US"/>
              </w:rPr>
            </w:pPr>
            <w:r w:rsidRPr="00F25DDB">
              <w:rPr>
                <w:rFonts w:ascii="Times New Roman" w:hAnsi="Times New Roman" w:cs="Times New Roman"/>
                <w:sz w:val="24"/>
                <w:szCs w:val="24"/>
                <w:lang w:val="en-US"/>
              </w:rPr>
              <w:t>I</w:t>
            </w:r>
          </w:p>
          <w:p w:rsidR="007E3776" w:rsidRPr="00F25DDB" w:rsidRDefault="007E3776" w:rsidP="00426392">
            <w:pPr>
              <w:pStyle w:val="a3"/>
              <w:jc w:val="center"/>
              <w:rPr>
                <w:rFonts w:ascii="Times New Roman" w:hAnsi="Times New Roman" w:cs="Times New Roman"/>
                <w:sz w:val="24"/>
                <w:szCs w:val="24"/>
              </w:rPr>
            </w:pPr>
            <w:r w:rsidRPr="00F25DDB">
              <w:rPr>
                <w:rFonts w:ascii="Times New Roman" w:hAnsi="Times New Roman" w:cs="Times New Roman"/>
                <w:sz w:val="24"/>
                <w:szCs w:val="24"/>
              </w:rPr>
              <w:t>(</w:t>
            </w:r>
            <w:r w:rsidR="00426392" w:rsidRPr="00F25DDB">
              <w:rPr>
                <w:rFonts w:ascii="Times New Roman" w:hAnsi="Times New Roman" w:cs="Times New Roman"/>
                <w:sz w:val="24"/>
                <w:szCs w:val="24"/>
                <w:lang w:val="ro-MD"/>
              </w:rPr>
              <w:t>Centru</w:t>
            </w:r>
            <w:r w:rsidRPr="00F25DDB">
              <w:rPr>
                <w:rFonts w:ascii="Times New Roman" w:hAnsi="Times New Roman" w:cs="Times New Roman"/>
                <w:sz w:val="24"/>
                <w:szCs w:val="24"/>
              </w:rPr>
              <w:t>)</w:t>
            </w:r>
          </w:p>
        </w:tc>
        <w:tc>
          <w:tcPr>
            <w:tcW w:w="2364" w:type="dxa"/>
            <w:vAlign w:val="center"/>
          </w:tcPr>
          <w:p w:rsidR="007E3776" w:rsidRPr="00F25DDB" w:rsidRDefault="007E3776" w:rsidP="00B4408E">
            <w:pPr>
              <w:pStyle w:val="a3"/>
              <w:jc w:val="center"/>
              <w:rPr>
                <w:rFonts w:ascii="Times New Roman" w:hAnsi="Times New Roman" w:cs="Times New Roman"/>
                <w:sz w:val="24"/>
                <w:szCs w:val="24"/>
                <w:lang w:val="ro-RO"/>
              </w:rPr>
            </w:pPr>
            <w:r w:rsidRPr="00F25DDB">
              <w:rPr>
                <w:rFonts w:ascii="Times New Roman" w:hAnsi="Times New Roman" w:cs="Times New Roman"/>
                <w:sz w:val="24"/>
                <w:szCs w:val="24"/>
                <w:lang w:val="ro-RO"/>
              </w:rPr>
              <w:t>II</w:t>
            </w:r>
          </w:p>
          <w:p w:rsidR="007E3776" w:rsidRPr="00F25DDB" w:rsidRDefault="007E3776" w:rsidP="00426392">
            <w:pPr>
              <w:pStyle w:val="a3"/>
              <w:jc w:val="center"/>
              <w:rPr>
                <w:rFonts w:ascii="Times New Roman" w:hAnsi="Times New Roman" w:cs="Times New Roman"/>
                <w:sz w:val="24"/>
                <w:szCs w:val="24"/>
              </w:rPr>
            </w:pPr>
            <w:r w:rsidRPr="00F25DDB">
              <w:rPr>
                <w:rFonts w:ascii="Times New Roman" w:hAnsi="Times New Roman" w:cs="Times New Roman"/>
                <w:sz w:val="24"/>
                <w:szCs w:val="24"/>
              </w:rPr>
              <w:t>(</w:t>
            </w:r>
            <w:r w:rsidR="00426392" w:rsidRPr="00F25DDB">
              <w:rPr>
                <w:rFonts w:ascii="Times New Roman" w:hAnsi="Times New Roman" w:cs="Times New Roman"/>
                <w:sz w:val="24"/>
                <w:szCs w:val="24"/>
                <w:lang w:val="ro-MD"/>
              </w:rPr>
              <w:t>Partea centrală</w:t>
            </w:r>
            <w:r w:rsidRPr="00F25DDB">
              <w:rPr>
                <w:rFonts w:ascii="Times New Roman" w:hAnsi="Times New Roman" w:cs="Times New Roman"/>
                <w:sz w:val="24"/>
                <w:szCs w:val="24"/>
              </w:rPr>
              <w:t>)</w:t>
            </w:r>
          </w:p>
        </w:tc>
        <w:tc>
          <w:tcPr>
            <w:tcW w:w="2365" w:type="dxa"/>
            <w:vAlign w:val="center"/>
          </w:tcPr>
          <w:p w:rsidR="007E3776" w:rsidRPr="00F25DDB" w:rsidRDefault="007E3776" w:rsidP="00B4408E">
            <w:pPr>
              <w:pStyle w:val="a3"/>
              <w:jc w:val="center"/>
              <w:rPr>
                <w:rFonts w:ascii="Times New Roman" w:hAnsi="Times New Roman" w:cs="Times New Roman"/>
                <w:sz w:val="24"/>
                <w:szCs w:val="24"/>
                <w:lang w:val="ro-RO"/>
              </w:rPr>
            </w:pPr>
            <w:r w:rsidRPr="00F25DDB">
              <w:rPr>
                <w:rFonts w:ascii="Times New Roman" w:hAnsi="Times New Roman" w:cs="Times New Roman"/>
                <w:sz w:val="24"/>
                <w:szCs w:val="24"/>
                <w:lang w:val="ro-RO"/>
              </w:rPr>
              <w:t>III</w:t>
            </w:r>
          </w:p>
          <w:p w:rsidR="007E3776" w:rsidRPr="00F25DDB" w:rsidRDefault="007E3776" w:rsidP="00426392">
            <w:pPr>
              <w:pStyle w:val="a3"/>
              <w:jc w:val="center"/>
              <w:rPr>
                <w:rFonts w:ascii="Times New Roman" w:hAnsi="Times New Roman" w:cs="Times New Roman"/>
                <w:sz w:val="24"/>
                <w:szCs w:val="24"/>
              </w:rPr>
            </w:pPr>
            <w:r w:rsidRPr="00F25DDB">
              <w:rPr>
                <w:rFonts w:ascii="Times New Roman" w:hAnsi="Times New Roman" w:cs="Times New Roman"/>
                <w:sz w:val="24"/>
                <w:szCs w:val="24"/>
              </w:rPr>
              <w:t>(</w:t>
            </w:r>
            <w:r w:rsidR="00426392" w:rsidRPr="00F25DDB">
              <w:rPr>
                <w:rFonts w:ascii="Times New Roman" w:hAnsi="Times New Roman" w:cs="Times New Roman"/>
                <w:sz w:val="24"/>
                <w:szCs w:val="24"/>
                <w:lang w:val="ro-MD"/>
              </w:rPr>
              <w:t>Suburbie</w:t>
            </w:r>
            <w:r w:rsidRPr="00F25DDB">
              <w:rPr>
                <w:rFonts w:ascii="Times New Roman" w:hAnsi="Times New Roman" w:cs="Times New Roman"/>
                <w:sz w:val="24"/>
                <w:szCs w:val="24"/>
              </w:rPr>
              <w:t>/</w:t>
            </w:r>
            <w:r w:rsidR="00426392" w:rsidRPr="00F25DDB">
              <w:rPr>
                <w:rFonts w:ascii="Times New Roman" w:hAnsi="Times New Roman" w:cs="Times New Roman"/>
                <w:sz w:val="24"/>
                <w:szCs w:val="24"/>
                <w:lang w:val="ro-MD"/>
              </w:rPr>
              <w:t>periferie</w:t>
            </w:r>
            <w:r w:rsidRPr="00F25DDB">
              <w:rPr>
                <w:rFonts w:ascii="Times New Roman" w:hAnsi="Times New Roman" w:cs="Times New Roman"/>
                <w:sz w:val="24"/>
                <w:szCs w:val="24"/>
              </w:rPr>
              <w:t>)</w:t>
            </w:r>
          </w:p>
        </w:tc>
      </w:tr>
      <w:tr w:rsidR="00426392" w:rsidRPr="00F25DDB" w:rsidTr="00B4408E">
        <w:trPr>
          <w:jc w:val="center"/>
        </w:trPr>
        <w:tc>
          <w:tcPr>
            <w:tcW w:w="2364" w:type="dxa"/>
            <w:vAlign w:val="center"/>
          </w:tcPr>
          <w:p w:rsidR="007E3776" w:rsidRPr="00F25DDB" w:rsidRDefault="00426392" w:rsidP="00426392">
            <w:pPr>
              <w:pStyle w:val="a3"/>
              <w:jc w:val="center"/>
              <w:rPr>
                <w:rFonts w:ascii="Times New Roman" w:hAnsi="Times New Roman" w:cs="Times New Roman"/>
                <w:sz w:val="24"/>
                <w:szCs w:val="24"/>
              </w:rPr>
            </w:pPr>
            <w:r w:rsidRPr="00F25DDB">
              <w:rPr>
                <w:rFonts w:ascii="Times New Roman" w:hAnsi="Times New Roman" w:cs="Times New Roman"/>
                <w:sz w:val="24"/>
                <w:szCs w:val="24"/>
                <w:lang w:val="ro-MD"/>
              </w:rPr>
              <w:t>Coeficientul</w:t>
            </w:r>
          </w:p>
        </w:tc>
        <w:tc>
          <w:tcPr>
            <w:tcW w:w="2364" w:type="dxa"/>
            <w:vAlign w:val="center"/>
          </w:tcPr>
          <w:p w:rsidR="007E3776" w:rsidRPr="00F25DDB" w:rsidRDefault="007E3776" w:rsidP="00B4408E">
            <w:pPr>
              <w:pStyle w:val="a3"/>
              <w:jc w:val="center"/>
              <w:rPr>
                <w:rFonts w:ascii="Times New Roman" w:hAnsi="Times New Roman" w:cs="Times New Roman"/>
                <w:sz w:val="24"/>
                <w:szCs w:val="24"/>
              </w:rPr>
            </w:pPr>
            <w:r w:rsidRPr="00F25DDB">
              <w:rPr>
                <w:rFonts w:ascii="Times New Roman" w:hAnsi="Times New Roman" w:cs="Times New Roman"/>
                <w:sz w:val="24"/>
                <w:szCs w:val="24"/>
              </w:rPr>
              <w:t>1,75</w:t>
            </w:r>
          </w:p>
        </w:tc>
        <w:tc>
          <w:tcPr>
            <w:tcW w:w="2364" w:type="dxa"/>
            <w:vAlign w:val="center"/>
          </w:tcPr>
          <w:p w:rsidR="007E3776" w:rsidRPr="00F25DDB" w:rsidRDefault="007E3776" w:rsidP="00B4408E">
            <w:pPr>
              <w:pStyle w:val="a3"/>
              <w:jc w:val="center"/>
              <w:rPr>
                <w:rFonts w:ascii="Times New Roman" w:hAnsi="Times New Roman" w:cs="Times New Roman"/>
                <w:sz w:val="24"/>
                <w:szCs w:val="24"/>
              </w:rPr>
            </w:pPr>
            <w:r w:rsidRPr="00F25DDB">
              <w:rPr>
                <w:rFonts w:ascii="Times New Roman" w:hAnsi="Times New Roman" w:cs="Times New Roman"/>
                <w:sz w:val="24"/>
                <w:szCs w:val="24"/>
              </w:rPr>
              <w:t>1,3</w:t>
            </w:r>
          </w:p>
        </w:tc>
        <w:tc>
          <w:tcPr>
            <w:tcW w:w="2365" w:type="dxa"/>
            <w:vAlign w:val="center"/>
          </w:tcPr>
          <w:p w:rsidR="007E3776" w:rsidRPr="00F25DDB" w:rsidRDefault="007E3776" w:rsidP="00B4408E">
            <w:pPr>
              <w:pStyle w:val="a3"/>
              <w:jc w:val="center"/>
              <w:rPr>
                <w:rFonts w:ascii="Times New Roman" w:hAnsi="Times New Roman" w:cs="Times New Roman"/>
                <w:sz w:val="24"/>
                <w:szCs w:val="24"/>
              </w:rPr>
            </w:pPr>
            <w:r w:rsidRPr="00F25DDB">
              <w:rPr>
                <w:rFonts w:ascii="Times New Roman" w:hAnsi="Times New Roman" w:cs="Times New Roman"/>
                <w:sz w:val="24"/>
                <w:szCs w:val="24"/>
              </w:rPr>
              <w:t>1,12</w:t>
            </w:r>
          </w:p>
        </w:tc>
      </w:tr>
    </w:tbl>
    <w:p w:rsidR="007E3776" w:rsidRPr="00F25DDB" w:rsidRDefault="00426392" w:rsidP="007E3776">
      <w:pPr>
        <w:spacing w:before="240"/>
        <w:jc w:val="center"/>
        <w:rPr>
          <w:b/>
        </w:rPr>
      </w:pPr>
      <w:r w:rsidRPr="00F25DDB">
        <w:rPr>
          <w:b/>
          <w:lang w:val="ro-MD"/>
        </w:rPr>
        <w:t>Pa</w:t>
      </w:r>
      <w:r w:rsidR="007E3776" w:rsidRPr="00F25DDB">
        <w:rPr>
          <w:b/>
        </w:rPr>
        <w:t xml:space="preserve"> = % х </w:t>
      </w:r>
      <w:r w:rsidRPr="00F25DDB">
        <w:rPr>
          <w:b/>
          <w:lang w:val="ro-MD"/>
        </w:rPr>
        <w:t>Pn</w:t>
      </w:r>
    </w:p>
    <w:p w:rsidR="007E3776" w:rsidRPr="00F25DDB" w:rsidRDefault="00426392" w:rsidP="007E3776">
      <w:pPr>
        <w:spacing w:before="240"/>
        <w:jc w:val="both"/>
        <w:rPr>
          <w:lang w:val="en-US"/>
        </w:rPr>
      </w:pPr>
      <w:r w:rsidRPr="00F25DDB">
        <w:rPr>
          <w:lang w:val="ro-MD"/>
        </w:rPr>
        <w:t>Pa</w:t>
      </w:r>
      <w:r w:rsidR="007E3776" w:rsidRPr="00F25DDB">
        <w:rPr>
          <w:lang w:val="en-US"/>
        </w:rPr>
        <w:t xml:space="preserve"> – </w:t>
      </w:r>
      <w:r w:rsidRPr="00F25DDB">
        <w:rPr>
          <w:lang w:val="ro-MD"/>
        </w:rPr>
        <w:t>plata anuală pentru locațiune a sectoarelor de teren afernte</w:t>
      </w:r>
      <w:r w:rsidR="007E3776" w:rsidRPr="00F25DDB">
        <w:rPr>
          <w:lang w:val="en-US"/>
        </w:rPr>
        <w:t xml:space="preserve">, </w:t>
      </w:r>
      <w:r w:rsidRPr="00F25DDB">
        <w:rPr>
          <w:lang w:val="ro-MD"/>
        </w:rPr>
        <w:t>în lei</w:t>
      </w:r>
    </w:p>
    <w:p w:rsidR="007E3776" w:rsidRPr="00F25DDB" w:rsidRDefault="007E3776" w:rsidP="007E3776">
      <w:pPr>
        <w:spacing w:before="240"/>
        <w:jc w:val="both"/>
        <w:rPr>
          <w:lang w:val="en-US"/>
        </w:rPr>
      </w:pPr>
      <w:r w:rsidRPr="00F25DDB">
        <w:rPr>
          <w:lang w:val="en-US"/>
        </w:rPr>
        <w:t xml:space="preserve">% - </w:t>
      </w:r>
      <w:r w:rsidR="00F25DDB">
        <w:rPr>
          <w:lang w:val="ro-MD"/>
        </w:rPr>
        <w:t xml:space="preserve">se </w:t>
      </w:r>
      <w:r w:rsidR="00552F17" w:rsidRPr="00F25DDB">
        <w:rPr>
          <w:lang w:val="ro-MD"/>
        </w:rPr>
        <w:t>stabil</w:t>
      </w:r>
      <w:r w:rsidR="00F25DDB">
        <w:rPr>
          <w:lang w:val="ro-MD"/>
        </w:rPr>
        <w:t>ește prin</w:t>
      </w:r>
      <w:r w:rsidR="00426392" w:rsidRPr="00F25DDB">
        <w:rPr>
          <w:lang w:val="ro-MD"/>
        </w:rPr>
        <w:t xml:space="preserve"> decizia Consiliului municipal Bălți</w:t>
      </w:r>
      <w:r w:rsidRPr="00F25DDB">
        <w:rPr>
          <w:lang w:val="en-US"/>
        </w:rPr>
        <w:t xml:space="preserve"> </w:t>
      </w:r>
      <w:r w:rsidR="00426392" w:rsidRPr="00F25DDB">
        <w:rPr>
          <w:lang w:val="ro-MD"/>
        </w:rPr>
        <w:t>de</w:t>
      </w:r>
      <w:r w:rsidRPr="00F25DDB">
        <w:rPr>
          <w:lang w:val="en-US"/>
        </w:rPr>
        <w:t xml:space="preserve"> </w:t>
      </w:r>
      <w:r w:rsidR="00426392" w:rsidRPr="00F25DDB">
        <w:rPr>
          <w:lang w:val="ro-MD"/>
        </w:rPr>
        <w:t xml:space="preserve">la </w:t>
      </w:r>
      <w:r w:rsidRPr="00F25DDB">
        <w:rPr>
          <w:lang w:val="en-US"/>
        </w:rPr>
        <w:t xml:space="preserve">2% </w:t>
      </w:r>
      <w:r w:rsidR="00426392" w:rsidRPr="00F25DDB">
        <w:rPr>
          <w:lang w:val="en-US"/>
        </w:rPr>
        <w:t>la</w:t>
      </w:r>
      <w:r w:rsidRPr="00F25DDB">
        <w:rPr>
          <w:lang w:val="en-US"/>
        </w:rPr>
        <w:t xml:space="preserve"> 10%</w:t>
      </w:r>
    </w:p>
    <w:p w:rsidR="007E3776" w:rsidRPr="00F25DDB" w:rsidRDefault="00426392" w:rsidP="007E3776">
      <w:pPr>
        <w:spacing w:before="240"/>
        <w:jc w:val="both"/>
        <w:rPr>
          <w:lang w:val="en-US"/>
        </w:rPr>
      </w:pPr>
      <w:r w:rsidRPr="00F25DDB">
        <w:rPr>
          <w:lang w:val="en-US"/>
        </w:rPr>
        <w:t>Pn</w:t>
      </w:r>
      <w:r w:rsidR="007E3776" w:rsidRPr="00F25DDB">
        <w:rPr>
          <w:lang w:val="en-US"/>
        </w:rPr>
        <w:t xml:space="preserve"> – </w:t>
      </w:r>
      <w:r w:rsidRPr="00F25DDB">
        <w:rPr>
          <w:lang w:val="ro-MD"/>
        </w:rPr>
        <w:t>Prețul normativ</w:t>
      </w:r>
      <w:r w:rsidR="007E3776" w:rsidRPr="00F25DDB">
        <w:rPr>
          <w:lang w:val="en-US"/>
        </w:rPr>
        <w:t xml:space="preserve">, </w:t>
      </w:r>
      <w:r w:rsidRPr="00F25DDB">
        <w:rPr>
          <w:lang w:val="ro-MD"/>
        </w:rPr>
        <w:t>în lei</w:t>
      </w:r>
    </w:p>
    <w:p w:rsidR="007E3776" w:rsidRPr="00F25DDB" w:rsidRDefault="007E3776" w:rsidP="007E3776">
      <w:pPr>
        <w:jc w:val="both"/>
        <w:rPr>
          <w:lang w:val="ro-RO"/>
        </w:rPr>
      </w:pPr>
    </w:p>
    <w:p w:rsidR="007E3776" w:rsidRPr="00F25DDB" w:rsidRDefault="007E3776" w:rsidP="007E3776">
      <w:pPr>
        <w:jc w:val="both"/>
        <w:rPr>
          <w:lang w:val="ro-RO"/>
        </w:rPr>
      </w:pPr>
    </w:p>
    <w:p w:rsidR="007E3776" w:rsidRPr="00F25DDB" w:rsidRDefault="007E3776" w:rsidP="007E3776">
      <w:pPr>
        <w:jc w:val="both"/>
        <w:rPr>
          <w:lang w:val="ro-RO"/>
        </w:rPr>
      </w:pPr>
    </w:p>
    <w:p w:rsidR="007E3776" w:rsidRPr="00F25DDB" w:rsidRDefault="007E3776" w:rsidP="007E3776">
      <w:pPr>
        <w:jc w:val="both"/>
        <w:rPr>
          <w:lang w:val="ro-RO"/>
        </w:rPr>
      </w:pPr>
    </w:p>
    <w:p w:rsidR="007E3776" w:rsidRPr="00F25DDB" w:rsidRDefault="007E3776" w:rsidP="007E3776">
      <w:pPr>
        <w:jc w:val="both"/>
        <w:rPr>
          <w:lang w:val="ro-RO"/>
        </w:rPr>
      </w:pPr>
    </w:p>
    <w:p w:rsidR="007E3776" w:rsidRPr="00F25DDB" w:rsidRDefault="007E3776" w:rsidP="007E3776">
      <w:pPr>
        <w:jc w:val="both"/>
        <w:rPr>
          <w:lang w:val="ro-RO"/>
        </w:rPr>
      </w:pPr>
    </w:p>
    <w:p w:rsidR="007E3776" w:rsidRPr="00F25DDB" w:rsidRDefault="007E3776" w:rsidP="007E3776">
      <w:pPr>
        <w:jc w:val="both"/>
        <w:rPr>
          <w:lang w:val="ro-RO"/>
        </w:rPr>
      </w:pPr>
    </w:p>
    <w:p w:rsidR="007E3776" w:rsidRPr="00F25DDB" w:rsidRDefault="007E3776" w:rsidP="007E3776">
      <w:pPr>
        <w:pStyle w:val="a3"/>
        <w:jc w:val="center"/>
        <w:rPr>
          <w:rFonts w:ascii="Times New Roman" w:hAnsi="Times New Roman" w:cs="Times New Roman"/>
          <w:sz w:val="24"/>
          <w:szCs w:val="24"/>
          <w:lang w:val="en-US"/>
        </w:rPr>
      </w:pPr>
    </w:p>
    <w:p w:rsidR="007E3776" w:rsidRDefault="007E3776" w:rsidP="007E3776">
      <w:pPr>
        <w:pStyle w:val="a3"/>
        <w:jc w:val="center"/>
        <w:rPr>
          <w:rFonts w:ascii="Times New Roman" w:hAnsi="Times New Roman" w:cs="Times New Roman"/>
          <w:sz w:val="24"/>
          <w:szCs w:val="24"/>
          <w:lang w:val="en-US"/>
        </w:rPr>
      </w:pPr>
    </w:p>
    <w:p w:rsidR="00F25DDB" w:rsidRDefault="00F25DDB" w:rsidP="007E3776">
      <w:pPr>
        <w:pStyle w:val="a3"/>
        <w:jc w:val="center"/>
        <w:rPr>
          <w:rFonts w:ascii="Times New Roman" w:hAnsi="Times New Roman" w:cs="Times New Roman"/>
          <w:sz w:val="24"/>
          <w:szCs w:val="24"/>
          <w:lang w:val="en-US"/>
        </w:rPr>
      </w:pPr>
    </w:p>
    <w:p w:rsidR="00F25DDB" w:rsidRDefault="00F25DDB" w:rsidP="007E3776">
      <w:pPr>
        <w:pStyle w:val="a3"/>
        <w:jc w:val="center"/>
        <w:rPr>
          <w:rFonts w:ascii="Times New Roman" w:hAnsi="Times New Roman" w:cs="Times New Roman"/>
          <w:sz w:val="24"/>
          <w:szCs w:val="24"/>
          <w:lang w:val="en-US"/>
        </w:rPr>
      </w:pPr>
    </w:p>
    <w:p w:rsidR="009D5E7B" w:rsidRDefault="009D5E7B" w:rsidP="007E3776">
      <w:pPr>
        <w:pStyle w:val="a3"/>
        <w:jc w:val="center"/>
        <w:rPr>
          <w:rFonts w:ascii="Times New Roman" w:hAnsi="Times New Roman" w:cs="Times New Roman"/>
          <w:sz w:val="24"/>
          <w:szCs w:val="24"/>
          <w:lang w:val="en-US"/>
        </w:rPr>
      </w:pPr>
    </w:p>
    <w:p w:rsidR="00F25DDB" w:rsidRDefault="00F25DDB" w:rsidP="007E3776">
      <w:pPr>
        <w:pStyle w:val="a3"/>
        <w:jc w:val="center"/>
        <w:rPr>
          <w:rFonts w:ascii="Times New Roman" w:hAnsi="Times New Roman" w:cs="Times New Roman"/>
          <w:sz w:val="24"/>
          <w:szCs w:val="24"/>
          <w:lang w:val="en-US"/>
        </w:rPr>
      </w:pPr>
    </w:p>
    <w:p w:rsidR="00F25DDB" w:rsidRPr="00F25DDB" w:rsidRDefault="00F25DDB" w:rsidP="007E3776">
      <w:pPr>
        <w:pStyle w:val="a3"/>
        <w:jc w:val="center"/>
        <w:rPr>
          <w:rFonts w:ascii="Times New Roman" w:hAnsi="Times New Roman" w:cs="Times New Roman"/>
          <w:sz w:val="24"/>
          <w:szCs w:val="24"/>
          <w:lang w:val="en-US"/>
        </w:rPr>
      </w:pPr>
    </w:p>
    <w:p w:rsidR="008E3DF4" w:rsidRPr="00F25DDB" w:rsidRDefault="00426392" w:rsidP="007E3776">
      <w:pPr>
        <w:pStyle w:val="a3"/>
        <w:jc w:val="right"/>
        <w:rPr>
          <w:rFonts w:ascii="Times New Roman" w:hAnsi="Times New Roman" w:cs="Times New Roman"/>
          <w:sz w:val="24"/>
          <w:szCs w:val="24"/>
          <w:lang w:val="en-US"/>
        </w:rPr>
      </w:pPr>
      <w:r w:rsidRPr="00F25DDB">
        <w:rPr>
          <w:rFonts w:ascii="Times New Roman" w:hAnsi="Times New Roman" w:cs="Times New Roman"/>
          <w:sz w:val="24"/>
          <w:szCs w:val="24"/>
          <w:lang w:val="ro-MD"/>
        </w:rPr>
        <w:lastRenderedPageBreak/>
        <w:t>Anexa nr. 2</w:t>
      </w:r>
      <w:r w:rsidR="007E3776" w:rsidRPr="00F25DDB">
        <w:rPr>
          <w:rFonts w:ascii="Times New Roman" w:hAnsi="Times New Roman" w:cs="Times New Roman"/>
          <w:sz w:val="24"/>
          <w:szCs w:val="24"/>
          <w:lang w:val="en-US"/>
        </w:rPr>
        <w:t xml:space="preserve"> </w:t>
      </w:r>
    </w:p>
    <w:p w:rsidR="007E3776" w:rsidRPr="00F25DDB" w:rsidRDefault="00426392" w:rsidP="007E3776">
      <w:pPr>
        <w:pStyle w:val="a3"/>
        <w:jc w:val="right"/>
        <w:rPr>
          <w:rFonts w:ascii="Times New Roman" w:hAnsi="Times New Roman" w:cs="Times New Roman"/>
          <w:sz w:val="24"/>
          <w:szCs w:val="24"/>
          <w:lang w:val="en-US"/>
        </w:rPr>
      </w:pPr>
      <w:r w:rsidRPr="00F25DDB">
        <w:rPr>
          <w:rFonts w:ascii="Times New Roman" w:hAnsi="Times New Roman" w:cs="Times New Roman"/>
          <w:sz w:val="24"/>
          <w:szCs w:val="24"/>
          <w:lang w:val="ro-MD"/>
        </w:rPr>
        <w:t>la Regulament</w:t>
      </w:r>
    </w:p>
    <w:p w:rsidR="007E3776" w:rsidRPr="00F25DDB" w:rsidRDefault="007E3776" w:rsidP="007E3776">
      <w:pPr>
        <w:pStyle w:val="a3"/>
        <w:jc w:val="right"/>
        <w:rPr>
          <w:rFonts w:ascii="Times New Roman" w:hAnsi="Times New Roman" w:cs="Times New Roman"/>
          <w:sz w:val="24"/>
          <w:szCs w:val="24"/>
          <w:lang w:val="en-US"/>
        </w:rPr>
      </w:pPr>
    </w:p>
    <w:p w:rsidR="007E3776" w:rsidRPr="00F25DDB" w:rsidRDefault="007E3776" w:rsidP="007E3776">
      <w:pPr>
        <w:jc w:val="center"/>
        <w:rPr>
          <w:b/>
          <w:u w:val="single"/>
          <w:lang w:val="en-US"/>
        </w:rPr>
      </w:pPr>
    </w:p>
    <w:p w:rsidR="00453597" w:rsidRPr="00F25DDB" w:rsidRDefault="00453597" w:rsidP="00453597">
      <w:pPr>
        <w:jc w:val="center"/>
        <w:rPr>
          <w:b/>
          <w:sz w:val="26"/>
          <w:szCs w:val="26"/>
          <w:u w:val="single"/>
          <w:lang w:val="ro-MD"/>
        </w:rPr>
      </w:pPr>
      <w:r w:rsidRPr="00F25DDB">
        <w:rPr>
          <w:b/>
          <w:sz w:val="26"/>
          <w:szCs w:val="26"/>
          <w:u w:val="single"/>
          <w:lang w:val="ro-MD"/>
        </w:rPr>
        <w:t>C</w:t>
      </w:r>
      <w:r w:rsidRPr="00F25DDB">
        <w:rPr>
          <w:b/>
          <w:sz w:val="26"/>
          <w:szCs w:val="26"/>
          <w:u w:val="single"/>
          <w:lang w:val="en-US"/>
        </w:rPr>
        <w:t xml:space="preserve"> </w:t>
      </w:r>
      <w:r w:rsidRPr="00F25DDB">
        <w:rPr>
          <w:b/>
          <w:sz w:val="26"/>
          <w:szCs w:val="26"/>
          <w:u w:val="single"/>
          <w:lang w:val="ro-MD"/>
        </w:rPr>
        <w:t>A</w:t>
      </w:r>
      <w:r w:rsidRPr="00F25DDB">
        <w:rPr>
          <w:b/>
          <w:sz w:val="26"/>
          <w:szCs w:val="26"/>
          <w:u w:val="single"/>
          <w:lang w:val="en-US"/>
        </w:rPr>
        <w:t xml:space="preserve"> </w:t>
      </w:r>
      <w:r w:rsidRPr="00F25DDB">
        <w:rPr>
          <w:b/>
          <w:sz w:val="26"/>
          <w:szCs w:val="26"/>
          <w:u w:val="single"/>
          <w:lang w:val="ro-MD"/>
        </w:rPr>
        <w:t>L</w:t>
      </w:r>
      <w:r w:rsidRPr="00F25DDB">
        <w:rPr>
          <w:b/>
          <w:sz w:val="26"/>
          <w:szCs w:val="26"/>
          <w:u w:val="single"/>
          <w:lang w:val="en-US"/>
        </w:rPr>
        <w:t xml:space="preserve"> </w:t>
      </w:r>
      <w:r w:rsidRPr="00F25DDB">
        <w:rPr>
          <w:b/>
          <w:sz w:val="26"/>
          <w:szCs w:val="26"/>
          <w:u w:val="single"/>
          <w:lang w:val="ro-MD"/>
        </w:rPr>
        <w:t>C</w:t>
      </w:r>
      <w:r w:rsidRPr="00F25DDB">
        <w:rPr>
          <w:b/>
          <w:sz w:val="26"/>
          <w:szCs w:val="26"/>
          <w:u w:val="single"/>
          <w:lang w:val="en-US"/>
        </w:rPr>
        <w:t xml:space="preserve"> </w:t>
      </w:r>
      <w:r w:rsidRPr="00F25DDB">
        <w:rPr>
          <w:b/>
          <w:sz w:val="26"/>
          <w:szCs w:val="26"/>
          <w:u w:val="single"/>
          <w:lang w:val="ro-MD"/>
        </w:rPr>
        <w:t>U</w:t>
      </w:r>
      <w:r w:rsidRPr="00F25DDB">
        <w:rPr>
          <w:b/>
          <w:sz w:val="26"/>
          <w:szCs w:val="26"/>
          <w:u w:val="single"/>
          <w:lang w:val="en-US"/>
        </w:rPr>
        <w:t xml:space="preserve"> </w:t>
      </w:r>
      <w:r w:rsidRPr="00F25DDB">
        <w:rPr>
          <w:b/>
          <w:sz w:val="26"/>
          <w:szCs w:val="26"/>
          <w:u w:val="single"/>
          <w:lang w:val="ro-MD"/>
        </w:rPr>
        <w:t>L</w:t>
      </w:r>
    </w:p>
    <w:p w:rsidR="007E3776" w:rsidRPr="00F25DDB" w:rsidRDefault="007E3776" w:rsidP="007E3776">
      <w:pPr>
        <w:jc w:val="center"/>
        <w:rPr>
          <w:lang w:val="en-US"/>
        </w:rPr>
      </w:pPr>
    </w:p>
    <w:p w:rsidR="007E3776" w:rsidRPr="00F25DDB" w:rsidRDefault="00453597" w:rsidP="007E3776">
      <w:pPr>
        <w:jc w:val="center"/>
        <w:rPr>
          <w:sz w:val="26"/>
          <w:szCs w:val="26"/>
          <w:lang w:val="en-US"/>
        </w:rPr>
      </w:pPr>
      <w:r w:rsidRPr="00F25DDB">
        <w:rPr>
          <w:sz w:val="26"/>
          <w:szCs w:val="26"/>
          <w:lang w:val="en-US"/>
        </w:rPr>
        <w:t>p</w:t>
      </w:r>
      <w:r w:rsidRPr="00F25DDB">
        <w:rPr>
          <w:sz w:val="26"/>
          <w:szCs w:val="26"/>
          <w:lang w:val="ro-MD"/>
        </w:rPr>
        <w:t>entru superficia sectoarelor de teren aferente proprietate municipală</w:t>
      </w:r>
    </w:p>
    <w:p w:rsidR="007E3776" w:rsidRPr="00F25DDB" w:rsidRDefault="007E3776" w:rsidP="007E3776">
      <w:pPr>
        <w:jc w:val="center"/>
        <w:rPr>
          <w:lang w:val="en-US"/>
        </w:rPr>
      </w:pPr>
    </w:p>
    <w:p w:rsidR="00453597" w:rsidRPr="00F25DDB" w:rsidRDefault="00453597" w:rsidP="00453597">
      <w:pPr>
        <w:ind w:firstLine="708"/>
        <w:jc w:val="both"/>
        <w:rPr>
          <w:lang w:val="en-US"/>
        </w:rPr>
      </w:pPr>
      <w:r w:rsidRPr="00F25DDB">
        <w:rPr>
          <w:lang w:val="ro-MD"/>
        </w:rPr>
        <w:t>Calculul este realizat în conformitate cu Legea</w:t>
      </w:r>
      <w:r w:rsidRPr="00F25DDB">
        <w:rPr>
          <w:lang w:val="en-US"/>
        </w:rPr>
        <w:t xml:space="preserve"> </w:t>
      </w:r>
      <w:r w:rsidRPr="00F25DDB">
        <w:rPr>
          <w:lang w:val="ro-MD"/>
        </w:rPr>
        <w:t>privind prețul normativ și modul de vînzare cumpărare a pămîntului</w:t>
      </w:r>
      <w:r w:rsidRPr="00F25DDB">
        <w:rPr>
          <w:spacing w:val="1"/>
          <w:lang w:val="en-US"/>
        </w:rPr>
        <w:t xml:space="preserve"> </w:t>
      </w:r>
      <w:r w:rsidRPr="00F25DDB">
        <w:rPr>
          <w:spacing w:val="1"/>
          <w:lang w:val="ro-MD"/>
        </w:rPr>
        <w:t>nr.</w:t>
      </w:r>
      <w:r w:rsidRPr="00F25DDB">
        <w:rPr>
          <w:iCs/>
          <w:spacing w:val="1"/>
          <w:lang w:val="ro-RO"/>
        </w:rPr>
        <w:t xml:space="preserve"> </w:t>
      </w:r>
      <w:r w:rsidRPr="00F25DDB">
        <w:rPr>
          <w:spacing w:val="1"/>
          <w:lang w:val="en-US"/>
        </w:rPr>
        <w:t>1308 - XIII din 25.07.1997 și Hotărîrea Guvernului</w:t>
      </w:r>
      <w:r w:rsidRPr="00F25DDB">
        <w:rPr>
          <w:lang w:val="en-US"/>
        </w:rPr>
        <w:t xml:space="preserve"> RM</w:t>
      </w:r>
      <w:r w:rsidRPr="00F25DDB">
        <w:rPr>
          <w:spacing w:val="3"/>
          <w:lang w:val="ro-RO"/>
        </w:rPr>
        <w:t xml:space="preserve"> nr.</w:t>
      </w:r>
      <w:r w:rsidRPr="00F25DDB">
        <w:rPr>
          <w:lang w:val="en-US"/>
        </w:rPr>
        <w:t xml:space="preserve"> 1428 din 16.12.2008 “Pentru aprobarea Regulamentului cu privire la vînzarea-cumpărarea și locațiunea/arenda terenurilor aferente”.</w:t>
      </w:r>
    </w:p>
    <w:p w:rsidR="00453597" w:rsidRPr="00F25DDB" w:rsidRDefault="00453597" w:rsidP="00453597">
      <w:pPr>
        <w:ind w:firstLine="708"/>
        <w:jc w:val="both"/>
        <w:rPr>
          <w:lang w:val="en-US"/>
        </w:rPr>
      </w:pPr>
    </w:p>
    <w:p w:rsidR="00453597" w:rsidRPr="00F25DDB" w:rsidRDefault="00453597" w:rsidP="00453597">
      <w:pPr>
        <w:ind w:firstLine="708"/>
        <w:jc w:val="center"/>
        <w:rPr>
          <w:b/>
          <w:lang w:val="ro-RO"/>
        </w:rPr>
      </w:pPr>
      <w:r w:rsidRPr="00F25DDB">
        <w:rPr>
          <w:b/>
          <w:lang w:val="ro-MD"/>
        </w:rPr>
        <w:t>Pn</w:t>
      </w:r>
      <w:r w:rsidRPr="00F25DDB">
        <w:rPr>
          <w:b/>
          <w:lang w:val="en-US"/>
        </w:rPr>
        <w:t xml:space="preserve"> = </w:t>
      </w:r>
      <w:r w:rsidRPr="00F25DDB">
        <w:rPr>
          <w:b/>
        </w:rPr>
        <w:t>Т</w:t>
      </w:r>
      <w:r w:rsidRPr="00F25DDB">
        <w:rPr>
          <w:b/>
          <w:lang w:val="en-US"/>
        </w:rPr>
        <w:t xml:space="preserve"> </w:t>
      </w:r>
      <w:r w:rsidRPr="00F25DDB">
        <w:rPr>
          <w:b/>
        </w:rPr>
        <w:t>х</w:t>
      </w:r>
      <w:r w:rsidRPr="00F25DDB">
        <w:rPr>
          <w:b/>
          <w:lang w:val="en-US"/>
        </w:rPr>
        <w:t xml:space="preserve"> </w:t>
      </w:r>
      <w:r w:rsidRPr="00F25DDB">
        <w:rPr>
          <w:b/>
          <w:lang w:val="ro-MD"/>
        </w:rPr>
        <w:t>B</w:t>
      </w:r>
      <w:r w:rsidRPr="00F25DDB">
        <w:rPr>
          <w:b/>
          <w:lang w:val="en-US"/>
        </w:rPr>
        <w:t xml:space="preserve"> </w:t>
      </w:r>
      <w:r w:rsidRPr="00F25DDB">
        <w:rPr>
          <w:b/>
        </w:rPr>
        <w:t>х</w:t>
      </w:r>
      <w:r w:rsidRPr="00F25DDB">
        <w:rPr>
          <w:b/>
          <w:lang w:val="en-US"/>
        </w:rPr>
        <w:t xml:space="preserve"> </w:t>
      </w:r>
      <w:r w:rsidRPr="00F25DDB">
        <w:rPr>
          <w:b/>
          <w:lang w:val="ro-MD"/>
        </w:rPr>
        <w:t>S</w:t>
      </w:r>
      <w:r w:rsidRPr="00F25DDB">
        <w:rPr>
          <w:b/>
          <w:lang w:val="en-US"/>
        </w:rPr>
        <w:t xml:space="preserve"> </w:t>
      </w:r>
      <w:r w:rsidRPr="00F25DDB">
        <w:rPr>
          <w:b/>
        </w:rPr>
        <w:t>х</w:t>
      </w:r>
      <w:r w:rsidRPr="00F25DDB">
        <w:rPr>
          <w:b/>
          <w:lang w:val="en-US"/>
        </w:rPr>
        <w:t xml:space="preserve"> </w:t>
      </w:r>
      <w:r w:rsidRPr="00F25DDB">
        <w:rPr>
          <w:b/>
          <w:lang w:val="ro-MD"/>
        </w:rPr>
        <w:t>C</w:t>
      </w:r>
    </w:p>
    <w:p w:rsidR="00453597" w:rsidRPr="00F25DDB" w:rsidRDefault="00453597" w:rsidP="00453597">
      <w:pPr>
        <w:spacing w:before="240"/>
        <w:jc w:val="both"/>
        <w:rPr>
          <w:b/>
          <w:u w:val="single"/>
          <w:lang w:val="en-US"/>
        </w:rPr>
      </w:pPr>
      <w:r w:rsidRPr="00F25DDB">
        <w:rPr>
          <w:b/>
          <w:lang w:val="ro-MD"/>
        </w:rPr>
        <w:t>Pn</w:t>
      </w:r>
      <w:r w:rsidRPr="00F25DDB">
        <w:rPr>
          <w:lang w:val="en-US"/>
        </w:rPr>
        <w:t xml:space="preserve"> – </w:t>
      </w:r>
      <w:r w:rsidRPr="00F25DDB">
        <w:rPr>
          <w:lang w:val="ro-MD"/>
        </w:rPr>
        <w:t>prețul normativ al pămîntului</w:t>
      </w:r>
      <w:r w:rsidRPr="00F25DDB">
        <w:rPr>
          <w:lang w:val="en-US"/>
        </w:rPr>
        <w:t xml:space="preserve">, </w:t>
      </w:r>
      <w:r w:rsidRPr="00F25DDB">
        <w:rPr>
          <w:lang w:val="ro-MD"/>
        </w:rPr>
        <w:t>în lei</w:t>
      </w:r>
    </w:p>
    <w:p w:rsidR="00453597" w:rsidRPr="00F25DDB" w:rsidRDefault="00453597" w:rsidP="00453597">
      <w:pPr>
        <w:spacing w:before="240"/>
        <w:jc w:val="both"/>
        <w:rPr>
          <w:lang w:val="en-US"/>
        </w:rPr>
      </w:pPr>
      <w:r w:rsidRPr="00F25DDB">
        <w:rPr>
          <w:b/>
        </w:rPr>
        <w:t>Т</w:t>
      </w:r>
      <w:r w:rsidRPr="00F25DDB">
        <w:rPr>
          <w:lang w:val="en-US"/>
        </w:rPr>
        <w:t xml:space="preserve"> – </w:t>
      </w:r>
      <w:r w:rsidRPr="00F25DDB">
        <w:rPr>
          <w:lang w:val="ro-MD"/>
        </w:rPr>
        <w:t>tariful pentru calcularea prețului normativ al pămîntului</w:t>
      </w:r>
      <w:r w:rsidRPr="00F25DDB">
        <w:rPr>
          <w:lang w:val="en-US"/>
        </w:rPr>
        <w:t xml:space="preserve"> (</w:t>
      </w:r>
      <w:r w:rsidRPr="00F25DDB">
        <w:rPr>
          <w:lang w:val="ro-MD"/>
        </w:rPr>
        <w:t>pentru o unitate grad-hectar</w:t>
      </w:r>
      <w:r w:rsidRPr="00F25DDB">
        <w:rPr>
          <w:lang w:val="en-US"/>
        </w:rPr>
        <w:t xml:space="preserve">) din intravilanul localităților (cu excepția loturilor de pămînt de pe lîngă casă) – </w:t>
      </w:r>
      <w:r w:rsidRPr="00F25DDB">
        <w:rPr>
          <w:b/>
          <w:u w:val="single"/>
          <w:lang w:val="en-US"/>
        </w:rPr>
        <w:t>36169,48 lei</w:t>
      </w:r>
      <w:r w:rsidRPr="00F25DDB">
        <w:rPr>
          <w:lang w:val="en-US"/>
        </w:rPr>
        <w:t xml:space="preserve"> </w:t>
      </w:r>
    </w:p>
    <w:p w:rsidR="00453597" w:rsidRPr="00F25DDB" w:rsidRDefault="00453597" w:rsidP="00453597">
      <w:pPr>
        <w:spacing w:before="240"/>
        <w:jc w:val="both"/>
        <w:rPr>
          <w:u w:val="single"/>
          <w:lang w:val="en-US"/>
        </w:rPr>
      </w:pPr>
      <w:r w:rsidRPr="00F25DDB">
        <w:rPr>
          <w:b/>
          <w:lang w:val="en-US"/>
        </w:rPr>
        <w:t>B</w:t>
      </w:r>
      <w:r w:rsidRPr="00F25DDB">
        <w:rPr>
          <w:lang w:val="en-US"/>
        </w:rPr>
        <w:t xml:space="preserve"> – </w:t>
      </w:r>
      <w:r w:rsidRPr="00F25DDB">
        <w:rPr>
          <w:lang w:val="ro-MD"/>
        </w:rPr>
        <w:t>bonitatea medie a solului,</w:t>
      </w:r>
      <w:r w:rsidRPr="00F25DDB">
        <w:rPr>
          <w:lang w:val="en-US"/>
        </w:rPr>
        <w:t xml:space="preserve"> </w:t>
      </w:r>
      <w:r w:rsidRPr="00F25DDB">
        <w:rPr>
          <w:lang w:val="ro-MD"/>
        </w:rPr>
        <w:t>stabilită pe republică pentru terenurile destinate construcțiilor</w:t>
      </w:r>
      <w:r w:rsidRPr="00F25DDB">
        <w:rPr>
          <w:lang w:val="en-US"/>
        </w:rPr>
        <w:t xml:space="preserve"> – </w:t>
      </w:r>
      <w:r w:rsidRPr="00F25DDB">
        <w:rPr>
          <w:b/>
          <w:u w:val="single"/>
          <w:lang w:val="en-US"/>
        </w:rPr>
        <w:t xml:space="preserve">65 </w:t>
      </w:r>
      <w:r w:rsidRPr="00F25DDB">
        <w:rPr>
          <w:b/>
          <w:u w:val="single"/>
          <w:lang w:val="ro-MD"/>
        </w:rPr>
        <w:t>grade</w:t>
      </w:r>
      <w:r w:rsidRPr="00F25DDB">
        <w:rPr>
          <w:u w:val="single"/>
          <w:lang w:val="en-US"/>
        </w:rPr>
        <w:t xml:space="preserve"> </w:t>
      </w:r>
    </w:p>
    <w:p w:rsidR="00453597" w:rsidRPr="00F25DDB" w:rsidRDefault="00453597" w:rsidP="00453597">
      <w:pPr>
        <w:spacing w:before="240"/>
        <w:jc w:val="both"/>
        <w:rPr>
          <w:b/>
          <w:u w:val="single"/>
          <w:lang w:val="en-US"/>
        </w:rPr>
      </w:pPr>
      <w:r w:rsidRPr="00F25DDB">
        <w:rPr>
          <w:b/>
          <w:lang w:val="en-US"/>
        </w:rPr>
        <w:t>S</w:t>
      </w:r>
      <w:r w:rsidRPr="00F25DDB">
        <w:rPr>
          <w:lang w:val="en-US"/>
        </w:rPr>
        <w:t xml:space="preserve"> – </w:t>
      </w:r>
      <w:r w:rsidRPr="00F25DDB">
        <w:rPr>
          <w:lang w:val="ro-MD"/>
        </w:rPr>
        <w:t>suprafața sectorului de teren aferent</w:t>
      </w:r>
      <w:r w:rsidRPr="00F25DDB">
        <w:rPr>
          <w:lang w:val="en-US"/>
        </w:rPr>
        <w:t>, în ha</w:t>
      </w:r>
    </w:p>
    <w:p w:rsidR="00453597" w:rsidRPr="00F25DDB" w:rsidRDefault="00453597" w:rsidP="00453597">
      <w:pPr>
        <w:spacing w:before="240"/>
        <w:jc w:val="both"/>
        <w:rPr>
          <w:lang w:val="en-US"/>
        </w:rPr>
      </w:pPr>
      <w:r w:rsidRPr="00F25DDB">
        <w:rPr>
          <w:b/>
          <w:lang w:val="en-US"/>
        </w:rPr>
        <w:t>C</w:t>
      </w:r>
      <w:r w:rsidRPr="00F25DDB">
        <w:rPr>
          <w:lang w:val="en-US"/>
        </w:rPr>
        <w:t xml:space="preserve"> – </w:t>
      </w:r>
      <w:r w:rsidRPr="00F25DDB">
        <w:rPr>
          <w:lang w:val="ro-MD"/>
        </w:rPr>
        <w:t>coeficientul aplicat la calcularea prețului de vînzare a terenurilor aferente, în funcție de amplasarea și amenajarea lor inginerească</w:t>
      </w:r>
      <w:r w:rsidRPr="00F25DDB">
        <w:rPr>
          <w:lang w:val="en-US"/>
        </w:rPr>
        <w:t>:</w:t>
      </w:r>
    </w:p>
    <w:tbl>
      <w:tblPr>
        <w:tblStyle w:val="a4"/>
        <w:tblW w:w="0" w:type="auto"/>
        <w:jc w:val="center"/>
        <w:tblLook w:val="04A0" w:firstRow="1" w:lastRow="0" w:firstColumn="1" w:lastColumn="0" w:noHBand="0" w:noVBand="1"/>
      </w:tblPr>
      <w:tblGrid>
        <w:gridCol w:w="2364"/>
        <w:gridCol w:w="2364"/>
        <w:gridCol w:w="2364"/>
        <w:gridCol w:w="2365"/>
      </w:tblGrid>
      <w:tr w:rsidR="00453597" w:rsidRPr="00F25DDB" w:rsidTr="00B4408E">
        <w:trPr>
          <w:jc w:val="center"/>
        </w:trPr>
        <w:tc>
          <w:tcPr>
            <w:tcW w:w="2364" w:type="dxa"/>
            <w:vAlign w:val="center"/>
          </w:tcPr>
          <w:p w:rsidR="00453597" w:rsidRPr="00F25DDB" w:rsidRDefault="00453597" w:rsidP="00B4408E">
            <w:pPr>
              <w:pStyle w:val="a3"/>
              <w:jc w:val="center"/>
              <w:rPr>
                <w:rFonts w:ascii="Times New Roman" w:hAnsi="Times New Roman" w:cs="Times New Roman"/>
                <w:sz w:val="24"/>
                <w:szCs w:val="24"/>
              </w:rPr>
            </w:pPr>
            <w:r w:rsidRPr="00F25DDB">
              <w:rPr>
                <w:rFonts w:ascii="Times New Roman" w:hAnsi="Times New Roman" w:cs="Times New Roman"/>
                <w:sz w:val="24"/>
                <w:szCs w:val="24"/>
                <w:lang w:val="en-US"/>
              </w:rPr>
              <w:t>Zona</w:t>
            </w:r>
          </w:p>
        </w:tc>
        <w:tc>
          <w:tcPr>
            <w:tcW w:w="2364" w:type="dxa"/>
            <w:vAlign w:val="center"/>
          </w:tcPr>
          <w:p w:rsidR="00453597" w:rsidRPr="00F25DDB" w:rsidRDefault="00453597" w:rsidP="00B4408E">
            <w:pPr>
              <w:pStyle w:val="a3"/>
              <w:jc w:val="center"/>
              <w:rPr>
                <w:rFonts w:ascii="Times New Roman" w:hAnsi="Times New Roman" w:cs="Times New Roman"/>
                <w:sz w:val="24"/>
                <w:szCs w:val="24"/>
                <w:lang w:val="en-US"/>
              </w:rPr>
            </w:pPr>
            <w:r w:rsidRPr="00F25DDB">
              <w:rPr>
                <w:rFonts w:ascii="Times New Roman" w:hAnsi="Times New Roman" w:cs="Times New Roman"/>
                <w:sz w:val="24"/>
                <w:szCs w:val="24"/>
                <w:lang w:val="en-US"/>
              </w:rPr>
              <w:t>I</w:t>
            </w:r>
          </w:p>
          <w:p w:rsidR="00453597" w:rsidRPr="00F25DDB" w:rsidRDefault="00453597" w:rsidP="00B4408E">
            <w:pPr>
              <w:pStyle w:val="a3"/>
              <w:jc w:val="center"/>
              <w:rPr>
                <w:rFonts w:ascii="Times New Roman" w:hAnsi="Times New Roman" w:cs="Times New Roman"/>
                <w:sz w:val="24"/>
                <w:szCs w:val="24"/>
              </w:rPr>
            </w:pPr>
            <w:r w:rsidRPr="00F25DDB">
              <w:rPr>
                <w:rFonts w:ascii="Times New Roman" w:hAnsi="Times New Roman" w:cs="Times New Roman"/>
                <w:sz w:val="24"/>
                <w:szCs w:val="24"/>
              </w:rPr>
              <w:t>(</w:t>
            </w:r>
            <w:r w:rsidRPr="00F25DDB">
              <w:rPr>
                <w:rFonts w:ascii="Times New Roman" w:hAnsi="Times New Roman" w:cs="Times New Roman"/>
                <w:sz w:val="24"/>
                <w:szCs w:val="24"/>
                <w:lang w:val="ro-MD"/>
              </w:rPr>
              <w:t>Centru</w:t>
            </w:r>
            <w:r w:rsidRPr="00F25DDB">
              <w:rPr>
                <w:rFonts w:ascii="Times New Roman" w:hAnsi="Times New Roman" w:cs="Times New Roman"/>
                <w:sz w:val="24"/>
                <w:szCs w:val="24"/>
              </w:rPr>
              <w:t>)</w:t>
            </w:r>
          </w:p>
        </w:tc>
        <w:tc>
          <w:tcPr>
            <w:tcW w:w="2364" w:type="dxa"/>
            <w:vAlign w:val="center"/>
          </w:tcPr>
          <w:p w:rsidR="00453597" w:rsidRPr="00F25DDB" w:rsidRDefault="00453597" w:rsidP="00B4408E">
            <w:pPr>
              <w:pStyle w:val="a3"/>
              <w:jc w:val="center"/>
              <w:rPr>
                <w:rFonts w:ascii="Times New Roman" w:hAnsi="Times New Roman" w:cs="Times New Roman"/>
                <w:sz w:val="24"/>
                <w:szCs w:val="24"/>
                <w:lang w:val="ro-RO"/>
              </w:rPr>
            </w:pPr>
            <w:r w:rsidRPr="00F25DDB">
              <w:rPr>
                <w:rFonts w:ascii="Times New Roman" w:hAnsi="Times New Roman" w:cs="Times New Roman"/>
                <w:sz w:val="24"/>
                <w:szCs w:val="24"/>
                <w:lang w:val="ro-RO"/>
              </w:rPr>
              <w:t>II</w:t>
            </w:r>
          </w:p>
          <w:p w:rsidR="00453597" w:rsidRPr="00F25DDB" w:rsidRDefault="00453597" w:rsidP="00B4408E">
            <w:pPr>
              <w:pStyle w:val="a3"/>
              <w:jc w:val="center"/>
              <w:rPr>
                <w:rFonts w:ascii="Times New Roman" w:hAnsi="Times New Roman" w:cs="Times New Roman"/>
                <w:sz w:val="24"/>
                <w:szCs w:val="24"/>
              </w:rPr>
            </w:pPr>
            <w:r w:rsidRPr="00F25DDB">
              <w:rPr>
                <w:rFonts w:ascii="Times New Roman" w:hAnsi="Times New Roman" w:cs="Times New Roman"/>
                <w:sz w:val="24"/>
                <w:szCs w:val="24"/>
              </w:rPr>
              <w:t>(</w:t>
            </w:r>
            <w:r w:rsidRPr="00F25DDB">
              <w:rPr>
                <w:rFonts w:ascii="Times New Roman" w:hAnsi="Times New Roman" w:cs="Times New Roman"/>
                <w:sz w:val="24"/>
                <w:szCs w:val="24"/>
                <w:lang w:val="ro-MD"/>
              </w:rPr>
              <w:t>Partea centrală</w:t>
            </w:r>
            <w:r w:rsidRPr="00F25DDB">
              <w:rPr>
                <w:rFonts w:ascii="Times New Roman" w:hAnsi="Times New Roman" w:cs="Times New Roman"/>
                <w:sz w:val="24"/>
                <w:szCs w:val="24"/>
              </w:rPr>
              <w:t>)</w:t>
            </w:r>
          </w:p>
        </w:tc>
        <w:tc>
          <w:tcPr>
            <w:tcW w:w="2365" w:type="dxa"/>
            <w:vAlign w:val="center"/>
          </w:tcPr>
          <w:p w:rsidR="00453597" w:rsidRPr="00F25DDB" w:rsidRDefault="00453597" w:rsidP="00B4408E">
            <w:pPr>
              <w:pStyle w:val="a3"/>
              <w:jc w:val="center"/>
              <w:rPr>
                <w:rFonts w:ascii="Times New Roman" w:hAnsi="Times New Roman" w:cs="Times New Roman"/>
                <w:sz w:val="24"/>
                <w:szCs w:val="24"/>
                <w:lang w:val="ro-RO"/>
              </w:rPr>
            </w:pPr>
            <w:r w:rsidRPr="00F25DDB">
              <w:rPr>
                <w:rFonts w:ascii="Times New Roman" w:hAnsi="Times New Roman" w:cs="Times New Roman"/>
                <w:sz w:val="24"/>
                <w:szCs w:val="24"/>
                <w:lang w:val="ro-RO"/>
              </w:rPr>
              <w:t>III</w:t>
            </w:r>
          </w:p>
          <w:p w:rsidR="00453597" w:rsidRPr="00F25DDB" w:rsidRDefault="00453597" w:rsidP="00B4408E">
            <w:pPr>
              <w:pStyle w:val="a3"/>
              <w:jc w:val="center"/>
              <w:rPr>
                <w:rFonts w:ascii="Times New Roman" w:hAnsi="Times New Roman" w:cs="Times New Roman"/>
                <w:sz w:val="24"/>
                <w:szCs w:val="24"/>
              </w:rPr>
            </w:pPr>
            <w:r w:rsidRPr="00F25DDB">
              <w:rPr>
                <w:rFonts w:ascii="Times New Roman" w:hAnsi="Times New Roman" w:cs="Times New Roman"/>
                <w:sz w:val="24"/>
                <w:szCs w:val="24"/>
              </w:rPr>
              <w:t>(</w:t>
            </w:r>
            <w:r w:rsidRPr="00F25DDB">
              <w:rPr>
                <w:rFonts w:ascii="Times New Roman" w:hAnsi="Times New Roman" w:cs="Times New Roman"/>
                <w:sz w:val="24"/>
                <w:szCs w:val="24"/>
                <w:lang w:val="ro-MD"/>
              </w:rPr>
              <w:t>Suburbie</w:t>
            </w:r>
            <w:r w:rsidRPr="00F25DDB">
              <w:rPr>
                <w:rFonts w:ascii="Times New Roman" w:hAnsi="Times New Roman" w:cs="Times New Roman"/>
                <w:sz w:val="24"/>
                <w:szCs w:val="24"/>
              </w:rPr>
              <w:t>/</w:t>
            </w:r>
            <w:r w:rsidRPr="00F25DDB">
              <w:rPr>
                <w:rFonts w:ascii="Times New Roman" w:hAnsi="Times New Roman" w:cs="Times New Roman"/>
                <w:sz w:val="24"/>
                <w:szCs w:val="24"/>
                <w:lang w:val="ro-MD"/>
              </w:rPr>
              <w:t>periferie</w:t>
            </w:r>
            <w:r w:rsidRPr="00F25DDB">
              <w:rPr>
                <w:rFonts w:ascii="Times New Roman" w:hAnsi="Times New Roman" w:cs="Times New Roman"/>
                <w:sz w:val="24"/>
                <w:szCs w:val="24"/>
              </w:rPr>
              <w:t>)</w:t>
            </w:r>
          </w:p>
        </w:tc>
      </w:tr>
      <w:tr w:rsidR="00453597" w:rsidRPr="00F25DDB" w:rsidTr="00B4408E">
        <w:trPr>
          <w:jc w:val="center"/>
        </w:trPr>
        <w:tc>
          <w:tcPr>
            <w:tcW w:w="2364" w:type="dxa"/>
            <w:vAlign w:val="center"/>
          </w:tcPr>
          <w:p w:rsidR="00453597" w:rsidRPr="00F25DDB" w:rsidRDefault="00453597" w:rsidP="00B4408E">
            <w:pPr>
              <w:pStyle w:val="a3"/>
              <w:jc w:val="center"/>
              <w:rPr>
                <w:rFonts w:ascii="Times New Roman" w:hAnsi="Times New Roman" w:cs="Times New Roman"/>
                <w:sz w:val="24"/>
                <w:szCs w:val="24"/>
              </w:rPr>
            </w:pPr>
            <w:r w:rsidRPr="00F25DDB">
              <w:rPr>
                <w:rFonts w:ascii="Times New Roman" w:hAnsi="Times New Roman" w:cs="Times New Roman"/>
                <w:sz w:val="24"/>
                <w:szCs w:val="24"/>
                <w:lang w:val="ro-MD"/>
              </w:rPr>
              <w:t>Coeficientul</w:t>
            </w:r>
          </w:p>
        </w:tc>
        <w:tc>
          <w:tcPr>
            <w:tcW w:w="2364" w:type="dxa"/>
            <w:vAlign w:val="center"/>
          </w:tcPr>
          <w:p w:rsidR="00453597" w:rsidRPr="00F25DDB" w:rsidRDefault="00453597" w:rsidP="00B4408E">
            <w:pPr>
              <w:pStyle w:val="a3"/>
              <w:jc w:val="center"/>
              <w:rPr>
                <w:rFonts w:ascii="Times New Roman" w:hAnsi="Times New Roman" w:cs="Times New Roman"/>
                <w:sz w:val="24"/>
                <w:szCs w:val="24"/>
              </w:rPr>
            </w:pPr>
            <w:r w:rsidRPr="00F25DDB">
              <w:rPr>
                <w:rFonts w:ascii="Times New Roman" w:hAnsi="Times New Roman" w:cs="Times New Roman"/>
                <w:sz w:val="24"/>
                <w:szCs w:val="24"/>
              </w:rPr>
              <w:t>1,75</w:t>
            </w:r>
          </w:p>
        </w:tc>
        <w:tc>
          <w:tcPr>
            <w:tcW w:w="2364" w:type="dxa"/>
            <w:vAlign w:val="center"/>
          </w:tcPr>
          <w:p w:rsidR="00453597" w:rsidRPr="00F25DDB" w:rsidRDefault="00453597" w:rsidP="00B4408E">
            <w:pPr>
              <w:pStyle w:val="a3"/>
              <w:jc w:val="center"/>
              <w:rPr>
                <w:rFonts w:ascii="Times New Roman" w:hAnsi="Times New Roman" w:cs="Times New Roman"/>
                <w:sz w:val="24"/>
                <w:szCs w:val="24"/>
              </w:rPr>
            </w:pPr>
            <w:r w:rsidRPr="00F25DDB">
              <w:rPr>
                <w:rFonts w:ascii="Times New Roman" w:hAnsi="Times New Roman" w:cs="Times New Roman"/>
                <w:sz w:val="24"/>
                <w:szCs w:val="24"/>
              </w:rPr>
              <w:t>1,3</w:t>
            </w:r>
          </w:p>
        </w:tc>
        <w:tc>
          <w:tcPr>
            <w:tcW w:w="2365" w:type="dxa"/>
            <w:vAlign w:val="center"/>
          </w:tcPr>
          <w:p w:rsidR="00453597" w:rsidRPr="00F25DDB" w:rsidRDefault="00453597" w:rsidP="00B4408E">
            <w:pPr>
              <w:pStyle w:val="a3"/>
              <w:jc w:val="center"/>
              <w:rPr>
                <w:rFonts w:ascii="Times New Roman" w:hAnsi="Times New Roman" w:cs="Times New Roman"/>
                <w:sz w:val="24"/>
                <w:szCs w:val="24"/>
              </w:rPr>
            </w:pPr>
            <w:r w:rsidRPr="00F25DDB">
              <w:rPr>
                <w:rFonts w:ascii="Times New Roman" w:hAnsi="Times New Roman" w:cs="Times New Roman"/>
                <w:sz w:val="24"/>
                <w:szCs w:val="24"/>
              </w:rPr>
              <w:t>1,12</w:t>
            </w:r>
          </w:p>
        </w:tc>
      </w:tr>
    </w:tbl>
    <w:p w:rsidR="00453597" w:rsidRPr="00F25DDB" w:rsidRDefault="00453597" w:rsidP="00453597">
      <w:pPr>
        <w:spacing w:before="240"/>
        <w:jc w:val="center"/>
        <w:rPr>
          <w:b/>
        </w:rPr>
      </w:pPr>
      <w:r w:rsidRPr="00F25DDB">
        <w:rPr>
          <w:b/>
          <w:lang w:val="en-US"/>
        </w:rPr>
        <w:t>R</w:t>
      </w:r>
      <w:r w:rsidRPr="00F25DDB">
        <w:rPr>
          <w:b/>
        </w:rPr>
        <w:t xml:space="preserve"> = % х </w:t>
      </w:r>
      <w:r w:rsidRPr="00F25DDB">
        <w:rPr>
          <w:b/>
          <w:lang w:val="ro-MD"/>
        </w:rPr>
        <w:t>Pn</w:t>
      </w:r>
      <w:r w:rsidR="00F25DDB">
        <w:rPr>
          <w:b/>
          <w:lang w:val="ro-MD"/>
        </w:rPr>
        <w:t xml:space="preserve"> x Cm</w:t>
      </w:r>
    </w:p>
    <w:p w:rsidR="00453597" w:rsidRPr="00F25DDB" w:rsidRDefault="00453597" w:rsidP="00453597">
      <w:pPr>
        <w:spacing w:before="240"/>
        <w:jc w:val="both"/>
        <w:rPr>
          <w:lang w:val="en-US"/>
        </w:rPr>
      </w:pPr>
      <w:r w:rsidRPr="00F25DDB">
        <w:rPr>
          <w:lang w:val="ro-MD"/>
        </w:rPr>
        <w:t>R</w:t>
      </w:r>
      <w:r w:rsidRPr="00F25DDB">
        <w:rPr>
          <w:lang w:val="en-US"/>
        </w:rPr>
        <w:t xml:space="preserve"> – </w:t>
      </w:r>
      <w:r w:rsidRPr="00F25DDB">
        <w:rPr>
          <w:lang w:val="ro-MD"/>
        </w:rPr>
        <w:t>plata anuală pentru superficia sectoarelor de teren</w:t>
      </w:r>
      <w:r w:rsidRPr="00F25DDB">
        <w:rPr>
          <w:lang w:val="en-US"/>
        </w:rPr>
        <w:t xml:space="preserve">, </w:t>
      </w:r>
      <w:r w:rsidRPr="00F25DDB">
        <w:rPr>
          <w:lang w:val="ro-MD"/>
        </w:rPr>
        <w:t>în lei</w:t>
      </w:r>
    </w:p>
    <w:p w:rsidR="007E3776" w:rsidRDefault="00453597" w:rsidP="007E3776">
      <w:pPr>
        <w:spacing w:before="240"/>
        <w:jc w:val="both"/>
        <w:rPr>
          <w:lang w:val="ro-MD"/>
        </w:rPr>
      </w:pPr>
      <w:r w:rsidRPr="00F25DDB">
        <w:rPr>
          <w:lang w:val="en-US"/>
        </w:rPr>
        <w:t xml:space="preserve">% - </w:t>
      </w:r>
      <w:r w:rsidR="00F25DDB">
        <w:rPr>
          <w:lang w:val="en-US"/>
        </w:rPr>
        <w:t xml:space="preserve">se </w:t>
      </w:r>
      <w:r w:rsidR="00552F17" w:rsidRPr="00F25DDB">
        <w:rPr>
          <w:lang w:val="ro-MD"/>
        </w:rPr>
        <w:t>stabil</w:t>
      </w:r>
      <w:r w:rsidR="00F25DDB">
        <w:rPr>
          <w:lang w:val="ro-MD"/>
        </w:rPr>
        <w:t>ește</w:t>
      </w:r>
      <w:r w:rsidR="00552F17" w:rsidRPr="00F25DDB">
        <w:rPr>
          <w:lang w:val="ro-MD"/>
        </w:rPr>
        <w:t xml:space="preserve"> </w:t>
      </w:r>
      <w:r w:rsidR="00F25DDB">
        <w:rPr>
          <w:lang w:val="ro-MD"/>
        </w:rPr>
        <w:t>conform tabelului de mai jos, în corespundere cu tipul construcției înregistrate pe sectorul de teren:</w:t>
      </w:r>
    </w:p>
    <w:p w:rsidR="00F25DDB" w:rsidRDefault="00F25DDB" w:rsidP="00F25DDB">
      <w:pPr>
        <w:pStyle w:val="a3"/>
        <w:jc w:val="center"/>
        <w:rPr>
          <w:rFonts w:ascii="Times New Roman" w:hAnsi="Times New Roman" w:cs="Times New Roman"/>
          <w:sz w:val="24"/>
          <w:szCs w:val="24"/>
        </w:rPr>
      </w:pPr>
      <w:r>
        <w:rPr>
          <w:rFonts w:ascii="Times New Roman" w:hAnsi="Times New Roman" w:cs="Times New Roman"/>
          <w:sz w:val="24"/>
          <w:szCs w:val="24"/>
          <w:lang w:val="ro-MD"/>
        </w:rPr>
        <w:t>Tipul construcțiilor înregistrate</w:t>
      </w:r>
    </w:p>
    <w:p w:rsidR="00F25DDB" w:rsidRDefault="00F25DDB" w:rsidP="00F25DDB">
      <w:pPr>
        <w:pStyle w:val="a3"/>
        <w:jc w:val="center"/>
        <w:rPr>
          <w:rFonts w:ascii="Times New Roman" w:hAnsi="Times New Roman" w:cs="Times New Roman"/>
          <w:sz w:val="24"/>
          <w:szCs w:val="24"/>
        </w:rPr>
      </w:pPr>
    </w:p>
    <w:tbl>
      <w:tblPr>
        <w:tblStyle w:val="a4"/>
        <w:tblW w:w="9498" w:type="dxa"/>
        <w:tblInd w:w="-5" w:type="dxa"/>
        <w:tblLayout w:type="fixed"/>
        <w:tblLook w:val="04A0" w:firstRow="1" w:lastRow="0" w:firstColumn="1" w:lastColumn="0" w:noHBand="0" w:noVBand="1"/>
      </w:tblPr>
      <w:tblGrid>
        <w:gridCol w:w="709"/>
        <w:gridCol w:w="2410"/>
        <w:gridCol w:w="5528"/>
        <w:gridCol w:w="851"/>
      </w:tblGrid>
      <w:tr w:rsidR="00F25DDB" w:rsidTr="009D5E7B">
        <w:trPr>
          <w:trHeight w:val="861"/>
        </w:trPr>
        <w:tc>
          <w:tcPr>
            <w:tcW w:w="709" w:type="dxa"/>
            <w:vAlign w:val="center"/>
          </w:tcPr>
          <w:p w:rsidR="00F25DDB" w:rsidRPr="00F55900"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lang w:val="ro-MD"/>
              </w:rPr>
              <w:t>Nr.</w:t>
            </w:r>
            <w:r>
              <w:rPr>
                <w:rFonts w:ascii="Times New Roman" w:hAnsi="Times New Roman" w:cs="Times New Roman"/>
                <w:sz w:val="24"/>
                <w:szCs w:val="24"/>
              </w:rPr>
              <w:t xml:space="preserve"> </w:t>
            </w:r>
            <w:r>
              <w:rPr>
                <w:rFonts w:ascii="Times New Roman" w:hAnsi="Times New Roman" w:cs="Times New Roman"/>
                <w:sz w:val="24"/>
                <w:szCs w:val="24"/>
                <w:lang w:val="ro-MD"/>
              </w:rPr>
              <w:t>d</w:t>
            </w:r>
            <w:r>
              <w:rPr>
                <w:rFonts w:ascii="Times New Roman" w:hAnsi="Times New Roman" w:cs="Times New Roman"/>
                <w:sz w:val="24"/>
                <w:szCs w:val="24"/>
              </w:rPr>
              <w:t>/</w:t>
            </w:r>
            <w:r>
              <w:rPr>
                <w:rFonts w:ascii="Times New Roman" w:hAnsi="Times New Roman" w:cs="Times New Roman"/>
                <w:sz w:val="24"/>
                <w:szCs w:val="24"/>
                <w:lang w:val="ro-MD"/>
              </w:rPr>
              <w:t>o</w:t>
            </w:r>
          </w:p>
        </w:tc>
        <w:tc>
          <w:tcPr>
            <w:tcW w:w="2410" w:type="dxa"/>
            <w:vAlign w:val="center"/>
          </w:tcPr>
          <w:p w:rsidR="00F25DD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lang w:val="ro-MD"/>
              </w:rPr>
              <w:t>Tipul construcției</w:t>
            </w:r>
          </w:p>
        </w:tc>
        <w:tc>
          <w:tcPr>
            <w:tcW w:w="5528" w:type="dxa"/>
            <w:vAlign w:val="center"/>
          </w:tcPr>
          <w:p w:rsidR="00F25DD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lang w:val="ro-MD"/>
              </w:rPr>
              <w:t>Descrierea tipului construcției</w:t>
            </w:r>
          </w:p>
        </w:tc>
        <w:tc>
          <w:tcPr>
            <w:tcW w:w="851" w:type="dxa"/>
            <w:vAlign w:val="center"/>
          </w:tcPr>
          <w:p w:rsidR="00F25DD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F25DDB" w:rsidRPr="001C5C71" w:rsidTr="009D5E7B">
        <w:trPr>
          <w:trHeight w:val="289"/>
        </w:trPr>
        <w:tc>
          <w:tcPr>
            <w:tcW w:w="9498" w:type="dxa"/>
            <w:gridSpan w:val="4"/>
          </w:tcPr>
          <w:p w:rsidR="00F25DDB" w:rsidRPr="008F13FF" w:rsidRDefault="00F25DDB" w:rsidP="0023081A">
            <w:pPr>
              <w:pStyle w:val="a3"/>
              <w:jc w:val="center"/>
              <w:rPr>
                <w:rFonts w:ascii="Times New Roman" w:hAnsi="Times New Roman" w:cs="Times New Roman"/>
                <w:sz w:val="24"/>
                <w:szCs w:val="24"/>
                <w:lang w:val="en-US"/>
              </w:rPr>
            </w:pPr>
            <w:r>
              <w:rPr>
                <w:rFonts w:ascii="Times New Roman" w:hAnsi="Times New Roman" w:cs="Times New Roman"/>
                <w:b/>
                <w:sz w:val="24"/>
                <w:szCs w:val="24"/>
                <w:lang w:val="ro-MD"/>
              </w:rPr>
              <w:t>Construcții</w:t>
            </w:r>
            <w:r w:rsidRPr="008F13FF">
              <w:rPr>
                <w:rFonts w:ascii="Times New Roman" w:hAnsi="Times New Roman" w:cs="Times New Roman"/>
                <w:b/>
                <w:sz w:val="24"/>
                <w:szCs w:val="24"/>
                <w:lang w:val="en-US"/>
              </w:rPr>
              <w:t xml:space="preserve">, </w:t>
            </w:r>
            <w:r>
              <w:rPr>
                <w:rFonts w:ascii="Times New Roman" w:hAnsi="Times New Roman" w:cs="Times New Roman"/>
                <w:b/>
                <w:sz w:val="24"/>
                <w:szCs w:val="24"/>
                <w:lang w:val="ro-MD"/>
              </w:rPr>
              <w:t xml:space="preserve">înregistrate separat în capitolul </w:t>
            </w:r>
            <w:r w:rsidRPr="00F56D7B">
              <w:rPr>
                <w:rFonts w:ascii="Times New Roman" w:hAnsi="Times New Roman" w:cs="Times New Roman"/>
                <w:b/>
                <w:sz w:val="24"/>
                <w:szCs w:val="24"/>
                <w:lang w:val="ro-MD"/>
              </w:rPr>
              <w:t xml:space="preserve">B </w:t>
            </w:r>
            <w:r>
              <w:rPr>
                <w:rFonts w:ascii="Times New Roman" w:hAnsi="Times New Roman" w:cs="Times New Roman"/>
                <w:b/>
                <w:sz w:val="24"/>
                <w:szCs w:val="24"/>
                <w:lang w:val="ro-MD"/>
              </w:rPr>
              <w:t>din RBI</w:t>
            </w:r>
          </w:p>
        </w:tc>
      </w:tr>
      <w:tr w:rsidR="00F25DDB" w:rsidTr="009D5E7B">
        <w:trPr>
          <w:trHeight w:val="289"/>
        </w:trPr>
        <w:tc>
          <w:tcPr>
            <w:tcW w:w="709" w:type="dxa"/>
          </w:tcPr>
          <w:p w:rsidR="00F25DDB" w:rsidRPr="00C96713"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vAlign w:val="center"/>
          </w:tcPr>
          <w:p w:rsidR="00F25DDB" w:rsidRPr="00F55900"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Clădire de producere</w:t>
            </w:r>
          </w:p>
        </w:tc>
        <w:tc>
          <w:tcPr>
            <w:tcW w:w="5528" w:type="dxa"/>
            <w:vAlign w:val="center"/>
          </w:tcPr>
          <w:p w:rsidR="00F25DDB" w:rsidRPr="008F13FF"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Clădire destinată desfășurării unor activități de producere sau confecționare a unor bunuri sau materiale</w:t>
            </w:r>
          </w:p>
        </w:tc>
        <w:tc>
          <w:tcPr>
            <w:tcW w:w="851" w:type="dxa"/>
            <w:vAlign w:val="center"/>
          </w:tcPr>
          <w:p w:rsidR="00F25DD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1,5</w:t>
            </w:r>
          </w:p>
        </w:tc>
      </w:tr>
      <w:tr w:rsidR="00F25DDB" w:rsidRPr="008F13FF" w:rsidTr="009D5E7B">
        <w:trPr>
          <w:trHeight w:val="289"/>
        </w:trPr>
        <w:tc>
          <w:tcPr>
            <w:tcW w:w="709" w:type="dxa"/>
          </w:tcPr>
          <w:p w:rsidR="00F25DD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vAlign w:val="center"/>
          </w:tcPr>
          <w:p w:rsidR="00F25DDB" w:rsidRPr="00C96713"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Clădire administrativă</w:t>
            </w:r>
          </w:p>
        </w:tc>
        <w:tc>
          <w:tcPr>
            <w:tcW w:w="5528" w:type="dxa"/>
            <w:vAlign w:val="center"/>
          </w:tcPr>
          <w:p w:rsidR="00F25DDB" w:rsidRPr="008F13FF"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Sediu al administrației publice centrale, locale, instituției de stat, clădire cu birouri, clădirile băncilor, companiilor și caselor de asigurare etc. La această categorie se vor include și clădirile administrative ale complexelor industriale</w:t>
            </w:r>
          </w:p>
        </w:tc>
        <w:tc>
          <w:tcPr>
            <w:tcW w:w="851" w:type="dxa"/>
            <w:vAlign w:val="center"/>
          </w:tcPr>
          <w:p w:rsidR="00F25DDB" w:rsidRPr="008F13FF" w:rsidRDefault="00F25DDB" w:rsidP="0023081A">
            <w:pPr>
              <w:pStyle w:val="a3"/>
              <w:jc w:val="center"/>
              <w:rPr>
                <w:rFonts w:ascii="Times New Roman" w:hAnsi="Times New Roman" w:cs="Times New Roman"/>
                <w:sz w:val="24"/>
                <w:szCs w:val="24"/>
                <w:lang w:val="ro-MD"/>
              </w:rPr>
            </w:pPr>
            <w:r w:rsidRPr="008F13FF">
              <w:rPr>
                <w:rFonts w:ascii="Times New Roman" w:hAnsi="Times New Roman" w:cs="Times New Roman"/>
                <w:sz w:val="24"/>
                <w:szCs w:val="24"/>
                <w:lang w:val="ro-MD"/>
              </w:rPr>
              <w:t>10</w:t>
            </w:r>
          </w:p>
        </w:tc>
      </w:tr>
      <w:tr w:rsidR="00F25DDB" w:rsidTr="009D5E7B">
        <w:trPr>
          <w:trHeight w:val="716"/>
        </w:trPr>
        <w:tc>
          <w:tcPr>
            <w:tcW w:w="709" w:type="dxa"/>
          </w:tcPr>
          <w:p w:rsidR="00F25DDB" w:rsidRPr="008F13FF" w:rsidRDefault="00F25DDB" w:rsidP="0023081A">
            <w:pPr>
              <w:pStyle w:val="a3"/>
              <w:jc w:val="center"/>
              <w:rPr>
                <w:rFonts w:ascii="Times New Roman" w:hAnsi="Times New Roman" w:cs="Times New Roman"/>
                <w:sz w:val="24"/>
                <w:szCs w:val="24"/>
                <w:lang w:val="ro-MD"/>
              </w:rPr>
            </w:pPr>
            <w:r w:rsidRPr="008F13FF">
              <w:rPr>
                <w:rFonts w:ascii="Times New Roman" w:hAnsi="Times New Roman" w:cs="Times New Roman"/>
                <w:sz w:val="24"/>
                <w:szCs w:val="24"/>
                <w:lang w:val="ro-MD"/>
              </w:rPr>
              <w:lastRenderedPageBreak/>
              <w:t>3</w:t>
            </w:r>
          </w:p>
        </w:tc>
        <w:tc>
          <w:tcPr>
            <w:tcW w:w="2410" w:type="dxa"/>
            <w:vAlign w:val="center"/>
          </w:tcPr>
          <w:p w:rsidR="00F25DDB"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comercială, prestarea serviciilor</w:t>
            </w:r>
          </w:p>
        </w:tc>
        <w:tc>
          <w:tcPr>
            <w:tcW w:w="5528" w:type="dxa"/>
            <w:vAlign w:val="center"/>
          </w:tcPr>
          <w:p w:rsidR="00F25DDB" w:rsidRPr="008F13FF"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utilizată preponderent pentru comerț și prestarea serviciilor populației, inclusiv pentru alimentare publică</w:t>
            </w:r>
          </w:p>
        </w:tc>
        <w:tc>
          <w:tcPr>
            <w:tcW w:w="851" w:type="dxa"/>
            <w:vAlign w:val="center"/>
          </w:tcPr>
          <w:p w:rsidR="00F25DD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10</w:t>
            </w:r>
          </w:p>
        </w:tc>
      </w:tr>
      <w:tr w:rsidR="00F25DDB" w:rsidRPr="00EB2B99" w:rsidTr="009D5E7B">
        <w:trPr>
          <w:trHeight w:val="289"/>
        </w:trPr>
        <w:tc>
          <w:tcPr>
            <w:tcW w:w="709" w:type="dxa"/>
          </w:tcPr>
          <w:p w:rsidR="00F25DD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vAlign w:val="center"/>
          </w:tcPr>
          <w:p w:rsidR="00F25DDB"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de cultură și agrement</w:t>
            </w:r>
          </w:p>
        </w:tc>
        <w:tc>
          <w:tcPr>
            <w:tcW w:w="5528" w:type="dxa"/>
            <w:vAlign w:val="center"/>
          </w:tcPr>
          <w:p w:rsidR="00F25DDB" w:rsidRPr="008F13FF"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Bibliotecă, casă de cultură, muzeu, teatru, sală de expoziție, sală de agrement, club, cinematograf etc.</w:t>
            </w:r>
          </w:p>
        </w:tc>
        <w:tc>
          <w:tcPr>
            <w:tcW w:w="851" w:type="dxa"/>
            <w:vMerge w:val="restart"/>
            <w:vAlign w:val="center"/>
          </w:tcPr>
          <w:p w:rsidR="00F25DDB" w:rsidRPr="00EB2B99"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lang w:val="ro-MD"/>
              </w:rPr>
              <w:t>Nu mai puțin de</w:t>
            </w:r>
            <w:r>
              <w:rPr>
                <w:rFonts w:ascii="Times New Roman" w:hAnsi="Times New Roman" w:cs="Times New Roman"/>
                <w:sz w:val="24"/>
                <w:szCs w:val="24"/>
              </w:rPr>
              <w:t xml:space="preserve"> 1,5</w:t>
            </w:r>
          </w:p>
        </w:tc>
      </w:tr>
      <w:tr w:rsidR="00F25DDB" w:rsidRPr="001C5C71" w:rsidTr="009D5E7B">
        <w:trPr>
          <w:trHeight w:val="289"/>
        </w:trPr>
        <w:tc>
          <w:tcPr>
            <w:tcW w:w="709" w:type="dxa"/>
          </w:tcPr>
          <w:p w:rsidR="00F25DDB" w:rsidRPr="00F56D7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vAlign w:val="center"/>
          </w:tcPr>
          <w:p w:rsidR="00F25DDB" w:rsidRPr="00C96713" w:rsidRDefault="00F25DDB" w:rsidP="0023081A">
            <w:pPr>
              <w:pStyle w:val="a3"/>
              <w:rPr>
                <w:rFonts w:ascii="Times New Roman" w:hAnsi="Times New Roman" w:cs="Times New Roman"/>
                <w:sz w:val="24"/>
                <w:szCs w:val="24"/>
                <w:lang w:val="en-US"/>
              </w:rPr>
            </w:pPr>
            <w:r>
              <w:rPr>
                <w:rFonts w:ascii="Times New Roman" w:hAnsi="Times New Roman" w:cs="Times New Roman"/>
                <w:sz w:val="24"/>
                <w:szCs w:val="24"/>
                <w:lang w:val="en-US"/>
              </w:rPr>
              <w:t>Construcție de învățămînt și educație</w:t>
            </w:r>
          </w:p>
        </w:tc>
        <w:tc>
          <w:tcPr>
            <w:tcW w:w="5528" w:type="dxa"/>
            <w:vAlign w:val="center"/>
          </w:tcPr>
          <w:p w:rsidR="00F25DDB" w:rsidRPr="008F13FF"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Clădire de studii a instituției de învățămînt mediu sau superior, școală, instituție preșcolară, creșă etc.</w:t>
            </w:r>
          </w:p>
        </w:tc>
        <w:tc>
          <w:tcPr>
            <w:tcW w:w="851" w:type="dxa"/>
            <w:vMerge/>
            <w:vAlign w:val="center"/>
          </w:tcPr>
          <w:p w:rsidR="00F25DDB" w:rsidRPr="008F13FF" w:rsidRDefault="00F25DDB" w:rsidP="0023081A">
            <w:pPr>
              <w:pStyle w:val="a3"/>
              <w:jc w:val="center"/>
              <w:rPr>
                <w:rFonts w:ascii="Times New Roman" w:hAnsi="Times New Roman" w:cs="Times New Roman"/>
                <w:sz w:val="24"/>
                <w:szCs w:val="24"/>
                <w:lang w:val="en-US"/>
              </w:rPr>
            </w:pPr>
          </w:p>
        </w:tc>
      </w:tr>
      <w:tr w:rsidR="00F25DDB" w:rsidRPr="001C5C71" w:rsidTr="009D5E7B">
        <w:trPr>
          <w:trHeight w:val="289"/>
        </w:trPr>
        <w:tc>
          <w:tcPr>
            <w:tcW w:w="709" w:type="dxa"/>
          </w:tcPr>
          <w:p w:rsidR="00F25DDB" w:rsidRPr="00F56D7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vAlign w:val="center"/>
          </w:tcPr>
          <w:p w:rsidR="00F25DDB" w:rsidRPr="00C96713" w:rsidRDefault="00F25DDB" w:rsidP="0023081A">
            <w:pPr>
              <w:pStyle w:val="a3"/>
              <w:rPr>
                <w:rFonts w:ascii="Times New Roman" w:hAnsi="Times New Roman" w:cs="Times New Roman"/>
                <w:sz w:val="24"/>
                <w:szCs w:val="24"/>
                <w:lang w:val="en-US"/>
              </w:rPr>
            </w:pPr>
            <w:r>
              <w:rPr>
                <w:rFonts w:ascii="Times New Roman" w:hAnsi="Times New Roman" w:cs="Times New Roman"/>
                <w:sz w:val="24"/>
                <w:szCs w:val="24"/>
                <w:lang w:val="en-US"/>
              </w:rPr>
              <w:t>Construcție de sănătate, asistență social</w:t>
            </w:r>
          </w:p>
        </w:tc>
        <w:tc>
          <w:tcPr>
            <w:tcW w:w="5528" w:type="dxa"/>
            <w:vAlign w:val="center"/>
          </w:tcPr>
          <w:p w:rsidR="00F25DDB" w:rsidRPr="0028529D"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Clinică, policlinică, centru de deagnostică, spital, centru curativ și de profilaxie</w:t>
            </w:r>
          </w:p>
        </w:tc>
        <w:tc>
          <w:tcPr>
            <w:tcW w:w="851" w:type="dxa"/>
            <w:vMerge/>
            <w:vAlign w:val="center"/>
          </w:tcPr>
          <w:p w:rsidR="00F25DDB" w:rsidRPr="0028529D" w:rsidRDefault="00F25DDB" w:rsidP="0023081A">
            <w:pPr>
              <w:pStyle w:val="a3"/>
              <w:jc w:val="center"/>
              <w:rPr>
                <w:rFonts w:ascii="Times New Roman" w:hAnsi="Times New Roman" w:cs="Times New Roman"/>
                <w:sz w:val="24"/>
                <w:szCs w:val="24"/>
                <w:lang w:val="en-US"/>
              </w:rPr>
            </w:pPr>
          </w:p>
        </w:tc>
      </w:tr>
      <w:tr w:rsidR="00F25DDB" w:rsidRPr="00C96713" w:rsidTr="009D5E7B">
        <w:trPr>
          <w:trHeight w:val="289"/>
        </w:trPr>
        <w:tc>
          <w:tcPr>
            <w:tcW w:w="709" w:type="dxa"/>
          </w:tcPr>
          <w:p w:rsidR="00F25DDB" w:rsidRPr="00F56D7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7</w:t>
            </w:r>
          </w:p>
        </w:tc>
        <w:tc>
          <w:tcPr>
            <w:tcW w:w="2410" w:type="dxa"/>
            <w:vAlign w:val="center"/>
          </w:tcPr>
          <w:p w:rsidR="00F25DDB" w:rsidRPr="00C96713" w:rsidRDefault="00F25DDB" w:rsidP="0023081A">
            <w:pPr>
              <w:pStyle w:val="a3"/>
              <w:rPr>
                <w:rFonts w:ascii="Times New Roman" w:hAnsi="Times New Roman" w:cs="Times New Roman"/>
                <w:sz w:val="24"/>
                <w:szCs w:val="24"/>
                <w:lang w:val="en-US"/>
              </w:rPr>
            </w:pPr>
            <w:r>
              <w:rPr>
                <w:rFonts w:ascii="Times New Roman" w:hAnsi="Times New Roman" w:cs="Times New Roman"/>
                <w:sz w:val="24"/>
                <w:szCs w:val="24"/>
                <w:lang w:val="en-US"/>
              </w:rPr>
              <w:t>Construcție sportive</w:t>
            </w:r>
          </w:p>
        </w:tc>
        <w:tc>
          <w:tcPr>
            <w:tcW w:w="5528" w:type="dxa"/>
            <w:vAlign w:val="center"/>
          </w:tcPr>
          <w:p w:rsidR="00F25DDB" w:rsidRPr="0028529D"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Centru sportiv general sau specializat, stadion, amenajare sportivă</w:t>
            </w:r>
          </w:p>
        </w:tc>
        <w:tc>
          <w:tcPr>
            <w:tcW w:w="851" w:type="dxa"/>
            <w:vAlign w:val="center"/>
          </w:tcPr>
          <w:p w:rsidR="00F25DDB" w:rsidRPr="00EB463E"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1,5</w:t>
            </w:r>
          </w:p>
        </w:tc>
      </w:tr>
      <w:tr w:rsidR="00F25DDB" w:rsidRPr="00C96713" w:rsidTr="009D5E7B">
        <w:trPr>
          <w:trHeight w:val="289"/>
        </w:trPr>
        <w:tc>
          <w:tcPr>
            <w:tcW w:w="709" w:type="dxa"/>
          </w:tcPr>
          <w:p w:rsidR="00F25DDB" w:rsidRPr="00F56D7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vAlign w:val="center"/>
          </w:tcPr>
          <w:p w:rsidR="00F25DDB"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de turism</w:t>
            </w:r>
          </w:p>
        </w:tc>
        <w:tc>
          <w:tcPr>
            <w:tcW w:w="5528" w:type="dxa"/>
            <w:vAlign w:val="center"/>
          </w:tcPr>
          <w:p w:rsidR="00F25DDB" w:rsidRPr="0028529D"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Motel, cabană, stațiune de odihnă etc.</w:t>
            </w:r>
          </w:p>
        </w:tc>
        <w:tc>
          <w:tcPr>
            <w:tcW w:w="851" w:type="dxa"/>
            <w:vAlign w:val="center"/>
          </w:tcPr>
          <w:p w:rsidR="00F25DDB" w:rsidRPr="00EB2B99"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10</w:t>
            </w:r>
          </w:p>
        </w:tc>
      </w:tr>
      <w:tr w:rsidR="00F25DDB" w:rsidRPr="00C96713" w:rsidTr="009D5E7B">
        <w:trPr>
          <w:trHeight w:val="1260"/>
        </w:trPr>
        <w:tc>
          <w:tcPr>
            <w:tcW w:w="709" w:type="dxa"/>
          </w:tcPr>
          <w:p w:rsidR="00F25DDB" w:rsidRPr="00F56D7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9</w:t>
            </w:r>
          </w:p>
        </w:tc>
        <w:tc>
          <w:tcPr>
            <w:tcW w:w="2410" w:type="dxa"/>
            <w:vAlign w:val="center"/>
          </w:tcPr>
          <w:p w:rsidR="00F25DDB"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Garaj</w:t>
            </w:r>
          </w:p>
        </w:tc>
        <w:tc>
          <w:tcPr>
            <w:tcW w:w="5528" w:type="dxa"/>
            <w:vAlign w:val="center"/>
          </w:tcPr>
          <w:p w:rsidR="00F25DDB" w:rsidRPr="0028529D" w:rsidRDefault="00F25DDB" w:rsidP="0023081A">
            <w:pPr>
              <w:pStyle w:val="a3"/>
              <w:rPr>
                <w:rFonts w:ascii="Times New Roman" w:hAnsi="Times New Roman" w:cs="Times New Roman"/>
                <w:sz w:val="24"/>
                <w:szCs w:val="24"/>
                <w:lang w:val="en-US"/>
              </w:rPr>
            </w:pPr>
            <w:r>
              <w:rPr>
                <w:rFonts w:ascii="Times New Roman" w:hAnsi="Times New Roman" w:cs="Times New Roman"/>
                <w:sz w:val="24"/>
                <w:szCs w:val="24"/>
                <w:lang w:val="ro-MD"/>
              </w:rPr>
              <w:t>Construcție pentru unitățile de transport privat sau public, ca bun principal</w:t>
            </w:r>
            <w:r w:rsidRPr="0028529D">
              <w:rPr>
                <w:rFonts w:ascii="Times New Roman" w:hAnsi="Times New Roman" w:cs="Times New Roman"/>
                <w:sz w:val="24"/>
                <w:szCs w:val="24"/>
                <w:lang w:val="en-US"/>
              </w:rPr>
              <w:t>:</w:t>
            </w:r>
          </w:p>
          <w:p w:rsidR="00F25DDB" w:rsidRPr="0028529D" w:rsidRDefault="00F25DDB" w:rsidP="0023081A">
            <w:pPr>
              <w:pStyle w:val="a3"/>
              <w:rPr>
                <w:rFonts w:ascii="Times New Roman" w:hAnsi="Times New Roman" w:cs="Times New Roman"/>
                <w:sz w:val="24"/>
                <w:szCs w:val="24"/>
                <w:lang w:val="en-US"/>
              </w:rPr>
            </w:pPr>
            <w:r w:rsidRPr="0028529D">
              <w:rPr>
                <w:rFonts w:ascii="Times New Roman" w:hAnsi="Times New Roman" w:cs="Times New Roman"/>
                <w:sz w:val="24"/>
                <w:szCs w:val="24"/>
                <w:lang w:val="en-US"/>
              </w:rPr>
              <w:t xml:space="preserve">- </w:t>
            </w:r>
            <w:r>
              <w:rPr>
                <w:rFonts w:ascii="Times New Roman" w:hAnsi="Times New Roman" w:cs="Times New Roman"/>
                <w:sz w:val="24"/>
                <w:szCs w:val="24"/>
                <w:lang w:val="ro-MD"/>
              </w:rPr>
              <w:t>Garaj în componența CCG</w:t>
            </w:r>
          </w:p>
          <w:p w:rsidR="00F25DDB" w:rsidRPr="0028529D" w:rsidRDefault="00F25DDB" w:rsidP="0023081A">
            <w:pPr>
              <w:pStyle w:val="a3"/>
              <w:rPr>
                <w:rFonts w:ascii="Times New Roman" w:hAnsi="Times New Roman" w:cs="Times New Roman"/>
                <w:sz w:val="24"/>
                <w:szCs w:val="24"/>
                <w:lang w:val="en-US"/>
              </w:rPr>
            </w:pPr>
            <w:r w:rsidRPr="0028529D">
              <w:rPr>
                <w:rFonts w:ascii="Times New Roman" w:hAnsi="Times New Roman" w:cs="Times New Roman"/>
                <w:sz w:val="24"/>
                <w:szCs w:val="24"/>
                <w:lang w:val="en-US"/>
              </w:rPr>
              <w:t xml:space="preserve">- </w:t>
            </w:r>
            <w:r>
              <w:rPr>
                <w:rFonts w:ascii="Times New Roman" w:hAnsi="Times New Roman" w:cs="Times New Roman"/>
                <w:sz w:val="24"/>
                <w:szCs w:val="24"/>
                <w:lang w:val="ro-MD"/>
              </w:rPr>
              <w:t>Altele</w:t>
            </w:r>
            <w:r w:rsidRPr="0028529D">
              <w:rPr>
                <w:rFonts w:ascii="Times New Roman" w:hAnsi="Times New Roman" w:cs="Times New Roman"/>
                <w:sz w:val="24"/>
                <w:szCs w:val="24"/>
                <w:lang w:val="en-US"/>
              </w:rPr>
              <w:t xml:space="preserve"> (</w:t>
            </w:r>
            <w:r>
              <w:rPr>
                <w:rFonts w:ascii="Times New Roman" w:hAnsi="Times New Roman" w:cs="Times New Roman"/>
                <w:sz w:val="24"/>
                <w:szCs w:val="24"/>
                <w:lang w:val="ro-MD"/>
              </w:rPr>
              <w:t>metalic sau capital</w:t>
            </w:r>
            <w:r w:rsidRPr="0028529D">
              <w:rPr>
                <w:rFonts w:ascii="Times New Roman" w:hAnsi="Times New Roman" w:cs="Times New Roman"/>
                <w:sz w:val="24"/>
                <w:szCs w:val="24"/>
                <w:lang w:val="en-US"/>
              </w:rPr>
              <w:t>)</w:t>
            </w:r>
          </w:p>
        </w:tc>
        <w:tc>
          <w:tcPr>
            <w:tcW w:w="851" w:type="dxa"/>
            <w:vAlign w:val="center"/>
          </w:tcPr>
          <w:p w:rsidR="00F25DDB" w:rsidRPr="0028529D" w:rsidRDefault="00F25DDB" w:rsidP="0023081A">
            <w:pPr>
              <w:pStyle w:val="a3"/>
              <w:jc w:val="center"/>
              <w:rPr>
                <w:rFonts w:ascii="Times New Roman" w:hAnsi="Times New Roman" w:cs="Times New Roman"/>
                <w:sz w:val="24"/>
                <w:szCs w:val="24"/>
                <w:lang w:val="en-US"/>
              </w:rPr>
            </w:pPr>
          </w:p>
          <w:p w:rsidR="00F25DDB" w:rsidRPr="0028529D" w:rsidRDefault="00F25DDB" w:rsidP="0023081A">
            <w:pPr>
              <w:pStyle w:val="a3"/>
              <w:jc w:val="center"/>
              <w:rPr>
                <w:rFonts w:ascii="Times New Roman" w:hAnsi="Times New Roman" w:cs="Times New Roman"/>
                <w:sz w:val="24"/>
                <w:szCs w:val="24"/>
                <w:lang w:val="en-US"/>
              </w:rPr>
            </w:pPr>
          </w:p>
          <w:p w:rsidR="00F25DD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1,5</w:t>
            </w:r>
          </w:p>
          <w:p w:rsidR="00F25DDB" w:rsidRPr="00EB463E"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1,5-5</w:t>
            </w:r>
          </w:p>
        </w:tc>
      </w:tr>
      <w:tr w:rsidR="00F25DDB" w:rsidRPr="00C96713" w:rsidTr="009D5E7B">
        <w:trPr>
          <w:trHeight w:val="289"/>
        </w:trPr>
        <w:tc>
          <w:tcPr>
            <w:tcW w:w="709" w:type="dxa"/>
          </w:tcPr>
          <w:p w:rsidR="00F25DDB" w:rsidRPr="00F56D7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vAlign w:val="center"/>
          </w:tcPr>
          <w:p w:rsidR="00F25DDB"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Depozit</w:t>
            </w:r>
          </w:p>
        </w:tc>
        <w:tc>
          <w:tcPr>
            <w:tcW w:w="5528" w:type="dxa"/>
            <w:vAlign w:val="center"/>
          </w:tcPr>
          <w:p w:rsidR="00F25DDB" w:rsidRPr="0028529D" w:rsidRDefault="00F25DDB" w:rsidP="0023081A">
            <w:pPr>
              <w:pStyle w:val="a3"/>
              <w:rPr>
                <w:rFonts w:ascii="Times New Roman" w:hAnsi="Times New Roman" w:cs="Times New Roman"/>
                <w:sz w:val="24"/>
                <w:szCs w:val="24"/>
                <w:lang w:val="en-US"/>
              </w:rPr>
            </w:pPr>
            <w:r>
              <w:rPr>
                <w:rFonts w:ascii="Times New Roman" w:hAnsi="Times New Roman" w:cs="Times New Roman"/>
                <w:sz w:val="24"/>
                <w:szCs w:val="24"/>
                <w:lang w:val="ro-MD"/>
              </w:rPr>
              <w:t xml:space="preserve">Clădire pentru depozite cu destinație diferită </w:t>
            </w:r>
            <w:r w:rsidRPr="0028529D">
              <w:rPr>
                <w:rFonts w:ascii="Times New Roman" w:hAnsi="Times New Roman" w:cs="Times New Roman"/>
                <w:sz w:val="24"/>
                <w:szCs w:val="24"/>
                <w:lang w:val="en-US"/>
              </w:rPr>
              <w:t>(</w:t>
            </w:r>
            <w:r>
              <w:rPr>
                <w:rFonts w:ascii="Times New Roman" w:hAnsi="Times New Roman" w:cs="Times New Roman"/>
                <w:sz w:val="24"/>
                <w:szCs w:val="24"/>
                <w:lang w:val="ro-MD"/>
              </w:rPr>
              <w:t>materie primă, semifabricate, produse finite, altele</w:t>
            </w:r>
            <w:r w:rsidRPr="0028529D">
              <w:rPr>
                <w:rFonts w:ascii="Times New Roman" w:hAnsi="Times New Roman" w:cs="Times New Roman"/>
                <w:sz w:val="24"/>
                <w:szCs w:val="24"/>
                <w:lang w:val="en-US"/>
              </w:rPr>
              <w:t>)</w:t>
            </w:r>
          </w:p>
        </w:tc>
        <w:tc>
          <w:tcPr>
            <w:tcW w:w="851" w:type="dxa"/>
            <w:vAlign w:val="center"/>
          </w:tcPr>
          <w:p w:rsidR="00F25DDB" w:rsidRPr="00EB463E"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F25DDB" w:rsidRPr="00C96713" w:rsidTr="009D5E7B">
        <w:trPr>
          <w:trHeight w:val="289"/>
        </w:trPr>
        <w:tc>
          <w:tcPr>
            <w:tcW w:w="709" w:type="dxa"/>
          </w:tcPr>
          <w:p w:rsidR="00F25DDB" w:rsidRPr="00F56D7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11</w:t>
            </w:r>
          </w:p>
        </w:tc>
        <w:tc>
          <w:tcPr>
            <w:tcW w:w="2410" w:type="dxa"/>
            <w:vAlign w:val="center"/>
          </w:tcPr>
          <w:p w:rsidR="00F25DDB"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cu destinație comunală</w:t>
            </w:r>
          </w:p>
        </w:tc>
        <w:tc>
          <w:tcPr>
            <w:tcW w:w="5528" w:type="dxa"/>
            <w:vAlign w:val="center"/>
          </w:tcPr>
          <w:p w:rsidR="00F25DDB" w:rsidRPr="0028529D"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pentru ceremonii civile, hoteluri, băi etc.</w:t>
            </w:r>
          </w:p>
        </w:tc>
        <w:tc>
          <w:tcPr>
            <w:tcW w:w="851" w:type="dxa"/>
            <w:vAlign w:val="center"/>
          </w:tcPr>
          <w:p w:rsidR="00F25DDB" w:rsidRPr="00EB2B99"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10</w:t>
            </w:r>
          </w:p>
        </w:tc>
      </w:tr>
      <w:tr w:rsidR="00F25DDB" w:rsidRPr="00C96713" w:rsidTr="009D5E7B">
        <w:trPr>
          <w:trHeight w:val="289"/>
        </w:trPr>
        <w:tc>
          <w:tcPr>
            <w:tcW w:w="709" w:type="dxa"/>
          </w:tcPr>
          <w:p w:rsidR="00F25DDB" w:rsidRPr="00F56D7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12</w:t>
            </w:r>
          </w:p>
        </w:tc>
        <w:tc>
          <w:tcPr>
            <w:tcW w:w="2410" w:type="dxa"/>
            <w:vAlign w:val="center"/>
          </w:tcPr>
          <w:p w:rsidR="00F25DDB"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cu funcții comasate</w:t>
            </w:r>
          </w:p>
        </w:tc>
        <w:tc>
          <w:tcPr>
            <w:tcW w:w="5528" w:type="dxa"/>
            <w:vAlign w:val="center"/>
          </w:tcPr>
          <w:p w:rsidR="00F25DDB" w:rsidRPr="0028529D"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pentru comerț și producere, agrement și sport etc.</w:t>
            </w:r>
          </w:p>
        </w:tc>
        <w:tc>
          <w:tcPr>
            <w:tcW w:w="851" w:type="dxa"/>
            <w:vAlign w:val="center"/>
          </w:tcPr>
          <w:p w:rsidR="00F25DDB" w:rsidRPr="00C96713" w:rsidRDefault="00F25DDB" w:rsidP="0023081A">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F25DDB" w:rsidRPr="00C96713" w:rsidTr="009D5E7B">
        <w:trPr>
          <w:trHeight w:val="435"/>
        </w:trPr>
        <w:tc>
          <w:tcPr>
            <w:tcW w:w="709" w:type="dxa"/>
          </w:tcPr>
          <w:p w:rsidR="00F25DDB" w:rsidRPr="00F56D7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13</w:t>
            </w:r>
          </w:p>
        </w:tc>
        <w:tc>
          <w:tcPr>
            <w:tcW w:w="2410" w:type="dxa"/>
            <w:vAlign w:val="center"/>
          </w:tcPr>
          <w:p w:rsidR="00F25DDB"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nefinalizată</w:t>
            </w:r>
          </w:p>
        </w:tc>
        <w:tc>
          <w:tcPr>
            <w:tcW w:w="5528" w:type="dxa"/>
            <w:vAlign w:val="center"/>
          </w:tcPr>
          <w:p w:rsidR="00F25DDB" w:rsidRPr="0028529D" w:rsidRDefault="00F25DDB" w:rsidP="0023081A">
            <w:pPr>
              <w:pStyle w:val="a3"/>
              <w:rPr>
                <w:rFonts w:ascii="Times New Roman" w:hAnsi="Times New Roman" w:cs="Times New Roman"/>
                <w:sz w:val="24"/>
                <w:szCs w:val="24"/>
                <w:lang w:val="en-US"/>
              </w:rPr>
            </w:pPr>
            <w:r>
              <w:rPr>
                <w:rFonts w:ascii="Times New Roman" w:hAnsi="Times New Roman" w:cs="Times New Roman"/>
                <w:sz w:val="24"/>
                <w:szCs w:val="24"/>
                <w:lang w:val="ro-MD"/>
              </w:rPr>
              <w:t>Construcție care nu este recepționată pentru exploatare</w:t>
            </w:r>
          </w:p>
        </w:tc>
        <w:tc>
          <w:tcPr>
            <w:tcW w:w="851" w:type="dxa"/>
            <w:vAlign w:val="center"/>
          </w:tcPr>
          <w:p w:rsidR="00F25DDB" w:rsidRPr="00EB463E"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10</w:t>
            </w:r>
          </w:p>
        </w:tc>
      </w:tr>
      <w:tr w:rsidR="00F25DDB" w:rsidRPr="00C96713" w:rsidTr="009D5E7B">
        <w:trPr>
          <w:trHeight w:val="289"/>
        </w:trPr>
        <w:tc>
          <w:tcPr>
            <w:tcW w:w="709" w:type="dxa"/>
          </w:tcPr>
          <w:p w:rsidR="00F25DDB" w:rsidRPr="00F56D7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14</w:t>
            </w:r>
          </w:p>
        </w:tc>
        <w:tc>
          <w:tcPr>
            <w:tcW w:w="2410" w:type="dxa"/>
            <w:vAlign w:val="center"/>
          </w:tcPr>
          <w:p w:rsidR="00F25DDB"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accesorie</w:t>
            </w:r>
          </w:p>
        </w:tc>
        <w:tc>
          <w:tcPr>
            <w:tcW w:w="5528" w:type="dxa"/>
            <w:vAlign w:val="center"/>
          </w:tcPr>
          <w:p w:rsidR="00F25DDB" w:rsidRPr="0028529D"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solid legată de pămînt pentru activități specifice, complementare funcției de bază a construcției principale și care prin amplasarea în vecinătatea construcției principale alcătuiește împreună cu aceasta o unitate funcțională distinctă</w:t>
            </w:r>
          </w:p>
        </w:tc>
        <w:tc>
          <w:tcPr>
            <w:tcW w:w="851" w:type="dxa"/>
            <w:vAlign w:val="center"/>
          </w:tcPr>
          <w:p w:rsidR="00F25DDB" w:rsidRPr="00EB463E"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F25DDB" w:rsidRPr="00C96713" w:rsidTr="009D5E7B">
        <w:trPr>
          <w:trHeight w:val="439"/>
        </w:trPr>
        <w:tc>
          <w:tcPr>
            <w:tcW w:w="709" w:type="dxa"/>
          </w:tcPr>
          <w:p w:rsidR="00F25DDB" w:rsidRPr="00F56D7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15</w:t>
            </w:r>
          </w:p>
        </w:tc>
        <w:tc>
          <w:tcPr>
            <w:tcW w:w="2410" w:type="dxa"/>
            <w:vAlign w:val="center"/>
          </w:tcPr>
          <w:p w:rsidR="00F25DDB"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w:t>
            </w:r>
          </w:p>
        </w:tc>
        <w:tc>
          <w:tcPr>
            <w:tcW w:w="5528" w:type="dxa"/>
            <w:vAlign w:val="center"/>
          </w:tcPr>
          <w:p w:rsidR="00F25DDB" w:rsidRPr="003C1D00" w:rsidRDefault="00F25DDB" w:rsidP="0023081A">
            <w:pPr>
              <w:pStyle w:val="a3"/>
              <w:rPr>
                <w:rFonts w:ascii="Times New Roman" w:hAnsi="Times New Roman" w:cs="Times New Roman"/>
                <w:sz w:val="24"/>
                <w:szCs w:val="24"/>
                <w:lang w:val="en-US"/>
              </w:rPr>
            </w:pPr>
            <w:r>
              <w:rPr>
                <w:rFonts w:ascii="Times New Roman" w:hAnsi="Times New Roman" w:cs="Times New Roman"/>
                <w:sz w:val="24"/>
                <w:szCs w:val="24"/>
                <w:lang w:val="ro-MD"/>
              </w:rPr>
              <w:t>Construcția ce nu poate fi clasificată conform denumirilor de mai sus</w:t>
            </w:r>
          </w:p>
        </w:tc>
        <w:tc>
          <w:tcPr>
            <w:tcW w:w="851" w:type="dxa"/>
            <w:vAlign w:val="center"/>
          </w:tcPr>
          <w:p w:rsidR="00F25DDB"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10</w:t>
            </w:r>
          </w:p>
        </w:tc>
      </w:tr>
      <w:tr w:rsidR="00F25DDB" w:rsidRPr="001C5C71" w:rsidTr="009D5E7B">
        <w:trPr>
          <w:trHeight w:val="289"/>
        </w:trPr>
        <w:tc>
          <w:tcPr>
            <w:tcW w:w="9498" w:type="dxa"/>
            <w:gridSpan w:val="4"/>
          </w:tcPr>
          <w:p w:rsidR="00F25DDB" w:rsidRPr="008F13FF" w:rsidRDefault="00F25DDB" w:rsidP="0023081A">
            <w:pPr>
              <w:pStyle w:val="a3"/>
              <w:jc w:val="center"/>
              <w:rPr>
                <w:rFonts w:ascii="Times New Roman" w:hAnsi="Times New Roman" w:cs="Times New Roman"/>
                <w:sz w:val="24"/>
                <w:szCs w:val="24"/>
                <w:lang w:val="en-US"/>
              </w:rPr>
            </w:pPr>
            <w:r>
              <w:rPr>
                <w:rFonts w:ascii="Times New Roman" w:hAnsi="Times New Roman" w:cs="Times New Roman"/>
                <w:b/>
                <w:sz w:val="24"/>
                <w:szCs w:val="24"/>
                <w:lang w:val="ro-MD"/>
              </w:rPr>
              <w:t>Încăperi</w:t>
            </w:r>
            <w:r w:rsidRPr="008F13FF">
              <w:rPr>
                <w:rFonts w:ascii="Times New Roman" w:hAnsi="Times New Roman" w:cs="Times New Roman"/>
                <w:b/>
                <w:sz w:val="24"/>
                <w:szCs w:val="24"/>
                <w:lang w:val="en-US"/>
              </w:rPr>
              <w:t xml:space="preserve">, </w:t>
            </w:r>
            <w:r>
              <w:rPr>
                <w:rFonts w:ascii="Times New Roman" w:hAnsi="Times New Roman" w:cs="Times New Roman"/>
                <w:b/>
                <w:sz w:val="24"/>
                <w:szCs w:val="24"/>
                <w:lang w:val="ro-MD"/>
              </w:rPr>
              <w:t>înregistrate separat în capitolul</w:t>
            </w:r>
            <w:r w:rsidRPr="00F56D7B">
              <w:rPr>
                <w:rFonts w:ascii="Times New Roman" w:hAnsi="Times New Roman" w:cs="Times New Roman"/>
                <w:b/>
                <w:sz w:val="24"/>
                <w:szCs w:val="24"/>
                <w:lang w:val="ro-MD"/>
              </w:rPr>
              <w:t xml:space="preserve"> </w:t>
            </w:r>
            <w:r w:rsidRPr="00F56D7B">
              <w:rPr>
                <w:rFonts w:ascii="Times New Roman" w:hAnsi="Times New Roman" w:cs="Times New Roman"/>
                <w:b/>
                <w:sz w:val="24"/>
                <w:szCs w:val="24"/>
                <w:lang w:val="en-US"/>
              </w:rPr>
              <w:t>C</w:t>
            </w:r>
            <w:r w:rsidRPr="00F56D7B">
              <w:rPr>
                <w:rFonts w:ascii="Times New Roman" w:hAnsi="Times New Roman" w:cs="Times New Roman"/>
                <w:b/>
                <w:sz w:val="24"/>
                <w:szCs w:val="24"/>
                <w:lang w:val="ro-MD"/>
              </w:rPr>
              <w:t xml:space="preserve"> </w:t>
            </w:r>
            <w:r>
              <w:rPr>
                <w:rFonts w:ascii="Times New Roman" w:hAnsi="Times New Roman" w:cs="Times New Roman"/>
                <w:b/>
                <w:sz w:val="24"/>
                <w:szCs w:val="24"/>
                <w:lang w:val="ro-MD"/>
              </w:rPr>
              <w:t>a</w:t>
            </w:r>
            <w:r w:rsidRPr="008F13FF">
              <w:rPr>
                <w:rFonts w:ascii="Times New Roman" w:hAnsi="Times New Roman" w:cs="Times New Roman"/>
                <w:b/>
                <w:sz w:val="24"/>
                <w:szCs w:val="24"/>
                <w:lang w:val="en-US"/>
              </w:rPr>
              <w:t xml:space="preserve"> </w:t>
            </w:r>
            <w:r>
              <w:rPr>
                <w:rFonts w:ascii="Times New Roman" w:hAnsi="Times New Roman" w:cs="Times New Roman"/>
                <w:b/>
                <w:sz w:val="24"/>
                <w:szCs w:val="24"/>
                <w:lang w:val="ro-MD"/>
              </w:rPr>
              <w:t>RBI</w:t>
            </w:r>
          </w:p>
        </w:tc>
      </w:tr>
      <w:tr w:rsidR="00F25DDB" w:rsidRPr="00C96713" w:rsidTr="009D5E7B">
        <w:trPr>
          <w:trHeight w:val="289"/>
        </w:trPr>
        <w:tc>
          <w:tcPr>
            <w:tcW w:w="709" w:type="dxa"/>
          </w:tcPr>
          <w:p w:rsidR="00F25DDB" w:rsidRPr="00C96713"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vAlign w:val="center"/>
          </w:tcPr>
          <w:p w:rsidR="00F25DDB"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Nelocativă</w:t>
            </w:r>
          </w:p>
        </w:tc>
        <w:tc>
          <w:tcPr>
            <w:tcW w:w="5528" w:type="dxa"/>
            <w:vAlign w:val="center"/>
          </w:tcPr>
          <w:p w:rsidR="00F25DDB" w:rsidRPr="003C1D00" w:rsidRDefault="00F25DDB" w:rsidP="0023081A">
            <w:pPr>
              <w:pStyle w:val="a3"/>
              <w:rPr>
                <w:rFonts w:ascii="Times New Roman" w:hAnsi="Times New Roman" w:cs="Times New Roman"/>
                <w:sz w:val="24"/>
                <w:szCs w:val="24"/>
                <w:lang w:val="ro-MD"/>
              </w:rPr>
            </w:pPr>
            <w:r>
              <w:rPr>
                <w:rFonts w:ascii="Times New Roman" w:hAnsi="Times New Roman" w:cs="Times New Roman"/>
                <w:sz w:val="24"/>
                <w:szCs w:val="24"/>
                <w:lang w:val="ro-MD"/>
              </w:rPr>
              <w:t xml:space="preserve">Încăperea cu diverse destinații care are ieșire separată </w:t>
            </w:r>
            <w:r w:rsidRPr="003C1D00">
              <w:rPr>
                <w:rFonts w:ascii="Times New Roman" w:hAnsi="Times New Roman" w:cs="Times New Roman"/>
                <w:sz w:val="24"/>
                <w:szCs w:val="24"/>
                <w:lang w:val="ro-MD"/>
              </w:rPr>
              <w:t>(</w:t>
            </w:r>
            <w:r>
              <w:rPr>
                <w:rFonts w:ascii="Times New Roman" w:hAnsi="Times New Roman" w:cs="Times New Roman"/>
                <w:sz w:val="24"/>
                <w:szCs w:val="24"/>
                <w:lang w:val="ro-MD"/>
              </w:rPr>
              <w:t>la sol, coridor comun, palierul scării etc.</w:t>
            </w:r>
            <w:r w:rsidRPr="003C1D00">
              <w:rPr>
                <w:rFonts w:ascii="Times New Roman" w:hAnsi="Times New Roman" w:cs="Times New Roman"/>
                <w:sz w:val="24"/>
                <w:szCs w:val="24"/>
                <w:lang w:val="ro-MD"/>
              </w:rPr>
              <w:t xml:space="preserve">) </w:t>
            </w:r>
            <w:r>
              <w:rPr>
                <w:rFonts w:ascii="Times New Roman" w:hAnsi="Times New Roman" w:cs="Times New Roman"/>
                <w:sz w:val="24"/>
                <w:szCs w:val="24"/>
                <w:lang w:val="ro-MD"/>
              </w:rPr>
              <w:t>și nu este locativă</w:t>
            </w:r>
          </w:p>
        </w:tc>
        <w:tc>
          <w:tcPr>
            <w:tcW w:w="851" w:type="dxa"/>
            <w:vAlign w:val="center"/>
          </w:tcPr>
          <w:p w:rsidR="00F25DDB" w:rsidRPr="0054411E" w:rsidRDefault="00F25DDB" w:rsidP="0023081A">
            <w:pPr>
              <w:pStyle w:val="a3"/>
              <w:jc w:val="center"/>
              <w:rPr>
                <w:rFonts w:ascii="Times New Roman" w:hAnsi="Times New Roman" w:cs="Times New Roman"/>
                <w:sz w:val="24"/>
                <w:szCs w:val="24"/>
              </w:rPr>
            </w:pPr>
            <w:r>
              <w:rPr>
                <w:rFonts w:ascii="Times New Roman" w:hAnsi="Times New Roman" w:cs="Times New Roman"/>
                <w:sz w:val="24"/>
                <w:szCs w:val="24"/>
              </w:rPr>
              <w:t>10</w:t>
            </w:r>
          </w:p>
        </w:tc>
      </w:tr>
    </w:tbl>
    <w:p w:rsidR="00F25DDB" w:rsidRDefault="00F25DDB" w:rsidP="00F25DDB">
      <w:pPr>
        <w:pStyle w:val="a3"/>
        <w:rPr>
          <w:rFonts w:ascii="Times New Roman" w:hAnsi="Times New Roman" w:cs="Times New Roman"/>
          <w:sz w:val="24"/>
          <w:szCs w:val="24"/>
        </w:rPr>
      </w:pPr>
    </w:p>
    <w:p w:rsidR="001C5C71" w:rsidRDefault="001C5C71" w:rsidP="001C5C71">
      <w:pPr>
        <w:pStyle w:val="a3"/>
        <w:jc w:val="both"/>
        <w:rPr>
          <w:rFonts w:ascii="Times New Roman" w:hAnsi="Times New Roman" w:cs="Times New Roman"/>
          <w:sz w:val="24"/>
          <w:szCs w:val="24"/>
          <w:lang w:val="ro-MD"/>
        </w:rPr>
      </w:pPr>
      <w:r>
        <w:rPr>
          <w:rFonts w:ascii="Times New Roman" w:hAnsi="Times New Roman" w:cs="Times New Roman"/>
          <w:sz w:val="24"/>
          <w:szCs w:val="24"/>
          <w:lang w:val="ro-MD"/>
        </w:rPr>
        <w:t>* în cazul desfășurării activității de comerț în alte tipuri de construcții, se aplică % de calcul a plății în mărime de 10%;</w:t>
      </w:r>
    </w:p>
    <w:p w:rsidR="001C5C71" w:rsidRDefault="001C5C71" w:rsidP="001C5C71">
      <w:pPr>
        <w:pStyle w:val="a3"/>
        <w:jc w:val="both"/>
        <w:rPr>
          <w:rFonts w:ascii="Times New Roman" w:hAnsi="Times New Roman" w:cs="Times New Roman"/>
          <w:sz w:val="24"/>
          <w:szCs w:val="24"/>
          <w:lang w:val="ro-MD"/>
        </w:rPr>
      </w:pPr>
      <w:r>
        <w:rPr>
          <w:rFonts w:ascii="Times New Roman" w:hAnsi="Times New Roman" w:cs="Times New Roman"/>
          <w:sz w:val="24"/>
          <w:szCs w:val="24"/>
          <w:lang w:val="ro-MD"/>
        </w:rPr>
        <w:t>** la calculul plății, în cazul cînd % de calcul este mai mic, decît cel stabilit anterior în contractul de arendă, se aplică %, stabilit conform contractului de arendă;</w:t>
      </w:r>
    </w:p>
    <w:p w:rsidR="00F25DDB" w:rsidRPr="007E3E84" w:rsidRDefault="00F25DDB" w:rsidP="001C5C71">
      <w:pPr>
        <w:pStyle w:val="a3"/>
        <w:jc w:val="both"/>
        <w:rPr>
          <w:rFonts w:ascii="Times New Roman" w:hAnsi="Times New Roman" w:cs="Times New Roman"/>
          <w:sz w:val="24"/>
          <w:szCs w:val="24"/>
          <w:lang w:val="en-US"/>
        </w:rPr>
      </w:pPr>
      <w:r>
        <w:rPr>
          <w:rFonts w:ascii="Times New Roman" w:hAnsi="Times New Roman" w:cs="Times New Roman"/>
          <w:sz w:val="24"/>
          <w:szCs w:val="24"/>
          <w:lang w:val="ro-MD"/>
        </w:rPr>
        <w:t>*</w:t>
      </w:r>
      <w:r w:rsidR="001C5C71">
        <w:rPr>
          <w:rFonts w:ascii="Times New Roman" w:hAnsi="Times New Roman" w:cs="Times New Roman"/>
          <w:sz w:val="24"/>
          <w:szCs w:val="24"/>
          <w:lang w:val="ro-MD"/>
        </w:rPr>
        <w:t xml:space="preserve">** </w:t>
      </w:r>
      <w:bookmarkStart w:id="0" w:name="_GoBack"/>
      <w:bookmarkEnd w:id="0"/>
      <w:r>
        <w:rPr>
          <w:rFonts w:ascii="Times New Roman" w:hAnsi="Times New Roman" w:cs="Times New Roman"/>
          <w:sz w:val="24"/>
          <w:szCs w:val="24"/>
          <w:lang w:val="ro-MD"/>
        </w:rPr>
        <w:t>dacă pe un sector de teren sunt înregistrate mai multe tipuri de construcții</w:t>
      </w:r>
      <w:r w:rsidRPr="007E3E84">
        <w:rPr>
          <w:rFonts w:ascii="Times New Roman" w:hAnsi="Times New Roman" w:cs="Times New Roman"/>
          <w:sz w:val="24"/>
          <w:szCs w:val="24"/>
          <w:lang w:val="en-US"/>
        </w:rPr>
        <w:t xml:space="preserve">, </w:t>
      </w:r>
      <w:r>
        <w:rPr>
          <w:rFonts w:ascii="Times New Roman" w:hAnsi="Times New Roman" w:cs="Times New Roman"/>
          <w:sz w:val="24"/>
          <w:szCs w:val="24"/>
          <w:lang w:val="ro-MD"/>
        </w:rPr>
        <w:t xml:space="preserve">se aplică </w:t>
      </w:r>
      <w:r w:rsidRPr="007E3E84">
        <w:rPr>
          <w:rFonts w:ascii="Times New Roman" w:hAnsi="Times New Roman" w:cs="Times New Roman"/>
          <w:sz w:val="24"/>
          <w:szCs w:val="24"/>
          <w:lang w:val="en-US"/>
        </w:rPr>
        <w:t xml:space="preserve">% </w:t>
      </w:r>
      <w:r>
        <w:rPr>
          <w:rFonts w:ascii="Times New Roman" w:hAnsi="Times New Roman" w:cs="Times New Roman"/>
          <w:sz w:val="24"/>
          <w:szCs w:val="24"/>
          <w:lang w:val="ro-MD"/>
        </w:rPr>
        <w:t>de calcul a plății pentru tipul construcției cu suprafață prioritară</w:t>
      </w:r>
      <w:r w:rsidRPr="007E3E84">
        <w:rPr>
          <w:rFonts w:ascii="Times New Roman" w:hAnsi="Times New Roman" w:cs="Times New Roman"/>
          <w:sz w:val="24"/>
          <w:szCs w:val="24"/>
          <w:lang w:val="en-US"/>
        </w:rPr>
        <w:t xml:space="preserve">, </w:t>
      </w:r>
      <w:r>
        <w:rPr>
          <w:rFonts w:ascii="Times New Roman" w:hAnsi="Times New Roman" w:cs="Times New Roman"/>
          <w:sz w:val="24"/>
          <w:szCs w:val="24"/>
          <w:lang w:val="ro-MD"/>
        </w:rPr>
        <w:t xml:space="preserve">cu excepția </w:t>
      </w:r>
      <w:r w:rsidRPr="007E3E84">
        <w:rPr>
          <w:rFonts w:ascii="Times New Roman" w:hAnsi="Times New Roman" w:cs="Times New Roman"/>
          <w:sz w:val="24"/>
          <w:szCs w:val="24"/>
          <w:lang w:val="en-US"/>
        </w:rPr>
        <w:t xml:space="preserve">– </w:t>
      </w:r>
      <w:r>
        <w:rPr>
          <w:rFonts w:ascii="Times New Roman" w:hAnsi="Times New Roman" w:cs="Times New Roman"/>
          <w:sz w:val="24"/>
          <w:szCs w:val="24"/>
          <w:lang w:val="ro-MD"/>
        </w:rPr>
        <w:t>obiectelor comerciale</w:t>
      </w:r>
    </w:p>
    <w:p w:rsidR="007E3776" w:rsidRDefault="008E458E" w:rsidP="007E3776">
      <w:pPr>
        <w:spacing w:before="240"/>
        <w:jc w:val="both"/>
        <w:rPr>
          <w:lang w:val="ro-MD"/>
        </w:rPr>
      </w:pPr>
      <w:r w:rsidRPr="00F25DDB">
        <w:rPr>
          <w:lang w:val="ro-MD"/>
        </w:rPr>
        <w:t>Pn</w:t>
      </w:r>
      <w:r w:rsidR="007E3776" w:rsidRPr="00F25DDB">
        <w:rPr>
          <w:lang w:val="en-US"/>
        </w:rPr>
        <w:t xml:space="preserve"> – </w:t>
      </w:r>
      <w:r w:rsidRPr="00F25DDB">
        <w:rPr>
          <w:lang w:val="ro-MD"/>
        </w:rPr>
        <w:t>prețul normativ al pămîntului</w:t>
      </w:r>
      <w:r w:rsidR="007E3776" w:rsidRPr="00F25DDB">
        <w:rPr>
          <w:lang w:val="en-US"/>
        </w:rPr>
        <w:t xml:space="preserve">, </w:t>
      </w:r>
      <w:r w:rsidRPr="00F25DDB">
        <w:rPr>
          <w:lang w:val="ro-MD"/>
        </w:rPr>
        <w:t>în</w:t>
      </w:r>
      <w:r w:rsidR="007E3776" w:rsidRPr="00F25DDB">
        <w:rPr>
          <w:lang w:val="en-US"/>
        </w:rPr>
        <w:t xml:space="preserve"> </w:t>
      </w:r>
      <w:r w:rsidRPr="00F25DDB">
        <w:rPr>
          <w:lang w:val="ro-MD"/>
        </w:rPr>
        <w:t>lei</w:t>
      </w:r>
    </w:p>
    <w:p w:rsidR="00F25DDB" w:rsidRDefault="00F25DDB" w:rsidP="007E3776">
      <w:pPr>
        <w:spacing w:before="240"/>
        <w:jc w:val="both"/>
        <w:rPr>
          <w:lang w:val="en-US"/>
        </w:rPr>
      </w:pPr>
      <w:r>
        <w:rPr>
          <w:lang w:val="en-US"/>
        </w:rPr>
        <w:t>Cm – Coeficientul majorat, care se aplică conform condițiilor stabilite mai jos:</w:t>
      </w:r>
    </w:p>
    <w:p w:rsidR="00F25DDB" w:rsidRPr="00A95415" w:rsidRDefault="00F25DDB" w:rsidP="00F25DDB">
      <w:pPr>
        <w:pStyle w:val="a3"/>
        <w:jc w:val="both"/>
        <w:rPr>
          <w:rFonts w:ascii="Times New Roman" w:hAnsi="Times New Roman" w:cs="Times New Roman"/>
          <w:sz w:val="24"/>
          <w:szCs w:val="24"/>
          <w:lang w:val="en-US"/>
        </w:rPr>
      </w:pPr>
      <w:r>
        <w:rPr>
          <w:rFonts w:ascii="Times New Roman" w:hAnsi="Times New Roman" w:cs="Times New Roman"/>
          <w:sz w:val="24"/>
          <w:szCs w:val="24"/>
          <w:lang w:val="ro-MD"/>
        </w:rPr>
        <w:t>Pentru construcțiile</w:t>
      </w:r>
      <w:r w:rsidRPr="00A95415">
        <w:rPr>
          <w:rFonts w:ascii="Times New Roman" w:hAnsi="Times New Roman" w:cs="Times New Roman"/>
          <w:sz w:val="24"/>
          <w:szCs w:val="24"/>
          <w:lang w:val="en-US"/>
        </w:rPr>
        <w:t xml:space="preserve">, </w:t>
      </w:r>
      <w:r>
        <w:rPr>
          <w:rFonts w:ascii="Times New Roman" w:hAnsi="Times New Roman" w:cs="Times New Roman"/>
          <w:sz w:val="24"/>
          <w:szCs w:val="24"/>
          <w:lang w:val="ro-MD"/>
        </w:rPr>
        <w:t xml:space="preserve">a cărei </w:t>
      </w:r>
      <w:r>
        <w:rPr>
          <w:rFonts w:ascii="Times New Roman" w:hAnsi="Times New Roman" w:cs="Times New Roman"/>
          <w:sz w:val="24"/>
          <w:szCs w:val="24"/>
          <w:lang w:val="en-US"/>
        </w:rPr>
        <w:t>parte frontală a obiectului</w:t>
      </w:r>
      <w:r>
        <w:rPr>
          <w:rFonts w:ascii="Times New Roman" w:hAnsi="Times New Roman" w:cs="Times New Roman"/>
          <w:sz w:val="24"/>
          <w:szCs w:val="24"/>
          <w:lang w:val="ro-MD"/>
        </w:rPr>
        <w:t xml:space="preserve"> are ieșire la următoarele străzi</w:t>
      </w:r>
      <w:r w:rsidRPr="00A95415">
        <w:rPr>
          <w:rFonts w:ascii="Times New Roman" w:hAnsi="Times New Roman" w:cs="Times New Roman"/>
          <w:sz w:val="24"/>
          <w:szCs w:val="24"/>
          <w:lang w:val="en-US"/>
        </w:rPr>
        <w:t>:</w:t>
      </w:r>
    </w:p>
    <w:p w:rsidR="00F25DDB" w:rsidRPr="00A95415" w:rsidRDefault="00F25DDB" w:rsidP="00F25DDB">
      <w:pPr>
        <w:pStyle w:val="a3"/>
        <w:jc w:val="both"/>
        <w:rPr>
          <w:rFonts w:ascii="Times New Roman" w:hAnsi="Times New Roman" w:cs="Times New Roman"/>
          <w:sz w:val="24"/>
          <w:szCs w:val="24"/>
          <w:lang w:val="en-US"/>
        </w:rPr>
      </w:pPr>
      <w:r w:rsidRPr="00A95415">
        <w:rPr>
          <w:rFonts w:ascii="Times New Roman" w:hAnsi="Times New Roman" w:cs="Times New Roman"/>
          <w:sz w:val="24"/>
          <w:szCs w:val="24"/>
          <w:lang w:val="en-US"/>
        </w:rPr>
        <w:t xml:space="preserve">- </w:t>
      </w:r>
      <w:r>
        <w:rPr>
          <w:rFonts w:ascii="Times New Roman" w:hAnsi="Times New Roman" w:cs="Times New Roman"/>
          <w:sz w:val="24"/>
          <w:szCs w:val="24"/>
          <w:lang w:val="ro-MD"/>
        </w:rPr>
        <w:t>str</w:t>
      </w:r>
      <w:r w:rsidRPr="00A95415">
        <w:rPr>
          <w:rFonts w:ascii="Times New Roman" w:hAnsi="Times New Roman" w:cs="Times New Roman"/>
          <w:sz w:val="24"/>
          <w:szCs w:val="24"/>
          <w:lang w:val="en-US"/>
        </w:rPr>
        <w:t xml:space="preserve">. </w:t>
      </w:r>
      <w:r>
        <w:rPr>
          <w:rFonts w:ascii="Times New Roman" w:hAnsi="Times New Roman" w:cs="Times New Roman"/>
          <w:sz w:val="24"/>
          <w:szCs w:val="24"/>
          <w:lang w:val="ro-MD"/>
        </w:rPr>
        <w:t>Independenței</w:t>
      </w:r>
      <w:r w:rsidRPr="00A95415">
        <w:rPr>
          <w:rFonts w:ascii="Times New Roman" w:hAnsi="Times New Roman" w:cs="Times New Roman"/>
          <w:sz w:val="24"/>
          <w:szCs w:val="24"/>
          <w:lang w:val="en-US"/>
        </w:rPr>
        <w:t>;</w:t>
      </w:r>
    </w:p>
    <w:p w:rsidR="00F25DDB" w:rsidRPr="00A95415" w:rsidRDefault="00F25DDB" w:rsidP="00F25DDB">
      <w:pPr>
        <w:pStyle w:val="a3"/>
        <w:jc w:val="both"/>
        <w:rPr>
          <w:rFonts w:ascii="Times New Roman" w:hAnsi="Times New Roman" w:cs="Times New Roman"/>
          <w:sz w:val="24"/>
          <w:szCs w:val="24"/>
          <w:lang w:val="en-US"/>
        </w:rPr>
      </w:pPr>
      <w:r w:rsidRPr="00A95415">
        <w:rPr>
          <w:rFonts w:ascii="Times New Roman" w:hAnsi="Times New Roman" w:cs="Times New Roman"/>
          <w:sz w:val="24"/>
          <w:szCs w:val="24"/>
          <w:lang w:val="en-US"/>
        </w:rPr>
        <w:t xml:space="preserve">- </w:t>
      </w:r>
      <w:r>
        <w:rPr>
          <w:rFonts w:ascii="Times New Roman" w:hAnsi="Times New Roman" w:cs="Times New Roman"/>
          <w:sz w:val="24"/>
          <w:szCs w:val="24"/>
          <w:lang w:val="ro-MD"/>
        </w:rPr>
        <w:t>str</w:t>
      </w:r>
      <w:r w:rsidRPr="00A95415">
        <w:rPr>
          <w:rFonts w:ascii="Times New Roman" w:hAnsi="Times New Roman" w:cs="Times New Roman"/>
          <w:sz w:val="24"/>
          <w:szCs w:val="24"/>
          <w:lang w:val="en-US"/>
        </w:rPr>
        <w:t xml:space="preserve">. </w:t>
      </w:r>
      <w:r>
        <w:rPr>
          <w:rFonts w:ascii="Times New Roman" w:hAnsi="Times New Roman" w:cs="Times New Roman"/>
          <w:sz w:val="24"/>
          <w:szCs w:val="24"/>
          <w:lang w:val="en-US"/>
        </w:rPr>
        <w:t>Ștefan cel Mare și Sfînt</w:t>
      </w:r>
      <w:r w:rsidRPr="00A95415">
        <w:rPr>
          <w:rFonts w:ascii="Times New Roman" w:hAnsi="Times New Roman" w:cs="Times New Roman"/>
          <w:sz w:val="24"/>
          <w:szCs w:val="24"/>
          <w:lang w:val="en-US"/>
        </w:rPr>
        <w:t>;</w:t>
      </w:r>
    </w:p>
    <w:p w:rsidR="00F25DDB" w:rsidRPr="00A95415" w:rsidRDefault="00F25DDB" w:rsidP="00F25DDB">
      <w:pPr>
        <w:pStyle w:val="a3"/>
        <w:jc w:val="both"/>
        <w:rPr>
          <w:rFonts w:ascii="Times New Roman" w:hAnsi="Times New Roman" w:cs="Times New Roman"/>
          <w:sz w:val="24"/>
          <w:szCs w:val="24"/>
          <w:lang w:val="en-US"/>
        </w:rPr>
      </w:pPr>
      <w:r w:rsidRPr="00A95415">
        <w:rPr>
          <w:rFonts w:ascii="Times New Roman" w:hAnsi="Times New Roman" w:cs="Times New Roman"/>
          <w:sz w:val="24"/>
          <w:szCs w:val="24"/>
          <w:lang w:val="en-US"/>
        </w:rPr>
        <w:t xml:space="preserve">- piața </w:t>
      </w:r>
      <w:r>
        <w:rPr>
          <w:rFonts w:ascii="Times New Roman" w:hAnsi="Times New Roman" w:cs="Times New Roman"/>
          <w:sz w:val="24"/>
          <w:szCs w:val="24"/>
          <w:lang w:val="ro-MD"/>
        </w:rPr>
        <w:t>Vasile Alecsandri</w:t>
      </w:r>
      <w:r w:rsidRPr="00A95415">
        <w:rPr>
          <w:rFonts w:ascii="Times New Roman" w:hAnsi="Times New Roman" w:cs="Times New Roman"/>
          <w:sz w:val="24"/>
          <w:szCs w:val="24"/>
          <w:lang w:val="en-US"/>
        </w:rPr>
        <w:t>;</w:t>
      </w:r>
    </w:p>
    <w:p w:rsidR="00F25DDB" w:rsidRPr="00A95415" w:rsidRDefault="00F25DDB" w:rsidP="00F25DDB">
      <w:pPr>
        <w:pStyle w:val="a3"/>
        <w:jc w:val="both"/>
        <w:rPr>
          <w:rFonts w:ascii="Times New Roman" w:hAnsi="Times New Roman" w:cs="Times New Roman"/>
          <w:sz w:val="24"/>
          <w:szCs w:val="24"/>
          <w:lang w:val="en-US"/>
        </w:rPr>
      </w:pPr>
      <w:r w:rsidRPr="00A95415">
        <w:rPr>
          <w:rFonts w:ascii="Times New Roman" w:hAnsi="Times New Roman" w:cs="Times New Roman"/>
          <w:sz w:val="24"/>
          <w:szCs w:val="24"/>
          <w:lang w:val="en-US"/>
        </w:rPr>
        <w:t xml:space="preserve">- str. </w:t>
      </w:r>
      <w:r>
        <w:rPr>
          <w:rFonts w:ascii="Times New Roman" w:hAnsi="Times New Roman" w:cs="Times New Roman"/>
          <w:sz w:val="24"/>
          <w:szCs w:val="24"/>
          <w:lang w:val="ro-MD"/>
        </w:rPr>
        <w:t>Pușkin</w:t>
      </w:r>
      <w:r w:rsidRPr="00A95415">
        <w:rPr>
          <w:rFonts w:ascii="Times New Roman" w:hAnsi="Times New Roman" w:cs="Times New Roman"/>
          <w:sz w:val="24"/>
          <w:szCs w:val="24"/>
          <w:lang w:val="en-US"/>
        </w:rPr>
        <w:t>;</w:t>
      </w:r>
    </w:p>
    <w:p w:rsidR="00F25DDB" w:rsidRPr="00A95415" w:rsidRDefault="00F25DDB" w:rsidP="00F25DDB">
      <w:pPr>
        <w:pStyle w:val="a3"/>
        <w:jc w:val="both"/>
        <w:rPr>
          <w:rFonts w:ascii="Times New Roman" w:hAnsi="Times New Roman" w:cs="Times New Roman"/>
          <w:sz w:val="24"/>
          <w:szCs w:val="24"/>
          <w:lang w:val="en-US"/>
        </w:rPr>
      </w:pPr>
      <w:r w:rsidRPr="00A95415">
        <w:rPr>
          <w:rFonts w:ascii="Times New Roman" w:hAnsi="Times New Roman" w:cs="Times New Roman"/>
          <w:sz w:val="24"/>
          <w:szCs w:val="24"/>
          <w:lang w:val="en-US"/>
        </w:rPr>
        <w:lastRenderedPageBreak/>
        <w:t xml:space="preserve">- str. </w:t>
      </w:r>
      <w:r>
        <w:rPr>
          <w:rFonts w:ascii="Times New Roman" w:hAnsi="Times New Roman" w:cs="Times New Roman"/>
          <w:sz w:val="24"/>
          <w:szCs w:val="24"/>
          <w:lang w:val="ro-MD"/>
        </w:rPr>
        <w:t>Mihail Sadoveanu</w:t>
      </w:r>
      <w:r w:rsidRPr="00A95415">
        <w:rPr>
          <w:rFonts w:ascii="Times New Roman" w:hAnsi="Times New Roman" w:cs="Times New Roman"/>
          <w:sz w:val="24"/>
          <w:szCs w:val="24"/>
          <w:lang w:val="en-US"/>
        </w:rPr>
        <w:t>;</w:t>
      </w:r>
    </w:p>
    <w:p w:rsidR="00F25DDB" w:rsidRPr="00A95415" w:rsidRDefault="00F25DDB" w:rsidP="00F25DDB">
      <w:pPr>
        <w:pStyle w:val="a3"/>
        <w:jc w:val="both"/>
        <w:rPr>
          <w:rFonts w:ascii="Times New Roman" w:hAnsi="Times New Roman" w:cs="Times New Roman"/>
          <w:sz w:val="24"/>
          <w:szCs w:val="24"/>
          <w:lang w:val="en-US"/>
        </w:rPr>
      </w:pPr>
      <w:r w:rsidRPr="00A95415">
        <w:rPr>
          <w:rFonts w:ascii="Times New Roman" w:hAnsi="Times New Roman" w:cs="Times New Roman"/>
          <w:sz w:val="24"/>
          <w:szCs w:val="24"/>
          <w:lang w:val="en-US"/>
        </w:rPr>
        <w:t xml:space="preserve">- str. </w:t>
      </w:r>
      <w:r>
        <w:rPr>
          <w:rFonts w:ascii="Times New Roman" w:hAnsi="Times New Roman" w:cs="Times New Roman"/>
          <w:sz w:val="24"/>
          <w:szCs w:val="24"/>
          <w:lang w:val="ro-MD"/>
        </w:rPr>
        <w:t>Mihai Viteazul</w:t>
      </w:r>
      <w:r w:rsidRPr="00A95415">
        <w:rPr>
          <w:rFonts w:ascii="Times New Roman" w:hAnsi="Times New Roman" w:cs="Times New Roman"/>
          <w:sz w:val="24"/>
          <w:szCs w:val="24"/>
          <w:lang w:val="en-US"/>
        </w:rPr>
        <w:t>;</w:t>
      </w:r>
    </w:p>
    <w:p w:rsidR="00F25DDB" w:rsidRPr="00A95415" w:rsidRDefault="00F25DDB" w:rsidP="00F25DDB">
      <w:pPr>
        <w:pStyle w:val="a3"/>
        <w:jc w:val="both"/>
        <w:rPr>
          <w:rFonts w:ascii="Times New Roman" w:hAnsi="Times New Roman" w:cs="Times New Roman"/>
          <w:sz w:val="24"/>
          <w:szCs w:val="24"/>
          <w:lang w:val="en-US"/>
        </w:rPr>
      </w:pPr>
      <w:r w:rsidRPr="00A95415">
        <w:rPr>
          <w:rFonts w:ascii="Times New Roman" w:hAnsi="Times New Roman" w:cs="Times New Roman"/>
          <w:sz w:val="24"/>
          <w:szCs w:val="24"/>
          <w:lang w:val="en-US"/>
        </w:rPr>
        <w:t xml:space="preserve">- str. </w:t>
      </w:r>
      <w:r>
        <w:rPr>
          <w:rFonts w:ascii="Times New Roman" w:hAnsi="Times New Roman" w:cs="Times New Roman"/>
          <w:sz w:val="24"/>
          <w:szCs w:val="24"/>
          <w:lang w:val="ro-MD"/>
        </w:rPr>
        <w:t>Nicolae Iorga</w:t>
      </w:r>
      <w:r w:rsidRPr="00A95415">
        <w:rPr>
          <w:rFonts w:ascii="Times New Roman" w:hAnsi="Times New Roman" w:cs="Times New Roman"/>
          <w:sz w:val="24"/>
          <w:szCs w:val="24"/>
          <w:lang w:val="en-US"/>
        </w:rPr>
        <w:t>;</w:t>
      </w:r>
    </w:p>
    <w:p w:rsidR="00F25DDB" w:rsidRPr="00A95415" w:rsidRDefault="00F25DDB" w:rsidP="00F25DDB">
      <w:pPr>
        <w:pStyle w:val="a3"/>
        <w:jc w:val="both"/>
        <w:rPr>
          <w:rFonts w:ascii="Times New Roman" w:hAnsi="Times New Roman" w:cs="Times New Roman"/>
          <w:sz w:val="24"/>
          <w:szCs w:val="24"/>
          <w:lang w:val="en-US"/>
        </w:rPr>
      </w:pPr>
      <w:r w:rsidRPr="00A95415">
        <w:rPr>
          <w:rFonts w:ascii="Times New Roman" w:hAnsi="Times New Roman" w:cs="Times New Roman"/>
          <w:sz w:val="24"/>
          <w:szCs w:val="24"/>
          <w:lang w:val="en-US"/>
        </w:rPr>
        <w:t xml:space="preserve">- str. 1 </w:t>
      </w:r>
      <w:r>
        <w:rPr>
          <w:rFonts w:ascii="Times New Roman" w:hAnsi="Times New Roman" w:cs="Times New Roman"/>
          <w:sz w:val="24"/>
          <w:szCs w:val="24"/>
          <w:lang w:val="ro-MD"/>
        </w:rPr>
        <w:t>Mai</w:t>
      </w:r>
      <w:r w:rsidRPr="00A95415">
        <w:rPr>
          <w:rFonts w:ascii="Times New Roman" w:hAnsi="Times New Roman" w:cs="Times New Roman"/>
          <w:sz w:val="24"/>
          <w:szCs w:val="24"/>
          <w:lang w:val="en-US"/>
        </w:rPr>
        <w:t>;</w:t>
      </w:r>
    </w:p>
    <w:p w:rsidR="00F25DDB" w:rsidRPr="00A95415" w:rsidRDefault="00F25DDB" w:rsidP="00F25DDB">
      <w:pPr>
        <w:pStyle w:val="a3"/>
        <w:jc w:val="both"/>
        <w:rPr>
          <w:rFonts w:ascii="Times New Roman" w:hAnsi="Times New Roman" w:cs="Times New Roman"/>
          <w:sz w:val="24"/>
          <w:szCs w:val="24"/>
          <w:lang w:val="en-US"/>
        </w:rPr>
      </w:pPr>
      <w:r w:rsidRPr="00A95415">
        <w:rPr>
          <w:rFonts w:ascii="Times New Roman" w:hAnsi="Times New Roman" w:cs="Times New Roman"/>
          <w:sz w:val="24"/>
          <w:szCs w:val="24"/>
          <w:lang w:val="en-US"/>
        </w:rPr>
        <w:t xml:space="preserve">- str. </w:t>
      </w:r>
      <w:r>
        <w:rPr>
          <w:rFonts w:ascii="Times New Roman" w:hAnsi="Times New Roman" w:cs="Times New Roman"/>
          <w:sz w:val="24"/>
          <w:szCs w:val="24"/>
          <w:lang w:val="ro-MD"/>
        </w:rPr>
        <w:t>Kiev</w:t>
      </w:r>
      <w:r w:rsidRPr="00A95415">
        <w:rPr>
          <w:rFonts w:ascii="Times New Roman" w:hAnsi="Times New Roman" w:cs="Times New Roman"/>
          <w:sz w:val="24"/>
          <w:szCs w:val="24"/>
          <w:lang w:val="en-US"/>
        </w:rPr>
        <w:t>;</w:t>
      </w:r>
    </w:p>
    <w:p w:rsidR="00F25DDB" w:rsidRPr="00A95415" w:rsidRDefault="00F25DDB" w:rsidP="00F25DDB">
      <w:pPr>
        <w:pStyle w:val="a3"/>
        <w:jc w:val="both"/>
        <w:rPr>
          <w:rFonts w:ascii="Times New Roman" w:hAnsi="Times New Roman" w:cs="Times New Roman"/>
          <w:sz w:val="24"/>
          <w:szCs w:val="24"/>
          <w:lang w:val="en-US"/>
        </w:rPr>
      </w:pPr>
      <w:r w:rsidRPr="00A95415">
        <w:rPr>
          <w:rFonts w:ascii="Times New Roman" w:hAnsi="Times New Roman" w:cs="Times New Roman"/>
          <w:sz w:val="24"/>
          <w:szCs w:val="24"/>
          <w:lang w:val="en-US"/>
        </w:rPr>
        <w:t xml:space="preserve">- str. </w:t>
      </w:r>
      <w:r>
        <w:rPr>
          <w:rFonts w:ascii="Times New Roman" w:hAnsi="Times New Roman" w:cs="Times New Roman"/>
          <w:sz w:val="24"/>
          <w:szCs w:val="24"/>
          <w:lang w:val="ro-MD"/>
        </w:rPr>
        <w:t>Bulgară</w:t>
      </w:r>
      <w:r w:rsidRPr="00A95415">
        <w:rPr>
          <w:rFonts w:ascii="Times New Roman" w:hAnsi="Times New Roman" w:cs="Times New Roman"/>
          <w:sz w:val="24"/>
          <w:szCs w:val="24"/>
          <w:lang w:val="en-US"/>
        </w:rPr>
        <w:t>;</w:t>
      </w:r>
    </w:p>
    <w:p w:rsidR="00F25DDB" w:rsidRPr="00A95415" w:rsidRDefault="00F25DDB" w:rsidP="00F25DDB">
      <w:pPr>
        <w:pStyle w:val="a3"/>
        <w:jc w:val="both"/>
        <w:rPr>
          <w:rFonts w:ascii="Times New Roman" w:hAnsi="Times New Roman" w:cs="Times New Roman"/>
          <w:sz w:val="24"/>
          <w:szCs w:val="24"/>
          <w:lang w:val="en-US"/>
        </w:rPr>
      </w:pPr>
      <w:r w:rsidRPr="00A95415">
        <w:rPr>
          <w:rFonts w:ascii="Times New Roman" w:hAnsi="Times New Roman" w:cs="Times New Roman"/>
          <w:sz w:val="24"/>
          <w:szCs w:val="24"/>
          <w:lang w:val="en-US"/>
        </w:rPr>
        <w:t xml:space="preserve">- str. </w:t>
      </w:r>
      <w:r>
        <w:rPr>
          <w:rFonts w:ascii="Times New Roman" w:hAnsi="Times New Roman" w:cs="Times New Roman"/>
          <w:sz w:val="24"/>
          <w:szCs w:val="24"/>
          <w:lang w:val="ro-MD"/>
        </w:rPr>
        <w:t>Alexandru cel Bun</w:t>
      </w:r>
      <w:r w:rsidRPr="00A95415">
        <w:rPr>
          <w:rFonts w:ascii="Times New Roman" w:hAnsi="Times New Roman" w:cs="Times New Roman"/>
          <w:sz w:val="24"/>
          <w:szCs w:val="24"/>
          <w:lang w:val="en-US"/>
        </w:rPr>
        <w:t>;</w:t>
      </w:r>
    </w:p>
    <w:p w:rsidR="00F25DDB" w:rsidRPr="00A95415" w:rsidRDefault="00F25DDB" w:rsidP="00F25DDB">
      <w:pPr>
        <w:pStyle w:val="a3"/>
        <w:jc w:val="both"/>
        <w:rPr>
          <w:rFonts w:ascii="Times New Roman" w:hAnsi="Times New Roman" w:cs="Times New Roman"/>
          <w:sz w:val="24"/>
          <w:szCs w:val="24"/>
          <w:lang w:val="en-US"/>
        </w:rPr>
      </w:pPr>
      <w:r w:rsidRPr="00A95415">
        <w:rPr>
          <w:rFonts w:ascii="Times New Roman" w:hAnsi="Times New Roman" w:cs="Times New Roman"/>
          <w:sz w:val="24"/>
          <w:szCs w:val="24"/>
          <w:lang w:val="en-US"/>
        </w:rPr>
        <w:t xml:space="preserve">- str. </w:t>
      </w:r>
      <w:r>
        <w:rPr>
          <w:rFonts w:ascii="Times New Roman" w:hAnsi="Times New Roman" w:cs="Times New Roman"/>
          <w:sz w:val="24"/>
          <w:szCs w:val="24"/>
          <w:lang w:val="en-US"/>
        </w:rPr>
        <w:t>Ivan K</w:t>
      </w:r>
      <w:r>
        <w:rPr>
          <w:rFonts w:ascii="Times New Roman" w:hAnsi="Times New Roman" w:cs="Times New Roman"/>
          <w:sz w:val="24"/>
          <w:szCs w:val="24"/>
          <w:lang w:val="ro-MD"/>
        </w:rPr>
        <w:t>olesov</w:t>
      </w:r>
      <w:r w:rsidRPr="00A95415">
        <w:rPr>
          <w:rFonts w:ascii="Times New Roman" w:hAnsi="Times New Roman" w:cs="Times New Roman"/>
          <w:sz w:val="24"/>
          <w:szCs w:val="24"/>
          <w:lang w:val="en-US"/>
        </w:rPr>
        <w:t>;</w:t>
      </w:r>
    </w:p>
    <w:p w:rsidR="00F25DDB" w:rsidRPr="00A95415" w:rsidRDefault="00F25DDB" w:rsidP="00F25DDB">
      <w:pPr>
        <w:pStyle w:val="a3"/>
        <w:jc w:val="both"/>
        <w:rPr>
          <w:rFonts w:ascii="Times New Roman" w:hAnsi="Times New Roman" w:cs="Times New Roman"/>
          <w:sz w:val="24"/>
          <w:szCs w:val="24"/>
          <w:lang w:val="en-US"/>
        </w:rPr>
      </w:pPr>
      <w:r w:rsidRPr="00A95415">
        <w:rPr>
          <w:rFonts w:ascii="Times New Roman" w:hAnsi="Times New Roman" w:cs="Times New Roman"/>
          <w:sz w:val="24"/>
          <w:szCs w:val="24"/>
          <w:lang w:val="en-US"/>
        </w:rPr>
        <w:t xml:space="preserve">- str. </w:t>
      </w:r>
      <w:r>
        <w:rPr>
          <w:rFonts w:ascii="Times New Roman" w:hAnsi="Times New Roman" w:cs="Times New Roman"/>
          <w:sz w:val="24"/>
          <w:szCs w:val="24"/>
          <w:lang w:val="ro-MD"/>
        </w:rPr>
        <w:t>Calea Ieșilor</w:t>
      </w:r>
      <w:r w:rsidRPr="00A95415">
        <w:rPr>
          <w:rFonts w:ascii="Times New Roman" w:hAnsi="Times New Roman" w:cs="Times New Roman"/>
          <w:sz w:val="24"/>
          <w:szCs w:val="24"/>
          <w:lang w:val="en-US"/>
        </w:rPr>
        <w:t>;</w:t>
      </w:r>
    </w:p>
    <w:p w:rsidR="00F25DDB" w:rsidRPr="00396A76" w:rsidRDefault="00F25DDB" w:rsidP="00F25DDB">
      <w:pPr>
        <w:pStyle w:val="a3"/>
        <w:jc w:val="both"/>
        <w:rPr>
          <w:rFonts w:ascii="Times New Roman" w:hAnsi="Times New Roman" w:cs="Times New Roman"/>
          <w:sz w:val="24"/>
          <w:szCs w:val="24"/>
          <w:lang w:val="en-US"/>
        </w:rPr>
      </w:pPr>
      <w:r w:rsidRPr="00396A76">
        <w:rPr>
          <w:rFonts w:ascii="Times New Roman" w:hAnsi="Times New Roman" w:cs="Times New Roman"/>
          <w:sz w:val="24"/>
          <w:szCs w:val="24"/>
          <w:lang w:val="en-US"/>
        </w:rPr>
        <w:t xml:space="preserve">- </w:t>
      </w:r>
      <w:r w:rsidRPr="00A95415">
        <w:rPr>
          <w:rFonts w:ascii="Times New Roman" w:hAnsi="Times New Roman" w:cs="Times New Roman"/>
          <w:sz w:val="24"/>
          <w:szCs w:val="24"/>
          <w:lang w:val="en-US"/>
        </w:rPr>
        <w:t>str</w:t>
      </w:r>
      <w:r w:rsidRPr="00396A76">
        <w:rPr>
          <w:rFonts w:ascii="Times New Roman" w:hAnsi="Times New Roman" w:cs="Times New Roman"/>
          <w:sz w:val="24"/>
          <w:szCs w:val="24"/>
          <w:lang w:val="en-US"/>
        </w:rPr>
        <w:t xml:space="preserve">. </w:t>
      </w:r>
      <w:r>
        <w:rPr>
          <w:rFonts w:ascii="Times New Roman" w:hAnsi="Times New Roman" w:cs="Times New Roman"/>
          <w:sz w:val="24"/>
          <w:szCs w:val="24"/>
          <w:lang w:val="en-US"/>
        </w:rPr>
        <w:t>Decebal</w:t>
      </w:r>
    </w:p>
    <w:p w:rsidR="00F25DDB" w:rsidRPr="00A95415" w:rsidRDefault="00F25DDB" w:rsidP="00F25DDB">
      <w:pPr>
        <w:pStyle w:val="a3"/>
        <w:jc w:val="both"/>
        <w:rPr>
          <w:rFonts w:ascii="Times New Roman" w:hAnsi="Times New Roman" w:cs="Times New Roman"/>
          <w:sz w:val="24"/>
          <w:szCs w:val="24"/>
          <w:lang w:val="en-US"/>
        </w:rPr>
      </w:pPr>
      <w:r>
        <w:rPr>
          <w:rFonts w:ascii="Times New Roman" w:hAnsi="Times New Roman" w:cs="Times New Roman"/>
          <w:sz w:val="24"/>
          <w:szCs w:val="24"/>
          <w:lang w:val="ro-MD"/>
        </w:rPr>
        <w:t>se aplică coeficientul majorat</w:t>
      </w:r>
      <w:r w:rsidRPr="00A95415">
        <w:rPr>
          <w:rFonts w:ascii="Times New Roman" w:hAnsi="Times New Roman" w:cs="Times New Roman"/>
          <w:sz w:val="24"/>
          <w:szCs w:val="24"/>
          <w:lang w:val="en-US"/>
        </w:rPr>
        <w:t xml:space="preserve"> (</w:t>
      </w:r>
      <w:r>
        <w:rPr>
          <w:rFonts w:ascii="Times New Roman" w:hAnsi="Times New Roman" w:cs="Times New Roman"/>
          <w:sz w:val="24"/>
          <w:szCs w:val="24"/>
          <w:lang w:val="ro-MD"/>
        </w:rPr>
        <w:t>Cm</w:t>
      </w:r>
      <w:r w:rsidRPr="00A95415">
        <w:rPr>
          <w:rFonts w:ascii="Times New Roman" w:hAnsi="Times New Roman" w:cs="Times New Roman"/>
          <w:sz w:val="24"/>
          <w:szCs w:val="24"/>
          <w:lang w:val="en-US"/>
        </w:rPr>
        <w:t xml:space="preserve">) </w:t>
      </w:r>
      <w:r>
        <w:rPr>
          <w:rFonts w:ascii="Times New Roman" w:hAnsi="Times New Roman" w:cs="Times New Roman"/>
          <w:sz w:val="24"/>
          <w:szCs w:val="24"/>
          <w:lang w:val="ro-MD"/>
        </w:rPr>
        <w:t xml:space="preserve">în corespundere cu </w:t>
      </w:r>
      <w:r w:rsidR="001C5C71">
        <w:rPr>
          <w:rFonts w:ascii="Times New Roman" w:hAnsi="Times New Roman" w:cs="Times New Roman"/>
          <w:sz w:val="24"/>
          <w:szCs w:val="24"/>
          <w:lang w:val="ro-MD"/>
        </w:rPr>
        <w:t xml:space="preserve">mărimea </w:t>
      </w:r>
      <w:r>
        <w:rPr>
          <w:rFonts w:ascii="Times New Roman" w:hAnsi="Times New Roman" w:cs="Times New Roman"/>
          <w:sz w:val="24"/>
          <w:szCs w:val="24"/>
          <w:lang w:val="ro-MD"/>
        </w:rPr>
        <w:t>supraf</w:t>
      </w:r>
      <w:r w:rsidR="001C5C71">
        <w:rPr>
          <w:rFonts w:ascii="Times New Roman" w:hAnsi="Times New Roman" w:cs="Times New Roman"/>
          <w:sz w:val="24"/>
          <w:szCs w:val="24"/>
          <w:lang w:val="ro-MD"/>
        </w:rPr>
        <w:t>e</w:t>
      </w:r>
      <w:r>
        <w:rPr>
          <w:rFonts w:ascii="Times New Roman" w:hAnsi="Times New Roman" w:cs="Times New Roman"/>
          <w:sz w:val="24"/>
          <w:szCs w:val="24"/>
          <w:lang w:val="ro-MD"/>
        </w:rPr>
        <w:t>ț</w:t>
      </w:r>
      <w:r w:rsidR="001C5C71">
        <w:rPr>
          <w:rFonts w:ascii="Times New Roman" w:hAnsi="Times New Roman" w:cs="Times New Roman"/>
          <w:sz w:val="24"/>
          <w:szCs w:val="24"/>
          <w:lang w:val="ro-MD"/>
        </w:rPr>
        <w:t>ei</w:t>
      </w:r>
      <w:r>
        <w:rPr>
          <w:rFonts w:ascii="Times New Roman" w:hAnsi="Times New Roman" w:cs="Times New Roman"/>
          <w:sz w:val="24"/>
          <w:szCs w:val="24"/>
          <w:lang w:val="ro-MD"/>
        </w:rPr>
        <w:t xml:space="preserve"> </w:t>
      </w:r>
      <w:r w:rsidR="001C5C71">
        <w:rPr>
          <w:rFonts w:ascii="Times New Roman" w:hAnsi="Times New Roman" w:cs="Times New Roman"/>
          <w:sz w:val="24"/>
          <w:szCs w:val="24"/>
          <w:lang w:val="ro-MD"/>
        </w:rPr>
        <w:t>sectorului de teren</w:t>
      </w:r>
      <w:r>
        <w:rPr>
          <w:rFonts w:ascii="Times New Roman" w:hAnsi="Times New Roman" w:cs="Times New Roman"/>
          <w:sz w:val="24"/>
          <w:szCs w:val="24"/>
          <w:lang w:val="ro-MD"/>
        </w:rPr>
        <w:t>, și anume</w:t>
      </w:r>
      <w:r w:rsidRPr="00A95415">
        <w:rPr>
          <w:rFonts w:ascii="Times New Roman" w:hAnsi="Times New Roman" w:cs="Times New Roman"/>
          <w:sz w:val="24"/>
          <w:szCs w:val="24"/>
          <w:lang w:val="en-US"/>
        </w:rPr>
        <w:t>:</w:t>
      </w:r>
    </w:p>
    <w:p w:rsidR="00F25DDB" w:rsidRPr="00A95415" w:rsidRDefault="00F25DDB" w:rsidP="00F25DDB">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A95415">
        <w:rPr>
          <w:rFonts w:ascii="Times New Roman" w:hAnsi="Times New Roman" w:cs="Times New Roman"/>
          <w:sz w:val="24"/>
          <w:szCs w:val="24"/>
          <w:lang w:val="en-US"/>
        </w:rPr>
        <w:t xml:space="preserve">) </w:t>
      </w:r>
      <w:r>
        <w:rPr>
          <w:rFonts w:ascii="Times New Roman" w:hAnsi="Times New Roman" w:cs="Times New Roman"/>
          <w:sz w:val="24"/>
          <w:szCs w:val="24"/>
          <w:lang w:val="ro-MD"/>
        </w:rPr>
        <w:t xml:space="preserve">pînă la </w:t>
      </w:r>
      <w:r w:rsidRPr="00A95415">
        <w:rPr>
          <w:rFonts w:ascii="Times New Roman" w:hAnsi="Times New Roman" w:cs="Times New Roman"/>
          <w:sz w:val="24"/>
          <w:szCs w:val="24"/>
          <w:lang w:val="en-US"/>
        </w:rPr>
        <w:t xml:space="preserve">20 </w:t>
      </w:r>
      <w:r>
        <w:rPr>
          <w:rFonts w:ascii="Times New Roman" w:hAnsi="Times New Roman" w:cs="Times New Roman"/>
          <w:sz w:val="24"/>
          <w:szCs w:val="24"/>
          <w:lang w:val="en-US"/>
        </w:rPr>
        <w:t>m</w:t>
      </w:r>
      <w:r>
        <w:rPr>
          <w:rFonts w:ascii="Times New Roman" w:hAnsi="Times New Roman" w:cs="Times New Roman"/>
          <w:sz w:val="24"/>
          <w:szCs w:val="24"/>
          <w:vertAlign w:val="superscript"/>
          <w:lang w:val="en-US"/>
        </w:rPr>
        <w:t>2</w:t>
      </w:r>
      <w:r w:rsidRPr="00A95415">
        <w:rPr>
          <w:rFonts w:ascii="Times New Roman" w:hAnsi="Times New Roman" w:cs="Times New Roman"/>
          <w:sz w:val="24"/>
          <w:szCs w:val="24"/>
          <w:lang w:val="en-US"/>
        </w:rPr>
        <w:t xml:space="preserve"> </w:t>
      </w:r>
      <w:r w:rsidR="001C5C71">
        <w:rPr>
          <w:rFonts w:ascii="Times New Roman" w:hAnsi="Times New Roman" w:cs="Times New Roman"/>
          <w:sz w:val="24"/>
          <w:szCs w:val="24"/>
          <w:lang w:val="en-US"/>
        </w:rPr>
        <w:t>–</w:t>
      </w:r>
      <w:r w:rsidRPr="00A95415">
        <w:rPr>
          <w:rFonts w:ascii="Times New Roman" w:hAnsi="Times New Roman" w:cs="Times New Roman"/>
          <w:sz w:val="24"/>
          <w:szCs w:val="24"/>
          <w:lang w:val="en-US"/>
        </w:rPr>
        <w:t xml:space="preserve"> </w:t>
      </w:r>
      <w:r w:rsidR="001C5C71" w:rsidRPr="001C5C71">
        <w:rPr>
          <w:rFonts w:ascii="Times New Roman" w:hAnsi="Times New Roman" w:cs="Times New Roman"/>
          <w:sz w:val="24"/>
          <w:szCs w:val="24"/>
          <w:lang w:val="en-US"/>
        </w:rPr>
        <w:t>2,5</w:t>
      </w:r>
      <w:r w:rsidRPr="00A95415">
        <w:rPr>
          <w:rFonts w:ascii="Times New Roman" w:hAnsi="Times New Roman" w:cs="Times New Roman"/>
          <w:sz w:val="24"/>
          <w:szCs w:val="24"/>
          <w:lang w:val="en-US"/>
        </w:rPr>
        <w:t>;</w:t>
      </w:r>
    </w:p>
    <w:p w:rsidR="00F25DDB" w:rsidRPr="00A95415" w:rsidRDefault="00F25DDB" w:rsidP="00F25DDB">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A95415">
        <w:rPr>
          <w:rFonts w:ascii="Times New Roman" w:hAnsi="Times New Roman" w:cs="Times New Roman"/>
          <w:sz w:val="24"/>
          <w:szCs w:val="24"/>
          <w:lang w:val="en-US"/>
        </w:rPr>
        <w:t xml:space="preserve">) </w:t>
      </w:r>
      <w:r>
        <w:rPr>
          <w:rFonts w:ascii="Times New Roman" w:hAnsi="Times New Roman" w:cs="Times New Roman"/>
          <w:sz w:val="24"/>
          <w:szCs w:val="24"/>
          <w:lang w:val="ro-MD"/>
        </w:rPr>
        <w:t xml:space="preserve">de la </w:t>
      </w:r>
      <w:r w:rsidRPr="00A95415">
        <w:rPr>
          <w:rFonts w:ascii="Times New Roman" w:hAnsi="Times New Roman" w:cs="Times New Roman"/>
          <w:sz w:val="24"/>
          <w:szCs w:val="24"/>
          <w:lang w:val="en-US"/>
        </w:rPr>
        <w:t xml:space="preserve">21 </w:t>
      </w:r>
      <w:r>
        <w:rPr>
          <w:rFonts w:ascii="Times New Roman" w:hAnsi="Times New Roman" w:cs="Times New Roman"/>
          <w:sz w:val="24"/>
          <w:szCs w:val="24"/>
          <w:lang w:val="ro-MD"/>
        </w:rPr>
        <w:t>m</w:t>
      </w:r>
      <w:r>
        <w:rPr>
          <w:rFonts w:ascii="Times New Roman" w:hAnsi="Times New Roman" w:cs="Times New Roman"/>
          <w:sz w:val="24"/>
          <w:szCs w:val="24"/>
          <w:vertAlign w:val="superscript"/>
          <w:lang w:val="ro-MD"/>
        </w:rPr>
        <w:t>2</w:t>
      </w:r>
      <w:r w:rsidRPr="00A95415">
        <w:rPr>
          <w:rFonts w:ascii="Times New Roman" w:hAnsi="Times New Roman" w:cs="Times New Roman"/>
          <w:sz w:val="24"/>
          <w:szCs w:val="24"/>
          <w:lang w:val="en-US"/>
        </w:rPr>
        <w:t xml:space="preserve"> </w:t>
      </w:r>
      <w:r>
        <w:rPr>
          <w:rFonts w:ascii="Times New Roman" w:hAnsi="Times New Roman" w:cs="Times New Roman"/>
          <w:sz w:val="24"/>
          <w:szCs w:val="24"/>
          <w:lang w:val="ro-MD"/>
        </w:rPr>
        <w:t xml:space="preserve">pînă la </w:t>
      </w:r>
      <w:r w:rsidRPr="00A95415">
        <w:rPr>
          <w:rFonts w:ascii="Times New Roman" w:hAnsi="Times New Roman" w:cs="Times New Roman"/>
          <w:sz w:val="24"/>
          <w:szCs w:val="24"/>
          <w:lang w:val="en-US"/>
        </w:rPr>
        <w:t xml:space="preserve">50 </w:t>
      </w:r>
      <w:r>
        <w:rPr>
          <w:rFonts w:ascii="Times New Roman" w:hAnsi="Times New Roman" w:cs="Times New Roman"/>
          <w:sz w:val="24"/>
          <w:szCs w:val="24"/>
          <w:lang w:val="ro-MD"/>
        </w:rPr>
        <w:t>m</w:t>
      </w:r>
      <w:r>
        <w:rPr>
          <w:rFonts w:ascii="Times New Roman" w:hAnsi="Times New Roman" w:cs="Times New Roman"/>
          <w:sz w:val="24"/>
          <w:szCs w:val="24"/>
          <w:vertAlign w:val="superscript"/>
          <w:lang w:val="ro-MD"/>
        </w:rPr>
        <w:t>2</w:t>
      </w:r>
      <w:r w:rsidRPr="00A95415">
        <w:rPr>
          <w:rFonts w:ascii="Times New Roman" w:hAnsi="Times New Roman" w:cs="Times New Roman"/>
          <w:sz w:val="24"/>
          <w:szCs w:val="24"/>
          <w:lang w:val="en-US"/>
        </w:rPr>
        <w:t xml:space="preserve"> </w:t>
      </w:r>
      <w:r w:rsidR="001C5C71">
        <w:rPr>
          <w:rFonts w:ascii="Times New Roman" w:hAnsi="Times New Roman" w:cs="Times New Roman"/>
          <w:sz w:val="24"/>
          <w:szCs w:val="24"/>
          <w:lang w:val="en-US"/>
        </w:rPr>
        <w:t>–</w:t>
      </w:r>
      <w:r w:rsidRPr="00A95415">
        <w:rPr>
          <w:rFonts w:ascii="Times New Roman" w:hAnsi="Times New Roman" w:cs="Times New Roman"/>
          <w:sz w:val="24"/>
          <w:szCs w:val="24"/>
          <w:lang w:val="en-US"/>
        </w:rPr>
        <w:t xml:space="preserve"> </w:t>
      </w:r>
      <w:r w:rsidR="001C5C71" w:rsidRPr="001C5C71">
        <w:rPr>
          <w:rFonts w:ascii="Times New Roman" w:hAnsi="Times New Roman" w:cs="Times New Roman"/>
          <w:sz w:val="24"/>
          <w:szCs w:val="24"/>
          <w:lang w:val="en-US"/>
        </w:rPr>
        <w:t>2,0</w:t>
      </w:r>
      <w:r w:rsidRPr="00A95415">
        <w:rPr>
          <w:rFonts w:ascii="Times New Roman" w:hAnsi="Times New Roman" w:cs="Times New Roman"/>
          <w:sz w:val="24"/>
          <w:szCs w:val="24"/>
          <w:lang w:val="en-US"/>
        </w:rPr>
        <w:t>;</w:t>
      </w:r>
    </w:p>
    <w:p w:rsidR="00F25DDB" w:rsidRPr="00A95415" w:rsidRDefault="00F25DDB" w:rsidP="00F25DDB">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A95415">
        <w:rPr>
          <w:rFonts w:ascii="Times New Roman" w:hAnsi="Times New Roman" w:cs="Times New Roman"/>
          <w:sz w:val="24"/>
          <w:szCs w:val="24"/>
          <w:lang w:val="en-US"/>
        </w:rPr>
        <w:t xml:space="preserve">) </w:t>
      </w:r>
      <w:r>
        <w:rPr>
          <w:rFonts w:ascii="Times New Roman" w:hAnsi="Times New Roman" w:cs="Times New Roman"/>
          <w:sz w:val="24"/>
          <w:szCs w:val="24"/>
          <w:lang w:val="ro-MD"/>
        </w:rPr>
        <w:t xml:space="preserve">de la </w:t>
      </w:r>
      <w:r w:rsidRPr="00A95415">
        <w:rPr>
          <w:rFonts w:ascii="Times New Roman" w:hAnsi="Times New Roman" w:cs="Times New Roman"/>
          <w:sz w:val="24"/>
          <w:szCs w:val="24"/>
          <w:lang w:val="en-US"/>
        </w:rPr>
        <w:t xml:space="preserve">51 </w:t>
      </w:r>
      <w:r>
        <w:rPr>
          <w:rFonts w:ascii="Times New Roman" w:hAnsi="Times New Roman" w:cs="Times New Roman"/>
          <w:sz w:val="24"/>
          <w:szCs w:val="24"/>
          <w:lang w:val="ro-MD"/>
        </w:rPr>
        <w:t>m</w:t>
      </w:r>
      <w:r>
        <w:rPr>
          <w:rFonts w:ascii="Times New Roman" w:hAnsi="Times New Roman" w:cs="Times New Roman"/>
          <w:sz w:val="24"/>
          <w:szCs w:val="24"/>
          <w:vertAlign w:val="superscript"/>
          <w:lang w:val="ro-MD"/>
        </w:rPr>
        <w:t>2</w:t>
      </w:r>
      <w:r w:rsidRPr="00A95415">
        <w:rPr>
          <w:rFonts w:ascii="Times New Roman" w:hAnsi="Times New Roman" w:cs="Times New Roman"/>
          <w:sz w:val="24"/>
          <w:szCs w:val="24"/>
          <w:lang w:val="en-US"/>
        </w:rPr>
        <w:t xml:space="preserve"> </w:t>
      </w:r>
      <w:r>
        <w:rPr>
          <w:rFonts w:ascii="Times New Roman" w:hAnsi="Times New Roman" w:cs="Times New Roman"/>
          <w:sz w:val="24"/>
          <w:szCs w:val="24"/>
          <w:lang w:val="ro-MD"/>
        </w:rPr>
        <w:t>și</w:t>
      </w:r>
      <w:r w:rsidRPr="00A95415">
        <w:rPr>
          <w:rFonts w:ascii="Times New Roman" w:hAnsi="Times New Roman" w:cs="Times New Roman"/>
          <w:sz w:val="24"/>
          <w:szCs w:val="24"/>
          <w:lang w:val="en-US"/>
        </w:rPr>
        <w:t xml:space="preserve"> </w:t>
      </w:r>
      <w:r>
        <w:rPr>
          <w:rFonts w:ascii="Times New Roman" w:hAnsi="Times New Roman" w:cs="Times New Roman"/>
          <w:sz w:val="24"/>
          <w:szCs w:val="24"/>
          <w:lang w:val="ro-MD"/>
        </w:rPr>
        <w:t xml:space="preserve">pînă la </w:t>
      </w:r>
      <w:r w:rsidRPr="00A95415">
        <w:rPr>
          <w:rFonts w:ascii="Times New Roman" w:hAnsi="Times New Roman" w:cs="Times New Roman"/>
          <w:sz w:val="24"/>
          <w:szCs w:val="24"/>
          <w:lang w:val="en-US"/>
        </w:rPr>
        <w:t xml:space="preserve">100 </w:t>
      </w:r>
      <w:r>
        <w:rPr>
          <w:rFonts w:ascii="Times New Roman" w:hAnsi="Times New Roman" w:cs="Times New Roman"/>
          <w:sz w:val="24"/>
          <w:szCs w:val="24"/>
          <w:lang w:val="ro-MD"/>
        </w:rPr>
        <w:t>m</w:t>
      </w:r>
      <w:r>
        <w:rPr>
          <w:rFonts w:ascii="Times New Roman" w:hAnsi="Times New Roman" w:cs="Times New Roman"/>
          <w:sz w:val="24"/>
          <w:szCs w:val="24"/>
          <w:vertAlign w:val="superscript"/>
          <w:lang w:val="ro-MD"/>
        </w:rPr>
        <w:t>2</w:t>
      </w:r>
      <w:r w:rsidRPr="00A95415">
        <w:rPr>
          <w:rFonts w:ascii="Times New Roman" w:hAnsi="Times New Roman" w:cs="Times New Roman"/>
          <w:sz w:val="24"/>
          <w:szCs w:val="24"/>
          <w:lang w:val="en-US"/>
        </w:rPr>
        <w:t xml:space="preserve"> </w:t>
      </w:r>
      <w:r w:rsidR="001C5C71">
        <w:rPr>
          <w:rFonts w:ascii="Times New Roman" w:hAnsi="Times New Roman" w:cs="Times New Roman"/>
          <w:sz w:val="24"/>
          <w:szCs w:val="24"/>
          <w:lang w:val="en-US"/>
        </w:rPr>
        <w:t>–</w:t>
      </w:r>
      <w:r w:rsidRPr="00A95415">
        <w:rPr>
          <w:rFonts w:ascii="Times New Roman" w:hAnsi="Times New Roman" w:cs="Times New Roman"/>
          <w:sz w:val="24"/>
          <w:szCs w:val="24"/>
          <w:lang w:val="en-US"/>
        </w:rPr>
        <w:t xml:space="preserve"> </w:t>
      </w:r>
      <w:r w:rsidR="001C5C71" w:rsidRPr="001C5C71">
        <w:rPr>
          <w:rFonts w:ascii="Times New Roman" w:hAnsi="Times New Roman" w:cs="Times New Roman"/>
          <w:sz w:val="24"/>
          <w:szCs w:val="24"/>
          <w:lang w:val="en-US"/>
        </w:rPr>
        <w:t>1,5</w:t>
      </w:r>
      <w:r w:rsidRPr="00A95415">
        <w:rPr>
          <w:rFonts w:ascii="Times New Roman" w:hAnsi="Times New Roman" w:cs="Times New Roman"/>
          <w:sz w:val="24"/>
          <w:szCs w:val="24"/>
          <w:lang w:val="en-US"/>
        </w:rPr>
        <w:t>;</w:t>
      </w:r>
    </w:p>
    <w:p w:rsidR="00F25DDB" w:rsidRPr="00396A76" w:rsidRDefault="001C5C71" w:rsidP="00F25DDB">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25DDB">
        <w:rPr>
          <w:rFonts w:ascii="Times New Roman" w:hAnsi="Times New Roman" w:cs="Times New Roman"/>
          <w:sz w:val="24"/>
          <w:szCs w:val="24"/>
          <w:lang w:val="ro-MD"/>
        </w:rPr>
        <w:t>pentru suprafețele</w:t>
      </w:r>
      <w:r w:rsidR="00F25DDB" w:rsidRPr="00396A76">
        <w:rPr>
          <w:rFonts w:ascii="Times New Roman" w:hAnsi="Times New Roman" w:cs="Times New Roman"/>
          <w:sz w:val="24"/>
          <w:szCs w:val="24"/>
          <w:lang w:val="en-US"/>
        </w:rPr>
        <w:t xml:space="preserve">, </w:t>
      </w:r>
      <w:r w:rsidR="00F25DDB">
        <w:rPr>
          <w:rFonts w:ascii="Times New Roman" w:hAnsi="Times New Roman" w:cs="Times New Roman"/>
          <w:sz w:val="24"/>
          <w:szCs w:val="24"/>
          <w:lang w:val="en-US"/>
        </w:rPr>
        <w:t>ce depășesc</w:t>
      </w:r>
      <w:r w:rsidR="00F25DDB">
        <w:rPr>
          <w:rFonts w:ascii="Times New Roman" w:hAnsi="Times New Roman" w:cs="Times New Roman"/>
          <w:sz w:val="24"/>
          <w:szCs w:val="24"/>
          <w:lang w:val="ro-MD"/>
        </w:rPr>
        <w:t xml:space="preserve"> </w:t>
      </w:r>
      <w:r w:rsidR="00F25DDB" w:rsidRPr="00396A76">
        <w:rPr>
          <w:rFonts w:ascii="Times New Roman" w:hAnsi="Times New Roman" w:cs="Times New Roman"/>
          <w:sz w:val="24"/>
          <w:szCs w:val="24"/>
          <w:lang w:val="en-US"/>
        </w:rPr>
        <w:t xml:space="preserve">100 </w:t>
      </w:r>
      <w:r w:rsidR="00F25DDB">
        <w:rPr>
          <w:rFonts w:ascii="Times New Roman" w:hAnsi="Times New Roman" w:cs="Times New Roman"/>
          <w:sz w:val="24"/>
          <w:szCs w:val="24"/>
          <w:lang w:val="ro-MD"/>
        </w:rPr>
        <w:t>m</w:t>
      </w:r>
      <w:r w:rsidR="00F25DDB">
        <w:rPr>
          <w:rFonts w:ascii="Times New Roman" w:hAnsi="Times New Roman" w:cs="Times New Roman"/>
          <w:sz w:val="24"/>
          <w:szCs w:val="24"/>
          <w:vertAlign w:val="superscript"/>
          <w:lang w:val="ro-MD"/>
        </w:rPr>
        <w:t>2</w:t>
      </w:r>
      <w:r w:rsidR="00F25DDB" w:rsidRPr="00396A76">
        <w:rPr>
          <w:rFonts w:ascii="Times New Roman" w:hAnsi="Times New Roman" w:cs="Times New Roman"/>
          <w:sz w:val="24"/>
          <w:szCs w:val="24"/>
          <w:lang w:val="en-US"/>
        </w:rPr>
        <w:t xml:space="preserve">, </w:t>
      </w:r>
      <w:r w:rsidR="00F25DDB">
        <w:rPr>
          <w:rFonts w:ascii="Times New Roman" w:hAnsi="Times New Roman" w:cs="Times New Roman"/>
          <w:sz w:val="24"/>
          <w:szCs w:val="24"/>
          <w:lang w:val="ro-MD"/>
        </w:rPr>
        <w:t>acest coeficient nu se aplică</w:t>
      </w:r>
      <w:r w:rsidR="00F25DDB" w:rsidRPr="00396A76">
        <w:rPr>
          <w:rFonts w:ascii="Times New Roman" w:hAnsi="Times New Roman" w:cs="Times New Roman"/>
          <w:sz w:val="24"/>
          <w:szCs w:val="24"/>
          <w:lang w:val="en-US"/>
        </w:rPr>
        <w:t>.</w:t>
      </w:r>
    </w:p>
    <w:p w:rsidR="00F25DDB" w:rsidRPr="00F25DDB" w:rsidRDefault="00F25DDB" w:rsidP="007E3776">
      <w:pPr>
        <w:spacing w:before="240"/>
        <w:jc w:val="both"/>
        <w:rPr>
          <w:lang w:val="en-US"/>
        </w:rPr>
      </w:pPr>
    </w:p>
    <w:p w:rsidR="007E3776" w:rsidRPr="00F25DDB" w:rsidRDefault="007E3776" w:rsidP="007E3776">
      <w:pPr>
        <w:pStyle w:val="a3"/>
        <w:jc w:val="both"/>
        <w:rPr>
          <w:rFonts w:ascii="Times New Roman" w:hAnsi="Times New Roman" w:cs="Times New Roman"/>
          <w:sz w:val="24"/>
          <w:szCs w:val="24"/>
          <w:lang w:val="en-US"/>
        </w:rPr>
      </w:pPr>
    </w:p>
    <w:p w:rsidR="008E458E" w:rsidRPr="00F25DDB" w:rsidRDefault="008E458E" w:rsidP="008E458E">
      <w:pPr>
        <w:pStyle w:val="a3"/>
        <w:jc w:val="right"/>
        <w:rPr>
          <w:rFonts w:ascii="Times New Roman" w:hAnsi="Times New Roman" w:cs="Times New Roman"/>
          <w:sz w:val="24"/>
          <w:szCs w:val="24"/>
          <w:lang w:val="ro-MD"/>
        </w:rPr>
      </w:pPr>
    </w:p>
    <w:p w:rsidR="00D52D41" w:rsidRPr="00F25DDB" w:rsidRDefault="00D52D41" w:rsidP="008E458E">
      <w:pPr>
        <w:pStyle w:val="a3"/>
        <w:jc w:val="right"/>
        <w:rPr>
          <w:rFonts w:ascii="Times New Roman" w:hAnsi="Times New Roman" w:cs="Times New Roman"/>
          <w:sz w:val="24"/>
          <w:szCs w:val="24"/>
          <w:lang w:val="ro-MD"/>
        </w:rPr>
      </w:pPr>
    </w:p>
    <w:p w:rsidR="00D52D41" w:rsidRPr="00F25DDB" w:rsidRDefault="00D52D41" w:rsidP="008E458E">
      <w:pPr>
        <w:pStyle w:val="a3"/>
        <w:jc w:val="right"/>
        <w:rPr>
          <w:rFonts w:ascii="Times New Roman" w:hAnsi="Times New Roman" w:cs="Times New Roman"/>
          <w:sz w:val="24"/>
          <w:szCs w:val="24"/>
          <w:lang w:val="ro-MD"/>
        </w:rPr>
      </w:pPr>
    </w:p>
    <w:p w:rsidR="00D52D41" w:rsidRPr="00F25DDB" w:rsidRDefault="00D52D41" w:rsidP="008E458E">
      <w:pPr>
        <w:pStyle w:val="a3"/>
        <w:jc w:val="right"/>
        <w:rPr>
          <w:rFonts w:ascii="Times New Roman" w:hAnsi="Times New Roman" w:cs="Times New Roman"/>
          <w:sz w:val="24"/>
          <w:szCs w:val="24"/>
          <w:lang w:val="ro-MD"/>
        </w:rPr>
      </w:pPr>
    </w:p>
    <w:p w:rsidR="00D52D41" w:rsidRPr="00F25DDB" w:rsidRDefault="00D52D41" w:rsidP="008E458E">
      <w:pPr>
        <w:pStyle w:val="a3"/>
        <w:jc w:val="right"/>
        <w:rPr>
          <w:rFonts w:ascii="Times New Roman" w:hAnsi="Times New Roman" w:cs="Times New Roman"/>
          <w:sz w:val="24"/>
          <w:szCs w:val="24"/>
          <w:lang w:val="ro-MD"/>
        </w:rPr>
      </w:pPr>
    </w:p>
    <w:p w:rsidR="00D52D41" w:rsidRPr="00F25DDB" w:rsidRDefault="00D52D41" w:rsidP="008E458E">
      <w:pPr>
        <w:pStyle w:val="a3"/>
        <w:jc w:val="right"/>
        <w:rPr>
          <w:rFonts w:ascii="Times New Roman" w:hAnsi="Times New Roman" w:cs="Times New Roman"/>
          <w:sz w:val="24"/>
          <w:szCs w:val="24"/>
          <w:lang w:val="ro-MD"/>
        </w:rPr>
      </w:pPr>
    </w:p>
    <w:p w:rsidR="00D52D41" w:rsidRDefault="00D52D41"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Default="00F25DDB" w:rsidP="008E458E">
      <w:pPr>
        <w:pStyle w:val="a3"/>
        <w:jc w:val="right"/>
        <w:rPr>
          <w:rFonts w:ascii="Times New Roman" w:hAnsi="Times New Roman" w:cs="Times New Roman"/>
          <w:sz w:val="24"/>
          <w:szCs w:val="24"/>
          <w:lang w:val="ro-MD"/>
        </w:rPr>
      </w:pPr>
    </w:p>
    <w:p w:rsidR="00F25DDB" w:rsidRPr="00F25DDB" w:rsidRDefault="00F25DDB" w:rsidP="008E458E">
      <w:pPr>
        <w:pStyle w:val="a3"/>
        <w:jc w:val="right"/>
        <w:rPr>
          <w:rFonts w:ascii="Times New Roman" w:hAnsi="Times New Roman" w:cs="Times New Roman"/>
          <w:sz w:val="24"/>
          <w:szCs w:val="24"/>
          <w:lang w:val="ro-MD"/>
        </w:rPr>
      </w:pPr>
    </w:p>
    <w:p w:rsidR="00D52D41" w:rsidRPr="00F25DDB" w:rsidRDefault="00D52D41" w:rsidP="008E458E">
      <w:pPr>
        <w:pStyle w:val="a3"/>
        <w:jc w:val="right"/>
        <w:rPr>
          <w:rFonts w:ascii="Times New Roman" w:hAnsi="Times New Roman" w:cs="Times New Roman"/>
          <w:sz w:val="24"/>
          <w:szCs w:val="24"/>
          <w:lang w:val="ro-MD"/>
        </w:rPr>
      </w:pPr>
    </w:p>
    <w:p w:rsidR="00D52D41" w:rsidRPr="00F25DDB" w:rsidRDefault="00D52D41" w:rsidP="008E458E">
      <w:pPr>
        <w:pStyle w:val="a3"/>
        <w:jc w:val="right"/>
        <w:rPr>
          <w:rFonts w:ascii="Times New Roman" w:hAnsi="Times New Roman" w:cs="Times New Roman"/>
          <w:sz w:val="24"/>
          <w:szCs w:val="24"/>
          <w:lang w:val="ro-MD"/>
        </w:rPr>
      </w:pPr>
    </w:p>
    <w:p w:rsidR="00D52D41" w:rsidRPr="00F25DDB" w:rsidRDefault="008E458E" w:rsidP="008E458E">
      <w:pPr>
        <w:pStyle w:val="a3"/>
        <w:jc w:val="right"/>
        <w:rPr>
          <w:rFonts w:ascii="Times New Roman" w:hAnsi="Times New Roman" w:cs="Times New Roman"/>
          <w:sz w:val="24"/>
          <w:szCs w:val="24"/>
        </w:rPr>
      </w:pPr>
      <w:r w:rsidRPr="00F25DDB">
        <w:rPr>
          <w:rFonts w:ascii="Times New Roman" w:hAnsi="Times New Roman" w:cs="Times New Roman"/>
          <w:sz w:val="24"/>
          <w:szCs w:val="24"/>
          <w:lang w:val="ro-MD"/>
        </w:rPr>
        <w:t>Anexa</w:t>
      </w:r>
      <w:r w:rsidR="007E3776" w:rsidRPr="00F25DDB">
        <w:rPr>
          <w:rFonts w:ascii="Times New Roman" w:hAnsi="Times New Roman" w:cs="Times New Roman"/>
          <w:sz w:val="24"/>
          <w:szCs w:val="24"/>
        </w:rPr>
        <w:t xml:space="preserve"> </w:t>
      </w:r>
      <w:r w:rsidRPr="00F25DDB">
        <w:rPr>
          <w:rFonts w:ascii="Times New Roman" w:hAnsi="Times New Roman" w:cs="Times New Roman"/>
          <w:sz w:val="24"/>
          <w:szCs w:val="24"/>
          <w:lang w:val="ro-MD"/>
        </w:rPr>
        <w:t>nr. 3</w:t>
      </w:r>
      <w:r w:rsidR="007E3776" w:rsidRPr="00F25DDB">
        <w:rPr>
          <w:rFonts w:ascii="Times New Roman" w:hAnsi="Times New Roman" w:cs="Times New Roman"/>
          <w:sz w:val="24"/>
          <w:szCs w:val="24"/>
        </w:rPr>
        <w:t xml:space="preserve"> </w:t>
      </w:r>
    </w:p>
    <w:p w:rsidR="007E3776" w:rsidRPr="00F25DDB" w:rsidRDefault="008E458E" w:rsidP="008E458E">
      <w:pPr>
        <w:pStyle w:val="a3"/>
        <w:jc w:val="right"/>
        <w:rPr>
          <w:rFonts w:ascii="Times New Roman" w:hAnsi="Times New Roman" w:cs="Times New Roman"/>
          <w:sz w:val="24"/>
          <w:szCs w:val="24"/>
          <w:lang w:val="ro-MD"/>
        </w:rPr>
      </w:pPr>
      <w:r w:rsidRPr="00F25DDB">
        <w:rPr>
          <w:rFonts w:ascii="Times New Roman" w:hAnsi="Times New Roman" w:cs="Times New Roman"/>
          <w:sz w:val="24"/>
          <w:szCs w:val="24"/>
          <w:lang w:val="ro-MD"/>
        </w:rPr>
        <w:t>la Regulament</w:t>
      </w:r>
    </w:p>
    <w:tbl>
      <w:tblPr>
        <w:tblW w:w="9639" w:type="dxa"/>
        <w:jc w:val="center"/>
        <w:tblCellSpacing w:w="0" w:type="dxa"/>
        <w:tblCellMar>
          <w:top w:w="15" w:type="dxa"/>
          <w:left w:w="15" w:type="dxa"/>
          <w:bottom w:w="15" w:type="dxa"/>
          <w:right w:w="15" w:type="dxa"/>
        </w:tblCellMar>
        <w:tblLook w:val="0000" w:firstRow="0" w:lastRow="0" w:firstColumn="0" w:lastColumn="0" w:noHBand="0" w:noVBand="0"/>
      </w:tblPr>
      <w:tblGrid>
        <w:gridCol w:w="2991"/>
        <w:gridCol w:w="6648"/>
      </w:tblGrid>
      <w:tr w:rsidR="00D52D41" w:rsidRPr="001C5C71" w:rsidTr="00D52D41">
        <w:trPr>
          <w:tblCellSpacing w:w="0" w:type="dxa"/>
          <w:jc w:val="center"/>
        </w:trPr>
        <w:tc>
          <w:tcPr>
            <w:tcW w:w="9639" w:type="dxa"/>
            <w:gridSpan w:val="2"/>
            <w:tcBorders>
              <w:top w:val="nil"/>
              <w:left w:val="nil"/>
              <w:bottom w:val="nil"/>
              <w:right w:val="nil"/>
            </w:tcBorders>
            <w:tcMar>
              <w:top w:w="15" w:type="dxa"/>
              <w:left w:w="50" w:type="dxa"/>
              <w:bottom w:w="15" w:type="dxa"/>
              <w:right w:w="50" w:type="dxa"/>
            </w:tcMar>
          </w:tcPr>
          <w:p w:rsidR="00D52D41" w:rsidRPr="00937CEB" w:rsidRDefault="00D52D41" w:rsidP="00B4408E">
            <w:pPr>
              <w:pStyle w:val="rg"/>
              <w:jc w:val="left"/>
              <w:rPr>
                <w:sz w:val="20"/>
                <w:szCs w:val="20"/>
                <w:lang w:val="ro-RO"/>
              </w:rPr>
            </w:pPr>
          </w:p>
          <w:p w:rsidR="00D52D41" w:rsidRPr="00D40A5A" w:rsidRDefault="00D52D41" w:rsidP="00B4408E">
            <w:pPr>
              <w:pStyle w:val="ab"/>
              <w:jc w:val="center"/>
              <w:rPr>
                <w:b/>
                <w:sz w:val="20"/>
                <w:szCs w:val="20"/>
                <w:lang w:val="ro-RO"/>
              </w:rPr>
            </w:pPr>
            <w:r w:rsidRPr="00D40A5A">
              <w:rPr>
                <w:b/>
                <w:sz w:val="20"/>
                <w:szCs w:val="20"/>
                <w:lang w:val="ro-RO"/>
              </w:rPr>
              <w:t>CONTRACT DE LOCAŢIUNE  A TERENURILOR nr._______</w:t>
            </w:r>
          </w:p>
        </w:tc>
      </w:tr>
      <w:tr w:rsidR="00D52D41" w:rsidRPr="00937CEB" w:rsidTr="00D52D41">
        <w:trPr>
          <w:tblCellSpacing w:w="0" w:type="dxa"/>
          <w:jc w:val="center"/>
        </w:trPr>
        <w:tc>
          <w:tcPr>
            <w:tcW w:w="0" w:type="auto"/>
            <w:tcBorders>
              <w:top w:val="nil"/>
              <w:left w:val="nil"/>
              <w:bottom w:val="nil"/>
              <w:right w:val="nil"/>
            </w:tcBorders>
            <w:tcMar>
              <w:top w:w="15" w:type="dxa"/>
              <w:left w:w="50" w:type="dxa"/>
              <w:bottom w:w="15" w:type="dxa"/>
              <w:right w:w="50" w:type="dxa"/>
            </w:tcMar>
          </w:tcPr>
          <w:p w:rsidR="00D52D41" w:rsidRPr="00937CEB" w:rsidRDefault="00D52D41" w:rsidP="00B4408E">
            <w:pPr>
              <w:rPr>
                <w:sz w:val="20"/>
                <w:szCs w:val="20"/>
                <w:lang w:val="ro-RO"/>
              </w:rPr>
            </w:pPr>
            <w:r w:rsidRPr="00937CEB">
              <w:rPr>
                <w:sz w:val="20"/>
                <w:szCs w:val="20"/>
                <w:lang w:val="ro-RO"/>
              </w:rPr>
              <w:t> </w:t>
            </w:r>
          </w:p>
          <w:p w:rsidR="00D52D41" w:rsidRPr="00937CEB" w:rsidRDefault="00D52D41" w:rsidP="00B4408E">
            <w:pPr>
              <w:pStyle w:val="ab"/>
              <w:rPr>
                <w:sz w:val="20"/>
                <w:szCs w:val="20"/>
                <w:lang w:val="ro-RO"/>
              </w:rPr>
            </w:pPr>
            <w:r w:rsidRPr="00937CEB">
              <w:rPr>
                <w:sz w:val="20"/>
                <w:szCs w:val="20"/>
                <w:lang w:val="ro-RO"/>
              </w:rPr>
              <w:t>__</w:t>
            </w:r>
            <w:r>
              <w:rPr>
                <w:sz w:val="20"/>
                <w:szCs w:val="20"/>
                <w:lang w:val="ro-RO"/>
              </w:rPr>
              <w:t>__</w:t>
            </w:r>
            <w:r w:rsidRPr="00937CEB">
              <w:rPr>
                <w:sz w:val="20"/>
                <w:szCs w:val="20"/>
                <w:lang w:val="ro-RO"/>
              </w:rPr>
              <w:t>__</w:t>
            </w:r>
            <w:r>
              <w:rPr>
                <w:sz w:val="20"/>
                <w:szCs w:val="20"/>
                <w:u w:val="single"/>
                <w:lang w:val="ro-RO"/>
              </w:rPr>
              <w:t>mun. Bălţi</w:t>
            </w:r>
            <w:r w:rsidRPr="00937CEB">
              <w:rPr>
                <w:sz w:val="20"/>
                <w:szCs w:val="20"/>
                <w:lang w:val="ro-RO"/>
              </w:rPr>
              <w:t>____</w:t>
            </w:r>
          </w:p>
          <w:p w:rsidR="00D52D41" w:rsidRPr="00937CEB" w:rsidRDefault="00D52D41" w:rsidP="00B4408E">
            <w:pPr>
              <w:pStyle w:val="ab"/>
              <w:ind w:firstLine="0"/>
              <w:rPr>
                <w:sz w:val="20"/>
                <w:szCs w:val="20"/>
                <w:lang w:val="ro-RO"/>
              </w:rPr>
            </w:pPr>
          </w:p>
        </w:tc>
        <w:tc>
          <w:tcPr>
            <w:tcW w:w="6447" w:type="dxa"/>
            <w:tcBorders>
              <w:top w:val="nil"/>
              <w:left w:val="nil"/>
              <w:bottom w:val="nil"/>
              <w:right w:val="nil"/>
            </w:tcBorders>
            <w:tcMar>
              <w:top w:w="15" w:type="dxa"/>
              <w:left w:w="50" w:type="dxa"/>
              <w:bottom w:w="15" w:type="dxa"/>
              <w:right w:w="50" w:type="dxa"/>
            </w:tcMar>
          </w:tcPr>
          <w:p w:rsidR="00D52D41" w:rsidRPr="00937CEB" w:rsidRDefault="00D52D41" w:rsidP="00B4408E">
            <w:pPr>
              <w:rPr>
                <w:sz w:val="20"/>
                <w:szCs w:val="20"/>
                <w:lang w:val="ro-RO"/>
              </w:rPr>
            </w:pPr>
            <w:r w:rsidRPr="00937CEB">
              <w:rPr>
                <w:sz w:val="20"/>
                <w:szCs w:val="20"/>
                <w:lang w:val="ro-RO"/>
              </w:rPr>
              <w:t> </w:t>
            </w:r>
          </w:p>
          <w:p w:rsidR="00D52D41" w:rsidRPr="00937CEB" w:rsidRDefault="00D52D41" w:rsidP="00B4408E">
            <w:pPr>
              <w:pStyle w:val="rg"/>
              <w:rPr>
                <w:sz w:val="20"/>
                <w:szCs w:val="20"/>
                <w:lang w:val="ro-RO"/>
              </w:rPr>
            </w:pPr>
            <w:r w:rsidRPr="00937CEB">
              <w:rPr>
                <w:sz w:val="20"/>
                <w:szCs w:val="20"/>
                <w:lang w:val="ro-RO"/>
              </w:rPr>
              <w:t xml:space="preserve">“____” ______________ 20____ </w:t>
            </w:r>
          </w:p>
        </w:tc>
      </w:tr>
      <w:tr w:rsidR="00D52D41" w:rsidRPr="001C5C71" w:rsidTr="00D52D41">
        <w:trPr>
          <w:tblCellSpacing w:w="0" w:type="dxa"/>
          <w:jc w:val="center"/>
        </w:trPr>
        <w:tc>
          <w:tcPr>
            <w:tcW w:w="9639" w:type="dxa"/>
            <w:gridSpan w:val="2"/>
            <w:tcBorders>
              <w:top w:val="nil"/>
              <w:left w:val="nil"/>
              <w:bottom w:val="nil"/>
              <w:right w:val="nil"/>
            </w:tcBorders>
            <w:tcMar>
              <w:top w:w="15" w:type="dxa"/>
              <w:left w:w="50" w:type="dxa"/>
              <w:bottom w:w="15" w:type="dxa"/>
              <w:right w:w="50" w:type="dxa"/>
            </w:tcMar>
          </w:tcPr>
          <w:p w:rsidR="00D52D41" w:rsidRPr="00937CEB" w:rsidRDefault="00D52D41" w:rsidP="00B4408E">
            <w:pPr>
              <w:rPr>
                <w:sz w:val="20"/>
                <w:szCs w:val="20"/>
                <w:lang w:val="ro-RO"/>
              </w:rPr>
            </w:pPr>
            <w:r w:rsidRPr="00937CEB">
              <w:rPr>
                <w:sz w:val="20"/>
                <w:szCs w:val="20"/>
                <w:lang w:val="ro-RO"/>
              </w:rPr>
              <w:t xml:space="preserve">  </w:t>
            </w:r>
          </w:p>
          <w:p w:rsidR="00D52D41" w:rsidRPr="00937CEB" w:rsidRDefault="00D52D41" w:rsidP="00B4408E">
            <w:pPr>
              <w:pStyle w:val="cb"/>
              <w:rPr>
                <w:sz w:val="20"/>
                <w:szCs w:val="20"/>
                <w:lang w:val="ro-RO"/>
              </w:rPr>
            </w:pPr>
            <w:r w:rsidRPr="00937CEB">
              <w:rPr>
                <w:sz w:val="20"/>
                <w:szCs w:val="20"/>
                <w:lang w:val="ro-RO"/>
              </w:rPr>
              <w:t xml:space="preserve">I. PĂRŢILE CONTRACTANTE </w:t>
            </w:r>
          </w:p>
          <w:p w:rsidR="00D52D41" w:rsidRPr="00937CEB" w:rsidRDefault="00D52D41" w:rsidP="00B4408E">
            <w:pPr>
              <w:pStyle w:val="ab"/>
              <w:rPr>
                <w:sz w:val="20"/>
                <w:szCs w:val="20"/>
                <w:lang w:val="ro-RO"/>
              </w:rPr>
            </w:pPr>
            <w:r w:rsidRPr="00937CEB">
              <w:rPr>
                <w:sz w:val="20"/>
                <w:szCs w:val="20"/>
                <w:lang w:val="ro-RO"/>
              </w:rPr>
              <w:t xml:space="preserve">  </w:t>
            </w:r>
          </w:p>
          <w:p w:rsidR="00D52D41" w:rsidRPr="00937CEB" w:rsidRDefault="00D52D41" w:rsidP="00B4408E">
            <w:pPr>
              <w:pStyle w:val="ab"/>
              <w:rPr>
                <w:sz w:val="20"/>
                <w:szCs w:val="20"/>
                <w:lang w:val="ro-RO"/>
              </w:rPr>
            </w:pPr>
            <w:r w:rsidRPr="00937CEB">
              <w:rPr>
                <w:sz w:val="20"/>
                <w:szCs w:val="20"/>
                <w:lang w:val="ro-RO"/>
              </w:rPr>
              <w:t>1.1.</w:t>
            </w:r>
            <w:r>
              <w:rPr>
                <w:sz w:val="20"/>
                <w:szCs w:val="20"/>
                <w:lang w:val="ro-RO"/>
              </w:rPr>
              <w:t xml:space="preserve">Primăria mun. Bălți, reprezentată de primarul dl Nicolai Grigorișin, </w:t>
            </w:r>
            <w:r w:rsidRPr="00937CEB">
              <w:rPr>
                <w:sz w:val="20"/>
                <w:szCs w:val="20"/>
                <w:lang w:val="ro-RO"/>
              </w:rPr>
              <w:t>care activează în baza</w:t>
            </w:r>
            <w:r>
              <w:rPr>
                <w:sz w:val="20"/>
                <w:szCs w:val="20"/>
                <w:lang w:val="ro-RO"/>
              </w:rPr>
              <w:t xml:space="preserve"> </w:t>
            </w:r>
            <w:r w:rsidRPr="000D31D2">
              <w:rPr>
                <w:noProof/>
                <w:sz w:val="20"/>
                <w:szCs w:val="20"/>
                <w:lang w:val="en-US"/>
              </w:rPr>
              <w:t>Legii R.M. privind administraţia publică locală</w:t>
            </w:r>
            <w:r w:rsidRPr="000D31D2">
              <w:rPr>
                <w:sz w:val="20"/>
                <w:szCs w:val="20"/>
                <w:vertAlign w:val="subscript"/>
                <w:lang w:val="en-US"/>
              </w:rPr>
              <w:t xml:space="preserve"> </w:t>
            </w:r>
            <w:r w:rsidRPr="000D31D2">
              <w:rPr>
                <w:sz w:val="20"/>
                <w:szCs w:val="20"/>
                <w:lang w:val="en-US"/>
              </w:rPr>
              <w:t xml:space="preserve">nr.  </w:t>
            </w:r>
            <w:r w:rsidRPr="000D31D2">
              <w:rPr>
                <w:noProof/>
                <w:sz w:val="20"/>
                <w:szCs w:val="20"/>
                <w:lang w:val="en-US"/>
              </w:rPr>
              <w:t>436-XVI</w:t>
            </w:r>
            <w:r w:rsidRPr="000D31D2">
              <w:rPr>
                <w:sz w:val="20"/>
                <w:szCs w:val="20"/>
                <w:lang w:val="en-US"/>
              </w:rPr>
              <w:t xml:space="preserve">  din   </w:t>
            </w:r>
            <w:r>
              <w:rPr>
                <w:sz w:val="20"/>
                <w:szCs w:val="20"/>
                <w:lang w:val="en-US"/>
              </w:rPr>
              <w:t xml:space="preserve"> „28” </w:t>
            </w:r>
            <w:r w:rsidRPr="000D31D2">
              <w:rPr>
                <w:sz w:val="20"/>
                <w:szCs w:val="20"/>
                <w:lang w:val="en-US"/>
              </w:rPr>
              <w:t xml:space="preserve">  decembrie  2006</w:t>
            </w:r>
            <w:r>
              <w:rPr>
                <w:sz w:val="20"/>
                <w:szCs w:val="20"/>
                <w:lang w:val="en-US"/>
              </w:rPr>
              <w:t xml:space="preserve">, </w:t>
            </w:r>
            <w:r w:rsidRPr="00937CEB">
              <w:rPr>
                <w:sz w:val="20"/>
                <w:szCs w:val="20"/>
                <w:lang w:val="ro-RO"/>
              </w:rPr>
              <w:t xml:space="preserve">în calitate de </w:t>
            </w:r>
            <w:r w:rsidRPr="00937CEB">
              <w:rPr>
                <w:b/>
                <w:bCs/>
                <w:sz w:val="20"/>
                <w:szCs w:val="20"/>
                <w:lang w:val="ro-RO"/>
              </w:rPr>
              <w:t>Locator</w:t>
            </w:r>
            <w:r w:rsidRPr="00937CEB">
              <w:rPr>
                <w:sz w:val="20"/>
                <w:szCs w:val="20"/>
                <w:lang w:val="ro-RO"/>
              </w:rPr>
              <w:t xml:space="preserve">, pe de o parte, şi </w:t>
            </w:r>
          </w:p>
          <w:p w:rsidR="00D52D41" w:rsidRPr="00937CEB" w:rsidRDefault="00D52D41" w:rsidP="00B4408E">
            <w:pPr>
              <w:pStyle w:val="ab"/>
              <w:rPr>
                <w:sz w:val="20"/>
                <w:szCs w:val="20"/>
                <w:lang w:val="ro-RO"/>
              </w:rPr>
            </w:pPr>
            <w:r w:rsidRPr="00937CEB">
              <w:rPr>
                <w:sz w:val="20"/>
                <w:szCs w:val="20"/>
                <w:lang w:val="ro-RO"/>
              </w:rPr>
              <w:t> </w:t>
            </w:r>
          </w:p>
          <w:p w:rsidR="00D52D41" w:rsidRPr="00937CEB" w:rsidRDefault="00D52D41" w:rsidP="00B4408E">
            <w:pPr>
              <w:pStyle w:val="ab"/>
              <w:rPr>
                <w:sz w:val="20"/>
                <w:szCs w:val="20"/>
                <w:lang w:val="ro-RO"/>
              </w:rPr>
            </w:pPr>
            <w:r w:rsidRPr="00937CEB">
              <w:rPr>
                <w:sz w:val="20"/>
                <w:szCs w:val="20"/>
                <w:lang w:val="ro-RO"/>
              </w:rPr>
              <w:t>1.2. ________________________________________________________________________________________,</w:t>
            </w:r>
          </w:p>
          <w:p w:rsidR="00D52D41" w:rsidRPr="00937CEB" w:rsidRDefault="00D52D41" w:rsidP="00B4408E">
            <w:pPr>
              <w:pStyle w:val="cn"/>
              <w:rPr>
                <w:sz w:val="20"/>
                <w:szCs w:val="20"/>
                <w:lang w:val="ro-RO"/>
              </w:rPr>
            </w:pPr>
            <w:r w:rsidRPr="00937CEB">
              <w:rPr>
                <w:sz w:val="20"/>
                <w:szCs w:val="20"/>
                <w:vertAlign w:val="subscript"/>
                <w:lang w:val="ro-RO"/>
              </w:rPr>
              <w:t>(denumirea întreprinderii)</w:t>
            </w:r>
          </w:p>
          <w:p w:rsidR="00D52D41" w:rsidRPr="00937CEB" w:rsidRDefault="00D52D41" w:rsidP="00B4408E">
            <w:pPr>
              <w:pStyle w:val="ab"/>
              <w:rPr>
                <w:sz w:val="20"/>
                <w:szCs w:val="20"/>
                <w:lang w:val="ro-RO"/>
              </w:rPr>
            </w:pPr>
            <w:r w:rsidRPr="00937CEB">
              <w:rPr>
                <w:sz w:val="20"/>
                <w:szCs w:val="20"/>
                <w:lang w:val="ro-RO"/>
              </w:rPr>
              <w:t>reprezentată de ____________________________________________________________________________</w:t>
            </w:r>
          </w:p>
          <w:p w:rsidR="00D52D41" w:rsidRPr="00937CEB" w:rsidRDefault="00D52D41" w:rsidP="00B4408E">
            <w:pPr>
              <w:pStyle w:val="cn"/>
              <w:rPr>
                <w:sz w:val="20"/>
                <w:szCs w:val="20"/>
                <w:lang w:val="ro-RO"/>
              </w:rPr>
            </w:pPr>
            <w:r w:rsidRPr="00937CEB">
              <w:rPr>
                <w:sz w:val="20"/>
                <w:szCs w:val="20"/>
                <w:vertAlign w:val="subscript"/>
                <w:lang w:val="ro-RO"/>
              </w:rPr>
              <w:t>(funcţia, numele, prenumele)</w:t>
            </w:r>
          </w:p>
          <w:p w:rsidR="00D52D41" w:rsidRPr="00937CEB" w:rsidRDefault="00D52D41" w:rsidP="00B4408E">
            <w:pPr>
              <w:pStyle w:val="ab"/>
              <w:rPr>
                <w:sz w:val="20"/>
                <w:szCs w:val="20"/>
                <w:lang w:val="ro-RO"/>
              </w:rPr>
            </w:pPr>
            <w:r w:rsidRPr="00937CEB">
              <w:rPr>
                <w:sz w:val="20"/>
                <w:szCs w:val="20"/>
                <w:lang w:val="ro-RO"/>
              </w:rPr>
              <w:t>care activează în baza ________________________________________________________________________</w:t>
            </w:r>
          </w:p>
          <w:p w:rsidR="00D52D41" w:rsidRPr="00937CEB" w:rsidRDefault="00D52D41" w:rsidP="00B4408E">
            <w:pPr>
              <w:pStyle w:val="cn"/>
              <w:rPr>
                <w:sz w:val="20"/>
                <w:szCs w:val="20"/>
                <w:lang w:val="ro-RO"/>
              </w:rPr>
            </w:pPr>
            <w:r w:rsidRPr="00937CEB">
              <w:rPr>
                <w:sz w:val="20"/>
                <w:szCs w:val="20"/>
                <w:vertAlign w:val="subscript"/>
                <w:lang w:val="ro-RO"/>
              </w:rPr>
              <w:t>(denumirea documentului)</w:t>
            </w:r>
          </w:p>
          <w:p w:rsidR="00D52D41" w:rsidRPr="00937CEB" w:rsidRDefault="00D52D41" w:rsidP="00B4408E">
            <w:pPr>
              <w:pStyle w:val="ab"/>
              <w:rPr>
                <w:sz w:val="20"/>
                <w:szCs w:val="20"/>
                <w:lang w:val="ro-RO"/>
              </w:rPr>
            </w:pPr>
            <w:r w:rsidRPr="00937CEB">
              <w:rPr>
                <w:sz w:val="20"/>
                <w:szCs w:val="20"/>
                <w:lang w:val="ro-RO"/>
              </w:rPr>
              <w:t> </w:t>
            </w:r>
          </w:p>
          <w:p w:rsidR="00D52D41" w:rsidRPr="00937CEB" w:rsidRDefault="00D52D41" w:rsidP="00B4408E">
            <w:pPr>
              <w:pStyle w:val="ab"/>
              <w:rPr>
                <w:sz w:val="20"/>
                <w:szCs w:val="20"/>
                <w:lang w:val="ro-RO"/>
              </w:rPr>
            </w:pPr>
            <w:r w:rsidRPr="00937CEB">
              <w:rPr>
                <w:sz w:val="20"/>
                <w:szCs w:val="20"/>
                <w:lang w:val="ro-RO"/>
              </w:rPr>
              <w:t xml:space="preserve">în calitate de </w:t>
            </w:r>
            <w:r w:rsidRPr="00937CEB">
              <w:rPr>
                <w:b/>
                <w:bCs/>
                <w:sz w:val="20"/>
                <w:szCs w:val="20"/>
                <w:lang w:val="ro-RO"/>
              </w:rPr>
              <w:t>Locatar</w:t>
            </w:r>
            <w:r w:rsidRPr="00937CEB">
              <w:rPr>
                <w:sz w:val="20"/>
                <w:szCs w:val="20"/>
                <w:lang w:val="ro-RO"/>
              </w:rPr>
              <w:t xml:space="preserve">, pe de altă parte, au convenit să încheie prezentul Contract de locaţiune, cu respectarea următoarelor clauze: </w:t>
            </w:r>
          </w:p>
          <w:p w:rsidR="00D52D41" w:rsidRPr="00937CEB" w:rsidRDefault="00D52D41" w:rsidP="00B4408E">
            <w:pPr>
              <w:pStyle w:val="ab"/>
              <w:rPr>
                <w:sz w:val="20"/>
                <w:szCs w:val="20"/>
                <w:lang w:val="ro-RO"/>
              </w:rPr>
            </w:pPr>
            <w:r w:rsidRPr="00937CEB">
              <w:rPr>
                <w:sz w:val="20"/>
                <w:szCs w:val="20"/>
                <w:lang w:val="ro-RO"/>
              </w:rPr>
              <w:t xml:space="preserve">  </w:t>
            </w:r>
          </w:p>
          <w:p w:rsidR="00D52D41" w:rsidRPr="00937CEB" w:rsidRDefault="00D52D41" w:rsidP="00B4408E">
            <w:pPr>
              <w:pStyle w:val="cb"/>
              <w:rPr>
                <w:sz w:val="20"/>
                <w:szCs w:val="20"/>
                <w:lang w:val="ro-RO"/>
              </w:rPr>
            </w:pPr>
            <w:r w:rsidRPr="00937CEB">
              <w:rPr>
                <w:sz w:val="20"/>
                <w:szCs w:val="20"/>
                <w:lang w:val="ro-RO"/>
              </w:rPr>
              <w:t xml:space="preserve">II. OBIECTUL CONTRACTULUI </w:t>
            </w:r>
          </w:p>
          <w:p w:rsidR="00D52D41" w:rsidRDefault="00D52D41" w:rsidP="00B4408E">
            <w:pPr>
              <w:pStyle w:val="ab"/>
              <w:rPr>
                <w:sz w:val="20"/>
                <w:szCs w:val="20"/>
                <w:lang w:val="ro-RO"/>
              </w:rPr>
            </w:pPr>
            <w:r w:rsidRPr="00937CEB">
              <w:rPr>
                <w:sz w:val="20"/>
                <w:szCs w:val="20"/>
                <w:lang w:val="ro-RO"/>
              </w:rPr>
              <w:t xml:space="preserve">2.1. </w:t>
            </w:r>
            <w:r>
              <w:rPr>
                <w:sz w:val="20"/>
                <w:szCs w:val="20"/>
                <w:lang w:val="ro-RO"/>
              </w:rPr>
              <w:t xml:space="preserve">Prezentul contract este încheiat în baza </w:t>
            </w:r>
            <w:r w:rsidRPr="00B578D8">
              <w:rPr>
                <w:b/>
                <w:sz w:val="20"/>
                <w:szCs w:val="20"/>
                <w:lang w:val="ro-RO"/>
              </w:rPr>
              <w:t>Deciziei Consiliului Municipal Bălţi</w:t>
            </w:r>
            <w:r>
              <w:rPr>
                <w:b/>
                <w:sz w:val="20"/>
                <w:szCs w:val="20"/>
                <w:lang w:val="ro-RO"/>
              </w:rPr>
              <w:t xml:space="preserve"> </w:t>
            </w:r>
            <w:r>
              <w:rPr>
                <w:sz w:val="20"/>
                <w:szCs w:val="20"/>
                <w:lang w:val="ro-RO"/>
              </w:rPr>
              <w:t xml:space="preserve">Nr. _______ din </w:t>
            </w:r>
            <w:r w:rsidRPr="00937CEB">
              <w:rPr>
                <w:sz w:val="20"/>
                <w:szCs w:val="20"/>
                <w:lang w:val="ro-RO"/>
              </w:rPr>
              <w:t xml:space="preserve">“____” ______________ 20____ </w:t>
            </w:r>
            <w:r>
              <w:rPr>
                <w:sz w:val="20"/>
                <w:szCs w:val="20"/>
                <w:lang w:val="ro-MD"/>
              </w:rPr>
              <w:t>și _________________________________________________________________________</w:t>
            </w:r>
            <w:r>
              <w:rPr>
                <w:sz w:val="20"/>
                <w:szCs w:val="20"/>
                <w:lang w:val="ro-RO"/>
              </w:rPr>
              <w:t>.</w:t>
            </w:r>
          </w:p>
          <w:p w:rsidR="00D52D41" w:rsidRPr="00A61FBA" w:rsidRDefault="00D52D41" w:rsidP="00B4408E">
            <w:pPr>
              <w:pStyle w:val="ab"/>
              <w:rPr>
                <w:sz w:val="16"/>
                <w:szCs w:val="16"/>
                <w:lang w:val="ro-MD"/>
              </w:rPr>
            </w:pPr>
            <w:r>
              <w:rPr>
                <w:sz w:val="16"/>
                <w:szCs w:val="16"/>
                <w:lang w:val="ro-RO"/>
              </w:rPr>
              <w:t xml:space="preserve">                                                                                                              </w:t>
            </w:r>
            <w:r w:rsidRPr="00A61FBA">
              <w:rPr>
                <w:sz w:val="16"/>
                <w:szCs w:val="16"/>
                <w:lang w:val="ro-RO"/>
              </w:rPr>
              <w:t>(proces-varbal de negocieri)</w:t>
            </w:r>
            <w:r w:rsidRPr="00A61FBA">
              <w:rPr>
                <w:sz w:val="16"/>
                <w:szCs w:val="16"/>
                <w:lang w:val="en-US"/>
              </w:rPr>
              <w:t xml:space="preserve"> </w:t>
            </w:r>
          </w:p>
          <w:p w:rsidR="00D52D41" w:rsidRDefault="00D52D41" w:rsidP="00B4408E">
            <w:pPr>
              <w:pStyle w:val="ab"/>
              <w:rPr>
                <w:sz w:val="20"/>
                <w:szCs w:val="20"/>
                <w:lang w:val="ro-RO"/>
              </w:rPr>
            </w:pPr>
            <w:r>
              <w:rPr>
                <w:sz w:val="20"/>
                <w:szCs w:val="20"/>
                <w:lang w:val="ro-RO"/>
              </w:rPr>
              <w:t xml:space="preserve">2.2. </w:t>
            </w:r>
            <w:r w:rsidRPr="00937CEB">
              <w:rPr>
                <w:sz w:val="20"/>
                <w:szCs w:val="20"/>
                <w:lang w:val="ro-RO"/>
              </w:rPr>
              <w:t>Obiectul prezentului Contract îl constituie transmiterea în posesiune şi folosinţă temporară, cu plată</w:t>
            </w:r>
            <w:r>
              <w:rPr>
                <w:sz w:val="20"/>
                <w:szCs w:val="20"/>
                <w:lang w:val="ro-RO"/>
              </w:rPr>
              <w:t>,</w:t>
            </w:r>
            <w:r w:rsidRPr="00937CEB">
              <w:rPr>
                <w:sz w:val="20"/>
                <w:szCs w:val="20"/>
                <w:lang w:val="ro-RO"/>
              </w:rPr>
              <w:t xml:space="preserve"> </w:t>
            </w:r>
            <w:r>
              <w:rPr>
                <w:sz w:val="20"/>
                <w:szCs w:val="20"/>
                <w:lang w:val="ro-RO"/>
              </w:rPr>
              <w:t>a terenului cu suprafața de _____ ha, nr. cadastral _____________________, amplasat în mun. Bălți _____________________, conform planului anexat, care este parte integrantă a prezentului contract (anexa 1).</w:t>
            </w:r>
          </w:p>
          <w:p w:rsidR="00D52D41" w:rsidRDefault="00D52D41" w:rsidP="00B4408E">
            <w:pPr>
              <w:pStyle w:val="ab"/>
              <w:rPr>
                <w:sz w:val="20"/>
                <w:szCs w:val="20"/>
                <w:lang w:val="ro-RO"/>
              </w:rPr>
            </w:pPr>
            <w:r>
              <w:rPr>
                <w:sz w:val="20"/>
                <w:szCs w:val="20"/>
                <w:lang w:val="ro-RO"/>
              </w:rPr>
              <w:t xml:space="preserve">2.3. Terenul închiriat va fi </w:t>
            </w:r>
            <w:r w:rsidR="00B4408E">
              <w:rPr>
                <w:sz w:val="20"/>
                <w:szCs w:val="20"/>
                <w:lang w:val="ro-RO"/>
              </w:rPr>
              <w:t>utilizat</w:t>
            </w:r>
            <w:r>
              <w:rPr>
                <w:sz w:val="20"/>
                <w:szCs w:val="20"/>
                <w:lang w:val="ro-RO"/>
              </w:rPr>
              <w:t xml:space="preserve"> </w:t>
            </w:r>
            <w:r w:rsidR="00B4408E">
              <w:rPr>
                <w:sz w:val="20"/>
                <w:szCs w:val="20"/>
                <w:lang w:val="ro-RO"/>
              </w:rPr>
              <w:t>sub</w:t>
            </w:r>
            <w:r>
              <w:rPr>
                <w:sz w:val="20"/>
                <w:szCs w:val="20"/>
                <w:lang w:val="ro-RO"/>
              </w:rPr>
              <w:t xml:space="preserve"> construcții neînregistrate (cu caracter provizoriu) sau ca, libere, pentru alte necesități (amenajare, cale de acces, parcare, terasă, șantier pe prioada construcției ș.a.).</w:t>
            </w:r>
          </w:p>
          <w:p w:rsidR="00D52D41" w:rsidRPr="00937CEB" w:rsidRDefault="00D52D41" w:rsidP="00B4408E">
            <w:pPr>
              <w:pStyle w:val="ab"/>
              <w:rPr>
                <w:sz w:val="20"/>
                <w:szCs w:val="20"/>
                <w:lang w:val="ro-RO"/>
              </w:rPr>
            </w:pPr>
            <w:r w:rsidRPr="00937CEB">
              <w:rPr>
                <w:sz w:val="20"/>
                <w:szCs w:val="20"/>
                <w:lang w:val="ro-RO"/>
              </w:rPr>
              <w:t>2.</w:t>
            </w:r>
            <w:r>
              <w:rPr>
                <w:sz w:val="20"/>
                <w:szCs w:val="20"/>
                <w:lang w:val="ro-RO"/>
              </w:rPr>
              <w:t>4</w:t>
            </w:r>
            <w:r w:rsidRPr="00937CEB">
              <w:rPr>
                <w:sz w:val="20"/>
                <w:szCs w:val="20"/>
                <w:lang w:val="ro-RO"/>
              </w:rPr>
              <w:t>. Termenul Contractului de locaţiune se stabileşte de la "___" ________20_</w:t>
            </w:r>
            <w:r>
              <w:rPr>
                <w:sz w:val="20"/>
                <w:szCs w:val="20"/>
                <w:lang w:val="ro-RO"/>
              </w:rPr>
              <w:t>_ pînă la "___" ___________20__, fără prenlungi</w:t>
            </w:r>
            <w:r w:rsidR="00B4408E">
              <w:rPr>
                <w:sz w:val="20"/>
                <w:szCs w:val="20"/>
                <w:lang w:val="ro-MD"/>
              </w:rPr>
              <w:t>re ulterioară</w:t>
            </w:r>
            <w:r>
              <w:rPr>
                <w:sz w:val="20"/>
                <w:szCs w:val="20"/>
                <w:lang w:val="ro-RO"/>
              </w:rPr>
              <w:t xml:space="preserve">. </w:t>
            </w:r>
            <w:r w:rsidRPr="00937CEB">
              <w:rPr>
                <w:sz w:val="20"/>
                <w:szCs w:val="20"/>
                <w:lang w:val="ro-RO"/>
              </w:rPr>
              <w:t xml:space="preserve"> </w:t>
            </w:r>
          </w:p>
          <w:p w:rsidR="00D52D41" w:rsidRDefault="00D52D41" w:rsidP="00D52D41">
            <w:pPr>
              <w:pStyle w:val="ab"/>
              <w:rPr>
                <w:sz w:val="20"/>
                <w:szCs w:val="20"/>
                <w:lang w:val="ro-RO"/>
              </w:rPr>
            </w:pPr>
            <w:r w:rsidRPr="00937CEB">
              <w:rPr>
                <w:sz w:val="20"/>
                <w:szCs w:val="20"/>
                <w:lang w:val="ro-RO"/>
              </w:rPr>
              <w:t xml:space="preserve">  </w:t>
            </w:r>
          </w:p>
          <w:p w:rsidR="00D52D41" w:rsidRPr="00937CEB" w:rsidRDefault="00D52D41" w:rsidP="00B4408E">
            <w:pPr>
              <w:pStyle w:val="cb"/>
              <w:rPr>
                <w:sz w:val="20"/>
                <w:szCs w:val="20"/>
                <w:lang w:val="ro-RO"/>
              </w:rPr>
            </w:pPr>
            <w:r w:rsidRPr="00937CEB">
              <w:rPr>
                <w:sz w:val="20"/>
                <w:szCs w:val="20"/>
                <w:lang w:val="ro-RO"/>
              </w:rPr>
              <w:t xml:space="preserve">III. CUANTUMUL CHIRIEI ŞI MODALITĂŢILE DE PLATĂ </w:t>
            </w:r>
          </w:p>
          <w:p w:rsidR="00D52D41" w:rsidRDefault="00D52D41" w:rsidP="00B4408E">
            <w:pPr>
              <w:pStyle w:val="ab"/>
              <w:rPr>
                <w:sz w:val="20"/>
                <w:szCs w:val="20"/>
                <w:lang w:val="ro-RO"/>
              </w:rPr>
            </w:pPr>
            <w:r w:rsidRPr="00D80E6D">
              <w:rPr>
                <w:sz w:val="20"/>
                <w:szCs w:val="20"/>
                <w:lang w:val="ro-RO"/>
              </w:rPr>
              <w:t>3.1. Pentru perioada valabilității contractului, cuantumul chiriei se stabilește în mărime de ____</w:t>
            </w:r>
            <w:r>
              <w:rPr>
                <w:sz w:val="20"/>
                <w:szCs w:val="20"/>
                <w:lang w:val="ro-RO"/>
              </w:rPr>
              <w:t>% din prețul normativ al terenului</w:t>
            </w:r>
            <w:r w:rsidRPr="00D80E6D">
              <w:rPr>
                <w:sz w:val="20"/>
                <w:szCs w:val="20"/>
                <w:lang w:val="ro-RO"/>
              </w:rPr>
              <w:t>, conform calculului (anexa nr. 2)</w:t>
            </w:r>
            <w:r w:rsidRPr="00D80E6D">
              <w:rPr>
                <w:sz w:val="20"/>
                <w:szCs w:val="20"/>
                <w:lang w:val="en-US"/>
              </w:rPr>
              <w:t xml:space="preserve">, </w:t>
            </w:r>
            <w:r w:rsidRPr="00D80E6D">
              <w:rPr>
                <w:sz w:val="20"/>
                <w:szCs w:val="20"/>
                <w:lang w:val="ro-RO"/>
              </w:rPr>
              <w:t>care este parte integrantă a Contractului de</w:t>
            </w:r>
            <w:r>
              <w:rPr>
                <w:sz w:val="20"/>
                <w:szCs w:val="20"/>
                <w:lang w:val="ro-RO"/>
              </w:rPr>
              <w:t xml:space="preserve"> locațiune. </w:t>
            </w:r>
            <w:r w:rsidRPr="00D80E6D">
              <w:rPr>
                <w:sz w:val="20"/>
                <w:szCs w:val="20"/>
                <w:lang w:val="ro-RO"/>
              </w:rPr>
              <w:t xml:space="preserve"> </w:t>
            </w:r>
          </w:p>
          <w:p w:rsidR="00D52D41" w:rsidRDefault="00D52D41" w:rsidP="00B4408E">
            <w:pPr>
              <w:pStyle w:val="ab"/>
              <w:rPr>
                <w:sz w:val="20"/>
                <w:szCs w:val="20"/>
                <w:lang w:val="ro-RO"/>
              </w:rPr>
            </w:pPr>
            <w:r>
              <w:rPr>
                <w:sz w:val="20"/>
                <w:szCs w:val="20"/>
                <w:lang w:val="ro-RO"/>
              </w:rPr>
              <w:t>3.</w:t>
            </w:r>
            <w:r w:rsidR="00FA707F" w:rsidRPr="00FA707F">
              <w:rPr>
                <w:sz w:val="20"/>
                <w:szCs w:val="20"/>
                <w:lang w:val="ro-RO"/>
              </w:rPr>
              <w:t>2</w:t>
            </w:r>
            <w:r w:rsidRPr="00B34A8B">
              <w:rPr>
                <w:sz w:val="20"/>
                <w:szCs w:val="20"/>
                <w:lang w:val="ro-RO"/>
              </w:rPr>
              <w:t xml:space="preserve">. </w:t>
            </w:r>
            <w:r w:rsidRPr="007A5D66">
              <w:rPr>
                <w:sz w:val="20"/>
                <w:szCs w:val="20"/>
                <w:lang w:val="ro-RO"/>
              </w:rPr>
              <w:t>În cazul modificării valorii tarifului pentru calcularea prețului normativ al pămîntului (pentru o unitate grad-hectar) conform Legii RM nr. 1308-XIII din 25.07.1997, precum și a coeficienților, stabiliți prin Hotărîrea Guvernului RM nr. 1428 din 16.12.2008, locatorul este în drept să modifice plata pentru chirie prin întocmirea Acordului adițional la contract</w:t>
            </w:r>
            <w:r w:rsidRPr="00B34A8B">
              <w:rPr>
                <w:sz w:val="20"/>
                <w:szCs w:val="20"/>
                <w:lang w:val="ro-RO"/>
              </w:rPr>
              <w:t>.</w:t>
            </w:r>
          </w:p>
          <w:p w:rsidR="00D52D41" w:rsidRDefault="00D52D41" w:rsidP="00B4408E">
            <w:pPr>
              <w:pStyle w:val="ab"/>
              <w:rPr>
                <w:sz w:val="20"/>
                <w:szCs w:val="20"/>
                <w:lang w:val="ro-RO"/>
              </w:rPr>
            </w:pPr>
            <w:r>
              <w:rPr>
                <w:sz w:val="20"/>
                <w:szCs w:val="20"/>
                <w:lang w:val="ro-RO"/>
              </w:rPr>
              <w:t>3.</w:t>
            </w:r>
            <w:r w:rsidR="00FA707F" w:rsidRPr="00FA707F">
              <w:rPr>
                <w:sz w:val="20"/>
                <w:szCs w:val="20"/>
                <w:lang w:val="ro-RO"/>
              </w:rPr>
              <w:t>3</w:t>
            </w:r>
            <w:r>
              <w:rPr>
                <w:sz w:val="20"/>
                <w:szCs w:val="20"/>
                <w:lang w:val="ro-RO"/>
              </w:rPr>
              <w:t>. Chiria se achită anual până la sfârșitul anului financiar fără o notificare suplimentară sau la cererea Locatorului și se reflectă în următorul tabel:</w:t>
            </w:r>
            <w:r w:rsidRPr="00937CEB">
              <w:rPr>
                <w:sz w:val="20"/>
                <w:szCs w:val="20"/>
                <w:lang w:val="ro-RO"/>
              </w:rPr>
              <w:t xml:space="preserve"> </w:t>
            </w:r>
          </w:p>
          <w:p w:rsidR="00D52D41" w:rsidRDefault="00D52D41" w:rsidP="00B4408E">
            <w:pPr>
              <w:pStyle w:val="ab"/>
              <w:rPr>
                <w:sz w:val="20"/>
                <w:szCs w:val="20"/>
                <w:lang w:val="ro-RO"/>
              </w:rPr>
            </w:pPr>
          </w:p>
          <w:tbl>
            <w:tblPr>
              <w:tblStyle w:val="a4"/>
              <w:tblW w:w="0" w:type="auto"/>
              <w:tblLook w:val="04A0" w:firstRow="1" w:lastRow="0" w:firstColumn="1" w:lastColumn="0" w:noHBand="0" w:noVBand="1"/>
            </w:tblPr>
            <w:tblGrid>
              <w:gridCol w:w="2382"/>
              <w:gridCol w:w="2382"/>
              <w:gridCol w:w="2383"/>
              <w:gridCol w:w="2382"/>
            </w:tblGrid>
            <w:tr w:rsidR="00FA707F" w:rsidRPr="001C5C71" w:rsidTr="00B4408E">
              <w:tc>
                <w:tcPr>
                  <w:tcW w:w="2489" w:type="dxa"/>
                </w:tcPr>
                <w:p w:rsidR="00D52D41" w:rsidRDefault="00D52D41" w:rsidP="00B4408E">
                  <w:pPr>
                    <w:pStyle w:val="ab"/>
                    <w:ind w:firstLine="0"/>
                    <w:jc w:val="center"/>
                    <w:rPr>
                      <w:sz w:val="20"/>
                      <w:szCs w:val="20"/>
                      <w:lang w:val="ro-RO"/>
                    </w:rPr>
                  </w:pPr>
                  <w:r>
                    <w:rPr>
                      <w:sz w:val="20"/>
                      <w:szCs w:val="20"/>
                      <w:lang w:val="ro-RO"/>
                    </w:rPr>
                    <w:t>Perioada</w:t>
                  </w:r>
                </w:p>
              </w:tc>
              <w:tc>
                <w:tcPr>
                  <w:tcW w:w="2489" w:type="dxa"/>
                </w:tcPr>
                <w:p w:rsidR="00D52D41" w:rsidRDefault="00D52D41" w:rsidP="00B4408E">
                  <w:pPr>
                    <w:pStyle w:val="ab"/>
                    <w:ind w:firstLine="0"/>
                    <w:jc w:val="center"/>
                    <w:rPr>
                      <w:sz w:val="20"/>
                      <w:szCs w:val="20"/>
                      <w:lang w:val="ro-RO"/>
                    </w:rPr>
                  </w:pPr>
                  <w:r>
                    <w:rPr>
                      <w:sz w:val="20"/>
                      <w:szCs w:val="20"/>
                      <w:lang w:val="ro-RO"/>
                    </w:rPr>
                    <w:t>Prețul normativ al terenului</w:t>
                  </w:r>
                </w:p>
                <w:p w:rsidR="00D52D41" w:rsidRDefault="00D52D41" w:rsidP="00B4408E">
                  <w:pPr>
                    <w:pStyle w:val="ab"/>
                    <w:ind w:firstLine="0"/>
                    <w:jc w:val="center"/>
                    <w:rPr>
                      <w:sz w:val="20"/>
                      <w:szCs w:val="20"/>
                      <w:lang w:val="ro-RO"/>
                    </w:rPr>
                  </w:pPr>
                  <w:r>
                    <w:rPr>
                      <w:sz w:val="20"/>
                      <w:szCs w:val="20"/>
                      <w:lang w:val="ro-RO"/>
                    </w:rPr>
                    <w:t>(lei)</w:t>
                  </w:r>
                </w:p>
              </w:tc>
              <w:tc>
                <w:tcPr>
                  <w:tcW w:w="2489" w:type="dxa"/>
                </w:tcPr>
                <w:p w:rsidR="00FA707F" w:rsidRDefault="00FA707F" w:rsidP="00FA707F">
                  <w:pPr>
                    <w:pStyle w:val="ab"/>
                    <w:ind w:firstLine="0"/>
                    <w:jc w:val="center"/>
                    <w:rPr>
                      <w:sz w:val="20"/>
                      <w:szCs w:val="20"/>
                      <w:lang w:val="ro-MD"/>
                    </w:rPr>
                  </w:pPr>
                  <w:r>
                    <w:rPr>
                      <w:sz w:val="20"/>
                      <w:szCs w:val="20"/>
                      <w:lang w:val="ro-MD"/>
                    </w:rPr>
                    <w:t xml:space="preserve">Plata </w:t>
                  </w:r>
                </w:p>
                <w:p w:rsidR="00FA707F" w:rsidRDefault="00FA707F" w:rsidP="00FA707F">
                  <w:pPr>
                    <w:pStyle w:val="ab"/>
                    <w:ind w:firstLine="0"/>
                    <w:jc w:val="center"/>
                    <w:rPr>
                      <w:sz w:val="20"/>
                      <w:szCs w:val="20"/>
                      <w:lang w:val="ro-RO"/>
                    </w:rPr>
                  </w:pPr>
                  <w:r>
                    <w:rPr>
                      <w:sz w:val="20"/>
                      <w:szCs w:val="20"/>
                      <w:lang w:val="ro-MD"/>
                    </w:rPr>
                    <w:t>pentru locațiune</w:t>
                  </w:r>
                  <w:r w:rsidR="00D52D41">
                    <w:rPr>
                      <w:sz w:val="20"/>
                      <w:szCs w:val="20"/>
                      <w:lang w:val="ro-RO"/>
                    </w:rPr>
                    <w:t xml:space="preserve"> </w:t>
                  </w:r>
                </w:p>
                <w:p w:rsidR="00D52D41" w:rsidRDefault="00D52D41" w:rsidP="00FA707F">
                  <w:pPr>
                    <w:pStyle w:val="ab"/>
                    <w:ind w:firstLine="0"/>
                    <w:jc w:val="center"/>
                    <w:rPr>
                      <w:sz w:val="20"/>
                      <w:szCs w:val="20"/>
                      <w:lang w:val="ro-RO"/>
                    </w:rPr>
                  </w:pPr>
                  <w:r>
                    <w:rPr>
                      <w:sz w:val="20"/>
                      <w:szCs w:val="20"/>
                      <w:lang w:val="ro-RO"/>
                    </w:rPr>
                    <w:t>(lei)</w:t>
                  </w:r>
                </w:p>
              </w:tc>
              <w:tc>
                <w:tcPr>
                  <w:tcW w:w="2489" w:type="dxa"/>
                </w:tcPr>
                <w:p w:rsidR="00D52D41" w:rsidRDefault="00D52D41" w:rsidP="00B4408E">
                  <w:pPr>
                    <w:pStyle w:val="ab"/>
                    <w:ind w:firstLine="0"/>
                    <w:jc w:val="center"/>
                    <w:rPr>
                      <w:sz w:val="20"/>
                      <w:szCs w:val="20"/>
                      <w:lang w:val="ro-RO"/>
                    </w:rPr>
                  </w:pPr>
                  <w:r>
                    <w:rPr>
                      <w:sz w:val="20"/>
                      <w:szCs w:val="20"/>
                      <w:lang w:val="ro-RO"/>
                    </w:rPr>
                    <w:t>Bonul de plată ce confirmă achitarea</w:t>
                  </w:r>
                </w:p>
              </w:tc>
            </w:tr>
            <w:tr w:rsidR="00FA707F" w:rsidRPr="001C5C71" w:rsidTr="00B4408E">
              <w:tc>
                <w:tcPr>
                  <w:tcW w:w="2489" w:type="dxa"/>
                </w:tcPr>
                <w:p w:rsidR="00D52D41" w:rsidRDefault="00D52D41" w:rsidP="00B4408E">
                  <w:pPr>
                    <w:pStyle w:val="ab"/>
                    <w:ind w:firstLine="0"/>
                    <w:rPr>
                      <w:sz w:val="20"/>
                      <w:szCs w:val="20"/>
                      <w:lang w:val="ro-RO"/>
                    </w:rPr>
                  </w:pPr>
                </w:p>
                <w:p w:rsidR="00D52D41" w:rsidRDefault="00D52D41" w:rsidP="00B4408E">
                  <w:pPr>
                    <w:pStyle w:val="ab"/>
                    <w:ind w:firstLine="0"/>
                    <w:rPr>
                      <w:sz w:val="20"/>
                      <w:szCs w:val="20"/>
                      <w:lang w:val="ro-RO"/>
                    </w:rPr>
                  </w:pPr>
                </w:p>
              </w:tc>
              <w:tc>
                <w:tcPr>
                  <w:tcW w:w="2489" w:type="dxa"/>
                </w:tcPr>
                <w:p w:rsidR="00D52D41" w:rsidRDefault="00D52D41" w:rsidP="00B4408E">
                  <w:pPr>
                    <w:pStyle w:val="ab"/>
                    <w:ind w:firstLine="0"/>
                    <w:rPr>
                      <w:sz w:val="20"/>
                      <w:szCs w:val="20"/>
                      <w:lang w:val="ro-RO"/>
                    </w:rPr>
                  </w:pPr>
                </w:p>
              </w:tc>
              <w:tc>
                <w:tcPr>
                  <w:tcW w:w="2489" w:type="dxa"/>
                </w:tcPr>
                <w:p w:rsidR="00D52D41" w:rsidRDefault="00D52D41" w:rsidP="00B4408E">
                  <w:pPr>
                    <w:pStyle w:val="ab"/>
                    <w:ind w:firstLine="0"/>
                    <w:rPr>
                      <w:sz w:val="20"/>
                      <w:szCs w:val="20"/>
                      <w:lang w:val="ro-RO"/>
                    </w:rPr>
                  </w:pPr>
                </w:p>
              </w:tc>
              <w:tc>
                <w:tcPr>
                  <w:tcW w:w="2489" w:type="dxa"/>
                </w:tcPr>
                <w:p w:rsidR="00D52D41" w:rsidRDefault="00D52D41" w:rsidP="00B4408E">
                  <w:pPr>
                    <w:pStyle w:val="ab"/>
                    <w:ind w:firstLine="0"/>
                    <w:rPr>
                      <w:sz w:val="20"/>
                      <w:szCs w:val="20"/>
                      <w:lang w:val="ro-RO"/>
                    </w:rPr>
                  </w:pPr>
                </w:p>
              </w:tc>
            </w:tr>
          </w:tbl>
          <w:p w:rsidR="00FA707F" w:rsidRDefault="00FA707F" w:rsidP="00FA707F">
            <w:pPr>
              <w:pStyle w:val="ab"/>
              <w:rPr>
                <w:sz w:val="20"/>
                <w:szCs w:val="20"/>
                <w:lang w:val="ro-RO"/>
              </w:rPr>
            </w:pPr>
            <w:r w:rsidRPr="00937CEB">
              <w:rPr>
                <w:sz w:val="20"/>
                <w:szCs w:val="20"/>
                <w:lang w:val="ro-RO"/>
              </w:rPr>
              <w:t>3.</w:t>
            </w:r>
            <w:r w:rsidRPr="00FA707F">
              <w:rPr>
                <w:sz w:val="20"/>
                <w:szCs w:val="20"/>
                <w:lang w:val="en-US"/>
              </w:rPr>
              <w:t>4</w:t>
            </w:r>
            <w:r>
              <w:rPr>
                <w:sz w:val="20"/>
                <w:szCs w:val="20"/>
                <w:lang w:val="ro-RO"/>
              </w:rPr>
              <w:t>. În cazul neachitării chiriei</w:t>
            </w:r>
            <w:r w:rsidRPr="00937CEB">
              <w:rPr>
                <w:sz w:val="20"/>
                <w:szCs w:val="20"/>
                <w:lang w:val="ro-RO"/>
              </w:rPr>
              <w:t xml:space="preserve"> în termenele stabilite de prezentul Contract se aplică penalităţi în mărime de ___% din suma plăţii neachitate pentru fiecare zi de întîrziere. </w:t>
            </w:r>
          </w:p>
          <w:p w:rsidR="00D52D41" w:rsidRDefault="00D52D41" w:rsidP="00B4408E">
            <w:pPr>
              <w:pStyle w:val="cb"/>
              <w:rPr>
                <w:sz w:val="20"/>
                <w:szCs w:val="20"/>
                <w:lang w:val="ro-RO"/>
              </w:rPr>
            </w:pPr>
          </w:p>
          <w:p w:rsidR="00D52D41" w:rsidRPr="00937CEB" w:rsidRDefault="00D52D41" w:rsidP="00B4408E">
            <w:pPr>
              <w:pStyle w:val="cb"/>
              <w:rPr>
                <w:sz w:val="20"/>
                <w:szCs w:val="20"/>
                <w:lang w:val="ro-RO"/>
              </w:rPr>
            </w:pPr>
            <w:r w:rsidRPr="00937CEB">
              <w:rPr>
                <w:sz w:val="20"/>
                <w:szCs w:val="20"/>
                <w:lang w:val="ro-RO"/>
              </w:rPr>
              <w:t xml:space="preserve">IV. DREPTURILE ŞI OBLIGAŢIILE PĂRŢILOR </w:t>
            </w:r>
          </w:p>
          <w:p w:rsidR="00D52D41" w:rsidRDefault="00D52D41" w:rsidP="00B4408E">
            <w:pPr>
              <w:pStyle w:val="ab"/>
              <w:rPr>
                <w:sz w:val="20"/>
                <w:szCs w:val="20"/>
                <w:lang w:val="ro-RO"/>
              </w:rPr>
            </w:pPr>
            <w:r w:rsidRPr="00937CEB">
              <w:rPr>
                <w:sz w:val="20"/>
                <w:szCs w:val="20"/>
                <w:lang w:val="ro-RO"/>
              </w:rPr>
              <w:lastRenderedPageBreak/>
              <w:t>4.1. Locatorul se obligă să transmită Locatarului în termen de ____ zile de la data intrării în vigoare a Contractului de locaţiun</w:t>
            </w:r>
            <w:r>
              <w:rPr>
                <w:sz w:val="20"/>
                <w:szCs w:val="20"/>
                <w:lang w:val="ro-RO"/>
              </w:rPr>
              <w:t>e terenul</w:t>
            </w:r>
            <w:r w:rsidRPr="00937CEB">
              <w:rPr>
                <w:sz w:val="20"/>
                <w:szCs w:val="20"/>
                <w:lang w:val="ro-RO"/>
              </w:rPr>
              <w:t xml:space="preserve"> închiriat, cu întocmirea actului de primire-predare</w:t>
            </w:r>
            <w:r>
              <w:rPr>
                <w:sz w:val="20"/>
                <w:szCs w:val="20"/>
                <w:lang w:val="ro-RO"/>
              </w:rPr>
              <w:t xml:space="preserve"> (anexa 3)</w:t>
            </w:r>
            <w:r w:rsidRPr="00937CEB">
              <w:rPr>
                <w:sz w:val="20"/>
                <w:szCs w:val="20"/>
                <w:lang w:val="ro-RO"/>
              </w:rPr>
              <w:t xml:space="preserve">, care este parte integrantă a Contractului. </w:t>
            </w:r>
          </w:p>
          <w:p w:rsidR="00D52D41" w:rsidRPr="005A4928" w:rsidRDefault="00D52D41" w:rsidP="00B4408E">
            <w:pPr>
              <w:pStyle w:val="ab"/>
              <w:rPr>
                <w:sz w:val="20"/>
                <w:szCs w:val="20"/>
                <w:lang w:val="ro-RO"/>
              </w:rPr>
            </w:pPr>
            <w:r>
              <w:rPr>
                <w:sz w:val="20"/>
                <w:szCs w:val="20"/>
                <w:lang w:val="ro-RO"/>
              </w:rPr>
              <w:t>4.2. Locatorul are dreptul să inițieze modificarea sau rezilierea prezentului contract (numai în condițiile Legii și contractului).</w:t>
            </w:r>
          </w:p>
          <w:p w:rsidR="00D52D41" w:rsidRPr="00937CEB" w:rsidRDefault="00D52D41" w:rsidP="00B4408E">
            <w:pPr>
              <w:pStyle w:val="ab"/>
              <w:rPr>
                <w:sz w:val="20"/>
                <w:szCs w:val="20"/>
                <w:lang w:val="ro-RO"/>
              </w:rPr>
            </w:pPr>
            <w:r>
              <w:rPr>
                <w:sz w:val="20"/>
                <w:szCs w:val="20"/>
                <w:lang w:val="ro-RO"/>
              </w:rPr>
              <w:t>4.3</w:t>
            </w:r>
            <w:r w:rsidRPr="00937CEB">
              <w:rPr>
                <w:sz w:val="20"/>
                <w:szCs w:val="20"/>
                <w:lang w:val="ro-RO"/>
              </w:rPr>
              <w:t>. Locatorul are dreptul să efectueze periodi</w:t>
            </w:r>
            <w:r>
              <w:rPr>
                <w:sz w:val="20"/>
                <w:szCs w:val="20"/>
                <w:lang w:val="ro-RO"/>
              </w:rPr>
              <w:t>c controlul utilizării terenului</w:t>
            </w:r>
            <w:r w:rsidRPr="00937CEB">
              <w:rPr>
                <w:sz w:val="20"/>
                <w:szCs w:val="20"/>
                <w:lang w:val="ro-RO"/>
              </w:rPr>
              <w:t xml:space="preserve"> trans</w:t>
            </w:r>
            <w:r>
              <w:rPr>
                <w:sz w:val="20"/>
                <w:szCs w:val="20"/>
                <w:lang w:val="ro-RO"/>
              </w:rPr>
              <w:t>mis</w:t>
            </w:r>
            <w:r w:rsidRPr="00937CEB">
              <w:rPr>
                <w:sz w:val="20"/>
                <w:szCs w:val="20"/>
                <w:lang w:val="ro-RO"/>
              </w:rPr>
              <w:t xml:space="preserve"> în locaţiune. În cazul depistării unor încălcări ale clauzelor prezentului Contract el poate obliga Locatarul să înlăture încălcările comise. </w:t>
            </w:r>
          </w:p>
          <w:p w:rsidR="00D52D41" w:rsidRPr="00937CEB" w:rsidRDefault="00D52D41" w:rsidP="00B4408E">
            <w:pPr>
              <w:pStyle w:val="ab"/>
              <w:rPr>
                <w:sz w:val="20"/>
                <w:szCs w:val="20"/>
                <w:lang w:val="ro-RO"/>
              </w:rPr>
            </w:pPr>
            <w:r w:rsidRPr="00937CEB">
              <w:rPr>
                <w:sz w:val="20"/>
                <w:szCs w:val="20"/>
                <w:lang w:val="ro-RO"/>
              </w:rPr>
              <w:t>4.</w:t>
            </w:r>
            <w:r>
              <w:rPr>
                <w:sz w:val="20"/>
                <w:szCs w:val="20"/>
                <w:lang w:val="en-US"/>
              </w:rPr>
              <w:t>4</w:t>
            </w:r>
            <w:r w:rsidRPr="00937CEB">
              <w:rPr>
                <w:sz w:val="20"/>
                <w:szCs w:val="20"/>
                <w:lang w:val="ro-RO"/>
              </w:rPr>
              <w:t xml:space="preserve">. Locatarul se obligă: </w:t>
            </w:r>
          </w:p>
          <w:p w:rsidR="00D52D41" w:rsidRPr="00937CEB" w:rsidRDefault="00D52D41" w:rsidP="00B4408E">
            <w:pPr>
              <w:pStyle w:val="ab"/>
              <w:rPr>
                <w:sz w:val="20"/>
                <w:szCs w:val="20"/>
                <w:lang w:val="ro-RO"/>
              </w:rPr>
            </w:pPr>
            <w:r>
              <w:rPr>
                <w:sz w:val="20"/>
                <w:szCs w:val="20"/>
                <w:lang w:val="ro-RO"/>
              </w:rPr>
              <w:t>4.</w:t>
            </w:r>
            <w:r>
              <w:rPr>
                <w:sz w:val="20"/>
                <w:szCs w:val="20"/>
                <w:lang w:val="en-US"/>
              </w:rPr>
              <w:t>4</w:t>
            </w:r>
            <w:r w:rsidRPr="00937CEB">
              <w:rPr>
                <w:sz w:val="20"/>
                <w:szCs w:val="20"/>
                <w:lang w:val="ro-RO"/>
              </w:rPr>
              <w:t xml:space="preserve">.1. să achite la timp chiria; </w:t>
            </w:r>
          </w:p>
          <w:p w:rsidR="00D52D41" w:rsidRPr="00937CEB" w:rsidRDefault="00D52D41" w:rsidP="00B4408E">
            <w:pPr>
              <w:pStyle w:val="ab"/>
              <w:rPr>
                <w:sz w:val="20"/>
                <w:szCs w:val="20"/>
                <w:lang w:val="ro-RO"/>
              </w:rPr>
            </w:pPr>
            <w:r>
              <w:rPr>
                <w:sz w:val="20"/>
                <w:szCs w:val="20"/>
                <w:lang w:val="ro-RO"/>
              </w:rPr>
              <w:t>4.</w:t>
            </w:r>
            <w:r>
              <w:rPr>
                <w:sz w:val="20"/>
                <w:szCs w:val="20"/>
                <w:lang w:val="en-US"/>
              </w:rPr>
              <w:t>4</w:t>
            </w:r>
            <w:r>
              <w:rPr>
                <w:sz w:val="20"/>
                <w:szCs w:val="20"/>
                <w:lang w:val="ro-RO"/>
              </w:rPr>
              <w:t>.2. să folosească terenul închiriat</w:t>
            </w:r>
            <w:r w:rsidRPr="00937CEB">
              <w:rPr>
                <w:sz w:val="20"/>
                <w:szCs w:val="20"/>
                <w:lang w:val="ro-RO"/>
              </w:rPr>
              <w:t xml:space="preserve">, conform destinaţiei indicate în contract şi să le menţină într-o stare  bună; </w:t>
            </w:r>
          </w:p>
          <w:p w:rsidR="00D52D41" w:rsidRPr="00937CEB" w:rsidRDefault="00D52D41" w:rsidP="00B4408E">
            <w:pPr>
              <w:pStyle w:val="ab"/>
              <w:rPr>
                <w:sz w:val="20"/>
                <w:szCs w:val="20"/>
                <w:lang w:val="ro-RO"/>
              </w:rPr>
            </w:pPr>
            <w:r>
              <w:rPr>
                <w:sz w:val="20"/>
                <w:szCs w:val="20"/>
                <w:lang w:val="ro-RO"/>
              </w:rPr>
              <w:t>4.</w:t>
            </w:r>
            <w:r>
              <w:rPr>
                <w:sz w:val="20"/>
                <w:szCs w:val="20"/>
                <w:lang w:val="en-US"/>
              </w:rPr>
              <w:t>4</w:t>
            </w:r>
            <w:r w:rsidRPr="00937CEB">
              <w:rPr>
                <w:sz w:val="20"/>
                <w:szCs w:val="20"/>
                <w:lang w:val="ro-RO"/>
              </w:rPr>
              <w:t xml:space="preserve">.3. </w:t>
            </w:r>
            <w:r>
              <w:rPr>
                <w:sz w:val="20"/>
                <w:szCs w:val="20"/>
                <w:lang w:val="en-US"/>
              </w:rPr>
              <w:t>s</w:t>
            </w:r>
            <w:r w:rsidRPr="005A4928">
              <w:rPr>
                <w:sz w:val="20"/>
                <w:szCs w:val="20"/>
                <w:lang w:val="en-US"/>
              </w:rPr>
              <w:t>ă respecte Regulile de menținere a curățeniei și ordinii pe teritoriul municipiului Bălți aprobate prin Decizia Consiliului municipal Bălți nr.4/60 din 30.04.2015 și să încheie cu întreprinderea specializată un contract privind salubriz</w:t>
            </w:r>
            <w:r>
              <w:rPr>
                <w:sz w:val="20"/>
                <w:szCs w:val="20"/>
                <w:lang w:val="en-US"/>
              </w:rPr>
              <w:t>area t</w:t>
            </w:r>
            <w:r w:rsidRPr="005A4928">
              <w:rPr>
                <w:sz w:val="20"/>
                <w:szCs w:val="20"/>
                <w:lang w:val="en-US"/>
              </w:rPr>
              <w:t>erenului şi a celui adiacent</w:t>
            </w:r>
            <w:r w:rsidRPr="00937CEB">
              <w:rPr>
                <w:sz w:val="20"/>
                <w:szCs w:val="20"/>
                <w:lang w:val="ro-RO"/>
              </w:rPr>
              <w:t xml:space="preserve">; </w:t>
            </w:r>
          </w:p>
          <w:p w:rsidR="00D52D41" w:rsidRDefault="00D52D41" w:rsidP="00B4408E">
            <w:pPr>
              <w:pStyle w:val="ab"/>
              <w:rPr>
                <w:sz w:val="20"/>
                <w:szCs w:val="20"/>
                <w:lang w:val="ro-RO"/>
              </w:rPr>
            </w:pPr>
            <w:r>
              <w:rPr>
                <w:sz w:val="20"/>
                <w:szCs w:val="20"/>
                <w:lang w:val="ro-RO"/>
              </w:rPr>
              <w:t>4.4.4. să nu subînchirieze terenul</w:t>
            </w:r>
            <w:r w:rsidRPr="00937CEB">
              <w:rPr>
                <w:sz w:val="20"/>
                <w:szCs w:val="20"/>
                <w:lang w:val="ro-RO"/>
              </w:rPr>
              <w:t xml:space="preserve"> închiriat;</w:t>
            </w:r>
          </w:p>
          <w:p w:rsidR="00D52D41" w:rsidRPr="00937CEB" w:rsidRDefault="00D52D41" w:rsidP="00B4408E">
            <w:pPr>
              <w:pStyle w:val="ab"/>
              <w:rPr>
                <w:sz w:val="20"/>
                <w:szCs w:val="20"/>
                <w:lang w:val="ro-RO"/>
              </w:rPr>
            </w:pPr>
            <w:r>
              <w:rPr>
                <w:sz w:val="20"/>
                <w:szCs w:val="20"/>
                <w:lang w:val="ro-RO"/>
              </w:rPr>
              <w:t>4.4.5</w:t>
            </w:r>
            <w:r w:rsidRPr="00937CEB">
              <w:rPr>
                <w:sz w:val="20"/>
                <w:szCs w:val="20"/>
                <w:lang w:val="ro-RO"/>
              </w:rPr>
              <w:t>. s</w:t>
            </w:r>
            <w:r>
              <w:rPr>
                <w:sz w:val="20"/>
                <w:szCs w:val="20"/>
                <w:lang w:val="ro-RO"/>
              </w:rPr>
              <w:t>ă restituie Locatorului terenul închiriat în termen de 10</w:t>
            </w:r>
            <w:r w:rsidRPr="00937CEB">
              <w:rPr>
                <w:sz w:val="20"/>
                <w:szCs w:val="20"/>
                <w:lang w:val="ro-RO"/>
              </w:rPr>
              <w:t xml:space="preserve"> zile de la data încetării efectelor c</w:t>
            </w:r>
            <w:r>
              <w:rPr>
                <w:sz w:val="20"/>
                <w:szCs w:val="20"/>
                <w:lang w:val="ro-RO"/>
              </w:rPr>
              <w:t xml:space="preserve">ontractului de locaţiune în </w:t>
            </w:r>
            <w:r w:rsidRPr="00937CEB">
              <w:rPr>
                <w:sz w:val="20"/>
                <w:szCs w:val="20"/>
                <w:lang w:val="ro-RO"/>
              </w:rPr>
              <w:t>stare</w:t>
            </w:r>
            <w:r>
              <w:rPr>
                <w:sz w:val="20"/>
                <w:szCs w:val="20"/>
                <w:lang w:val="ro-RO"/>
              </w:rPr>
              <w:t>a corespunzătoare clauzelor contractului;</w:t>
            </w:r>
            <w:r w:rsidRPr="00937CEB">
              <w:rPr>
                <w:sz w:val="20"/>
                <w:szCs w:val="20"/>
                <w:lang w:val="ro-RO"/>
              </w:rPr>
              <w:t xml:space="preserve"> </w:t>
            </w:r>
          </w:p>
          <w:p w:rsidR="00D52D41" w:rsidRPr="00DC4E75" w:rsidRDefault="00D52D41" w:rsidP="00B4408E">
            <w:pPr>
              <w:pStyle w:val="ab"/>
              <w:rPr>
                <w:sz w:val="20"/>
                <w:szCs w:val="20"/>
                <w:lang w:val="ro-RO"/>
              </w:rPr>
            </w:pPr>
            <w:r w:rsidRPr="00DC4E75">
              <w:rPr>
                <w:sz w:val="20"/>
                <w:szCs w:val="20"/>
                <w:lang w:val="ro-RO"/>
              </w:rPr>
              <w:t>4.</w:t>
            </w:r>
            <w:r>
              <w:rPr>
                <w:sz w:val="20"/>
                <w:szCs w:val="20"/>
                <w:lang w:val="en-US"/>
              </w:rPr>
              <w:t>4</w:t>
            </w:r>
            <w:r>
              <w:rPr>
                <w:sz w:val="20"/>
                <w:szCs w:val="20"/>
                <w:lang w:val="ro-RO"/>
              </w:rPr>
              <w:t>.6</w:t>
            </w:r>
            <w:r w:rsidRPr="00DC4E75">
              <w:rPr>
                <w:sz w:val="20"/>
                <w:szCs w:val="20"/>
                <w:lang w:val="ro-RO"/>
              </w:rPr>
              <w:t xml:space="preserve">. să achite la timp impozitul </w:t>
            </w:r>
            <w:r>
              <w:rPr>
                <w:sz w:val="20"/>
                <w:szCs w:val="20"/>
                <w:lang w:val="ro-RO"/>
              </w:rPr>
              <w:t>și alte plăți prevăzute de legislația în vigoare</w:t>
            </w:r>
            <w:r w:rsidRPr="00DC4E75">
              <w:rPr>
                <w:sz w:val="20"/>
                <w:szCs w:val="20"/>
                <w:lang w:val="ro-RO"/>
              </w:rPr>
              <w:t>.</w:t>
            </w:r>
          </w:p>
          <w:p w:rsidR="00D52D41" w:rsidRDefault="00D52D41" w:rsidP="00B4408E">
            <w:pPr>
              <w:pStyle w:val="ab"/>
              <w:rPr>
                <w:sz w:val="20"/>
                <w:szCs w:val="20"/>
                <w:lang w:val="ro-RO"/>
              </w:rPr>
            </w:pPr>
            <w:r>
              <w:rPr>
                <w:sz w:val="20"/>
                <w:szCs w:val="20"/>
                <w:lang w:val="ro-RO"/>
              </w:rPr>
              <w:t>4.5</w:t>
            </w:r>
            <w:r w:rsidRPr="00937CEB">
              <w:rPr>
                <w:sz w:val="20"/>
                <w:szCs w:val="20"/>
                <w:lang w:val="ro-RO"/>
              </w:rPr>
              <w:t xml:space="preserve">. Locatarul are dreptul </w:t>
            </w:r>
            <w:r>
              <w:rPr>
                <w:sz w:val="20"/>
                <w:szCs w:val="20"/>
                <w:lang w:val="ro-RO"/>
              </w:rPr>
              <w:t>să ceară rezilierea sau modificarea contractului de locațiune  în condițiile prevăzute de Lege.</w:t>
            </w:r>
          </w:p>
          <w:p w:rsidR="00D52D41" w:rsidRPr="00937CEB" w:rsidRDefault="00D52D41" w:rsidP="00B4408E">
            <w:pPr>
              <w:pStyle w:val="ab"/>
              <w:rPr>
                <w:sz w:val="20"/>
                <w:szCs w:val="20"/>
                <w:lang w:val="ro-RO"/>
              </w:rPr>
            </w:pPr>
          </w:p>
          <w:p w:rsidR="00D52D41" w:rsidRPr="00937CEB" w:rsidRDefault="00D52D41" w:rsidP="00B4408E">
            <w:pPr>
              <w:pStyle w:val="cb"/>
              <w:rPr>
                <w:sz w:val="20"/>
                <w:szCs w:val="20"/>
                <w:lang w:val="ro-RO"/>
              </w:rPr>
            </w:pPr>
            <w:r w:rsidRPr="00937CEB">
              <w:rPr>
                <w:sz w:val="20"/>
                <w:szCs w:val="20"/>
                <w:lang w:val="ro-RO"/>
              </w:rPr>
              <w:t xml:space="preserve">V. CONDIŢIILE DE MODIFICARE ŞI REZILIERE A CONTRACTULUI </w:t>
            </w:r>
          </w:p>
          <w:p w:rsidR="00D52D41" w:rsidRPr="00937CEB" w:rsidRDefault="00D52D41" w:rsidP="00B4408E">
            <w:pPr>
              <w:pStyle w:val="ab"/>
              <w:rPr>
                <w:sz w:val="20"/>
                <w:szCs w:val="20"/>
                <w:lang w:val="ro-RO"/>
              </w:rPr>
            </w:pPr>
            <w:r w:rsidRPr="00937CEB">
              <w:rPr>
                <w:sz w:val="20"/>
                <w:szCs w:val="20"/>
                <w:lang w:val="ro-RO"/>
              </w:rPr>
              <w:t xml:space="preserve">5.1. Modificarea clauzelor Contractului de locaţiune, prelungirea sau rezilierea lui se efectuează cu acordul părţilor contractante. </w:t>
            </w:r>
          </w:p>
          <w:p w:rsidR="00D52D41" w:rsidRPr="00937CEB" w:rsidRDefault="00D52D41" w:rsidP="00B4408E">
            <w:pPr>
              <w:pStyle w:val="ab"/>
              <w:rPr>
                <w:sz w:val="20"/>
                <w:szCs w:val="20"/>
                <w:lang w:val="ro-RO"/>
              </w:rPr>
            </w:pPr>
            <w:r w:rsidRPr="00937CEB">
              <w:rPr>
                <w:sz w:val="20"/>
                <w:szCs w:val="20"/>
                <w:lang w:val="ro-RO"/>
              </w:rPr>
              <w:t>5.</w:t>
            </w:r>
            <w:r>
              <w:rPr>
                <w:sz w:val="20"/>
                <w:szCs w:val="20"/>
                <w:lang w:val="ro-RO"/>
              </w:rPr>
              <w:t>2</w:t>
            </w:r>
            <w:r w:rsidRPr="00937CEB">
              <w:rPr>
                <w:sz w:val="20"/>
                <w:szCs w:val="20"/>
                <w:lang w:val="ro-RO"/>
              </w:rPr>
              <w:t xml:space="preserve">. Contractul de locaţiune poate fi reziliat la cererea părţilor în următoarele cazuri: </w:t>
            </w:r>
          </w:p>
          <w:p w:rsidR="00D52D41" w:rsidRPr="00937CEB" w:rsidRDefault="00D52D41" w:rsidP="00B4408E">
            <w:pPr>
              <w:pStyle w:val="ab"/>
              <w:rPr>
                <w:sz w:val="20"/>
                <w:szCs w:val="20"/>
                <w:lang w:val="ro-RO"/>
              </w:rPr>
            </w:pPr>
            <w:r>
              <w:rPr>
                <w:sz w:val="20"/>
                <w:szCs w:val="20"/>
                <w:lang w:val="ro-RO"/>
              </w:rPr>
              <w:t>5.2</w:t>
            </w:r>
            <w:r w:rsidRPr="00937CEB">
              <w:rPr>
                <w:sz w:val="20"/>
                <w:szCs w:val="20"/>
                <w:lang w:val="ro-RO"/>
              </w:rPr>
              <w:t xml:space="preserve">.1. încălcarea de către cealaltă parte a clauzelor prezentului Contract; </w:t>
            </w:r>
          </w:p>
          <w:p w:rsidR="00D52D41" w:rsidRPr="00937CEB" w:rsidRDefault="00D52D41" w:rsidP="00B4408E">
            <w:pPr>
              <w:pStyle w:val="ab"/>
              <w:rPr>
                <w:sz w:val="20"/>
                <w:szCs w:val="20"/>
                <w:lang w:val="ro-RO"/>
              </w:rPr>
            </w:pPr>
            <w:r>
              <w:rPr>
                <w:sz w:val="20"/>
                <w:szCs w:val="20"/>
                <w:lang w:val="ro-RO"/>
              </w:rPr>
              <w:t>5.2.2. folosirea terenului închiriat</w:t>
            </w:r>
            <w:r w:rsidRPr="00937CEB">
              <w:rPr>
                <w:sz w:val="20"/>
                <w:szCs w:val="20"/>
                <w:lang w:val="ro-RO"/>
              </w:rPr>
              <w:t xml:space="preserve"> de către Locatar în alte condiţii şi scopuri decît cele stipulate în prezentul Contract; </w:t>
            </w:r>
          </w:p>
          <w:p w:rsidR="00D52D41" w:rsidRDefault="00D52D41" w:rsidP="00B4408E">
            <w:pPr>
              <w:pStyle w:val="ab"/>
              <w:rPr>
                <w:sz w:val="20"/>
                <w:szCs w:val="20"/>
                <w:lang w:val="ro-RO"/>
              </w:rPr>
            </w:pPr>
            <w:r>
              <w:rPr>
                <w:sz w:val="20"/>
                <w:szCs w:val="20"/>
                <w:lang w:val="ro-RO"/>
              </w:rPr>
              <w:t>5.2</w:t>
            </w:r>
            <w:r w:rsidRPr="00937CEB">
              <w:rPr>
                <w:sz w:val="20"/>
                <w:szCs w:val="20"/>
                <w:lang w:val="ro-RO"/>
              </w:rPr>
              <w:t xml:space="preserve">.3. subînchirierea </w:t>
            </w:r>
            <w:r>
              <w:rPr>
                <w:sz w:val="20"/>
                <w:szCs w:val="20"/>
                <w:lang w:val="ro-RO"/>
              </w:rPr>
              <w:t>terenului închiriat</w:t>
            </w:r>
            <w:r w:rsidRPr="00937CEB">
              <w:rPr>
                <w:sz w:val="20"/>
                <w:szCs w:val="20"/>
                <w:lang w:val="ro-RO"/>
              </w:rPr>
              <w:t xml:space="preserve"> care constituie obiectul prezentului Contract;</w:t>
            </w:r>
          </w:p>
          <w:p w:rsidR="00D52D41" w:rsidRPr="00937CEB" w:rsidRDefault="00D52D41" w:rsidP="00B4408E">
            <w:pPr>
              <w:pStyle w:val="ab"/>
              <w:rPr>
                <w:sz w:val="20"/>
                <w:szCs w:val="20"/>
                <w:lang w:val="ro-RO"/>
              </w:rPr>
            </w:pPr>
            <w:r>
              <w:rPr>
                <w:sz w:val="20"/>
                <w:szCs w:val="20"/>
                <w:lang w:val="ro-RO"/>
              </w:rPr>
              <w:t>5.2</w:t>
            </w:r>
            <w:r w:rsidRPr="00937CEB">
              <w:rPr>
                <w:sz w:val="20"/>
                <w:szCs w:val="20"/>
                <w:lang w:val="ro-RO"/>
              </w:rPr>
              <w:t xml:space="preserve">.4. nerespectarea regulilor de exploatare a </w:t>
            </w:r>
            <w:r>
              <w:rPr>
                <w:sz w:val="20"/>
                <w:szCs w:val="20"/>
                <w:lang w:val="ro-RO"/>
              </w:rPr>
              <w:t>terenului închiriat</w:t>
            </w:r>
            <w:r w:rsidRPr="00937CEB">
              <w:rPr>
                <w:sz w:val="20"/>
                <w:szCs w:val="20"/>
                <w:lang w:val="ro-RO"/>
              </w:rPr>
              <w:t xml:space="preserve">, precum şi a celor sanitare şi antiincendiare; </w:t>
            </w:r>
          </w:p>
          <w:p w:rsidR="00D52D41" w:rsidRPr="00937CEB" w:rsidRDefault="00D52D41" w:rsidP="00B4408E">
            <w:pPr>
              <w:pStyle w:val="ab"/>
              <w:rPr>
                <w:sz w:val="20"/>
                <w:szCs w:val="20"/>
                <w:lang w:val="ro-RO"/>
              </w:rPr>
            </w:pPr>
            <w:r>
              <w:rPr>
                <w:sz w:val="20"/>
                <w:szCs w:val="20"/>
                <w:lang w:val="ro-RO"/>
              </w:rPr>
              <w:t>5.2.5</w:t>
            </w:r>
            <w:r w:rsidRPr="00937CEB">
              <w:rPr>
                <w:sz w:val="20"/>
                <w:szCs w:val="20"/>
                <w:lang w:val="ro-RO"/>
              </w:rPr>
              <w:t>. neachitarea chiriei în decursul a __</w:t>
            </w:r>
            <w:r>
              <w:rPr>
                <w:sz w:val="20"/>
                <w:szCs w:val="20"/>
                <w:lang w:val="ro-RO"/>
              </w:rPr>
              <w:t>30__  zile</w:t>
            </w:r>
            <w:r w:rsidRPr="00937CEB">
              <w:rPr>
                <w:sz w:val="20"/>
                <w:szCs w:val="20"/>
                <w:lang w:val="ro-RO"/>
              </w:rPr>
              <w:t xml:space="preserve"> din ziua expirării termenului stabilit. </w:t>
            </w:r>
          </w:p>
          <w:p w:rsidR="00D52D41" w:rsidRDefault="00D52D41" w:rsidP="00B4408E">
            <w:pPr>
              <w:pStyle w:val="ab"/>
              <w:rPr>
                <w:sz w:val="20"/>
                <w:szCs w:val="20"/>
                <w:lang w:val="ro-RO"/>
              </w:rPr>
            </w:pPr>
            <w:r>
              <w:rPr>
                <w:sz w:val="20"/>
                <w:szCs w:val="20"/>
                <w:lang w:val="ro-RO"/>
              </w:rPr>
              <w:t>5.3. În cazul rezilierii preventive a contractului de locaţiune, Locatarul este obligat să comunice în scris Locatorului, nu mai tîrziu de 1 lună înainte, despre intenția sa de a rezilia contractul.</w:t>
            </w:r>
            <w:r w:rsidRPr="00937CEB">
              <w:rPr>
                <w:sz w:val="20"/>
                <w:szCs w:val="20"/>
                <w:lang w:val="ro-RO"/>
              </w:rPr>
              <w:t xml:space="preserve">  </w:t>
            </w:r>
          </w:p>
          <w:p w:rsidR="00D52D41" w:rsidRDefault="00D52D41" w:rsidP="00B4408E">
            <w:pPr>
              <w:pStyle w:val="cb"/>
              <w:rPr>
                <w:sz w:val="20"/>
                <w:szCs w:val="20"/>
                <w:lang w:val="ro-RO"/>
              </w:rPr>
            </w:pPr>
          </w:p>
          <w:p w:rsidR="00D52D41" w:rsidRDefault="00D52D41" w:rsidP="00B4408E">
            <w:pPr>
              <w:pStyle w:val="cb"/>
              <w:rPr>
                <w:sz w:val="20"/>
                <w:szCs w:val="20"/>
                <w:lang w:val="ro-RO"/>
              </w:rPr>
            </w:pPr>
            <w:r>
              <w:rPr>
                <w:sz w:val="20"/>
                <w:szCs w:val="20"/>
                <w:lang w:val="ro-RO"/>
              </w:rPr>
              <w:t>VI. CONDIŢII  SPECIALE</w:t>
            </w:r>
          </w:p>
          <w:p w:rsidR="00D52D41" w:rsidRDefault="00D52D41" w:rsidP="00B4408E">
            <w:pPr>
              <w:pStyle w:val="cb"/>
              <w:jc w:val="both"/>
              <w:rPr>
                <w:b w:val="0"/>
                <w:sz w:val="20"/>
                <w:szCs w:val="20"/>
                <w:lang w:val="ro-RO"/>
              </w:rPr>
            </w:pPr>
            <w:r>
              <w:rPr>
                <w:sz w:val="20"/>
                <w:szCs w:val="20"/>
                <w:lang w:val="ro-RO"/>
              </w:rPr>
              <w:t xml:space="preserve">           </w:t>
            </w:r>
            <w:r>
              <w:rPr>
                <w:b w:val="0"/>
                <w:sz w:val="20"/>
                <w:szCs w:val="20"/>
                <w:lang w:val="ro-RO"/>
              </w:rPr>
              <w:t>6.1. În cazul prolongării contractului de locaţiune pe un termen nou, în cazul îndeplinirii condițiilor prevăzute la p.2.4. al acestui contract, perioada de timp, în care Locatarul ocupă terenul fără contract de locaţiune, Locatarul este obligat să achite plata pentru locaţiune, conform tarifelor în vigoare.</w:t>
            </w:r>
          </w:p>
          <w:p w:rsidR="00D52D41" w:rsidRDefault="00D52D41" w:rsidP="00B4408E">
            <w:pPr>
              <w:pStyle w:val="cb"/>
              <w:jc w:val="both"/>
              <w:rPr>
                <w:sz w:val="20"/>
                <w:szCs w:val="20"/>
                <w:lang w:val="ro-RO"/>
              </w:rPr>
            </w:pPr>
            <w:r>
              <w:rPr>
                <w:b w:val="0"/>
                <w:sz w:val="20"/>
                <w:szCs w:val="20"/>
                <w:lang w:val="ro-RO"/>
              </w:rPr>
              <w:t xml:space="preserve">          6.2. Locatarul este obligat să achite, conform tarifului în vigoare perioada de timp, în care Locatarul a ocupat terenul fără contract de locaţiune (după rezilierea contractului), pînă la momentul transmiterii terenului Locatorului (cu întocmirea actului de predare-primire). </w:t>
            </w:r>
            <w:r>
              <w:rPr>
                <w:sz w:val="20"/>
                <w:szCs w:val="20"/>
                <w:lang w:val="ro-RO"/>
              </w:rPr>
              <w:t xml:space="preserve"> </w:t>
            </w:r>
          </w:p>
          <w:p w:rsidR="00D52D41" w:rsidRDefault="00D52D41" w:rsidP="00B4408E">
            <w:pPr>
              <w:pStyle w:val="cb"/>
              <w:rPr>
                <w:sz w:val="20"/>
                <w:szCs w:val="20"/>
                <w:lang w:val="ro-RO"/>
              </w:rPr>
            </w:pPr>
          </w:p>
          <w:p w:rsidR="00D52D41" w:rsidRPr="00937CEB" w:rsidRDefault="00D52D41" w:rsidP="00B4408E">
            <w:pPr>
              <w:pStyle w:val="cb"/>
              <w:rPr>
                <w:sz w:val="20"/>
                <w:szCs w:val="20"/>
                <w:lang w:val="ro-RO"/>
              </w:rPr>
            </w:pPr>
            <w:r w:rsidRPr="00937CEB">
              <w:rPr>
                <w:sz w:val="20"/>
                <w:szCs w:val="20"/>
                <w:lang w:val="ro-RO"/>
              </w:rPr>
              <w:t>VI</w:t>
            </w:r>
            <w:r>
              <w:rPr>
                <w:sz w:val="20"/>
                <w:szCs w:val="20"/>
                <w:lang w:val="ro-RO"/>
              </w:rPr>
              <w:t>I</w:t>
            </w:r>
            <w:r w:rsidRPr="00937CEB">
              <w:rPr>
                <w:sz w:val="20"/>
                <w:szCs w:val="20"/>
                <w:lang w:val="ro-RO"/>
              </w:rPr>
              <w:t xml:space="preserve">. DISPOZIŢII FINALE </w:t>
            </w:r>
          </w:p>
          <w:p w:rsidR="00D52D41" w:rsidRDefault="00D52D41" w:rsidP="00B4408E">
            <w:pPr>
              <w:pStyle w:val="ab"/>
              <w:rPr>
                <w:sz w:val="20"/>
                <w:szCs w:val="20"/>
                <w:lang w:val="ro-RO"/>
              </w:rPr>
            </w:pPr>
            <w:r w:rsidRPr="00B34A8B">
              <w:rPr>
                <w:sz w:val="20"/>
                <w:szCs w:val="20"/>
                <w:lang w:val="ro-RO"/>
              </w:rPr>
              <w:t xml:space="preserve">7.1. </w:t>
            </w:r>
            <w:r w:rsidRPr="00B34A8B">
              <w:rPr>
                <w:sz w:val="20"/>
                <w:szCs w:val="20"/>
                <w:lang w:val="en-US"/>
              </w:rPr>
              <w:t>Contractul de locațiune și modificările lui, cu termen de valabilitate nu mai mare de 3 ani</w:t>
            </w:r>
            <w:r w:rsidRPr="00B34A8B">
              <w:rPr>
                <w:sz w:val="20"/>
                <w:szCs w:val="20"/>
                <w:lang w:val="ro-RO"/>
              </w:rPr>
              <w:t>,</w:t>
            </w:r>
            <w:r w:rsidRPr="00B34A8B">
              <w:rPr>
                <w:sz w:val="20"/>
                <w:szCs w:val="20"/>
                <w:lang w:val="en-US"/>
              </w:rPr>
              <w:t xml:space="preserve"> se înregistrează </w:t>
            </w:r>
            <w:r w:rsidR="00FA707F">
              <w:rPr>
                <w:sz w:val="20"/>
                <w:szCs w:val="20"/>
                <w:lang w:val="en-US"/>
              </w:rPr>
              <w:t xml:space="preserve"> de către</w:t>
            </w:r>
            <w:r w:rsidRPr="00B34A8B">
              <w:rPr>
                <w:sz w:val="20"/>
                <w:szCs w:val="20"/>
                <w:lang w:val="en-US"/>
              </w:rPr>
              <w:t xml:space="preserve"> secretarul Consiliului municipal Bălți, în alte cazuri, cu termen mai mare de 3 ani, se înregistrează în Registrul Bunurilor Imobile la </w:t>
            </w:r>
            <w:r w:rsidR="00FA707F">
              <w:rPr>
                <w:sz w:val="20"/>
                <w:szCs w:val="20"/>
                <w:lang w:val="en-US"/>
              </w:rPr>
              <w:t>Serviciului</w:t>
            </w:r>
            <w:r w:rsidRPr="00B34A8B">
              <w:rPr>
                <w:sz w:val="20"/>
                <w:szCs w:val="20"/>
                <w:lang w:val="en-US"/>
              </w:rPr>
              <w:t xml:space="preserve"> Cadastral Teritorial</w:t>
            </w:r>
            <w:r w:rsidRPr="00B34A8B">
              <w:rPr>
                <w:sz w:val="20"/>
                <w:szCs w:val="20"/>
                <w:lang w:val="ro-RO"/>
              </w:rPr>
              <w:t xml:space="preserve">. </w:t>
            </w:r>
          </w:p>
          <w:p w:rsidR="00D52D41" w:rsidRPr="00937CEB" w:rsidRDefault="00D52D41" w:rsidP="00B4408E">
            <w:pPr>
              <w:pStyle w:val="ab"/>
              <w:rPr>
                <w:sz w:val="20"/>
                <w:szCs w:val="20"/>
                <w:lang w:val="ro-RO"/>
              </w:rPr>
            </w:pPr>
            <w:r>
              <w:rPr>
                <w:sz w:val="20"/>
                <w:szCs w:val="20"/>
                <w:lang w:val="ro-RO"/>
              </w:rPr>
              <w:t>7</w:t>
            </w:r>
            <w:r w:rsidRPr="00937CEB">
              <w:rPr>
                <w:sz w:val="20"/>
                <w:szCs w:val="20"/>
                <w:lang w:val="ro-RO"/>
              </w:rPr>
              <w:t xml:space="preserve">.2. Modificările şi completările în prezentul Contract vor fi efectuate cu acordul ambelor părţi. </w:t>
            </w:r>
          </w:p>
          <w:p w:rsidR="00D52D41" w:rsidRPr="00937CEB" w:rsidRDefault="00D52D41" w:rsidP="00B4408E">
            <w:pPr>
              <w:pStyle w:val="ab"/>
              <w:rPr>
                <w:sz w:val="20"/>
                <w:szCs w:val="20"/>
                <w:lang w:val="ro-RO"/>
              </w:rPr>
            </w:pPr>
            <w:r>
              <w:rPr>
                <w:sz w:val="20"/>
                <w:szCs w:val="20"/>
                <w:lang w:val="ro-RO"/>
              </w:rPr>
              <w:t>7</w:t>
            </w:r>
            <w:r w:rsidRPr="00937CEB">
              <w:rPr>
                <w:sz w:val="20"/>
                <w:szCs w:val="20"/>
                <w:lang w:val="ro-RO"/>
              </w:rPr>
              <w:t xml:space="preserve">.3. În cazul nerespectării obligaţiilor contractuale părţile poartă răspundere în conformitate cu legislaţia Republicii Moldova.  </w:t>
            </w:r>
          </w:p>
          <w:p w:rsidR="00D52D41" w:rsidRPr="00937CEB" w:rsidRDefault="00D52D41" w:rsidP="00B4408E">
            <w:pPr>
              <w:pStyle w:val="ab"/>
              <w:rPr>
                <w:sz w:val="20"/>
                <w:szCs w:val="20"/>
                <w:lang w:val="ro-RO"/>
              </w:rPr>
            </w:pPr>
            <w:r>
              <w:rPr>
                <w:sz w:val="20"/>
                <w:szCs w:val="20"/>
                <w:lang w:val="ro-RO"/>
              </w:rPr>
              <w:t>7.4</w:t>
            </w:r>
            <w:r w:rsidRPr="00937CEB">
              <w:rPr>
                <w:sz w:val="20"/>
                <w:szCs w:val="20"/>
                <w:lang w:val="ro-RO"/>
              </w:rPr>
              <w:t xml:space="preserve">. Litigiile apărute la încheierea, executarea, modificarea clauzelor şi rezilierea Contractului se examinează de instanţa judecătorească competentă. </w:t>
            </w:r>
          </w:p>
          <w:p w:rsidR="00D52D41" w:rsidRDefault="00D52D41" w:rsidP="00B4408E">
            <w:pPr>
              <w:pStyle w:val="ab"/>
              <w:rPr>
                <w:sz w:val="20"/>
                <w:szCs w:val="20"/>
                <w:lang w:val="ro-RO"/>
              </w:rPr>
            </w:pPr>
            <w:r>
              <w:rPr>
                <w:sz w:val="20"/>
                <w:szCs w:val="20"/>
                <w:lang w:val="ro-RO"/>
              </w:rPr>
              <w:t>7.5</w:t>
            </w:r>
            <w:r w:rsidRPr="00937CEB">
              <w:rPr>
                <w:sz w:val="20"/>
                <w:szCs w:val="20"/>
                <w:lang w:val="ro-RO"/>
              </w:rPr>
              <w:t>. Contractul este întocmit în __</w:t>
            </w:r>
            <w:r>
              <w:rPr>
                <w:sz w:val="20"/>
                <w:szCs w:val="20"/>
                <w:lang w:val="ro-RO"/>
              </w:rPr>
              <w:t>2</w:t>
            </w:r>
            <w:r w:rsidRPr="00937CEB">
              <w:rPr>
                <w:sz w:val="20"/>
                <w:szCs w:val="20"/>
                <w:lang w:val="ro-RO"/>
              </w:rPr>
              <w:t>__ exemplare</w:t>
            </w:r>
            <w:r>
              <w:rPr>
                <w:sz w:val="20"/>
                <w:szCs w:val="20"/>
                <w:lang w:val="ro-RO"/>
              </w:rPr>
              <w:t xml:space="preserve"> identice</w:t>
            </w:r>
            <w:r w:rsidRPr="00937CEB">
              <w:rPr>
                <w:sz w:val="20"/>
                <w:szCs w:val="20"/>
                <w:lang w:val="ro-RO"/>
              </w:rPr>
              <w:t xml:space="preserve">, fiecare avînd aceeaşi putere juridică. </w:t>
            </w:r>
          </w:p>
          <w:p w:rsidR="00D52D41" w:rsidRPr="00937CEB" w:rsidRDefault="00D52D41" w:rsidP="00B4408E">
            <w:pPr>
              <w:pStyle w:val="ab"/>
              <w:ind w:firstLine="0"/>
              <w:rPr>
                <w:sz w:val="20"/>
                <w:szCs w:val="20"/>
                <w:lang w:val="ro-RO"/>
              </w:rPr>
            </w:pPr>
          </w:p>
          <w:p w:rsidR="00D52D41" w:rsidRPr="00937CEB" w:rsidRDefault="00D52D41" w:rsidP="00B4408E">
            <w:pPr>
              <w:pStyle w:val="ab"/>
              <w:rPr>
                <w:sz w:val="20"/>
                <w:szCs w:val="20"/>
                <w:lang w:val="ro-RO"/>
              </w:rPr>
            </w:pPr>
            <w:r w:rsidRPr="00937CEB">
              <w:rPr>
                <w:sz w:val="20"/>
                <w:szCs w:val="20"/>
                <w:lang w:val="ro-RO"/>
              </w:rPr>
              <w:t> </w:t>
            </w:r>
          </w:p>
          <w:p w:rsidR="00D52D41" w:rsidRPr="00937CEB" w:rsidRDefault="00D52D41" w:rsidP="00B4408E">
            <w:pPr>
              <w:pStyle w:val="cb"/>
              <w:rPr>
                <w:sz w:val="20"/>
                <w:szCs w:val="20"/>
                <w:lang w:val="ro-RO"/>
              </w:rPr>
            </w:pPr>
            <w:r w:rsidRPr="00937CEB">
              <w:rPr>
                <w:sz w:val="20"/>
                <w:szCs w:val="20"/>
                <w:lang w:val="ro-RO"/>
              </w:rPr>
              <w:t>VI</w:t>
            </w:r>
            <w:r>
              <w:rPr>
                <w:sz w:val="20"/>
                <w:szCs w:val="20"/>
                <w:lang w:val="ro-RO"/>
              </w:rPr>
              <w:t>I</w:t>
            </w:r>
            <w:r w:rsidRPr="00937CEB">
              <w:rPr>
                <w:sz w:val="20"/>
                <w:szCs w:val="20"/>
                <w:lang w:val="ro-RO"/>
              </w:rPr>
              <w:t>I. RECHIZITELE BANCARE ŞI ADRESELE JURIDICE ALE PĂRŢILOR</w:t>
            </w:r>
          </w:p>
        </w:tc>
      </w:tr>
      <w:tr w:rsidR="00D52D41" w:rsidRPr="001C5C71" w:rsidTr="00D52D41">
        <w:trPr>
          <w:tblCellSpacing w:w="0" w:type="dxa"/>
          <w:jc w:val="center"/>
        </w:trPr>
        <w:tc>
          <w:tcPr>
            <w:tcW w:w="0" w:type="auto"/>
            <w:tcBorders>
              <w:top w:val="nil"/>
              <w:left w:val="nil"/>
              <w:bottom w:val="nil"/>
              <w:right w:val="nil"/>
            </w:tcBorders>
            <w:tcMar>
              <w:top w:w="15" w:type="dxa"/>
              <w:left w:w="50" w:type="dxa"/>
              <w:bottom w:w="15" w:type="dxa"/>
              <w:right w:w="50" w:type="dxa"/>
            </w:tcMar>
          </w:tcPr>
          <w:p w:rsidR="00D52D41" w:rsidRPr="00937CEB" w:rsidRDefault="00D52D41" w:rsidP="00B4408E">
            <w:pPr>
              <w:rPr>
                <w:sz w:val="20"/>
                <w:szCs w:val="20"/>
                <w:lang w:val="ro-RO"/>
              </w:rPr>
            </w:pPr>
            <w:r w:rsidRPr="00937CEB">
              <w:rPr>
                <w:sz w:val="20"/>
                <w:szCs w:val="20"/>
                <w:lang w:val="ro-RO"/>
              </w:rPr>
              <w:lastRenderedPageBreak/>
              <w:t> </w:t>
            </w:r>
          </w:p>
          <w:p w:rsidR="00D52D41" w:rsidRPr="00937CEB" w:rsidRDefault="00D52D41" w:rsidP="00B4408E">
            <w:pPr>
              <w:pStyle w:val="cn"/>
              <w:rPr>
                <w:sz w:val="20"/>
                <w:szCs w:val="20"/>
                <w:lang w:val="ro-RO"/>
              </w:rPr>
            </w:pPr>
            <w:r w:rsidRPr="00937CEB">
              <w:rPr>
                <w:b/>
                <w:bCs/>
                <w:sz w:val="20"/>
                <w:szCs w:val="20"/>
                <w:lang w:val="ro-RO"/>
              </w:rPr>
              <w:t>Locatorul</w:t>
            </w:r>
            <w:r w:rsidRPr="00937CEB">
              <w:rPr>
                <w:sz w:val="20"/>
                <w:szCs w:val="20"/>
                <w:lang w:val="ro-RO"/>
              </w:rPr>
              <w:t xml:space="preserve"> </w:t>
            </w:r>
          </w:p>
          <w:p w:rsidR="00D52D41" w:rsidRPr="00937CEB" w:rsidRDefault="00D52D41" w:rsidP="00B4408E">
            <w:pPr>
              <w:pStyle w:val="cn"/>
              <w:rPr>
                <w:sz w:val="20"/>
                <w:szCs w:val="20"/>
                <w:lang w:val="ro-RO"/>
              </w:rPr>
            </w:pPr>
            <w:r w:rsidRPr="00937CEB">
              <w:rPr>
                <w:sz w:val="20"/>
                <w:szCs w:val="20"/>
                <w:lang w:val="ro-RO"/>
              </w:rPr>
              <w:t xml:space="preserve">____________________________ </w:t>
            </w:r>
          </w:p>
          <w:p w:rsidR="00D52D41" w:rsidRPr="00937CEB" w:rsidRDefault="00D52D41" w:rsidP="00B4408E">
            <w:pPr>
              <w:pStyle w:val="cn"/>
              <w:rPr>
                <w:sz w:val="20"/>
                <w:szCs w:val="20"/>
                <w:lang w:val="ro-RO"/>
              </w:rPr>
            </w:pPr>
            <w:r w:rsidRPr="00937CEB">
              <w:rPr>
                <w:sz w:val="20"/>
                <w:szCs w:val="20"/>
                <w:vertAlign w:val="subscript"/>
                <w:lang w:val="ro-RO"/>
              </w:rPr>
              <w:t>(Adresa juridică)</w:t>
            </w:r>
          </w:p>
          <w:p w:rsidR="00D52D41" w:rsidRPr="00937CEB" w:rsidRDefault="00D52D41" w:rsidP="00B4408E">
            <w:pPr>
              <w:pStyle w:val="cn"/>
              <w:rPr>
                <w:sz w:val="20"/>
                <w:szCs w:val="20"/>
                <w:lang w:val="ro-RO"/>
              </w:rPr>
            </w:pPr>
            <w:r w:rsidRPr="00937CEB">
              <w:rPr>
                <w:sz w:val="20"/>
                <w:szCs w:val="20"/>
                <w:lang w:val="ro-RO"/>
              </w:rPr>
              <w:t>____________________________</w:t>
            </w:r>
          </w:p>
          <w:p w:rsidR="00D52D41" w:rsidRPr="00937CEB" w:rsidRDefault="00D52D41" w:rsidP="00B4408E">
            <w:pPr>
              <w:pStyle w:val="cn"/>
              <w:rPr>
                <w:sz w:val="20"/>
                <w:szCs w:val="20"/>
                <w:lang w:val="ro-RO"/>
              </w:rPr>
            </w:pPr>
            <w:r w:rsidRPr="00937CEB">
              <w:rPr>
                <w:sz w:val="20"/>
                <w:szCs w:val="20"/>
                <w:vertAlign w:val="subscript"/>
                <w:lang w:val="ro-RO"/>
              </w:rPr>
              <w:t>(Rechizitele bancare)</w:t>
            </w:r>
          </w:p>
          <w:p w:rsidR="00D52D41" w:rsidRPr="00937CEB" w:rsidRDefault="00D52D41" w:rsidP="00B4408E">
            <w:pPr>
              <w:pStyle w:val="cn"/>
              <w:rPr>
                <w:sz w:val="20"/>
                <w:szCs w:val="20"/>
                <w:lang w:val="ro-RO"/>
              </w:rPr>
            </w:pPr>
            <w:r w:rsidRPr="00937CEB">
              <w:rPr>
                <w:sz w:val="20"/>
                <w:szCs w:val="20"/>
                <w:lang w:val="ro-RO"/>
              </w:rPr>
              <w:t>____________________________</w:t>
            </w:r>
          </w:p>
          <w:p w:rsidR="00D52D41" w:rsidRPr="00937CEB" w:rsidRDefault="00D52D41" w:rsidP="00B4408E">
            <w:pPr>
              <w:pStyle w:val="ab"/>
              <w:rPr>
                <w:sz w:val="20"/>
                <w:szCs w:val="20"/>
                <w:lang w:val="ro-RO"/>
              </w:rPr>
            </w:pPr>
            <w:r w:rsidRPr="00937CEB">
              <w:rPr>
                <w:sz w:val="20"/>
                <w:szCs w:val="20"/>
                <w:lang w:val="ro-RO"/>
              </w:rPr>
              <w:t xml:space="preserve">  </w:t>
            </w:r>
          </w:p>
          <w:p w:rsidR="00D52D41" w:rsidRPr="00937CEB" w:rsidRDefault="00D52D41" w:rsidP="00B4408E">
            <w:pPr>
              <w:pStyle w:val="cn"/>
              <w:rPr>
                <w:sz w:val="20"/>
                <w:szCs w:val="20"/>
                <w:lang w:val="ro-RO"/>
              </w:rPr>
            </w:pPr>
            <w:r w:rsidRPr="00937CEB">
              <w:rPr>
                <w:b/>
                <w:bCs/>
                <w:sz w:val="20"/>
                <w:szCs w:val="20"/>
                <w:lang w:val="ro-RO"/>
              </w:rPr>
              <w:t>Locatorul</w:t>
            </w:r>
          </w:p>
          <w:p w:rsidR="00D52D41" w:rsidRPr="00937CEB" w:rsidRDefault="00D52D41" w:rsidP="00B4408E">
            <w:pPr>
              <w:pStyle w:val="cn"/>
              <w:rPr>
                <w:sz w:val="20"/>
                <w:szCs w:val="20"/>
                <w:lang w:val="ro-RO"/>
              </w:rPr>
            </w:pPr>
            <w:r w:rsidRPr="00937CEB">
              <w:rPr>
                <w:sz w:val="20"/>
                <w:szCs w:val="20"/>
                <w:lang w:val="ro-RO"/>
              </w:rPr>
              <w:lastRenderedPageBreak/>
              <w:t xml:space="preserve">____________________________ </w:t>
            </w:r>
          </w:p>
          <w:p w:rsidR="00D52D41" w:rsidRPr="00937CEB" w:rsidRDefault="00D52D41" w:rsidP="00B4408E">
            <w:pPr>
              <w:pStyle w:val="cn"/>
              <w:rPr>
                <w:sz w:val="20"/>
                <w:szCs w:val="20"/>
                <w:lang w:val="ro-RO"/>
              </w:rPr>
            </w:pPr>
            <w:r w:rsidRPr="00937CEB">
              <w:rPr>
                <w:sz w:val="20"/>
                <w:szCs w:val="20"/>
                <w:vertAlign w:val="subscript"/>
                <w:lang w:val="ro-RO"/>
              </w:rPr>
              <w:t>(funcţia, semnătura, numele)</w:t>
            </w:r>
          </w:p>
          <w:p w:rsidR="00D52D41" w:rsidRPr="00937CEB" w:rsidRDefault="00D52D41" w:rsidP="00B4408E">
            <w:pPr>
              <w:pStyle w:val="ab"/>
              <w:rPr>
                <w:sz w:val="20"/>
                <w:szCs w:val="20"/>
                <w:lang w:val="ro-RO"/>
              </w:rPr>
            </w:pPr>
            <w:r w:rsidRPr="00937CEB">
              <w:rPr>
                <w:sz w:val="20"/>
                <w:szCs w:val="20"/>
                <w:lang w:val="ro-RO"/>
              </w:rPr>
              <w:t xml:space="preserve">  </w:t>
            </w:r>
          </w:p>
          <w:p w:rsidR="00D52D41" w:rsidRPr="00937CEB" w:rsidRDefault="00D52D41" w:rsidP="00B4408E">
            <w:pPr>
              <w:pStyle w:val="cn"/>
              <w:rPr>
                <w:sz w:val="20"/>
                <w:szCs w:val="20"/>
                <w:lang w:val="ro-RO"/>
              </w:rPr>
            </w:pPr>
            <w:r w:rsidRPr="00937CEB">
              <w:rPr>
                <w:sz w:val="20"/>
                <w:szCs w:val="20"/>
                <w:lang w:val="ro-RO"/>
              </w:rPr>
              <w:t>L.Ş.</w:t>
            </w:r>
          </w:p>
        </w:tc>
        <w:tc>
          <w:tcPr>
            <w:tcW w:w="6447" w:type="dxa"/>
            <w:tcBorders>
              <w:top w:val="nil"/>
              <w:left w:val="nil"/>
              <w:bottom w:val="nil"/>
              <w:right w:val="nil"/>
            </w:tcBorders>
            <w:tcMar>
              <w:top w:w="15" w:type="dxa"/>
              <w:left w:w="50" w:type="dxa"/>
              <w:bottom w:w="15" w:type="dxa"/>
              <w:right w:w="50" w:type="dxa"/>
            </w:tcMar>
          </w:tcPr>
          <w:p w:rsidR="00D52D41" w:rsidRPr="00937CEB" w:rsidRDefault="00D52D41" w:rsidP="00B4408E">
            <w:pPr>
              <w:rPr>
                <w:sz w:val="20"/>
                <w:szCs w:val="20"/>
                <w:lang w:val="ro-RO"/>
              </w:rPr>
            </w:pPr>
            <w:r w:rsidRPr="00937CEB">
              <w:rPr>
                <w:sz w:val="20"/>
                <w:szCs w:val="20"/>
                <w:lang w:val="ro-RO"/>
              </w:rPr>
              <w:lastRenderedPageBreak/>
              <w:t> </w:t>
            </w:r>
          </w:p>
          <w:p w:rsidR="00D52D41" w:rsidRPr="00937CEB" w:rsidRDefault="00D52D41" w:rsidP="00B4408E">
            <w:pPr>
              <w:pStyle w:val="cn"/>
              <w:rPr>
                <w:sz w:val="20"/>
                <w:szCs w:val="20"/>
                <w:lang w:val="ro-RO"/>
              </w:rPr>
            </w:pPr>
            <w:r w:rsidRPr="00937CEB">
              <w:rPr>
                <w:b/>
                <w:bCs/>
                <w:sz w:val="20"/>
                <w:szCs w:val="20"/>
                <w:lang w:val="ro-RO"/>
              </w:rPr>
              <w:t>Locatarul</w:t>
            </w:r>
            <w:r w:rsidRPr="00937CEB">
              <w:rPr>
                <w:sz w:val="20"/>
                <w:szCs w:val="20"/>
                <w:lang w:val="ro-RO"/>
              </w:rPr>
              <w:t xml:space="preserve"> </w:t>
            </w:r>
          </w:p>
          <w:p w:rsidR="00D52D41" w:rsidRPr="00937CEB" w:rsidRDefault="00D52D41" w:rsidP="00B4408E">
            <w:pPr>
              <w:pStyle w:val="cn"/>
              <w:rPr>
                <w:sz w:val="20"/>
                <w:szCs w:val="20"/>
                <w:lang w:val="ro-RO"/>
              </w:rPr>
            </w:pPr>
            <w:r w:rsidRPr="00937CEB">
              <w:rPr>
                <w:sz w:val="20"/>
                <w:szCs w:val="20"/>
                <w:lang w:val="ro-RO"/>
              </w:rPr>
              <w:t>____________________________</w:t>
            </w:r>
          </w:p>
          <w:p w:rsidR="00D52D41" w:rsidRPr="00937CEB" w:rsidRDefault="00D52D41" w:rsidP="00B4408E">
            <w:pPr>
              <w:pStyle w:val="cn"/>
              <w:rPr>
                <w:sz w:val="20"/>
                <w:szCs w:val="20"/>
                <w:lang w:val="ro-RO"/>
              </w:rPr>
            </w:pPr>
            <w:r w:rsidRPr="00937CEB">
              <w:rPr>
                <w:sz w:val="20"/>
                <w:szCs w:val="20"/>
                <w:vertAlign w:val="subscript"/>
                <w:lang w:val="ro-RO"/>
              </w:rPr>
              <w:t>(Adresa juridică)</w:t>
            </w:r>
          </w:p>
          <w:p w:rsidR="00D52D41" w:rsidRPr="00937CEB" w:rsidRDefault="00D52D41" w:rsidP="00B4408E">
            <w:pPr>
              <w:pStyle w:val="cn"/>
              <w:rPr>
                <w:sz w:val="20"/>
                <w:szCs w:val="20"/>
                <w:lang w:val="ro-RO"/>
              </w:rPr>
            </w:pPr>
            <w:r w:rsidRPr="00937CEB">
              <w:rPr>
                <w:sz w:val="20"/>
                <w:szCs w:val="20"/>
                <w:lang w:val="ro-RO"/>
              </w:rPr>
              <w:t>____________________________</w:t>
            </w:r>
          </w:p>
          <w:p w:rsidR="00D52D41" w:rsidRPr="00937CEB" w:rsidRDefault="00D52D41" w:rsidP="00B4408E">
            <w:pPr>
              <w:pStyle w:val="cn"/>
              <w:rPr>
                <w:sz w:val="20"/>
                <w:szCs w:val="20"/>
                <w:lang w:val="ro-RO"/>
              </w:rPr>
            </w:pPr>
            <w:r w:rsidRPr="00937CEB">
              <w:rPr>
                <w:sz w:val="20"/>
                <w:szCs w:val="20"/>
                <w:vertAlign w:val="subscript"/>
                <w:lang w:val="ro-RO"/>
              </w:rPr>
              <w:t>(Rechizitele bancare)</w:t>
            </w:r>
          </w:p>
          <w:p w:rsidR="00D52D41" w:rsidRPr="00937CEB" w:rsidRDefault="00D52D41" w:rsidP="00B4408E">
            <w:pPr>
              <w:pStyle w:val="cn"/>
              <w:rPr>
                <w:sz w:val="20"/>
                <w:szCs w:val="20"/>
                <w:lang w:val="ro-RO"/>
              </w:rPr>
            </w:pPr>
            <w:r w:rsidRPr="00937CEB">
              <w:rPr>
                <w:sz w:val="20"/>
                <w:szCs w:val="20"/>
                <w:lang w:val="ro-RO"/>
              </w:rPr>
              <w:t>____________________________</w:t>
            </w:r>
          </w:p>
          <w:p w:rsidR="00D52D41" w:rsidRPr="00937CEB" w:rsidRDefault="00D52D41" w:rsidP="00B4408E">
            <w:pPr>
              <w:pStyle w:val="ab"/>
              <w:rPr>
                <w:sz w:val="20"/>
                <w:szCs w:val="20"/>
                <w:lang w:val="ro-RO"/>
              </w:rPr>
            </w:pPr>
            <w:r w:rsidRPr="00937CEB">
              <w:rPr>
                <w:sz w:val="20"/>
                <w:szCs w:val="20"/>
                <w:lang w:val="ro-RO"/>
              </w:rPr>
              <w:t xml:space="preserve">  </w:t>
            </w:r>
          </w:p>
          <w:p w:rsidR="00D52D41" w:rsidRPr="00937CEB" w:rsidRDefault="00D52D41" w:rsidP="00B4408E">
            <w:pPr>
              <w:pStyle w:val="cn"/>
              <w:rPr>
                <w:sz w:val="20"/>
                <w:szCs w:val="20"/>
                <w:lang w:val="ro-RO"/>
              </w:rPr>
            </w:pPr>
            <w:r w:rsidRPr="00937CEB">
              <w:rPr>
                <w:b/>
                <w:bCs/>
                <w:sz w:val="20"/>
                <w:szCs w:val="20"/>
                <w:lang w:val="ro-RO"/>
              </w:rPr>
              <w:t>Locatarul</w:t>
            </w:r>
          </w:p>
          <w:p w:rsidR="00D52D41" w:rsidRPr="00937CEB" w:rsidRDefault="00D52D41" w:rsidP="00B4408E">
            <w:pPr>
              <w:pStyle w:val="cn"/>
              <w:rPr>
                <w:sz w:val="20"/>
                <w:szCs w:val="20"/>
                <w:lang w:val="ro-RO"/>
              </w:rPr>
            </w:pPr>
            <w:r w:rsidRPr="00937CEB">
              <w:rPr>
                <w:sz w:val="20"/>
                <w:szCs w:val="20"/>
                <w:lang w:val="ro-RO"/>
              </w:rPr>
              <w:lastRenderedPageBreak/>
              <w:t xml:space="preserve">____________________________ </w:t>
            </w:r>
          </w:p>
          <w:p w:rsidR="00D52D41" w:rsidRPr="00937CEB" w:rsidRDefault="00D52D41" w:rsidP="00B4408E">
            <w:pPr>
              <w:pStyle w:val="cn"/>
              <w:rPr>
                <w:sz w:val="20"/>
                <w:szCs w:val="20"/>
                <w:lang w:val="ro-RO"/>
              </w:rPr>
            </w:pPr>
            <w:r w:rsidRPr="00937CEB">
              <w:rPr>
                <w:sz w:val="20"/>
                <w:szCs w:val="20"/>
                <w:vertAlign w:val="subscript"/>
                <w:lang w:val="ro-RO"/>
              </w:rPr>
              <w:t>(funcţia, semnătura, numele)</w:t>
            </w:r>
          </w:p>
          <w:p w:rsidR="00D52D41" w:rsidRPr="00937CEB" w:rsidRDefault="00D52D41" w:rsidP="00B4408E">
            <w:pPr>
              <w:pStyle w:val="ab"/>
              <w:rPr>
                <w:sz w:val="20"/>
                <w:szCs w:val="20"/>
                <w:lang w:val="ro-RO"/>
              </w:rPr>
            </w:pPr>
            <w:r w:rsidRPr="00937CEB">
              <w:rPr>
                <w:sz w:val="20"/>
                <w:szCs w:val="20"/>
                <w:lang w:val="ro-RO"/>
              </w:rPr>
              <w:t xml:space="preserve">  </w:t>
            </w:r>
          </w:p>
          <w:p w:rsidR="00D52D41" w:rsidRPr="00937CEB" w:rsidRDefault="00D52D41" w:rsidP="00B4408E">
            <w:pPr>
              <w:pStyle w:val="cn"/>
              <w:rPr>
                <w:sz w:val="20"/>
                <w:szCs w:val="20"/>
                <w:lang w:val="ro-RO"/>
              </w:rPr>
            </w:pPr>
            <w:r w:rsidRPr="00937CEB">
              <w:rPr>
                <w:sz w:val="20"/>
                <w:szCs w:val="20"/>
                <w:lang w:val="ro-RO"/>
              </w:rPr>
              <w:t>L.Ş.</w:t>
            </w:r>
          </w:p>
        </w:tc>
      </w:tr>
    </w:tbl>
    <w:p w:rsidR="00F25DDB" w:rsidRDefault="00F25DDB" w:rsidP="00D52D41">
      <w:pPr>
        <w:pStyle w:val="a3"/>
        <w:jc w:val="right"/>
        <w:rPr>
          <w:rFonts w:ascii="Times New Roman" w:hAnsi="Times New Roman" w:cs="Times New Roman"/>
          <w:sz w:val="24"/>
          <w:szCs w:val="24"/>
          <w:lang w:val="ro-MD"/>
        </w:rPr>
      </w:pPr>
    </w:p>
    <w:p w:rsidR="00D52D41" w:rsidRPr="00F25DDB" w:rsidRDefault="00D52D41" w:rsidP="00D52D41">
      <w:pPr>
        <w:pStyle w:val="a3"/>
        <w:jc w:val="right"/>
        <w:rPr>
          <w:rFonts w:ascii="Times New Roman" w:hAnsi="Times New Roman" w:cs="Times New Roman"/>
          <w:sz w:val="24"/>
          <w:szCs w:val="24"/>
          <w:lang w:val="en-US"/>
        </w:rPr>
      </w:pPr>
      <w:r w:rsidRPr="00F25DDB">
        <w:rPr>
          <w:rFonts w:ascii="Times New Roman" w:hAnsi="Times New Roman" w:cs="Times New Roman"/>
          <w:sz w:val="24"/>
          <w:szCs w:val="24"/>
          <w:lang w:val="ro-MD"/>
        </w:rPr>
        <w:t>Anexa</w:t>
      </w:r>
      <w:r w:rsidRPr="00F25DDB">
        <w:rPr>
          <w:rFonts w:ascii="Times New Roman" w:hAnsi="Times New Roman" w:cs="Times New Roman"/>
          <w:sz w:val="24"/>
          <w:szCs w:val="24"/>
          <w:lang w:val="en-US"/>
        </w:rPr>
        <w:t xml:space="preserve"> </w:t>
      </w:r>
      <w:r w:rsidRPr="00F25DDB">
        <w:rPr>
          <w:rFonts w:ascii="Times New Roman" w:hAnsi="Times New Roman" w:cs="Times New Roman"/>
          <w:sz w:val="24"/>
          <w:szCs w:val="24"/>
          <w:lang w:val="ro-MD"/>
        </w:rPr>
        <w:t xml:space="preserve">nr. </w:t>
      </w:r>
      <w:r w:rsidRPr="00F25DDB">
        <w:rPr>
          <w:rFonts w:ascii="Times New Roman" w:hAnsi="Times New Roman" w:cs="Times New Roman"/>
          <w:sz w:val="24"/>
          <w:szCs w:val="24"/>
          <w:lang w:val="en-US"/>
        </w:rPr>
        <w:t xml:space="preserve">4 </w:t>
      </w:r>
    </w:p>
    <w:p w:rsidR="00D52D41" w:rsidRPr="00F25DDB" w:rsidRDefault="00D52D41" w:rsidP="00D52D41">
      <w:pPr>
        <w:pStyle w:val="a3"/>
        <w:jc w:val="right"/>
        <w:rPr>
          <w:rFonts w:ascii="Times New Roman" w:hAnsi="Times New Roman" w:cs="Times New Roman"/>
          <w:sz w:val="24"/>
          <w:szCs w:val="24"/>
          <w:lang w:val="ro-MD"/>
        </w:rPr>
      </w:pPr>
      <w:r w:rsidRPr="00F25DDB">
        <w:rPr>
          <w:rFonts w:ascii="Times New Roman" w:hAnsi="Times New Roman" w:cs="Times New Roman"/>
          <w:sz w:val="24"/>
          <w:szCs w:val="24"/>
          <w:lang w:val="ro-MD"/>
        </w:rPr>
        <w:t>la Regulament</w:t>
      </w:r>
    </w:p>
    <w:p w:rsidR="00D52D41" w:rsidRPr="00D52D41" w:rsidRDefault="00D52D41" w:rsidP="00D52D41">
      <w:pPr>
        <w:jc w:val="center"/>
        <w:rPr>
          <w:lang w:val="en-US"/>
        </w:rPr>
      </w:pPr>
      <w:r w:rsidRPr="00D52D41">
        <w:rPr>
          <w:lang w:val="en-US"/>
        </w:rPr>
        <w:t xml:space="preserve">Contract de superficie Nr.______ </w:t>
      </w:r>
    </w:p>
    <w:p w:rsidR="00D52D41" w:rsidRPr="00D52D41" w:rsidRDefault="00D52D41" w:rsidP="00D52D41">
      <w:pPr>
        <w:rPr>
          <w:lang w:val="en-US"/>
        </w:rPr>
      </w:pPr>
    </w:p>
    <w:p w:rsidR="00D52D41" w:rsidRPr="00D52D41" w:rsidRDefault="00D52D41" w:rsidP="00D52D41">
      <w:pPr>
        <w:rPr>
          <w:lang w:val="en-US"/>
        </w:rPr>
      </w:pPr>
      <w:r w:rsidRPr="00D52D41">
        <w:rPr>
          <w:lang w:val="en-US"/>
        </w:rPr>
        <w:t xml:space="preserve"> din   „____”_____________                                                                     mun. Bălți</w:t>
      </w:r>
    </w:p>
    <w:p w:rsidR="00D52D41" w:rsidRPr="00D52D41" w:rsidRDefault="00D52D41" w:rsidP="00D52D41">
      <w:pPr>
        <w:ind w:firstLine="426"/>
        <w:rPr>
          <w:lang w:val="en-US"/>
        </w:rPr>
      </w:pPr>
    </w:p>
    <w:p w:rsidR="00D52D41" w:rsidRPr="00D52D41" w:rsidRDefault="00D52D41" w:rsidP="00D52D41">
      <w:pPr>
        <w:ind w:firstLine="426"/>
        <w:jc w:val="both"/>
        <w:rPr>
          <w:lang w:val="en-US"/>
        </w:rPr>
      </w:pPr>
      <w:r w:rsidRPr="00D52D41">
        <w:rPr>
          <w:lang w:val="en-US"/>
        </w:rPr>
        <w:t>Primăria municipiului Bălți  în persoana, ______________________</w:t>
      </w:r>
      <w:r w:rsidRPr="00D52D41">
        <w:rPr>
          <w:vertAlign w:val="subscript"/>
          <w:lang w:val="en-US"/>
        </w:rPr>
        <w:t xml:space="preserve"> </w:t>
      </w:r>
      <w:r w:rsidRPr="00D52D41">
        <w:rPr>
          <w:vertAlign w:val="superscript"/>
          <w:lang w:val="en-US"/>
        </w:rPr>
        <w:t xml:space="preserve"> </w:t>
      </w:r>
      <w:r w:rsidRPr="00D52D41">
        <w:rPr>
          <w:lang w:val="en-US"/>
        </w:rPr>
        <w:t xml:space="preserve">care acţionează în baza     </w:t>
      </w:r>
      <w:r w:rsidRPr="00D52D41">
        <w:rPr>
          <w:noProof/>
          <w:lang w:val="en-US"/>
        </w:rPr>
        <w:t>Legii R.M. privind administraţia publică locală</w:t>
      </w:r>
      <w:r w:rsidRPr="00D52D41">
        <w:rPr>
          <w:vertAlign w:val="subscript"/>
          <w:lang w:val="en-US"/>
        </w:rPr>
        <w:t xml:space="preserve"> </w:t>
      </w:r>
      <w:r w:rsidRPr="00D52D41">
        <w:rPr>
          <w:lang w:val="en-US"/>
        </w:rPr>
        <w:t xml:space="preserve">nr.  </w:t>
      </w:r>
      <w:r w:rsidRPr="00D52D41">
        <w:rPr>
          <w:noProof/>
          <w:lang w:val="en-US"/>
        </w:rPr>
        <w:t>436-XVI</w:t>
      </w:r>
      <w:r w:rsidRPr="00D52D41">
        <w:rPr>
          <w:lang w:val="en-US"/>
        </w:rPr>
        <w:t xml:space="preserve">  din    „28”         decembrie         2006, denumit în continuare „Proprietar”, pe de o parte, şi ______________________, în persoana administratorului____________________________ , denumit în continuare „Superficiar”, pe de altă parte,  ambele numite  în continuare  – „Părţi”, </w:t>
      </w:r>
    </w:p>
    <w:p w:rsidR="00D52D41" w:rsidRPr="00D52D41" w:rsidRDefault="00D52D41" w:rsidP="00D52D41">
      <w:pPr>
        <w:jc w:val="both"/>
        <w:rPr>
          <w:lang w:val="en-US"/>
        </w:rPr>
      </w:pPr>
      <w:r w:rsidRPr="00D52D41">
        <w:rPr>
          <w:lang w:val="en-US"/>
        </w:rPr>
        <w:t xml:space="preserve">      în temeiul prevederilor Codului civil (republicat la 01.03.2019), Legii Republicii Moldova nr.133 din 15.11.2018 „</w:t>
      </w:r>
      <w:r w:rsidRPr="00D52D41">
        <w:rPr>
          <w:rStyle w:val="Bodytext2"/>
          <w:color w:val="000000"/>
          <w:lang w:val="en-US" w:eastAsia="ro-RO"/>
        </w:rPr>
        <w:t>Privind modernizarea Codului civil şi modificarea unor acte legislative”</w:t>
      </w:r>
      <w:r w:rsidRPr="00D52D41">
        <w:rPr>
          <w:lang w:val="en-US"/>
        </w:rPr>
        <w:t>, Deciziei Consiliului  mun. Bălți nr.____   din   „____”______________, au încheiat prezentul Contract, privind următoarele:</w:t>
      </w:r>
    </w:p>
    <w:p w:rsidR="00D52D41" w:rsidRPr="000E7AFD" w:rsidRDefault="00D52D41" w:rsidP="00D52D41">
      <w:pPr>
        <w:pStyle w:val="9"/>
        <w:jc w:val="both"/>
        <w:rPr>
          <w:sz w:val="24"/>
          <w:szCs w:val="24"/>
        </w:rPr>
      </w:pPr>
    </w:p>
    <w:p w:rsidR="00D52D41" w:rsidRPr="000E7AFD" w:rsidRDefault="00D52D41" w:rsidP="00D52D41">
      <w:pPr>
        <w:pStyle w:val="9"/>
        <w:jc w:val="both"/>
        <w:rPr>
          <w:b/>
          <w:sz w:val="24"/>
          <w:szCs w:val="24"/>
        </w:rPr>
      </w:pPr>
      <w:r w:rsidRPr="000E7AFD">
        <w:rPr>
          <w:b/>
          <w:sz w:val="24"/>
          <w:szCs w:val="24"/>
        </w:rPr>
        <w:t>I. Obiectul contractului</w:t>
      </w:r>
    </w:p>
    <w:p w:rsidR="00D52D41" w:rsidRPr="00D52D41" w:rsidRDefault="00D52D41" w:rsidP="00D52D41">
      <w:pPr>
        <w:pStyle w:val="3"/>
        <w:ind w:firstLine="600"/>
        <w:jc w:val="both"/>
        <w:rPr>
          <w:sz w:val="24"/>
          <w:szCs w:val="24"/>
          <w:lang w:val="en-US"/>
        </w:rPr>
      </w:pPr>
      <w:r w:rsidRPr="00D52D41">
        <w:rPr>
          <w:sz w:val="24"/>
          <w:szCs w:val="24"/>
          <w:lang w:val="en-US"/>
        </w:rPr>
        <w:t>Prin prezentul contract, „Proprietarul”, consimte existenţa (constituirea) dreptului de superficie al „Superficiarului”, asupra terenului/sau părţii din terenul (în continuare Teren) nr. cadastral cu suprafaţa de _______</w:t>
      </w:r>
      <w:r w:rsidRPr="00D52D41">
        <w:rPr>
          <w:b/>
          <w:sz w:val="24"/>
          <w:szCs w:val="24"/>
          <w:lang w:val="en-US"/>
        </w:rPr>
        <w:t xml:space="preserve"> ha</w:t>
      </w:r>
      <w:r w:rsidRPr="00D52D41">
        <w:rPr>
          <w:sz w:val="24"/>
          <w:szCs w:val="24"/>
          <w:lang w:val="en-US"/>
        </w:rPr>
        <w:t>, situat în mun. Bălți, str. __________, pentru________, conform planului anexat.</w:t>
      </w:r>
    </w:p>
    <w:p w:rsidR="00D52D41" w:rsidRPr="00D52D41" w:rsidRDefault="00D52D41" w:rsidP="00D52D41">
      <w:pPr>
        <w:pStyle w:val="3"/>
        <w:ind w:firstLine="600"/>
        <w:jc w:val="both"/>
        <w:rPr>
          <w:sz w:val="24"/>
          <w:szCs w:val="24"/>
          <w:lang w:val="en-US"/>
        </w:rPr>
      </w:pPr>
      <w:r w:rsidRPr="00D52D41">
        <w:rPr>
          <w:sz w:val="24"/>
          <w:szCs w:val="24"/>
          <w:lang w:val="en-US"/>
        </w:rPr>
        <w:t>Terenul conform datelor cadastrului funciar aparţine domeniului _________ al municipiului Bălți.</w:t>
      </w:r>
    </w:p>
    <w:p w:rsidR="00D52D41" w:rsidRPr="000E7AFD" w:rsidRDefault="00D52D41" w:rsidP="00D52D41">
      <w:pPr>
        <w:pStyle w:val="9"/>
        <w:ind w:left="0"/>
        <w:jc w:val="center"/>
        <w:rPr>
          <w:b/>
          <w:sz w:val="24"/>
          <w:szCs w:val="24"/>
        </w:rPr>
      </w:pPr>
      <w:r w:rsidRPr="000E7AFD">
        <w:rPr>
          <w:b/>
          <w:sz w:val="24"/>
          <w:szCs w:val="24"/>
        </w:rPr>
        <w:t>II. Redevenţa</w:t>
      </w:r>
    </w:p>
    <w:p w:rsidR="00D52D41" w:rsidRPr="00D52D41" w:rsidRDefault="00D52D41" w:rsidP="00D52D41">
      <w:pPr>
        <w:pStyle w:val="3"/>
        <w:ind w:firstLine="600"/>
        <w:jc w:val="both"/>
        <w:rPr>
          <w:sz w:val="24"/>
          <w:szCs w:val="24"/>
          <w:lang w:val="en-US"/>
        </w:rPr>
      </w:pPr>
      <w:r w:rsidRPr="00D52D41">
        <w:rPr>
          <w:sz w:val="24"/>
          <w:szCs w:val="24"/>
          <w:lang w:val="ro-RO"/>
        </w:rPr>
        <w:t xml:space="preserve">2.1.La încheierea contractului, „Părţile” stabilesc că pentru folosirea „Terenului”, „Superficiarul” plăteşte „Proprietarului” </w:t>
      </w:r>
      <w:r w:rsidR="00B4408E">
        <w:rPr>
          <w:sz w:val="24"/>
          <w:szCs w:val="24"/>
          <w:lang w:val="ro-RO"/>
        </w:rPr>
        <w:t xml:space="preserve">o redevență de </w:t>
      </w:r>
      <w:r w:rsidRPr="00D52D41">
        <w:rPr>
          <w:sz w:val="24"/>
          <w:szCs w:val="24"/>
          <w:lang w:val="ro-RO"/>
        </w:rPr>
        <w:t xml:space="preserve">_____________ lei, calculată conform prevederilor deciziei Consiliului mun. </w:t>
      </w:r>
      <w:r w:rsidRPr="00D52D41">
        <w:rPr>
          <w:sz w:val="24"/>
          <w:szCs w:val="24"/>
          <w:lang w:val="en-US"/>
        </w:rPr>
        <w:t>Bălți nr._____  din „____”__________.</w:t>
      </w:r>
    </w:p>
    <w:p w:rsidR="00D52D41" w:rsidRPr="00D52D41" w:rsidRDefault="00D52D41" w:rsidP="00D52D41">
      <w:pPr>
        <w:widowControl w:val="0"/>
        <w:tabs>
          <w:tab w:val="left" w:pos="1170"/>
          <w:tab w:val="right" w:pos="9720"/>
        </w:tabs>
        <w:spacing w:before="32"/>
        <w:ind w:firstLine="600"/>
        <w:jc w:val="both"/>
        <w:rPr>
          <w:color w:val="000000"/>
          <w:lang w:val="en-US"/>
        </w:rPr>
      </w:pPr>
      <w:r w:rsidRPr="00D52D41">
        <w:rPr>
          <w:color w:val="000000"/>
          <w:lang w:val="en-US"/>
        </w:rPr>
        <w:t>2.</w:t>
      </w:r>
      <w:r w:rsidR="00B4408E">
        <w:rPr>
          <w:color w:val="000000"/>
          <w:lang w:val="en-US"/>
        </w:rPr>
        <w:t>2</w:t>
      </w:r>
      <w:r w:rsidRPr="00D52D41">
        <w:rPr>
          <w:color w:val="000000"/>
          <w:lang w:val="en-US"/>
        </w:rPr>
        <w:t xml:space="preserve">.Redevenţa se achită de "Superficiar" </w:t>
      </w:r>
      <w:r w:rsidR="00B4408E">
        <w:rPr>
          <w:color w:val="000000"/>
          <w:lang w:val="en-US"/>
        </w:rPr>
        <w:t>trimestrial în rate eșalonate</w:t>
      </w:r>
      <w:r w:rsidRPr="00D52D41">
        <w:rPr>
          <w:color w:val="000000"/>
          <w:lang w:val="en-US"/>
        </w:rPr>
        <w:t xml:space="preserve"> şi nu mai târziu de </w:t>
      </w:r>
      <w:r w:rsidR="00B4408E">
        <w:rPr>
          <w:color w:val="000000"/>
          <w:lang w:val="en-US"/>
        </w:rPr>
        <w:t>ultima zi a trimestrului</w:t>
      </w:r>
      <w:r w:rsidRPr="00D52D41">
        <w:rPr>
          <w:color w:val="000000"/>
          <w:lang w:val="en-US"/>
        </w:rPr>
        <w:t>.</w:t>
      </w:r>
    </w:p>
    <w:p w:rsidR="00D52D41" w:rsidRPr="00D52D41" w:rsidRDefault="00D52D41" w:rsidP="00D52D41">
      <w:pPr>
        <w:widowControl w:val="0"/>
        <w:tabs>
          <w:tab w:val="center" w:pos="7920"/>
          <w:tab w:val="right" w:pos="9720"/>
        </w:tabs>
        <w:ind w:firstLine="600"/>
        <w:jc w:val="both"/>
        <w:rPr>
          <w:color w:val="000000"/>
          <w:u w:val="single"/>
          <w:lang w:val="en-US"/>
        </w:rPr>
      </w:pPr>
      <w:r w:rsidRPr="00D52D41">
        <w:rPr>
          <w:color w:val="000000"/>
          <w:lang w:val="en-US"/>
        </w:rPr>
        <w:t>2.</w:t>
      </w:r>
      <w:r w:rsidR="00B4408E">
        <w:rPr>
          <w:color w:val="000000"/>
          <w:lang w:val="en-US"/>
        </w:rPr>
        <w:t>3</w:t>
      </w:r>
      <w:r w:rsidRPr="00D52D41">
        <w:rPr>
          <w:color w:val="000000"/>
          <w:lang w:val="en-US"/>
        </w:rPr>
        <w:t>.În cazul nerecalculării redevenţei, "Superficiarul" va achita, reieşind din cuantumul stipulat</w:t>
      </w:r>
      <w:r w:rsidR="00B4408E">
        <w:rPr>
          <w:color w:val="000000"/>
          <w:lang w:val="en-US"/>
        </w:rPr>
        <w:t xml:space="preserve"> la p. 2.2.</w:t>
      </w:r>
    </w:p>
    <w:p w:rsidR="00D52D41" w:rsidRPr="00D52D41" w:rsidRDefault="00D52D41" w:rsidP="00D52D41">
      <w:pPr>
        <w:ind w:firstLine="600"/>
        <w:jc w:val="both"/>
        <w:rPr>
          <w:lang w:val="en-US"/>
        </w:rPr>
      </w:pPr>
      <w:r w:rsidRPr="00D52D41">
        <w:rPr>
          <w:lang w:val="en-US"/>
        </w:rPr>
        <w:t>2.</w:t>
      </w:r>
      <w:r w:rsidR="00B4408E">
        <w:rPr>
          <w:lang w:val="en-US"/>
        </w:rPr>
        <w:t>4</w:t>
      </w:r>
      <w:r w:rsidRPr="00D52D41">
        <w:rPr>
          <w:lang w:val="en-US"/>
        </w:rPr>
        <w:t>.</w:t>
      </w:r>
      <w:r w:rsidR="0022571B">
        <w:rPr>
          <w:lang w:val="en-US"/>
        </w:rPr>
        <w:t xml:space="preserve">În cazul </w:t>
      </w:r>
      <w:r w:rsidR="0022571B" w:rsidRPr="00D52D41">
        <w:rPr>
          <w:lang w:val="en-US"/>
        </w:rPr>
        <w:t>modificări</w:t>
      </w:r>
      <w:r w:rsidR="004B4973">
        <w:rPr>
          <w:lang w:val="en-US"/>
        </w:rPr>
        <w:t>i</w:t>
      </w:r>
      <w:r w:rsidR="0022571B" w:rsidRPr="00D52D41">
        <w:rPr>
          <w:lang w:val="en-US"/>
        </w:rPr>
        <w:t xml:space="preserve"> legislaţie</w:t>
      </w:r>
      <w:r w:rsidR="004B4973">
        <w:rPr>
          <w:lang w:val="en-US"/>
        </w:rPr>
        <w:t>i</w:t>
      </w:r>
      <w:r w:rsidR="0022571B" w:rsidRPr="00D52D41">
        <w:rPr>
          <w:lang w:val="en-US"/>
        </w:rPr>
        <w:t xml:space="preserve">, </w:t>
      </w:r>
      <w:r w:rsidR="0022571B">
        <w:rPr>
          <w:lang w:val="en-US"/>
        </w:rPr>
        <w:t>modificări</w:t>
      </w:r>
      <w:r w:rsidR="004B4973">
        <w:rPr>
          <w:lang w:val="en-US"/>
        </w:rPr>
        <w:t>i</w:t>
      </w:r>
      <w:r w:rsidR="0022571B">
        <w:rPr>
          <w:lang w:val="en-US"/>
        </w:rPr>
        <w:t xml:space="preserve"> tarifului, coeficienților și % de calcul stabiliți anual de Consiliul municipal Bălți, </w:t>
      </w:r>
      <w:r w:rsidR="0022571B" w:rsidRPr="00D52D41">
        <w:rPr>
          <w:lang w:val="en-US"/>
        </w:rPr>
        <w:t>precizării suprafeţei terenului asupra căruia se extinde dreptul de superficie sau ţinându-se seama de schimbarea condiţiilor economice şi de principiul echităţii</w:t>
      </w:r>
      <w:r w:rsidR="0022571B">
        <w:rPr>
          <w:lang w:val="en-US"/>
        </w:rPr>
        <w:t>, r</w:t>
      </w:r>
      <w:r w:rsidRPr="00D52D41">
        <w:rPr>
          <w:lang w:val="en-US"/>
        </w:rPr>
        <w:t>edevenţa poate fi ajustată, în baza unui acord-adiţional încheiat între „Părţi”.</w:t>
      </w:r>
    </w:p>
    <w:p w:rsidR="00D52D41" w:rsidRPr="00D52D41" w:rsidRDefault="00D52D41" w:rsidP="00D52D41">
      <w:pPr>
        <w:widowControl w:val="0"/>
        <w:autoSpaceDE w:val="0"/>
        <w:autoSpaceDN w:val="0"/>
        <w:adjustRightInd w:val="0"/>
        <w:spacing w:before="47"/>
        <w:ind w:firstLine="600"/>
        <w:jc w:val="both"/>
        <w:rPr>
          <w:color w:val="000000"/>
          <w:lang w:val="en-US"/>
        </w:rPr>
      </w:pPr>
      <w:r w:rsidRPr="00D52D41">
        <w:rPr>
          <w:color w:val="000000"/>
          <w:lang w:val="en-US"/>
        </w:rPr>
        <w:t>2.</w:t>
      </w:r>
      <w:r w:rsidR="00B4408E">
        <w:rPr>
          <w:color w:val="000000"/>
          <w:lang w:val="en-US"/>
        </w:rPr>
        <w:t>5</w:t>
      </w:r>
      <w:r w:rsidRPr="00D52D41">
        <w:rPr>
          <w:color w:val="000000"/>
          <w:lang w:val="en-US"/>
        </w:rPr>
        <w:t xml:space="preserve">.În cazul recalculării, acordul-adiţional de stabilire a noului cuantum se anexează la prezentul contract şi constituie o parte </w:t>
      </w:r>
      <w:r w:rsidR="0022571B">
        <w:rPr>
          <w:color w:val="000000"/>
          <w:lang w:val="en-US"/>
        </w:rPr>
        <w:t>componentă</w:t>
      </w:r>
      <w:r w:rsidRPr="00D52D41">
        <w:rPr>
          <w:color w:val="000000"/>
          <w:lang w:val="en-US"/>
        </w:rPr>
        <w:t xml:space="preserve"> a acestuia. </w:t>
      </w:r>
    </w:p>
    <w:p w:rsidR="00D52D41" w:rsidRPr="00D52D41" w:rsidRDefault="00D52D41" w:rsidP="00D52D41">
      <w:pPr>
        <w:ind w:firstLine="600"/>
        <w:jc w:val="both"/>
        <w:rPr>
          <w:lang w:val="en-US"/>
        </w:rPr>
      </w:pPr>
      <w:r w:rsidRPr="00D52D41">
        <w:rPr>
          <w:lang w:val="en-US"/>
        </w:rPr>
        <w:t>2.</w:t>
      </w:r>
      <w:r w:rsidR="00B4408E">
        <w:rPr>
          <w:lang w:val="en-US"/>
        </w:rPr>
        <w:t>6</w:t>
      </w:r>
      <w:r w:rsidRPr="00D52D41">
        <w:rPr>
          <w:lang w:val="en-US"/>
        </w:rPr>
        <w:t>.În caz de neplată la termenul scadent, Superficiarul datorează achitarea penalităţi</w:t>
      </w:r>
      <w:r w:rsidR="0022571B">
        <w:rPr>
          <w:lang w:val="en-US"/>
        </w:rPr>
        <w:t>i</w:t>
      </w:r>
      <w:r w:rsidRPr="00D52D41">
        <w:rPr>
          <w:lang w:val="en-US"/>
        </w:rPr>
        <w:t xml:space="preserve"> stabilite pentru fiecare zi de întârziere</w:t>
      </w:r>
      <w:r w:rsidR="00B4408E">
        <w:rPr>
          <w:lang w:val="en-US"/>
        </w:rPr>
        <w:t>, în mărime de ___</w:t>
      </w:r>
      <w:r w:rsidRPr="00D52D41">
        <w:rPr>
          <w:lang w:val="en-US"/>
        </w:rPr>
        <w:t xml:space="preserve">. </w:t>
      </w:r>
    </w:p>
    <w:p w:rsidR="00D52D41" w:rsidRPr="00D52D41" w:rsidRDefault="00D52D41" w:rsidP="00D52D41">
      <w:pPr>
        <w:ind w:firstLine="600"/>
        <w:jc w:val="both"/>
        <w:rPr>
          <w:lang w:val="en-US"/>
        </w:rPr>
      </w:pPr>
      <w:r w:rsidRPr="00D52D41">
        <w:rPr>
          <w:color w:val="000000"/>
          <w:lang w:val="en-US"/>
        </w:rPr>
        <w:t>2.</w:t>
      </w:r>
      <w:r w:rsidR="00B4408E">
        <w:rPr>
          <w:color w:val="000000"/>
          <w:lang w:val="en-US"/>
        </w:rPr>
        <w:t>7</w:t>
      </w:r>
      <w:r w:rsidRPr="00D52D41">
        <w:rPr>
          <w:color w:val="000000"/>
          <w:lang w:val="en-US"/>
        </w:rPr>
        <w:t>.Dacă „Superficiarul” nu a efectuat plata în modul stabilit şi intervine majorarea cuantumului redevenţei, acesta va fi obligat să achite plata potrivit noului cuantum, începând cu data survenirii obligaţiei contractuale de plată (a datoriei).</w:t>
      </w:r>
      <w:r w:rsidRPr="00D52D41">
        <w:rPr>
          <w:lang w:val="en-US"/>
        </w:rPr>
        <w:t xml:space="preserve"> </w:t>
      </w:r>
    </w:p>
    <w:p w:rsidR="00D52D41" w:rsidRPr="00D52D41" w:rsidRDefault="00D52D41" w:rsidP="00D52D41">
      <w:pPr>
        <w:jc w:val="both"/>
        <w:rPr>
          <w:lang w:val="en-US"/>
        </w:rPr>
      </w:pPr>
    </w:p>
    <w:p w:rsidR="00D52D41" w:rsidRPr="000E7AFD" w:rsidRDefault="00D52D41" w:rsidP="00D52D41">
      <w:pPr>
        <w:pStyle w:val="9"/>
        <w:ind w:left="0" w:firstLine="600"/>
        <w:jc w:val="center"/>
        <w:rPr>
          <w:b/>
          <w:sz w:val="24"/>
          <w:szCs w:val="24"/>
        </w:rPr>
      </w:pPr>
      <w:r w:rsidRPr="000E7AFD">
        <w:rPr>
          <w:b/>
          <w:sz w:val="24"/>
          <w:szCs w:val="24"/>
        </w:rPr>
        <w:t>III. Durata contractului</w:t>
      </w:r>
    </w:p>
    <w:p w:rsidR="00D52D41" w:rsidRPr="00D52D41" w:rsidRDefault="00D52D41" w:rsidP="00D52D41">
      <w:pPr>
        <w:ind w:firstLine="600"/>
        <w:jc w:val="both"/>
        <w:rPr>
          <w:lang w:val="en-US"/>
        </w:rPr>
      </w:pPr>
      <w:r w:rsidRPr="00D52D41">
        <w:rPr>
          <w:lang w:val="en-US"/>
        </w:rPr>
        <w:t xml:space="preserve">3.1.Dreptul de superficie în baza prezentului contract subzistă pe un termen de ________ani. La împlinirea termenului, dreptul de superficie poate fi reînnoit, dacă nu intervine una dintre cauzele </w:t>
      </w:r>
      <w:r w:rsidRPr="00D52D41">
        <w:rPr>
          <w:lang w:val="en-US"/>
        </w:rPr>
        <w:lastRenderedPageBreak/>
        <w:t>de încetare a dreptului de superficie. Actul adiţional de reînnoire a superficiei va cuprinde şi actualizarea cuantumului redevenţei.</w:t>
      </w:r>
    </w:p>
    <w:p w:rsidR="00D52D41" w:rsidRPr="00D52D41" w:rsidRDefault="00D52D41" w:rsidP="00D52D41">
      <w:pPr>
        <w:pStyle w:val="3"/>
        <w:ind w:firstLine="600"/>
        <w:jc w:val="both"/>
        <w:rPr>
          <w:sz w:val="24"/>
          <w:szCs w:val="24"/>
          <w:lang w:val="en-US"/>
        </w:rPr>
      </w:pPr>
    </w:p>
    <w:p w:rsidR="00D52D41" w:rsidRPr="00D52D41" w:rsidRDefault="00D52D41" w:rsidP="00D52D41">
      <w:pPr>
        <w:ind w:firstLine="600"/>
        <w:jc w:val="center"/>
        <w:rPr>
          <w:b/>
          <w:lang w:val="en-US"/>
        </w:rPr>
      </w:pPr>
    </w:p>
    <w:p w:rsidR="00D52D41" w:rsidRPr="00D52D41" w:rsidRDefault="00D52D41" w:rsidP="00D52D41">
      <w:pPr>
        <w:ind w:firstLine="600"/>
        <w:jc w:val="center"/>
        <w:rPr>
          <w:b/>
          <w:lang w:val="en-US"/>
        </w:rPr>
      </w:pPr>
    </w:p>
    <w:p w:rsidR="00D52D41" w:rsidRPr="00D52D41" w:rsidRDefault="00D52D41" w:rsidP="00D52D41">
      <w:pPr>
        <w:ind w:firstLine="600"/>
        <w:jc w:val="center"/>
        <w:rPr>
          <w:b/>
          <w:lang w:val="en-US"/>
        </w:rPr>
      </w:pPr>
      <w:r w:rsidRPr="00D52D41">
        <w:rPr>
          <w:b/>
          <w:lang w:val="en-US"/>
        </w:rPr>
        <w:t>IV. Drepturile superficiarului</w:t>
      </w:r>
    </w:p>
    <w:p w:rsidR="00D52D41" w:rsidRPr="00D52D41" w:rsidRDefault="00D52D41" w:rsidP="00D52D41">
      <w:pPr>
        <w:ind w:firstLine="600"/>
        <w:jc w:val="both"/>
        <w:rPr>
          <w:lang w:val="en-US"/>
        </w:rPr>
      </w:pPr>
      <w:r w:rsidRPr="00D52D41">
        <w:rPr>
          <w:lang w:val="en-US"/>
        </w:rPr>
        <w:t>4.1.„Superficiarul” poate folosi terenul în condiţiile legislaţiei în vigoare şi ale deciziei Consiliului municipal Bălți  nr._____   din   „_____”________, fără a aduce atingere drepturilor terţilor.</w:t>
      </w:r>
    </w:p>
    <w:p w:rsidR="00D52D41" w:rsidRPr="00D52D41" w:rsidRDefault="00D52D41" w:rsidP="00D52D41">
      <w:pPr>
        <w:ind w:firstLine="600"/>
        <w:jc w:val="both"/>
        <w:rPr>
          <w:lang w:val="en-US"/>
        </w:rPr>
      </w:pPr>
      <w:r w:rsidRPr="00D52D41">
        <w:rPr>
          <w:lang w:val="en-US"/>
        </w:rPr>
        <w:t>4.2.„Superficiarul” are dreptul de a folosi terenul potrivit destinaţiei sale, dobândind în acest sens şi posesia asupra terenului, precum şi dreptul de a dispune de substanţa terenului în limitele impuse de necesitatea exploatării construcţiei existente pe acesta.</w:t>
      </w:r>
    </w:p>
    <w:p w:rsidR="00D52D41" w:rsidRPr="00D52D41" w:rsidRDefault="00D52D41" w:rsidP="00D52D41">
      <w:pPr>
        <w:jc w:val="both"/>
        <w:rPr>
          <w:lang w:val="en-US"/>
        </w:rPr>
      </w:pPr>
    </w:p>
    <w:p w:rsidR="00D52D41" w:rsidRPr="00D52D41" w:rsidRDefault="00D52D41" w:rsidP="00D52D41">
      <w:pPr>
        <w:jc w:val="center"/>
        <w:rPr>
          <w:b/>
          <w:lang w:val="en-US"/>
        </w:rPr>
      </w:pPr>
      <w:r w:rsidRPr="00D52D41">
        <w:rPr>
          <w:b/>
          <w:lang w:val="en-US"/>
        </w:rPr>
        <w:t>V. Obligaţiile superficiarului</w:t>
      </w:r>
    </w:p>
    <w:p w:rsidR="00D52D41" w:rsidRPr="00D52D41" w:rsidRDefault="00D52D41" w:rsidP="00D52D41">
      <w:pPr>
        <w:spacing w:before="120"/>
        <w:ind w:firstLine="605"/>
        <w:jc w:val="both"/>
        <w:rPr>
          <w:lang w:val="en-US"/>
        </w:rPr>
      </w:pPr>
      <w:r w:rsidRPr="00D52D41">
        <w:rPr>
          <w:lang w:val="en-US"/>
        </w:rPr>
        <w:t>„Superficiarul” se obligă:</w:t>
      </w:r>
    </w:p>
    <w:p w:rsidR="00D52D41" w:rsidRPr="000E7AFD" w:rsidRDefault="00D52D41" w:rsidP="00D52D41">
      <w:pPr>
        <w:pStyle w:val="ac"/>
        <w:tabs>
          <w:tab w:val="left" w:pos="1440"/>
        </w:tabs>
        <w:ind w:left="0" w:right="-6" w:firstLine="720"/>
        <w:rPr>
          <w:rFonts w:ascii="Times New Roman" w:hAnsi="Times New Roman"/>
          <w:noProof w:val="0"/>
          <w:sz w:val="24"/>
          <w:szCs w:val="24"/>
        </w:rPr>
      </w:pPr>
      <w:r>
        <w:rPr>
          <w:rFonts w:ascii="Times New Roman" w:hAnsi="Times New Roman"/>
          <w:noProof w:val="0"/>
          <w:sz w:val="24"/>
          <w:szCs w:val="24"/>
        </w:rPr>
        <w:t>5.1.</w:t>
      </w:r>
      <w:r w:rsidRPr="000E7AFD">
        <w:rPr>
          <w:rFonts w:ascii="Times New Roman" w:hAnsi="Times New Roman"/>
          <w:noProof w:val="0"/>
          <w:sz w:val="24"/>
          <w:szCs w:val="24"/>
        </w:rPr>
        <w:t>Să folosească terenul conform destinaţiei indicate şi în limitele stabilite în contract, precum şi să întreţină construcţia ca un bun proprietar, inclusiv având obligaţia de conservare.</w:t>
      </w:r>
    </w:p>
    <w:p w:rsidR="00D52D41" w:rsidRPr="000E7AFD" w:rsidRDefault="00D52D41" w:rsidP="00D52D41">
      <w:pPr>
        <w:pStyle w:val="ac"/>
        <w:tabs>
          <w:tab w:val="left" w:pos="1440"/>
        </w:tabs>
        <w:ind w:left="0" w:right="-6" w:firstLine="720"/>
        <w:rPr>
          <w:rFonts w:ascii="Times New Roman" w:hAnsi="Times New Roman"/>
          <w:noProof w:val="0"/>
          <w:sz w:val="24"/>
          <w:szCs w:val="24"/>
        </w:rPr>
      </w:pPr>
      <w:r>
        <w:rPr>
          <w:rFonts w:ascii="Times New Roman" w:hAnsi="Times New Roman"/>
          <w:noProof w:val="0"/>
          <w:sz w:val="24"/>
          <w:szCs w:val="24"/>
        </w:rPr>
        <w:t>5.2.</w:t>
      </w:r>
      <w:r w:rsidRPr="000E7AFD">
        <w:rPr>
          <w:rFonts w:ascii="Times New Roman" w:hAnsi="Times New Roman"/>
          <w:noProof w:val="0"/>
          <w:sz w:val="24"/>
          <w:szCs w:val="24"/>
        </w:rPr>
        <w:t>Să achite redevenţa în volumul, termenele şi ordinea prevăzută de contract.</w:t>
      </w:r>
    </w:p>
    <w:p w:rsidR="00D52D41" w:rsidRPr="000E7AFD" w:rsidRDefault="00D52D41" w:rsidP="00D52D41">
      <w:pPr>
        <w:pStyle w:val="ac"/>
        <w:tabs>
          <w:tab w:val="left" w:pos="567"/>
          <w:tab w:val="left" w:pos="1440"/>
        </w:tabs>
        <w:ind w:left="0" w:right="-6" w:firstLine="720"/>
        <w:rPr>
          <w:rFonts w:ascii="Times New Roman" w:hAnsi="Times New Roman"/>
          <w:noProof w:val="0"/>
          <w:sz w:val="24"/>
          <w:szCs w:val="24"/>
        </w:rPr>
      </w:pPr>
      <w:r>
        <w:rPr>
          <w:rFonts w:ascii="Times New Roman" w:hAnsi="Times New Roman"/>
          <w:noProof w:val="0"/>
          <w:sz w:val="24"/>
          <w:szCs w:val="24"/>
        </w:rPr>
        <w:t>5.3.</w:t>
      </w:r>
      <w:r w:rsidRPr="000E7AFD">
        <w:rPr>
          <w:rFonts w:ascii="Times New Roman" w:hAnsi="Times New Roman"/>
          <w:noProof w:val="0"/>
          <w:sz w:val="24"/>
          <w:szCs w:val="24"/>
        </w:rPr>
        <w:t>Să preavizeze în scris Proprietarul despre intenţia de vânzare a imobilului amplasat pe teren, cu treizeci de zile înainte.</w:t>
      </w:r>
    </w:p>
    <w:p w:rsidR="00D52D41" w:rsidRPr="000E7AFD" w:rsidRDefault="00D52D41" w:rsidP="00D52D41">
      <w:pPr>
        <w:pStyle w:val="ac"/>
        <w:tabs>
          <w:tab w:val="left" w:pos="567"/>
          <w:tab w:val="left" w:pos="1440"/>
        </w:tabs>
        <w:ind w:left="0" w:right="-6" w:firstLine="720"/>
        <w:rPr>
          <w:rFonts w:ascii="Times New Roman" w:hAnsi="Times New Roman"/>
          <w:noProof w:val="0"/>
          <w:sz w:val="24"/>
          <w:szCs w:val="24"/>
        </w:rPr>
      </w:pPr>
      <w:r>
        <w:rPr>
          <w:rFonts w:ascii="Times New Roman" w:hAnsi="Times New Roman"/>
          <w:noProof w:val="0"/>
          <w:sz w:val="24"/>
          <w:szCs w:val="24"/>
        </w:rPr>
        <w:t>5.4.</w:t>
      </w:r>
      <w:r w:rsidRPr="000E7AFD">
        <w:rPr>
          <w:rFonts w:ascii="Times New Roman" w:hAnsi="Times New Roman"/>
          <w:noProof w:val="0"/>
          <w:sz w:val="24"/>
          <w:szCs w:val="24"/>
        </w:rPr>
        <w:t xml:space="preserve">Să păstreze ori, după caz să asigure, pe cheltuiala sa conectarea la reţelele tehnice şi să prevadă posibilitatea exploatării lor, în coordonare cu serviciile specializate. Să efectueze amenajarea complexă a Terenului. </w:t>
      </w:r>
    </w:p>
    <w:p w:rsidR="00D52D41" w:rsidRPr="000E7AFD" w:rsidRDefault="00D52D41" w:rsidP="00D52D41">
      <w:pPr>
        <w:pStyle w:val="ac"/>
        <w:tabs>
          <w:tab w:val="left" w:pos="1440"/>
        </w:tabs>
        <w:ind w:left="0" w:right="-6" w:firstLine="720"/>
        <w:rPr>
          <w:rFonts w:ascii="Times New Roman" w:hAnsi="Times New Roman"/>
          <w:noProof w:val="0"/>
          <w:sz w:val="24"/>
          <w:szCs w:val="24"/>
        </w:rPr>
      </w:pPr>
      <w:r>
        <w:rPr>
          <w:rFonts w:ascii="Times New Roman" w:hAnsi="Times New Roman"/>
          <w:noProof w:val="0"/>
          <w:sz w:val="24"/>
          <w:szCs w:val="24"/>
        </w:rPr>
        <w:t>5.5.</w:t>
      </w:r>
      <w:r w:rsidRPr="000E7AFD">
        <w:rPr>
          <w:rFonts w:ascii="Times New Roman" w:hAnsi="Times New Roman"/>
          <w:noProof w:val="0"/>
          <w:sz w:val="24"/>
          <w:szCs w:val="24"/>
        </w:rPr>
        <w:t>Să respecte sarcinile legale cu privire la protecţia mediului şi să asigure buna vecinătate.</w:t>
      </w:r>
    </w:p>
    <w:p w:rsidR="00D52D41" w:rsidRPr="000E7AFD" w:rsidRDefault="00D52D41" w:rsidP="00D52D41">
      <w:pPr>
        <w:pStyle w:val="ac"/>
        <w:tabs>
          <w:tab w:val="left" w:pos="1440"/>
        </w:tabs>
        <w:ind w:left="0" w:right="-6" w:firstLine="720"/>
        <w:rPr>
          <w:rFonts w:ascii="Times New Roman" w:hAnsi="Times New Roman"/>
          <w:noProof w:val="0"/>
          <w:sz w:val="24"/>
          <w:szCs w:val="24"/>
        </w:rPr>
      </w:pPr>
      <w:r>
        <w:rPr>
          <w:rFonts w:ascii="Times New Roman" w:hAnsi="Times New Roman"/>
          <w:noProof w:val="0"/>
          <w:sz w:val="24"/>
          <w:szCs w:val="24"/>
        </w:rPr>
        <w:t>5.6.</w:t>
      </w:r>
      <w:r w:rsidRPr="000E7AFD">
        <w:rPr>
          <w:rFonts w:ascii="Times New Roman" w:hAnsi="Times New Roman"/>
          <w:noProof w:val="0"/>
          <w:sz w:val="24"/>
          <w:szCs w:val="24"/>
        </w:rPr>
        <w:t>Să achite impozitul pe bunurile imobiliare în conformitate cu prevederile legislaţiei în vigoare.</w:t>
      </w:r>
    </w:p>
    <w:p w:rsidR="00D52D41" w:rsidRPr="000E7AFD" w:rsidRDefault="00D52D41" w:rsidP="00D52D41">
      <w:pPr>
        <w:pStyle w:val="ac"/>
        <w:tabs>
          <w:tab w:val="left" w:pos="1440"/>
        </w:tabs>
        <w:ind w:left="0" w:right="-6" w:firstLine="720"/>
        <w:rPr>
          <w:rFonts w:ascii="Times New Roman" w:hAnsi="Times New Roman"/>
          <w:sz w:val="24"/>
          <w:szCs w:val="24"/>
        </w:rPr>
      </w:pPr>
      <w:r>
        <w:rPr>
          <w:rFonts w:ascii="Times New Roman" w:hAnsi="Times New Roman"/>
          <w:sz w:val="24"/>
          <w:szCs w:val="24"/>
        </w:rPr>
        <w:t>5.7.Să respecte Regulile de menținere a curățeniei și ordinii pe teritoriul municipiului Bălți aprobate prin Decizia Consiliului municipal Bălți nr.4/60 din 30.04.2015 și s</w:t>
      </w:r>
      <w:r w:rsidRPr="000E7AFD">
        <w:rPr>
          <w:rFonts w:ascii="Times New Roman" w:hAnsi="Times New Roman"/>
          <w:sz w:val="24"/>
          <w:szCs w:val="24"/>
        </w:rPr>
        <w:t>ă încheie cu întreprinderea specializată</w:t>
      </w:r>
      <w:r>
        <w:rPr>
          <w:rFonts w:ascii="Times New Roman" w:hAnsi="Times New Roman"/>
          <w:sz w:val="24"/>
          <w:szCs w:val="24"/>
        </w:rPr>
        <w:t xml:space="preserve"> un contract</w:t>
      </w:r>
      <w:r w:rsidRPr="000E7AFD">
        <w:rPr>
          <w:rFonts w:ascii="Times New Roman" w:hAnsi="Times New Roman"/>
          <w:sz w:val="24"/>
          <w:szCs w:val="24"/>
        </w:rPr>
        <w:t xml:space="preserve"> privind salubrizarea Terenului şi a celui adiacent.</w:t>
      </w:r>
    </w:p>
    <w:p w:rsidR="00D52D41" w:rsidRPr="000E7AFD" w:rsidRDefault="00D52D41" w:rsidP="00D52D41">
      <w:pPr>
        <w:pStyle w:val="ac"/>
        <w:tabs>
          <w:tab w:val="left" w:pos="1440"/>
        </w:tabs>
        <w:ind w:left="0" w:right="-6" w:firstLine="720"/>
        <w:rPr>
          <w:rFonts w:ascii="Times New Roman" w:hAnsi="Times New Roman"/>
          <w:sz w:val="24"/>
          <w:szCs w:val="24"/>
        </w:rPr>
      </w:pPr>
      <w:r>
        <w:rPr>
          <w:rFonts w:ascii="Times New Roman" w:hAnsi="Times New Roman"/>
          <w:sz w:val="24"/>
          <w:szCs w:val="24"/>
        </w:rPr>
        <w:t>5.8.</w:t>
      </w:r>
      <w:r w:rsidRPr="000E7AFD">
        <w:rPr>
          <w:rFonts w:ascii="Times New Roman" w:hAnsi="Times New Roman"/>
          <w:sz w:val="24"/>
          <w:szCs w:val="24"/>
        </w:rPr>
        <w:t>Să suporte cheltuielile aferente contractării superficiei şi îndeplinirii condiţiilor de publicitate imobiliară (înregistrarea în registrul bunurilor imobile).</w:t>
      </w:r>
    </w:p>
    <w:p w:rsidR="00D52D41" w:rsidRPr="000E7AFD" w:rsidRDefault="00D52D41" w:rsidP="00D52D41">
      <w:pPr>
        <w:pStyle w:val="ac"/>
        <w:tabs>
          <w:tab w:val="left" w:pos="1440"/>
        </w:tabs>
        <w:ind w:left="0" w:right="-6" w:firstLine="720"/>
        <w:rPr>
          <w:rFonts w:ascii="Times New Roman" w:hAnsi="Times New Roman"/>
          <w:noProof w:val="0"/>
          <w:sz w:val="24"/>
          <w:szCs w:val="24"/>
        </w:rPr>
      </w:pPr>
      <w:r>
        <w:rPr>
          <w:rFonts w:ascii="Times New Roman" w:hAnsi="Times New Roman"/>
          <w:sz w:val="24"/>
          <w:szCs w:val="24"/>
        </w:rPr>
        <w:t>5.9.</w:t>
      </w:r>
      <w:r w:rsidRPr="000E7AFD">
        <w:rPr>
          <w:rFonts w:ascii="Times New Roman" w:hAnsi="Times New Roman"/>
          <w:sz w:val="24"/>
          <w:szCs w:val="24"/>
        </w:rPr>
        <w:t>Să transmită prezentul Contract Organului cadastral teritorial în termen de trei luni de la data încheierii, pentru înregistrarea dreptului de superficie în Registrul bunurilor imobile.</w:t>
      </w:r>
    </w:p>
    <w:p w:rsidR="00D52D41" w:rsidRPr="00D52D41" w:rsidRDefault="00D52D41" w:rsidP="00D52D41">
      <w:pPr>
        <w:jc w:val="both"/>
        <w:rPr>
          <w:lang w:val="en-US"/>
        </w:rPr>
      </w:pPr>
    </w:p>
    <w:p w:rsidR="00D52D41" w:rsidRPr="00D52D41" w:rsidRDefault="00D52D41" w:rsidP="00D52D41">
      <w:pPr>
        <w:jc w:val="center"/>
        <w:rPr>
          <w:b/>
          <w:lang w:val="en-US"/>
        </w:rPr>
      </w:pPr>
      <w:r w:rsidRPr="00D52D41">
        <w:rPr>
          <w:b/>
          <w:lang w:val="en-US"/>
        </w:rPr>
        <w:t>VI. Drepturile proprietarului</w:t>
      </w:r>
    </w:p>
    <w:p w:rsidR="00D52D41" w:rsidRPr="00D52D41" w:rsidRDefault="00D52D41" w:rsidP="00D52D41">
      <w:pPr>
        <w:ind w:firstLine="605"/>
        <w:jc w:val="both"/>
        <w:rPr>
          <w:lang w:val="en-US"/>
        </w:rPr>
      </w:pPr>
      <w:r w:rsidRPr="00D52D41">
        <w:rPr>
          <w:lang w:val="en-US"/>
        </w:rPr>
        <w:t>6.1.Proprietarul are dreptul de a greva cu sarcini nuda proprietate asupra terenului cu respectarea prerogativelor „Superficiarului” constituite prin prezentul contract şi cele conferite lui în baza legii şi de a pretinde plata redevenţei la termenele convenite prin prezentul contract.</w:t>
      </w:r>
    </w:p>
    <w:p w:rsidR="00D52D41" w:rsidRPr="00D52D41" w:rsidRDefault="00D52D41" w:rsidP="00D52D41">
      <w:pPr>
        <w:ind w:firstLine="605"/>
        <w:jc w:val="both"/>
        <w:rPr>
          <w:lang w:val="en-US"/>
        </w:rPr>
      </w:pPr>
      <w:r w:rsidRPr="00D52D41">
        <w:rPr>
          <w:lang w:val="en-US"/>
        </w:rPr>
        <w:t>6.2.Proprietarul are dreptul să inspecteze terenul, verificând obligaţiunile asumate de Superficiar.</w:t>
      </w:r>
    </w:p>
    <w:p w:rsidR="00D52D41" w:rsidRPr="00D52D41" w:rsidRDefault="00D52D41" w:rsidP="00D52D41">
      <w:pPr>
        <w:jc w:val="center"/>
        <w:rPr>
          <w:b/>
          <w:lang w:val="en-US"/>
        </w:rPr>
      </w:pPr>
    </w:p>
    <w:p w:rsidR="00D52D41" w:rsidRPr="00D52D41" w:rsidRDefault="00D52D41" w:rsidP="00D52D41">
      <w:pPr>
        <w:jc w:val="center"/>
        <w:rPr>
          <w:b/>
          <w:lang w:val="en-US"/>
        </w:rPr>
      </w:pPr>
      <w:r w:rsidRPr="00D52D41">
        <w:rPr>
          <w:b/>
          <w:lang w:val="en-US"/>
        </w:rPr>
        <w:t>VII. Obligaţiile proprietarului</w:t>
      </w:r>
    </w:p>
    <w:p w:rsidR="00D52D41" w:rsidRPr="00D52D41" w:rsidRDefault="00D52D41" w:rsidP="00D52D41">
      <w:pPr>
        <w:pStyle w:val="3"/>
        <w:tabs>
          <w:tab w:val="left" w:pos="840"/>
        </w:tabs>
        <w:ind w:firstLine="605"/>
        <w:jc w:val="both"/>
        <w:rPr>
          <w:sz w:val="24"/>
          <w:szCs w:val="24"/>
          <w:lang w:val="en-US"/>
        </w:rPr>
      </w:pPr>
      <w:r w:rsidRPr="00D52D41">
        <w:rPr>
          <w:sz w:val="24"/>
          <w:szCs w:val="24"/>
          <w:lang w:val="en-US"/>
        </w:rPr>
        <w:t>7.1.„Proprietarul” se obligă:</w:t>
      </w:r>
    </w:p>
    <w:p w:rsidR="00D52D41" w:rsidRPr="00D52D41" w:rsidRDefault="00D52D41" w:rsidP="00D52D41">
      <w:pPr>
        <w:tabs>
          <w:tab w:val="left" w:pos="840"/>
        </w:tabs>
        <w:spacing w:before="120"/>
        <w:ind w:firstLine="605"/>
        <w:jc w:val="both"/>
        <w:rPr>
          <w:lang w:val="en-US"/>
        </w:rPr>
      </w:pPr>
      <w:r w:rsidRPr="00D52D41">
        <w:rPr>
          <w:lang w:val="en-US"/>
        </w:rPr>
        <w:t xml:space="preserve">71.1.Să transmită terenul în natură la timp în baza unui act. </w:t>
      </w:r>
    </w:p>
    <w:p w:rsidR="00D52D41" w:rsidRPr="00D52D41" w:rsidRDefault="00D52D41" w:rsidP="00D52D41">
      <w:pPr>
        <w:pStyle w:val="2"/>
        <w:tabs>
          <w:tab w:val="left" w:pos="840"/>
        </w:tabs>
        <w:spacing w:before="120"/>
        <w:ind w:firstLine="605"/>
        <w:rPr>
          <w:lang w:val="en-US"/>
        </w:rPr>
      </w:pPr>
      <w:r w:rsidRPr="00D52D41">
        <w:rPr>
          <w:lang w:val="en-US"/>
        </w:rPr>
        <w:t xml:space="preserve">7.1.2.Să nu atribuie terenul respectiv altor persoane fizice sau juridice până la expirarea termenului de valabilitate al prezentului contract. </w:t>
      </w:r>
    </w:p>
    <w:p w:rsidR="00D52D41" w:rsidRPr="00D52D41" w:rsidRDefault="00D52D41" w:rsidP="00D52D41">
      <w:pPr>
        <w:ind w:firstLine="605"/>
        <w:jc w:val="both"/>
        <w:rPr>
          <w:lang w:val="en-US"/>
        </w:rPr>
      </w:pPr>
      <w:r w:rsidRPr="00D52D41">
        <w:rPr>
          <w:lang w:val="en-US"/>
        </w:rPr>
        <w:t>7.2.Proprietarul are obligaţia de a garanta Superficiarului folosinţa liniştită şi utilă a terenului, precum şi obligaţia de a-l garanta pe Superficiar împotriva evicţiunii.</w:t>
      </w:r>
    </w:p>
    <w:p w:rsidR="00D52D41" w:rsidRPr="00D52D41" w:rsidRDefault="00D52D41" w:rsidP="00D52D41">
      <w:pPr>
        <w:pStyle w:val="3"/>
        <w:ind w:firstLine="605"/>
        <w:jc w:val="center"/>
        <w:rPr>
          <w:b/>
          <w:sz w:val="24"/>
          <w:szCs w:val="24"/>
          <w:lang w:val="en-US"/>
        </w:rPr>
      </w:pPr>
    </w:p>
    <w:p w:rsidR="00D52D41" w:rsidRPr="00D52D41" w:rsidRDefault="00D52D41" w:rsidP="00D52D41">
      <w:pPr>
        <w:ind w:firstLine="605"/>
        <w:jc w:val="center"/>
        <w:rPr>
          <w:b/>
          <w:lang w:val="en-US"/>
        </w:rPr>
      </w:pPr>
      <w:r w:rsidRPr="00D52D41">
        <w:rPr>
          <w:b/>
          <w:lang w:val="en-US"/>
        </w:rPr>
        <w:t>VIII. Servituţi, alte condiţii</w:t>
      </w:r>
    </w:p>
    <w:p w:rsidR="00D52D41" w:rsidRPr="00D52D41" w:rsidRDefault="00D52D41" w:rsidP="00D52D41">
      <w:pPr>
        <w:ind w:firstLine="605"/>
        <w:jc w:val="both"/>
        <w:rPr>
          <w:lang w:val="en-US"/>
        </w:rPr>
      </w:pPr>
      <w:r w:rsidRPr="00D52D41">
        <w:rPr>
          <w:lang w:val="en-US"/>
        </w:rPr>
        <w:t>8.1.„Proprietarul” nu garantează „Superficiarul” contra evicţiunii şi nu garantează careva caracteristici ale „Terenului”.</w:t>
      </w:r>
    </w:p>
    <w:p w:rsidR="00D52D41" w:rsidRPr="00D52D41" w:rsidRDefault="00D52D41" w:rsidP="00D52D41">
      <w:pPr>
        <w:ind w:firstLine="605"/>
        <w:jc w:val="both"/>
        <w:rPr>
          <w:lang w:val="en-US"/>
        </w:rPr>
      </w:pPr>
      <w:r w:rsidRPr="00D52D41">
        <w:rPr>
          <w:lang w:val="en-US"/>
        </w:rPr>
        <w:t>8.2.„Proprietarul” nu este obligat să efectueze sau să acopere niciun fel de reparaţii sau investiţii aferente „Terenului” grevat de superficie sau construcţiei ori construcţiei provizorii a titularului de drept.</w:t>
      </w:r>
    </w:p>
    <w:p w:rsidR="00D52D41" w:rsidRPr="00D52D41" w:rsidRDefault="00D52D41" w:rsidP="00D52D41">
      <w:pPr>
        <w:ind w:firstLine="605"/>
        <w:jc w:val="both"/>
        <w:rPr>
          <w:lang w:val="en-US"/>
        </w:rPr>
      </w:pPr>
      <w:r w:rsidRPr="00D52D41">
        <w:rPr>
          <w:lang w:val="en-US"/>
        </w:rPr>
        <w:t>8.3.„Proprietarul” nu este obligat să despăgubească „Superficiarul” pentru orice îmbunătăţire sau construcţie pe care o primeşte în proprietate la expirarea contractului ori încetare a raportului juridic pe alt temei. La alegerea sa, la expirarea contractului, „Proprietarul” poate cere demolarea oricăror îmbunătăţiri sau construcţii efectuate pe „Teren”, pe cheltuiala „Superficiarului”.</w:t>
      </w:r>
    </w:p>
    <w:p w:rsidR="00D52D41" w:rsidRPr="00D52D41" w:rsidRDefault="00D52D41" w:rsidP="00D52D41">
      <w:pPr>
        <w:ind w:firstLine="605"/>
        <w:jc w:val="both"/>
        <w:rPr>
          <w:lang w:val="en-US"/>
        </w:rPr>
      </w:pPr>
      <w:r w:rsidRPr="00D52D41">
        <w:rPr>
          <w:lang w:val="en-US"/>
        </w:rPr>
        <w:t>8.4.Obligaţiile de plată a redevenţei, dobânzii de întârziere subzistă faţă de „Superficiar”, până când „Superficiarul” sau dobânditorul subsecvent vor notifica “Proprietarul” despre subrogarea în drepturi şi obligaţii şi comunica datele noului titular de drept.</w:t>
      </w:r>
    </w:p>
    <w:p w:rsidR="00D52D41" w:rsidRPr="00D52D41" w:rsidRDefault="00D52D41" w:rsidP="00D52D41">
      <w:pPr>
        <w:ind w:firstLine="605"/>
        <w:jc w:val="both"/>
        <w:rPr>
          <w:lang w:val="en-US"/>
        </w:rPr>
      </w:pPr>
      <w:r w:rsidRPr="00D52D41">
        <w:rPr>
          <w:lang w:val="en-US"/>
        </w:rPr>
        <w:t>8.5.Proprietarul” acordă depline puteri şi împuterniciri “Superficiarului” să efectueze înregistrarea dreptului de superficie asupra „Terenului” la Agenția Servicii Publice, inclusiv împuternicirea p</w:t>
      </w:r>
      <w:r w:rsidRPr="00D52D41">
        <w:rPr>
          <w:snapToGrid w:val="0"/>
          <w:color w:val="000000"/>
          <w:lang w:val="en-US" w:eastAsia="en-US"/>
        </w:rPr>
        <w:t>entru depunerea cererii de recepţie şi de verificare a lucrărilor cadastrale</w:t>
      </w:r>
      <w:r w:rsidRPr="00D52D41">
        <w:rPr>
          <w:lang w:val="en-US"/>
        </w:rPr>
        <w:t xml:space="preserve">. </w:t>
      </w:r>
    </w:p>
    <w:p w:rsidR="00D52D41" w:rsidRPr="00D52D41" w:rsidRDefault="00D52D41" w:rsidP="00D52D41">
      <w:pPr>
        <w:ind w:firstLine="605"/>
        <w:jc w:val="center"/>
        <w:rPr>
          <w:lang w:val="en-US"/>
        </w:rPr>
      </w:pPr>
    </w:p>
    <w:p w:rsidR="00D52D41" w:rsidRPr="00D52D41" w:rsidRDefault="00D52D41" w:rsidP="00D52D41">
      <w:pPr>
        <w:pStyle w:val="3"/>
        <w:jc w:val="center"/>
        <w:rPr>
          <w:b/>
          <w:sz w:val="24"/>
          <w:szCs w:val="24"/>
          <w:lang w:val="en-US"/>
        </w:rPr>
      </w:pPr>
      <w:r w:rsidRPr="00D52D41">
        <w:rPr>
          <w:b/>
          <w:sz w:val="24"/>
          <w:szCs w:val="24"/>
          <w:lang w:val="en-US"/>
        </w:rPr>
        <w:t>IX. Răspunderea contractuală</w:t>
      </w:r>
    </w:p>
    <w:p w:rsidR="00D52D41" w:rsidRPr="00D52D41" w:rsidRDefault="00D52D41" w:rsidP="00D52D41">
      <w:pPr>
        <w:pStyle w:val="3"/>
        <w:ind w:firstLine="600"/>
        <w:jc w:val="both"/>
        <w:rPr>
          <w:sz w:val="24"/>
          <w:szCs w:val="24"/>
          <w:lang w:val="en-US"/>
        </w:rPr>
      </w:pPr>
      <w:r w:rsidRPr="00D52D41">
        <w:rPr>
          <w:sz w:val="24"/>
          <w:szCs w:val="24"/>
          <w:lang w:val="en-US"/>
        </w:rPr>
        <w:t xml:space="preserve">9.1.„Superficiarul” este obligat să plătească „Proprietarului” penalităţi de întârziere în cuantum de </w:t>
      </w:r>
      <w:r w:rsidR="00FA707F">
        <w:rPr>
          <w:sz w:val="24"/>
          <w:szCs w:val="24"/>
          <w:lang w:val="en-US"/>
        </w:rPr>
        <w:t>__</w:t>
      </w:r>
      <w:r w:rsidRPr="00D52D41">
        <w:rPr>
          <w:sz w:val="24"/>
          <w:szCs w:val="24"/>
          <w:lang w:val="en-US"/>
        </w:rPr>
        <w:t>% din redevenţa anuală pentru fiecare zi de întârziere, în cazul în care execută cu întârziere obligaţia de plată a redevenţei.</w:t>
      </w:r>
    </w:p>
    <w:p w:rsidR="00D52D41" w:rsidRPr="00D52D41" w:rsidRDefault="00D52D41" w:rsidP="00D52D41">
      <w:pPr>
        <w:pStyle w:val="3"/>
        <w:ind w:firstLine="600"/>
        <w:jc w:val="both"/>
        <w:rPr>
          <w:sz w:val="24"/>
          <w:szCs w:val="24"/>
          <w:lang w:val="en-US"/>
        </w:rPr>
      </w:pPr>
      <w:r w:rsidRPr="00D52D41">
        <w:rPr>
          <w:sz w:val="24"/>
          <w:szCs w:val="24"/>
          <w:lang w:val="en-US"/>
        </w:rPr>
        <w:t xml:space="preserve">9.2.În cazul încălcării de către „Superficiar” a condiţiilor prezentului contract (cu excepţia primului aliniat al pct. IX) este obligat să plătească „Proprietarului” o amendă în cuantum de </w:t>
      </w:r>
      <w:r w:rsidR="00FA707F">
        <w:rPr>
          <w:sz w:val="24"/>
          <w:szCs w:val="24"/>
          <w:lang w:val="en-US"/>
        </w:rPr>
        <w:t>__</w:t>
      </w:r>
      <w:r w:rsidRPr="00D52D41">
        <w:rPr>
          <w:sz w:val="24"/>
          <w:szCs w:val="24"/>
          <w:lang w:val="en-US"/>
        </w:rPr>
        <w:t>% din redevenţa anuală, cu posibilitatea de rezoluţiune a contractului la cererea „Proprietarului”.</w:t>
      </w:r>
    </w:p>
    <w:p w:rsidR="00D52D41" w:rsidRPr="00D52D41" w:rsidRDefault="00D52D41" w:rsidP="00D52D41">
      <w:pPr>
        <w:ind w:firstLine="600"/>
        <w:jc w:val="both"/>
        <w:rPr>
          <w:lang w:val="en-US"/>
        </w:rPr>
      </w:pPr>
    </w:p>
    <w:p w:rsidR="00D52D41" w:rsidRPr="00D52D41" w:rsidRDefault="00D52D41" w:rsidP="00D52D41">
      <w:pPr>
        <w:jc w:val="center"/>
        <w:rPr>
          <w:b/>
          <w:lang w:val="en-US"/>
        </w:rPr>
      </w:pPr>
      <w:r w:rsidRPr="00D52D41">
        <w:rPr>
          <w:b/>
          <w:lang w:val="en-US"/>
        </w:rPr>
        <w:t>X. Încetarea contractului</w:t>
      </w:r>
    </w:p>
    <w:p w:rsidR="00D52D41" w:rsidRPr="00D52D41" w:rsidRDefault="00D52D41" w:rsidP="00D52D41">
      <w:pPr>
        <w:ind w:firstLine="600"/>
        <w:jc w:val="both"/>
        <w:rPr>
          <w:lang w:val="en-US"/>
        </w:rPr>
      </w:pPr>
      <w:r w:rsidRPr="00D52D41">
        <w:rPr>
          <w:lang w:val="en-US"/>
        </w:rPr>
        <w:t>10.1.Dreptul de superficie încetează pentru una dintre următoarele cauze:</w:t>
      </w:r>
    </w:p>
    <w:p w:rsidR="00D52D41" w:rsidRPr="00D52D41" w:rsidRDefault="00D52D41" w:rsidP="00D52D41">
      <w:pPr>
        <w:ind w:firstLine="600"/>
        <w:jc w:val="both"/>
        <w:rPr>
          <w:lang w:val="en-US"/>
        </w:rPr>
      </w:pPr>
      <w:r w:rsidRPr="00D52D41">
        <w:rPr>
          <w:lang w:val="en-US"/>
        </w:rPr>
        <w:t>- la expirarea termenului, dacă „Părţile” nu hotărăsc prelungirea, ori dacă a intervenit rezoluţiunea prezentului contract;</w:t>
      </w:r>
    </w:p>
    <w:p w:rsidR="00D52D41" w:rsidRPr="00D52D41" w:rsidRDefault="00D52D41" w:rsidP="00D52D41">
      <w:pPr>
        <w:ind w:firstLine="600"/>
        <w:jc w:val="both"/>
        <w:rPr>
          <w:lang w:val="en-US"/>
        </w:rPr>
      </w:pPr>
      <w:r w:rsidRPr="00D52D41">
        <w:rPr>
          <w:lang w:val="en-US"/>
        </w:rPr>
        <w:t>- prin consolidare, dacă terenul şi construcţia devin proprietatea aceleaşi persoane;</w:t>
      </w:r>
    </w:p>
    <w:p w:rsidR="00D52D41" w:rsidRPr="00D52D41" w:rsidRDefault="00D52D41" w:rsidP="00D52D41">
      <w:pPr>
        <w:ind w:firstLine="600"/>
        <w:jc w:val="both"/>
        <w:rPr>
          <w:lang w:val="en-US"/>
        </w:rPr>
      </w:pPr>
      <w:r w:rsidRPr="00D52D41">
        <w:rPr>
          <w:lang w:val="en-US"/>
        </w:rPr>
        <w:t>- prin pieirea construcţiei;</w:t>
      </w:r>
    </w:p>
    <w:p w:rsidR="00D52D41" w:rsidRPr="00D52D41" w:rsidRDefault="00D52D41" w:rsidP="00D52D41">
      <w:pPr>
        <w:ind w:firstLine="600"/>
        <w:jc w:val="both"/>
        <w:rPr>
          <w:lang w:val="en-US"/>
        </w:rPr>
      </w:pPr>
      <w:r w:rsidRPr="00D52D41">
        <w:rPr>
          <w:lang w:val="en-US"/>
        </w:rPr>
        <w:t>- în alte cazuri prevăzute prevăzute de lege.</w:t>
      </w:r>
    </w:p>
    <w:p w:rsidR="00D52D41" w:rsidRPr="00D52D41" w:rsidRDefault="00D52D41" w:rsidP="00D52D41">
      <w:pPr>
        <w:pStyle w:val="3"/>
        <w:ind w:firstLine="600"/>
        <w:jc w:val="both"/>
        <w:rPr>
          <w:sz w:val="24"/>
          <w:szCs w:val="24"/>
          <w:lang w:val="en-US"/>
        </w:rPr>
      </w:pPr>
      <w:r w:rsidRPr="00D52D41">
        <w:rPr>
          <w:sz w:val="24"/>
          <w:szCs w:val="24"/>
          <w:lang w:val="en-US"/>
        </w:rPr>
        <w:t>10.2.Părţile pot cere rezoluţiunea contractului în condiţiile legislaţiei Republicii Moldova.</w:t>
      </w:r>
    </w:p>
    <w:p w:rsidR="00D52D41" w:rsidRPr="00D52D41" w:rsidRDefault="00D52D41" w:rsidP="00D52D41">
      <w:pPr>
        <w:jc w:val="center"/>
        <w:rPr>
          <w:lang w:val="en-US"/>
        </w:rPr>
      </w:pPr>
    </w:p>
    <w:p w:rsidR="00D52D41" w:rsidRPr="00D52D41" w:rsidRDefault="00D52D41" w:rsidP="00D52D41">
      <w:pPr>
        <w:jc w:val="center"/>
        <w:rPr>
          <w:b/>
          <w:lang w:val="en-US"/>
        </w:rPr>
      </w:pPr>
      <w:r w:rsidRPr="00D52D41">
        <w:rPr>
          <w:b/>
          <w:lang w:val="en-US"/>
        </w:rPr>
        <w:t>XI. Impedimentul justificator</w:t>
      </w:r>
    </w:p>
    <w:p w:rsidR="00D52D41" w:rsidRPr="00D52D41" w:rsidRDefault="00D52D41" w:rsidP="00D52D41">
      <w:pPr>
        <w:ind w:firstLine="709"/>
        <w:jc w:val="both"/>
        <w:rPr>
          <w:lang w:val="en-US"/>
        </w:rPr>
      </w:pPr>
      <w:r w:rsidRPr="00D52D41">
        <w:rPr>
          <w:lang w:val="en-US"/>
        </w:rPr>
        <w:t>11.1.Impedimentul justificator exonerează părţile de răspundere în cazul executării necorespunzătoare sau cu întârziere a obligaţiilor asumate prin prezentul contract.</w:t>
      </w:r>
    </w:p>
    <w:p w:rsidR="00D52D41" w:rsidRPr="00D52D41" w:rsidRDefault="00D52D41" w:rsidP="00D52D41">
      <w:pPr>
        <w:ind w:firstLine="709"/>
        <w:jc w:val="both"/>
        <w:rPr>
          <w:lang w:val="en-US"/>
        </w:rPr>
      </w:pPr>
      <w:r w:rsidRPr="00D52D41">
        <w:rPr>
          <w:lang w:val="en-US"/>
        </w:rPr>
        <w:t xml:space="preserve">11.2.Prin impediment justificator se înţelege un eveniment independent de voinţa părţilor, imprevizibil şi insurmontabil, adică în afara controlului debitorului şi dacă debitorului nu i se putea cere în mod rezonabil să evite sau să depăşească impedimentul ori consecinţele acestuia, apărut după încheierea contractului şi care împiedică părţile să-şi execute obligaţiile asumate. </w:t>
      </w:r>
    </w:p>
    <w:p w:rsidR="00D52D41" w:rsidRPr="00D52D41" w:rsidRDefault="00D52D41" w:rsidP="00D52D41">
      <w:pPr>
        <w:ind w:firstLine="709"/>
        <w:jc w:val="both"/>
        <w:rPr>
          <w:lang w:val="en-US"/>
        </w:rPr>
      </w:pPr>
      <w:r w:rsidRPr="00D52D41">
        <w:rPr>
          <w:lang w:val="en-US"/>
        </w:rPr>
        <w:t>11.3.Impedimentul justificator va fi interpretat în conformitate cu legislaţia aplicabilă a Republicii Moldova.</w:t>
      </w:r>
    </w:p>
    <w:p w:rsidR="00D52D41" w:rsidRPr="00D52D41" w:rsidRDefault="00D52D41" w:rsidP="00D52D41">
      <w:pPr>
        <w:ind w:firstLine="709"/>
        <w:jc w:val="both"/>
        <w:rPr>
          <w:lang w:val="en-US"/>
        </w:rPr>
      </w:pPr>
      <w:r w:rsidRPr="00D52D41">
        <w:rPr>
          <w:lang w:val="en-US"/>
        </w:rPr>
        <w:t>11.4.Partea care invocă impedimentul justificator trebuie să anunţe cealaltă parte în termen de 15 zile de la data apariţiei respectivului caz şi, de asemenea, de la încetarea acestui caz. Dacă nu procedează la anunţarea, în termenele prevăzute mai sus, a începerii şi încetării cazului de impediment justificator, partea care îl invocă va suporta toate daunele provocate celeilalte părţi prin neanunţarea în termen.</w:t>
      </w:r>
    </w:p>
    <w:p w:rsidR="00D52D41" w:rsidRPr="00D52D41" w:rsidRDefault="00D52D41" w:rsidP="00D52D41">
      <w:pPr>
        <w:ind w:firstLine="709"/>
        <w:jc w:val="both"/>
        <w:rPr>
          <w:lang w:val="en-US"/>
        </w:rPr>
      </w:pPr>
      <w:r w:rsidRPr="00D52D41">
        <w:rPr>
          <w:lang w:val="en-US"/>
        </w:rPr>
        <w:lastRenderedPageBreak/>
        <w:t>11.5.În cazul când împrejurările care obligă la suspendarea executării prezentului contract se prelungesc o perioadă mai mare de şase luni, fiecare parte poate cere rezoluţiunea contractului.</w:t>
      </w:r>
    </w:p>
    <w:p w:rsidR="00D52D41" w:rsidRPr="00D52D41" w:rsidRDefault="00D52D41" w:rsidP="00D52D41">
      <w:pPr>
        <w:tabs>
          <w:tab w:val="left" w:pos="0"/>
        </w:tabs>
        <w:jc w:val="center"/>
        <w:rPr>
          <w:b/>
          <w:lang w:val="en-US"/>
        </w:rPr>
      </w:pPr>
      <w:r w:rsidRPr="00D52D41">
        <w:rPr>
          <w:b/>
          <w:lang w:val="en-US"/>
        </w:rPr>
        <w:t>XII. Litigii</w:t>
      </w:r>
    </w:p>
    <w:p w:rsidR="00D52D41" w:rsidRPr="00D52D41" w:rsidRDefault="00D52D41" w:rsidP="00D52D41">
      <w:pPr>
        <w:tabs>
          <w:tab w:val="left" w:pos="0"/>
        </w:tabs>
        <w:ind w:firstLine="600"/>
        <w:jc w:val="both"/>
        <w:rPr>
          <w:lang w:val="en-US"/>
        </w:rPr>
      </w:pPr>
      <w:r w:rsidRPr="00D52D41">
        <w:rPr>
          <w:lang w:val="en-US"/>
        </w:rPr>
        <w:t>12.1.Litigiile ce decurg din acest contract, inclusiv cele referitoare la validitatea, interpretarea, executarea ori desfiinţarea prezentului contract se vor soluţiona de către instanţele judecătoreşti competente ale Republicii Moldova, în conformitate cu legislaţia Republicii Moldova, după notificarea şi încercarea de soluţionare a disputelor pe cale amiabilă.</w:t>
      </w:r>
    </w:p>
    <w:p w:rsidR="00D52D41" w:rsidRPr="00D52D41" w:rsidRDefault="00D52D41" w:rsidP="00D52D41">
      <w:pPr>
        <w:tabs>
          <w:tab w:val="left" w:pos="0"/>
        </w:tabs>
        <w:rPr>
          <w:lang w:val="en-US"/>
        </w:rPr>
      </w:pPr>
    </w:p>
    <w:p w:rsidR="00D52D41" w:rsidRPr="00D52D41" w:rsidRDefault="00D52D41" w:rsidP="00D52D41">
      <w:pPr>
        <w:tabs>
          <w:tab w:val="left" w:pos="0"/>
        </w:tabs>
        <w:jc w:val="center"/>
        <w:rPr>
          <w:b/>
          <w:lang w:val="en-US"/>
        </w:rPr>
      </w:pPr>
      <w:r w:rsidRPr="00D52D41">
        <w:rPr>
          <w:b/>
          <w:lang w:val="en-US"/>
        </w:rPr>
        <w:t>XIII. Dispoziţii finale</w:t>
      </w:r>
    </w:p>
    <w:p w:rsidR="00D52D41" w:rsidRPr="00D52D41" w:rsidRDefault="00D52D41" w:rsidP="00D52D41">
      <w:pPr>
        <w:tabs>
          <w:tab w:val="left" w:pos="0"/>
        </w:tabs>
        <w:ind w:firstLine="600"/>
        <w:jc w:val="both"/>
        <w:rPr>
          <w:lang w:val="en-US"/>
        </w:rPr>
      </w:pPr>
      <w:r w:rsidRPr="00D52D41">
        <w:rPr>
          <w:lang w:val="en-US"/>
        </w:rPr>
        <w:t>13.1.Prezentul contract este perfectat în limba de stat, în trei exemplare. Primul exemplar revine –„Proprietarului”, al doilea – „Superficiarului”, iar al treilea Agenției Servicii Publice. Toate trei exemplare au aceiaşi putere juridică.</w:t>
      </w:r>
    </w:p>
    <w:p w:rsidR="00D52D41" w:rsidRPr="00D52D41" w:rsidRDefault="00D52D41" w:rsidP="00D52D41">
      <w:pPr>
        <w:tabs>
          <w:tab w:val="left" w:pos="0"/>
        </w:tabs>
        <w:ind w:firstLine="600"/>
        <w:jc w:val="both"/>
        <w:rPr>
          <w:lang w:val="en-US"/>
        </w:rPr>
      </w:pPr>
      <w:r w:rsidRPr="00D52D41">
        <w:rPr>
          <w:lang w:val="en-US"/>
        </w:rPr>
        <w:t>13.2.Partea integrantă a prezentului contract sunt următoarele documente:</w:t>
      </w:r>
    </w:p>
    <w:p w:rsidR="00D52D41" w:rsidRPr="00D52D41" w:rsidRDefault="00D52D41" w:rsidP="00D52D41">
      <w:pPr>
        <w:tabs>
          <w:tab w:val="left" w:pos="0"/>
        </w:tabs>
        <w:ind w:firstLine="600"/>
        <w:jc w:val="both"/>
        <w:rPr>
          <w:lang w:val="en-US"/>
        </w:rPr>
      </w:pPr>
      <w:r w:rsidRPr="00D52D41">
        <w:rPr>
          <w:lang w:val="en-US"/>
        </w:rPr>
        <w:t>1). Decizia Consiliului municipal Bălți nr._____  din  „____”___________.</w:t>
      </w:r>
    </w:p>
    <w:p w:rsidR="00D52D41" w:rsidRPr="00D52D41" w:rsidRDefault="00D52D41" w:rsidP="00D52D41">
      <w:pPr>
        <w:tabs>
          <w:tab w:val="left" w:pos="0"/>
        </w:tabs>
        <w:ind w:firstLine="600"/>
        <w:jc w:val="both"/>
        <w:rPr>
          <w:lang w:val="en-US"/>
        </w:rPr>
      </w:pPr>
      <w:r w:rsidRPr="00D52D41">
        <w:rPr>
          <w:lang w:val="en-US"/>
        </w:rPr>
        <w:t xml:space="preserve">2). Planul lotului de pământ, în scara 1:_____ . </w:t>
      </w:r>
    </w:p>
    <w:p w:rsidR="00D52D41" w:rsidRPr="00552F17" w:rsidRDefault="00D52D41" w:rsidP="00D52D41">
      <w:pPr>
        <w:tabs>
          <w:tab w:val="left" w:pos="0"/>
        </w:tabs>
        <w:ind w:firstLine="600"/>
        <w:jc w:val="both"/>
        <w:rPr>
          <w:lang w:val="en-US"/>
        </w:rPr>
      </w:pPr>
      <w:r w:rsidRPr="00552F17">
        <w:rPr>
          <w:lang w:val="en-US"/>
        </w:rPr>
        <w:t xml:space="preserve">3). Actul de predare-preluare. </w:t>
      </w:r>
    </w:p>
    <w:p w:rsidR="00D52D41" w:rsidRPr="00D52D41" w:rsidRDefault="00D52D41" w:rsidP="00D52D41">
      <w:pPr>
        <w:widowControl w:val="0"/>
        <w:tabs>
          <w:tab w:val="left" w:pos="325"/>
        </w:tabs>
        <w:autoSpaceDE w:val="0"/>
        <w:autoSpaceDN w:val="0"/>
        <w:adjustRightInd w:val="0"/>
        <w:spacing w:before="3"/>
        <w:ind w:firstLine="600"/>
        <w:jc w:val="both"/>
        <w:rPr>
          <w:color w:val="000000"/>
          <w:lang w:val="en-US"/>
        </w:rPr>
      </w:pPr>
      <w:r w:rsidRPr="00D52D41">
        <w:rPr>
          <w:color w:val="000000"/>
          <w:lang w:val="en-US"/>
        </w:rPr>
        <w:t>13.3.Contractul intră în vigoare din momentul semnării lui de către Părţi şi reprezintă voinţa Părţilor.</w:t>
      </w:r>
    </w:p>
    <w:p w:rsidR="00D52D41" w:rsidRPr="00D52D41" w:rsidRDefault="00D52D41" w:rsidP="00D52D41">
      <w:pPr>
        <w:tabs>
          <w:tab w:val="left" w:pos="0"/>
        </w:tabs>
        <w:ind w:firstLine="600"/>
        <w:jc w:val="both"/>
        <w:rPr>
          <w:lang w:val="en-US"/>
        </w:rPr>
      </w:pPr>
      <w:r w:rsidRPr="00D52D41">
        <w:rPr>
          <w:lang w:val="en-US"/>
        </w:rPr>
        <w:t>13.4.Toate modificările şi completările la prezentul contract, inclusiv în caz de subrogare, vor însuşi putere juridică, după semnarea şi aprobarea acordurilor-adiţionale de către persoanele împuternicite ale „Părţilor” şi persoanele interesate (în cazul subrogării), în modul stabilit pentru prezentul contract.</w:t>
      </w:r>
    </w:p>
    <w:p w:rsidR="00D52D41" w:rsidRPr="00D52D41" w:rsidRDefault="00D52D41" w:rsidP="00D52D41">
      <w:pPr>
        <w:ind w:firstLine="600"/>
        <w:rPr>
          <w:lang w:val="en-US"/>
        </w:rPr>
      </w:pPr>
      <w:r w:rsidRPr="00D52D41">
        <w:rPr>
          <w:lang w:val="en-US"/>
        </w:rPr>
        <w:t>13.4.Cesionarea dreptului de superficie cu titlu oneros asupra terenului este posibilă doar odată cu înstrăinarea construcţiilor edificate pe acesta, cu notificarea prealabilă a proprietarului terenului, cu cel puţin 30 de zile calendaristice înainte.</w:t>
      </w:r>
    </w:p>
    <w:p w:rsidR="00D52D41" w:rsidRPr="00D52D41" w:rsidRDefault="00D52D41" w:rsidP="00D52D41">
      <w:pPr>
        <w:tabs>
          <w:tab w:val="left" w:pos="0"/>
        </w:tabs>
        <w:ind w:firstLine="600"/>
        <w:jc w:val="both"/>
        <w:rPr>
          <w:b/>
          <w:lang w:val="en-US"/>
        </w:rPr>
      </w:pPr>
    </w:p>
    <w:p w:rsidR="00D52D41" w:rsidRPr="00D52D41" w:rsidRDefault="00D52D41" w:rsidP="00D52D41">
      <w:pPr>
        <w:rPr>
          <w:lang w:val="en-US"/>
        </w:rPr>
      </w:pPr>
    </w:p>
    <w:p w:rsidR="00D52D41" w:rsidRPr="00D52D41" w:rsidRDefault="00D52D41" w:rsidP="00D52D41">
      <w:pPr>
        <w:tabs>
          <w:tab w:val="left" w:pos="0"/>
        </w:tabs>
        <w:jc w:val="center"/>
        <w:rPr>
          <w:b/>
          <w:lang w:val="en-US"/>
        </w:rPr>
      </w:pPr>
      <w:r w:rsidRPr="00D52D41">
        <w:rPr>
          <w:b/>
          <w:lang w:val="en-US"/>
        </w:rPr>
        <w:t>XIV. Adresele juridice, rechizitele şi semnăturile părţilor</w:t>
      </w:r>
    </w:p>
    <w:p w:rsidR="00D52D41" w:rsidRPr="00D52D41" w:rsidRDefault="00D52D41" w:rsidP="00D52D41">
      <w:pPr>
        <w:tabs>
          <w:tab w:val="left" w:pos="0"/>
        </w:tabs>
        <w:jc w:val="cente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783"/>
        <w:gridCol w:w="1197"/>
        <w:gridCol w:w="3162"/>
      </w:tblGrid>
      <w:tr w:rsidR="00D52D41" w:rsidRPr="001C5C71" w:rsidTr="00B4408E">
        <w:tc>
          <w:tcPr>
            <w:tcW w:w="4428" w:type="dxa"/>
            <w:tcBorders>
              <w:left w:val="nil"/>
              <w:bottom w:val="nil"/>
              <w:right w:val="nil"/>
            </w:tcBorders>
          </w:tcPr>
          <w:p w:rsidR="00D52D41" w:rsidRPr="00D52D41" w:rsidRDefault="00D52D41" w:rsidP="00B4408E">
            <w:pPr>
              <w:rPr>
                <w:lang w:val="en-US" w:eastAsia="ro-RO"/>
              </w:rPr>
            </w:pPr>
            <w:r w:rsidRPr="00D52D41">
              <w:rPr>
                <w:lang w:val="en-US" w:eastAsia="ro-RO"/>
              </w:rPr>
              <w:t>„Proprietar”</w:t>
            </w:r>
          </w:p>
          <w:p w:rsidR="00D52D41" w:rsidRPr="00D52D41" w:rsidRDefault="00D52D41" w:rsidP="00B4408E">
            <w:pPr>
              <w:rPr>
                <w:lang w:val="en-US" w:eastAsia="ro-RO"/>
              </w:rPr>
            </w:pPr>
            <w:r w:rsidRPr="00D52D41">
              <w:rPr>
                <w:lang w:val="en-US" w:eastAsia="ro-RO"/>
              </w:rPr>
              <w:t>Mun. Bălți, piața Independenței, 1</w:t>
            </w:r>
            <w:r w:rsidRPr="00D52D41">
              <w:rPr>
                <w:color w:val="000000"/>
                <w:spacing w:val="-4"/>
                <w:lang w:val="en-US"/>
              </w:rPr>
              <w:t xml:space="preserve">  </w:t>
            </w:r>
          </w:p>
        </w:tc>
        <w:tc>
          <w:tcPr>
            <w:tcW w:w="783" w:type="dxa"/>
            <w:tcBorders>
              <w:top w:val="nil"/>
              <w:left w:val="nil"/>
              <w:bottom w:val="nil"/>
              <w:right w:val="nil"/>
            </w:tcBorders>
          </w:tcPr>
          <w:p w:rsidR="00D52D41" w:rsidRPr="00D52D41" w:rsidRDefault="00D52D41" w:rsidP="00B4408E">
            <w:pPr>
              <w:jc w:val="center"/>
              <w:rPr>
                <w:lang w:val="en-US" w:eastAsia="ro-RO"/>
              </w:rPr>
            </w:pPr>
          </w:p>
        </w:tc>
        <w:tc>
          <w:tcPr>
            <w:tcW w:w="4359" w:type="dxa"/>
            <w:gridSpan w:val="2"/>
            <w:tcBorders>
              <w:left w:val="nil"/>
              <w:bottom w:val="nil"/>
              <w:right w:val="nil"/>
            </w:tcBorders>
          </w:tcPr>
          <w:p w:rsidR="00D52D41" w:rsidRPr="00D52D41" w:rsidRDefault="00D52D41" w:rsidP="00B4408E">
            <w:pPr>
              <w:widowControl w:val="0"/>
              <w:tabs>
                <w:tab w:val="left" w:pos="311"/>
              </w:tabs>
              <w:autoSpaceDE w:val="0"/>
              <w:autoSpaceDN w:val="0"/>
              <w:adjustRightInd w:val="0"/>
              <w:rPr>
                <w:color w:val="000000"/>
                <w:lang w:val="en-US"/>
              </w:rPr>
            </w:pPr>
            <w:r w:rsidRPr="00D52D41">
              <w:rPr>
                <w:color w:val="000000"/>
                <w:lang w:val="en-US"/>
              </w:rPr>
              <w:t>„Superficiar”</w:t>
            </w:r>
          </w:p>
          <w:p w:rsidR="00D52D41" w:rsidRPr="00D52D41" w:rsidRDefault="00D52D41" w:rsidP="00B4408E">
            <w:pPr>
              <w:widowControl w:val="0"/>
              <w:tabs>
                <w:tab w:val="left" w:pos="311"/>
              </w:tabs>
              <w:autoSpaceDE w:val="0"/>
              <w:autoSpaceDN w:val="0"/>
              <w:adjustRightInd w:val="0"/>
              <w:rPr>
                <w:color w:val="000000"/>
                <w:lang w:val="en-US"/>
              </w:rPr>
            </w:pPr>
            <w:r w:rsidRPr="00D52D41">
              <w:rPr>
                <w:color w:val="000000"/>
                <w:lang w:val="en-US"/>
              </w:rPr>
              <w:t xml:space="preserve">Republica Moldova, MD- , str.    </w:t>
            </w:r>
          </w:p>
          <w:p w:rsidR="00D52D41" w:rsidRPr="00D52D41" w:rsidRDefault="00D52D41" w:rsidP="00B4408E">
            <w:pPr>
              <w:jc w:val="center"/>
              <w:rPr>
                <w:lang w:val="en-US" w:eastAsia="ro-RO"/>
              </w:rPr>
            </w:pPr>
            <w:r w:rsidRPr="00D52D41">
              <w:rPr>
                <w:noProof/>
                <w:lang w:val="en-US"/>
              </w:rPr>
              <w:t xml:space="preserve"> </w:t>
            </w:r>
          </w:p>
        </w:tc>
      </w:tr>
      <w:tr w:rsidR="00D52D41" w:rsidRPr="001C5C71" w:rsidTr="00B4408E">
        <w:tc>
          <w:tcPr>
            <w:tcW w:w="4428" w:type="dxa"/>
            <w:tcBorders>
              <w:top w:val="nil"/>
              <w:left w:val="nil"/>
              <w:bottom w:val="nil"/>
              <w:right w:val="nil"/>
            </w:tcBorders>
          </w:tcPr>
          <w:p w:rsidR="00D52D41" w:rsidRPr="00D52D41" w:rsidRDefault="00D52D41" w:rsidP="00B4408E">
            <w:pPr>
              <w:keepNext/>
              <w:jc w:val="center"/>
              <w:outlineLvl w:val="2"/>
              <w:rPr>
                <w:lang w:val="en-US" w:eastAsia="ro-RO"/>
              </w:rPr>
            </w:pPr>
          </w:p>
        </w:tc>
        <w:tc>
          <w:tcPr>
            <w:tcW w:w="783" w:type="dxa"/>
            <w:tcBorders>
              <w:top w:val="nil"/>
              <w:left w:val="nil"/>
              <w:bottom w:val="nil"/>
              <w:right w:val="nil"/>
            </w:tcBorders>
          </w:tcPr>
          <w:p w:rsidR="00D52D41" w:rsidRPr="00D52D41" w:rsidRDefault="00D52D41" w:rsidP="00B4408E">
            <w:pPr>
              <w:jc w:val="center"/>
              <w:rPr>
                <w:lang w:val="en-US" w:eastAsia="ro-RO"/>
              </w:rPr>
            </w:pPr>
          </w:p>
        </w:tc>
        <w:tc>
          <w:tcPr>
            <w:tcW w:w="4359" w:type="dxa"/>
            <w:gridSpan w:val="2"/>
            <w:tcBorders>
              <w:top w:val="nil"/>
              <w:left w:val="nil"/>
              <w:bottom w:val="nil"/>
              <w:right w:val="nil"/>
            </w:tcBorders>
          </w:tcPr>
          <w:p w:rsidR="00D52D41" w:rsidRPr="00D52D41" w:rsidRDefault="00D52D41" w:rsidP="00B4408E">
            <w:pPr>
              <w:keepNext/>
              <w:jc w:val="center"/>
              <w:outlineLvl w:val="2"/>
              <w:rPr>
                <w:lang w:val="en-US" w:eastAsia="ro-RO"/>
              </w:rPr>
            </w:pPr>
          </w:p>
        </w:tc>
      </w:tr>
      <w:tr w:rsidR="00D52D41" w:rsidRPr="000E7AFD" w:rsidTr="00B4408E">
        <w:tc>
          <w:tcPr>
            <w:tcW w:w="4428" w:type="dxa"/>
            <w:vMerge w:val="restart"/>
            <w:tcBorders>
              <w:top w:val="nil"/>
              <w:left w:val="nil"/>
              <w:bottom w:val="nil"/>
              <w:right w:val="nil"/>
            </w:tcBorders>
          </w:tcPr>
          <w:p w:rsidR="00D52D41" w:rsidRPr="00AB7DBC" w:rsidRDefault="00D52D41" w:rsidP="00B4408E">
            <w:pPr>
              <w:pStyle w:val="a3"/>
              <w:rPr>
                <w:rFonts w:ascii="Times New Roman" w:hAnsi="Times New Roman"/>
                <w:sz w:val="24"/>
                <w:szCs w:val="24"/>
                <w:lang w:val="en-US"/>
              </w:rPr>
            </w:pPr>
            <w:r w:rsidRPr="00AB7DBC">
              <w:rPr>
                <w:rFonts w:ascii="Times New Roman" w:hAnsi="Times New Roman"/>
                <w:sz w:val="28"/>
                <w:szCs w:val="28"/>
                <w:lang w:val="en-US"/>
              </w:rPr>
              <w:t>c</w:t>
            </w:r>
            <w:r w:rsidRPr="00AB7DBC">
              <w:rPr>
                <w:rFonts w:ascii="Times New Roman" w:hAnsi="Times New Roman"/>
                <w:sz w:val="24"/>
                <w:szCs w:val="24"/>
                <w:lang w:val="en-US"/>
              </w:rPr>
              <w:t>/f 1006601000037</w:t>
            </w:r>
          </w:p>
          <w:p w:rsidR="00D52D41" w:rsidRPr="00AB7DBC" w:rsidRDefault="00D52D41" w:rsidP="00B4408E">
            <w:pPr>
              <w:pStyle w:val="a3"/>
              <w:rPr>
                <w:rFonts w:ascii="Times New Roman" w:hAnsi="Times New Roman"/>
                <w:sz w:val="24"/>
                <w:szCs w:val="24"/>
                <w:lang w:val="en-US"/>
              </w:rPr>
            </w:pPr>
            <w:r w:rsidRPr="00AB7DBC">
              <w:rPr>
                <w:rFonts w:ascii="Times New Roman" w:hAnsi="Times New Roman"/>
                <w:sz w:val="24"/>
                <w:szCs w:val="24"/>
                <w:lang w:val="en-US"/>
              </w:rPr>
              <w:t xml:space="preserve">Banca beneficiară: </w:t>
            </w:r>
          </w:p>
          <w:p w:rsidR="00D52D41" w:rsidRPr="00AB7DBC" w:rsidRDefault="00D52D41" w:rsidP="00B4408E">
            <w:pPr>
              <w:pStyle w:val="a3"/>
              <w:rPr>
                <w:rFonts w:ascii="Times New Roman" w:hAnsi="Times New Roman"/>
                <w:sz w:val="24"/>
                <w:szCs w:val="24"/>
                <w:lang w:val="en-US"/>
              </w:rPr>
            </w:pPr>
            <w:r w:rsidRPr="00AB7DBC">
              <w:rPr>
                <w:rFonts w:ascii="Times New Roman" w:hAnsi="Times New Roman"/>
                <w:sz w:val="24"/>
                <w:szCs w:val="24"/>
                <w:lang w:val="en-US"/>
              </w:rPr>
              <w:t>Ministerul Finanţelor</w:t>
            </w:r>
          </w:p>
          <w:p w:rsidR="00D52D41" w:rsidRPr="00AB7DBC" w:rsidRDefault="00D52D41" w:rsidP="00B4408E">
            <w:pPr>
              <w:pStyle w:val="a3"/>
              <w:rPr>
                <w:rFonts w:ascii="Times New Roman" w:hAnsi="Times New Roman"/>
                <w:sz w:val="24"/>
                <w:szCs w:val="24"/>
                <w:lang w:val="en-US"/>
              </w:rPr>
            </w:pPr>
            <w:r w:rsidRPr="00AB7DBC">
              <w:rPr>
                <w:rFonts w:ascii="Times New Roman" w:hAnsi="Times New Roman"/>
                <w:sz w:val="24"/>
                <w:szCs w:val="24"/>
                <w:lang w:val="en-US"/>
              </w:rPr>
              <w:t>Trezoreria de Stat</w:t>
            </w:r>
          </w:p>
          <w:p w:rsidR="00D52D41" w:rsidRPr="00AB7DBC" w:rsidRDefault="00D52D41" w:rsidP="00B4408E">
            <w:pPr>
              <w:pStyle w:val="a3"/>
              <w:rPr>
                <w:rFonts w:ascii="Times New Roman" w:hAnsi="Times New Roman"/>
                <w:sz w:val="24"/>
                <w:szCs w:val="24"/>
                <w:lang w:val="en-US"/>
              </w:rPr>
            </w:pPr>
            <w:r w:rsidRPr="00AB7DBC">
              <w:rPr>
                <w:rFonts w:ascii="Times New Roman" w:hAnsi="Times New Roman"/>
                <w:sz w:val="24"/>
                <w:szCs w:val="24"/>
                <w:lang w:val="en-US"/>
              </w:rPr>
              <w:t>Codul băncii: TREZMD2X</w:t>
            </w:r>
          </w:p>
          <w:p w:rsidR="00D52D41" w:rsidRPr="00AB7DBC" w:rsidRDefault="00D52D41" w:rsidP="00B4408E">
            <w:pPr>
              <w:pStyle w:val="a3"/>
              <w:rPr>
                <w:rFonts w:ascii="Times New Roman" w:hAnsi="Times New Roman"/>
                <w:sz w:val="24"/>
                <w:szCs w:val="24"/>
                <w:lang w:val="en-US"/>
              </w:rPr>
            </w:pPr>
            <w:r w:rsidRPr="00AB7DBC">
              <w:rPr>
                <w:rFonts w:ascii="Times New Roman" w:hAnsi="Times New Roman"/>
                <w:sz w:val="24"/>
                <w:szCs w:val="24"/>
                <w:lang w:val="en-US"/>
              </w:rPr>
              <w:t>Contul bancar: 226602</w:t>
            </w:r>
          </w:p>
          <w:p w:rsidR="00D52D41" w:rsidRPr="00AB7DBC" w:rsidRDefault="00D52D41" w:rsidP="00B4408E">
            <w:pPr>
              <w:pStyle w:val="a3"/>
              <w:rPr>
                <w:rFonts w:ascii="Times New Roman" w:hAnsi="Times New Roman"/>
                <w:sz w:val="24"/>
                <w:szCs w:val="24"/>
                <w:lang w:val="en-US"/>
              </w:rPr>
            </w:pPr>
            <w:r w:rsidRPr="00AB7DBC">
              <w:rPr>
                <w:rFonts w:ascii="Times New Roman" w:hAnsi="Times New Roman"/>
                <w:sz w:val="24"/>
                <w:szCs w:val="24"/>
                <w:lang w:val="en-US"/>
              </w:rPr>
              <w:t>Codul IBAN:</w:t>
            </w:r>
          </w:p>
          <w:p w:rsidR="00D52D41" w:rsidRPr="00AB7DBC" w:rsidRDefault="00D52D41" w:rsidP="00B4408E">
            <w:pPr>
              <w:pStyle w:val="a3"/>
              <w:rPr>
                <w:rFonts w:ascii="Times New Roman" w:hAnsi="Times New Roman"/>
                <w:sz w:val="24"/>
                <w:szCs w:val="24"/>
                <w:lang w:val="en-US"/>
              </w:rPr>
            </w:pPr>
            <w:r w:rsidRPr="00AB7DBC">
              <w:rPr>
                <w:rFonts w:ascii="Times New Roman" w:hAnsi="Times New Roman"/>
                <w:sz w:val="24"/>
                <w:szCs w:val="24"/>
                <w:lang w:val="en-US"/>
              </w:rPr>
              <w:t>MD52TRGDAA14153203000000</w:t>
            </w:r>
          </w:p>
          <w:p w:rsidR="00D52D41" w:rsidRPr="000E7AFD" w:rsidRDefault="00D52D41" w:rsidP="00B4408E">
            <w:pPr>
              <w:keepNext/>
              <w:jc w:val="both"/>
              <w:outlineLvl w:val="2"/>
              <w:rPr>
                <w:b/>
                <w:lang w:eastAsia="ro-RO"/>
              </w:rPr>
            </w:pPr>
          </w:p>
        </w:tc>
        <w:tc>
          <w:tcPr>
            <w:tcW w:w="783" w:type="dxa"/>
            <w:tcBorders>
              <w:top w:val="nil"/>
              <w:left w:val="nil"/>
              <w:bottom w:val="nil"/>
              <w:right w:val="nil"/>
            </w:tcBorders>
          </w:tcPr>
          <w:p w:rsidR="00D52D41" w:rsidRPr="000E7AFD" w:rsidRDefault="00D52D41" w:rsidP="00B4408E">
            <w:pPr>
              <w:jc w:val="center"/>
              <w:rPr>
                <w:i/>
                <w:lang w:eastAsia="ro-RO"/>
              </w:rPr>
            </w:pPr>
          </w:p>
        </w:tc>
        <w:tc>
          <w:tcPr>
            <w:tcW w:w="1197" w:type="dxa"/>
            <w:tcBorders>
              <w:top w:val="nil"/>
              <w:left w:val="nil"/>
              <w:bottom w:val="nil"/>
              <w:right w:val="nil"/>
            </w:tcBorders>
          </w:tcPr>
          <w:p w:rsidR="00D52D41" w:rsidRPr="00460882" w:rsidRDefault="00D52D41" w:rsidP="00B4408E">
            <w:pPr>
              <w:keepNext/>
              <w:outlineLvl w:val="2"/>
              <w:rPr>
                <w:lang w:eastAsia="ro-RO"/>
              </w:rPr>
            </w:pPr>
            <w:r w:rsidRPr="00460882">
              <w:rPr>
                <w:lang w:eastAsia="ro-RO"/>
              </w:rPr>
              <w:t>cod fiscal</w:t>
            </w:r>
          </w:p>
        </w:tc>
        <w:tc>
          <w:tcPr>
            <w:tcW w:w="3162" w:type="dxa"/>
            <w:tcBorders>
              <w:top w:val="nil"/>
              <w:left w:val="nil"/>
              <w:bottom w:val="nil"/>
              <w:right w:val="nil"/>
            </w:tcBorders>
          </w:tcPr>
          <w:p w:rsidR="00D52D41" w:rsidRPr="00460882" w:rsidRDefault="00D52D41" w:rsidP="00B4408E">
            <w:pPr>
              <w:keepNext/>
              <w:outlineLvl w:val="2"/>
            </w:pPr>
            <w:r w:rsidRPr="00460882">
              <w:t xml:space="preserve"> </w:t>
            </w:r>
          </w:p>
        </w:tc>
      </w:tr>
      <w:tr w:rsidR="00D52D41" w:rsidRPr="000E7AFD" w:rsidTr="00B4408E">
        <w:tc>
          <w:tcPr>
            <w:tcW w:w="4428" w:type="dxa"/>
            <w:vMerge/>
            <w:tcBorders>
              <w:top w:val="nil"/>
              <w:left w:val="nil"/>
              <w:bottom w:val="nil"/>
              <w:right w:val="nil"/>
            </w:tcBorders>
          </w:tcPr>
          <w:p w:rsidR="00D52D41" w:rsidRPr="000E7AFD" w:rsidRDefault="00D52D41" w:rsidP="00B4408E">
            <w:pPr>
              <w:keepNext/>
              <w:jc w:val="both"/>
              <w:outlineLvl w:val="2"/>
              <w:rPr>
                <w:i/>
                <w:lang w:eastAsia="ro-RO"/>
              </w:rPr>
            </w:pPr>
          </w:p>
        </w:tc>
        <w:tc>
          <w:tcPr>
            <w:tcW w:w="783" w:type="dxa"/>
            <w:tcBorders>
              <w:top w:val="nil"/>
              <w:left w:val="nil"/>
              <w:bottom w:val="nil"/>
              <w:right w:val="nil"/>
            </w:tcBorders>
          </w:tcPr>
          <w:p w:rsidR="00D52D41" w:rsidRPr="000E7AFD" w:rsidRDefault="00D52D41" w:rsidP="00B4408E">
            <w:pPr>
              <w:jc w:val="both"/>
              <w:rPr>
                <w:i/>
                <w:lang w:eastAsia="ro-RO"/>
              </w:rPr>
            </w:pPr>
          </w:p>
        </w:tc>
        <w:tc>
          <w:tcPr>
            <w:tcW w:w="4359" w:type="dxa"/>
            <w:gridSpan w:val="2"/>
            <w:tcBorders>
              <w:top w:val="nil"/>
              <w:left w:val="nil"/>
              <w:bottom w:val="nil"/>
              <w:right w:val="nil"/>
            </w:tcBorders>
          </w:tcPr>
          <w:p w:rsidR="00D52D41" w:rsidRPr="00460882" w:rsidRDefault="00D52D41" w:rsidP="00B4408E">
            <w:pPr>
              <w:keepNext/>
              <w:outlineLvl w:val="2"/>
            </w:pPr>
            <w:r w:rsidRPr="00460882">
              <w:t xml:space="preserve">IBAN  </w:t>
            </w:r>
          </w:p>
          <w:p w:rsidR="00D52D41" w:rsidRPr="00460882" w:rsidRDefault="00D52D41" w:rsidP="00B4408E">
            <w:pPr>
              <w:keepNext/>
              <w:outlineLvl w:val="2"/>
            </w:pPr>
            <w:r w:rsidRPr="00460882">
              <w:t>în  B.C. „</w:t>
            </w:r>
            <w:r w:rsidRPr="00460882">
              <w:rPr>
                <w:caps/>
              </w:rPr>
              <w:t xml:space="preserve"> </w:t>
            </w:r>
            <w:r w:rsidRPr="00460882">
              <w:t>” S.A.,</w:t>
            </w:r>
            <w:r w:rsidRPr="00460882">
              <w:br/>
              <w:t xml:space="preserve">   </w:t>
            </w:r>
          </w:p>
          <w:p w:rsidR="00D52D41" w:rsidRPr="00460882" w:rsidRDefault="00D52D41" w:rsidP="00B4408E">
            <w:pPr>
              <w:keepNext/>
              <w:outlineLvl w:val="2"/>
              <w:rPr>
                <w:lang w:eastAsia="ro-RO"/>
              </w:rPr>
            </w:pPr>
          </w:p>
        </w:tc>
      </w:tr>
      <w:tr w:rsidR="00D52D41" w:rsidRPr="000E7AFD" w:rsidTr="00B4408E">
        <w:tc>
          <w:tcPr>
            <w:tcW w:w="4428" w:type="dxa"/>
            <w:tcBorders>
              <w:top w:val="nil"/>
              <w:left w:val="nil"/>
              <w:bottom w:val="nil"/>
              <w:right w:val="nil"/>
            </w:tcBorders>
          </w:tcPr>
          <w:p w:rsidR="00D52D41" w:rsidRPr="000E7AFD" w:rsidRDefault="00D52D41" w:rsidP="00B4408E">
            <w:pPr>
              <w:keepNext/>
              <w:jc w:val="center"/>
              <w:outlineLvl w:val="2"/>
              <w:rPr>
                <w:b/>
                <w:lang w:eastAsia="ro-RO"/>
              </w:rPr>
            </w:pPr>
          </w:p>
          <w:p w:rsidR="00D52D41" w:rsidRPr="000E7AFD" w:rsidRDefault="00D52D41" w:rsidP="00B4408E">
            <w:pPr>
              <w:keepNext/>
              <w:jc w:val="center"/>
              <w:outlineLvl w:val="2"/>
              <w:rPr>
                <w:b/>
                <w:lang w:eastAsia="ro-RO"/>
              </w:rPr>
            </w:pPr>
            <w:r w:rsidRPr="000E7AFD">
              <w:rPr>
                <w:color w:val="000000"/>
              </w:rPr>
              <w:t>Din partea Proprietarului</w:t>
            </w:r>
          </w:p>
          <w:p w:rsidR="00D52D41" w:rsidRPr="000E7AFD" w:rsidRDefault="00D52D41" w:rsidP="00B4408E">
            <w:pPr>
              <w:keepNext/>
              <w:jc w:val="center"/>
              <w:outlineLvl w:val="2"/>
              <w:rPr>
                <w:b/>
                <w:lang w:eastAsia="ro-RO"/>
              </w:rPr>
            </w:pPr>
          </w:p>
        </w:tc>
        <w:tc>
          <w:tcPr>
            <w:tcW w:w="783" w:type="dxa"/>
            <w:tcBorders>
              <w:top w:val="nil"/>
              <w:left w:val="nil"/>
              <w:bottom w:val="nil"/>
              <w:right w:val="nil"/>
            </w:tcBorders>
          </w:tcPr>
          <w:p w:rsidR="00D52D41" w:rsidRPr="000E7AFD" w:rsidRDefault="00D52D41" w:rsidP="00B4408E">
            <w:pPr>
              <w:jc w:val="center"/>
              <w:rPr>
                <w:b/>
                <w:i/>
                <w:lang w:eastAsia="ro-RO"/>
              </w:rPr>
            </w:pPr>
          </w:p>
        </w:tc>
        <w:tc>
          <w:tcPr>
            <w:tcW w:w="4359" w:type="dxa"/>
            <w:gridSpan w:val="2"/>
            <w:tcBorders>
              <w:top w:val="nil"/>
              <w:left w:val="nil"/>
              <w:bottom w:val="nil"/>
              <w:right w:val="nil"/>
            </w:tcBorders>
          </w:tcPr>
          <w:p w:rsidR="00D52D41" w:rsidRPr="00460882" w:rsidRDefault="00D52D41" w:rsidP="00B4408E">
            <w:pPr>
              <w:keepNext/>
              <w:jc w:val="center"/>
              <w:outlineLvl w:val="2"/>
              <w:rPr>
                <w:color w:val="000000"/>
              </w:rPr>
            </w:pPr>
          </w:p>
          <w:p w:rsidR="00D52D41" w:rsidRPr="00460882" w:rsidRDefault="00D52D41" w:rsidP="00B4408E">
            <w:pPr>
              <w:keepNext/>
              <w:jc w:val="center"/>
              <w:outlineLvl w:val="2"/>
              <w:rPr>
                <w:b/>
                <w:noProof/>
              </w:rPr>
            </w:pPr>
            <w:r w:rsidRPr="00460882">
              <w:rPr>
                <w:color w:val="000000"/>
              </w:rPr>
              <w:t xml:space="preserve">Din partea </w:t>
            </w:r>
            <w:r>
              <w:rPr>
                <w:color w:val="000000"/>
              </w:rPr>
              <w:t>Superficiarului</w:t>
            </w:r>
          </w:p>
        </w:tc>
      </w:tr>
      <w:tr w:rsidR="00D52D41" w:rsidRPr="000E7AFD" w:rsidTr="00B4408E">
        <w:tc>
          <w:tcPr>
            <w:tcW w:w="4428" w:type="dxa"/>
            <w:tcBorders>
              <w:top w:val="nil"/>
              <w:left w:val="nil"/>
              <w:bottom w:val="nil"/>
              <w:right w:val="nil"/>
            </w:tcBorders>
          </w:tcPr>
          <w:p w:rsidR="00D52D41" w:rsidRPr="000E7AFD" w:rsidRDefault="00D52D41" w:rsidP="00B4408E">
            <w:pPr>
              <w:keepNext/>
              <w:jc w:val="center"/>
              <w:outlineLvl w:val="2"/>
              <w:rPr>
                <w:b/>
                <w:lang w:eastAsia="ro-RO"/>
              </w:rPr>
            </w:pPr>
            <w:r w:rsidRPr="000E7AFD">
              <w:rPr>
                <w:b/>
                <w:noProof/>
              </w:rPr>
              <w:t xml:space="preserve">Primar                       </w:t>
            </w:r>
          </w:p>
        </w:tc>
        <w:tc>
          <w:tcPr>
            <w:tcW w:w="783" w:type="dxa"/>
            <w:tcBorders>
              <w:top w:val="nil"/>
              <w:left w:val="nil"/>
              <w:bottom w:val="nil"/>
              <w:right w:val="nil"/>
            </w:tcBorders>
          </w:tcPr>
          <w:p w:rsidR="00D52D41" w:rsidRPr="000E7AFD" w:rsidRDefault="00D52D41" w:rsidP="00B4408E">
            <w:pPr>
              <w:jc w:val="center"/>
              <w:rPr>
                <w:b/>
                <w:i/>
                <w:lang w:eastAsia="ro-RO"/>
              </w:rPr>
            </w:pPr>
          </w:p>
        </w:tc>
        <w:tc>
          <w:tcPr>
            <w:tcW w:w="4359" w:type="dxa"/>
            <w:gridSpan w:val="2"/>
            <w:tcBorders>
              <w:top w:val="nil"/>
              <w:left w:val="nil"/>
              <w:bottom w:val="nil"/>
              <w:right w:val="nil"/>
            </w:tcBorders>
          </w:tcPr>
          <w:p w:rsidR="00D52D41" w:rsidRPr="000E7AFD" w:rsidRDefault="00D52D41" w:rsidP="00B4408E">
            <w:pPr>
              <w:keepNext/>
              <w:jc w:val="center"/>
              <w:outlineLvl w:val="2"/>
              <w:rPr>
                <w:b/>
              </w:rPr>
            </w:pPr>
            <w:r w:rsidRPr="000E7AFD">
              <w:rPr>
                <w:b/>
                <w:noProof/>
              </w:rPr>
              <w:t xml:space="preserve">Administrator             </w:t>
            </w:r>
            <w:r w:rsidRPr="000E7AFD">
              <w:rPr>
                <w:b/>
              </w:rPr>
              <w:t xml:space="preserve"> </w:t>
            </w:r>
          </w:p>
        </w:tc>
      </w:tr>
      <w:tr w:rsidR="00D52D41" w:rsidRPr="000E7AFD" w:rsidTr="00B4408E">
        <w:trPr>
          <w:trHeight w:val="797"/>
        </w:trPr>
        <w:tc>
          <w:tcPr>
            <w:tcW w:w="4428" w:type="dxa"/>
            <w:tcBorders>
              <w:top w:val="nil"/>
              <w:left w:val="nil"/>
              <w:bottom w:val="single" w:sz="4" w:space="0" w:color="auto"/>
              <w:right w:val="nil"/>
            </w:tcBorders>
          </w:tcPr>
          <w:p w:rsidR="00D52D41" w:rsidRPr="000E7AFD" w:rsidRDefault="00D52D41" w:rsidP="00B4408E">
            <w:pPr>
              <w:jc w:val="center"/>
              <w:rPr>
                <w:b/>
                <w:i/>
                <w:lang w:eastAsia="ro-RO"/>
              </w:rPr>
            </w:pPr>
          </w:p>
        </w:tc>
        <w:tc>
          <w:tcPr>
            <w:tcW w:w="783" w:type="dxa"/>
            <w:tcBorders>
              <w:top w:val="nil"/>
              <w:left w:val="nil"/>
              <w:bottom w:val="nil"/>
              <w:right w:val="nil"/>
            </w:tcBorders>
          </w:tcPr>
          <w:p w:rsidR="00D52D41" w:rsidRPr="000E7AFD" w:rsidRDefault="00D52D41" w:rsidP="00B4408E">
            <w:pPr>
              <w:jc w:val="center"/>
              <w:rPr>
                <w:b/>
                <w:i/>
                <w:lang w:eastAsia="ro-RO"/>
              </w:rPr>
            </w:pPr>
          </w:p>
        </w:tc>
        <w:tc>
          <w:tcPr>
            <w:tcW w:w="4359" w:type="dxa"/>
            <w:gridSpan w:val="2"/>
            <w:tcBorders>
              <w:top w:val="nil"/>
              <w:left w:val="nil"/>
              <w:bottom w:val="single" w:sz="4" w:space="0" w:color="auto"/>
              <w:right w:val="nil"/>
            </w:tcBorders>
          </w:tcPr>
          <w:p w:rsidR="00D52D41" w:rsidRPr="000E7AFD" w:rsidRDefault="00D52D41" w:rsidP="00B4408E">
            <w:pPr>
              <w:jc w:val="center"/>
              <w:rPr>
                <w:b/>
                <w:i/>
                <w:lang w:eastAsia="ro-RO"/>
              </w:rPr>
            </w:pPr>
          </w:p>
        </w:tc>
      </w:tr>
      <w:tr w:rsidR="00D52D41" w:rsidRPr="001C5C71" w:rsidTr="00B4408E">
        <w:trPr>
          <w:trHeight w:val="797"/>
        </w:trPr>
        <w:tc>
          <w:tcPr>
            <w:tcW w:w="4428" w:type="dxa"/>
            <w:tcBorders>
              <w:top w:val="single" w:sz="4" w:space="0" w:color="auto"/>
              <w:left w:val="nil"/>
              <w:bottom w:val="nil"/>
              <w:right w:val="nil"/>
            </w:tcBorders>
          </w:tcPr>
          <w:p w:rsidR="00D52D41" w:rsidRPr="00D52D41" w:rsidRDefault="00D52D41" w:rsidP="00B4408E">
            <w:pPr>
              <w:jc w:val="center"/>
              <w:rPr>
                <w:i/>
                <w:vertAlign w:val="superscript"/>
                <w:lang w:val="en-US" w:eastAsia="ro-RO"/>
              </w:rPr>
            </w:pPr>
            <w:r w:rsidRPr="00D52D41">
              <w:rPr>
                <w:i/>
                <w:vertAlign w:val="superscript"/>
                <w:lang w:val="en-US" w:eastAsia="ro-RO"/>
              </w:rPr>
              <w:t>(semnătura, numele, prenumele)</w:t>
            </w:r>
          </w:p>
          <w:p w:rsidR="00D52D41" w:rsidRPr="00D52D41" w:rsidRDefault="00D52D41" w:rsidP="00B4408E">
            <w:pPr>
              <w:jc w:val="center"/>
              <w:rPr>
                <w:i/>
                <w:vertAlign w:val="superscript"/>
                <w:lang w:val="en-US" w:eastAsia="ro-RO"/>
              </w:rPr>
            </w:pPr>
            <w:r w:rsidRPr="00D52D41">
              <w:rPr>
                <w:i/>
                <w:color w:val="C0C0C0"/>
                <w:lang w:val="en-US" w:eastAsia="ro-RO"/>
              </w:rPr>
              <w:t xml:space="preserve">L. Ş. </w:t>
            </w:r>
          </w:p>
        </w:tc>
        <w:tc>
          <w:tcPr>
            <w:tcW w:w="783" w:type="dxa"/>
            <w:tcBorders>
              <w:top w:val="nil"/>
              <w:left w:val="nil"/>
              <w:bottom w:val="nil"/>
              <w:right w:val="nil"/>
            </w:tcBorders>
          </w:tcPr>
          <w:p w:rsidR="00D52D41" w:rsidRPr="00D52D41" w:rsidRDefault="00D52D41" w:rsidP="00B4408E">
            <w:pPr>
              <w:jc w:val="center"/>
              <w:rPr>
                <w:b/>
                <w:i/>
                <w:lang w:val="en-US" w:eastAsia="ro-RO"/>
              </w:rPr>
            </w:pPr>
          </w:p>
        </w:tc>
        <w:tc>
          <w:tcPr>
            <w:tcW w:w="4359" w:type="dxa"/>
            <w:gridSpan w:val="2"/>
            <w:tcBorders>
              <w:top w:val="single" w:sz="4" w:space="0" w:color="auto"/>
              <w:left w:val="nil"/>
              <w:bottom w:val="nil"/>
              <w:right w:val="nil"/>
            </w:tcBorders>
          </w:tcPr>
          <w:p w:rsidR="00D52D41" w:rsidRPr="00D52D41" w:rsidRDefault="00D52D41" w:rsidP="00B4408E">
            <w:pPr>
              <w:jc w:val="center"/>
              <w:rPr>
                <w:i/>
                <w:vertAlign w:val="superscript"/>
                <w:lang w:val="en-US" w:eastAsia="ro-RO"/>
              </w:rPr>
            </w:pPr>
            <w:r w:rsidRPr="00D52D41">
              <w:rPr>
                <w:i/>
                <w:vertAlign w:val="superscript"/>
                <w:lang w:val="en-US" w:eastAsia="ro-RO"/>
              </w:rPr>
              <w:t>(semnătura, numele, prenumele)</w:t>
            </w:r>
          </w:p>
          <w:p w:rsidR="00D52D41" w:rsidRPr="00D52D41" w:rsidRDefault="00D52D41" w:rsidP="00B4408E">
            <w:pPr>
              <w:keepNext/>
              <w:jc w:val="center"/>
              <w:outlineLvl w:val="2"/>
              <w:rPr>
                <w:b/>
                <w:lang w:val="en-US" w:eastAsia="ro-RO"/>
              </w:rPr>
            </w:pPr>
            <w:r w:rsidRPr="00D52D41">
              <w:rPr>
                <w:i/>
                <w:color w:val="C0C0C0"/>
                <w:lang w:val="en-US" w:eastAsia="ro-RO"/>
              </w:rPr>
              <w:t>L. Ş. (pentru persoana juridică)</w:t>
            </w:r>
          </w:p>
        </w:tc>
      </w:tr>
    </w:tbl>
    <w:p w:rsidR="007E3776" w:rsidRPr="00331B39" w:rsidRDefault="00D52D41" w:rsidP="00D52D41">
      <w:pPr>
        <w:pStyle w:val="3"/>
        <w:tabs>
          <w:tab w:val="left" w:pos="283"/>
        </w:tabs>
        <w:spacing w:before="266"/>
        <w:ind w:firstLine="720"/>
        <w:rPr>
          <w:sz w:val="28"/>
          <w:szCs w:val="28"/>
          <w:lang w:val="ro-MD"/>
        </w:rPr>
      </w:pPr>
      <w:r w:rsidRPr="00D52D41">
        <w:rPr>
          <w:spacing w:val="-6"/>
          <w:sz w:val="24"/>
          <w:szCs w:val="24"/>
          <w:lang w:val="en-US"/>
        </w:rPr>
        <w:lastRenderedPageBreak/>
        <w:t>În cazul modificării unor date ale prezentului contract, partea înştiinţează partea opusă în termen rezonabil, respectând prevederile pertinente ale Codului administrativ şi ale Codului civil al Republicii Moldova.</w:t>
      </w:r>
    </w:p>
    <w:sectPr w:rsidR="007E3776" w:rsidRPr="00331B39" w:rsidSect="00BC53A9">
      <w:pgSz w:w="11906" w:h="16838"/>
      <w:pgMar w:top="1134" w:right="454" w:bottom="107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75FA6"/>
    <w:multiLevelType w:val="hybridMultilevel"/>
    <w:tmpl w:val="378EA1B2"/>
    <w:lvl w:ilvl="0" w:tplc="0419000F">
      <w:start w:val="1"/>
      <w:numFmt w:val="decimal"/>
      <w:lvlText w:val="%1."/>
      <w:lvlJc w:val="left"/>
      <w:pPr>
        <w:tabs>
          <w:tab w:val="num" w:pos="720"/>
        </w:tabs>
        <w:ind w:left="720" w:hanging="360"/>
      </w:pPr>
    </w:lvl>
    <w:lvl w:ilvl="1" w:tplc="977E692C">
      <w:start w:val="1"/>
      <w:numFmt w:val="decimal"/>
      <w:lvlText w:val="3.%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7596071"/>
    <w:multiLevelType w:val="hybridMultilevel"/>
    <w:tmpl w:val="3460D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4D797A"/>
    <w:multiLevelType w:val="hybridMultilevel"/>
    <w:tmpl w:val="705852D8"/>
    <w:lvl w:ilvl="0" w:tplc="752C976C">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80115F"/>
    <w:multiLevelType w:val="hybridMultilevel"/>
    <w:tmpl w:val="9AC62EFA"/>
    <w:lvl w:ilvl="0" w:tplc="D17623BE">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7C481764"/>
    <w:multiLevelType w:val="hybridMultilevel"/>
    <w:tmpl w:val="F9409D78"/>
    <w:lvl w:ilvl="0" w:tplc="658E6C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3A9"/>
    <w:rsid w:val="0003038F"/>
    <w:rsid w:val="00036591"/>
    <w:rsid w:val="00043C47"/>
    <w:rsid w:val="00052102"/>
    <w:rsid w:val="00055E49"/>
    <w:rsid w:val="00065A2E"/>
    <w:rsid w:val="000677A4"/>
    <w:rsid w:val="00067979"/>
    <w:rsid w:val="0018693D"/>
    <w:rsid w:val="001A6F14"/>
    <w:rsid w:val="001A78F9"/>
    <w:rsid w:val="001C5C71"/>
    <w:rsid w:val="001E4DF6"/>
    <w:rsid w:val="002233AA"/>
    <w:rsid w:val="0022571B"/>
    <w:rsid w:val="002570C9"/>
    <w:rsid w:val="002B1D1C"/>
    <w:rsid w:val="002D0392"/>
    <w:rsid w:val="003133C9"/>
    <w:rsid w:val="00317612"/>
    <w:rsid w:val="00331B39"/>
    <w:rsid w:val="0036193E"/>
    <w:rsid w:val="00426392"/>
    <w:rsid w:val="00453597"/>
    <w:rsid w:val="004B4973"/>
    <w:rsid w:val="0053032B"/>
    <w:rsid w:val="00552F17"/>
    <w:rsid w:val="005B1676"/>
    <w:rsid w:val="0062733C"/>
    <w:rsid w:val="00783CFD"/>
    <w:rsid w:val="007A6B27"/>
    <w:rsid w:val="007E3776"/>
    <w:rsid w:val="00843C90"/>
    <w:rsid w:val="008D716A"/>
    <w:rsid w:val="008E3DF4"/>
    <w:rsid w:val="008E458E"/>
    <w:rsid w:val="009D5E7B"/>
    <w:rsid w:val="009E1806"/>
    <w:rsid w:val="00A54FED"/>
    <w:rsid w:val="00A806E9"/>
    <w:rsid w:val="00AA5A1B"/>
    <w:rsid w:val="00AF3977"/>
    <w:rsid w:val="00B178EC"/>
    <w:rsid w:val="00B4408E"/>
    <w:rsid w:val="00B84F28"/>
    <w:rsid w:val="00BC53A9"/>
    <w:rsid w:val="00CE0533"/>
    <w:rsid w:val="00D00A20"/>
    <w:rsid w:val="00D146A7"/>
    <w:rsid w:val="00D46D59"/>
    <w:rsid w:val="00D52D41"/>
    <w:rsid w:val="00DA5C40"/>
    <w:rsid w:val="00DB637C"/>
    <w:rsid w:val="00E72245"/>
    <w:rsid w:val="00EA0290"/>
    <w:rsid w:val="00EA4E3C"/>
    <w:rsid w:val="00EE0054"/>
    <w:rsid w:val="00F25DDB"/>
    <w:rsid w:val="00F621ED"/>
    <w:rsid w:val="00F81508"/>
    <w:rsid w:val="00F92925"/>
    <w:rsid w:val="00FA707F"/>
    <w:rsid w:val="00FF6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9588"/>
  <w15:chartTrackingRefBased/>
  <w15:docId w15:val="{A788E26B-03F5-4700-867E-EFBC27D9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77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52D41"/>
    <w:pPr>
      <w:keepNext/>
      <w:spacing w:before="240" w:after="60"/>
      <w:outlineLvl w:val="0"/>
    </w:pPr>
    <w:rPr>
      <w:rFonts w:ascii="Arial" w:hAnsi="Arial" w:cs="Arial"/>
      <w:b/>
      <w:bCs/>
      <w:kern w:val="32"/>
      <w:sz w:val="32"/>
      <w:szCs w:val="32"/>
      <w:lang w:val="ro-RO" w:eastAsia="zh-CN"/>
    </w:rPr>
  </w:style>
  <w:style w:type="paragraph" w:styleId="9">
    <w:name w:val="heading 9"/>
    <w:basedOn w:val="a"/>
    <w:next w:val="a"/>
    <w:link w:val="90"/>
    <w:qFormat/>
    <w:rsid w:val="00D52D41"/>
    <w:pPr>
      <w:keepNext/>
      <w:ind w:left="3969"/>
      <w:outlineLvl w:val="8"/>
    </w:pPr>
    <w:rPr>
      <w:sz w:val="36"/>
      <w:szCs w:val="36"/>
      <w:lang w:val="ro-RO"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53A9"/>
    <w:pPr>
      <w:spacing w:after="0" w:line="240" w:lineRule="auto"/>
    </w:pPr>
  </w:style>
  <w:style w:type="table" w:styleId="a4">
    <w:name w:val="Table Grid"/>
    <w:basedOn w:val="a1"/>
    <w:rsid w:val="007E3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E0533"/>
    <w:rPr>
      <w:rFonts w:ascii="Segoe UI" w:hAnsi="Segoe UI" w:cs="Segoe UI"/>
      <w:sz w:val="18"/>
      <w:szCs w:val="18"/>
    </w:rPr>
  </w:style>
  <w:style w:type="character" w:customStyle="1" w:styleId="a6">
    <w:name w:val="Текст выноски Знак"/>
    <w:basedOn w:val="a0"/>
    <w:link w:val="a5"/>
    <w:uiPriority w:val="99"/>
    <w:semiHidden/>
    <w:rsid w:val="00CE0533"/>
    <w:rPr>
      <w:rFonts w:ascii="Segoe UI" w:eastAsia="Times New Roman" w:hAnsi="Segoe UI" w:cs="Segoe UI"/>
      <w:sz w:val="18"/>
      <w:szCs w:val="18"/>
      <w:lang w:eastAsia="ru-RU"/>
    </w:rPr>
  </w:style>
  <w:style w:type="paragraph" w:styleId="a7">
    <w:name w:val="Body Text Indent"/>
    <w:basedOn w:val="a"/>
    <w:link w:val="a8"/>
    <w:rsid w:val="00F81508"/>
    <w:pPr>
      <w:ind w:left="360"/>
      <w:jc w:val="both"/>
    </w:pPr>
    <w:rPr>
      <w:sz w:val="28"/>
      <w:szCs w:val="20"/>
    </w:rPr>
  </w:style>
  <w:style w:type="character" w:customStyle="1" w:styleId="a8">
    <w:name w:val="Основной текст с отступом Знак"/>
    <w:basedOn w:val="a0"/>
    <w:link w:val="a7"/>
    <w:rsid w:val="00F81508"/>
    <w:rPr>
      <w:rFonts w:ascii="Times New Roman" w:eastAsia="Times New Roman" w:hAnsi="Times New Roman" w:cs="Times New Roman"/>
      <w:sz w:val="28"/>
      <w:szCs w:val="20"/>
      <w:lang w:eastAsia="ru-RU"/>
    </w:rPr>
  </w:style>
  <w:style w:type="paragraph" w:styleId="a9">
    <w:name w:val="Body Text"/>
    <w:basedOn w:val="a"/>
    <w:link w:val="aa"/>
    <w:rsid w:val="00F81508"/>
    <w:pPr>
      <w:jc w:val="both"/>
    </w:pPr>
    <w:rPr>
      <w:szCs w:val="20"/>
      <w:lang w:val="ro-RO"/>
    </w:rPr>
  </w:style>
  <w:style w:type="character" w:customStyle="1" w:styleId="aa">
    <w:name w:val="Основной текст Знак"/>
    <w:basedOn w:val="a0"/>
    <w:link w:val="a9"/>
    <w:rsid w:val="00F81508"/>
    <w:rPr>
      <w:rFonts w:ascii="Times New Roman" w:eastAsia="Times New Roman" w:hAnsi="Times New Roman" w:cs="Times New Roman"/>
      <w:sz w:val="24"/>
      <w:szCs w:val="20"/>
      <w:lang w:val="ro-RO" w:eastAsia="ru-RU"/>
    </w:rPr>
  </w:style>
  <w:style w:type="paragraph" w:styleId="ab">
    <w:name w:val="Normal (Web)"/>
    <w:basedOn w:val="a"/>
    <w:rsid w:val="00D52D41"/>
    <w:pPr>
      <w:ind w:firstLine="567"/>
      <w:jc w:val="both"/>
    </w:pPr>
  </w:style>
  <w:style w:type="paragraph" w:customStyle="1" w:styleId="cn">
    <w:name w:val="cn"/>
    <w:basedOn w:val="a"/>
    <w:link w:val="cn0"/>
    <w:rsid w:val="00D52D41"/>
    <w:pPr>
      <w:jc w:val="center"/>
    </w:pPr>
  </w:style>
  <w:style w:type="paragraph" w:customStyle="1" w:styleId="cb">
    <w:name w:val="cb"/>
    <w:basedOn w:val="a"/>
    <w:rsid w:val="00D52D41"/>
    <w:pPr>
      <w:jc w:val="center"/>
    </w:pPr>
    <w:rPr>
      <w:b/>
      <w:bCs/>
    </w:rPr>
  </w:style>
  <w:style w:type="paragraph" w:customStyle="1" w:styleId="rg">
    <w:name w:val="rg"/>
    <w:basedOn w:val="a"/>
    <w:rsid w:val="00D52D41"/>
    <w:pPr>
      <w:jc w:val="right"/>
    </w:pPr>
  </w:style>
  <w:style w:type="character" w:customStyle="1" w:styleId="cn0">
    <w:name w:val="cn Знак"/>
    <w:basedOn w:val="a0"/>
    <w:link w:val="cn"/>
    <w:rsid w:val="00D52D41"/>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D52D41"/>
    <w:pPr>
      <w:spacing w:after="120" w:line="480" w:lineRule="auto"/>
      <w:ind w:left="283"/>
    </w:pPr>
  </w:style>
  <w:style w:type="character" w:customStyle="1" w:styleId="20">
    <w:name w:val="Основной текст с отступом 2 Знак"/>
    <w:basedOn w:val="a0"/>
    <w:link w:val="2"/>
    <w:uiPriority w:val="99"/>
    <w:semiHidden/>
    <w:rsid w:val="00D52D41"/>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D52D41"/>
    <w:pPr>
      <w:spacing w:after="120"/>
    </w:pPr>
    <w:rPr>
      <w:sz w:val="16"/>
      <w:szCs w:val="16"/>
    </w:rPr>
  </w:style>
  <w:style w:type="character" w:customStyle="1" w:styleId="30">
    <w:name w:val="Основной текст 3 Знак"/>
    <w:basedOn w:val="a0"/>
    <w:link w:val="3"/>
    <w:uiPriority w:val="99"/>
    <w:rsid w:val="00D52D41"/>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D52D41"/>
    <w:rPr>
      <w:rFonts w:ascii="Arial" w:eastAsia="Times New Roman" w:hAnsi="Arial" w:cs="Arial"/>
      <w:b/>
      <w:bCs/>
      <w:kern w:val="32"/>
      <w:sz w:val="32"/>
      <w:szCs w:val="32"/>
      <w:lang w:val="ro-RO" w:eastAsia="zh-CN"/>
    </w:rPr>
  </w:style>
  <w:style w:type="character" w:customStyle="1" w:styleId="90">
    <w:name w:val="Заголовок 9 Знак"/>
    <w:basedOn w:val="a0"/>
    <w:link w:val="9"/>
    <w:rsid w:val="00D52D41"/>
    <w:rPr>
      <w:rFonts w:ascii="Times New Roman" w:eastAsia="Times New Roman" w:hAnsi="Times New Roman" w:cs="Times New Roman"/>
      <w:sz w:val="36"/>
      <w:szCs w:val="36"/>
      <w:lang w:val="ro-RO" w:eastAsia="zh-CN"/>
    </w:rPr>
  </w:style>
  <w:style w:type="character" w:customStyle="1" w:styleId="Bodytext2">
    <w:name w:val="Body text (2)_"/>
    <w:link w:val="Bodytext21"/>
    <w:rsid w:val="00D52D41"/>
    <w:rPr>
      <w:sz w:val="17"/>
      <w:szCs w:val="17"/>
      <w:shd w:val="clear" w:color="auto" w:fill="FFFFFF"/>
    </w:rPr>
  </w:style>
  <w:style w:type="paragraph" w:customStyle="1" w:styleId="Bodytext21">
    <w:name w:val="Body text (2)1"/>
    <w:basedOn w:val="a"/>
    <w:link w:val="Bodytext2"/>
    <w:rsid w:val="00D52D41"/>
    <w:pPr>
      <w:widowControl w:val="0"/>
      <w:shd w:val="clear" w:color="auto" w:fill="FFFFFF"/>
      <w:spacing w:before="120" w:line="210" w:lineRule="exact"/>
      <w:jc w:val="both"/>
    </w:pPr>
    <w:rPr>
      <w:rFonts w:asciiTheme="minorHAnsi" w:eastAsiaTheme="minorHAnsi" w:hAnsiTheme="minorHAnsi" w:cstheme="minorBidi"/>
      <w:sz w:val="17"/>
      <w:szCs w:val="17"/>
      <w:lang w:eastAsia="en-US"/>
    </w:rPr>
  </w:style>
  <w:style w:type="paragraph" w:styleId="ac">
    <w:name w:val="Block Text"/>
    <w:basedOn w:val="a"/>
    <w:rsid w:val="00D52D41"/>
    <w:pPr>
      <w:ind w:left="709" w:right="879" w:hanging="709"/>
      <w:jc w:val="both"/>
    </w:pPr>
    <w:rPr>
      <w:rFonts w:ascii="Century" w:hAnsi="Century"/>
      <w:noProof/>
      <w:sz w:val="22"/>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B19D1-1509-47D5-80D1-080DA0007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7662</Words>
  <Characters>43678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umszo</cp:lastModifiedBy>
  <cp:revision>32</cp:revision>
  <cp:lastPrinted>2022-04-13T07:34:00Z</cp:lastPrinted>
  <dcterms:created xsi:type="dcterms:W3CDTF">2022-03-12T20:47:00Z</dcterms:created>
  <dcterms:modified xsi:type="dcterms:W3CDTF">2022-04-18T05:43:00Z</dcterms:modified>
</cp:coreProperties>
</file>