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9072" w:type="dxa"/>
        <w:jc w:val="center"/>
        <w:tblLayout w:type="fixed"/>
        <w:tblLook w:val="0000" w:firstRow="0" w:lastRow="0" w:firstColumn="0" w:lastColumn="0" w:noHBand="0" w:noVBand="0"/>
      </w:tblPr>
      <w:tblGrid>
        <w:gridCol w:w="9072"/>
      </w:tblGrid>
      <w:tr w:rsidR="00CF5F55" w:rsidRPr="008B47B4" w14:paraId="07EA925A" w14:textId="77777777">
        <w:trPr>
          <w:jc w:val="center"/>
        </w:trPr>
        <w:tc>
          <w:tcPr>
            <w:tcW w:w="9072" w:type="dxa"/>
          </w:tcPr>
          <w:p w14:paraId="6FDA39D0" w14:textId="77777777" w:rsidR="00CF5F55" w:rsidRPr="008B47B4" w:rsidRDefault="00F13DF3">
            <w:pPr>
              <w:keepNext/>
              <w:pBdr>
                <w:top w:val="nil"/>
                <w:left w:val="nil"/>
                <w:bottom w:val="nil"/>
                <w:right w:val="nil"/>
                <w:between w:val="nil"/>
              </w:pBdr>
              <w:spacing w:after="0" w:line="240" w:lineRule="auto"/>
              <w:ind w:firstLine="709"/>
              <w:jc w:val="center"/>
              <w:rPr>
                <w:rFonts w:ascii="Times New Roman" w:hAnsi="Times New Roman"/>
                <w:b/>
                <w:sz w:val="28"/>
                <w:szCs w:val="28"/>
                <w:lang w:val="ro-RO"/>
              </w:rPr>
            </w:pPr>
            <w:r w:rsidRPr="008B47B4">
              <w:rPr>
                <w:rFonts w:ascii="Times New Roman" w:hAnsi="Times New Roman"/>
                <w:b/>
                <w:sz w:val="28"/>
                <w:szCs w:val="28"/>
                <w:lang w:val="ro-RO"/>
              </w:rPr>
              <w:t>GUVERNUL REPUBLICII MOLDOVA</w:t>
            </w:r>
          </w:p>
          <w:p w14:paraId="35F180D4" w14:textId="77777777" w:rsidR="008B47B4" w:rsidRPr="008B47B4" w:rsidRDefault="008B47B4">
            <w:pPr>
              <w:keepNext/>
              <w:pBdr>
                <w:top w:val="nil"/>
                <w:left w:val="nil"/>
                <w:bottom w:val="nil"/>
                <w:right w:val="nil"/>
                <w:between w:val="nil"/>
              </w:pBdr>
              <w:spacing w:after="0" w:line="240" w:lineRule="auto"/>
              <w:ind w:firstLine="709"/>
              <w:jc w:val="center"/>
              <w:rPr>
                <w:rFonts w:ascii="Times New Roman" w:hAnsi="Times New Roman"/>
                <w:b/>
                <w:sz w:val="28"/>
                <w:szCs w:val="28"/>
                <w:lang w:val="ro-RO"/>
              </w:rPr>
            </w:pPr>
          </w:p>
          <w:p w14:paraId="21E8E590" w14:textId="77777777" w:rsidR="00CF5F55" w:rsidRPr="008B47B4" w:rsidRDefault="00F13DF3">
            <w:pPr>
              <w:keepNext/>
              <w:pBdr>
                <w:top w:val="nil"/>
                <w:left w:val="nil"/>
                <w:bottom w:val="nil"/>
                <w:right w:val="nil"/>
                <w:between w:val="nil"/>
              </w:pBdr>
              <w:spacing w:after="0" w:line="240" w:lineRule="auto"/>
              <w:ind w:firstLine="709"/>
              <w:jc w:val="center"/>
              <w:rPr>
                <w:rFonts w:ascii="Times New Roman" w:hAnsi="Times New Roman"/>
                <w:b/>
                <w:sz w:val="28"/>
                <w:szCs w:val="28"/>
                <w:lang w:val="ro-RO"/>
              </w:rPr>
            </w:pPr>
            <w:r w:rsidRPr="008B47B4">
              <w:rPr>
                <w:rFonts w:ascii="Times New Roman" w:hAnsi="Times New Roman"/>
                <w:b/>
                <w:sz w:val="28"/>
                <w:szCs w:val="28"/>
                <w:lang w:val="ro-RO"/>
              </w:rPr>
              <w:t>H O T Ă R Â R E  nr</w:t>
            </w:r>
            <w:r w:rsidRPr="008B47B4">
              <w:rPr>
                <w:rFonts w:ascii="Times New Roman" w:hAnsi="Times New Roman"/>
                <w:sz w:val="28"/>
                <w:szCs w:val="28"/>
                <w:lang w:val="ro-RO"/>
              </w:rPr>
              <w:t>.</w:t>
            </w:r>
            <w:r w:rsidRPr="008B47B4">
              <w:rPr>
                <w:rFonts w:ascii="Times New Roman" w:hAnsi="Times New Roman"/>
                <w:b/>
                <w:sz w:val="28"/>
                <w:szCs w:val="28"/>
                <w:lang w:val="ro-RO"/>
              </w:rPr>
              <w:t xml:space="preserve">_______  </w:t>
            </w:r>
          </w:p>
          <w:p w14:paraId="7EBB88AB" w14:textId="77777777" w:rsidR="00CF5F55" w:rsidRPr="008B47B4" w:rsidRDefault="00F13DF3">
            <w:pPr>
              <w:spacing w:after="0" w:line="240" w:lineRule="auto"/>
              <w:ind w:firstLine="709"/>
              <w:jc w:val="center"/>
              <w:rPr>
                <w:rFonts w:ascii="Times New Roman" w:hAnsi="Times New Roman"/>
                <w:sz w:val="28"/>
                <w:szCs w:val="28"/>
                <w:lang w:val="ro-RO"/>
              </w:rPr>
            </w:pPr>
            <w:r w:rsidRPr="008B47B4">
              <w:rPr>
                <w:rFonts w:ascii="Times New Roman" w:hAnsi="Times New Roman"/>
                <w:b/>
                <w:sz w:val="28"/>
                <w:szCs w:val="28"/>
                <w:lang w:val="ro-RO"/>
              </w:rPr>
              <w:t>din</w:t>
            </w:r>
            <w:r w:rsidRPr="008B47B4">
              <w:rPr>
                <w:rFonts w:ascii="Times New Roman" w:hAnsi="Times New Roman"/>
                <w:sz w:val="28"/>
                <w:szCs w:val="28"/>
                <w:lang w:val="ro-RO"/>
              </w:rPr>
              <w:t xml:space="preserve"> _________________________________</w:t>
            </w:r>
          </w:p>
          <w:p w14:paraId="0CE80322" w14:textId="77777777" w:rsidR="00CF5F55" w:rsidRPr="008B47B4" w:rsidRDefault="00F13DF3" w:rsidP="000D049E">
            <w:pPr>
              <w:spacing w:after="0" w:line="240" w:lineRule="auto"/>
              <w:ind w:firstLine="709"/>
              <w:jc w:val="center"/>
              <w:rPr>
                <w:rFonts w:ascii="Times New Roman" w:hAnsi="Times New Roman"/>
                <w:b/>
                <w:sz w:val="28"/>
                <w:szCs w:val="28"/>
                <w:lang w:val="ro-RO"/>
              </w:rPr>
            </w:pPr>
            <w:r w:rsidRPr="008B47B4">
              <w:rPr>
                <w:rFonts w:ascii="Times New Roman" w:hAnsi="Times New Roman"/>
                <w:b/>
                <w:sz w:val="28"/>
                <w:szCs w:val="28"/>
                <w:lang w:val="ro-RO"/>
              </w:rPr>
              <w:t>Chișinău</w:t>
            </w:r>
          </w:p>
          <w:p w14:paraId="22393673" w14:textId="4EAC21C2" w:rsidR="008B47B4" w:rsidRPr="008B47B4" w:rsidRDefault="008B47B4" w:rsidP="000D049E">
            <w:pPr>
              <w:spacing w:after="0" w:line="240" w:lineRule="auto"/>
              <w:ind w:firstLine="709"/>
              <w:jc w:val="center"/>
              <w:rPr>
                <w:rFonts w:ascii="Times New Roman" w:hAnsi="Times New Roman"/>
                <w:b/>
                <w:sz w:val="28"/>
                <w:szCs w:val="28"/>
                <w:lang w:val="ro-RO"/>
              </w:rPr>
            </w:pPr>
          </w:p>
        </w:tc>
      </w:tr>
    </w:tbl>
    <w:p w14:paraId="180338F1" w14:textId="0AD6E0A5" w:rsidR="000D049E" w:rsidRPr="008B47B4" w:rsidRDefault="008B47B4">
      <w:pPr>
        <w:spacing w:after="0" w:line="240" w:lineRule="auto"/>
        <w:jc w:val="center"/>
        <w:rPr>
          <w:rFonts w:ascii="Times New Roman" w:hAnsi="Times New Roman"/>
          <w:b/>
          <w:sz w:val="28"/>
          <w:szCs w:val="28"/>
          <w:lang w:val="ro-RO"/>
        </w:rPr>
      </w:pPr>
      <w:r w:rsidRPr="008B47B4">
        <w:rPr>
          <w:rFonts w:ascii="Times New Roman" w:hAnsi="Times New Roman"/>
          <w:b/>
          <w:sz w:val="28"/>
          <w:szCs w:val="28"/>
          <w:lang w:val="ro-RO"/>
        </w:rPr>
        <w:t>C</w:t>
      </w:r>
      <w:r w:rsidR="00F13DF3" w:rsidRPr="008B47B4">
        <w:rPr>
          <w:rFonts w:ascii="Times New Roman" w:hAnsi="Times New Roman"/>
          <w:b/>
          <w:sz w:val="28"/>
          <w:szCs w:val="28"/>
          <w:lang w:val="ro-RO"/>
        </w:rPr>
        <w:t xml:space="preserve">u privire la aprobarea </w:t>
      </w:r>
      <w:r w:rsidR="00684A68">
        <w:rPr>
          <w:rFonts w:ascii="Times New Roman" w:hAnsi="Times New Roman"/>
          <w:b/>
          <w:sz w:val="28"/>
          <w:szCs w:val="28"/>
          <w:lang w:val="ro-RO"/>
        </w:rPr>
        <w:t>Programului de finanțare și mentorat</w:t>
      </w:r>
    </w:p>
    <w:p w14:paraId="33343173" w14:textId="77777777" w:rsidR="00684A68" w:rsidRDefault="00F13DF3" w:rsidP="00684A68">
      <w:pPr>
        <w:spacing w:after="0" w:line="240" w:lineRule="auto"/>
        <w:jc w:val="center"/>
        <w:rPr>
          <w:rFonts w:ascii="Times New Roman" w:hAnsi="Times New Roman"/>
          <w:b/>
          <w:sz w:val="28"/>
          <w:szCs w:val="28"/>
          <w:lang w:val="ro-RO"/>
        </w:rPr>
      </w:pPr>
      <w:r w:rsidRPr="008B47B4">
        <w:rPr>
          <w:rFonts w:ascii="Times New Roman" w:hAnsi="Times New Roman"/>
          <w:b/>
          <w:sz w:val="28"/>
          <w:szCs w:val="28"/>
          <w:lang w:val="ro-RO"/>
        </w:rPr>
        <w:t xml:space="preserve">pentru întreprinderi sociale </w:t>
      </w:r>
      <w:r w:rsidR="000C65A3">
        <w:rPr>
          <w:rFonts w:ascii="Times New Roman" w:hAnsi="Times New Roman"/>
          <w:b/>
          <w:sz w:val="28"/>
          <w:szCs w:val="28"/>
          <w:lang w:val="ro-RO"/>
        </w:rPr>
        <w:t xml:space="preserve">și a Planului de implementare a </w:t>
      </w:r>
    </w:p>
    <w:p w14:paraId="4CFD3F7E" w14:textId="7459C5EA" w:rsidR="00CF5F55" w:rsidRDefault="000C65A3" w:rsidP="00684A68">
      <w:pPr>
        <w:spacing w:after="0" w:line="240" w:lineRule="auto"/>
        <w:jc w:val="center"/>
        <w:rPr>
          <w:rFonts w:ascii="Times New Roman" w:hAnsi="Times New Roman"/>
          <w:b/>
          <w:sz w:val="28"/>
          <w:szCs w:val="28"/>
          <w:lang w:val="ro-RO"/>
        </w:rPr>
      </w:pPr>
      <w:r>
        <w:rPr>
          <w:rFonts w:ascii="Times New Roman" w:hAnsi="Times New Roman"/>
          <w:b/>
          <w:sz w:val="28"/>
          <w:szCs w:val="28"/>
          <w:lang w:val="ro-RO"/>
        </w:rPr>
        <w:t>activităților din cadrul acestuia</w:t>
      </w:r>
    </w:p>
    <w:p w14:paraId="330AAA9A" w14:textId="3B3FB4E1" w:rsidR="00684A68" w:rsidRPr="008B47B4" w:rsidRDefault="00684A68" w:rsidP="00684A68">
      <w:pPr>
        <w:spacing w:after="0" w:line="240" w:lineRule="auto"/>
        <w:jc w:val="center"/>
        <w:rPr>
          <w:rFonts w:ascii="Times New Roman" w:hAnsi="Times New Roman"/>
          <w:b/>
          <w:sz w:val="28"/>
          <w:szCs w:val="28"/>
          <w:lang w:val="ro-RO"/>
        </w:rPr>
      </w:pPr>
      <w:r>
        <w:rPr>
          <w:rFonts w:ascii="Times New Roman" w:hAnsi="Times New Roman"/>
          <w:b/>
          <w:sz w:val="28"/>
          <w:szCs w:val="28"/>
          <w:lang w:val="ro-RO"/>
        </w:rPr>
        <w:t>------------------------------------------------------------------------------------</w:t>
      </w:r>
    </w:p>
    <w:p w14:paraId="2E485980" w14:textId="3D3F9DC1" w:rsidR="00BA5E03" w:rsidRPr="00DF0BB0" w:rsidRDefault="00BA5E03">
      <w:pPr>
        <w:spacing w:after="0" w:line="240" w:lineRule="auto"/>
        <w:ind w:firstLine="709"/>
        <w:jc w:val="center"/>
        <w:rPr>
          <w:rFonts w:ascii="Times New Roman" w:hAnsi="Times New Roman"/>
          <w:b/>
          <w:sz w:val="24"/>
          <w:szCs w:val="24"/>
          <w:lang w:val="ro-RO"/>
        </w:rPr>
      </w:pPr>
    </w:p>
    <w:p w14:paraId="18FFFCDC" w14:textId="77777777" w:rsidR="00CF5F55" w:rsidRDefault="00F13DF3" w:rsidP="00FC1FA1">
      <w:pPr>
        <w:spacing w:after="0" w:line="240" w:lineRule="auto"/>
        <w:ind w:firstLine="720"/>
        <w:jc w:val="both"/>
        <w:rPr>
          <w:rFonts w:ascii="Times New Roman" w:hAnsi="Times New Roman"/>
          <w:sz w:val="28"/>
          <w:szCs w:val="28"/>
          <w:lang w:val="ro-RO"/>
        </w:rPr>
      </w:pPr>
      <w:r w:rsidRPr="00C2672C">
        <w:rPr>
          <w:rFonts w:ascii="Times New Roman" w:hAnsi="Times New Roman"/>
          <w:sz w:val="28"/>
          <w:szCs w:val="28"/>
          <w:lang w:val="ro-RO"/>
        </w:rPr>
        <w:t>În temeiul art. 11 din  </w:t>
      </w:r>
      <w:hyperlink r:id="rId9">
        <w:r w:rsidRPr="00C2672C">
          <w:rPr>
            <w:rFonts w:ascii="Times New Roman" w:hAnsi="Times New Roman"/>
            <w:sz w:val="28"/>
            <w:szCs w:val="28"/>
            <w:lang w:val="ro-RO"/>
          </w:rPr>
          <w:t>Legea nr.179/2016</w:t>
        </w:r>
      </w:hyperlink>
      <w:r w:rsidRPr="00C2672C">
        <w:rPr>
          <w:rFonts w:ascii="Times New Roman" w:hAnsi="Times New Roman"/>
          <w:sz w:val="28"/>
          <w:szCs w:val="28"/>
          <w:lang w:val="ro-RO"/>
        </w:rPr>
        <w:t xml:space="preserve"> cu privire la întreprinderile mici </w:t>
      </w:r>
      <w:proofErr w:type="spellStart"/>
      <w:r w:rsidRPr="00C2672C">
        <w:rPr>
          <w:rFonts w:ascii="Times New Roman" w:hAnsi="Times New Roman"/>
          <w:sz w:val="28"/>
          <w:szCs w:val="28"/>
          <w:lang w:val="ro-RO"/>
        </w:rPr>
        <w:t>şi</w:t>
      </w:r>
      <w:proofErr w:type="spellEnd"/>
      <w:r w:rsidRPr="00C2672C">
        <w:rPr>
          <w:rFonts w:ascii="Times New Roman" w:hAnsi="Times New Roman"/>
          <w:sz w:val="28"/>
          <w:szCs w:val="28"/>
          <w:lang w:val="ro-RO"/>
        </w:rPr>
        <w:t xml:space="preserve"> mijlocii (Monitorul Oficial al Republicii Moldova, 2016, nr. 306-313, art. 651), cu modificările ulterioare, Guvernul </w:t>
      </w:r>
      <w:r w:rsidRPr="00C2672C">
        <w:rPr>
          <w:rFonts w:ascii="Times New Roman" w:hAnsi="Times New Roman"/>
          <w:b/>
          <w:bCs/>
          <w:sz w:val="28"/>
          <w:szCs w:val="28"/>
          <w:lang w:val="ro-RO"/>
        </w:rPr>
        <w:t>HOTĂRĂŞTE</w:t>
      </w:r>
      <w:r w:rsidRPr="00C2672C">
        <w:rPr>
          <w:rFonts w:ascii="Times New Roman" w:hAnsi="Times New Roman"/>
          <w:sz w:val="28"/>
          <w:szCs w:val="28"/>
          <w:lang w:val="ro-RO"/>
        </w:rPr>
        <w:t>:</w:t>
      </w:r>
    </w:p>
    <w:p w14:paraId="3E0D7BED" w14:textId="0A6E3764" w:rsidR="00CC2337" w:rsidRPr="00827A29" w:rsidRDefault="00827A29" w:rsidP="00FC1FA1">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827A29">
        <w:rPr>
          <w:rFonts w:ascii="Times New Roman" w:hAnsi="Times New Roman"/>
          <w:b/>
          <w:sz w:val="28"/>
          <w:szCs w:val="28"/>
          <w:lang w:val="ro-RO"/>
        </w:rPr>
        <w:t>1</w:t>
      </w:r>
      <w:r>
        <w:rPr>
          <w:rFonts w:ascii="Times New Roman" w:hAnsi="Times New Roman"/>
          <w:sz w:val="28"/>
          <w:szCs w:val="28"/>
          <w:lang w:val="ro-RO"/>
        </w:rPr>
        <w:t>.</w:t>
      </w:r>
      <w:r w:rsidR="00CC2337" w:rsidRPr="00827A29">
        <w:rPr>
          <w:rFonts w:ascii="Times New Roman" w:hAnsi="Times New Roman"/>
          <w:sz w:val="28"/>
          <w:szCs w:val="28"/>
          <w:lang w:val="ro-RO"/>
        </w:rPr>
        <w:t>Se aprobă:</w:t>
      </w:r>
    </w:p>
    <w:p w14:paraId="620987EE" w14:textId="733BECC0" w:rsidR="003C5502" w:rsidRPr="000D6285" w:rsidRDefault="000D6285" w:rsidP="00FC1FA1">
      <w:pPr>
        <w:pBdr>
          <w:top w:val="nil"/>
          <w:left w:val="nil"/>
          <w:bottom w:val="nil"/>
          <w:right w:val="nil"/>
          <w:between w:val="nil"/>
        </w:pBdr>
        <w:spacing w:after="0" w:line="240" w:lineRule="auto"/>
        <w:ind w:firstLine="720"/>
        <w:jc w:val="both"/>
        <w:rPr>
          <w:rFonts w:ascii="Times New Roman" w:hAnsi="Times New Roman"/>
          <w:sz w:val="28"/>
          <w:szCs w:val="28"/>
          <w:lang w:val="ro-RO"/>
        </w:rPr>
      </w:pPr>
      <w:bookmarkStart w:id="0" w:name="_Hlk94789973"/>
      <w:r>
        <w:rPr>
          <w:rFonts w:ascii="Times New Roman" w:hAnsi="Times New Roman"/>
          <w:color w:val="000000"/>
          <w:sz w:val="28"/>
          <w:szCs w:val="28"/>
          <w:lang w:val="ro-RO"/>
        </w:rPr>
        <w:t>1)</w:t>
      </w:r>
      <w:r w:rsidR="00DF3452">
        <w:rPr>
          <w:rFonts w:ascii="Times New Roman" w:hAnsi="Times New Roman"/>
          <w:color w:val="000000"/>
          <w:sz w:val="28"/>
          <w:szCs w:val="28"/>
          <w:lang w:val="ro-RO"/>
        </w:rPr>
        <w:t xml:space="preserve"> </w:t>
      </w:r>
      <w:r w:rsidR="003C5502" w:rsidRPr="000D6285">
        <w:rPr>
          <w:rFonts w:ascii="Times New Roman" w:hAnsi="Times New Roman"/>
          <w:color w:val="000000"/>
          <w:sz w:val="28"/>
          <w:szCs w:val="28"/>
          <w:lang w:val="ro-RO"/>
        </w:rPr>
        <w:t>Programul de finanțare și mentorat pentru întreprinderi sociale</w:t>
      </w:r>
      <w:bookmarkEnd w:id="0"/>
      <w:r w:rsidR="003C5502" w:rsidRPr="000D6285">
        <w:rPr>
          <w:rFonts w:ascii="Times New Roman" w:hAnsi="Times New Roman"/>
          <w:color w:val="000000"/>
          <w:sz w:val="28"/>
          <w:szCs w:val="28"/>
          <w:lang w:val="ro-RO"/>
        </w:rPr>
        <w:t>, conform anexei nr. 1;</w:t>
      </w:r>
    </w:p>
    <w:p w14:paraId="6C735791" w14:textId="4C93C270" w:rsidR="003C5502" w:rsidRDefault="000D6285" w:rsidP="00DF3452">
      <w:pPr>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2)</w:t>
      </w:r>
      <w:r w:rsidR="00DF3452">
        <w:rPr>
          <w:rFonts w:ascii="Times New Roman" w:hAnsi="Times New Roman"/>
          <w:color w:val="000000"/>
          <w:sz w:val="28"/>
          <w:szCs w:val="28"/>
          <w:lang w:val="ro-RO"/>
        </w:rPr>
        <w:t xml:space="preserve"> </w:t>
      </w:r>
      <w:r w:rsidR="003C5502" w:rsidRPr="000D6285">
        <w:rPr>
          <w:rFonts w:ascii="Times New Roman" w:hAnsi="Times New Roman"/>
          <w:color w:val="000000"/>
          <w:sz w:val="28"/>
          <w:szCs w:val="28"/>
          <w:lang w:val="ro-RO"/>
        </w:rPr>
        <w:t>Planul de implementare</w:t>
      </w:r>
      <w:r w:rsidR="00660EB1" w:rsidRPr="000D6285">
        <w:rPr>
          <w:rFonts w:ascii="Times New Roman" w:hAnsi="Times New Roman"/>
          <w:color w:val="000000"/>
          <w:sz w:val="28"/>
          <w:szCs w:val="28"/>
          <w:lang w:val="ro-RO"/>
        </w:rPr>
        <w:t xml:space="preserve"> a activităților </w:t>
      </w:r>
      <w:r w:rsidR="00D900F8">
        <w:rPr>
          <w:rFonts w:ascii="Times New Roman" w:hAnsi="Times New Roman"/>
          <w:color w:val="000000"/>
          <w:sz w:val="28"/>
          <w:szCs w:val="28"/>
          <w:lang w:val="ro-RO"/>
        </w:rPr>
        <w:t xml:space="preserve"> din</w:t>
      </w:r>
      <w:r w:rsidR="00660EB1" w:rsidRPr="000D6285">
        <w:rPr>
          <w:rFonts w:ascii="Times New Roman" w:hAnsi="Times New Roman"/>
          <w:color w:val="000000"/>
          <w:sz w:val="28"/>
          <w:szCs w:val="28"/>
          <w:lang w:val="ro-RO"/>
        </w:rPr>
        <w:t xml:space="preserve"> cadrul Programului de finanțare și mentorat pentru întreprinderi sociale, conform anexei nr. 2</w:t>
      </w:r>
      <w:r w:rsidR="00941604">
        <w:rPr>
          <w:rFonts w:ascii="Times New Roman" w:hAnsi="Times New Roman"/>
          <w:color w:val="000000"/>
          <w:sz w:val="28"/>
          <w:szCs w:val="28"/>
          <w:lang w:val="ro-RO"/>
        </w:rPr>
        <w:t>.</w:t>
      </w:r>
    </w:p>
    <w:p w14:paraId="6A7337F6" w14:textId="02D7F148" w:rsidR="00B47FE5" w:rsidRDefault="002A67EF" w:rsidP="000E74D5">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2A67EF">
        <w:rPr>
          <w:rFonts w:ascii="Times New Roman" w:hAnsi="Times New Roman"/>
          <w:b/>
          <w:color w:val="000000"/>
          <w:sz w:val="28"/>
          <w:szCs w:val="28"/>
          <w:lang w:val="ro-RO"/>
        </w:rPr>
        <w:t>2</w:t>
      </w:r>
      <w:r>
        <w:rPr>
          <w:rFonts w:ascii="Times New Roman" w:hAnsi="Times New Roman"/>
          <w:color w:val="000000"/>
          <w:sz w:val="28"/>
          <w:szCs w:val="28"/>
          <w:lang w:val="ro-RO"/>
        </w:rPr>
        <w:t>.</w:t>
      </w:r>
      <w:r w:rsidR="00AB6703">
        <w:rPr>
          <w:rFonts w:ascii="Times New Roman" w:hAnsi="Times New Roman"/>
          <w:color w:val="000000"/>
          <w:sz w:val="28"/>
          <w:szCs w:val="28"/>
          <w:lang w:val="ro-RO"/>
        </w:rPr>
        <w:t xml:space="preserve"> </w:t>
      </w:r>
      <w:r w:rsidR="00B47FE5" w:rsidRPr="0026388D">
        <w:rPr>
          <w:rFonts w:ascii="Times New Roman" w:hAnsi="Times New Roman"/>
          <w:color w:val="000000"/>
          <w:sz w:val="28"/>
          <w:szCs w:val="28"/>
          <w:lang w:val="ro-RO"/>
        </w:rPr>
        <w:t xml:space="preserve">Implementarea Programului de finanțare și mentorat pentru întreprinderi sociale se </w:t>
      </w:r>
      <w:r w:rsidR="00EA1F09">
        <w:rPr>
          <w:rFonts w:ascii="Times New Roman" w:hAnsi="Times New Roman"/>
          <w:color w:val="000000"/>
          <w:sz w:val="28"/>
          <w:szCs w:val="28"/>
          <w:lang w:val="ro-RO"/>
        </w:rPr>
        <w:t>atribuie</w:t>
      </w:r>
      <w:r w:rsidR="00B47FE5" w:rsidRPr="0026388D">
        <w:rPr>
          <w:rFonts w:ascii="Times New Roman" w:hAnsi="Times New Roman"/>
          <w:color w:val="000000"/>
          <w:sz w:val="28"/>
          <w:szCs w:val="28"/>
          <w:lang w:val="ro-RO"/>
        </w:rPr>
        <w:t xml:space="preserve"> Organizației pentru Dezvoltarea Sectorului Întreprinderilor Mici și Mijlocii</w:t>
      </w:r>
      <w:r w:rsidR="000A07F7">
        <w:rPr>
          <w:rFonts w:ascii="Times New Roman" w:hAnsi="Times New Roman"/>
          <w:color w:val="000000"/>
          <w:sz w:val="28"/>
          <w:szCs w:val="28"/>
          <w:lang w:val="ro-RO"/>
        </w:rPr>
        <w:t xml:space="preserve"> </w:t>
      </w:r>
      <w:r w:rsidR="00B47FE5" w:rsidRPr="0026388D">
        <w:rPr>
          <w:rFonts w:ascii="Times New Roman" w:hAnsi="Times New Roman"/>
          <w:color w:val="000000"/>
          <w:sz w:val="28"/>
          <w:szCs w:val="28"/>
          <w:lang w:val="ro-RO"/>
        </w:rPr>
        <w:t xml:space="preserve"> </w:t>
      </w:r>
      <w:r w:rsidR="00DB1CFD">
        <w:rPr>
          <w:rFonts w:ascii="Times New Roman" w:hAnsi="Times New Roman"/>
          <w:color w:val="000000"/>
          <w:sz w:val="28"/>
          <w:szCs w:val="28"/>
          <w:lang w:val="ro-RO"/>
        </w:rPr>
        <w:t xml:space="preserve"> Acesta</w:t>
      </w:r>
      <w:r w:rsidR="00B47FE5" w:rsidRPr="0026388D">
        <w:rPr>
          <w:rFonts w:ascii="Times New Roman" w:hAnsi="Times New Roman"/>
          <w:color w:val="000000"/>
          <w:sz w:val="28"/>
          <w:szCs w:val="28"/>
          <w:lang w:val="ro-RO"/>
        </w:rPr>
        <w:t xml:space="preserve"> va elabora un manual operațional necesar pentru implementarea Programului</w:t>
      </w:r>
      <w:r w:rsidR="002864E8">
        <w:rPr>
          <w:rFonts w:ascii="Times New Roman" w:hAnsi="Times New Roman"/>
          <w:color w:val="000000"/>
          <w:sz w:val="28"/>
          <w:szCs w:val="28"/>
          <w:lang w:val="ro-RO"/>
        </w:rPr>
        <w:t xml:space="preserve"> </w:t>
      </w:r>
      <w:r w:rsidR="00BC4C3C">
        <w:rPr>
          <w:rFonts w:ascii="Times New Roman" w:hAnsi="Times New Roman"/>
          <w:color w:val="000000"/>
          <w:sz w:val="28"/>
          <w:szCs w:val="28"/>
          <w:lang w:val="ro-RO"/>
        </w:rPr>
        <w:t>menționat</w:t>
      </w:r>
      <w:r w:rsidR="00B47FE5" w:rsidRPr="0026388D">
        <w:rPr>
          <w:rFonts w:ascii="Times New Roman" w:hAnsi="Times New Roman"/>
          <w:color w:val="000000"/>
          <w:sz w:val="28"/>
          <w:szCs w:val="28"/>
          <w:lang w:val="ro-RO"/>
        </w:rPr>
        <w:t>, care va stipula etapele și condițiile de implementare, precum și va asigura publicarea manualului operațional pe pagina web oficială a organizației.</w:t>
      </w:r>
    </w:p>
    <w:p w14:paraId="6136B6ED" w14:textId="512E24C6" w:rsidR="00B47FE5" w:rsidRDefault="007A63EE" w:rsidP="007A63EE">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7A63EE">
        <w:rPr>
          <w:rFonts w:ascii="Times New Roman" w:hAnsi="Times New Roman"/>
          <w:b/>
          <w:color w:val="000000"/>
          <w:sz w:val="28"/>
          <w:szCs w:val="28"/>
          <w:lang w:val="ro-RO"/>
        </w:rPr>
        <w:t>3</w:t>
      </w:r>
      <w:r>
        <w:rPr>
          <w:rFonts w:ascii="Times New Roman" w:hAnsi="Times New Roman"/>
          <w:color w:val="000000"/>
          <w:sz w:val="28"/>
          <w:szCs w:val="28"/>
          <w:lang w:val="ro-RO"/>
        </w:rPr>
        <w:t>.</w:t>
      </w:r>
      <w:r w:rsidR="00750B98">
        <w:rPr>
          <w:rFonts w:ascii="Times New Roman" w:hAnsi="Times New Roman"/>
          <w:color w:val="000000"/>
          <w:sz w:val="28"/>
          <w:szCs w:val="28"/>
          <w:lang w:val="ro-RO"/>
        </w:rPr>
        <w:t xml:space="preserve"> </w:t>
      </w:r>
      <w:r w:rsidR="00B47FE5" w:rsidRPr="0026388D">
        <w:rPr>
          <w:rFonts w:ascii="Times New Roman" w:hAnsi="Times New Roman"/>
          <w:color w:val="000000"/>
          <w:sz w:val="28"/>
          <w:szCs w:val="28"/>
          <w:lang w:val="ro-RO"/>
        </w:rPr>
        <w:t xml:space="preserve">Finanțarea activităților prevăzute conform Programului </w:t>
      </w:r>
      <w:r w:rsidR="000165F3">
        <w:rPr>
          <w:rFonts w:ascii="Times New Roman" w:hAnsi="Times New Roman"/>
          <w:color w:val="000000"/>
          <w:sz w:val="28"/>
          <w:szCs w:val="28"/>
          <w:lang w:val="ro-RO"/>
        </w:rPr>
        <w:t xml:space="preserve">de finanțare și </w:t>
      </w:r>
      <w:r w:rsidR="00375427">
        <w:rPr>
          <w:rFonts w:ascii="Times New Roman" w:hAnsi="Times New Roman"/>
          <w:color w:val="000000"/>
          <w:sz w:val="28"/>
          <w:szCs w:val="28"/>
          <w:lang w:val="ro-RO"/>
        </w:rPr>
        <w:t xml:space="preserve">mentorat pentru întreprinderile sociale </w:t>
      </w:r>
      <w:r w:rsidR="00B47FE5" w:rsidRPr="0026388D">
        <w:rPr>
          <w:rFonts w:ascii="Times New Roman" w:hAnsi="Times New Roman"/>
          <w:color w:val="000000"/>
          <w:sz w:val="28"/>
          <w:szCs w:val="28"/>
          <w:lang w:val="ro-RO"/>
        </w:rPr>
        <w:t xml:space="preserve">se va efectua din contul și în limitele alocațiilor </w:t>
      </w:r>
      <w:r w:rsidR="00375427">
        <w:rPr>
          <w:rFonts w:ascii="Times New Roman" w:hAnsi="Times New Roman"/>
          <w:color w:val="000000"/>
          <w:sz w:val="28"/>
          <w:szCs w:val="28"/>
          <w:lang w:val="ro-RO"/>
        </w:rPr>
        <w:t xml:space="preserve">prevăzute în </w:t>
      </w:r>
      <w:r w:rsidR="00B47FE5" w:rsidRPr="0026388D">
        <w:rPr>
          <w:rFonts w:ascii="Times New Roman" w:hAnsi="Times New Roman"/>
          <w:color w:val="000000"/>
          <w:sz w:val="28"/>
          <w:szCs w:val="28"/>
          <w:lang w:val="ro-RO"/>
        </w:rPr>
        <w:t>bugetul de stat, inclusiv din contul asistenței financiare externe.</w:t>
      </w:r>
    </w:p>
    <w:p w14:paraId="0B1484C8" w14:textId="623054F0" w:rsidR="00B47FE5" w:rsidRDefault="001A2BB6" w:rsidP="001A2BB6">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1A2BB6">
        <w:rPr>
          <w:rFonts w:ascii="Times New Roman" w:hAnsi="Times New Roman"/>
          <w:b/>
          <w:color w:val="000000"/>
          <w:sz w:val="28"/>
          <w:szCs w:val="28"/>
          <w:lang w:val="ro-RO"/>
        </w:rPr>
        <w:t>4</w:t>
      </w:r>
      <w:r>
        <w:rPr>
          <w:rFonts w:ascii="Times New Roman" w:hAnsi="Times New Roman"/>
          <w:color w:val="000000"/>
          <w:sz w:val="28"/>
          <w:szCs w:val="28"/>
          <w:lang w:val="ro-RO"/>
        </w:rPr>
        <w:t>.</w:t>
      </w:r>
      <w:r w:rsidR="008C3CCB">
        <w:rPr>
          <w:rFonts w:ascii="Times New Roman" w:hAnsi="Times New Roman"/>
          <w:color w:val="000000"/>
          <w:sz w:val="28"/>
          <w:szCs w:val="28"/>
          <w:lang w:val="ro-RO"/>
        </w:rPr>
        <w:t xml:space="preserve"> </w:t>
      </w:r>
      <w:r w:rsidR="00B47FE5" w:rsidRPr="0026388D">
        <w:rPr>
          <w:rFonts w:ascii="Times New Roman" w:hAnsi="Times New Roman"/>
          <w:color w:val="000000"/>
          <w:sz w:val="28"/>
          <w:szCs w:val="28"/>
          <w:lang w:val="ro-RO"/>
        </w:rPr>
        <w:t xml:space="preserve">Activitățile de finanțare în cadrul Programului </w:t>
      </w:r>
      <w:r w:rsidR="00BC4C3C">
        <w:rPr>
          <w:rFonts w:ascii="Times New Roman" w:hAnsi="Times New Roman"/>
          <w:color w:val="000000"/>
          <w:sz w:val="28"/>
          <w:szCs w:val="28"/>
          <w:lang w:val="ro-RO"/>
        </w:rPr>
        <w:t xml:space="preserve">de finanțare și mentorat pentru întreprinderile sociale </w:t>
      </w:r>
      <w:r w:rsidR="00B47FE5" w:rsidRPr="0026388D">
        <w:rPr>
          <w:rFonts w:ascii="Times New Roman" w:hAnsi="Times New Roman"/>
          <w:color w:val="000000"/>
          <w:sz w:val="28"/>
          <w:szCs w:val="28"/>
          <w:lang w:val="ro-RO"/>
        </w:rPr>
        <w:t xml:space="preserve">constituie o schemă de ajutor de </w:t>
      </w:r>
      <w:proofErr w:type="spellStart"/>
      <w:r w:rsidR="00B47FE5" w:rsidRPr="0026388D">
        <w:rPr>
          <w:rFonts w:ascii="Times New Roman" w:hAnsi="Times New Roman"/>
          <w:color w:val="000000"/>
          <w:sz w:val="28"/>
          <w:szCs w:val="28"/>
          <w:lang w:val="ro-RO"/>
        </w:rPr>
        <w:t>minimis</w:t>
      </w:r>
      <w:proofErr w:type="spellEnd"/>
      <w:r w:rsidR="00B47FE5" w:rsidRPr="0026388D">
        <w:rPr>
          <w:rFonts w:ascii="Times New Roman" w:hAnsi="Times New Roman"/>
          <w:color w:val="000000"/>
          <w:sz w:val="28"/>
          <w:szCs w:val="28"/>
          <w:lang w:val="ro-RO"/>
        </w:rPr>
        <w:t xml:space="preserve"> și cad sub incidența prevederilor Legii nr. 139/2012 cu privire la ajutorul de stat și Regulamentului privind ajutorul de </w:t>
      </w:r>
      <w:proofErr w:type="spellStart"/>
      <w:r w:rsidR="00B47FE5" w:rsidRPr="0026388D">
        <w:rPr>
          <w:rFonts w:ascii="Times New Roman" w:hAnsi="Times New Roman"/>
          <w:color w:val="000000"/>
          <w:sz w:val="28"/>
          <w:szCs w:val="28"/>
          <w:lang w:val="ro-RO"/>
        </w:rPr>
        <w:t>minimis</w:t>
      </w:r>
      <w:proofErr w:type="spellEnd"/>
      <w:r w:rsidR="00B47FE5" w:rsidRPr="0026388D">
        <w:rPr>
          <w:rFonts w:ascii="Times New Roman" w:hAnsi="Times New Roman"/>
          <w:color w:val="000000"/>
          <w:sz w:val="28"/>
          <w:szCs w:val="28"/>
          <w:lang w:val="ro-RO"/>
        </w:rPr>
        <w:t>, aprobat prin Hotărârea Plenului Consiliului Concurenței nr. 01/2020.</w:t>
      </w:r>
    </w:p>
    <w:p w14:paraId="7F2791E9" w14:textId="35D56AE2" w:rsidR="00CF5F55" w:rsidRPr="00F041D8" w:rsidRDefault="00BA10BE" w:rsidP="00293DAC">
      <w:pPr>
        <w:pBdr>
          <w:top w:val="nil"/>
          <w:left w:val="nil"/>
          <w:bottom w:val="nil"/>
          <w:right w:val="nil"/>
          <w:between w:val="nil"/>
        </w:pBdr>
        <w:tabs>
          <w:tab w:val="left" w:pos="851"/>
          <w:tab w:val="left" w:pos="1134"/>
        </w:tabs>
        <w:spacing w:after="0" w:line="240" w:lineRule="auto"/>
        <w:ind w:firstLine="720"/>
        <w:jc w:val="both"/>
        <w:rPr>
          <w:rFonts w:ascii="Times New Roman" w:hAnsi="Times New Roman"/>
          <w:color w:val="000000"/>
          <w:sz w:val="28"/>
          <w:szCs w:val="28"/>
          <w:lang w:val="ro-RO"/>
        </w:rPr>
      </w:pPr>
      <w:r w:rsidRPr="00F041D8">
        <w:rPr>
          <w:rFonts w:ascii="Times New Roman" w:hAnsi="Times New Roman"/>
          <w:b/>
          <w:color w:val="000000"/>
          <w:sz w:val="28"/>
          <w:szCs w:val="28"/>
          <w:lang w:val="ro-RO"/>
        </w:rPr>
        <w:t>5</w:t>
      </w:r>
      <w:r w:rsidRPr="00F041D8">
        <w:rPr>
          <w:rFonts w:ascii="Times New Roman" w:hAnsi="Times New Roman"/>
          <w:color w:val="000000"/>
          <w:sz w:val="28"/>
          <w:szCs w:val="28"/>
          <w:lang w:val="ro-RO"/>
        </w:rPr>
        <w:t>.</w:t>
      </w:r>
      <w:r w:rsidR="00293DAC">
        <w:rPr>
          <w:rFonts w:ascii="Times New Roman" w:hAnsi="Times New Roman"/>
          <w:color w:val="000000"/>
          <w:sz w:val="28"/>
          <w:szCs w:val="28"/>
          <w:lang w:val="ro-RO"/>
        </w:rPr>
        <w:t xml:space="preserve"> </w:t>
      </w:r>
      <w:r w:rsidR="00F13DF3" w:rsidRPr="00F041D8">
        <w:rPr>
          <w:rFonts w:ascii="Times New Roman" w:hAnsi="Times New Roman"/>
          <w:color w:val="000000"/>
          <w:sz w:val="28"/>
          <w:szCs w:val="28"/>
          <w:lang w:val="ro-RO"/>
        </w:rPr>
        <w:t xml:space="preserve">Controlul asupra executării prezentei hotărâri se pune în sarcina Ministerului Economiei. </w:t>
      </w:r>
    </w:p>
    <w:p w14:paraId="3EA8D0F4" w14:textId="77777777" w:rsidR="00E44D00" w:rsidRPr="00EE7B94" w:rsidRDefault="00E44D00" w:rsidP="00293DAC">
      <w:pPr>
        <w:spacing w:after="0" w:line="240" w:lineRule="auto"/>
        <w:ind w:firstLine="720"/>
        <w:jc w:val="both"/>
        <w:rPr>
          <w:rFonts w:ascii="Times New Roman" w:hAnsi="Times New Roman"/>
          <w:b/>
          <w:sz w:val="28"/>
          <w:szCs w:val="28"/>
          <w:lang w:val="ro-MD"/>
        </w:rPr>
      </w:pPr>
    </w:p>
    <w:p w14:paraId="22DEA1A6" w14:textId="026D1AFF" w:rsidR="00CF5F55" w:rsidRPr="00E44D00" w:rsidRDefault="0062382D" w:rsidP="0062382D">
      <w:pPr>
        <w:spacing w:after="0" w:line="240" w:lineRule="auto"/>
        <w:rPr>
          <w:rFonts w:ascii="Times New Roman" w:hAnsi="Times New Roman"/>
          <w:b/>
          <w:sz w:val="28"/>
          <w:szCs w:val="28"/>
          <w:lang w:val="ro-RO"/>
        </w:rPr>
      </w:pPr>
      <w:r>
        <w:rPr>
          <w:rFonts w:ascii="Times New Roman" w:hAnsi="Times New Roman"/>
          <w:b/>
          <w:sz w:val="28"/>
          <w:szCs w:val="28"/>
          <w:lang w:val="ro-RO"/>
        </w:rPr>
        <w:t xml:space="preserve">           </w:t>
      </w:r>
      <w:r w:rsidR="00DF26B0" w:rsidRPr="00E44D00">
        <w:rPr>
          <w:rFonts w:ascii="Times New Roman" w:hAnsi="Times New Roman"/>
          <w:b/>
          <w:sz w:val="28"/>
          <w:szCs w:val="28"/>
          <w:lang w:val="ro-RO"/>
        </w:rPr>
        <w:t>PRIM-MINISTRU</w:t>
      </w:r>
      <w:r w:rsidR="00F13DF3" w:rsidRPr="00E44D00">
        <w:rPr>
          <w:rFonts w:ascii="Times New Roman" w:hAnsi="Times New Roman"/>
          <w:b/>
          <w:sz w:val="28"/>
          <w:szCs w:val="28"/>
          <w:lang w:val="ro-RO"/>
        </w:rPr>
        <w:tab/>
      </w:r>
      <w:r w:rsidR="00F13DF3" w:rsidRPr="00E44D00">
        <w:rPr>
          <w:rFonts w:ascii="Times New Roman" w:hAnsi="Times New Roman"/>
          <w:b/>
          <w:sz w:val="28"/>
          <w:szCs w:val="28"/>
          <w:lang w:val="ro-RO"/>
        </w:rPr>
        <w:tab/>
      </w:r>
      <w:r w:rsidR="00F13DF3" w:rsidRPr="00E44D00">
        <w:rPr>
          <w:rFonts w:ascii="Times New Roman" w:hAnsi="Times New Roman"/>
          <w:b/>
          <w:sz w:val="28"/>
          <w:szCs w:val="28"/>
          <w:lang w:val="ro-RO"/>
        </w:rPr>
        <w:tab/>
      </w:r>
      <w:r>
        <w:rPr>
          <w:rFonts w:ascii="Times New Roman" w:hAnsi="Times New Roman"/>
          <w:b/>
          <w:sz w:val="28"/>
          <w:szCs w:val="28"/>
          <w:lang w:val="ro-RO"/>
        </w:rPr>
        <w:t xml:space="preserve">                    </w:t>
      </w:r>
      <w:r w:rsidR="00F13DF3" w:rsidRPr="00E44D00">
        <w:rPr>
          <w:rFonts w:ascii="Times New Roman" w:hAnsi="Times New Roman"/>
          <w:b/>
          <w:sz w:val="28"/>
          <w:szCs w:val="28"/>
          <w:lang w:val="ro-RO"/>
        </w:rPr>
        <w:t>Natalia GAVRILIȚ</w:t>
      </w:r>
      <w:r w:rsidR="00B90D0C">
        <w:rPr>
          <w:rFonts w:ascii="Times New Roman" w:hAnsi="Times New Roman"/>
          <w:b/>
          <w:sz w:val="28"/>
          <w:szCs w:val="28"/>
          <w:lang w:val="ro-RO"/>
        </w:rPr>
        <w:t>A</w:t>
      </w:r>
    </w:p>
    <w:p w14:paraId="51EC1187" w14:textId="77777777" w:rsidR="00CF5F55" w:rsidRPr="00DF0BB0" w:rsidRDefault="00CF5F55">
      <w:pPr>
        <w:spacing w:after="0" w:line="240" w:lineRule="auto"/>
        <w:ind w:firstLine="709"/>
        <w:rPr>
          <w:rFonts w:ascii="Times New Roman" w:hAnsi="Times New Roman"/>
          <w:sz w:val="24"/>
          <w:szCs w:val="24"/>
          <w:lang w:val="ro-RO"/>
        </w:rPr>
      </w:pPr>
    </w:p>
    <w:p w14:paraId="68695908" w14:textId="77777777" w:rsidR="00CF5F55" w:rsidRPr="005924DF" w:rsidRDefault="00F13DF3">
      <w:pPr>
        <w:spacing w:after="0" w:line="240" w:lineRule="auto"/>
        <w:ind w:firstLine="709"/>
        <w:rPr>
          <w:rFonts w:ascii="Times New Roman" w:hAnsi="Times New Roman"/>
          <w:sz w:val="28"/>
          <w:szCs w:val="28"/>
          <w:lang w:val="ro-RO"/>
        </w:rPr>
      </w:pPr>
      <w:r w:rsidRPr="005924DF">
        <w:rPr>
          <w:rFonts w:ascii="Times New Roman" w:hAnsi="Times New Roman"/>
          <w:sz w:val="28"/>
          <w:szCs w:val="28"/>
          <w:lang w:val="ro-RO"/>
        </w:rPr>
        <w:t>Contrasemnează:</w:t>
      </w:r>
    </w:p>
    <w:p w14:paraId="020CCAF3" w14:textId="77777777" w:rsidR="00034DE5" w:rsidRPr="005924DF" w:rsidRDefault="00034DE5">
      <w:pPr>
        <w:spacing w:after="0" w:line="240" w:lineRule="auto"/>
        <w:ind w:firstLine="709"/>
        <w:rPr>
          <w:rFonts w:ascii="Times New Roman" w:hAnsi="Times New Roman"/>
          <w:sz w:val="28"/>
          <w:szCs w:val="28"/>
          <w:lang w:val="ro-RO"/>
        </w:rPr>
      </w:pPr>
    </w:p>
    <w:p w14:paraId="32B8F189" w14:textId="4BC5DA05" w:rsidR="00CF5F55" w:rsidRPr="005924DF" w:rsidRDefault="00F13DF3">
      <w:pPr>
        <w:spacing w:after="0" w:line="240" w:lineRule="auto"/>
        <w:ind w:firstLine="709"/>
        <w:rPr>
          <w:rFonts w:ascii="Times New Roman" w:hAnsi="Times New Roman"/>
          <w:sz w:val="28"/>
          <w:szCs w:val="28"/>
          <w:lang w:val="ro-RO"/>
        </w:rPr>
      </w:pPr>
      <w:r w:rsidRPr="005924DF">
        <w:rPr>
          <w:rFonts w:ascii="Times New Roman" w:hAnsi="Times New Roman"/>
          <w:sz w:val="28"/>
          <w:szCs w:val="28"/>
          <w:lang w:val="ro-RO"/>
        </w:rPr>
        <w:t>Ministru</w:t>
      </w:r>
      <w:r w:rsidR="00DF26B0" w:rsidRPr="005924DF">
        <w:rPr>
          <w:rFonts w:ascii="Times New Roman" w:hAnsi="Times New Roman"/>
          <w:sz w:val="28"/>
          <w:szCs w:val="28"/>
          <w:lang w:val="ro-RO"/>
        </w:rPr>
        <w:t>l E</w:t>
      </w:r>
      <w:r w:rsidRPr="005924DF">
        <w:rPr>
          <w:rFonts w:ascii="Times New Roman" w:hAnsi="Times New Roman"/>
          <w:sz w:val="28"/>
          <w:szCs w:val="28"/>
          <w:lang w:val="ro-RO"/>
        </w:rPr>
        <w:t xml:space="preserve">conomiei </w:t>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t>Sergiu GAIBU</w:t>
      </w:r>
    </w:p>
    <w:p w14:paraId="1528FB3A" w14:textId="77689443" w:rsidR="00CF5F55" w:rsidRPr="005924DF" w:rsidRDefault="00F13DF3">
      <w:pPr>
        <w:spacing w:after="0" w:line="240" w:lineRule="auto"/>
        <w:ind w:firstLine="709"/>
        <w:rPr>
          <w:rFonts w:ascii="Times New Roman" w:hAnsi="Times New Roman"/>
          <w:sz w:val="28"/>
          <w:szCs w:val="28"/>
          <w:lang w:val="ro-RO"/>
        </w:rPr>
      </w:pPr>
      <w:r w:rsidRPr="005924DF">
        <w:rPr>
          <w:rFonts w:ascii="Times New Roman" w:hAnsi="Times New Roman"/>
          <w:sz w:val="28"/>
          <w:szCs w:val="28"/>
          <w:lang w:val="ro-RO"/>
        </w:rPr>
        <w:t xml:space="preserve">Ministrul </w:t>
      </w:r>
      <w:r w:rsidR="00DF26B0" w:rsidRPr="005924DF">
        <w:rPr>
          <w:rFonts w:ascii="Times New Roman" w:hAnsi="Times New Roman"/>
          <w:sz w:val="28"/>
          <w:szCs w:val="28"/>
          <w:lang w:val="ro-RO"/>
        </w:rPr>
        <w:t>F</w:t>
      </w:r>
      <w:r w:rsidRPr="005924DF">
        <w:rPr>
          <w:rFonts w:ascii="Times New Roman" w:hAnsi="Times New Roman"/>
          <w:sz w:val="28"/>
          <w:szCs w:val="28"/>
          <w:lang w:val="ro-RO"/>
        </w:rPr>
        <w:t>inanțelor</w:t>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r>
      <w:r w:rsidRPr="005924DF">
        <w:rPr>
          <w:rFonts w:ascii="Times New Roman" w:hAnsi="Times New Roman"/>
          <w:sz w:val="28"/>
          <w:szCs w:val="28"/>
          <w:lang w:val="ro-RO"/>
        </w:rPr>
        <w:tab/>
        <w:t>Dumitru BUDIANSCHI</w:t>
      </w:r>
    </w:p>
    <w:p w14:paraId="603AAD52" w14:textId="77777777" w:rsidR="00CF5F55" w:rsidRPr="00DF0BB0" w:rsidRDefault="00F13DF3">
      <w:pPr>
        <w:spacing w:after="160" w:line="259" w:lineRule="auto"/>
        <w:rPr>
          <w:rFonts w:ascii="Times New Roman" w:hAnsi="Times New Roman"/>
          <w:b/>
          <w:sz w:val="24"/>
          <w:szCs w:val="24"/>
          <w:lang w:val="ro-RO"/>
        </w:rPr>
      </w:pPr>
      <w:r w:rsidRPr="00DF0BB0">
        <w:rPr>
          <w:lang w:val="ro-RO"/>
        </w:rPr>
        <w:br w:type="page"/>
      </w:r>
    </w:p>
    <w:p w14:paraId="4618070B" w14:textId="5E99D30C" w:rsidR="00CF5F55" w:rsidRPr="00C53BFB" w:rsidRDefault="00F13DF3" w:rsidP="00C53BFB">
      <w:pPr>
        <w:spacing w:after="0" w:line="240" w:lineRule="auto"/>
        <w:ind w:firstLine="720"/>
        <w:jc w:val="right"/>
        <w:rPr>
          <w:rFonts w:ascii="Times New Roman" w:hAnsi="Times New Roman"/>
          <w:sz w:val="28"/>
          <w:szCs w:val="28"/>
          <w:lang w:val="ro-RO"/>
        </w:rPr>
      </w:pPr>
      <w:r w:rsidRPr="00C53BFB">
        <w:rPr>
          <w:rFonts w:ascii="Times New Roman" w:hAnsi="Times New Roman"/>
          <w:sz w:val="28"/>
          <w:szCs w:val="28"/>
          <w:lang w:val="ro-RO"/>
        </w:rPr>
        <w:lastRenderedPageBreak/>
        <w:t>Anexa nr.</w:t>
      </w:r>
      <w:r w:rsidR="00B90D0C">
        <w:rPr>
          <w:rFonts w:ascii="Times New Roman" w:hAnsi="Times New Roman"/>
          <w:sz w:val="28"/>
          <w:szCs w:val="28"/>
          <w:lang w:val="ro-RO"/>
        </w:rPr>
        <w:t xml:space="preserve"> </w:t>
      </w:r>
      <w:r w:rsidRPr="00C53BFB">
        <w:rPr>
          <w:rFonts w:ascii="Times New Roman" w:hAnsi="Times New Roman"/>
          <w:sz w:val="28"/>
          <w:szCs w:val="28"/>
          <w:lang w:val="ro-RO"/>
        </w:rPr>
        <w:t>1</w:t>
      </w:r>
    </w:p>
    <w:p w14:paraId="22D30C30" w14:textId="276D849F" w:rsidR="00CF5F55" w:rsidRPr="00C53BFB" w:rsidRDefault="00F13DF3" w:rsidP="00C53BFB">
      <w:pPr>
        <w:pBdr>
          <w:top w:val="nil"/>
          <w:left w:val="nil"/>
          <w:bottom w:val="nil"/>
          <w:right w:val="nil"/>
          <w:between w:val="nil"/>
        </w:pBdr>
        <w:tabs>
          <w:tab w:val="left" w:pos="993"/>
        </w:tabs>
        <w:spacing w:after="0" w:line="240" w:lineRule="auto"/>
        <w:ind w:firstLine="720"/>
        <w:jc w:val="right"/>
        <w:rPr>
          <w:rFonts w:ascii="Times New Roman" w:hAnsi="Times New Roman"/>
          <w:color w:val="000000"/>
          <w:sz w:val="28"/>
          <w:szCs w:val="28"/>
          <w:lang w:val="ro-RO"/>
        </w:rPr>
      </w:pPr>
      <w:r w:rsidRPr="00C53BFB">
        <w:rPr>
          <w:rFonts w:ascii="Times New Roman" w:hAnsi="Times New Roman"/>
          <w:color w:val="000000"/>
          <w:sz w:val="28"/>
          <w:szCs w:val="28"/>
          <w:lang w:val="ro-RO"/>
        </w:rPr>
        <w:t>la Hotăr</w:t>
      </w:r>
      <w:r w:rsidR="00B90D0C">
        <w:rPr>
          <w:rFonts w:ascii="Times New Roman" w:hAnsi="Times New Roman"/>
          <w:color w:val="000000"/>
          <w:sz w:val="28"/>
          <w:szCs w:val="28"/>
          <w:lang w:val="ro-RO"/>
        </w:rPr>
        <w:t>â</w:t>
      </w:r>
      <w:r w:rsidRPr="00C53BFB">
        <w:rPr>
          <w:rFonts w:ascii="Times New Roman" w:hAnsi="Times New Roman"/>
          <w:color w:val="000000"/>
          <w:sz w:val="28"/>
          <w:szCs w:val="28"/>
          <w:lang w:val="ro-RO"/>
        </w:rPr>
        <w:t xml:space="preserve">rea Guvernului </w:t>
      </w:r>
    </w:p>
    <w:p w14:paraId="1683456F" w14:textId="14B7BF6C" w:rsidR="00CF5F55" w:rsidRDefault="00F13DF3" w:rsidP="00C53BFB">
      <w:pPr>
        <w:pBdr>
          <w:top w:val="nil"/>
          <w:left w:val="nil"/>
          <w:bottom w:val="nil"/>
          <w:right w:val="nil"/>
          <w:between w:val="nil"/>
        </w:pBdr>
        <w:tabs>
          <w:tab w:val="left" w:pos="993"/>
        </w:tabs>
        <w:spacing w:after="0" w:line="240" w:lineRule="auto"/>
        <w:ind w:firstLine="720"/>
        <w:jc w:val="right"/>
        <w:rPr>
          <w:rFonts w:ascii="Times New Roman" w:hAnsi="Times New Roman"/>
          <w:color w:val="000000"/>
          <w:sz w:val="28"/>
          <w:szCs w:val="28"/>
          <w:lang w:val="ro-RO"/>
        </w:rPr>
      </w:pPr>
      <w:proofErr w:type="spellStart"/>
      <w:r w:rsidRPr="00C53BFB">
        <w:rPr>
          <w:rFonts w:ascii="Times New Roman" w:hAnsi="Times New Roman"/>
          <w:color w:val="000000"/>
          <w:sz w:val="28"/>
          <w:szCs w:val="28"/>
          <w:lang w:val="ro-RO"/>
        </w:rPr>
        <w:t>nr.___din</w:t>
      </w:r>
      <w:proofErr w:type="spellEnd"/>
      <w:r w:rsidRPr="00C53BFB">
        <w:rPr>
          <w:rFonts w:ascii="Times New Roman" w:hAnsi="Times New Roman"/>
          <w:color w:val="000000"/>
          <w:sz w:val="28"/>
          <w:szCs w:val="28"/>
          <w:lang w:val="ro-RO"/>
        </w:rPr>
        <w:t xml:space="preserve"> ________</w:t>
      </w:r>
      <w:r w:rsidR="00C53BFB">
        <w:rPr>
          <w:rFonts w:ascii="Times New Roman" w:hAnsi="Times New Roman"/>
          <w:color w:val="000000"/>
          <w:sz w:val="28"/>
          <w:szCs w:val="28"/>
          <w:lang w:val="ro-RO"/>
        </w:rPr>
        <w:t>2022</w:t>
      </w:r>
    </w:p>
    <w:p w14:paraId="264DE0DA" w14:textId="77777777" w:rsidR="00C53BFB" w:rsidRDefault="00C53BFB" w:rsidP="00C53BFB">
      <w:pPr>
        <w:pBdr>
          <w:top w:val="nil"/>
          <w:left w:val="nil"/>
          <w:bottom w:val="nil"/>
          <w:right w:val="nil"/>
          <w:between w:val="nil"/>
        </w:pBdr>
        <w:tabs>
          <w:tab w:val="left" w:pos="993"/>
        </w:tabs>
        <w:spacing w:after="0" w:line="240" w:lineRule="auto"/>
        <w:ind w:firstLine="720"/>
        <w:jc w:val="right"/>
        <w:rPr>
          <w:rFonts w:ascii="Times New Roman" w:hAnsi="Times New Roman"/>
          <w:b/>
          <w:sz w:val="24"/>
          <w:szCs w:val="24"/>
          <w:lang w:val="ro-RO"/>
        </w:rPr>
      </w:pPr>
    </w:p>
    <w:p w14:paraId="189BDD85" w14:textId="77777777" w:rsidR="00A420BD" w:rsidRDefault="00A420BD" w:rsidP="00C53BFB">
      <w:pPr>
        <w:pBdr>
          <w:top w:val="nil"/>
          <w:left w:val="nil"/>
          <w:bottom w:val="nil"/>
          <w:right w:val="nil"/>
          <w:between w:val="nil"/>
        </w:pBdr>
        <w:tabs>
          <w:tab w:val="left" w:pos="993"/>
        </w:tabs>
        <w:spacing w:after="0" w:line="240" w:lineRule="auto"/>
        <w:ind w:firstLine="720"/>
        <w:jc w:val="right"/>
        <w:rPr>
          <w:rFonts w:ascii="Times New Roman" w:hAnsi="Times New Roman"/>
          <w:b/>
          <w:sz w:val="24"/>
          <w:szCs w:val="24"/>
          <w:lang w:val="ro-RO"/>
        </w:rPr>
      </w:pPr>
    </w:p>
    <w:p w14:paraId="42BF0594" w14:textId="77777777" w:rsidR="00A72F53" w:rsidRPr="00A72F53" w:rsidRDefault="00E6242E" w:rsidP="00DF0BB0">
      <w:pPr>
        <w:tabs>
          <w:tab w:val="left" w:pos="0"/>
        </w:tabs>
        <w:spacing w:after="0" w:line="240" w:lineRule="auto"/>
        <w:jc w:val="center"/>
        <w:rPr>
          <w:rFonts w:ascii="Times New Roman" w:hAnsi="Times New Roman"/>
          <w:b/>
          <w:sz w:val="28"/>
          <w:szCs w:val="28"/>
          <w:lang w:val="ro-RO"/>
        </w:rPr>
      </w:pPr>
      <w:r w:rsidRPr="00A72F53">
        <w:rPr>
          <w:rFonts w:ascii="Times New Roman" w:hAnsi="Times New Roman"/>
          <w:b/>
          <w:sz w:val="28"/>
          <w:szCs w:val="28"/>
          <w:lang w:val="ro-RO"/>
        </w:rPr>
        <w:t xml:space="preserve">Programul </w:t>
      </w:r>
    </w:p>
    <w:p w14:paraId="6156E4F0" w14:textId="3545E39F" w:rsidR="00CF5F55" w:rsidRPr="00A72F53" w:rsidRDefault="00F13DF3" w:rsidP="00DF0BB0">
      <w:pPr>
        <w:tabs>
          <w:tab w:val="left" w:pos="0"/>
        </w:tabs>
        <w:spacing w:after="0" w:line="240" w:lineRule="auto"/>
        <w:jc w:val="center"/>
        <w:rPr>
          <w:rFonts w:ascii="Times New Roman" w:hAnsi="Times New Roman"/>
          <w:b/>
          <w:sz w:val="28"/>
          <w:szCs w:val="28"/>
          <w:lang w:val="ro-RO"/>
        </w:rPr>
      </w:pPr>
      <w:r w:rsidRPr="00A72F53">
        <w:rPr>
          <w:rFonts w:ascii="Times New Roman" w:hAnsi="Times New Roman"/>
          <w:b/>
          <w:sz w:val="28"/>
          <w:szCs w:val="28"/>
          <w:lang w:val="ro-RO"/>
        </w:rPr>
        <w:t>de finanțare și mentorat pentru întreprinderi sociale</w:t>
      </w:r>
    </w:p>
    <w:p w14:paraId="5D99B609" w14:textId="77777777" w:rsidR="00CF5F55" w:rsidRPr="00DF0BB0" w:rsidRDefault="00CF5F55" w:rsidP="00DF0BB0">
      <w:pPr>
        <w:tabs>
          <w:tab w:val="left" w:pos="0"/>
        </w:tabs>
        <w:spacing w:after="0" w:line="240" w:lineRule="auto"/>
        <w:ind w:firstLine="709"/>
        <w:jc w:val="center"/>
        <w:rPr>
          <w:rFonts w:ascii="Times New Roman" w:hAnsi="Times New Roman"/>
          <w:b/>
          <w:sz w:val="24"/>
          <w:szCs w:val="24"/>
          <w:lang w:val="ro-RO"/>
        </w:rPr>
      </w:pPr>
    </w:p>
    <w:p w14:paraId="6CE951DB" w14:textId="77777777" w:rsidR="00CF5F55" w:rsidRPr="0004068F" w:rsidRDefault="00F13DF3" w:rsidP="00DF0BB0">
      <w:pPr>
        <w:tabs>
          <w:tab w:val="left" w:pos="0"/>
        </w:tabs>
        <w:spacing w:after="0" w:line="240" w:lineRule="auto"/>
        <w:jc w:val="center"/>
        <w:rPr>
          <w:rFonts w:ascii="Times New Roman" w:hAnsi="Times New Roman"/>
          <w:b/>
          <w:sz w:val="28"/>
          <w:szCs w:val="28"/>
          <w:lang w:val="ro-RO"/>
        </w:rPr>
      </w:pPr>
      <w:r w:rsidRPr="0004068F">
        <w:rPr>
          <w:rFonts w:ascii="Times New Roman" w:hAnsi="Times New Roman"/>
          <w:b/>
          <w:sz w:val="28"/>
          <w:szCs w:val="28"/>
          <w:lang w:val="ro-RO"/>
        </w:rPr>
        <w:t>Capitolul I</w:t>
      </w:r>
    </w:p>
    <w:p w14:paraId="4DF62F8D" w14:textId="6769D3E6" w:rsidR="00CF5F55" w:rsidRPr="0004068F" w:rsidRDefault="00F13DF3" w:rsidP="00DF0BB0">
      <w:pPr>
        <w:tabs>
          <w:tab w:val="left" w:pos="0"/>
        </w:tabs>
        <w:spacing w:after="0" w:line="240" w:lineRule="auto"/>
        <w:jc w:val="center"/>
        <w:rPr>
          <w:rFonts w:ascii="Times New Roman" w:hAnsi="Times New Roman"/>
          <w:b/>
          <w:sz w:val="28"/>
          <w:szCs w:val="28"/>
          <w:lang w:val="ro-RO"/>
        </w:rPr>
      </w:pPr>
      <w:r w:rsidRPr="0004068F">
        <w:rPr>
          <w:rFonts w:ascii="Times New Roman" w:hAnsi="Times New Roman"/>
          <w:b/>
          <w:sz w:val="28"/>
          <w:szCs w:val="28"/>
          <w:lang w:val="ro-RO"/>
        </w:rPr>
        <w:t>Dispoziții generale</w:t>
      </w:r>
    </w:p>
    <w:p w14:paraId="61F304FB" w14:textId="77777777" w:rsidR="003F096A" w:rsidRPr="00DF0BB0" w:rsidRDefault="003F096A" w:rsidP="00DF0BB0">
      <w:pPr>
        <w:tabs>
          <w:tab w:val="left" w:pos="0"/>
        </w:tabs>
        <w:spacing w:after="0" w:line="240" w:lineRule="auto"/>
        <w:jc w:val="center"/>
        <w:rPr>
          <w:rFonts w:ascii="Times New Roman" w:hAnsi="Times New Roman"/>
          <w:b/>
          <w:sz w:val="24"/>
          <w:szCs w:val="24"/>
          <w:lang w:val="ro-RO"/>
        </w:rPr>
      </w:pPr>
    </w:p>
    <w:p w14:paraId="48569A15" w14:textId="54651DC8" w:rsidR="00CF5F55" w:rsidRDefault="004226D0" w:rsidP="007609C4">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highlight w:val="white"/>
          <w:lang w:val="ro-RO"/>
        </w:rPr>
      </w:pPr>
      <w:r w:rsidRPr="00AC22EB">
        <w:rPr>
          <w:rFonts w:ascii="Times New Roman" w:hAnsi="Times New Roman"/>
          <w:b/>
          <w:color w:val="000000"/>
          <w:sz w:val="28"/>
          <w:szCs w:val="28"/>
          <w:lang w:val="ro-RO"/>
        </w:rPr>
        <w:t>1</w:t>
      </w:r>
      <w:r>
        <w:rPr>
          <w:rFonts w:ascii="Times New Roman" w:hAnsi="Times New Roman"/>
          <w:color w:val="000000"/>
          <w:sz w:val="28"/>
          <w:szCs w:val="28"/>
          <w:lang w:val="ro-RO"/>
        </w:rPr>
        <w:t>.</w:t>
      </w:r>
      <w:r w:rsidR="008A15E1">
        <w:rPr>
          <w:rFonts w:ascii="Times New Roman" w:hAnsi="Times New Roman"/>
          <w:color w:val="000000"/>
          <w:sz w:val="28"/>
          <w:szCs w:val="28"/>
          <w:lang w:val="ro-RO"/>
        </w:rPr>
        <w:t xml:space="preserve"> </w:t>
      </w:r>
      <w:r w:rsidR="00F13DF3" w:rsidRPr="004226D0">
        <w:rPr>
          <w:rFonts w:ascii="Times New Roman" w:hAnsi="Times New Roman"/>
          <w:color w:val="000000"/>
          <w:sz w:val="28"/>
          <w:szCs w:val="28"/>
          <w:lang w:val="ro-RO"/>
        </w:rPr>
        <w:t>Prezentul Program are drept scop contribuirea la dezvoltarea economică a întreprinderilor sociale</w:t>
      </w:r>
      <w:r w:rsidR="00A65DF2">
        <w:rPr>
          <w:rFonts w:ascii="Times New Roman" w:hAnsi="Times New Roman"/>
          <w:color w:val="000000"/>
          <w:sz w:val="28"/>
          <w:szCs w:val="28"/>
          <w:lang w:val="ro-RO"/>
        </w:rPr>
        <w:t xml:space="preserve"> și întreprinderilor </w:t>
      </w:r>
      <w:r w:rsidR="00A65DF2" w:rsidRPr="00A65DF2">
        <w:rPr>
          <w:rFonts w:ascii="Times New Roman" w:hAnsi="Times New Roman"/>
          <w:sz w:val="28"/>
          <w:szCs w:val="28"/>
          <w:lang w:val="ro-RO"/>
        </w:rPr>
        <w:t>sociale de</w:t>
      </w:r>
      <w:r w:rsidR="00F13DF3" w:rsidRPr="00A65DF2">
        <w:rPr>
          <w:rFonts w:ascii="Times New Roman" w:hAnsi="Times New Roman"/>
          <w:sz w:val="28"/>
          <w:szCs w:val="28"/>
          <w:lang w:val="ro-RO"/>
        </w:rPr>
        <w:t xml:space="preserve"> inserție din </w:t>
      </w:r>
      <w:r w:rsidR="00F13DF3" w:rsidRPr="004226D0">
        <w:rPr>
          <w:rFonts w:ascii="Times New Roman" w:hAnsi="Times New Roman"/>
          <w:color w:val="000000"/>
          <w:sz w:val="28"/>
          <w:szCs w:val="28"/>
          <w:lang w:val="ro-RO"/>
        </w:rPr>
        <w:t xml:space="preserve">Republica Moldova, la </w:t>
      </w:r>
      <w:r w:rsidR="00F13DF3" w:rsidRPr="004226D0">
        <w:rPr>
          <w:rFonts w:ascii="Times New Roman" w:hAnsi="Times New Roman"/>
          <w:color w:val="000000"/>
          <w:sz w:val="28"/>
          <w:szCs w:val="28"/>
          <w:highlight w:val="white"/>
          <w:lang w:val="ro-RO"/>
        </w:rPr>
        <w:t xml:space="preserve">îmbunătățirea condițiilor de viață și </w:t>
      </w:r>
      <w:r w:rsidR="00F13DF3" w:rsidRPr="004226D0">
        <w:rPr>
          <w:rFonts w:ascii="Times New Roman" w:hAnsi="Times New Roman"/>
          <w:color w:val="000000"/>
          <w:sz w:val="28"/>
          <w:szCs w:val="28"/>
          <w:lang w:val="ro-RO"/>
        </w:rPr>
        <w:t xml:space="preserve">oferirea oportunităților persoanelor din categoriile defavorizate ale populației de a se implica în activități economice </w:t>
      </w:r>
      <w:r w:rsidR="00DF0BB0" w:rsidRPr="004226D0">
        <w:rPr>
          <w:rFonts w:ascii="Times New Roman" w:hAnsi="Times New Roman"/>
          <w:color w:val="000000"/>
          <w:sz w:val="28"/>
          <w:szCs w:val="28"/>
          <w:lang w:val="ro-RO"/>
        </w:rPr>
        <w:t>și</w:t>
      </w:r>
      <w:r w:rsidR="00F13DF3" w:rsidRPr="004226D0">
        <w:rPr>
          <w:rFonts w:ascii="Times New Roman" w:hAnsi="Times New Roman"/>
          <w:color w:val="000000"/>
          <w:sz w:val="28"/>
          <w:szCs w:val="28"/>
          <w:lang w:val="ro-RO"/>
        </w:rPr>
        <w:t xml:space="preserve"> sociale, inclusiv la nivelul colectivităților locale, prin contribuirea la ocuparea </w:t>
      </w:r>
      <w:r w:rsidR="00DF0BB0" w:rsidRPr="004226D0">
        <w:rPr>
          <w:rFonts w:ascii="Times New Roman" w:hAnsi="Times New Roman"/>
          <w:color w:val="000000"/>
          <w:sz w:val="28"/>
          <w:szCs w:val="28"/>
          <w:lang w:val="ro-RO"/>
        </w:rPr>
        <w:t>forței</w:t>
      </w:r>
      <w:r w:rsidR="00F13DF3" w:rsidRPr="004226D0">
        <w:rPr>
          <w:rFonts w:ascii="Times New Roman" w:hAnsi="Times New Roman"/>
          <w:color w:val="000000"/>
          <w:sz w:val="28"/>
          <w:szCs w:val="28"/>
          <w:lang w:val="ro-RO"/>
        </w:rPr>
        <w:t xml:space="preserve"> de muncă, dezvoltarea serviciilor sociale în interesul comunității</w:t>
      </w:r>
      <w:r w:rsidR="00F13DF3" w:rsidRPr="004226D0">
        <w:rPr>
          <w:rFonts w:ascii="Times New Roman" w:hAnsi="Times New Roman"/>
          <w:color w:val="000000"/>
          <w:sz w:val="28"/>
          <w:szCs w:val="28"/>
          <w:highlight w:val="white"/>
          <w:lang w:val="ro-RO"/>
        </w:rPr>
        <w:t xml:space="preserve"> și creșterea incluziunii sociale. </w:t>
      </w:r>
    </w:p>
    <w:p w14:paraId="642C37A9" w14:textId="77777777" w:rsidR="003B325A" w:rsidRPr="004226D0" w:rsidRDefault="003B325A" w:rsidP="007609C4">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highlight w:val="white"/>
          <w:lang w:val="ro-RO"/>
        </w:rPr>
      </w:pPr>
    </w:p>
    <w:p w14:paraId="45B57091" w14:textId="3BB65E56" w:rsidR="00BD4ED6" w:rsidRDefault="004226D0" w:rsidP="00BD4ED6">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r w:rsidRPr="003473E0">
        <w:rPr>
          <w:rFonts w:ascii="Times New Roman" w:hAnsi="Times New Roman"/>
          <w:b/>
          <w:color w:val="000000"/>
          <w:sz w:val="28"/>
          <w:szCs w:val="28"/>
          <w:lang w:val="ro-RO"/>
        </w:rPr>
        <w:t>2</w:t>
      </w:r>
      <w:r w:rsidRPr="003473E0">
        <w:rPr>
          <w:rFonts w:ascii="Times New Roman" w:hAnsi="Times New Roman"/>
          <w:color w:val="000000"/>
          <w:sz w:val="28"/>
          <w:szCs w:val="28"/>
          <w:lang w:val="ro-RO"/>
        </w:rPr>
        <w:t>.</w:t>
      </w:r>
      <w:r w:rsidR="008A15E1" w:rsidRPr="003473E0">
        <w:rPr>
          <w:rFonts w:ascii="Times New Roman" w:hAnsi="Times New Roman"/>
          <w:color w:val="000000"/>
          <w:sz w:val="28"/>
          <w:szCs w:val="28"/>
          <w:lang w:val="ro-RO"/>
        </w:rPr>
        <w:t xml:space="preserve"> </w:t>
      </w:r>
      <w:r w:rsidR="00F13DF3" w:rsidRPr="003473E0">
        <w:rPr>
          <w:rFonts w:ascii="Times New Roman" w:hAnsi="Times New Roman"/>
          <w:color w:val="000000"/>
          <w:sz w:val="28"/>
          <w:szCs w:val="28"/>
          <w:lang w:val="ro-RO"/>
        </w:rPr>
        <w:t xml:space="preserve">Obiectivul general al Programului este </w:t>
      </w:r>
      <w:r w:rsidR="00BD4ED6" w:rsidRPr="003473E0">
        <w:rPr>
          <w:rFonts w:ascii="Times New Roman" w:hAnsi="Times New Roman"/>
          <w:color w:val="000000"/>
          <w:sz w:val="28"/>
          <w:szCs w:val="28"/>
          <w:lang w:val="ro-RO"/>
        </w:rPr>
        <w:t xml:space="preserve">crearea unui ecosistem favorabil dezvoltării </w:t>
      </w:r>
      <w:proofErr w:type="spellStart"/>
      <w:r w:rsidR="00BD4ED6" w:rsidRPr="003473E0">
        <w:rPr>
          <w:rFonts w:ascii="Times New Roman" w:hAnsi="Times New Roman"/>
          <w:color w:val="000000"/>
          <w:sz w:val="28"/>
          <w:szCs w:val="28"/>
          <w:lang w:val="ro-RO"/>
        </w:rPr>
        <w:t>antreprenoriatului</w:t>
      </w:r>
      <w:proofErr w:type="spellEnd"/>
      <w:r w:rsidR="00BD4ED6" w:rsidRPr="003473E0">
        <w:rPr>
          <w:rFonts w:ascii="Times New Roman" w:hAnsi="Times New Roman"/>
          <w:color w:val="000000"/>
          <w:sz w:val="28"/>
          <w:szCs w:val="28"/>
          <w:lang w:val="ro-RO"/>
        </w:rPr>
        <w:t xml:space="preserve"> social în Republica Moldova și implicarea persoanelor din categoriile defavorizate ale populației în activități economice și sociale.</w:t>
      </w:r>
    </w:p>
    <w:p w14:paraId="6D2A20DB" w14:textId="77777777" w:rsidR="003B325A" w:rsidRPr="003473E0" w:rsidRDefault="003B325A" w:rsidP="00BD4ED6">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p>
    <w:p w14:paraId="3D61E3AE" w14:textId="1E43FA3E" w:rsidR="00CF5F55" w:rsidRPr="003473E0" w:rsidRDefault="004226D0" w:rsidP="007609C4">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r w:rsidRPr="003473E0">
        <w:rPr>
          <w:rFonts w:ascii="Times New Roman" w:hAnsi="Times New Roman"/>
          <w:b/>
          <w:color w:val="000000"/>
          <w:sz w:val="28"/>
          <w:szCs w:val="28"/>
          <w:lang w:val="ro-RO"/>
        </w:rPr>
        <w:t>3</w:t>
      </w:r>
      <w:r w:rsidRPr="003473E0">
        <w:rPr>
          <w:rFonts w:ascii="Times New Roman" w:hAnsi="Times New Roman"/>
          <w:color w:val="000000"/>
          <w:sz w:val="28"/>
          <w:szCs w:val="28"/>
          <w:lang w:val="ro-RO"/>
        </w:rPr>
        <w:t>.</w:t>
      </w:r>
      <w:r w:rsidR="008A15E1" w:rsidRPr="003473E0">
        <w:rPr>
          <w:rFonts w:ascii="Times New Roman" w:hAnsi="Times New Roman"/>
          <w:color w:val="000000"/>
          <w:sz w:val="28"/>
          <w:szCs w:val="28"/>
          <w:lang w:val="ro-RO"/>
        </w:rPr>
        <w:t xml:space="preserve"> </w:t>
      </w:r>
      <w:r w:rsidR="009C2392" w:rsidRPr="003473E0">
        <w:rPr>
          <w:rFonts w:ascii="Times New Roman" w:hAnsi="Times New Roman"/>
          <w:color w:val="000000"/>
          <w:sz w:val="28"/>
          <w:szCs w:val="28"/>
          <w:lang w:val="ro-RO"/>
        </w:rPr>
        <w:t xml:space="preserve">În perioada de implementare Programul </w:t>
      </w:r>
      <w:r w:rsidR="00F13DF3" w:rsidRPr="003473E0">
        <w:rPr>
          <w:rFonts w:ascii="Times New Roman" w:hAnsi="Times New Roman"/>
          <w:color w:val="000000"/>
          <w:sz w:val="28"/>
          <w:szCs w:val="28"/>
          <w:lang w:val="ro-RO"/>
        </w:rPr>
        <w:t>este orientat spre at</w:t>
      </w:r>
      <w:r w:rsidR="007610DE" w:rsidRPr="003473E0">
        <w:rPr>
          <w:rFonts w:ascii="Times New Roman" w:hAnsi="Times New Roman"/>
          <w:color w:val="000000"/>
          <w:sz w:val="28"/>
          <w:szCs w:val="28"/>
          <w:lang w:val="ro-RO"/>
        </w:rPr>
        <w:t xml:space="preserve">ingerea următoarelor obiective </w:t>
      </w:r>
      <w:r w:rsidR="00F13DF3" w:rsidRPr="003473E0">
        <w:rPr>
          <w:rFonts w:ascii="Times New Roman" w:hAnsi="Times New Roman"/>
          <w:color w:val="000000"/>
          <w:sz w:val="28"/>
          <w:szCs w:val="28"/>
          <w:lang w:val="ro-RO"/>
        </w:rPr>
        <w:t>specifice:</w:t>
      </w:r>
    </w:p>
    <w:p w14:paraId="0B12C28D" w14:textId="21EA8906" w:rsidR="002B6217" w:rsidRPr="003473E0" w:rsidRDefault="00E172C1" w:rsidP="007610DE">
      <w:pPr>
        <w:tabs>
          <w:tab w:val="left" w:pos="630"/>
        </w:tabs>
        <w:spacing w:after="0" w:line="240" w:lineRule="auto"/>
        <w:ind w:firstLine="720"/>
        <w:jc w:val="both"/>
        <w:rPr>
          <w:rFonts w:ascii="Times New Roman" w:hAnsi="Times New Roman"/>
          <w:sz w:val="28"/>
          <w:szCs w:val="28"/>
          <w:lang w:val="ro-RO"/>
        </w:rPr>
      </w:pPr>
      <w:r w:rsidRPr="003473E0">
        <w:rPr>
          <w:rFonts w:ascii="Times New Roman" w:hAnsi="Times New Roman"/>
          <w:sz w:val="28"/>
          <w:szCs w:val="28"/>
          <w:lang w:val="ro-RO"/>
        </w:rPr>
        <w:t>1</w:t>
      </w:r>
      <w:r w:rsidR="00F13DF3" w:rsidRPr="003473E0">
        <w:rPr>
          <w:rFonts w:ascii="Times New Roman" w:hAnsi="Times New Roman"/>
          <w:sz w:val="28"/>
          <w:szCs w:val="28"/>
          <w:lang w:val="ro-RO"/>
        </w:rPr>
        <w:t xml:space="preserve">) </w:t>
      </w:r>
      <w:r w:rsidR="000D78F8" w:rsidRPr="003473E0">
        <w:rPr>
          <w:rFonts w:ascii="Times New Roman" w:hAnsi="Times New Roman"/>
          <w:color w:val="000000"/>
          <w:sz w:val="28"/>
          <w:szCs w:val="28"/>
          <w:lang w:val="ro-RO"/>
        </w:rPr>
        <w:t>optimizarea</w:t>
      </w:r>
      <w:r w:rsidR="002B6217" w:rsidRPr="003473E0">
        <w:rPr>
          <w:rFonts w:ascii="Times New Roman" w:hAnsi="Times New Roman"/>
          <w:color w:val="000000"/>
          <w:sz w:val="28"/>
          <w:szCs w:val="28"/>
          <w:lang w:val="ro-RO"/>
        </w:rPr>
        <w:t xml:space="preserve"> abilităților și competențelor profesionale, în dom</w:t>
      </w:r>
      <w:r w:rsidR="00F43B3C" w:rsidRPr="003473E0">
        <w:rPr>
          <w:rFonts w:ascii="Times New Roman" w:hAnsi="Times New Roman"/>
          <w:color w:val="000000"/>
          <w:sz w:val="28"/>
          <w:szCs w:val="28"/>
          <w:lang w:val="ro-RO"/>
        </w:rPr>
        <w:t xml:space="preserve">eniul </w:t>
      </w:r>
      <w:proofErr w:type="spellStart"/>
      <w:r w:rsidR="00F43B3C" w:rsidRPr="003473E0">
        <w:rPr>
          <w:rFonts w:ascii="Times New Roman" w:hAnsi="Times New Roman"/>
          <w:color w:val="000000"/>
          <w:sz w:val="28"/>
          <w:szCs w:val="28"/>
          <w:lang w:val="ro-RO"/>
        </w:rPr>
        <w:t>antreprenoriatului</w:t>
      </w:r>
      <w:proofErr w:type="spellEnd"/>
      <w:r w:rsidR="00F43B3C" w:rsidRPr="003473E0">
        <w:rPr>
          <w:rFonts w:ascii="Times New Roman" w:hAnsi="Times New Roman"/>
          <w:color w:val="000000"/>
          <w:sz w:val="28"/>
          <w:szCs w:val="28"/>
          <w:lang w:val="ro-RO"/>
        </w:rPr>
        <w:t xml:space="preserve"> social;</w:t>
      </w:r>
    </w:p>
    <w:p w14:paraId="6F68720F" w14:textId="791B91E5" w:rsidR="00CF5F55" w:rsidRPr="003473E0" w:rsidRDefault="00E172C1" w:rsidP="007610DE">
      <w:pPr>
        <w:tabs>
          <w:tab w:val="left" w:pos="630"/>
        </w:tabs>
        <w:spacing w:after="0" w:line="240" w:lineRule="auto"/>
        <w:ind w:firstLine="720"/>
        <w:jc w:val="both"/>
        <w:rPr>
          <w:rFonts w:ascii="Times New Roman" w:hAnsi="Times New Roman"/>
          <w:sz w:val="28"/>
          <w:szCs w:val="28"/>
          <w:lang w:val="ro-RO"/>
        </w:rPr>
      </w:pPr>
      <w:r w:rsidRPr="003473E0">
        <w:rPr>
          <w:rFonts w:ascii="Times New Roman" w:hAnsi="Times New Roman"/>
          <w:sz w:val="28"/>
          <w:szCs w:val="28"/>
          <w:lang w:val="ro-RO"/>
        </w:rPr>
        <w:t>2</w:t>
      </w:r>
      <w:r w:rsidR="002B6217" w:rsidRPr="003473E0">
        <w:rPr>
          <w:rFonts w:ascii="Times New Roman" w:hAnsi="Times New Roman"/>
          <w:sz w:val="28"/>
          <w:szCs w:val="28"/>
          <w:lang w:val="ro-RO"/>
        </w:rPr>
        <w:t xml:space="preserve">) </w:t>
      </w:r>
      <w:r w:rsidR="00CF4A86" w:rsidRPr="003473E0">
        <w:rPr>
          <w:rFonts w:ascii="Times New Roman" w:hAnsi="Times New Roman"/>
          <w:sz w:val="28"/>
          <w:szCs w:val="28"/>
          <w:lang w:val="ro-RO"/>
        </w:rPr>
        <w:t xml:space="preserve">situația economică îmbunătățită și </w:t>
      </w:r>
      <w:r w:rsidR="002B694F" w:rsidRPr="003473E0">
        <w:rPr>
          <w:rFonts w:ascii="Times New Roman" w:hAnsi="Times New Roman"/>
          <w:sz w:val="28"/>
          <w:szCs w:val="28"/>
          <w:lang w:val="ro-RO"/>
        </w:rPr>
        <w:t>f</w:t>
      </w:r>
      <w:r w:rsidR="00F13DF3" w:rsidRPr="003473E0">
        <w:rPr>
          <w:rFonts w:ascii="Times New Roman" w:hAnsi="Times New Roman"/>
          <w:sz w:val="28"/>
          <w:szCs w:val="28"/>
          <w:lang w:val="ro-RO"/>
        </w:rPr>
        <w:t>acilitarea accesului la instrumente financiare de suport specifice sectorului de antreprenori</w:t>
      </w:r>
      <w:r w:rsidR="00F43B3C" w:rsidRPr="003473E0">
        <w:rPr>
          <w:rFonts w:ascii="Times New Roman" w:hAnsi="Times New Roman"/>
          <w:sz w:val="28"/>
          <w:szCs w:val="28"/>
          <w:lang w:val="ro-RO"/>
        </w:rPr>
        <w:t>at social</w:t>
      </w:r>
      <w:r w:rsidR="00B77CD9">
        <w:rPr>
          <w:rFonts w:ascii="Times New Roman" w:hAnsi="Times New Roman"/>
          <w:sz w:val="28"/>
          <w:szCs w:val="28"/>
          <w:lang w:val="ro-RO"/>
        </w:rPr>
        <w:t xml:space="preserve"> </w:t>
      </w:r>
      <w:r w:rsidR="00F43B3C" w:rsidRPr="00B77CD9">
        <w:rPr>
          <w:rFonts w:ascii="Times New Roman" w:hAnsi="Times New Roman"/>
          <w:sz w:val="28"/>
          <w:szCs w:val="28"/>
          <w:lang w:val="ro-RO"/>
        </w:rPr>
        <w:t>d</w:t>
      </w:r>
      <w:r w:rsidR="00F43B3C" w:rsidRPr="003473E0">
        <w:rPr>
          <w:rFonts w:ascii="Times New Roman" w:hAnsi="Times New Roman"/>
          <w:sz w:val="28"/>
          <w:szCs w:val="28"/>
          <w:lang w:val="ro-RO"/>
        </w:rPr>
        <w:t>in Republica Moldova;</w:t>
      </w:r>
    </w:p>
    <w:p w14:paraId="1AB2F435" w14:textId="079BDA26" w:rsidR="00CF5F55" w:rsidRDefault="006F5DE1" w:rsidP="007610DE">
      <w:pPr>
        <w:tabs>
          <w:tab w:val="left" w:pos="630"/>
        </w:tabs>
        <w:spacing w:after="0" w:line="240" w:lineRule="auto"/>
        <w:ind w:firstLine="720"/>
        <w:jc w:val="both"/>
        <w:rPr>
          <w:rFonts w:ascii="Times New Roman" w:hAnsi="Times New Roman"/>
          <w:sz w:val="28"/>
          <w:szCs w:val="28"/>
          <w:lang w:val="ro-RO"/>
        </w:rPr>
      </w:pPr>
      <w:r w:rsidRPr="003473E0">
        <w:rPr>
          <w:rFonts w:ascii="Times New Roman" w:hAnsi="Times New Roman"/>
          <w:sz w:val="28"/>
          <w:szCs w:val="28"/>
          <w:lang w:val="ro-RO"/>
        </w:rPr>
        <w:t>3</w:t>
      </w:r>
      <w:r w:rsidR="00F13DF3" w:rsidRPr="003473E0">
        <w:rPr>
          <w:rFonts w:ascii="Times New Roman" w:hAnsi="Times New Roman"/>
          <w:sz w:val="28"/>
          <w:szCs w:val="28"/>
          <w:lang w:val="ro-RO"/>
        </w:rPr>
        <w:t>)</w:t>
      </w:r>
      <w:r w:rsidR="00CD3BEE" w:rsidRPr="003473E0">
        <w:rPr>
          <w:rFonts w:ascii="Times New Roman" w:hAnsi="Times New Roman"/>
          <w:sz w:val="28"/>
          <w:szCs w:val="28"/>
          <w:lang w:val="ro-RO"/>
        </w:rPr>
        <w:t xml:space="preserve"> </w:t>
      </w:r>
      <w:r w:rsidR="00F10B2A" w:rsidRPr="003473E0">
        <w:rPr>
          <w:rFonts w:ascii="Times New Roman" w:hAnsi="Times New Roman"/>
          <w:sz w:val="28"/>
          <w:szCs w:val="28"/>
          <w:lang w:val="ro-RO"/>
        </w:rPr>
        <w:t>facilitarea întreprinderilor sociale</w:t>
      </w:r>
      <w:r w:rsidR="00F13DF3" w:rsidRPr="003473E0">
        <w:rPr>
          <w:rFonts w:ascii="Times New Roman" w:hAnsi="Times New Roman"/>
          <w:sz w:val="28"/>
          <w:szCs w:val="28"/>
          <w:lang w:val="ro-RO"/>
        </w:rPr>
        <w:t xml:space="preserve"> ca entități eligibile în mecanismele și programele de finanțare legate de incluziunea socială, dezvoltarea economică, dezvoltarea rurală, inovare socială și ocuparea persoanelor din categoriile defavorizate</w:t>
      </w:r>
      <w:r w:rsidR="00475BEA" w:rsidRPr="003473E0">
        <w:rPr>
          <w:rFonts w:ascii="Times New Roman" w:hAnsi="Times New Roman"/>
          <w:sz w:val="28"/>
          <w:szCs w:val="28"/>
          <w:lang w:val="ro-RO"/>
        </w:rPr>
        <w:t xml:space="preserve"> ale populației</w:t>
      </w:r>
      <w:r w:rsidR="00F13DF3" w:rsidRPr="003473E0">
        <w:rPr>
          <w:rFonts w:ascii="Times New Roman" w:hAnsi="Times New Roman"/>
          <w:sz w:val="28"/>
          <w:szCs w:val="28"/>
          <w:lang w:val="ro-RO"/>
        </w:rPr>
        <w:t>.</w:t>
      </w:r>
    </w:p>
    <w:p w14:paraId="09C1C520" w14:textId="77777777" w:rsidR="00A420BD" w:rsidRDefault="00A420BD" w:rsidP="007610DE">
      <w:pPr>
        <w:tabs>
          <w:tab w:val="left" w:pos="630"/>
        </w:tabs>
        <w:spacing w:after="0" w:line="240" w:lineRule="auto"/>
        <w:ind w:firstLine="720"/>
        <w:jc w:val="both"/>
        <w:rPr>
          <w:rFonts w:ascii="Times New Roman" w:hAnsi="Times New Roman"/>
          <w:sz w:val="28"/>
          <w:szCs w:val="28"/>
          <w:lang w:val="ro-RO"/>
        </w:rPr>
      </w:pPr>
    </w:p>
    <w:p w14:paraId="6CB9F8FF" w14:textId="194CE819" w:rsidR="00CF5F55" w:rsidRPr="005924DF" w:rsidRDefault="00A6605B" w:rsidP="005924DF">
      <w:pPr>
        <w:spacing w:after="0" w:line="240" w:lineRule="auto"/>
        <w:ind w:firstLine="720"/>
        <w:rPr>
          <w:rFonts w:ascii="Times New Roman" w:hAnsi="Times New Roman"/>
          <w:bCs/>
          <w:sz w:val="28"/>
          <w:szCs w:val="28"/>
          <w:lang w:val="ro-RO"/>
        </w:rPr>
      </w:pPr>
      <w:r w:rsidRPr="003664D9">
        <w:rPr>
          <w:rFonts w:ascii="Times New Roman" w:hAnsi="Times New Roman"/>
          <w:b/>
          <w:bCs/>
          <w:sz w:val="28"/>
          <w:szCs w:val="28"/>
          <w:lang w:val="ro-RO"/>
        </w:rPr>
        <w:t>4</w:t>
      </w:r>
      <w:r>
        <w:rPr>
          <w:rFonts w:ascii="Times New Roman" w:hAnsi="Times New Roman"/>
          <w:bCs/>
          <w:sz w:val="28"/>
          <w:szCs w:val="28"/>
          <w:lang w:val="ro-RO"/>
        </w:rPr>
        <w:t xml:space="preserve">. </w:t>
      </w:r>
      <w:r w:rsidR="00F13DF3" w:rsidRPr="005924DF">
        <w:rPr>
          <w:rFonts w:ascii="Times New Roman" w:hAnsi="Times New Roman"/>
          <w:bCs/>
          <w:sz w:val="28"/>
          <w:szCs w:val="28"/>
          <w:lang w:val="ro-RO"/>
        </w:rPr>
        <w:t>Beneficiarii Programului</w:t>
      </w:r>
      <w:r>
        <w:rPr>
          <w:rFonts w:ascii="Times New Roman" w:hAnsi="Times New Roman"/>
          <w:bCs/>
          <w:sz w:val="28"/>
          <w:szCs w:val="28"/>
          <w:lang w:val="ro-RO"/>
        </w:rPr>
        <w:t xml:space="preserve"> pot fi:</w:t>
      </w:r>
    </w:p>
    <w:p w14:paraId="359244F3" w14:textId="4199E74A" w:rsidR="00CF5F55" w:rsidRPr="00EC23C8" w:rsidRDefault="00C11D95" w:rsidP="00A6605B">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47655C">
        <w:rPr>
          <w:rFonts w:ascii="Times New Roman" w:hAnsi="Times New Roman"/>
          <w:color w:val="000000"/>
          <w:sz w:val="28"/>
          <w:szCs w:val="28"/>
          <w:lang w:val="ro-RO"/>
        </w:rPr>
        <w:t>1)</w:t>
      </w:r>
      <w:r w:rsidR="002128CD">
        <w:rPr>
          <w:rFonts w:ascii="Times New Roman" w:hAnsi="Times New Roman"/>
          <w:color w:val="000000"/>
          <w:sz w:val="28"/>
          <w:szCs w:val="28"/>
          <w:lang w:val="ro-RO"/>
        </w:rPr>
        <w:t>.</w:t>
      </w:r>
      <w:r w:rsidR="00976549">
        <w:rPr>
          <w:rFonts w:ascii="Times New Roman" w:hAnsi="Times New Roman"/>
          <w:color w:val="000000"/>
          <w:sz w:val="28"/>
          <w:szCs w:val="28"/>
          <w:lang w:val="ro-RO"/>
        </w:rPr>
        <w:t xml:space="preserve"> </w:t>
      </w:r>
      <w:r w:rsidR="00F13DF3" w:rsidRPr="00EC23C8">
        <w:rPr>
          <w:rFonts w:ascii="Times New Roman" w:hAnsi="Times New Roman"/>
          <w:color w:val="000000"/>
          <w:sz w:val="28"/>
          <w:szCs w:val="28"/>
          <w:lang w:val="ro-RO"/>
        </w:rPr>
        <w:t xml:space="preserve">Beneficiarii direcți </w:t>
      </w:r>
      <w:r>
        <w:rPr>
          <w:rFonts w:ascii="Times New Roman" w:hAnsi="Times New Roman"/>
          <w:color w:val="000000"/>
          <w:sz w:val="28"/>
          <w:szCs w:val="28"/>
          <w:lang w:val="ro-RO"/>
        </w:rPr>
        <w:t>-</w:t>
      </w:r>
      <w:r w:rsidR="00F13DF3" w:rsidRPr="00EC23C8">
        <w:rPr>
          <w:rFonts w:ascii="Times New Roman" w:hAnsi="Times New Roman"/>
          <w:color w:val="000000"/>
          <w:sz w:val="28"/>
          <w:szCs w:val="28"/>
          <w:lang w:val="ro-RO"/>
        </w:rPr>
        <w:t xml:space="preserve">întreprinderile sociale și întreprinderile sociale de inserție definite prin Legea </w:t>
      </w:r>
      <w:r w:rsidR="00976549">
        <w:rPr>
          <w:rFonts w:ascii="Times New Roman" w:hAnsi="Times New Roman"/>
          <w:color w:val="000000"/>
          <w:sz w:val="28"/>
          <w:szCs w:val="28"/>
          <w:lang w:val="ro-RO"/>
        </w:rPr>
        <w:t>n</w:t>
      </w:r>
      <w:r w:rsidR="00F13DF3" w:rsidRPr="00EC23C8">
        <w:rPr>
          <w:rFonts w:ascii="Times New Roman" w:hAnsi="Times New Roman"/>
          <w:color w:val="000000"/>
          <w:sz w:val="28"/>
          <w:szCs w:val="28"/>
          <w:lang w:val="ro-RO"/>
        </w:rPr>
        <w:t>r. 845/</w:t>
      </w:r>
      <w:r w:rsidR="00F13DF3" w:rsidRPr="00EC23C8">
        <w:rPr>
          <w:rFonts w:ascii="Times New Roman" w:hAnsi="Times New Roman"/>
          <w:sz w:val="28"/>
          <w:szCs w:val="28"/>
          <w:lang w:val="ro-RO"/>
        </w:rPr>
        <w:t>1</w:t>
      </w:r>
      <w:r w:rsidR="00F13DF3" w:rsidRPr="00EC23C8">
        <w:rPr>
          <w:rFonts w:ascii="Times New Roman" w:hAnsi="Times New Roman"/>
          <w:color w:val="000000"/>
          <w:sz w:val="28"/>
          <w:szCs w:val="28"/>
          <w:lang w:val="ro-RO"/>
        </w:rPr>
        <w:t>992</w:t>
      </w:r>
      <w:r w:rsidR="00F13DF3" w:rsidRPr="00EC23C8">
        <w:rPr>
          <w:rFonts w:ascii="Times New Roman" w:hAnsi="Times New Roman"/>
          <w:sz w:val="28"/>
          <w:szCs w:val="28"/>
          <w:lang w:val="ro-RO"/>
        </w:rPr>
        <w:t xml:space="preserve"> </w:t>
      </w:r>
      <w:r w:rsidR="00F13DF3" w:rsidRPr="00EC23C8">
        <w:rPr>
          <w:rFonts w:ascii="Times New Roman" w:hAnsi="Times New Roman"/>
          <w:color w:val="000000"/>
          <w:sz w:val="28"/>
          <w:szCs w:val="28"/>
          <w:lang w:val="ro-RO"/>
        </w:rPr>
        <w:t xml:space="preserve">cu privire la antreprenoriat </w:t>
      </w:r>
      <w:r w:rsidR="00DF0BB0" w:rsidRPr="00EC23C8">
        <w:rPr>
          <w:rFonts w:ascii="Times New Roman" w:hAnsi="Times New Roman"/>
          <w:color w:val="000000"/>
          <w:sz w:val="28"/>
          <w:szCs w:val="28"/>
          <w:lang w:val="ro-RO"/>
        </w:rPr>
        <w:t>și</w:t>
      </w:r>
      <w:r w:rsidR="00F13DF3" w:rsidRPr="00EC23C8">
        <w:rPr>
          <w:rFonts w:ascii="Times New Roman" w:hAnsi="Times New Roman"/>
          <w:color w:val="000000"/>
          <w:sz w:val="28"/>
          <w:szCs w:val="28"/>
          <w:lang w:val="ro-RO"/>
        </w:rPr>
        <w:t xml:space="preserve"> întreprinderi</w:t>
      </w:r>
      <w:r w:rsidR="00F13DF3" w:rsidRPr="00EC23C8">
        <w:rPr>
          <w:rFonts w:ascii="Times New Roman" w:hAnsi="Times New Roman"/>
          <w:sz w:val="28"/>
          <w:szCs w:val="28"/>
          <w:lang w:val="ro-RO"/>
        </w:rPr>
        <w:t>, precum și persoanele fizice ce intenționează să înființeze o întreprindere socială sau întreprindere socială de inserție</w:t>
      </w:r>
      <w:r w:rsidR="00F13DF3" w:rsidRPr="00EC23C8">
        <w:rPr>
          <w:rFonts w:ascii="Times New Roman" w:hAnsi="Times New Roman"/>
          <w:color w:val="000000"/>
          <w:sz w:val="28"/>
          <w:szCs w:val="28"/>
          <w:lang w:val="ro-RO"/>
        </w:rPr>
        <w:t>.</w:t>
      </w:r>
    </w:p>
    <w:p w14:paraId="79C2CCEC" w14:textId="79804986" w:rsidR="00CF5F55" w:rsidRDefault="00C11D95" w:rsidP="00976549">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47655C">
        <w:rPr>
          <w:rFonts w:ascii="Times New Roman" w:hAnsi="Times New Roman"/>
          <w:color w:val="000000"/>
          <w:sz w:val="28"/>
          <w:szCs w:val="28"/>
          <w:lang w:val="ro-RO"/>
        </w:rPr>
        <w:t>2)</w:t>
      </w:r>
      <w:r w:rsidR="002128CD" w:rsidRPr="0047655C">
        <w:rPr>
          <w:rFonts w:ascii="Times New Roman" w:hAnsi="Times New Roman"/>
          <w:color w:val="000000"/>
          <w:sz w:val="28"/>
          <w:szCs w:val="28"/>
          <w:lang w:val="ro-RO"/>
        </w:rPr>
        <w:t>.</w:t>
      </w:r>
      <w:r w:rsidR="00976549">
        <w:rPr>
          <w:rFonts w:ascii="Times New Roman" w:hAnsi="Times New Roman"/>
          <w:color w:val="000000"/>
          <w:sz w:val="28"/>
          <w:szCs w:val="28"/>
          <w:lang w:val="ro-RO"/>
        </w:rPr>
        <w:t xml:space="preserve"> </w:t>
      </w:r>
      <w:r w:rsidR="00F13DF3" w:rsidRPr="00EC23C8">
        <w:rPr>
          <w:rFonts w:ascii="Times New Roman" w:hAnsi="Times New Roman"/>
          <w:color w:val="000000"/>
          <w:sz w:val="28"/>
          <w:szCs w:val="28"/>
          <w:lang w:val="ro-RO"/>
        </w:rPr>
        <w:t xml:space="preserve">Beneficiarii indirecți </w:t>
      </w:r>
      <w:r>
        <w:rPr>
          <w:rFonts w:ascii="Times New Roman" w:hAnsi="Times New Roman"/>
          <w:color w:val="000000"/>
          <w:sz w:val="28"/>
          <w:szCs w:val="28"/>
          <w:lang w:val="ro-RO"/>
        </w:rPr>
        <w:t>-</w:t>
      </w:r>
      <w:r w:rsidR="00F13DF3" w:rsidRPr="00EC23C8">
        <w:rPr>
          <w:rFonts w:ascii="Times New Roman" w:hAnsi="Times New Roman"/>
          <w:color w:val="000000"/>
          <w:sz w:val="28"/>
          <w:szCs w:val="28"/>
          <w:lang w:val="ro-RO"/>
        </w:rPr>
        <w:t>angajații întreprinderilor sociale, întreprinderilor sociale de inserție, membrii familiilor acestora și comunitatea.</w:t>
      </w:r>
    </w:p>
    <w:p w14:paraId="47C346C5" w14:textId="77777777" w:rsidR="006F5DE1" w:rsidRDefault="006F5DE1">
      <w:pPr>
        <w:spacing w:after="0"/>
        <w:jc w:val="center"/>
        <w:rPr>
          <w:rFonts w:ascii="Times New Roman" w:hAnsi="Times New Roman"/>
          <w:b/>
          <w:sz w:val="28"/>
          <w:szCs w:val="28"/>
          <w:lang w:val="ro-RO"/>
        </w:rPr>
      </w:pPr>
    </w:p>
    <w:p w14:paraId="3BC38B3B" w14:textId="144F7835" w:rsidR="00CF5F55" w:rsidRPr="002668BA" w:rsidRDefault="00F13DF3">
      <w:pPr>
        <w:spacing w:after="0"/>
        <w:jc w:val="center"/>
        <w:rPr>
          <w:rFonts w:ascii="Times New Roman" w:hAnsi="Times New Roman"/>
          <w:b/>
          <w:sz w:val="28"/>
          <w:szCs w:val="28"/>
          <w:lang w:val="ro-RO"/>
        </w:rPr>
      </w:pPr>
      <w:r w:rsidRPr="002668BA">
        <w:rPr>
          <w:rFonts w:ascii="Times New Roman" w:hAnsi="Times New Roman"/>
          <w:b/>
          <w:sz w:val="28"/>
          <w:szCs w:val="28"/>
          <w:lang w:val="ro-RO"/>
        </w:rPr>
        <w:lastRenderedPageBreak/>
        <w:t>Capitolul II</w:t>
      </w:r>
    </w:p>
    <w:p w14:paraId="57C12063" w14:textId="77777777" w:rsidR="00CF5F55" w:rsidRDefault="00F13DF3">
      <w:pPr>
        <w:spacing w:after="0"/>
        <w:jc w:val="center"/>
        <w:rPr>
          <w:rFonts w:ascii="Times New Roman" w:hAnsi="Times New Roman"/>
          <w:b/>
          <w:sz w:val="28"/>
          <w:szCs w:val="28"/>
          <w:lang w:val="ro-RO"/>
        </w:rPr>
      </w:pPr>
      <w:r w:rsidRPr="002668BA">
        <w:rPr>
          <w:rFonts w:ascii="Times New Roman" w:hAnsi="Times New Roman"/>
          <w:b/>
          <w:sz w:val="28"/>
          <w:szCs w:val="28"/>
          <w:lang w:val="ro-RO"/>
        </w:rPr>
        <w:t>Criteriile și domeniile de eligibilitate ale Programului</w:t>
      </w:r>
    </w:p>
    <w:p w14:paraId="20563E46" w14:textId="77777777" w:rsidR="003245B9" w:rsidRPr="002668BA" w:rsidRDefault="003245B9">
      <w:pPr>
        <w:spacing w:after="0"/>
        <w:jc w:val="center"/>
        <w:rPr>
          <w:rFonts w:ascii="Times New Roman" w:hAnsi="Times New Roman"/>
          <w:b/>
          <w:sz w:val="28"/>
          <w:szCs w:val="28"/>
          <w:lang w:val="ro-RO"/>
        </w:rPr>
      </w:pPr>
    </w:p>
    <w:p w14:paraId="6D117103" w14:textId="498CA2CE" w:rsidR="00CF5F55" w:rsidRPr="00173626" w:rsidRDefault="00F13DF3">
      <w:pPr>
        <w:spacing w:after="0"/>
        <w:jc w:val="center"/>
        <w:rPr>
          <w:rFonts w:ascii="Times New Roman" w:hAnsi="Times New Roman"/>
          <w:b/>
          <w:sz w:val="28"/>
          <w:szCs w:val="28"/>
          <w:lang w:val="ro-RO"/>
        </w:rPr>
      </w:pPr>
      <w:r w:rsidRPr="00173626">
        <w:rPr>
          <w:rFonts w:ascii="Times New Roman" w:hAnsi="Times New Roman"/>
          <w:b/>
          <w:sz w:val="28"/>
          <w:szCs w:val="28"/>
          <w:lang w:val="ro-RO"/>
        </w:rPr>
        <w:t xml:space="preserve">Secțiunea </w:t>
      </w:r>
      <w:r w:rsidR="003F096A" w:rsidRPr="00173626">
        <w:rPr>
          <w:rFonts w:ascii="Times New Roman" w:hAnsi="Times New Roman"/>
          <w:b/>
          <w:sz w:val="28"/>
          <w:szCs w:val="28"/>
          <w:lang w:val="ro-RO"/>
        </w:rPr>
        <w:t>1</w:t>
      </w:r>
    </w:p>
    <w:p w14:paraId="512971FB" w14:textId="77777777" w:rsidR="00CF5F55" w:rsidRDefault="00F13DF3">
      <w:pPr>
        <w:spacing w:after="0"/>
        <w:jc w:val="center"/>
        <w:rPr>
          <w:rFonts w:ascii="Times New Roman" w:hAnsi="Times New Roman"/>
          <w:b/>
          <w:sz w:val="28"/>
          <w:szCs w:val="28"/>
          <w:lang w:val="ro-RO"/>
        </w:rPr>
      </w:pPr>
      <w:r w:rsidRPr="00173626">
        <w:rPr>
          <w:rFonts w:ascii="Times New Roman" w:hAnsi="Times New Roman"/>
          <w:b/>
          <w:sz w:val="28"/>
          <w:szCs w:val="28"/>
          <w:lang w:val="ro-RO"/>
        </w:rPr>
        <w:t>Criteriile de eligibilitate</w:t>
      </w:r>
    </w:p>
    <w:p w14:paraId="3E06879F" w14:textId="115F7D17" w:rsidR="00CF5F55" w:rsidRPr="005C59E4" w:rsidRDefault="0069148A" w:rsidP="002A0130">
      <w:pPr>
        <w:tabs>
          <w:tab w:val="left" w:pos="993"/>
        </w:tabs>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5</w:t>
      </w:r>
      <w:r w:rsidR="00F13DF3" w:rsidRPr="00612BC0">
        <w:rPr>
          <w:rFonts w:ascii="Times New Roman" w:hAnsi="Times New Roman"/>
          <w:b/>
          <w:sz w:val="28"/>
          <w:szCs w:val="28"/>
          <w:lang w:val="ro-RO"/>
        </w:rPr>
        <w:t>.</w:t>
      </w:r>
      <w:r w:rsidR="00F13DF3" w:rsidRPr="002A0130">
        <w:rPr>
          <w:rFonts w:ascii="Times New Roman" w:hAnsi="Times New Roman"/>
          <w:sz w:val="28"/>
          <w:szCs w:val="28"/>
          <w:lang w:val="ro-RO"/>
        </w:rPr>
        <w:t xml:space="preserve"> </w:t>
      </w:r>
      <w:r w:rsidR="00F13DF3" w:rsidRPr="0027581C">
        <w:rPr>
          <w:rFonts w:ascii="Times New Roman" w:hAnsi="Times New Roman"/>
          <w:b/>
          <w:sz w:val="28"/>
          <w:szCs w:val="28"/>
          <w:lang w:val="ro-RO"/>
        </w:rPr>
        <w:t>Participarea la Componenta a II-a a Programului este posibilă pentru</w:t>
      </w:r>
      <w:r w:rsidR="00F13DF3" w:rsidRPr="005C59E4">
        <w:rPr>
          <w:rFonts w:ascii="Times New Roman" w:hAnsi="Times New Roman"/>
          <w:sz w:val="28"/>
          <w:szCs w:val="28"/>
          <w:lang w:val="ro-RO"/>
        </w:rPr>
        <w:t>:</w:t>
      </w:r>
    </w:p>
    <w:p w14:paraId="1B8DA5A5" w14:textId="3ABA41A5" w:rsidR="00CF5F55" w:rsidRPr="002A0130" w:rsidRDefault="005B7D1D" w:rsidP="00673FBE">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1</w:t>
      </w:r>
      <w:r w:rsidR="00753065">
        <w:rPr>
          <w:rFonts w:ascii="Times New Roman" w:hAnsi="Times New Roman"/>
          <w:color w:val="000000"/>
          <w:sz w:val="28"/>
          <w:szCs w:val="28"/>
          <w:lang w:val="ro-RO"/>
        </w:rPr>
        <w:t>)</w:t>
      </w:r>
      <w:r w:rsidR="0030156A">
        <w:rPr>
          <w:rFonts w:ascii="Times New Roman" w:hAnsi="Times New Roman"/>
          <w:color w:val="000000"/>
          <w:sz w:val="28"/>
          <w:szCs w:val="28"/>
          <w:lang w:val="ro-RO"/>
        </w:rPr>
        <w:t xml:space="preserve"> p</w:t>
      </w:r>
      <w:r w:rsidR="00F13DF3" w:rsidRPr="002A0130">
        <w:rPr>
          <w:rFonts w:ascii="Times New Roman" w:hAnsi="Times New Roman"/>
          <w:color w:val="000000"/>
          <w:sz w:val="28"/>
          <w:szCs w:val="28"/>
          <w:lang w:val="ro-RO"/>
        </w:rPr>
        <w:t xml:space="preserve">ersoanele fizice care intenționează să </w:t>
      </w:r>
      <w:r w:rsidR="00F13DF3" w:rsidRPr="002A0130">
        <w:rPr>
          <w:rFonts w:ascii="Times New Roman" w:hAnsi="Times New Roman"/>
          <w:sz w:val="28"/>
          <w:szCs w:val="28"/>
          <w:lang w:val="ro-RO"/>
        </w:rPr>
        <w:t xml:space="preserve">constituie </w:t>
      </w:r>
      <w:r w:rsidR="00F13DF3" w:rsidRPr="002A0130">
        <w:rPr>
          <w:rFonts w:ascii="Times New Roman" w:hAnsi="Times New Roman"/>
          <w:color w:val="000000"/>
          <w:sz w:val="28"/>
          <w:szCs w:val="28"/>
          <w:lang w:val="ro-RO"/>
        </w:rPr>
        <w:t>o întreprindere socială sau o întreprindere socială de inserție în următoarele 12 luni de la aplicarea la Program</w:t>
      </w:r>
      <w:r w:rsidR="00F13DF3" w:rsidRPr="002A0130">
        <w:rPr>
          <w:rFonts w:ascii="Times New Roman" w:hAnsi="Times New Roman"/>
          <w:sz w:val="28"/>
          <w:szCs w:val="28"/>
          <w:lang w:val="ro-RO"/>
        </w:rPr>
        <w:t>;</w:t>
      </w:r>
      <w:r w:rsidR="00F13DF3" w:rsidRPr="002A0130">
        <w:rPr>
          <w:rFonts w:ascii="Times New Roman" w:hAnsi="Times New Roman"/>
          <w:color w:val="000000"/>
          <w:sz w:val="28"/>
          <w:szCs w:val="28"/>
          <w:lang w:val="ro-RO"/>
        </w:rPr>
        <w:t xml:space="preserve"> </w:t>
      </w:r>
    </w:p>
    <w:p w14:paraId="24187E57" w14:textId="46E24B0B" w:rsidR="00CF5F55" w:rsidRDefault="005B7D1D" w:rsidP="00673FBE">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2</w:t>
      </w:r>
      <w:r w:rsidR="00753065">
        <w:rPr>
          <w:rFonts w:ascii="Times New Roman" w:hAnsi="Times New Roman"/>
          <w:color w:val="000000"/>
          <w:sz w:val="28"/>
          <w:szCs w:val="28"/>
          <w:lang w:val="ro-RO"/>
        </w:rPr>
        <w:t>)</w:t>
      </w:r>
      <w:r w:rsidR="0030156A">
        <w:rPr>
          <w:rFonts w:ascii="Times New Roman" w:hAnsi="Times New Roman"/>
          <w:color w:val="000000"/>
          <w:sz w:val="28"/>
          <w:szCs w:val="28"/>
          <w:lang w:val="ro-RO"/>
        </w:rPr>
        <w:t xml:space="preserve"> p</w:t>
      </w:r>
      <w:r w:rsidR="00F13DF3" w:rsidRPr="002A0130">
        <w:rPr>
          <w:rFonts w:ascii="Times New Roman" w:hAnsi="Times New Roman"/>
          <w:color w:val="000000"/>
          <w:sz w:val="28"/>
          <w:szCs w:val="28"/>
          <w:lang w:val="ro-RO"/>
        </w:rPr>
        <w:t xml:space="preserve">ersoanele juridice care </w:t>
      </w:r>
      <w:r w:rsidR="00F13DF3" w:rsidRPr="002A0130">
        <w:rPr>
          <w:rFonts w:ascii="Times New Roman" w:hAnsi="Times New Roman"/>
          <w:sz w:val="28"/>
          <w:szCs w:val="28"/>
          <w:lang w:val="ro-RO"/>
        </w:rPr>
        <w:t xml:space="preserve">intenționează </w:t>
      </w:r>
      <w:r w:rsidR="00506BE1">
        <w:rPr>
          <w:rFonts w:ascii="Times New Roman" w:hAnsi="Times New Roman"/>
          <w:color w:val="000000"/>
          <w:sz w:val="28"/>
          <w:szCs w:val="28"/>
          <w:lang w:val="ro-RO"/>
        </w:rPr>
        <w:t>sau au</w:t>
      </w:r>
      <w:r w:rsidR="00F13DF3" w:rsidRPr="002A0130">
        <w:rPr>
          <w:rFonts w:ascii="Times New Roman" w:hAnsi="Times New Roman"/>
          <w:color w:val="000000"/>
          <w:sz w:val="28"/>
          <w:szCs w:val="28"/>
          <w:lang w:val="ro-RO"/>
        </w:rPr>
        <w:t xml:space="preserve"> obțin</w:t>
      </w:r>
      <w:r w:rsidR="00506BE1">
        <w:rPr>
          <w:rFonts w:ascii="Times New Roman" w:hAnsi="Times New Roman"/>
          <w:color w:val="000000"/>
          <w:sz w:val="28"/>
          <w:szCs w:val="28"/>
          <w:lang w:val="ro-RO"/>
        </w:rPr>
        <w:t>ut</w:t>
      </w:r>
      <w:r w:rsidR="00F13DF3" w:rsidRPr="002A0130">
        <w:rPr>
          <w:rFonts w:ascii="Times New Roman" w:hAnsi="Times New Roman"/>
          <w:color w:val="000000"/>
          <w:sz w:val="28"/>
          <w:szCs w:val="28"/>
          <w:lang w:val="ro-RO"/>
        </w:rPr>
        <w:t xml:space="preserve"> statut de întreprindere socială sau întreprindere socială de inserție.</w:t>
      </w:r>
    </w:p>
    <w:p w14:paraId="6FE7DE05" w14:textId="77777777" w:rsidR="002F6EFF" w:rsidRDefault="002F6EFF" w:rsidP="00673FBE">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p>
    <w:p w14:paraId="5AB38973" w14:textId="3B855628" w:rsidR="00CF5F55" w:rsidRPr="00C0108F" w:rsidRDefault="0069148A" w:rsidP="002A0130">
      <w:pPr>
        <w:spacing w:after="0" w:line="240" w:lineRule="auto"/>
        <w:ind w:firstLine="720"/>
        <w:jc w:val="both"/>
        <w:rPr>
          <w:rFonts w:ascii="Times New Roman" w:hAnsi="Times New Roman"/>
          <w:strike/>
          <w:sz w:val="28"/>
          <w:szCs w:val="28"/>
          <w:lang w:val="ro-RO"/>
        </w:rPr>
      </w:pPr>
      <w:r>
        <w:rPr>
          <w:rFonts w:ascii="Times New Roman" w:hAnsi="Times New Roman"/>
          <w:b/>
          <w:sz w:val="28"/>
          <w:szCs w:val="28"/>
          <w:lang w:val="ro-RO"/>
        </w:rPr>
        <w:t>6</w:t>
      </w:r>
      <w:r w:rsidR="00F13DF3" w:rsidRPr="00612BC0">
        <w:rPr>
          <w:rFonts w:ascii="Times New Roman" w:hAnsi="Times New Roman"/>
          <w:b/>
          <w:sz w:val="28"/>
          <w:szCs w:val="28"/>
          <w:lang w:val="ro-RO"/>
        </w:rPr>
        <w:t>.</w:t>
      </w:r>
      <w:r w:rsidR="00F13DF3" w:rsidRPr="002A0130">
        <w:rPr>
          <w:rFonts w:ascii="Times New Roman" w:hAnsi="Times New Roman"/>
          <w:b/>
          <w:sz w:val="28"/>
          <w:szCs w:val="28"/>
          <w:lang w:val="ro-RO"/>
        </w:rPr>
        <w:t xml:space="preserve"> </w:t>
      </w:r>
      <w:r w:rsidR="00F13DF3" w:rsidRPr="0027581C">
        <w:rPr>
          <w:rFonts w:ascii="Times New Roman" w:hAnsi="Times New Roman"/>
          <w:b/>
          <w:sz w:val="28"/>
          <w:szCs w:val="28"/>
          <w:lang w:val="ro-RO"/>
        </w:rPr>
        <w:t>Participarea la Componenta a III-a a Programului</w:t>
      </w:r>
      <w:r w:rsidR="00FF558B">
        <w:rPr>
          <w:rFonts w:ascii="Times New Roman" w:hAnsi="Times New Roman"/>
          <w:b/>
          <w:sz w:val="28"/>
          <w:szCs w:val="28"/>
          <w:lang w:val="ro-RO"/>
        </w:rPr>
        <w:t xml:space="preserve"> </w:t>
      </w:r>
      <w:r w:rsidR="007772D7" w:rsidRPr="005C7B91">
        <w:rPr>
          <w:rFonts w:ascii="Times New Roman" w:hAnsi="Times New Roman"/>
          <w:b/>
          <w:sz w:val="28"/>
          <w:szCs w:val="28"/>
          <w:lang w:val="ro-RO"/>
        </w:rPr>
        <w:t>este posibilă pentru</w:t>
      </w:r>
      <w:r w:rsidR="007772D7">
        <w:rPr>
          <w:rFonts w:ascii="Times New Roman" w:hAnsi="Times New Roman"/>
          <w:b/>
          <w:sz w:val="28"/>
          <w:szCs w:val="28"/>
          <w:lang w:val="ro-RO"/>
        </w:rPr>
        <w:t>:</w:t>
      </w:r>
      <w:r w:rsidR="00F13DF3" w:rsidRPr="00C0108F">
        <w:rPr>
          <w:rFonts w:ascii="Times New Roman" w:hAnsi="Times New Roman"/>
          <w:strike/>
          <w:sz w:val="28"/>
          <w:szCs w:val="28"/>
          <w:lang w:val="ro-RO"/>
        </w:rPr>
        <w:t xml:space="preserve"> </w:t>
      </w:r>
    </w:p>
    <w:p w14:paraId="34ACE34F" w14:textId="147216FD" w:rsidR="00CF5F55" w:rsidRPr="00E449DA" w:rsidRDefault="00455B8D" w:rsidP="00BE06F8">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bookmarkStart w:id="1" w:name="_heading=h.gjdgxs" w:colFirst="0" w:colLast="0"/>
      <w:bookmarkEnd w:id="1"/>
      <w:r>
        <w:rPr>
          <w:rFonts w:ascii="Times New Roman" w:hAnsi="Times New Roman"/>
          <w:color w:val="000000"/>
          <w:sz w:val="28"/>
          <w:szCs w:val="28"/>
          <w:lang w:val="ro-RO"/>
        </w:rPr>
        <w:t>1</w:t>
      </w:r>
      <w:r w:rsidR="00496925" w:rsidRPr="00E449DA">
        <w:rPr>
          <w:rFonts w:ascii="Times New Roman" w:hAnsi="Times New Roman"/>
          <w:color w:val="000000"/>
          <w:sz w:val="28"/>
          <w:szCs w:val="28"/>
          <w:lang w:val="ro-RO"/>
        </w:rPr>
        <w:t>)</w:t>
      </w:r>
      <w:r w:rsidR="004C1856">
        <w:rPr>
          <w:rFonts w:ascii="Times New Roman" w:hAnsi="Times New Roman"/>
          <w:color w:val="000000"/>
          <w:sz w:val="28"/>
          <w:szCs w:val="28"/>
          <w:lang w:val="ro-RO"/>
        </w:rPr>
        <w:t xml:space="preserve"> </w:t>
      </w:r>
      <w:r w:rsidR="00F13DF3" w:rsidRPr="00E449DA">
        <w:rPr>
          <w:rFonts w:ascii="Times New Roman" w:hAnsi="Times New Roman"/>
          <w:color w:val="000000"/>
          <w:sz w:val="28"/>
          <w:szCs w:val="28"/>
          <w:lang w:val="ro-RO"/>
        </w:rPr>
        <w:t xml:space="preserve">întreprinderile definite </w:t>
      </w:r>
      <w:r w:rsidR="00047108">
        <w:rPr>
          <w:rFonts w:ascii="Times New Roman" w:hAnsi="Times New Roman"/>
          <w:color w:val="000000"/>
          <w:sz w:val="28"/>
          <w:szCs w:val="28"/>
          <w:lang w:val="ro-RO"/>
        </w:rPr>
        <w:t>conform</w:t>
      </w:r>
      <w:r w:rsidR="00F13DF3" w:rsidRPr="00E449DA">
        <w:rPr>
          <w:rFonts w:ascii="Times New Roman" w:hAnsi="Times New Roman"/>
          <w:color w:val="000000"/>
          <w:sz w:val="28"/>
          <w:szCs w:val="28"/>
          <w:lang w:val="ro-RO"/>
        </w:rPr>
        <w:t xml:space="preserve"> Leg</w:t>
      </w:r>
      <w:r w:rsidR="00047108">
        <w:rPr>
          <w:rFonts w:ascii="Times New Roman" w:hAnsi="Times New Roman"/>
          <w:color w:val="000000"/>
          <w:sz w:val="28"/>
          <w:szCs w:val="28"/>
          <w:lang w:val="ro-RO"/>
        </w:rPr>
        <w:t>ii</w:t>
      </w:r>
      <w:r w:rsidR="00F13DF3" w:rsidRPr="00E449DA">
        <w:rPr>
          <w:rFonts w:ascii="Times New Roman" w:hAnsi="Times New Roman"/>
          <w:color w:val="000000"/>
          <w:sz w:val="28"/>
          <w:szCs w:val="28"/>
          <w:lang w:val="ro-RO"/>
        </w:rPr>
        <w:t xml:space="preserve"> </w:t>
      </w:r>
      <w:r w:rsidR="00475BEA">
        <w:rPr>
          <w:rFonts w:ascii="Times New Roman" w:hAnsi="Times New Roman"/>
          <w:color w:val="000000"/>
          <w:sz w:val="28"/>
          <w:szCs w:val="28"/>
          <w:lang w:val="ro-RO"/>
        </w:rPr>
        <w:t xml:space="preserve">nr. </w:t>
      </w:r>
      <w:r w:rsidR="00F13DF3" w:rsidRPr="00E449DA">
        <w:rPr>
          <w:rFonts w:ascii="Times New Roman" w:hAnsi="Times New Roman"/>
          <w:color w:val="000000"/>
          <w:sz w:val="28"/>
          <w:szCs w:val="28"/>
          <w:lang w:val="ro-RO"/>
        </w:rPr>
        <w:t>179/2016 cu privire la întreprinderile mici și mijlocii</w:t>
      </w:r>
      <w:r w:rsidR="00047108">
        <w:rPr>
          <w:rFonts w:ascii="Times New Roman" w:hAnsi="Times New Roman"/>
          <w:color w:val="000000"/>
          <w:sz w:val="28"/>
          <w:szCs w:val="28"/>
          <w:lang w:val="ro-RO"/>
        </w:rPr>
        <w:t>;</w:t>
      </w:r>
      <w:r w:rsidR="00F13DF3" w:rsidRPr="00E449DA">
        <w:rPr>
          <w:rFonts w:ascii="Times New Roman" w:hAnsi="Times New Roman"/>
          <w:color w:val="000000"/>
          <w:sz w:val="28"/>
          <w:szCs w:val="28"/>
          <w:lang w:val="ro-RO"/>
        </w:rPr>
        <w:t xml:space="preserve"> </w:t>
      </w:r>
    </w:p>
    <w:p w14:paraId="78BCD43E" w14:textId="6517F592" w:rsidR="00CF5F55" w:rsidRPr="00185663" w:rsidRDefault="00C0108F" w:rsidP="00923724">
      <w:pPr>
        <w:pBdr>
          <w:top w:val="nil"/>
          <w:left w:val="nil"/>
          <w:bottom w:val="nil"/>
          <w:right w:val="nil"/>
          <w:between w:val="nil"/>
        </w:pBdr>
        <w:tabs>
          <w:tab w:val="left" w:pos="993"/>
        </w:tabs>
        <w:spacing w:after="0" w:line="240" w:lineRule="auto"/>
        <w:ind w:firstLine="709"/>
        <w:jc w:val="both"/>
        <w:rPr>
          <w:rFonts w:ascii="Times New Roman" w:hAnsi="Times New Roman"/>
          <w:sz w:val="28"/>
          <w:szCs w:val="28"/>
          <w:lang w:val="ro-RO"/>
        </w:rPr>
      </w:pPr>
      <w:r>
        <w:rPr>
          <w:rFonts w:ascii="Times New Roman" w:hAnsi="Times New Roman"/>
          <w:color w:val="000000"/>
          <w:sz w:val="28"/>
          <w:szCs w:val="28"/>
          <w:lang w:val="ro-RO"/>
        </w:rPr>
        <w:t>2</w:t>
      </w:r>
      <w:r w:rsidR="00455B8D">
        <w:rPr>
          <w:rFonts w:ascii="Times New Roman" w:hAnsi="Times New Roman"/>
          <w:color w:val="000000"/>
          <w:sz w:val="28"/>
          <w:szCs w:val="28"/>
          <w:lang w:val="ro-RO"/>
        </w:rPr>
        <w:t>)</w:t>
      </w:r>
      <w:r w:rsidR="008A1741">
        <w:rPr>
          <w:rFonts w:ascii="Times New Roman" w:hAnsi="Times New Roman"/>
          <w:color w:val="000000"/>
          <w:sz w:val="28"/>
          <w:szCs w:val="28"/>
          <w:lang w:val="ro-RO"/>
        </w:rPr>
        <w:t xml:space="preserve"> </w:t>
      </w:r>
      <w:r w:rsidR="00880496" w:rsidRPr="00455B8D">
        <w:rPr>
          <w:rFonts w:ascii="Times New Roman" w:hAnsi="Times New Roman"/>
          <w:color w:val="000000"/>
          <w:sz w:val="28"/>
          <w:szCs w:val="28"/>
          <w:lang w:val="ro-RO"/>
        </w:rPr>
        <w:t>p</w:t>
      </w:r>
      <w:r w:rsidR="00F13DF3" w:rsidRPr="00455B8D">
        <w:rPr>
          <w:rFonts w:ascii="Times New Roman" w:hAnsi="Times New Roman"/>
          <w:color w:val="000000"/>
          <w:sz w:val="28"/>
          <w:szCs w:val="28"/>
          <w:lang w:val="ro-RO"/>
        </w:rPr>
        <w:t xml:space="preserve">ersoanele </w:t>
      </w:r>
      <w:r w:rsidR="00766B9A" w:rsidRPr="00B36470">
        <w:rPr>
          <w:rFonts w:ascii="Times New Roman" w:hAnsi="Times New Roman"/>
          <w:color w:val="000000"/>
          <w:sz w:val="28"/>
          <w:szCs w:val="28"/>
          <w:lang w:val="ro-RO"/>
        </w:rPr>
        <w:t>juridic</w:t>
      </w:r>
      <w:r w:rsidR="008906AE" w:rsidRPr="00B36470">
        <w:rPr>
          <w:rFonts w:ascii="Times New Roman" w:hAnsi="Times New Roman"/>
          <w:color w:val="000000"/>
          <w:sz w:val="28"/>
          <w:szCs w:val="28"/>
          <w:lang w:val="ro-RO"/>
        </w:rPr>
        <w:t>e</w:t>
      </w:r>
      <w:r w:rsidR="00766B9A" w:rsidRPr="00B36470">
        <w:rPr>
          <w:rFonts w:ascii="Times New Roman" w:hAnsi="Times New Roman"/>
          <w:color w:val="000000"/>
          <w:sz w:val="28"/>
          <w:szCs w:val="28"/>
          <w:lang w:val="ro-RO"/>
        </w:rPr>
        <w:t xml:space="preserve"> </w:t>
      </w:r>
      <w:r w:rsidR="00F13DF3" w:rsidRPr="00B36470">
        <w:rPr>
          <w:rFonts w:ascii="Times New Roman" w:hAnsi="Times New Roman"/>
          <w:color w:val="000000"/>
          <w:sz w:val="28"/>
          <w:szCs w:val="28"/>
          <w:lang w:val="ro-RO"/>
        </w:rPr>
        <w:t xml:space="preserve">care </w:t>
      </w:r>
      <w:r w:rsidR="00724888" w:rsidRPr="00B36470">
        <w:rPr>
          <w:rFonts w:ascii="Times New Roman" w:hAnsi="Times New Roman"/>
          <w:color w:val="000000"/>
          <w:sz w:val="28"/>
          <w:szCs w:val="28"/>
          <w:lang w:val="ro-RO"/>
        </w:rPr>
        <w:t>au obținut</w:t>
      </w:r>
      <w:r w:rsidR="00F13DF3" w:rsidRPr="00455B8D">
        <w:rPr>
          <w:rFonts w:ascii="Times New Roman" w:hAnsi="Times New Roman"/>
          <w:color w:val="000000"/>
          <w:sz w:val="28"/>
          <w:szCs w:val="28"/>
          <w:lang w:val="ro-RO"/>
        </w:rPr>
        <w:t xml:space="preserve"> </w:t>
      </w:r>
      <w:r w:rsidR="00F13DF3" w:rsidRPr="00185663">
        <w:rPr>
          <w:rFonts w:ascii="Times New Roman" w:hAnsi="Times New Roman"/>
          <w:sz w:val="28"/>
          <w:szCs w:val="28"/>
          <w:lang w:val="ro-RO"/>
        </w:rPr>
        <w:t xml:space="preserve">certificatul de participare la Componenta a II-a a Programului sau un alt certificat de formare în domeniul </w:t>
      </w:r>
      <w:proofErr w:type="spellStart"/>
      <w:r w:rsidR="00F13DF3" w:rsidRPr="00185663">
        <w:rPr>
          <w:rFonts w:ascii="Times New Roman" w:hAnsi="Times New Roman"/>
          <w:sz w:val="28"/>
          <w:szCs w:val="28"/>
          <w:lang w:val="ro-RO"/>
        </w:rPr>
        <w:t>antreprenoriatului</w:t>
      </w:r>
      <w:proofErr w:type="spellEnd"/>
      <w:r w:rsidR="00F13DF3" w:rsidRPr="00185663">
        <w:rPr>
          <w:rFonts w:ascii="Times New Roman" w:hAnsi="Times New Roman"/>
          <w:sz w:val="28"/>
          <w:szCs w:val="28"/>
          <w:lang w:val="ro-RO"/>
        </w:rPr>
        <w:t xml:space="preserve"> social/economiei sociale obținut nu mai târziu de 3 ani la data aplicării la Componenta a III-a a Programului</w:t>
      </w:r>
      <w:r w:rsidR="00475BEA" w:rsidRPr="00185663">
        <w:rPr>
          <w:rFonts w:ascii="Times New Roman" w:hAnsi="Times New Roman"/>
          <w:sz w:val="28"/>
          <w:szCs w:val="28"/>
          <w:lang w:val="ro-RO"/>
        </w:rPr>
        <w:t>;</w:t>
      </w:r>
    </w:p>
    <w:p w14:paraId="7F274834" w14:textId="008AEA59" w:rsidR="00CF5F55" w:rsidRDefault="00C0108F" w:rsidP="00BE06F8">
      <w:pPr>
        <w:pBdr>
          <w:top w:val="nil"/>
          <w:left w:val="nil"/>
          <w:bottom w:val="nil"/>
          <w:right w:val="nil"/>
          <w:between w:val="nil"/>
        </w:pBdr>
        <w:tabs>
          <w:tab w:val="left" w:pos="993"/>
        </w:tabs>
        <w:spacing w:after="0" w:line="240" w:lineRule="auto"/>
        <w:ind w:firstLine="720"/>
        <w:jc w:val="both"/>
        <w:rPr>
          <w:rFonts w:ascii="Times New Roman" w:hAnsi="Times New Roman"/>
          <w:sz w:val="28"/>
          <w:szCs w:val="28"/>
          <w:lang w:val="ro-RO"/>
        </w:rPr>
      </w:pPr>
      <w:bookmarkStart w:id="2" w:name="_heading=h.30j0zll" w:colFirst="0" w:colLast="0"/>
      <w:bookmarkEnd w:id="2"/>
      <w:r>
        <w:rPr>
          <w:rFonts w:ascii="Times New Roman" w:hAnsi="Times New Roman"/>
          <w:sz w:val="28"/>
          <w:szCs w:val="28"/>
          <w:lang w:val="ro-RO"/>
        </w:rPr>
        <w:t>3</w:t>
      </w:r>
      <w:r w:rsidR="00496925" w:rsidRPr="00185663">
        <w:rPr>
          <w:rFonts w:ascii="Times New Roman" w:hAnsi="Times New Roman"/>
          <w:sz w:val="28"/>
          <w:szCs w:val="28"/>
          <w:lang w:val="ro-RO"/>
        </w:rPr>
        <w:t>)</w:t>
      </w:r>
      <w:r w:rsidR="00B60BEC" w:rsidRPr="00185663">
        <w:rPr>
          <w:rFonts w:ascii="Times New Roman" w:hAnsi="Times New Roman"/>
          <w:sz w:val="28"/>
          <w:szCs w:val="28"/>
          <w:lang w:val="ro-RO"/>
        </w:rPr>
        <w:t xml:space="preserve"> </w:t>
      </w:r>
      <w:r w:rsidR="00F13DF3" w:rsidRPr="00185663">
        <w:rPr>
          <w:rFonts w:ascii="Times New Roman" w:hAnsi="Times New Roman"/>
          <w:sz w:val="28"/>
          <w:szCs w:val="28"/>
          <w:lang w:val="ro-RO"/>
        </w:rPr>
        <w:t xml:space="preserve">persoanele juridice, </w:t>
      </w:r>
      <w:r w:rsidR="00B53E25" w:rsidRPr="00185663">
        <w:rPr>
          <w:rFonts w:ascii="Times New Roman" w:hAnsi="Times New Roman"/>
          <w:sz w:val="28"/>
          <w:szCs w:val="28"/>
          <w:lang w:val="ro-RO"/>
        </w:rPr>
        <w:t xml:space="preserve">care </w:t>
      </w:r>
      <w:r w:rsidR="00475BEA" w:rsidRPr="00185663">
        <w:rPr>
          <w:rFonts w:ascii="Times New Roman" w:hAnsi="Times New Roman"/>
          <w:sz w:val="28"/>
          <w:szCs w:val="28"/>
          <w:lang w:val="ro-RO"/>
        </w:rPr>
        <w:t xml:space="preserve">dețin </w:t>
      </w:r>
      <w:r w:rsidR="00B53E25" w:rsidRPr="00185663">
        <w:rPr>
          <w:rFonts w:ascii="Times New Roman" w:hAnsi="Times New Roman"/>
          <w:sz w:val="28"/>
          <w:szCs w:val="28"/>
          <w:lang w:val="ro-RO"/>
        </w:rPr>
        <w:t xml:space="preserve">statut de </w:t>
      </w:r>
      <w:r w:rsidR="00F13DF3" w:rsidRPr="00185663">
        <w:rPr>
          <w:rFonts w:ascii="Times New Roman" w:hAnsi="Times New Roman"/>
          <w:sz w:val="28"/>
          <w:szCs w:val="28"/>
          <w:lang w:val="ro-RO"/>
        </w:rPr>
        <w:t xml:space="preserve">întreprinderi sociale sau întreprinderi sociale de inserție în conformitate cu prevederile Legii </w:t>
      </w:r>
      <w:r w:rsidR="00B53E25" w:rsidRPr="00185663">
        <w:rPr>
          <w:rFonts w:ascii="Times New Roman" w:hAnsi="Times New Roman"/>
          <w:sz w:val="28"/>
          <w:szCs w:val="28"/>
          <w:lang w:val="ro-RO"/>
        </w:rPr>
        <w:t>n</w:t>
      </w:r>
      <w:r w:rsidR="00F13DF3" w:rsidRPr="00185663">
        <w:rPr>
          <w:rFonts w:ascii="Times New Roman" w:hAnsi="Times New Roman"/>
          <w:sz w:val="28"/>
          <w:szCs w:val="28"/>
          <w:lang w:val="ro-RO"/>
        </w:rPr>
        <w:t xml:space="preserve">r. 845/1992 cu privire la </w:t>
      </w:r>
      <w:proofErr w:type="spellStart"/>
      <w:r w:rsidR="00F13DF3" w:rsidRPr="00185663">
        <w:rPr>
          <w:rFonts w:ascii="Times New Roman" w:hAnsi="Times New Roman"/>
          <w:sz w:val="28"/>
          <w:szCs w:val="28"/>
          <w:lang w:val="ro-RO"/>
        </w:rPr>
        <w:t>antreprenoriat</w:t>
      </w:r>
      <w:proofErr w:type="spellEnd"/>
      <w:r w:rsidR="00F13DF3" w:rsidRPr="00185663">
        <w:rPr>
          <w:rFonts w:ascii="Times New Roman" w:hAnsi="Times New Roman"/>
          <w:sz w:val="28"/>
          <w:szCs w:val="28"/>
          <w:lang w:val="ro-RO"/>
        </w:rPr>
        <w:t xml:space="preserve"> </w:t>
      </w:r>
      <w:proofErr w:type="spellStart"/>
      <w:r w:rsidR="00F13DF3" w:rsidRPr="00185663">
        <w:rPr>
          <w:rFonts w:ascii="Times New Roman" w:hAnsi="Times New Roman"/>
          <w:sz w:val="28"/>
          <w:szCs w:val="28"/>
          <w:lang w:val="ro-RO"/>
        </w:rPr>
        <w:t>şi</w:t>
      </w:r>
      <w:proofErr w:type="spellEnd"/>
      <w:r w:rsidR="00F13DF3" w:rsidRPr="00185663">
        <w:rPr>
          <w:rFonts w:ascii="Times New Roman" w:hAnsi="Times New Roman"/>
          <w:sz w:val="28"/>
          <w:szCs w:val="28"/>
          <w:lang w:val="ro-RO"/>
        </w:rPr>
        <w:t xml:space="preserve"> întreprinderi</w:t>
      </w:r>
      <w:r w:rsidR="00FF558B">
        <w:rPr>
          <w:rFonts w:ascii="Times New Roman" w:hAnsi="Times New Roman"/>
          <w:sz w:val="28"/>
          <w:szCs w:val="28"/>
          <w:lang w:val="ro-RO"/>
        </w:rPr>
        <w:t>.</w:t>
      </w:r>
    </w:p>
    <w:p w14:paraId="2D3D5E87" w14:textId="77777777" w:rsidR="002F6EFF" w:rsidRPr="00185663" w:rsidRDefault="002F6EFF" w:rsidP="00BE06F8">
      <w:pPr>
        <w:pBdr>
          <w:top w:val="nil"/>
          <w:left w:val="nil"/>
          <w:bottom w:val="nil"/>
          <w:right w:val="nil"/>
          <w:between w:val="nil"/>
        </w:pBdr>
        <w:tabs>
          <w:tab w:val="left" w:pos="993"/>
        </w:tabs>
        <w:spacing w:after="0" w:line="240" w:lineRule="auto"/>
        <w:ind w:firstLine="720"/>
        <w:jc w:val="both"/>
        <w:rPr>
          <w:rFonts w:ascii="Times New Roman" w:hAnsi="Times New Roman"/>
          <w:sz w:val="28"/>
          <w:szCs w:val="28"/>
          <w:lang w:val="ro-RO"/>
        </w:rPr>
      </w:pPr>
    </w:p>
    <w:p w14:paraId="03D4B378" w14:textId="10B3E8E6" w:rsidR="00CF5F55" w:rsidRPr="00CE403A" w:rsidRDefault="0069148A" w:rsidP="00BE06F8">
      <w:pPr>
        <w:spacing w:after="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7</w:t>
      </w:r>
      <w:r w:rsidR="00CE403A" w:rsidRPr="00CE403A">
        <w:rPr>
          <w:rFonts w:ascii="Times New Roman" w:hAnsi="Times New Roman"/>
          <w:b/>
          <w:bCs/>
          <w:sz w:val="28"/>
          <w:szCs w:val="28"/>
          <w:lang w:val="ro-RO"/>
        </w:rPr>
        <w:t>. F</w:t>
      </w:r>
      <w:r w:rsidR="00F13DF3" w:rsidRPr="00CE403A">
        <w:rPr>
          <w:rFonts w:ascii="Times New Roman" w:hAnsi="Times New Roman"/>
          <w:b/>
          <w:bCs/>
          <w:sz w:val="28"/>
          <w:szCs w:val="28"/>
          <w:lang w:val="ro-RO"/>
        </w:rPr>
        <w:t>inanțarea nerambursabilă nu se va acorda solicitantului dacă:</w:t>
      </w:r>
    </w:p>
    <w:p w14:paraId="11F5A357" w14:textId="115D394D" w:rsidR="00CF5F55" w:rsidRPr="00E449DA" w:rsidRDefault="00A420BD" w:rsidP="00F83BAB">
      <w:pPr>
        <w:pBdr>
          <w:top w:val="nil"/>
          <w:left w:val="nil"/>
          <w:bottom w:val="nil"/>
          <w:right w:val="nil"/>
          <w:between w:val="nil"/>
        </w:pBdr>
        <w:spacing w:after="0" w:line="240" w:lineRule="auto"/>
        <w:ind w:left="720"/>
        <w:jc w:val="both"/>
        <w:rPr>
          <w:rFonts w:ascii="Times New Roman" w:hAnsi="Times New Roman"/>
          <w:color w:val="000000"/>
          <w:sz w:val="28"/>
          <w:szCs w:val="28"/>
          <w:lang w:val="ro-RO"/>
        </w:rPr>
      </w:pPr>
      <w:r>
        <w:rPr>
          <w:rFonts w:ascii="Times New Roman" w:hAnsi="Times New Roman"/>
          <w:color w:val="000000"/>
          <w:sz w:val="28"/>
          <w:szCs w:val="28"/>
          <w:lang w:val="ro-RO"/>
        </w:rPr>
        <w:t>1</w:t>
      </w:r>
      <w:r w:rsidR="00F83BAB">
        <w:rPr>
          <w:rFonts w:ascii="Times New Roman" w:hAnsi="Times New Roman"/>
          <w:color w:val="000000"/>
          <w:sz w:val="28"/>
          <w:szCs w:val="28"/>
          <w:lang w:val="ro-RO"/>
        </w:rPr>
        <w:t xml:space="preserve">) </w:t>
      </w:r>
      <w:r w:rsidR="00F13DF3" w:rsidRPr="00E449DA">
        <w:rPr>
          <w:rFonts w:ascii="Times New Roman" w:hAnsi="Times New Roman"/>
          <w:color w:val="000000"/>
          <w:sz w:val="28"/>
          <w:szCs w:val="28"/>
          <w:lang w:val="ro-RO"/>
        </w:rPr>
        <w:t xml:space="preserve">este în incapacitate de plată/în stare de insolvabilitate, după caz; </w:t>
      </w:r>
    </w:p>
    <w:p w14:paraId="1788028C" w14:textId="724AB973" w:rsidR="00CF5F55" w:rsidRPr="008E1888" w:rsidRDefault="00A420BD" w:rsidP="00415AE9">
      <w:pPr>
        <w:pBdr>
          <w:top w:val="nil"/>
          <w:left w:val="nil"/>
          <w:bottom w:val="nil"/>
          <w:right w:val="nil"/>
          <w:between w:val="nil"/>
        </w:pBdr>
        <w:spacing w:after="0" w:line="240" w:lineRule="auto"/>
        <w:ind w:firstLine="720"/>
        <w:jc w:val="both"/>
        <w:rPr>
          <w:rFonts w:ascii="Times New Roman" w:hAnsi="Times New Roman"/>
          <w:sz w:val="28"/>
          <w:szCs w:val="28"/>
          <w:lang w:val="ro-RO"/>
        </w:rPr>
      </w:pPr>
      <w:r>
        <w:rPr>
          <w:rFonts w:ascii="Times New Roman" w:hAnsi="Times New Roman"/>
          <w:color w:val="000000"/>
          <w:sz w:val="28"/>
          <w:szCs w:val="28"/>
          <w:lang w:val="ro-RO"/>
        </w:rPr>
        <w:t>2</w:t>
      </w:r>
      <w:r w:rsidR="000D5328">
        <w:rPr>
          <w:rFonts w:ascii="Times New Roman" w:hAnsi="Times New Roman"/>
          <w:color w:val="000000"/>
          <w:sz w:val="28"/>
          <w:szCs w:val="28"/>
          <w:lang w:val="ro-RO"/>
        </w:rPr>
        <w:t xml:space="preserve">) </w:t>
      </w:r>
      <w:r w:rsidR="00F13DF3" w:rsidRPr="00E449DA">
        <w:rPr>
          <w:rFonts w:ascii="Times New Roman" w:hAnsi="Times New Roman"/>
          <w:color w:val="000000"/>
          <w:sz w:val="28"/>
          <w:szCs w:val="28"/>
          <w:lang w:val="ro-RO"/>
        </w:rPr>
        <w:t>se află în</w:t>
      </w:r>
      <w:r w:rsidR="00A95D09">
        <w:rPr>
          <w:rFonts w:ascii="Times New Roman" w:hAnsi="Times New Roman"/>
          <w:color w:val="000000"/>
          <w:sz w:val="28"/>
          <w:szCs w:val="28"/>
          <w:lang w:val="ro-RO"/>
        </w:rPr>
        <w:t xml:space="preserve"> procedura de</w:t>
      </w:r>
      <w:r w:rsidR="00884495">
        <w:rPr>
          <w:rFonts w:ascii="Times New Roman" w:hAnsi="Times New Roman"/>
          <w:color w:val="000000"/>
          <w:sz w:val="28"/>
          <w:szCs w:val="28"/>
          <w:lang w:val="ro-RO"/>
        </w:rPr>
        <w:t xml:space="preserve"> insolvabilitate </w:t>
      </w:r>
      <w:r w:rsidR="00DF0BB0" w:rsidRPr="00E449DA">
        <w:rPr>
          <w:rFonts w:ascii="Times New Roman" w:hAnsi="Times New Roman"/>
          <w:color w:val="000000"/>
          <w:sz w:val="28"/>
          <w:szCs w:val="28"/>
          <w:lang w:val="ro-RO"/>
        </w:rPr>
        <w:t>și</w:t>
      </w:r>
      <w:r w:rsidR="00F13DF3" w:rsidRPr="00E449DA">
        <w:rPr>
          <w:rFonts w:ascii="Times New Roman" w:hAnsi="Times New Roman"/>
          <w:color w:val="000000"/>
          <w:sz w:val="28"/>
          <w:szCs w:val="28"/>
          <w:lang w:val="ro-RO"/>
        </w:rPr>
        <w:t xml:space="preserve">-a suspendat activitatea în ultimii 2 ani </w:t>
      </w:r>
      <w:r w:rsidR="00F13DF3" w:rsidRPr="00E449DA">
        <w:rPr>
          <w:rFonts w:ascii="Times New Roman" w:hAnsi="Times New Roman"/>
          <w:sz w:val="28"/>
          <w:szCs w:val="28"/>
          <w:lang w:val="ro-RO"/>
        </w:rPr>
        <w:t xml:space="preserve">înainte de </w:t>
      </w:r>
      <w:r w:rsidR="00472A58">
        <w:rPr>
          <w:rFonts w:ascii="Times New Roman" w:hAnsi="Times New Roman"/>
          <w:sz w:val="28"/>
          <w:szCs w:val="28"/>
          <w:lang w:val="ro-RO"/>
        </w:rPr>
        <w:t xml:space="preserve">aplicare la </w:t>
      </w:r>
      <w:r w:rsidR="00472A58" w:rsidRPr="008E1888">
        <w:rPr>
          <w:rFonts w:ascii="Times New Roman" w:hAnsi="Times New Roman"/>
          <w:sz w:val="28"/>
          <w:szCs w:val="28"/>
          <w:lang w:val="ro-RO"/>
        </w:rPr>
        <w:t>Program</w:t>
      </w:r>
      <w:r w:rsidR="00F13DF3" w:rsidRPr="008E1888">
        <w:rPr>
          <w:rFonts w:ascii="Times New Roman" w:hAnsi="Times New Roman"/>
          <w:sz w:val="28"/>
          <w:szCs w:val="28"/>
          <w:lang w:val="ro-RO"/>
        </w:rPr>
        <w:t>;</w:t>
      </w:r>
    </w:p>
    <w:p w14:paraId="56878742" w14:textId="20542AFC" w:rsidR="00CF5F55" w:rsidRPr="00BD1149" w:rsidRDefault="00EF05A6" w:rsidP="004B1B82">
      <w:pPr>
        <w:pBdr>
          <w:top w:val="nil"/>
          <w:left w:val="nil"/>
          <w:bottom w:val="nil"/>
          <w:right w:val="nil"/>
          <w:between w:val="nil"/>
        </w:pBdr>
        <w:spacing w:after="0" w:line="240" w:lineRule="auto"/>
        <w:ind w:firstLine="720"/>
        <w:jc w:val="both"/>
        <w:rPr>
          <w:rFonts w:ascii="Times New Roman" w:hAnsi="Times New Roman"/>
          <w:sz w:val="28"/>
          <w:szCs w:val="28"/>
          <w:lang w:val="ro-RO"/>
        </w:rPr>
      </w:pPr>
      <w:r>
        <w:rPr>
          <w:rFonts w:ascii="Times New Roman" w:hAnsi="Times New Roman"/>
          <w:sz w:val="28"/>
          <w:szCs w:val="28"/>
          <w:highlight w:val="white"/>
          <w:lang w:val="ro-RO"/>
        </w:rPr>
        <w:t>3</w:t>
      </w:r>
      <w:r w:rsidR="009E3C80" w:rsidRPr="00BD1149">
        <w:rPr>
          <w:rFonts w:ascii="Times New Roman" w:hAnsi="Times New Roman"/>
          <w:sz w:val="28"/>
          <w:szCs w:val="28"/>
          <w:highlight w:val="white"/>
          <w:lang w:val="ro-RO"/>
        </w:rPr>
        <w:t>)</w:t>
      </w:r>
      <w:r w:rsidR="004B1B82" w:rsidRPr="00BD1149">
        <w:rPr>
          <w:rFonts w:ascii="Times New Roman" w:hAnsi="Times New Roman"/>
          <w:sz w:val="28"/>
          <w:szCs w:val="28"/>
          <w:highlight w:val="white"/>
          <w:lang w:val="ro-RO"/>
        </w:rPr>
        <w:t xml:space="preserve"> </w:t>
      </w:r>
      <w:r w:rsidR="00F13DF3" w:rsidRPr="00BD1149">
        <w:rPr>
          <w:rFonts w:ascii="Times New Roman" w:hAnsi="Times New Roman"/>
          <w:sz w:val="28"/>
          <w:szCs w:val="28"/>
          <w:highlight w:val="white"/>
          <w:lang w:val="ro-RO"/>
        </w:rPr>
        <w:t xml:space="preserve">înregistrează restanțe față de Bugetul Public Național </w:t>
      </w:r>
      <w:r w:rsidR="00F13DF3" w:rsidRPr="00A420BD">
        <w:rPr>
          <w:rFonts w:ascii="Times New Roman" w:hAnsi="Times New Roman"/>
          <w:sz w:val="28"/>
          <w:szCs w:val="28"/>
          <w:highlight w:val="white"/>
          <w:lang w:val="ro-RO"/>
        </w:rPr>
        <w:t>la data aplicării la</w:t>
      </w:r>
      <w:r w:rsidR="00F13DF3" w:rsidRPr="00BD1149">
        <w:rPr>
          <w:rFonts w:ascii="Times New Roman" w:hAnsi="Times New Roman"/>
          <w:sz w:val="28"/>
          <w:szCs w:val="28"/>
          <w:highlight w:val="white"/>
          <w:lang w:val="ro-RO"/>
        </w:rPr>
        <w:t xml:space="preserve"> Program;</w:t>
      </w:r>
    </w:p>
    <w:p w14:paraId="285CDF25" w14:textId="73BF1D0D" w:rsidR="00CF5F55" w:rsidRPr="00E449DA" w:rsidRDefault="00EF05A6" w:rsidP="004B1B82">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Pr>
          <w:rFonts w:ascii="Times New Roman" w:hAnsi="Times New Roman"/>
          <w:sz w:val="28"/>
          <w:szCs w:val="28"/>
          <w:lang w:val="ro-RO"/>
        </w:rPr>
        <w:t>4</w:t>
      </w:r>
      <w:r w:rsidR="00C73357" w:rsidRPr="00BD1149">
        <w:rPr>
          <w:rFonts w:ascii="Times New Roman" w:hAnsi="Times New Roman"/>
          <w:sz w:val="28"/>
          <w:szCs w:val="28"/>
          <w:lang w:val="ro-RO"/>
        </w:rPr>
        <w:t>)</w:t>
      </w:r>
      <w:r w:rsidR="004B1B82" w:rsidRPr="00BD1149">
        <w:rPr>
          <w:rFonts w:ascii="Times New Roman" w:hAnsi="Times New Roman"/>
          <w:sz w:val="28"/>
          <w:szCs w:val="28"/>
          <w:lang w:val="ro-RO"/>
        </w:rPr>
        <w:t xml:space="preserve"> </w:t>
      </w:r>
      <w:r w:rsidR="00F13DF3" w:rsidRPr="00BD1149">
        <w:rPr>
          <w:rFonts w:ascii="Times New Roman" w:hAnsi="Times New Roman"/>
          <w:sz w:val="28"/>
          <w:szCs w:val="28"/>
          <w:lang w:val="ro-RO"/>
        </w:rPr>
        <w:t xml:space="preserve">reprezentanții săi legali/structurile de conducere și persoanele care asigură conducerea solicitantului </w:t>
      </w:r>
      <w:r w:rsidR="00F13DF3" w:rsidRPr="00E449DA">
        <w:rPr>
          <w:rFonts w:ascii="Times New Roman" w:hAnsi="Times New Roman"/>
          <w:color w:val="000000"/>
          <w:sz w:val="28"/>
          <w:szCs w:val="28"/>
          <w:lang w:val="ro-RO"/>
        </w:rPr>
        <w:t>au fost condamnați printr-o hotărâre definitivă și irevocabilă</w:t>
      </w:r>
      <w:r w:rsidR="00F13DF3" w:rsidRPr="00E449DA">
        <w:rPr>
          <w:rFonts w:ascii="Times New Roman" w:hAnsi="Times New Roman"/>
          <w:i/>
          <w:color w:val="000000"/>
          <w:sz w:val="28"/>
          <w:szCs w:val="28"/>
          <w:lang w:val="ro-RO"/>
        </w:rPr>
        <w:t xml:space="preserve"> </w:t>
      </w:r>
      <w:r w:rsidR="00F13DF3" w:rsidRPr="00E449DA">
        <w:rPr>
          <w:rFonts w:ascii="Times New Roman" w:hAnsi="Times New Roman"/>
          <w:color w:val="000000"/>
          <w:sz w:val="28"/>
          <w:szCs w:val="28"/>
          <w:lang w:val="ro-RO"/>
        </w:rPr>
        <w:t>pentru</w:t>
      </w:r>
      <w:r w:rsidR="002B7ABC">
        <w:rPr>
          <w:rFonts w:ascii="Times New Roman" w:hAnsi="Times New Roman"/>
          <w:color w:val="000000"/>
          <w:sz w:val="28"/>
          <w:szCs w:val="28"/>
          <w:lang w:val="ro-RO"/>
        </w:rPr>
        <w:t xml:space="preserve"> acte de</w:t>
      </w:r>
      <w:r w:rsidR="00F13DF3" w:rsidRPr="00E449DA">
        <w:rPr>
          <w:rFonts w:ascii="Times New Roman" w:hAnsi="Times New Roman"/>
          <w:color w:val="000000"/>
          <w:sz w:val="28"/>
          <w:szCs w:val="28"/>
          <w:lang w:val="ro-RO"/>
        </w:rPr>
        <w:t xml:space="preserve"> corupție;</w:t>
      </w:r>
      <w:r w:rsidR="00F13DF3" w:rsidRPr="00E449DA">
        <w:rPr>
          <w:rFonts w:ascii="Times New Roman" w:hAnsi="Times New Roman"/>
          <w:sz w:val="28"/>
          <w:szCs w:val="28"/>
          <w:lang w:val="ro-RO"/>
        </w:rPr>
        <w:t xml:space="preserve"> </w:t>
      </w:r>
    </w:p>
    <w:p w14:paraId="0DE96510" w14:textId="159276EA" w:rsidR="00CF5F55" w:rsidRPr="00E449DA" w:rsidRDefault="00EF05A6" w:rsidP="004B1B82">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5</w:t>
      </w:r>
      <w:r w:rsidR="009671C4">
        <w:rPr>
          <w:rFonts w:ascii="Times New Roman" w:hAnsi="Times New Roman"/>
          <w:color w:val="000000"/>
          <w:sz w:val="28"/>
          <w:szCs w:val="28"/>
          <w:lang w:val="ro-RO"/>
        </w:rPr>
        <w:t>)</w:t>
      </w:r>
      <w:r w:rsidR="004B1B82">
        <w:rPr>
          <w:rFonts w:ascii="Times New Roman" w:hAnsi="Times New Roman"/>
          <w:color w:val="000000"/>
          <w:sz w:val="28"/>
          <w:szCs w:val="28"/>
          <w:lang w:val="ro-RO"/>
        </w:rPr>
        <w:t xml:space="preserve"> </w:t>
      </w:r>
      <w:r w:rsidR="00F13DF3" w:rsidRPr="00E449DA">
        <w:rPr>
          <w:rFonts w:ascii="Times New Roman" w:hAnsi="Times New Roman"/>
          <w:color w:val="000000"/>
          <w:sz w:val="28"/>
          <w:szCs w:val="28"/>
          <w:lang w:val="ro-RO"/>
        </w:rPr>
        <w:t xml:space="preserve">solicitantul se află în situația de conflict de interese sau incompatibilitate, așa cum este definit </w:t>
      </w:r>
      <w:r w:rsidR="00F13DF3" w:rsidRPr="00E449DA">
        <w:rPr>
          <w:rFonts w:ascii="Times New Roman" w:hAnsi="Times New Roman"/>
          <w:sz w:val="28"/>
          <w:szCs w:val="28"/>
          <w:lang w:val="ro-RO"/>
        </w:rPr>
        <w:t>î</w:t>
      </w:r>
      <w:r w:rsidR="00F13DF3" w:rsidRPr="00E449DA">
        <w:rPr>
          <w:rFonts w:ascii="Times New Roman" w:hAnsi="Times New Roman"/>
          <w:color w:val="000000"/>
          <w:sz w:val="28"/>
          <w:szCs w:val="28"/>
          <w:lang w:val="ro-RO"/>
        </w:rPr>
        <w:t>n legislația națională;</w:t>
      </w:r>
    </w:p>
    <w:p w14:paraId="4DD6C963" w14:textId="2EDEF303" w:rsidR="00CF5F55" w:rsidRDefault="00EF05A6" w:rsidP="004B1B82">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6</w:t>
      </w:r>
      <w:r w:rsidR="009671C4">
        <w:rPr>
          <w:rFonts w:ascii="Times New Roman" w:hAnsi="Times New Roman"/>
          <w:color w:val="000000"/>
          <w:sz w:val="28"/>
          <w:szCs w:val="28"/>
          <w:lang w:val="ro-RO"/>
        </w:rPr>
        <w:t>)</w:t>
      </w:r>
      <w:r w:rsidR="004B1B82">
        <w:rPr>
          <w:rFonts w:ascii="Times New Roman" w:hAnsi="Times New Roman"/>
          <w:color w:val="000000"/>
          <w:sz w:val="28"/>
          <w:szCs w:val="28"/>
          <w:lang w:val="ro-RO"/>
        </w:rPr>
        <w:t xml:space="preserve"> </w:t>
      </w:r>
      <w:r w:rsidR="00F13DF3" w:rsidRPr="00E449DA">
        <w:rPr>
          <w:rFonts w:ascii="Times New Roman" w:hAnsi="Times New Roman"/>
          <w:color w:val="000000"/>
          <w:sz w:val="28"/>
          <w:szCs w:val="28"/>
          <w:lang w:val="ro-RO"/>
        </w:rPr>
        <w:t>se face vinovat de declarații false în furnizarea informațiilor solicitate de ODIMM sau nu a furnizat aceste informații.</w:t>
      </w:r>
    </w:p>
    <w:p w14:paraId="26AA3750" w14:textId="77777777" w:rsidR="002F6EFF" w:rsidRDefault="002F6EFF" w:rsidP="004B1B82">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p>
    <w:p w14:paraId="43F8CC1B" w14:textId="5297DA9A" w:rsidR="00CF5F55" w:rsidRPr="0011236F" w:rsidRDefault="002F6EFF" w:rsidP="00942ECD">
      <w:pPr>
        <w:pBdr>
          <w:top w:val="nil"/>
          <w:left w:val="nil"/>
          <w:bottom w:val="nil"/>
          <w:right w:val="nil"/>
          <w:between w:val="nil"/>
        </w:pBdr>
        <w:spacing w:after="0" w:line="240" w:lineRule="auto"/>
        <w:ind w:firstLine="720"/>
        <w:jc w:val="both"/>
        <w:rPr>
          <w:rFonts w:ascii="Times New Roman" w:hAnsi="Times New Roman"/>
          <w:b/>
          <w:color w:val="000000"/>
          <w:sz w:val="28"/>
          <w:szCs w:val="28"/>
          <w:lang w:val="ro-RO"/>
        </w:rPr>
      </w:pPr>
      <w:r>
        <w:rPr>
          <w:rFonts w:ascii="Times New Roman" w:hAnsi="Times New Roman"/>
          <w:b/>
          <w:color w:val="000000"/>
          <w:sz w:val="28"/>
          <w:szCs w:val="28"/>
          <w:lang w:val="ro-RO"/>
        </w:rPr>
        <w:t>8</w:t>
      </w:r>
      <w:r w:rsidR="00F13DF3" w:rsidRPr="00612BC0">
        <w:rPr>
          <w:rFonts w:ascii="Times New Roman" w:hAnsi="Times New Roman"/>
          <w:b/>
          <w:color w:val="000000"/>
          <w:sz w:val="28"/>
          <w:szCs w:val="28"/>
          <w:lang w:val="ro-RO"/>
        </w:rPr>
        <w:t>.</w:t>
      </w:r>
      <w:r w:rsidR="00F13DF3" w:rsidRPr="0011236F">
        <w:rPr>
          <w:rFonts w:ascii="Times New Roman" w:hAnsi="Times New Roman"/>
          <w:color w:val="000000"/>
          <w:sz w:val="28"/>
          <w:szCs w:val="28"/>
          <w:lang w:val="ro-RO"/>
        </w:rPr>
        <w:t xml:space="preserve"> </w:t>
      </w:r>
      <w:r w:rsidR="00F13DF3" w:rsidRPr="0011236F">
        <w:rPr>
          <w:rFonts w:ascii="Times New Roman" w:hAnsi="Times New Roman"/>
          <w:b/>
          <w:color w:val="000000"/>
          <w:sz w:val="28"/>
          <w:szCs w:val="28"/>
          <w:lang w:val="ro-RO"/>
        </w:rPr>
        <w:t>Eligibilitatea planului de afaceri:</w:t>
      </w:r>
    </w:p>
    <w:p w14:paraId="3ABB0C4A" w14:textId="77777777" w:rsidR="00CF5F55" w:rsidRPr="0011236F" w:rsidRDefault="00F13DF3" w:rsidP="008A18D0">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11236F">
        <w:rPr>
          <w:rFonts w:ascii="Times New Roman" w:hAnsi="Times New Roman"/>
          <w:color w:val="000000"/>
          <w:sz w:val="28"/>
          <w:szCs w:val="28"/>
          <w:lang w:val="ro-RO"/>
        </w:rPr>
        <w:t>Pentru a putea beneficia de finanțare, planul de afaceri trebuie să îndeplinească cumulativ următoarele condiții:</w:t>
      </w:r>
    </w:p>
    <w:p w14:paraId="34D33C9D" w14:textId="2E8DE699" w:rsidR="00CF5F55" w:rsidRPr="00BD1149" w:rsidRDefault="00F12CBA" w:rsidP="00E5725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1)</w:t>
      </w:r>
      <w:r w:rsidR="00E775FC">
        <w:rPr>
          <w:rFonts w:ascii="Times New Roman" w:hAnsi="Times New Roman"/>
          <w:sz w:val="28"/>
          <w:szCs w:val="28"/>
          <w:lang w:val="ro-RO"/>
        </w:rPr>
        <w:t xml:space="preserve"> </w:t>
      </w:r>
      <w:r w:rsidR="007640A5" w:rsidRPr="00BD1149">
        <w:rPr>
          <w:rFonts w:ascii="Times New Roman" w:hAnsi="Times New Roman"/>
          <w:sz w:val="28"/>
          <w:szCs w:val="28"/>
          <w:lang w:val="ro-RO"/>
        </w:rPr>
        <w:t>p</w:t>
      </w:r>
      <w:r w:rsidR="00F13DF3" w:rsidRPr="00BD1149">
        <w:rPr>
          <w:rFonts w:ascii="Times New Roman" w:hAnsi="Times New Roman"/>
          <w:sz w:val="28"/>
          <w:szCs w:val="28"/>
          <w:lang w:val="ro-RO"/>
        </w:rPr>
        <w:t>lanul de afaceri propus spre finanțare să nu fie implementat integral înainte de aplica</w:t>
      </w:r>
      <w:r w:rsidR="00BD1149" w:rsidRPr="00BD1149">
        <w:rPr>
          <w:rFonts w:ascii="Times New Roman" w:hAnsi="Times New Roman"/>
          <w:sz w:val="28"/>
          <w:szCs w:val="28"/>
          <w:lang w:val="ro-RO"/>
        </w:rPr>
        <w:t>re</w:t>
      </w:r>
      <w:r w:rsidR="00F13DF3" w:rsidRPr="00BD1149">
        <w:rPr>
          <w:rFonts w:ascii="Times New Roman" w:hAnsi="Times New Roman"/>
          <w:sz w:val="28"/>
          <w:szCs w:val="28"/>
          <w:lang w:val="ro-RO"/>
        </w:rPr>
        <w:t xml:space="preserve"> la Program</w:t>
      </w:r>
      <w:r w:rsidR="007640A5" w:rsidRPr="00BD1149">
        <w:rPr>
          <w:rFonts w:ascii="Times New Roman" w:hAnsi="Times New Roman"/>
          <w:sz w:val="28"/>
          <w:szCs w:val="28"/>
          <w:lang w:val="ro-RO"/>
        </w:rPr>
        <w:t>;</w:t>
      </w:r>
      <w:r w:rsidR="00F13DF3" w:rsidRPr="00BD1149">
        <w:rPr>
          <w:rFonts w:ascii="Times New Roman" w:hAnsi="Times New Roman"/>
          <w:sz w:val="28"/>
          <w:szCs w:val="28"/>
          <w:lang w:val="ro-RO"/>
        </w:rPr>
        <w:t xml:space="preserve"> </w:t>
      </w:r>
    </w:p>
    <w:p w14:paraId="26C922B0" w14:textId="285E6EB4" w:rsidR="00CF5F55" w:rsidRPr="0011236F" w:rsidRDefault="00F12CBA" w:rsidP="00E5725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2)</w:t>
      </w:r>
      <w:r w:rsidR="00E775FC">
        <w:rPr>
          <w:rFonts w:ascii="Times New Roman" w:hAnsi="Times New Roman"/>
          <w:sz w:val="28"/>
          <w:szCs w:val="28"/>
          <w:lang w:val="ro-RO"/>
        </w:rPr>
        <w:t xml:space="preserve"> </w:t>
      </w:r>
      <w:r w:rsidR="007640A5">
        <w:rPr>
          <w:rFonts w:ascii="Times New Roman" w:hAnsi="Times New Roman"/>
          <w:sz w:val="28"/>
          <w:szCs w:val="28"/>
          <w:lang w:val="ro-RO"/>
        </w:rPr>
        <w:t>p</w:t>
      </w:r>
      <w:r w:rsidR="00F13DF3" w:rsidRPr="0011236F">
        <w:rPr>
          <w:rFonts w:ascii="Times New Roman" w:hAnsi="Times New Roman"/>
          <w:sz w:val="28"/>
          <w:szCs w:val="28"/>
          <w:lang w:val="ro-RO"/>
        </w:rPr>
        <w:t>lanul de afaceri urmărește înființarea sau dezvoltarea unei întreprinderi sociale sau unei în</w:t>
      </w:r>
      <w:r w:rsidR="007640A5">
        <w:rPr>
          <w:rFonts w:ascii="Times New Roman" w:hAnsi="Times New Roman"/>
          <w:sz w:val="28"/>
          <w:szCs w:val="28"/>
          <w:lang w:val="ro-RO"/>
        </w:rPr>
        <w:t>treprinderi sociale de inserție;</w:t>
      </w:r>
    </w:p>
    <w:p w14:paraId="0D4470A3" w14:textId="49C9AEA1" w:rsidR="00CF5F55" w:rsidRPr="0011236F" w:rsidRDefault="00F12CBA" w:rsidP="00E5725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3)</w:t>
      </w:r>
      <w:r w:rsidR="00E775FC">
        <w:rPr>
          <w:rFonts w:ascii="Times New Roman" w:hAnsi="Times New Roman"/>
          <w:sz w:val="28"/>
          <w:szCs w:val="28"/>
          <w:lang w:val="ro-RO"/>
        </w:rPr>
        <w:t xml:space="preserve"> </w:t>
      </w:r>
      <w:r w:rsidR="007640A5">
        <w:rPr>
          <w:rFonts w:ascii="Times New Roman" w:hAnsi="Times New Roman"/>
          <w:sz w:val="28"/>
          <w:szCs w:val="28"/>
          <w:lang w:val="ro-RO"/>
        </w:rPr>
        <w:t>v</w:t>
      </w:r>
      <w:r w:rsidR="00F13DF3" w:rsidRPr="0011236F">
        <w:rPr>
          <w:rFonts w:ascii="Times New Roman" w:hAnsi="Times New Roman"/>
          <w:sz w:val="28"/>
          <w:szCs w:val="28"/>
          <w:lang w:val="ro-RO"/>
        </w:rPr>
        <w:t>aloarea finanțării nerambursabile se încadrează în plafonul maxim aprobat pent</w:t>
      </w:r>
      <w:r w:rsidR="007640A5">
        <w:rPr>
          <w:rFonts w:ascii="Times New Roman" w:hAnsi="Times New Roman"/>
          <w:sz w:val="28"/>
          <w:szCs w:val="28"/>
          <w:lang w:val="ro-RO"/>
        </w:rPr>
        <w:t>ru tipul de finanțare solicitat;</w:t>
      </w:r>
    </w:p>
    <w:p w14:paraId="15A1E79F" w14:textId="61143840" w:rsidR="00CF5F55" w:rsidRPr="0011236F" w:rsidRDefault="00F12CBA" w:rsidP="00E5725A">
      <w:pPr>
        <w:spacing w:after="0" w:line="240" w:lineRule="auto"/>
        <w:ind w:firstLine="720"/>
        <w:jc w:val="both"/>
        <w:rPr>
          <w:rFonts w:ascii="Times New Roman" w:hAnsi="Times New Roman"/>
          <w:sz w:val="28"/>
          <w:szCs w:val="28"/>
          <w:lang w:val="ro-RO"/>
        </w:rPr>
      </w:pPr>
      <w:bookmarkStart w:id="3" w:name="_heading=h.1fob9te" w:colFirst="0" w:colLast="0"/>
      <w:bookmarkEnd w:id="3"/>
      <w:r>
        <w:rPr>
          <w:rFonts w:ascii="Times New Roman" w:hAnsi="Times New Roman"/>
          <w:sz w:val="28"/>
          <w:szCs w:val="28"/>
          <w:lang w:val="ro-RO"/>
        </w:rPr>
        <w:t>4)</w:t>
      </w:r>
      <w:r w:rsidR="00E775FC">
        <w:rPr>
          <w:rFonts w:ascii="Times New Roman" w:hAnsi="Times New Roman"/>
          <w:sz w:val="28"/>
          <w:szCs w:val="28"/>
          <w:lang w:val="ro-RO"/>
        </w:rPr>
        <w:t xml:space="preserve"> </w:t>
      </w:r>
      <w:r w:rsidR="007640A5">
        <w:rPr>
          <w:rFonts w:ascii="Times New Roman" w:hAnsi="Times New Roman"/>
          <w:sz w:val="28"/>
          <w:szCs w:val="28"/>
          <w:lang w:val="ro-RO"/>
        </w:rPr>
        <w:t>e</w:t>
      </w:r>
      <w:r w:rsidR="00F13DF3" w:rsidRPr="0011236F">
        <w:rPr>
          <w:rFonts w:ascii="Times New Roman" w:hAnsi="Times New Roman"/>
          <w:sz w:val="28"/>
          <w:szCs w:val="28"/>
          <w:lang w:val="ro-RO"/>
        </w:rPr>
        <w:t>ste asigurată o cofinanțare de minim 10% din valoarea proiectului investițional propus, exce</w:t>
      </w:r>
      <w:r w:rsidR="007640A5">
        <w:rPr>
          <w:rFonts w:ascii="Times New Roman" w:hAnsi="Times New Roman"/>
          <w:sz w:val="28"/>
          <w:szCs w:val="28"/>
          <w:lang w:val="ro-RO"/>
        </w:rPr>
        <w:t>ptând taxa pe valoarea adăugată;</w:t>
      </w:r>
    </w:p>
    <w:p w14:paraId="7F3F8065" w14:textId="593D3C04" w:rsidR="00CF5F55" w:rsidRDefault="00F12CBA" w:rsidP="00E5725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5)</w:t>
      </w:r>
      <w:r w:rsidR="00E775FC">
        <w:rPr>
          <w:rFonts w:ascii="Times New Roman" w:hAnsi="Times New Roman"/>
          <w:sz w:val="28"/>
          <w:szCs w:val="28"/>
          <w:lang w:val="ro-RO"/>
        </w:rPr>
        <w:t xml:space="preserve"> </w:t>
      </w:r>
      <w:r w:rsidR="00A31972">
        <w:rPr>
          <w:rFonts w:ascii="Times New Roman" w:hAnsi="Times New Roman"/>
          <w:sz w:val="28"/>
          <w:szCs w:val="28"/>
          <w:lang w:val="ro-RO"/>
        </w:rPr>
        <w:t>î</w:t>
      </w:r>
      <w:r w:rsidR="00F13DF3" w:rsidRPr="0011236F">
        <w:rPr>
          <w:rFonts w:ascii="Times New Roman" w:hAnsi="Times New Roman"/>
          <w:sz w:val="28"/>
          <w:szCs w:val="28"/>
          <w:lang w:val="ro-RO"/>
        </w:rPr>
        <w:t>ntreprinderea nu a beneficiat anterior de ajutoare de stat pentru realizarea obiectivelor specifice similare sau procurarea de aceleași articole de investiții, propuse în cadrul planului de afaceri.</w:t>
      </w:r>
    </w:p>
    <w:p w14:paraId="7D81180C" w14:textId="77777777" w:rsidR="00B8643D" w:rsidRDefault="00B8643D" w:rsidP="00E5725A">
      <w:pPr>
        <w:spacing w:after="0" w:line="240" w:lineRule="auto"/>
        <w:ind w:firstLine="720"/>
        <w:jc w:val="both"/>
        <w:rPr>
          <w:rFonts w:ascii="Times New Roman" w:hAnsi="Times New Roman"/>
          <w:sz w:val="28"/>
          <w:szCs w:val="28"/>
          <w:lang w:val="ro-RO"/>
        </w:rPr>
      </w:pPr>
    </w:p>
    <w:p w14:paraId="422DA764" w14:textId="7E7A8372" w:rsidR="00CF5F55" w:rsidRPr="003C7A46" w:rsidRDefault="001C67CA" w:rsidP="00694CF6">
      <w:pPr>
        <w:spacing w:after="0" w:line="240" w:lineRule="auto"/>
        <w:ind w:firstLine="720"/>
        <w:jc w:val="both"/>
        <w:rPr>
          <w:rFonts w:ascii="Times New Roman" w:hAnsi="Times New Roman"/>
          <w:b/>
          <w:sz w:val="28"/>
          <w:szCs w:val="28"/>
          <w:lang w:val="ro-RO"/>
        </w:rPr>
      </w:pPr>
      <w:r>
        <w:rPr>
          <w:rFonts w:ascii="Times New Roman" w:hAnsi="Times New Roman"/>
          <w:b/>
          <w:sz w:val="28"/>
          <w:szCs w:val="28"/>
          <w:lang w:val="ro-RO"/>
        </w:rPr>
        <w:t>9</w:t>
      </w:r>
      <w:r w:rsidR="00F13DF3" w:rsidRPr="00612BC0">
        <w:rPr>
          <w:rFonts w:ascii="Times New Roman" w:hAnsi="Times New Roman"/>
          <w:b/>
          <w:sz w:val="28"/>
          <w:szCs w:val="28"/>
          <w:lang w:val="ro-RO"/>
        </w:rPr>
        <w:t>.</w:t>
      </w:r>
      <w:r w:rsidR="00F13DF3" w:rsidRPr="003C7A46">
        <w:rPr>
          <w:rFonts w:ascii="Times New Roman" w:hAnsi="Times New Roman"/>
          <w:sz w:val="28"/>
          <w:szCs w:val="28"/>
          <w:lang w:val="ro-RO"/>
        </w:rPr>
        <w:t xml:space="preserve"> </w:t>
      </w:r>
      <w:r w:rsidR="00F13DF3" w:rsidRPr="003C7A46">
        <w:rPr>
          <w:rFonts w:ascii="Times New Roman" w:hAnsi="Times New Roman"/>
          <w:b/>
          <w:sz w:val="28"/>
          <w:szCs w:val="28"/>
          <w:lang w:val="ro-RO"/>
        </w:rPr>
        <w:t>Cheltuieli eligibile în cadrul Programului:</w:t>
      </w:r>
    </w:p>
    <w:p w14:paraId="6C7B752D" w14:textId="2AAF51B6" w:rsidR="00CF5F55" w:rsidRPr="004A53CB" w:rsidRDefault="00DD275E" w:rsidP="00EE64ED">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B11B64">
        <w:rPr>
          <w:rFonts w:ascii="Times New Roman" w:hAnsi="Times New Roman"/>
          <w:color w:val="000000"/>
          <w:sz w:val="28"/>
          <w:szCs w:val="28"/>
          <w:lang w:val="ro-RO"/>
        </w:rPr>
        <w:t>1)</w:t>
      </w:r>
      <w:r w:rsidR="00C402C0" w:rsidRPr="00B11B64">
        <w:rPr>
          <w:rFonts w:ascii="Times New Roman" w:hAnsi="Times New Roman"/>
          <w:color w:val="000000"/>
          <w:sz w:val="28"/>
          <w:szCs w:val="28"/>
          <w:lang w:val="ro-RO"/>
        </w:rPr>
        <w:t xml:space="preserve"> </w:t>
      </w:r>
      <w:r w:rsidR="002C33CD">
        <w:rPr>
          <w:rFonts w:ascii="Times New Roman" w:hAnsi="Times New Roman"/>
          <w:color w:val="000000"/>
          <w:sz w:val="28"/>
          <w:szCs w:val="28"/>
          <w:lang w:val="ro-RO"/>
        </w:rPr>
        <w:t>i</w:t>
      </w:r>
      <w:r w:rsidR="00F13DF3" w:rsidRPr="00B11B64">
        <w:rPr>
          <w:rFonts w:ascii="Times New Roman" w:hAnsi="Times New Roman"/>
          <w:color w:val="000000"/>
          <w:sz w:val="28"/>
          <w:szCs w:val="28"/>
          <w:lang w:val="ro-RO"/>
        </w:rPr>
        <w:t>nvestiții materiale</w:t>
      </w:r>
      <w:r w:rsidR="00F13DF3" w:rsidRPr="004A53CB">
        <w:rPr>
          <w:rFonts w:ascii="Times New Roman" w:hAnsi="Times New Roman"/>
          <w:color w:val="000000"/>
          <w:sz w:val="28"/>
          <w:szCs w:val="28"/>
          <w:lang w:val="ro-RO"/>
        </w:rPr>
        <w:t xml:space="preserve"> (utilaje și instalații de lucru; echipamente; instrumente de lucru; tehnică de calcul; materiale de construcție necesare dotării și amenajării spațiului de producere în limitele aprobate de prevederile manualului operațional </w:t>
      </w:r>
      <w:r w:rsidR="00F13DF3" w:rsidRPr="004A53CB">
        <w:rPr>
          <w:rFonts w:ascii="Times New Roman" w:hAnsi="Times New Roman"/>
          <w:sz w:val="28"/>
          <w:szCs w:val="28"/>
          <w:lang w:val="ro-RO"/>
        </w:rPr>
        <w:t>de implementare a Programului</w:t>
      </w:r>
      <w:r w:rsidR="00F13DF3" w:rsidRPr="004A53CB">
        <w:rPr>
          <w:rFonts w:ascii="Times New Roman" w:hAnsi="Times New Roman"/>
          <w:color w:val="000000"/>
          <w:sz w:val="28"/>
          <w:szCs w:val="28"/>
          <w:lang w:val="ro-RO"/>
        </w:rPr>
        <w:t>)</w:t>
      </w:r>
      <w:r w:rsidR="002C33CD">
        <w:rPr>
          <w:rFonts w:ascii="Times New Roman" w:hAnsi="Times New Roman"/>
          <w:color w:val="000000"/>
          <w:sz w:val="28"/>
          <w:szCs w:val="28"/>
          <w:lang w:val="ro-RO"/>
        </w:rPr>
        <w:t>;</w:t>
      </w:r>
    </w:p>
    <w:p w14:paraId="574B34FC" w14:textId="1700261D" w:rsidR="00CF5F55" w:rsidRPr="004A53CB" w:rsidRDefault="00DD275E" w:rsidP="00EE64ED">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B11B64">
        <w:rPr>
          <w:rFonts w:ascii="Times New Roman" w:hAnsi="Times New Roman"/>
          <w:color w:val="000000"/>
          <w:sz w:val="28"/>
          <w:szCs w:val="28"/>
          <w:lang w:val="ro-RO"/>
        </w:rPr>
        <w:t>2)</w:t>
      </w:r>
      <w:r w:rsidR="002C33CD">
        <w:rPr>
          <w:rFonts w:ascii="Times New Roman" w:hAnsi="Times New Roman"/>
          <w:color w:val="000000"/>
          <w:sz w:val="28"/>
          <w:szCs w:val="28"/>
          <w:lang w:val="ro-RO"/>
        </w:rPr>
        <w:t xml:space="preserve"> i</w:t>
      </w:r>
      <w:r w:rsidR="00F13DF3" w:rsidRPr="00B11B64">
        <w:rPr>
          <w:rFonts w:ascii="Times New Roman" w:hAnsi="Times New Roman"/>
          <w:color w:val="000000"/>
          <w:sz w:val="28"/>
          <w:szCs w:val="28"/>
          <w:lang w:val="ro-RO"/>
        </w:rPr>
        <w:t>nvestiții nemateriale</w:t>
      </w:r>
      <w:r w:rsidR="00F13DF3" w:rsidRPr="004A53CB">
        <w:rPr>
          <w:rFonts w:ascii="Times New Roman" w:hAnsi="Times New Roman"/>
          <w:b/>
          <w:color w:val="000000"/>
          <w:sz w:val="28"/>
          <w:szCs w:val="28"/>
          <w:lang w:val="ro-RO"/>
        </w:rPr>
        <w:t xml:space="preserve"> </w:t>
      </w:r>
      <w:r w:rsidR="00F13DF3" w:rsidRPr="004A53CB">
        <w:rPr>
          <w:rFonts w:ascii="Times New Roman" w:hAnsi="Times New Roman"/>
          <w:color w:val="000000"/>
          <w:sz w:val="28"/>
          <w:szCs w:val="28"/>
          <w:lang w:val="ro-RO"/>
        </w:rPr>
        <w:t xml:space="preserve">(obținerea standardelor; </w:t>
      </w:r>
      <w:r w:rsidR="00F13DF3" w:rsidRPr="004A53CB">
        <w:rPr>
          <w:rFonts w:ascii="Times New Roman" w:hAnsi="Times New Roman"/>
          <w:sz w:val="28"/>
          <w:szCs w:val="28"/>
          <w:lang w:val="ro-RO"/>
        </w:rPr>
        <w:t>certificatelor</w:t>
      </w:r>
      <w:r w:rsidR="00F13DF3" w:rsidRPr="004A53CB">
        <w:rPr>
          <w:rFonts w:ascii="Times New Roman" w:hAnsi="Times New Roman"/>
          <w:color w:val="000000"/>
          <w:sz w:val="28"/>
          <w:szCs w:val="28"/>
          <w:lang w:val="ro-RO"/>
        </w:rPr>
        <w:t xml:space="preserve"> de calitate, aplicații software </w:t>
      </w:r>
      <w:r w:rsidR="00F13DF3" w:rsidRPr="004A53CB">
        <w:rPr>
          <w:rFonts w:ascii="Times New Roman" w:hAnsi="Times New Roman"/>
          <w:sz w:val="28"/>
          <w:szCs w:val="28"/>
          <w:lang w:val="ro-RO"/>
        </w:rPr>
        <w:t>în limitele aprobate de prevederile manualului operațional</w:t>
      </w:r>
      <w:r w:rsidR="00F13DF3" w:rsidRPr="004A53CB">
        <w:rPr>
          <w:rFonts w:ascii="Times New Roman" w:hAnsi="Times New Roman"/>
          <w:color w:val="000000"/>
          <w:sz w:val="28"/>
          <w:szCs w:val="28"/>
          <w:lang w:val="ro-RO"/>
        </w:rPr>
        <w:t xml:space="preserve"> </w:t>
      </w:r>
      <w:r w:rsidR="00F13DF3" w:rsidRPr="004A53CB">
        <w:rPr>
          <w:rFonts w:ascii="Times New Roman" w:hAnsi="Times New Roman"/>
          <w:sz w:val="28"/>
          <w:szCs w:val="28"/>
          <w:lang w:val="ro-RO"/>
        </w:rPr>
        <w:t>de implementare a Programului</w:t>
      </w:r>
      <w:r w:rsidR="002C33CD">
        <w:rPr>
          <w:rFonts w:ascii="Times New Roman" w:hAnsi="Times New Roman"/>
          <w:color w:val="000000"/>
          <w:sz w:val="28"/>
          <w:szCs w:val="28"/>
          <w:lang w:val="ro-RO"/>
        </w:rPr>
        <w:t>);</w:t>
      </w:r>
    </w:p>
    <w:p w14:paraId="7B3C8847" w14:textId="001AF545" w:rsidR="00CF5F55" w:rsidRPr="004A53CB" w:rsidRDefault="00DD275E" w:rsidP="00EE64ED">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B11B64">
        <w:rPr>
          <w:rFonts w:ascii="Times New Roman" w:hAnsi="Times New Roman"/>
          <w:color w:val="000000"/>
          <w:sz w:val="28"/>
          <w:szCs w:val="28"/>
          <w:lang w:val="ro-RO"/>
        </w:rPr>
        <w:t>3</w:t>
      </w:r>
      <w:r w:rsidR="00C402C0" w:rsidRPr="00B11B64">
        <w:rPr>
          <w:rFonts w:ascii="Times New Roman" w:hAnsi="Times New Roman"/>
          <w:color w:val="000000"/>
          <w:sz w:val="28"/>
          <w:szCs w:val="28"/>
          <w:lang w:val="ro-RO"/>
        </w:rPr>
        <w:t xml:space="preserve">) </w:t>
      </w:r>
      <w:r w:rsidR="002C33CD">
        <w:rPr>
          <w:rFonts w:ascii="Times New Roman" w:hAnsi="Times New Roman"/>
          <w:color w:val="000000"/>
          <w:sz w:val="28"/>
          <w:szCs w:val="28"/>
          <w:lang w:val="ro-RO"/>
        </w:rPr>
        <w:t>s</w:t>
      </w:r>
      <w:r w:rsidR="00F13DF3" w:rsidRPr="00B11B64">
        <w:rPr>
          <w:rFonts w:ascii="Times New Roman" w:hAnsi="Times New Roman"/>
          <w:color w:val="000000"/>
          <w:sz w:val="28"/>
          <w:szCs w:val="28"/>
          <w:lang w:val="ro-RO"/>
        </w:rPr>
        <w:t>ervicii de dezvoltare a afacerii</w:t>
      </w:r>
      <w:r w:rsidR="00F13DF3" w:rsidRPr="004A53CB">
        <w:rPr>
          <w:rFonts w:ascii="Times New Roman" w:hAnsi="Times New Roman"/>
          <w:b/>
          <w:color w:val="000000"/>
          <w:sz w:val="28"/>
          <w:szCs w:val="28"/>
          <w:lang w:val="ro-RO"/>
        </w:rPr>
        <w:t xml:space="preserve"> </w:t>
      </w:r>
      <w:r w:rsidR="00F13DF3" w:rsidRPr="004A53CB">
        <w:rPr>
          <w:rFonts w:ascii="Times New Roman" w:hAnsi="Times New Roman"/>
          <w:color w:val="000000"/>
          <w:sz w:val="28"/>
          <w:szCs w:val="28"/>
          <w:lang w:val="ro-RO"/>
        </w:rPr>
        <w:t xml:space="preserve">(consultanță - în domeniu de activitate desfășurat; formare profesională; marketing și publicitate </w:t>
      </w:r>
      <w:r w:rsidR="00F13DF3" w:rsidRPr="004A53CB">
        <w:rPr>
          <w:rFonts w:ascii="Times New Roman" w:hAnsi="Times New Roman"/>
          <w:sz w:val="28"/>
          <w:szCs w:val="28"/>
          <w:lang w:val="ro-RO"/>
        </w:rPr>
        <w:t>în limitele aprobate de prevederile manualului operațional</w:t>
      </w:r>
      <w:r w:rsidR="00F13DF3" w:rsidRPr="004A53CB">
        <w:rPr>
          <w:rFonts w:ascii="Times New Roman" w:hAnsi="Times New Roman"/>
          <w:color w:val="000000"/>
          <w:sz w:val="28"/>
          <w:szCs w:val="28"/>
          <w:lang w:val="ro-RO"/>
        </w:rPr>
        <w:t xml:space="preserve"> </w:t>
      </w:r>
      <w:r w:rsidR="00F13DF3" w:rsidRPr="004A53CB">
        <w:rPr>
          <w:rFonts w:ascii="Times New Roman" w:hAnsi="Times New Roman"/>
          <w:sz w:val="28"/>
          <w:szCs w:val="28"/>
          <w:lang w:val="ro-RO"/>
        </w:rPr>
        <w:t>de implementare a Programului</w:t>
      </w:r>
      <w:r w:rsidR="00F13DF3" w:rsidRPr="004A53CB">
        <w:rPr>
          <w:rFonts w:ascii="Times New Roman" w:hAnsi="Times New Roman"/>
          <w:color w:val="000000"/>
          <w:sz w:val="28"/>
          <w:szCs w:val="28"/>
          <w:lang w:val="ro-RO"/>
        </w:rPr>
        <w:t>).</w:t>
      </w:r>
    </w:p>
    <w:p w14:paraId="72B74E0C" w14:textId="77777777" w:rsidR="00E609E9" w:rsidRDefault="00E609E9">
      <w:pPr>
        <w:spacing w:after="0"/>
        <w:jc w:val="center"/>
        <w:rPr>
          <w:rFonts w:ascii="Times New Roman" w:hAnsi="Times New Roman"/>
          <w:b/>
          <w:sz w:val="28"/>
          <w:szCs w:val="28"/>
          <w:lang w:val="ro-RO"/>
        </w:rPr>
      </w:pPr>
    </w:p>
    <w:p w14:paraId="7902FF3F" w14:textId="141AF219" w:rsidR="00CF5F55" w:rsidRPr="007148B6" w:rsidRDefault="00F13DF3">
      <w:pPr>
        <w:spacing w:after="0"/>
        <w:jc w:val="center"/>
        <w:rPr>
          <w:rFonts w:ascii="Times New Roman" w:hAnsi="Times New Roman"/>
          <w:b/>
          <w:sz w:val="28"/>
          <w:szCs w:val="28"/>
          <w:lang w:val="ro-RO"/>
        </w:rPr>
      </w:pPr>
      <w:r w:rsidRPr="007148B6">
        <w:rPr>
          <w:rFonts w:ascii="Times New Roman" w:hAnsi="Times New Roman"/>
          <w:b/>
          <w:sz w:val="28"/>
          <w:szCs w:val="28"/>
          <w:lang w:val="ro-RO"/>
        </w:rPr>
        <w:t xml:space="preserve">Secțiunea </w:t>
      </w:r>
      <w:r w:rsidR="003F096A" w:rsidRPr="007148B6">
        <w:rPr>
          <w:rFonts w:ascii="Times New Roman" w:hAnsi="Times New Roman"/>
          <w:b/>
          <w:sz w:val="28"/>
          <w:szCs w:val="28"/>
          <w:lang w:val="ro-RO"/>
        </w:rPr>
        <w:t>2</w:t>
      </w:r>
    </w:p>
    <w:p w14:paraId="03071D89" w14:textId="77777777" w:rsidR="00CF5F55" w:rsidRPr="007148B6" w:rsidRDefault="00F13DF3">
      <w:pPr>
        <w:spacing w:after="0"/>
        <w:jc w:val="center"/>
        <w:rPr>
          <w:rFonts w:ascii="Times New Roman" w:hAnsi="Times New Roman"/>
          <w:sz w:val="28"/>
          <w:szCs w:val="28"/>
          <w:lang w:val="ro-RO"/>
        </w:rPr>
      </w:pPr>
      <w:r w:rsidRPr="007148B6">
        <w:rPr>
          <w:rFonts w:ascii="Times New Roman" w:hAnsi="Times New Roman"/>
          <w:b/>
          <w:sz w:val="28"/>
          <w:szCs w:val="28"/>
          <w:lang w:val="ro-RO"/>
        </w:rPr>
        <w:t xml:space="preserve">Domeniile de eligibilitate </w:t>
      </w:r>
    </w:p>
    <w:p w14:paraId="4304B7CF" w14:textId="486A5D3E" w:rsidR="00CF5F55" w:rsidRDefault="00F13DF3" w:rsidP="00487C39">
      <w:pPr>
        <w:spacing w:after="0" w:line="240" w:lineRule="auto"/>
        <w:ind w:firstLine="720"/>
        <w:jc w:val="both"/>
        <w:rPr>
          <w:rFonts w:ascii="Times New Roman" w:hAnsi="Times New Roman"/>
          <w:sz w:val="28"/>
          <w:szCs w:val="28"/>
          <w:lang w:val="ro-RO"/>
        </w:rPr>
      </w:pPr>
      <w:r w:rsidRPr="00A012C1">
        <w:rPr>
          <w:rFonts w:ascii="Times New Roman" w:hAnsi="Times New Roman"/>
          <w:b/>
          <w:sz w:val="28"/>
          <w:szCs w:val="28"/>
          <w:lang w:val="ro-RO"/>
        </w:rPr>
        <w:t>1</w:t>
      </w:r>
      <w:r w:rsidR="00F874FB">
        <w:rPr>
          <w:rFonts w:ascii="Times New Roman" w:hAnsi="Times New Roman"/>
          <w:b/>
          <w:sz w:val="28"/>
          <w:szCs w:val="28"/>
          <w:lang w:val="ro-RO"/>
        </w:rPr>
        <w:t>0</w:t>
      </w:r>
      <w:r w:rsidRPr="007148B6">
        <w:rPr>
          <w:rFonts w:ascii="Times New Roman" w:hAnsi="Times New Roman"/>
          <w:sz w:val="28"/>
          <w:szCs w:val="28"/>
          <w:lang w:val="ro-RO"/>
        </w:rPr>
        <w:t xml:space="preserve">. Domeniile eligibile </w:t>
      </w:r>
      <w:r w:rsidRPr="00AA2D9A">
        <w:rPr>
          <w:rFonts w:ascii="Times New Roman" w:hAnsi="Times New Roman"/>
          <w:sz w:val="28"/>
          <w:szCs w:val="28"/>
          <w:lang w:val="ro-RO"/>
        </w:rPr>
        <w:t>vizează î</w:t>
      </w:r>
      <w:r w:rsidRPr="007148B6">
        <w:rPr>
          <w:rFonts w:ascii="Times New Roman" w:hAnsi="Times New Roman"/>
          <w:sz w:val="28"/>
          <w:szCs w:val="28"/>
          <w:lang w:val="ro-RO"/>
        </w:rPr>
        <w:t xml:space="preserve">ntreprinderile sociale și întreprinderile sociale de inserție din toate sectoarele economiei, cu excepția celor menționate </w:t>
      </w:r>
      <w:r w:rsidRPr="00AA2D9A">
        <w:rPr>
          <w:rFonts w:ascii="Times New Roman" w:hAnsi="Times New Roman"/>
          <w:sz w:val="28"/>
          <w:szCs w:val="28"/>
          <w:lang w:val="ro-RO"/>
        </w:rPr>
        <w:t>în art. 12</w:t>
      </w:r>
      <w:r w:rsidR="00AA2D9A" w:rsidRPr="00AA2D9A">
        <w:rPr>
          <w:rFonts w:ascii="Times New Roman" w:hAnsi="Times New Roman"/>
          <w:sz w:val="28"/>
          <w:szCs w:val="28"/>
          <w:lang w:val="ro-RO"/>
        </w:rPr>
        <w:t xml:space="preserve"> </w:t>
      </w:r>
      <w:r w:rsidR="00AA2D9A" w:rsidRPr="00B66397">
        <w:rPr>
          <w:rFonts w:ascii="Times New Roman" w:hAnsi="Times New Roman"/>
          <w:sz w:val="28"/>
          <w:szCs w:val="28"/>
          <w:lang w:val="ro-RO"/>
        </w:rPr>
        <w:t>alin. (3)</w:t>
      </w:r>
      <w:r w:rsidRPr="00B66397">
        <w:rPr>
          <w:rFonts w:ascii="Times New Roman" w:hAnsi="Times New Roman"/>
          <w:sz w:val="28"/>
          <w:szCs w:val="28"/>
          <w:lang w:val="ro-RO"/>
        </w:rPr>
        <w:t xml:space="preserve"> </w:t>
      </w:r>
      <w:r w:rsidRPr="007148B6">
        <w:rPr>
          <w:rFonts w:ascii="Times New Roman" w:hAnsi="Times New Roman"/>
          <w:sz w:val="28"/>
          <w:szCs w:val="28"/>
          <w:lang w:val="ro-RO"/>
        </w:rPr>
        <w:t xml:space="preserve">din Legea nr. 179/2016 cu privire la întreprinderile mici </w:t>
      </w:r>
      <w:r w:rsidR="00B05D26" w:rsidRPr="007148B6">
        <w:rPr>
          <w:rFonts w:ascii="Times New Roman" w:hAnsi="Times New Roman"/>
          <w:sz w:val="28"/>
          <w:szCs w:val="28"/>
          <w:lang w:val="ro-RO"/>
        </w:rPr>
        <w:t>și</w:t>
      </w:r>
      <w:r w:rsidRPr="007148B6">
        <w:rPr>
          <w:rFonts w:ascii="Times New Roman" w:hAnsi="Times New Roman"/>
          <w:sz w:val="28"/>
          <w:szCs w:val="28"/>
          <w:lang w:val="ro-RO"/>
        </w:rPr>
        <w:t xml:space="preserve"> mijlocii.</w:t>
      </w:r>
    </w:p>
    <w:p w14:paraId="3C626EA5" w14:textId="77777777" w:rsidR="00F874FB" w:rsidRDefault="00F874FB" w:rsidP="00487C39">
      <w:pPr>
        <w:spacing w:after="0" w:line="240" w:lineRule="auto"/>
        <w:ind w:firstLine="720"/>
        <w:jc w:val="both"/>
        <w:rPr>
          <w:rFonts w:ascii="Times New Roman" w:hAnsi="Times New Roman"/>
          <w:sz w:val="28"/>
          <w:szCs w:val="28"/>
          <w:lang w:val="ro-RO"/>
        </w:rPr>
      </w:pPr>
    </w:p>
    <w:p w14:paraId="270C4C08" w14:textId="0133D441" w:rsidR="00CF5F55" w:rsidRPr="007148B6" w:rsidRDefault="000F6A1A" w:rsidP="00487C39">
      <w:pPr>
        <w:spacing w:after="0" w:line="240" w:lineRule="auto"/>
        <w:ind w:firstLine="720"/>
        <w:jc w:val="both"/>
        <w:rPr>
          <w:rFonts w:ascii="Times New Roman" w:hAnsi="Times New Roman"/>
          <w:sz w:val="28"/>
          <w:szCs w:val="28"/>
          <w:lang w:val="ro-RO"/>
        </w:rPr>
      </w:pPr>
      <w:r w:rsidRPr="00A012C1">
        <w:rPr>
          <w:rFonts w:ascii="Times New Roman" w:hAnsi="Times New Roman"/>
          <w:b/>
          <w:sz w:val="28"/>
          <w:szCs w:val="28"/>
          <w:lang w:val="ro-RO"/>
        </w:rPr>
        <w:t>1</w:t>
      </w:r>
      <w:r w:rsidR="00F874FB">
        <w:rPr>
          <w:rFonts w:ascii="Times New Roman" w:hAnsi="Times New Roman"/>
          <w:b/>
          <w:sz w:val="28"/>
          <w:szCs w:val="28"/>
          <w:lang w:val="ro-RO"/>
        </w:rPr>
        <w:t>1</w:t>
      </w:r>
      <w:r w:rsidR="00F13DF3" w:rsidRPr="007148B6">
        <w:rPr>
          <w:rFonts w:ascii="Times New Roman" w:hAnsi="Times New Roman"/>
          <w:sz w:val="28"/>
          <w:szCs w:val="28"/>
          <w:lang w:val="ro-RO"/>
        </w:rPr>
        <w:t>. Prioritate</w:t>
      </w:r>
      <w:r w:rsidR="00F13DF3" w:rsidRPr="007148B6">
        <w:rPr>
          <w:rFonts w:ascii="Times New Roman" w:hAnsi="Times New Roman"/>
          <w:b/>
          <w:sz w:val="28"/>
          <w:szCs w:val="28"/>
          <w:lang w:val="ro-RO"/>
        </w:rPr>
        <w:t xml:space="preserve"> </w:t>
      </w:r>
      <w:r w:rsidR="00F13DF3" w:rsidRPr="007148B6">
        <w:rPr>
          <w:rFonts w:ascii="Times New Roman" w:hAnsi="Times New Roman"/>
          <w:sz w:val="28"/>
          <w:szCs w:val="28"/>
          <w:lang w:val="ro-RO"/>
        </w:rPr>
        <w:t>în cadrul Programului se va acorda afacerilor care:</w:t>
      </w:r>
    </w:p>
    <w:p w14:paraId="1DCD927E" w14:textId="64AB2203" w:rsidR="00CF5F55" w:rsidRPr="00D67FCB" w:rsidRDefault="00195ABE" w:rsidP="00D67FCB">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D67FCB">
        <w:rPr>
          <w:rFonts w:ascii="Times New Roman" w:hAnsi="Times New Roman"/>
          <w:color w:val="000000"/>
          <w:sz w:val="28"/>
          <w:szCs w:val="28"/>
          <w:lang w:val="ro-RO"/>
        </w:rPr>
        <w:t>1)</w:t>
      </w:r>
      <w:r w:rsidR="00A46BAE">
        <w:rPr>
          <w:rFonts w:ascii="Times New Roman" w:hAnsi="Times New Roman"/>
          <w:color w:val="000000"/>
          <w:sz w:val="28"/>
          <w:szCs w:val="28"/>
          <w:lang w:val="ro-RO"/>
        </w:rPr>
        <w:t xml:space="preserve"> </w:t>
      </w:r>
      <w:r w:rsidR="00F13DF3" w:rsidRPr="00D67FCB">
        <w:rPr>
          <w:rFonts w:ascii="Times New Roman" w:hAnsi="Times New Roman"/>
          <w:color w:val="000000"/>
          <w:sz w:val="28"/>
          <w:szCs w:val="28"/>
          <w:lang w:val="ro-RO"/>
        </w:rPr>
        <w:t>sunt dezvo</w:t>
      </w:r>
      <w:r w:rsidR="00A46BAE">
        <w:rPr>
          <w:rFonts w:ascii="Times New Roman" w:hAnsi="Times New Roman"/>
          <w:color w:val="000000"/>
          <w:sz w:val="28"/>
          <w:szCs w:val="28"/>
          <w:lang w:val="ro-RO"/>
        </w:rPr>
        <w:t>ltate în domenii precum: social; educație; sport; cultură;</w:t>
      </w:r>
      <w:r w:rsidR="00F13DF3" w:rsidRPr="00D67FCB">
        <w:rPr>
          <w:rFonts w:ascii="Times New Roman" w:hAnsi="Times New Roman"/>
          <w:color w:val="000000"/>
          <w:sz w:val="28"/>
          <w:szCs w:val="28"/>
          <w:lang w:val="ro-RO"/>
        </w:rPr>
        <w:t xml:space="preserve"> mediu</w:t>
      </w:r>
      <w:r w:rsidR="00A46BAE">
        <w:rPr>
          <w:rFonts w:ascii="Times New Roman" w:hAnsi="Times New Roman"/>
          <w:color w:val="000000"/>
          <w:sz w:val="28"/>
          <w:szCs w:val="28"/>
          <w:lang w:val="ro-RO"/>
        </w:rPr>
        <w:t>; sănătate;</w:t>
      </w:r>
      <w:r w:rsidR="00F13DF3" w:rsidRPr="00D67FCB">
        <w:rPr>
          <w:rFonts w:ascii="Times New Roman" w:hAnsi="Times New Roman"/>
          <w:color w:val="000000"/>
          <w:sz w:val="28"/>
          <w:szCs w:val="28"/>
          <w:lang w:val="ro-RO"/>
        </w:rPr>
        <w:t xml:space="preserve"> dezvoltare rurală și comunitară</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procesarea produselor agricole/produse locale</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economie </w:t>
      </w:r>
      <w:r w:rsidR="00A46BAE">
        <w:rPr>
          <w:rFonts w:ascii="Times New Roman" w:hAnsi="Times New Roman"/>
          <w:color w:val="000000"/>
          <w:sz w:val="28"/>
          <w:szCs w:val="28"/>
          <w:lang w:val="ro-RO"/>
        </w:rPr>
        <w:t>circulară;</w:t>
      </w:r>
      <w:r w:rsidR="00F13DF3" w:rsidRPr="00D67FCB">
        <w:rPr>
          <w:rFonts w:ascii="Times New Roman" w:hAnsi="Times New Roman"/>
          <w:color w:val="000000"/>
          <w:sz w:val="28"/>
          <w:szCs w:val="28"/>
          <w:lang w:val="ro-RO"/>
        </w:rPr>
        <w:t xml:space="preserve"> economie verde</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digitalizare</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reciclare</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industrii creative</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turism și agroturism</w:t>
      </w:r>
      <w:r w:rsidR="00A46BAE">
        <w:rPr>
          <w:rFonts w:ascii="Times New Roman" w:hAnsi="Times New Roman"/>
          <w:color w:val="000000"/>
          <w:sz w:val="28"/>
          <w:szCs w:val="28"/>
          <w:lang w:val="ro-RO"/>
        </w:rPr>
        <w:t>;</w:t>
      </w:r>
      <w:r w:rsidR="00F13DF3" w:rsidRPr="00D67FCB">
        <w:rPr>
          <w:rFonts w:ascii="Times New Roman" w:hAnsi="Times New Roman"/>
          <w:color w:val="000000"/>
          <w:sz w:val="28"/>
          <w:szCs w:val="28"/>
          <w:lang w:val="ro-RO"/>
        </w:rPr>
        <w:t xml:space="preserve"> meșteșuguri;</w:t>
      </w:r>
    </w:p>
    <w:p w14:paraId="7279BF77" w14:textId="52A4BC37" w:rsidR="00CF5F55" w:rsidRPr="00D67FCB" w:rsidRDefault="00195ABE" w:rsidP="00D67FCB">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D67FCB">
        <w:rPr>
          <w:rFonts w:ascii="Times New Roman" w:hAnsi="Times New Roman"/>
          <w:color w:val="000000"/>
          <w:sz w:val="28"/>
          <w:szCs w:val="28"/>
          <w:lang w:val="ro-RO"/>
        </w:rPr>
        <w:t>2)</w:t>
      </w:r>
      <w:r w:rsidR="00CC42B4">
        <w:rPr>
          <w:rFonts w:ascii="Times New Roman" w:hAnsi="Times New Roman"/>
          <w:color w:val="000000"/>
          <w:sz w:val="28"/>
          <w:szCs w:val="28"/>
          <w:lang w:val="ro-RO"/>
        </w:rPr>
        <w:t xml:space="preserve"> </w:t>
      </w:r>
      <w:r w:rsidR="00F13DF3" w:rsidRPr="00D67FCB">
        <w:rPr>
          <w:rFonts w:ascii="Times New Roman" w:hAnsi="Times New Roman"/>
          <w:color w:val="000000"/>
          <w:sz w:val="28"/>
          <w:szCs w:val="28"/>
          <w:lang w:val="ro-RO"/>
        </w:rPr>
        <w:t>conțin metode inovatoare de implicare activă a membrilor comunității în operațiunile sprijinite, inclusiv pentru depășirea barierelor de ordin moral sau care țin de cutumele din societate/etnice; metode inovatoare de combatere a discriminării; metode inovatoare de organizare a muncii, inclusiv în vederea inserției profesionale a persoanelor defavorizate</w:t>
      </w:r>
      <w:r w:rsidR="00AA2D9A">
        <w:rPr>
          <w:rFonts w:ascii="Times New Roman" w:hAnsi="Times New Roman"/>
          <w:color w:val="000000"/>
          <w:sz w:val="28"/>
          <w:szCs w:val="28"/>
          <w:lang w:val="ro-RO"/>
        </w:rPr>
        <w:t xml:space="preserve"> </w:t>
      </w:r>
      <w:r w:rsidR="00AA2D9A" w:rsidRPr="00B66397">
        <w:rPr>
          <w:rFonts w:ascii="Times New Roman" w:hAnsi="Times New Roman"/>
          <w:sz w:val="28"/>
          <w:szCs w:val="28"/>
          <w:lang w:val="ro-RO"/>
        </w:rPr>
        <w:t>ale populației</w:t>
      </w:r>
      <w:r w:rsidR="00F13DF3" w:rsidRPr="00D67FCB">
        <w:rPr>
          <w:rFonts w:ascii="Times New Roman" w:hAnsi="Times New Roman"/>
          <w:color w:val="000000"/>
          <w:sz w:val="28"/>
          <w:szCs w:val="28"/>
          <w:lang w:val="ro-RO"/>
        </w:rPr>
        <w:t xml:space="preserve">; valorificarea oportunităților locale de dezvoltare în </w:t>
      </w:r>
      <w:r w:rsidR="00F13DF3" w:rsidRPr="00D67FCB">
        <w:rPr>
          <w:rFonts w:ascii="Times New Roman" w:hAnsi="Times New Roman"/>
          <w:color w:val="000000"/>
          <w:sz w:val="28"/>
          <w:szCs w:val="28"/>
          <w:lang w:val="ro-RO"/>
        </w:rPr>
        <w:lastRenderedPageBreak/>
        <w:t>identificarea soluțiilor propuse; activități și inițiative care vizează promovarea egalității de șanse, nediscriminarea etc.; aplicarea de mecanisme de preluare de către agenții economici a unor servicii publice, prin intermediul unor activități comerciale vizând servicii sociale, educaționale, de sănătate, culturale, de mediu etc.;</w:t>
      </w:r>
    </w:p>
    <w:p w14:paraId="43B33450" w14:textId="4078B255" w:rsidR="00CF5F55" w:rsidRPr="00D67FCB" w:rsidRDefault="00195ABE" w:rsidP="00D67FCB">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D67FCB">
        <w:rPr>
          <w:rFonts w:ascii="Times New Roman" w:hAnsi="Times New Roman"/>
          <w:color w:val="000000"/>
          <w:sz w:val="28"/>
          <w:szCs w:val="28"/>
          <w:lang w:val="ro-RO"/>
        </w:rPr>
        <w:t>3)</w:t>
      </w:r>
      <w:r w:rsidR="0031322B">
        <w:rPr>
          <w:rFonts w:ascii="Times New Roman" w:hAnsi="Times New Roman"/>
          <w:color w:val="000000"/>
          <w:sz w:val="28"/>
          <w:szCs w:val="28"/>
          <w:lang w:val="ro-RO"/>
        </w:rPr>
        <w:t xml:space="preserve"> </w:t>
      </w:r>
      <w:r w:rsidR="00F13DF3" w:rsidRPr="00D67FCB">
        <w:rPr>
          <w:rFonts w:ascii="Times New Roman" w:hAnsi="Times New Roman"/>
          <w:color w:val="000000"/>
          <w:sz w:val="28"/>
          <w:szCs w:val="28"/>
          <w:lang w:val="ro-RO"/>
        </w:rPr>
        <w:t xml:space="preserve">sunt inovative ca produs, </w:t>
      </w:r>
      <w:r w:rsidR="00F13DF3" w:rsidRPr="00FD3329">
        <w:rPr>
          <w:rFonts w:ascii="Times New Roman" w:hAnsi="Times New Roman"/>
          <w:sz w:val="28"/>
          <w:szCs w:val="28"/>
          <w:lang w:val="ro-RO"/>
        </w:rPr>
        <w:t xml:space="preserve">proces organizațional, </w:t>
      </w:r>
      <w:r w:rsidR="00F13DF3" w:rsidRPr="00D67FCB">
        <w:rPr>
          <w:rFonts w:ascii="Times New Roman" w:hAnsi="Times New Roman"/>
          <w:color w:val="000000"/>
          <w:sz w:val="28"/>
          <w:szCs w:val="28"/>
          <w:lang w:val="ro-RO"/>
        </w:rPr>
        <w:t xml:space="preserve">design </w:t>
      </w:r>
      <w:r w:rsidR="00B05D26" w:rsidRPr="00D67FCB">
        <w:rPr>
          <w:rFonts w:ascii="Times New Roman" w:hAnsi="Times New Roman"/>
          <w:color w:val="000000"/>
          <w:sz w:val="28"/>
          <w:szCs w:val="28"/>
          <w:lang w:val="ro-RO"/>
        </w:rPr>
        <w:t>și</w:t>
      </w:r>
      <w:r w:rsidR="00F13DF3" w:rsidRPr="00D67FCB">
        <w:rPr>
          <w:rFonts w:ascii="Times New Roman" w:hAnsi="Times New Roman"/>
          <w:color w:val="000000"/>
          <w:sz w:val="28"/>
          <w:szCs w:val="28"/>
          <w:lang w:val="ro-RO"/>
        </w:rPr>
        <w:t xml:space="preserve"> au potențial de extindere la nivel național sau de export;</w:t>
      </w:r>
    </w:p>
    <w:p w14:paraId="4CEAB31C" w14:textId="32232AE6" w:rsidR="00CF5F55" w:rsidRPr="00D67FCB" w:rsidRDefault="00195ABE" w:rsidP="00D67FCB">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D67FCB">
        <w:rPr>
          <w:rFonts w:ascii="Times New Roman" w:hAnsi="Times New Roman"/>
          <w:color w:val="000000"/>
          <w:sz w:val="28"/>
          <w:szCs w:val="28"/>
          <w:lang w:val="ro-RO"/>
        </w:rPr>
        <w:t>4)</w:t>
      </w:r>
      <w:r w:rsidR="0031322B">
        <w:rPr>
          <w:rFonts w:ascii="Times New Roman" w:hAnsi="Times New Roman"/>
          <w:color w:val="000000"/>
          <w:sz w:val="28"/>
          <w:szCs w:val="28"/>
          <w:lang w:val="ro-RO"/>
        </w:rPr>
        <w:t xml:space="preserve"> </w:t>
      </w:r>
      <w:r w:rsidR="00F13DF3" w:rsidRPr="00D67FCB">
        <w:rPr>
          <w:rFonts w:ascii="Times New Roman" w:hAnsi="Times New Roman"/>
          <w:color w:val="000000"/>
          <w:sz w:val="28"/>
          <w:szCs w:val="28"/>
          <w:lang w:val="ro-RO"/>
        </w:rPr>
        <w:t>sunt dezvoltate în zone rurale;</w:t>
      </w:r>
    </w:p>
    <w:p w14:paraId="62E60F0A" w14:textId="0A318037" w:rsidR="00CF5F55" w:rsidRPr="00D67FCB" w:rsidRDefault="00195ABE" w:rsidP="00D67FCB">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D67FCB">
        <w:rPr>
          <w:rFonts w:ascii="Times New Roman" w:hAnsi="Times New Roman"/>
          <w:color w:val="000000"/>
          <w:sz w:val="28"/>
          <w:szCs w:val="28"/>
          <w:lang w:val="ro-RO"/>
        </w:rPr>
        <w:t>5)</w:t>
      </w:r>
      <w:r w:rsidR="0031322B">
        <w:rPr>
          <w:rFonts w:ascii="Times New Roman" w:hAnsi="Times New Roman"/>
          <w:color w:val="000000"/>
          <w:sz w:val="28"/>
          <w:szCs w:val="28"/>
          <w:lang w:val="ro-RO"/>
        </w:rPr>
        <w:t xml:space="preserve"> </w:t>
      </w:r>
      <w:r w:rsidR="00F13DF3" w:rsidRPr="00D956BA">
        <w:rPr>
          <w:rFonts w:ascii="Times New Roman" w:hAnsi="Times New Roman"/>
          <w:sz w:val="28"/>
          <w:szCs w:val="28"/>
          <w:lang w:val="ro-RO"/>
        </w:rPr>
        <w:t xml:space="preserve">vizează înființarea de întreprinderi sociale de </w:t>
      </w:r>
      <w:r w:rsidR="00F13DF3" w:rsidRPr="00D67FCB">
        <w:rPr>
          <w:rFonts w:ascii="Times New Roman" w:hAnsi="Times New Roman"/>
          <w:color w:val="000000"/>
          <w:sz w:val="28"/>
          <w:szCs w:val="28"/>
          <w:lang w:val="ro-RO"/>
        </w:rPr>
        <w:t>inserție, care au permanent, cel puțin 30% din personalul angajat aparținând categoriilor defavorizate ale populației, astfel încât timpul de lucru cumulat al acestor angajați să reprezinte cel puțin 30% din totalul timpului de lucru al tuturor angajaților.</w:t>
      </w:r>
    </w:p>
    <w:p w14:paraId="6F7E06BF" w14:textId="77777777" w:rsidR="00E54CEC" w:rsidRDefault="00E54CEC">
      <w:pPr>
        <w:pBdr>
          <w:top w:val="nil"/>
          <w:left w:val="nil"/>
          <w:bottom w:val="nil"/>
          <w:right w:val="nil"/>
          <w:between w:val="nil"/>
        </w:pBdr>
        <w:spacing w:after="0" w:line="240" w:lineRule="auto"/>
        <w:jc w:val="center"/>
        <w:rPr>
          <w:rFonts w:ascii="Times New Roman" w:hAnsi="Times New Roman"/>
          <w:b/>
          <w:color w:val="000000"/>
          <w:sz w:val="24"/>
          <w:szCs w:val="24"/>
          <w:lang w:val="ro-RO"/>
        </w:rPr>
      </w:pPr>
    </w:p>
    <w:p w14:paraId="422BC506" w14:textId="18DCF3B4" w:rsidR="00CF5F55" w:rsidRPr="00975425"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975425">
        <w:rPr>
          <w:rFonts w:ascii="Times New Roman" w:hAnsi="Times New Roman"/>
          <w:b/>
          <w:color w:val="000000"/>
          <w:sz w:val="28"/>
          <w:szCs w:val="28"/>
          <w:lang w:val="ro-RO"/>
        </w:rPr>
        <w:t>Capitolul III</w:t>
      </w:r>
    </w:p>
    <w:p w14:paraId="243257EA" w14:textId="77777777" w:rsidR="00CF5F55" w:rsidRPr="00975425"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975425">
        <w:rPr>
          <w:rFonts w:ascii="Times New Roman" w:hAnsi="Times New Roman"/>
          <w:b/>
          <w:color w:val="000000"/>
          <w:sz w:val="28"/>
          <w:szCs w:val="28"/>
          <w:lang w:val="ro-RO"/>
        </w:rPr>
        <w:t>Componentele Programului</w:t>
      </w:r>
    </w:p>
    <w:p w14:paraId="2B2BDB5B" w14:textId="377BE1F0" w:rsidR="00620B50" w:rsidRDefault="00F13DF3" w:rsidP="00DA0510">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r w:rsidRPr="00D257E5">
        <w:rPr>
          <w:rFonts w:ascii="Times New Roman" w:hAnsi="Times New Roman"/>
          <w:b/>
          <w:color w:val="000000"/>
          <w:sz w:val="28"/>
          <w:szCs w:val="28"/>
          <w:highlight w:val="white"/>
          <w:lang w:val="ro-RO"/>
        </w:rPr>
        <w:t>1</w:t>
      </w:r>
      <w:r w:rsidR="00351CE8">
        <w:rPr>
          <w:rFonts w:ascii="Times New Roman" w:hAnsi="Times New Roman"/>
          <w:b/>
          <w:color w:val="000000"/>
          <w:sz w:val="28"/>
          <w:szCs w:val="28"/>
          <w:highlight w:val="white"/>
          <w:lang w:val="ro-RO"/>
        </w:rPr>
        <w:t>2</w:t>
      </w:r>
      <w:r w:rsidRPr="00D257E5">
        <w:rPr>
          <w:rFonts w:ascii="Times New Roman" w:hAnsi="Times New Roman"/>
          <w:b/>
          <w:color w:val="000000"/>
          <w:sz w:val="28"/>
          <w:szCs w:val="28"/>
          <w:highlight w:val="white"/>
          <w:lang w:val="ro-RO"/>
        </w:rPr>
        <w:t>.</w:t>
      </w:r>
      <w:r w:rsidRPr="00975425">
        <w:rPr>
          <w:rFonts w:ascii="Times New Roman" w:hAnsi="Times New Roman"/>
          <w:color w:val="000000"/>
          <w:sz w:val="28"/>
          <w:szCs w:val="28"/>
          <w:highlight w:val="white"/>
          <w:lang w:val="ro-RO"/>
        </w:rPr>
        <w:t xml:space="preserve"> Prezentul Program oferă o abordare integrată </w:t>
      </w:r>
      <w:r w:rsidRPr="00975425">
        <w:rPr>
          <w:rFonts w:ascii="Times New Roman" w:hAnsi="Times New Roman"/>
          <w:color w:val="000000"/>
          <w:sz w:val="28"/>
          <w:szCs w:val="28"/>
          <w:lang w:val="ro-RO"/>
        </w:rPr>
        <w:t>de susținere a antreprenorilor sociali. Acesta constă din 4 componente de implementare, după cum urmează</w:t>
      </w:r>
    </w:p>
    <w:p w14:paraId="786047F9" w14:textId="77777777" w:rsidR="00620B50" w:rsidRPr="008A1741" w:rsidRDefault="00620B50" w:rsidP="00620B50">
      <w:pPr>
        <w:pStyle w:val="a9"/>
        <w:numPr>
          <w:ilvl w:val="0"/>
          <w:numId w:val="40"/>
        </w:numPr>
        <w:pBdr>
          <w:top w:val="nil"/>
          <w:left w:val="nil"/>
          <w:bottom w:val="nil"/>
          <w:right w:val="nil"/>
          <w:between w:val="nil"/>
        </w:pBdr>
        <w:tabs>
          <w:tab w:val="left" w:pos="1134"/>
        </w:tabs>
        <w:spacing w:after="0" w:line="240" w:lineRule="auto"/>
        <w:jc w:val="both"/>
        <w:rPr>
          <w:rFonts w:ascii="Times New Roman" w:hAnsi="Times New Roman"/>
          <w:sz w:val="28"/>
          <w:szCs w:val="28"/>
          <w:lang w:val="ro-RO"/>
        </w:rPr>
      </w:pPr>
      <w:r w:rsidRPr="008A1741">
        <w:rPr>
          <w:rFonts w:ascii="Times New Roman" w:hAnsi="Times New Roman"/>
          <w:sz w:val="28"/>
          <w:szCs w:val="28"/>
          <w:lang w:val="ro-RO"/>
        </w:rPr>
        <w:t>Componenta I - Promovarea;</w:t>
      </w:r>
    </w:p>
    <w:p w14:paraId="20B6040F" w14:textId="77777777" w:rsidR="00620B50" w:rsidRPr="00707CB4" w:rsidRDefault="00620B50" w:rsidP="00620B50">
      <w:pPr>
        <w:numPr>
          <w:ilvl w:val="0"/>
          <w:numId w:val="40"/>
        </w:numPr>
        <w:pBdr>
          <w:top w:val="nil"/>
          <w:left w:val="nil"/>
          <w:bottom w:val="nil"/>
          <w:right w:val="nil"/>
          <w:between w:val="nil"/>
        </w:pBdr>
        <w:tabs>
          <w:tab w:val="left" w:pos="1134"/>
        </w:tabs>
        <w:spacing w:after="0" w:line="240" w:lineRule="auto"/>
        <w:jc w:val="both"/>
        <w:rPr>
          <w:rFonts w:ascii="Times New Roman" w:hAnsi="Times New Roman"/>
          <w:sz w:val="28"/>
          <w:szCs w:val="28"/>
          <w:lang w:val="ro-RO"/>
        </w:rPr>
      </w:pPr>
      <w:r w:rsidRPr="00707CB4">
        <w:rPr>
          <w:rFonts w:ascii="Times New Roman" w:hAnsi="Times New Roman"/>
          <w:sz w:val="28"/>
          <w:szCs w:val="28"/>
          <w:lang w:val="ro-RO"/>
        </w:rPr>
        <w:t xml:space="preserve">Componenta a II-a </w:t>
      </w:r>
      <w:r>
        <w:rPr>
          <w:rFonts w:ascii="Times New Roman" w:hAnsi="Times New Roman"/>
          <w:sz w:val="28"/>
          <w:szCs w:val="28"/>
          <w:lang w:val="ro-RO"/>
        </w:rPr>
        <w:t>-</w:t>
      </w:r>
      <w:r w:rsidRPr="00707CB4">
        <w:rPr>
          <w:rFonts w:ascii="Times New Roman" w:hAnsi="Times New Roman"/>
          <w:sz w:val="28"/>
          <w:szCs w:val="28"/>
          <w:lang w:val="ro-RO"/>
        </w:rPr>
        <w:t xml:space="preserve"> Formarea profesională și mentorat;</w:t>
      </w:r>
    </w:p>
    <w:p w14:paraId="01C67CCF" w14:textId="77777777" w:rsidR="00620B50" w:rsidRPr="00707CB4" w:rsidRDefault="00620B50" w:rsidP="00620B50">
      <w:pPr>
        <w:numPr>
          <w:ilvl w:val="0"/>
          <w:numId w:val="40"/>
        </w:numPr>
        <w:pBdr>
          <w:top w:val="nil"/>
          <w:left w:val="nil"/>
          <w:bottom w:val="nil"/>
          <w:right w:val="nil"/>
          <w:between w:val="nil"/>
        </w:pBdr>
        <w:tabs>
          <w:tab w:val="left" w:pos="1134"/>
        </w:tabs>
        <w:spacing w:after="0" w:line="240" w:lineRule="auto"/>
        <w:jc w:val="both"/>
        <w:rPr>
          <w:rFonts w:ascii="Times New Roman" w:hAnsi="Times New Roman"/>
          <w:sz w:val="28"/>
          <w:szCs w:val="28"/>
          <w:lang w:val="ro-RO"/>
        </w:rPr>
      </w:pPr>
      <w:r w:rsidRPr="00707CB4">
        <w:rPr>
          <w:rFonts w:ascii="Times New Roman" w:hAnsi="Times New Roman"/>
          <w:sz w:val="28"/>
          <w:szCs w:val="28"/>
          <w:lang w:val="ro-RO"/>
        </w:rPr>
        <w:t xml:space="preserve">Componenta a III-a </w:t>
      </w:r>
      <w:r>
        <w:rPr>
          <w:rFonts w:ascii="Times New Roman" w:hAnsi="Times New Roman"/>
          <w:sz w:val="28"/>
          <w:szCs w:val="28"/>
          <w:lang w:val="ro-RO"/>
        </w:rPr>
        <w:t>-</w:t>
      </w:r>
      <w:r w:rsidRPr="00707CB4">
        <w:rPr>
          <w:rFonts w:ascii="Times New Roman" w:hAnsi="Times New Roman"/>
          <w:sz w:val="28"/>
          <w:szCs w:val="28"/>
          <w:lang w:val="ro-RO"/>
        </w:rPr>
        <w:t xml:space="preserve"> Finanțarea;</w:t>
      </w:r>
    </w:p>
    <w:p w14:paraId="36AEBE02" w14:textId="77777777" w:rsidR="00620B50" w:rsidRPr="00707CB4" w:rsidRDefault="00620B50" w:rsidP="00620B50">
      <w:pPr>
        <w:numPr>
          <w:ilvl w:val="0"/>
          <w:numId w:val="40"/>
        </w:numPr>
        <w:pBdr>
          <w:top w:val="nil"/>
          <w:left w:val="nil"/>
          <w:bottom w:val="nil"/>
          <w:right w:val="nil"/>
          <w:between w:val="nil"/>
        </w:pBdr>
        <w:tabs>
          <w:tab w:val="left" w:pos="1134"/>
        </w:tabs>
        <w:spacing w:after="0" w:line="240" w:lineRule="auto"/>
        <w:jc w:val="both"/>
        <w:rPr>
          <w:rFonts w:ascii="Times New Roman" w:hAnsi="Times New Roman"/>
          <w:sz w:val="28"/>
          <w:szCs w:val="28"/>
          <w:lang w:val="ro-RO"/>
        </w:rPr>
      </w:pPr>
      <w:r w:rsidRPr="00707CB4">
        <w:rPr>
          <w:rFonts w:ascii="Times New Roman" w:hAnsi="Times New Roman"/>
          <w:sz w:val="28"/>
          <w:szCs w:val="28"/>
          <w:lang w:val="ro-RO"/>
        </w:rPr>
        <w:t>Componenta a IV-a - Monitorizarea.</w:t>
      </w:r>
    </w:p>
    <w:p w14:paraId="0B829D2E" w14:textId="77777777" w:rsidR="00620B50" w:rsidRDefault="00620B50" w:rsidP="00DA0510">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p>
    <w:p w14:paraId="142FE8BE" w14:textId="1DE02359" w:rsidR="00CF5F55" w:rsidRDefault="00612BC0" w:rsidP="00620B50">
      <w:pPr>
        <w:pBdr>
          <w:top w:val="nil"/>
          <w:left w:val="nil"/>
          <w:bottom w:val="nil"/>
          <w:right w:val="nil"/>
          <w:between w:val="nil"/>
        </w:pBdr>
        <w:tabs>
          <w:tab w:val="left" w:pos="1134"/>
        </w:tabs>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1</w:t>
      </w:r>
      <w:r w:rsidR="00351CE8">
        <w:rPr>
          <w:rFonts w:ascii="Times New Roman" w:hAnsi="Times New Roman"/>
          <w:b/>
          <w:sz w:val="28"/>
          <w:szCs w:val="28"/>
          <w:lang w:val="ro-RO"/>
        </w:rPr>
        <w:t>3</w:t>
      </w:r>
      <w:r>
        <w:rPr>
          <w:rFonts w:ascii="Times New Roman" w:hAnsi="Times New Roman"/>
          <w:b/>
          <w:sz w:val="28"/>
          <w:szCs w:val="28"/>
          <w:lang w:val="ro-RO"/>
        </w:rPr>
        <w:t>.</w:t>
      </w:r>
      <w:r w:rsidR="005C16C8" w:rsidRPr="00940B5C">
        <w:rPr>
          <w:rFonts w:ascii="Times New Roman" w:hAnsi="Times New Roman"/>
          <w:b/>
          <w:sz w:val="28"/>
          <w:szCs w:val="28"/>
          <w:lang w:val="ro-RO"/>
        </w:rPr>
        <w:t xml:space="preserve"> </w:t>
      </w:r>
      <w:r w:rsidR="00F13DF3" w:rsidRPr="00940B5C">
        <w:rPr>
          <w:rFonts w:ascii="Times New Roman" w:hAnsi="Times New Roman"/>
          <w:b/>
          <w:sz w:val="28"/>
          <w:szCs w:val="28"/>
          <w:lang w:val="ro-RO"/>
        </w:rPr>
        <w:t xml:space="preserve">Componenta I – Promovarea - </w:t>
      </w:r>
      <w:r w:rsidR="00F13DF3" w:rsidRPr="00940B5C">
        <w:rPr>
          <w:rFonts w:ascii="Times New Roman" w:hAnsi="Times New Roman"/>
          <w:sz w:val="28"/>
          <w:szCs w:val="28"/>
          <w:lang w:val="ro-RO"/>
        </w:rPr>
        <w:t>prevede lansarea și derularea unei campanii de informare în masă; promovarea Programului de finanțare și mentorat în rândul persoanelor fizice și juridice ce desfășoară activități de îmbunătățire a calității vieții și oferirea locurilor de muncă pentru persoanele din categoriile defavorizate</w:t>
      </w:r>
      <w:r>
        <w:rPr>
          <w:rFonts w:ascii="Times New Roman" w:hAnsi="Times New Roman"/>
          <w:sz w:val="28"/>
          <w:szCs w:val="28"/>
          <w:lang w:val="ro-RO"/>
        </w:rPr>
        <w:t xml:space="preserve"> </w:t>
      </w:r>
      <w:r w:rsidRPr="00B66397">
        <w:rPr>
          <w:rFonts w:ascii="Times New Roman" w:hAnsi="Times New Roman"/>
          <w:sz w:val="28"/>
          <w:szCs w:val="28"/>
          <w:lang w:val="ro-RO"/>
        </w:rPr>
        <w:t>ale populației</w:t>
      </w:r>
      <w:r w:rsidR="00F13DF3" w:rsidRPr="00B66397">
        <w:rPr>
          <w:rFonts w:ascii="Times New Roman" w:hAnsi="Times New Roman"/>
          <w:sz w:val="28"/>
          <w:szCs w:val="28"/>
          <w:lang w:val="ro-RO"/>
        </w:rPr>
        <w:t>.</w:t>
      </w:r>
    </w:p>
    <w:p w14:paraId="759A7BB2" w14:textId="77777777" w:rsidR="001C500F" w:rsidRPr="00B66397" w:rsidRDefault="001C500F" w:rsidP="00620B50">
      <w:pPr>
        <w:pBdr>
          <w:top w:val="nil"/>
          <w:left w:val="nil"/>
          <w:bottom w:val="nil"/>
          <w:right w:val="nil"/>
          <w:between w:val="nil"/>
        </w:pBdr>
        <w:tabs>
          <w:tab w:val="left" w:pos="1134"/>
        </w:tabs>
        <w:spacing w:after="0" w:line="240" w:lineRule="auto"/>
        <w:ind w:firstLine="720"/>
        <w:jc w:val="both"/>
        <w:rPr>
          <w:rFonts w:ascii="Times New Roman" w:hAnsi="Times New Roman"/>
          <w:sz w:val="28"/>
          <w:szCs w:val="28"/>
          <w:lang w:val="ro-RO"/>
        </w:rPr>
      </w:pPr>
    </w:p>
    <w:p w14:paraId="0D008B5B" w14:textId="711FEBE7" w:rsidR="00CF5F55" w:rsidRDefault="00612BC0" w:rsidP="00940B5C">
      <w:pPr>
        <w:tabs>
          <w:tab w:val="left" w:pos="993"/>
        </w:tabs>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1</w:t>
      </w:r>
      <w:r w:rsidR="003D4CFC">
        <w:rPr>
          <w:rFonts w:ascii="Times New Roman" w:hAnsi="Times New Roman"/>
          <w:b/>
          <w:sz w:val="28"/>
          <w:szCs w:val="28"/>
          <w:lang w:val="ro-RO"/>
        </w:rPr>
        <w:t>4</w:t>
      </w:r>
      <w:r>
        <w:rPr>
          <w:rFonts w:ascii="Times New Roman" w:hAnsi="Times New Roman"/>
          <w:b/>
          <w:sz w:val="28"/>
          <w:szCs w:val="28"/>
          <w:lang w:val="ro-RO"/>
        </w:rPr>
        <w:t>.</w:t>
      </w:r>
      <w:r w:rsidR="00D57D39">
        <w:rPr>
          <w:rFonts w:ascii="Times New Roman" w:hAnsi="Times New Roman"/>
          <w:b/>
          <w:sz w:val="28"/>
          <w:szCs w:val="28"/>
          <w:lang w:val="ro-RO"/>
        </w:rPr>
        <w:t xml:space="preserve"> </w:t>
      </w:r>
      <w:r w:rsidR="00F13DF3" w:rsidRPr="00940B5C">
        <w:rPr>
          <w:rFonts w:ascii="Times New Roman" w:hAnsi="Times New Roman"/>
          <w:b/>
          <w:sz w:val="28"/>
          <w:szCs w:val="28"/>
          <w:lang w:val="ro-RO"/>
        </w:rPr>
        <w:t xml:space="preserve">Componenta a II-a – Formarea profesională și mentorat - </w:t>
      </w:r>
      <w:r w:rsidR="00F13DF3" w:rsidRPr="00940B5C">
        <w:rPr>
          <w:rFonts w:ascii="Times New Roman" w:hAnsi="Times New Roman"/>
          <w:sz w:val="28"/>
          <w:szCs w:val="28"/>
          <w:lang w:val="ro-RO"/>
        </w:rPr>
        <w:t xml:space="preserve">prevede creșterea gradului de conștientizare și dezvoltarea de abilități în domeniul </w:t>
      </w:r>
      <w:proofErr w:type="spellStart"/>
      <w:r w:rsidR="00F13DF3" w:rsidRPr="00940B5C">
        <w:rPr>
          <w:rFonts w:ascii="Times New Roman" w:hAnsi="Times New Roman"/>
          <w:sz w:val="28"/>
          <w:szCs w:val="28"/>
          <w:lang w:val="ro-RO"/>
        </w:rPr>
        <w:t>antreprenoriatului</w:t>
      </w:r>
      <w:proofErr w:type="spellEnd"/>
      <w:r w:rsidR="00F13DF3" w:rsidRPr="00940B5C">
        <w:rPr>
          <w:rFonts w:ascii="Times New Roman" w:hAnsi="Times New Roman"/>
          <w:sz w:val="28"/>
          <w:szCs w:val="28"/>
          <w:lang w:val="ro-RO"/>
        </w:rPr>
        <w:t xml:space="preserve"> social prin intermediul sesiunilor de instruire oferite, dar și a celor de mentorat individualizat. </w:t>
      </w:r>
    </w:p>
    <w:p w14:paraId="428858CB" w14:textId="77777777" w:rsidR="001C500F" w:rsidRPr="00940B5C" w:rsidRDefault="001C500F" w:rsidP="00940B5C">
      <w:pPr>
        <w:tabs>
          <w:tab w:val="left" w:pos="993"/>
        </w:tabs>
        <w:spacing w:after="0" w:line="240" w:lineRule="auto"/>
        <w:ind w:firstLine="720"/>
        <w:jc w:val="both"/>
        <w:rPr>
          <w:rFonts w:ascii="Times New Roman" w:hAnsi="Times New Roman"/>
          <w:sz w:val="28"/>
          <w:szCs w:val="28"/>
          <w:lang w:val="ro-RO"/>
        </w:rPr>
      </w:pPr>
    </w:p>
    <w:p w14:paraId="68EEDCBA" w14:textId="40B25B76" w:rsidR="00CF5F55" w:rsidRPr="00940B5C" w:rsidRDefault="00612BC0" w:rsidP="00940B5C">
      <w:pPr>
        <w:tabs>
          <w:tab w:val="left" w:pos="993"/>
        </w:tabs>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1</w:t>
      </w:r>
      <w:r w:rsidR="002124D9">
        <w:rPr>
          <w:rFonts w:ascii="Times New Roman" w:hAnsi="Times New Roman"/>
          <w:b/>
          <w:sz w:val="28"/>
          <w:szCs w:val="28"/>
          <w:lang w:val="ro-RO"/>
        </w:rPr>
        <w:t>5</w:t>
      </w:r>
      <w:r>
        <w:rPr>
          <w:rFonts w:ascii="Times New Roman" w:hAnsi="Times New Roman"/>
          <w:b/>
          <w:sz w:val="28"/>
          <w:szCs w:val="28"/>
          <w:lang w:val="ro-RO"/>
        </w:rPr>
        <w:t>.</w:t>
      </w:r>
      <w:r w:rsidR="00D57D39">
        <w:rPr>
          <w:rFonts w:ascii="Times New Roman" w:hAnsi="Times New Roman"/>
          <w:b/>
          <w:sz w:val="28"/>
          <w:szCs w:val="28"/>
          <w:lang w:val="ro-RO"/>
        </w:rPr>
        <w:t xml:space="preserve"> </w:t>
      </w:r>
      <w:r w:rsidR="00F13DF3" w:rsidRPr="00940B5C">
        <w:rPr>
          <w:rFonts w:ascii="Times New Roman" w:hAnsi="Times New Roman"/>
          <w:b/>
          <w:sz w:val="28"/>
          <w:szCs w:val="28"/>
          <w:lang w:val="ro-RO"/>
        </w:rPr>
        <w:t>Componenta a III-a – Finanțarea -</w:t>
      </w:r>
      <w:r w:rsidR="00F13DF3" w:rsidRPr="00940B5C">
        <w:rPr>
          <w:rFonts w:ascii="Times New Roman" w:hAnsi="Times New Roman"/>
          <w:sz w:val="28"/>
          <w:szCs w:val="28"/>
          <w:lang w:val="ro-RO"/>
        </w:rPr>
        <w:t xml:space="preserve"> prevede oferirea finanțării nerambursabile persoanelor juridice care dețin sau intenționează să obțină statut de întreprindere socială sau întreprindere socială de inserție conform următoarelor tipuri de finanțare nerambursabilă:</w:t>
      </w:r>
    </w:p>
    <w:p w14:paraId="2E96AE07" w14:textId="2C838802" w:rsidR="00CF5F55" w:rsidRPr="0028727A" w:rsidRDefault="00CD7A3C" w:rsidP="0028727A">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28727A">
        <w:rPr>
          <w:rFonts w:ascii="Times New Roman" w:hAnsi="Times New Roman"/>
          <w:color w:val="000000"/>
          <w:sz w:val="28"/>
          <w:szCs w:val="28"/>
          <w:lang w:val="ro-RO"/>
        </w:rPr>
        <w:t>1)</w:t>
      </w:r>
      <w:r w:rsidR="007F1AD2">
        <w:rPr>
          <w:rFonts w:ascii="Times New Roman" w:hAnsi="Times New Roman"/>
          <w:color w:val="000000"/>
          <w:sz w:val="28"/>
          <w:szCs w:val="28"/>
          <w:lang w:val="ro-RO"/>
        </w:rPr>
        <w:t xml:space="preserve"> f</w:t>
      </w:r>
      <w:r w:rsidR="00F13DF3" w:rsidRPr="0028727A">
        <w:rPr>
          <w:rFonts w:ascii="Times New Roman" w:hAnsi="Times New Roman"/>
          <w:color w:val="000000"/>
          <w:sz w:val="28"/>
          <w:szCs w:val="28"/>
          <w:lang w:val="ro-RO"/>
        </w:rPr>
        <w:t>inanțare nerambursabilă pentru întreprinderile nou-î</w:t>
      </w:r>
      <w:r w:rsidR="00F13DF3" w:rsidRPr="0028727A">
        <w:rPr>
          <w:rFonts w:ascii="Times New Roman" w:hAnsi="Times New Roman"/>
          <w:sz w:val="28"/>
          <w:szCs w:val="28"/>
          <w:lang w:val="ro-RO"/>
        </w:rPr>
        <w:t>n</w:t>
      </w:r>
      <w:r w:rsidR="00F13DF3" w:rsidRPr="0028727A">
        <w:rPr>
          <w:rFonts w:ascii="Times New Roman" w:hAnsi="Times New Roman"/>
          <w:color w:val="000000"/>
          <w:sz w:val="28"/>
          <w:szCs w:val="28"/>
          <w:lang w:val="ro-RO"/>
        </w:rPr>
        <w:t xml:space="preserve">registrate </w:t>
      </w:r>
      <w:r w:rsidR="006B14F8">
        <w:rPr>
          <w:rFonts w:ascii="Times New Roman" w:hAnsi="Times New Roman"/>
          <w:color w:val="000000"/>
          <w:sz w:val="28"/>
          <w:szCs w:val="28"/>
          <w:lang w:val="ro-RO"/>
        </w:rPr>
        <w:t>-</w:t>
      </w:r>
      <w:r w:rsidR="00F13DF3" w:rsidRPr="0028727A">
        <w:rPr>
          <w:rFonts w:ascii="Times New Roman" w:hAnsi="Times New Roman"/>
          <w:color w:val="000000"/>
          <w:sz w:val="28"/>
          <w:szCs w:val="28"/>
          <w:lang w:val="ro-RO"/>
        </w:rPr>
        <w:t xml:space="preserve"> </w:t>
      </w:r>
      <w:r w:rsidR="007F1AD2">
        <w:rPr>
          <w:rFonts w:ascii="Times New Roman" w:hAnsi="Times New Roman"/>
          <w:color w:val="000000"/>
          <w:sz w:val="28"/>
          <w:szCs w:val="28"/>
          <w:lang w:val="ro-RO"/>
        </w:rPr>
        <w:t>v</w:t>
      </w:r>
      <w:r w:rsidR="00F13DF3" w:rsidRPr="0028727A">
        <w:rPr>
          <w:rFonts w:ascii="Times New Roman" w:hAnsi="Times New Roman"/>
          <w:color w:val="000000"/>
          <w:sz w:val="28"/>
          <w:szCs w:val="28"/>
          <w:lang w:val="ro-RO"/>
        </w:rPr>
        <w:t xml:space="preserve">aloarea maximă </w:t>
      </w:r>
      <w:r w:rsidR="00F13DF3" w:rsidRPr="0028727A">
        <w:rPr>
          <w:rFonts w:ascii="Times New Roman" w:hAnsi="Times New Roman"/>
          <w:sz w:val="28"/>
          <w:szCs w:val="28"/>
          <w:lang w:val="ro-RO"/>
        </w:rPr>
        <w:t xml:space="preserve">a finanțării constituie </w:t>
      </w:r>
      <w:r w:rsidR="00F13DF3" w:rsidRPr="0028727A">
        <w:rPr>
          <w:rFonts w:ascii="Times New Roman" w:hAnsi="Times New Roman"/>
          <w:color w:val="000000"/>
          <w:sz w:val="28"/>
          <w:szCs w:val="28"/>
          <w:lang w:val="ro-RO"/>
        </w:rPr>
        <w:t>200 000 lei</w:t>
      </w:r>
      <w:r w:rsidR="00F13DF3" w:rsidRPr="0028727A">
        <w:rPr>
          <w:rFonts w:ascii="Times New Roman" w:hAnsi="Times New Roman"/>
          <w:sz w:val="28"/>
          <w:szCs w:val="28"/>
          <w:lang w:val="ro-RO"/>
        </w:rPr>
        <w:t>. Aceasta se va realiza în 2 tranșe, după cum urmează:</w:t>
      </w:r>
    </w:p>
    <w:p w14:paraId="659F0FF1" w14:textId="207EFC18" w:rsidR="00CF5F55" w:rsidRPr="0028727A" w:rsidRDefault="00CD7A3C" w:rsidP="0028727A">
      <w:pPr>
        <w:shd w:val="clear" w:color="auto" w:fill="FFFFFF"/>
        <w:spacing w:after="0" w:line="240" w:lineRule="auto"/>
        <w:ind w:firstLine="720"/>
        <w:jc w:val="both"/>
        <w:rPr>
          <w:rFonts w:ascii="Times New Roman" w:hAnsi="Times New Roman"/>
          <w:sz w:val="28"/>
          <w:szCs w:val="28"/>
          <w:lang w:val="ro-RO"/>
        </w:rPr>
      </w:pPr>
      <w:r w:rsidRPr="0028727A">
        <w:rPr>
          <w:rFonts w:ascii="Times New Roman" w:hAnsi="Times New Roman"/>
          <w:sz w:val="28"/>
          <w:szCs w:val="28"/>
          <w:lang w:val="ro-RO"/>
        </w:rPr>
        <w:t>a)</w:t>
      </w:r>
      <w:r w:rsidR="007F1AD2">
        <w:rPr>
          <w:rFonts w:ascii="Times New Roman" w:hAnsi="Times New Roman"/>
          <w:sz w:val="28"/>
          <w:szCs w:val="28"/>
          <w:lang w:val="ro-RO"/>
        </w:rPr>
        <w:t xml:space="preserve"> </w:t>
      </w:r>
      <w:r w:rsidR="00F13DF3" w:rsidRPr="0028727A">
        <w:rPr>
          <w:rFonts w:ascii="Times New Roman" w:hAnsi="Times New Roman"/>
          <w:sz w:val="28"/>
          <w:szCs w:val="28"/>
          <w:lang w:val="ro-RO"/>
        </w:rPr>
        <w:t xml:space="preserve">I tranșă </w:t>
      </w:r>
      <w:r w:rsidR="006B14F8">
        <w:rPr>
          <w:rFonts w:ascii="Times New Roman" w:hAnsi="Times New Roman"/>
          <w:sz w:val="28"/>
          <w:szCs w:val="28"/>
          <w:lang w:val="ro-RO"/>
        </w:rPr>
        <w:t>-</w:t>
      </w:r>
      <w:r w:rsidR="00F13DF3" w:rsidRPr="0028727A">
        <w:rPr>
          <w:rFonts w:ascii="Times New Roman" w:hAnsi="Times New Roman"/>
          <w:sz w:val="28"/>
          <w:szCs w:val="28"/>
          <w:lang w:val="ro-RO"/>
        </w:rPr>
        <w:t xml:space="preserve"> 70% din suma finanțării nerambursabile se va acorda după  prezentarea setului complet de acte ce confirmă investiția proprie;</w:t>
      </w:r>
    </w:p>
    <w:p w14:paraId="223382BE" w14:textId="1DC8D378" w:rsidR="00CF5F55" w:rsidRPr="0028727A" w:rsidRDefault="00CD7A3C" w:rsidP="0028727A">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28727A">
        <w:rPr>
          <w:rFonts w:ascii="Times New Roman" w:hAnsi="Times New Roman"/>
          <w:sz w:val="28"/>
          <w:szCs w:val="28"/>
          <w:lang w:val="ro-RO"/>
        </w:rPr>
        <w:lastRenderedPageBreak/>
        <w:t>b)</w:t>
      </w:r>
      <w:r w:rsidR="007F1AD2">
        <w:rPr>
          <w:rFonts w:ascii="Times New Roman" w:hAnsi="Times New Roman"/>
          <w:sz w:val="28"/>
          <w:szCs w:val="28"/>
          <w:lang w:val="ro-RO"/>
        </w:rPr>
        <w:t xml:space="preserve"> </w:t>
      </w:r>
      <w:r w:rsidR="00F13DF3" w:rsidRPr="0028727A">
        <w:rPr>
          <w:rFonts w:ascii="Times New Roman" w:hAnsi="Times New Roman"/>
          <w:sz w:val="28"/>
          <w:szCs w:val="28"/>
          <w:lang w:val="ro-RO"/>
        </w:rPr>
        <w:t xml:space="preserve">II tranșă </w:t>
      </w:r>
      <w:r w:rsidR="006B14F8">
        <w:rPr>
          <w:rFonts w:ascii="Times New Roman" w:hAnsi="Times New Roman"/>
          <w:sz w:val="28"/>
          <w:szCs w:val="28"/>
          <w:lang w:val="ro-RO"/>
        </w:rPr>
        <w:t>-</w:t>
      </w:r>
      <w:r w:rsidR="00F13DF3" w:rsidRPr="0028727A">
        <w:rPr>
          <w:rFonts w:ascii="Times New Roman" w:hAnsi="Times New Roman"/>
          <w:sz w:val="28"/>
          <w:szCs w:val="28"/>
          <w:lang w:val="ro-RO"/>
        </w:rPr>
        <w:t xml:space="preserve"> 30% din suma finanțării nerambursabile va fi transferată beneficiarului după prezentarea documentelor confirmative privind finalizarea investiției din prima tranșă conform proiectului investițional</w:t>
      </w:r>
      <w:r w:rsidR="006B14F8">
        <w:rPr>
          <w:rFonts w:ascii="Times New Roman" w:hAnsi="Times New Roman"/>
          <w:sz w:val="28"/>
          <w:szCs w:val="28"/>
          <w:lang w:val="ro-RO"/>
        </w:rPr>
        <w:t>;</w:t>
      </w:r>
    </w:p>
    <w:p w14:paraId="2D2B85F8" w14:textId="715E4177" w:rsidR="00CF5F55" w:rsidRPr="001C500F" w:rsidRDefault="00CD7A3C" w:rsidP="0028727A">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28727A">
        <w:rPr>
          <w:rFonts w:ascii="Times New Roman" w:hAnsi="Times New Roman"/>
          <w:color w:val="000000"/>
          <w:sz w:val="28"/>
          <w:szCs w:val="28"/>
          <w:lang w:val="ro-RO"/>
        </w:rPr>
        <w:t>2)</w:t>
      </w:r>
      <w:r w:rsidR="007F1AD2">
        <w:rPr>
          <w:rFonts w:ascii="Times New Roman" w:hAnsi="Times New Roman"/>
          <w:color w:val="000000"/>
          <w:sz w:val="28"/>
          <w:szCs w:val="28"/>
          <w:lang w:val="ro-RO"/>
        </w:rPr>
        <w:t xml:space="preserve"> </w:t>
      </w:r>
      <w:r w:rsidR="00612BC0">
        <w:rPr>
          <w:rFonts w:ascii="Times New Roman" w:hAnsi="Times New Roman"/>
          <w:color w:val="000000"/>
          <w:sz w:val="28"/>
          <w:szCs w:val="28"/>
          <w:lang w:val="ro-RO"/>
        </w:rPr>
        <w:t>f</w:t>
      </w:r>
      <w:r w:rsidR="00F13DF3" w:rsidRPr="0028727A">
        <w:rPr>
          <w:rFonts w:ascii="Times New Roman" w:hAnsi="Times New Roman"/>
          <w:color w:val="000000"/>
          <w:sz w:val="28"/>
          <w:szCs w:val="28"/>
          <w:lang w:val="ro-RO"/>
        </w:rPr>
        <w:t xml:space="preserve">inanțare nerambursabilă pentru persoanele juridice, </w:t>
      </w:r>
      <w:r w:rsidR="00A65DF2" w:rsidRPr="00FD3329">
        <w:rPr>
          <w:rFonts w:ascii="Times New Roman" w:hAnsi="Times New Roman"/>
          <w:sz w:val="28"/>
          <w:szCs w:val="28"/>
          <w:lang w:val="ro-RO"/>
        </w:rPr>
        <w:t>care dețin</w:t>
      </w:r>
      <w:r w:rsidR="00F13DF3" w:rsidRPr="00FD3329">
        <w:rPr>
          <w:rFonts w:ascii="Times New Roman" w:hAnsi="Times New Roman"/>
          <w:sz w:val="28"/>
          <w:szCs w:val="28"/>
          <w:lang w:val="ro-RO"/>
        </w:rPr>
        <w:t xml:space="preserve"> </w:t>
      </w:r>
      <w:r w:rsidR="00930C36" w:rsidRPr="00FD3329">
        <w:rPr>
          <w:rFonts w:ascii="Times New Roman" w:hAnsi="Times New Roman"/>
          <w:sz w:val="28"/>
          <w:szCs w:val="28"/>
          <w:lang w:val="ro-RO"/>
        </w:rPr>
        <w:t xml:space="preserve">statut de </w:t>
      </w:r>
      <w:r w:rsidR="00F13DF3" w:rsidRPr="00FD3329">
        <w:rPr>
          <w:rFonts w:ascii="Times New Roman" w:hAnsi="Times New Roman"/>
          <w:sz w:val="28"/>
          <w:szCs w:val="28"/>
          <w:lang w:val="ro-RO"/>
        </w:rPr>
        <w:t xml:space="preserve">întreprinderi sociale sau întreprinderi sociale de inserție la momentul aplicării la Program </w:t>
      </w:r>
      <w:r w:rsidR="00F13DF3" w:rsidRPr="0028727A">
        <w:rPr>
          <w:rFonts w:ascii="Times New Roman" w:hAnsi="Times New Roman"/>
          <w:color w:val="000000"/>
          <w:sz w:val="28"/>
          <w:szCs w:val="28"/>
          <w:lang w:val="ro-RO"/>
        </w:rPr>
        <w:t xml:space="preserve">– </w:t>
      </w:r>
      <w:r w:rsidR="00930C36">
        <w:rPr>
          <w:rFonts w:ascii="Times New Roman" w:hAnsi="Times New Roman"/>
          <w:color w:val="000000"/>
          <w:sz w:val="28"/>
          <w:szCs w:val="28"/>
          <w:lang w:val="ro-RO"/>
        </w:rPr>
        <w:t>v</w:t>
      </w:r>
      <w:r w:rsidR="00F13DF3" w:rsidRPr="0028727A">
        <w:rPr>
          <w:rFonts w:ascii="Times New Roman" w:hAnsi="Times New Roman"/>
          <w:color w:val="000000"/>
          <w:sz w:val="28"/>
          <w:szCs w:val="28"/>
          <w:lang w:val="ro-RO"/>
        </w:rPr>
        <w:t xml:space="preserve">aloarea maximă </w:t>
      </w:r>
      <w:r w:rsidR="00F13DF3" w:rsidRPr="0028727A">
        <w:rPr>
          <w:rFonts w:ascii="Times New Roman" w:hAnsi="Times New Roman"/>
          <w:sz w:val="28"/>
          <w:szCs w:val="28"/>
          <w:lang w:val="ro-RO"/>
        </w:rPr>
        <w:t xml:space="preserve">a finanțării constituie </w:t>
      </w:r>
      <w:r w:rsidR="00F13DF3" w:rsidRPr="0028727A">
        <w:rPr>
          <w:rFonts w:ascii="Times New Roman" w:hAnsi="Times New Roman"/>
          <w:color w:val="000000"/>
          <w:sz w:val="28"/>
          <w:szCs w:val="28"/>
          <w:lang w:val="ro-RO"/>
        </w:rPr>
        <w:t xml:space="preserve">500 000 lei. </w:t>
      </w:r>
      <w:r w:rsidR="00F13DF3" w:rsidRPr="0028727A">
        <w:rPr>
          <w:rFonts w:ascii="Times New Roman" w:hAnsi="Times New Roman"/>
          <w:sz w:val="28"/>
          <w:szCs w:val="28"/>
          <w:lang w:val="ro-RO"/>
        </w:rPr>
        <w:t xml:space="preserve">Aceasta va fi acordată în </w:t>
      </w:r>
      <w:r w:rsidR="00F13DF3" w:rsidRPr="001C500F">
        <w:rPr>
          <w:rFonts w:ascii="Times New Roman" w:hAnsi="Times New Roman"/>
          <w:sz w:val="28"/>
          <w:szCs w:val="28"/>
          <w:lang w:val="ro-RO"/>
        </w:rPr>
        <w:t>trei tranșe:</w:t>
      </w:r>
    </w:p>
    <w:p w14:paraId="79BF57DA" w14:textId="7C51E2F0" w:rsidR="00CF5F55" w:rsidRPr="0028727A" w:rsidRDefault="00CD7A3C" w:rsidP="0028727A">
      <w:pPr>
        <w:shd w:val="clear" w:color="auto" w:fill="FFFFFF"/>
        <w:spacing w:after="0" w:line="240" w:lineRule="auto"/>
        <w:ind w:firstLine="720"/>
        <w:jc w:val="both"/>
        <w:rPr>
          <w:rFonts w:ascii="Times New Roman" w:hAnsi="Times New Roman"/>
          <w:sz w:val="28"/>
          <w:szCs w:val="28"/>
          <w:lang w:val="ro-RO"/>
        </w:rPr>
      </w:pPr>
      <w:r w:rsidRPr="0028727A">
        <w:rPr>
          <w:rFonts w:ascii="Times New Roman" w:hAnsi="Times New Roman"/>
          <w:sz w:val="28"/>
          <w:szCs w:val="28"/>
          <w:lang w:val="ro-RO"/>
        </w:rPr>
        <w:t>a)</w:t>
      </w:r>
      <w:r w:rsidR="00930C36">
        <w:rPr>
          <w:rFonts w:ascii="Times New Roman" w:hAnsi="Times New Roman"/>
          <w:sz w:val="28"/>
          <w:szCs w:val="28"/>
          <w:lang w:val="ro-RO"/>
        </w:rPr>
        <w:t xml:space="preserve"> t</w:t>
      </w:r>
      <w:r w:rsidR="00F13DF3" w:rsidRPr="0028727A">
        <w:rPr>
          <w:rFonts w:ascii="Times New Roman" w:hAnsi="Times New Roman"/>
          <w:sz w:val="28"/>
          <w:szCs w:val="28"/>
          <w:lang w:val="ro-RO"/>
        </w:rPr>
        <w:t xml:space="preserve">ranșa I </w:t>
      </w:r>
      <w:r w:rsidR="004A148A">
        <w:rPr>
          <w:rFonts w:ascii="Times New Roman" w:hAnsi="Times New Roman"/>
          <w:sz w:val="28"/>
          <w:szCs w:val="28"/>
          <w:lang w:val="ro-RO"/>
        </w:rPr>
        <w:t>-</w:t>
      </w:r>
      <w:r w:rsidR="00F13DF3" w:rsidRPr="0028727A">
        <w:rPr>
          <w:rFonts w:ascii="Times New Roman" w:hAnsi="Times New Roman"/>
          <w:sz w:val="28"/>
          <w:szCs w:val="28"/>
          <w:lang w:val="ro-RO"/>
        </w:rPr>
        <w:t xml:space="preserve"> 30% din mărimea grantului aprobat, acordată în avans după prezentarea setului complet de acte ce confirmă investiția proprie;</w:t>
      </w:r>
    </w:p>
    <w:p w14:paraId="3C9A4174" w14:textId="4D925C58" w:rsidR="00CF5F55" w:rsidRPr="0028727A" w:rsidRDefault="00CD7A3C" w:rsidP="0028727A">
      <w:pPr>
        <w:shd w:val="clear" w:color="auto" w:fill="FFFFFF"/>
        <w:spacing w:after="0" w:line="240" w:lineRule="auto"/>
        <w:ind w:firstLine="720"/>
        <w:jc w:val="both"/>
        <w:rPr>
          <w:rFonts w:ascii="Times New Roman" w:hAnsi="Times New Roman"/>
          <w:sz w:val="28"/>
          <w:szCs w:val="28"/>
          <w:lang w:val="ro-RO"/>
        </w:rPr>
      </w:pPr>
      <w:r w:rsidRPr="0028727A">
        <w:rPr>
          <w:rFonts w:ascii="Times New Roman" w:hAnsi="Times New Roman"/>
          <w:sz w:val="28"/>
          <w:szCs w:val="28"/>
          <w:lang w:val="ro-RO"/>
        </w:rPr>
        <w:t>b)</w:t>
      </w:r>
      <w:r w:rsidR="00930C36">
        <w:rPr>
          <w:rFonts w:ascii="Times New Roman" w:hAnsi="Times New Roman"/>
          <w:sz w:val="28"/>
          <w:szCs w:val="28"/>
          <w:lang w:val="ro-RO"/>
        </w:rPr>
        <w:t xml:space="preserve"> t</w:t>
      </w:r>
      <w:r w:rsidR="00F13DF3" w:rsidRPr="0028727A">
        <w:rPr>
          <w:rFonts w:ascii="Times New Roman" w:hAnsi="Times New Roman"/>
          <w:sz w:val="28"/>
          <w:szCs w:val="28"/>
          <w:lang w:val="ro-RO"/>
        </w:rPr>
        <w:t>ranșa II - 40% din mărimea grantului aprobat, acordată în avans după prezentarea actelor confirmative de utilizarea a tranșei I a finanțării nerambursabile;</w:t>
      </w:r>
    </w:p>
    <w:p w14:paraId="04CDD157" w14:textId="0114025E" w:rsidR="00CF5F55" w:rsidRDefault="00CD7A3C" w:rsidP="0028727A">
      <w:pPr>
        <w:shd w:val="clear" w:color="auto" w:fill="FFFFFF"/>
        <w:spacing w:after="0" w:line="240" w:lineRule="auto"/>
        <w:ind w:firstLine="720"/>
        <w:jc w:val="both"/>
        <w:rPr>
          <w:rFonts w:ascii="Times New Roman" w:hAnsi="Times New Roman"/>
          <w:sz w:val="28"/>
          <w:szCs w:val="28"/>
          <w:lang w:val="ro-RO"/>
        </w:rPr>
      </w:pPr>
      <w:r w:rsidRPr="0028727A">
        <w:rPr>
          <w:rFonts w:ascii="Times New Roman" w:hAnsi="Times New Roman"/>
          <w:sz w:val="28"/>
          <w:szCs w:val="28"/>
          <w:lang w:val="ro-RO"/>
        </w:rPr>
        <w:t>c)</w:t>
      </w:r>
      <w:r w:rsidR="00930C36">
        <w:rPr>
          <w:rFonts w:ascii="Times New Roman" w:hAnsi="Times New Roman"/>
          <w:sz w:val="28"/>
          <w:szCs w:val="28"/>
          <w:lang w:val="ro-RO"/>
        </w:rPr>
        <w:t xml:space="preserve"> t</w:t>
      </w:r>
      <w:r w:rsidR="00F13DF3" w:rsidRPr="0028727A">
        <w:rPr>
          <w:rFonts w:ascii="Times New Roman" w:hAnsi="Times New Roman"/>
          <w:sz w:val="28"/>
          <w:szCs w:val="28"/>
          <w:lang w:val="ro-RO"/>
        </w:rPr>
        <w:t>ranșa III - 30% din mărimea grantului aprobat, va fi acordată sub formă de rambursare (post investiție) după realizarea proiectului investițional aprobat. Tranșa III va fi transferată după prezentarea actelor ce confirmă efectuarea investiției totale aprobate, inclusiv utilizarea tranșei II.</w:t>
      </w:r>
    </w:p>
    <w:p w14:paraId="46018DA5" w14:textId="77777777" w:rsidR="00C2375E" w:rsidRPr="0028727A" w:rsidRDefault="00C2375E" w:rsidP="0028727A">
      <w:pPr>
        <w:shd w:val="clear" w:color="auto" w:fill="FFFFFF"/>
        <w:spacing w:after="0" w:line="240" w:lineRule="auto"/>
        <w:ind w:firstLine="720"/>
        <w:jc w:val="both"/>
        <w:rPr>
          <w:rFonts w:ascii="Times New Roman" w:hAnsi="Times New Roman"/>
          <w:sz w:val="28"/>
          <w:szCs w:val="28"/>
          <w:lang w:val="ro-RO"/>
        </w:rPr>
      </w:pPr>
    </w:p>
    <w:p w14:paraId="66E4B40B" w14:textId="4411F52D" w:rsidR="00CF5F55" w:rsidRPr="00D54A4A" w:rsidRDefault="00612BC0" w:rsidP="001717F3">
      <w:pPr>
        <w:pBdr>
          <w:top w:val="nil"/>
          <w:left w:val="nil"/>
          <w:bottom w:val="nil"/>
          <w:right w:val="nil"/>
          <w:between w:val="nil"/>
        </w:pBdr>
        <w:tabs>
          <w:tab w:val="left" w:pos="990"/>
        </w:tabs>
        <w:spacing w:after="0" w:line="240" w:lineRule="auto"/>
        <w:ind w:firstLine="720"/>
        <w:jc w:val="both"/>
        <w:rPr>
          <w:rFonts w:ascii="Times New Roman" w:hAnsi="Times New Roman"/>
          <w:sz w:val="28"/>
          <w:szCs w:val="28"/>
          <w:lang w:val="ro-RO"/>
        </w:rPr>
      </w:pPr>
      <w:r w:rsidRPr="00612BC0">
        <w:rPr>
          <w:rFonts w:ascii="Times New Roman" w:hAnsi="Times New Roman"/>
          <w:b/>
          <w:color w:val="000000"/>
          <w:sz w:val="28"/>
          <w:szCs w:val="28"/>
          <w:lang w:val="ro-RO"/>
        </w:rPr>
        <w:t>1</w:t>
      </w:r>
      <w:r w:rsidR="00D42B29">
        <w:rPr>
          <w:rFonts w:ascii="Times New Roman" w:hAnsi="Times New Roman"/>
          <w:b/>
          <w:color w:val="000000"/>
          <w:sz w:val="28"/>
          <w:szCs w:val="28"/>
          <w:lang w:val="ro-RO"/>
        </w:rPr>
        <w:t>6</w:t>
      </w:r>
      <w:r>
        <w:rPr>
          <w:rFonts w:ascii="Times New Roman" w:hAnsi="Times New Roman"/>
          <w:b/>
          <w:color w:val="000000"/>
          <w:sz w:val="28"/>
          <w:szCs w:val="28"/>
          <w:lang w:val="ro-RO"/>
        </w:rPr>
        <w:t>.</w:t>
      </w:r>
      <w:r w:rsidR="001717F3" w:rsidRPr="00612BC0">
        <w:rPr>
          <w:rFonts w:ascii="Times New Roman" w:hAnsi="Times New Roman"/>
          <w:b/>
          <w:color w:val="000000"/>
          <w:sz w:val="28"/>
          <w:szCs w:val="28"/>
          <w:lang w:val="ro-RO"/>
        </w:rPr>
        <w:t xml:space="preserve"> </w:t>
      </w:r>
      <w:r w:rsidR="00F13DF3" w:rsidRPr="001717F3">
        <w:rPr>
          <w:rFonts w:ascii="Times New Roman" w:hAnsi="Times New Roman"/>
          <w:b/>
          <w:color w:val="000000"/>
          <w:sz w:val="28"/>
          <w:szCs w:val="28"/>
          <w:lang w:val="ro-RO"/>
        </w:rPr>
        <w:t xml:space="preserve">Componenta a IV-a – Monitorizarea </w:t>
      </w:r>
      <w:r w:rsidR="001717F3">
        <w:rPr>
          <w:rFonts w:ascii="Times New Roman" w:hAnsi="Times New Roman"/>
          <w:b/>
          <w:color w:val="000000"/>
          <w:sz w:val="28"/>
          <w:szCs w:val="28"/>
          <w:lang w:val="ro-RO"/>
        </w:rPr>
        <w:t>-</w:t>
      </w:r>
      <w:r w:rsidR="00F13DF3" w:rsidRPr="001717F3">
        <w:rPr>
          <w:rFonts w:ascii="Times New Roman" w:hAnsi="Times New Roman"/>
          <w:color w:val="000000"/>
          <w:sz w:val="28"/>
          <w:szCs w:val="28"/>
          <w:lang w:val="ro-RO"/>
        </w:rPr>
        <w:t xml:space="preserve"> prevede efectuarea vizitelor de monitorizare și/sau </w:t>
      </w:r>
      <w:r w:rsidR="00F13DF3" w:rsidRPr="001717F3">
        <w:rPr>
          <w:rFonts w:ascii="Times New Roman" w:hAnsi="Times New Roman"/>
          <w:sz w:val="28"/>
          <w:szCs w:val="28"/>
          <w:lang w:val="ro-RO"/>
        </w:rPr>
        <w:t xml:space="preserve">monitorizarea din oficiu </w:t>
      </w:r>
      <w:r w:rsidR="00F13DF3" w:rsidRPr="001717F3">
        <w:rPr>
          <w:rFonts w:ascii="Times New Roman" w:hAnsi="Times New Roman"/>
          <w:color w:val="000000"/>
          <w:sz w:val="28"/>
          <w:szCs w:val="28"/>
          <w:lang w:val="ro-RO"/>
        </w:rPr>
        <w:t>pentru urmărirea procesului de implementare a tuturor etapelor proiectul</w:t>
      </w:r>
      <w:r w:rsidR="00F13DF3" w:rsidRPr="001717F3">
        <w:rPr>
          <w:rFonts w:ascii="Times New Roman" w:hAnsi="Times New Roman"/>
          <w:sz w:val="28"/>
          <w:szCs w:val="28"/>
          <w:lang w:val="ro-RO"/>
        </w:rPr>
        <w:t>ui investițional. Perioada de monitorizare a</w:t>
      </w:r>
      <w:r w:rsidR="00F13DF3" w:rsidRPr="001717F3">
        <w:rPr>
          <w:rFonts w:ascii="Times New Roman" w:hAnsi="Times New Roman"/>
          <w:color w:val="000000"/>
          <w:sz w:val="28"/>
          <w:szCs w:val="28"/>
          <w:lang w:val="ro-RO"/>
        </w:rPr>
        <w:t xml:space="preserve"> beneficiari</w:t>
      </w:r>
      <w:r w:rsidR="00F13DF3" w:rsidRPr="001717F3">
        <w:rPr>
          <w:rFonts w:ascii="Times New Roman" w:hAnsi="Times New Roman"/>
          <w:sz w:val="28"/>
          <w:szCs w:val="28"/>
          <w:lang w:val="ro-RO"/>
        </w:rPr>
        <w:t>lor</w:t>
      </w:r>
      <w:r w:rsidR="00F13DF3" w:rsidRPr="001717F3">
        <w:rPr>
          <w:rFonts w:ascii="Times New Roman" w:hAnsi="Times New Roman"/>
          <w:color w:val="000000"/>
          <w:sz w:val="28"/>
          <w:szCs w:val="28"/>
          <w:lang w:val="ro-RO"/>
        </w:rPr>
        <w:t xml:space="preserve"> Programului va fi</w:t>
      </w:r>
      <w:r w:rsidR="00F13DF3" w:rsidRPr="001717F3">
        <w:rPr>
          <w:rFonts w:ascii="Times New Roman" w:hAnsi="Times New Roman"/>
          <w:sz w:val="28"/>
          <w:szCs w:val="28"/>
          <w:lang w:val="ro-RO"/>
        </w:rPr>
        <w:t xml:space="preserve"> de</w:t>
      </w:r>
      <w:r w:rsidR="00F13DF3" w:rsidRPr="001717F3">
        <w:rPr>
          <w:rFonts w:ascii="Times New Roman" w:hAnsi="Times New Roman"/>
          <w:color w:val="000000"/>
          <w:sz w:val="28"/>
          <w:szCs w:val="28"/>
          <w:lang w:val="ro-RO"/>
        </w:rPr>
        <w:t xml:space="preserve"> 2 ani din momentul prezentării setului complet de acte care confirmă efectuarea investițiilor din contul finanțări</w:t>
      </w:r>
      <w:r w:rsidR="00F13DF3" w:rsidRPr="001717F3">
        <w:rPr>
          <w:rFonts w:ascii="Times New Roman" w:hAnsi="Times New Roman"/>
          <w:sz w:val="28"/>
          <w:szCs w:val="28"/>
          <w:lang w:val="ro-RO"/>
        </w:rPr>
        <w:t>i nerambursabile</w:t>
      </w:r>
      <w:r w:rsidR="00F13DF3" w:rsidRPr="001717F3">
        <w:rPr>
          <w:rFonts w:ascii="Times New Roman" w:hAnsi="Times New Roman"/>
          <w:color w:val="000000"/>
          <w:sz w:val="28"/>
          <w:szCs w:val="28"/>
          <w:lang w:val="ro-RO"/>
        </w:rPr>
        <w:t xml:space="preserve">. În procesul de monitorizare vor fi urmărite o serie de aspecte ce țin de implementarea planului de afaceri conform prevederilor </w:t>
      </w:r>
      <w:r w:rsidR="00F13DF3" w:rsidRPr="001717F3">
        <w:rPr>
          <w:rFonts w:ascii="Times New Roman" w:hAnsi="Times New Roman"/>
          <w:sz w:val="28"/>
          <w:szCs w:val="28"/>
          <w:lang w:val="ro-RO"/>
        </w:rPr>
        <w:t>manualului operaționa</w:t>
      </w:r>
      <w:r w:rsidR="00F13DF3" w:rsidRPr="003E53AB">
        <w:rPr>
          <w:rFonts w:ascii="Times New Roman" w:hAnsi="Times New Roman"/>
          <w:sz w:val="28"/>
          <w:szCs w:val="28"/>
          <w:lang w:val="ro-RO"/>
        </w:rPr>
        <w:t>l</w:t>
      </w:r>
      <w:r w:rsidR="006056FF" w:rsidRPr="006056FF">
        <w:rPr>
          <w:rFonts w:ascii="Times New Roman" w:hAnsi="Times New Roman"/>
          <w:sz w:val="28"/>
          <w:szCs w:val="28"/>
          <w:lang w:val="ro-RO"/>
        </w:rPr>
        <w:t xml:space="preserve"> </w:t>
      </w:r>
      <w:r w:rsidR="006056FF" w:rsidRPr="00D54A4A">
        <w:rPr>
          <w:rFonts w:ascii="Times New Roman" w:hAnsi="Times New Roman"/>
          <w:sz w:val="28"/>
          <w:szCs w:val="28"/>
          <w:lang w:val="ro-RO"/>
        </w:rPr>
        <w:t>de implementare a Programului</w:t>
      </w:r>
      <w:r w:rsidR="00F13DF3" w:rsidRPr="00D54A4A">
        <w:rPr>
          <w:rFonts w:ascii="Times New Roman" w:hAnsi="Times New Roman"/>
          <w:sz w:val="28"/>
          <w:szCs w:val="28"/>
          <w:lang w:val="ro-RO"/>
        </w:rPr>
        <w:t>.</w:t>
      </w:r>
    </w:p>
    <w:p w14:paraId="0A2F9BD3" w14:textId="50D5BCBB" w:rsidR="00CF5F55" w:rsidRDefault="00CF5F55" w:rsidP="001717F3">
      <w:pPr>
        <w:spacing w:after="0" w:line="240" w:lineRule="auto"/>
        <w:ind w:firstLine="720"/>
        <w:rPr>
          <w:rFonts w:ascii="Times New Roman" w:hAnsi="Times New Roman"/>
          <w:sz w:val="24"/>
          <w:szCs w:val="24"/>
          <w:lang w:val="ro-RO"/>
        </w:rPr>
      </w:pPr>
    </w:p>
    <w:p w14:paraId="5F79A120" w14:textId="77777777" w:rsidR="00CF5F55" w:rsidRPr="004C0000"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4C0000">
        <w:rPr>
          <w:rFonts w:ascii="Times New Roman" w:hAnsi="Times New Roman"/>
          <w:b/>
          <w:color w:val="000000"/>
          <w:sz w:val="28"/>
          <w:szCs w:val="28"/>
          <w:lang w:val="ro-RO"/>
        </w:rPr>
        <w:t>Capitolul IV</w:t>
      </w:r>
    </w:p>
    <w:p w14:paraId="582740A9" w14:textId="77777777" w:rsidR="00CF5F55"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4C0000">
        <w:rPr>
          <w:rFonts w:ascii="Times New Roman" w:hAnsi="Times New Roman"/>
          <w:b/>
          <w:color w:val="000000"/>
          <w:sz w:val="28"/>
          <w:szCs w:val="28"/>
          <w:lang w:val="ro-RO"/>
        </w:rPr>
        <w:t>Monitorizarea procesului de implementare a Programului</w:t>
      </w:r>
    </w:p>
    <w:p w14:paraId="03CD92E2" w14:textId="77777777" w:rsidR="00474919" w:rsidRPr="004C0000" w:rsidRDefault="00474919">
      <w:pPr>
        <w:pBdr>
          <w:top w:val="nil"/>
          <w:left w:val="nil"/>
          <w:bottom w:val="nil"/>
          <w:right w:val="nil"/>
          <w:between w:val="nil"/>
        </w:pBdr>
        <w:spacing w:after="0" w:line="240" w:lineRule="auto"/>
        <w:jc w:val="center"/>
        <w:rPr>
          <w:rFonts w:ascii="Times New Roman" w:hAnsi="Times New Roman"/>
          <w:b/>
          <w:color w:val="000000"/>
          <w:sz w:val="28"/>
          <w:szCs w:val="28"/>
          <w:lang w:val="ro-RO"/>
        </w:rPr>
      </w:pPr>
    </w:p>
    <w:p w14:paraId="13A2293F" w14:textId="77777777" w:rsidR="00CF5F55" w:rsidRPr="004C0000"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4C0000">
        <w:rPr>
          <w:rFonts w:ascii="Times New Roman" w:hAnsi="Times New Roman"/>
          <w:b/>
          <w:color w:val="000000"/>
          <w:sz w:val="28"/>
          <w:szCs w:val="28"/>
          <w:lang w:val="ro-RO"/>
        </w:rPr>
        <w:t>Secțiunea 1</w:t>
      </w:r>
    </w:p>
    <w:p w14:paraId="4F1521A3" w14:textId="77777777" w:rsidR="00CF5F55" w:rsidRPr="004C0000" w:rsidRDefault="00F13DF3" w:rsidP="00B05D26">
      <w:pPr>
        <w:tabs>
          <w:tab w:val="left" w:pos="0"/>
        </w:tabs>
        <w:spacing w:after="0" w:line="240" w:lineRule="auto"/>
        <w:jc w:val="center"/>
        <w:rPr>
          <w:rFonts w:ascii="Times New Roman" w:hAnsi="Times New Roman"/>
          <w:b/>
          <w:sz w:val="28"/>
          <w:szCs w:val="28"/>
          <w:lang w:val="ro-RO"/>
        </w:rPr>
      </w:pPr>
      <w:r w:rsidRPr="004C0000">
        <w:rPr>
          <w:rFonts w:ascii="Times New Roman" w:hAnsi="Times New Roman"/>
          <w:b/>
          <w:sz w:val="28"/>
          <w:szCs w:val="28"/>
          <w:lang w:val="ro-RO"/>
        </w:rPr>
        <w:t>Perioada de implementare a Programului și estimarea costurilor</w:t>
      </w:r>
    </w:p>
    <w:p w14:paraId="4E7A081A" w14:textId="1C60BB63" w:rsidR="0008024E" w:rsidRDefault="007E6AB2" w:rsidP="0008024E">
      <w:pPr>
        <w:spacing w:after="0" w:line="240" w:lineRule="auto"/>
        <w:ind w:firstLine="720"/>
        <w:jc w:val="both"/>
        <w:rPr>
          <w:rFonts w:ascii="Times New Roman" w:hAnsi="Times New Roman"/>
          <w:sz w:val="28"/>
          <w:szCs w:val="28"/>
          <w:lang w:val="ro-RO"/>
        </w:rPr>
      </w:pPr>
      <w:r w:rsidRPr="00C2375E">
        <w:rPr>
          <w:rFonts w:ascii="Times New Roman" w:hAnsi="Times New Roman"/>
          <w:b/>
          <w:sz w:val="28"/>
          <w:szCs w:val="28"/>
          <w:highlight w:val="white"/>
          <w:lang w:val="ro-RO"/>
        </w:rPr>
        <w:t>1</w:t>
      </w:r>
      <w:r w:rsidR="00C2375E">
        <w:rPr>
          <w:rFonts w:ascii="Times New Roman" w:hAnsi="Times New Roman"/>
          <w:b/>
          <w:sz w:val="28"/>
          <w:szCs w:val="28"/>
          <w:highlight w:val="white"/>
          <w:lang w:val="ro-RO"/>
        </w:rPr>
        <w:t>7</w:t>
      </w:r>
      <w:r w:rsidR="00F13DF3" w:rsidRPr="00C2375E">
        <w:rPr>
          <w:rFonts w:ascii="Times New Roman" w:hAnsi="Times New Roman"/>
          <w:b/>
          <w:sz w:val="28"/>
          <w:szCs w:val="28"/>
          <w:highlight w:val="white"/>
          <w:lang w:val="ro-RO"/>
        </w:rPr>
        <w:t>.</w:t>
      </w:r>
      <w:r w:rsidR="00F13DF3" w:rsidRPr="007E6AB2">
        <w:rPr>
          <w:rFonts w:ascii="Times New Roman" w:hAnsi="Times New Roman"/>
          <w:sz w:val="28"/>
          <w:szCs w:val="28"/>
          <w:highlight w:val="white"/>
          <w:lang w:val="ro-RO"/>
        </w:rPr>
        <w:t xml:space="preserve"> </w:t>
      </w:r>
      <w:r w:rsidR="00F13DF3" w:rsidRPr="007E6AB2">
        <w:rPr>
          <w:rFonts w:ascii="Times New Roman" w:hAnsi="Times New Roman"/>
          <w:sz w:val="28"/>
          <w:szCs w:val="28"/>
          <w:lang w:val="ro-RO"/>
        </w:rPr>
        <w:t xml:space="preserve">Programul se va </w:t>
      </w:r>
      <w:r w:rsidR="00B05D26" w:rsidRPr="007E6AB2">
        <w:rPr>
          <w:rFonts w:ascii="Times New Roman" w:hAnsi="Times New Roman"/>
          <w:sz w:val="28"/>
          <w:szCs w:val="28"/>
          <w:lang w:val="ro-RO"/>
        </w:rPr>
        <w:t>desfășura</w:t>
      </w:r>
      <w:r w:rsidR="00F13DF3" w:rsidRPr="007E6AB2">
        <w:rPr>
          <w:rFonts w:ascii="Times New Roman" w:hAnsi="Times New Roman"/>
          <w:sz w:val="28"/>
          <w:szCs w:val="28"/>
          <w:lang w:val="ro-RO"/>
        </w:rPr>
        <w:t xml:space="preserve"> pentru o perioadă de pilotare de 36 luni,</w:t>
      </w:r>
      <w:r w:rsidR="0008024E" w:rsidRPr="0008024E">
        <w:rPr>
          <w:rFonts w:ascii="Times New Roman" w:hAnsi="Times New Roman"/>
          <w:sz w:val="24"/>
          <w:szCs w:val="24"/>
          <w:lang w:val="ro-RO" w:eastAsia="de-DE"/>
        </w:rPr>
        <w:t xml:space="preserve"> </w:t>
      </w:r>
      <w:r w:rsidR="0008024E" w:rsidRPr="0008024E">
        <w:rPr>
          <w:rFonts w:ascii="Times New Roman" w:hAnsi="Times New Roman"/>
          <w:sz w:val="28"/>
          <w:szCs w:val="28"/>
          <w:lang w:val="ro-RO"/>
        </w:rPr>
        <w:t>cu posibilitatea de a fi prelungit pe baza mijloacelor financiare suplimentare disponibile.</w:t>
      </w:r>
    </w:p>
    <w:p w14:paraId="3D664BAE" w14:textId="77777777" w:rsidR="00D27639" w:rsidRPr="0008024E" w:rsidRDefault="00D27639" w:rsidP="0008024E">
      <w:pPr>
        <w:spacing w:after="0" w:line="240" w:lineRule="auto"/>
        <w:ind w:firstLine="720"/>
        <w:jc w:val="both"/>
        <w:rPr>
          <w:rFonts w:ascii="Times New Roman" w:hAnsi="Times New Roman"/>
          <w:sz w:val="28"/>
          <w:szCs w:val="28"/>
          <w:lang w:val="ro-RO"/>
        </w:rPr>
      </w:pPr>
    </w:p>
    <w:p w14:paraId="53C39478" w14:textId="10CC8731" w:rsidR="00CF5F55" w:rsidRDefault="0008024E" w:rsidP="007E6AB2">
      <w:pPr>
        <w:spacing w:after="0" w:line="240" w:lineRule="auto"/>
        <w:ind w:firstLine="720"/>
        <w:jc w:val="both"/>
        <w:rPr>
          <w:rFonts w:ascii="Times New Roman" w:hAnsi="Times New Roman"/>
          <w:sz w:val="28"/>
          <w:szCs w:val="28"/>
          <w:highlight w:val="white"/>
          <w:lang w:val="ro-RO"/>
        </w:rPr>
      </w:pPr>
      <w:r w:rsidRPr="00C2375E">
        <w:rPr>
          <w:rFonts w:ascii="Times New Roman" w:hAnsi="Times New Roman"/>
          <w:b/>
          <w:sz w:val="28"/>
          <w:szCs w:val="28"/>
          <w:lang w:val="ro-RO"/>
        </w:rPr>
        <w:t>1</w:t>
      </w:r>
      <w:r w:rsidR="00C2375E" w:rsidRPr="00C2375E">
        <w:rPr>
          <w:rFonts w:ascii="Times New Roman" w:hAnsi="Times New Roman"/>
          <w:b/>
          <w:sz w:val="28"/>
          <w:szCs w:val="28"/>
          <w:lang w:val="ro-RO"/>
        </w:rPr>
        <w:t>8</w:t>
      </w:r>
      <w:r>
        <w:rPr>
          <w:rFonts w:ascii="Times New Roman" w:hAnsi="Times New Roman"/>
          <w:sz w:val="28"/>
          <w:szCs w:val="28"/>
          <w:lang w:val="ro-RO"/>
        </w:rPr>
        <w:t xml:space="preserve">. </w:t>
      </w:r>
      <w:r w:rsidR="0060272F" w:rsidRPr="0060272F">
        <w:rPr>
          <w:rFonts w:ascii="Times New Roman" w:hAnsi="Times New Roman"/>
          <w:sz w:val="28"/>
          <w:szCs w:val="28"/>
          <w:lang w:val="ro-RO"/>
        </w:rPr>
        <w:t xml:space="preserve">Implementarea Programului necesită un buget estimativ de </w:t>
      </w:r>
      <w:r w:rsidR="0060272F">
        <w:rPr>
          <w:rFonts w:ascii="Times New Roman" w:hAnsi="Times New Roman"/>
          <w:sz w:val="28"/>
          <w:szCs w:val="28"/>
          <w:lang w:val="ro-RO"/>
        </w:rPr>
        <w:t>12</w:t>
      </w:r>
      <w:r w:rsidR="0060272F" w:rsidRPr="0060272F">
        <w:rPr>
          <w:rFonts w:ascii="Times New Roman" w:hAnsi="Times New Roman"/>
          <w:sz w:val="28"/>
          <w:szCs w:val="28"/>
          <w:lang w:val="ro-RO"/>
        </w:rPr>
        <w:t xml:space="preserve"> milioane MDL anual, bugetul total al Programului pentru perioada de implementare de trei ani constituind în medie </w:t>
      </w:r>
      <w:r w:rsidR="0060272F">
        <w:rPr>
          <w:rFonts w:ascii="Times New Roman" w:hAnsi="Times New Roman"/>
          <w:sz w:val="28"/>
          <w:szCs w:val="28"/>
          <w:lang w:val="ro-RO"/>
        </w:rPr>
        <w:t>36</w:t>
      </w:r>
      <w:r w:rsidR="0060272F" w:rsidRPr="0060272F">
        <w:rPr>
          <w:rFonts w:ascii="Times New Roman" w:hAnsi="Times New Roman"/>
          <w:sz w:val="28"/>
          <w:szCs w:val="28"/>
          <w:lang w:val="ro-RO"/>
        </w:rPr>
        <w:t xml:space="preserve"> milioane MDL, cu posibilitatea de a fi extins cu sprijinul donatorilor locali și externi</w:t>
      </w:r>
    </w:p>
    <w:p w14:paraId="18266A40" w14:textId="77777777" w:rsidR="00275606" w:rsidRPr="007E6AB2" w:rsidRDefault="00275606" w:rsidP="007E6AB2">
      <w:pPr>
        <w:spacing w:after="0" w:line="240" w:lineRule="auto"/>
        <w:ind w:firstLine="720"/>
        <w:jc w:val="both"/>
        <w:rPr>
          <w:rFonts w:ascii="Times New Roman" w:hAnsi="Times New Roman"/>
          <w:sz w:val="28"/>
          <w:szCs w:val="28"/>
          <w:highlight w:val="white"/>
          <w:lang w:val="ro-RO"/>
        </w:rPr>
      </w:pPr>
    </w:p>
    <w:p w14:paraId="1CF8D20D" w14:textId="6094F760" w:rsidR="00CF5F55" w:rsidRPr="009B6420"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9B6420">
        <w:rPr>
          <w:rFonts w:ascii="Times New Roman" w:hAnsi="Times New Roman"/>
          <w:b/>
          <w:color w:val="000000"/>
          <w:sz w:val="28"/>
          <w:szCs w:val="28"/>
          <w:lang w:val="ro-RO"/>
        </w:rPr>
        <w:t>Secțiunea 2</w:t>
      </w:r>
    </w:p>
    <w:p w14:paraId="109F03AF" w14:textId="11FD5353" w:rsidR="00CF5F55" w:rsidRDefault="00F13DF3">
      <w:pPr>
        <w:pBdr>
          <w:top w:val="nil"/>
          <w:left w:val="nil"/>
          <w:bottom w:val="nil"/>
          <w:right w:val="nil"/>
          <w:between w:val="nil"/>
        </w:pBdr>
        <w:spacing w:after="0" w:line="240" w:lineRule="auto"/>
        <w:jc w:val="center"/>
        <w:rPr>
          <w:rFonts w:ascii="Times New Roman" w:hAnsi="Times New Roman"/>
          <w:b/>
          <w:color w:val="000000"/>
          <w:sz w:val="28"/>
          <w:szCs w:val="28"/>
          <w:lang w:val="ro-RO"/>
        </w:rPr>
      </w:pPr>
      <w:r w:rsidRPr="009B6420">
        <w:rPr>
          <w:rFonts w:ascii="Times New Roman" w:hAnsi="Times New Roman"/>
          <w:b/>
          <w:color w:val="000000"/>
          <w:sz w:val="28"/>
          <w:szCs w:val="28"/>
          <w:lang w:val="ro-RO"/>
        </w:rPr>
        <w:t>Indicatori</w:t>
      </w:r>
      <w:r w:rsidR="009D6444">
        <w:rPr>
          <w:rFonts w:ascii="Times New Roman" w:hAnsi="Times New Roman"/>
          <w:b/>
          <w:color w:val="000000"/>
          <w:sz w:val="28"/>
          <w:szCs w:val="28"/>
          <w:lang w:val="ro-RO"/>
        </w:rPr>
        <w:t>i</w:t>
      </w:r>
      <w:r w:rsidRPr="009B6420">
        <w:rPr>
          <w:rFonts w:ascii="Times New Roman" w:hAnsi="Times New Roman"/>
          <w:b/>
          <w:color w:val="000000"/>
          <w:sz w:val="28"/>
          <w:szCs w:val="28"/>
          <w:lang w:val="ro-RO"/>
        </w:rPr>
        <w:t xml:space="preserve"> Programului</w:t>
      </w:r>
    </w:p>
    <w:p w14:paraId="78319EBF" w14:textId="22C390FD" w:rsidR="00765A1C" w:rsidRPr="00D508EA" w:rsidRDefault="00BD19C8" w:rsidP="00765A1C">
      <w:pPr>
        <w:spacing w:after="0" w:line="240" w:lineRule="auto"/>
        <w:ind w:firstLine="720"/>
        <w:jc w:val="both"/>
        <w:rPr>
          <w:rFonts w:ascii="Times New Roman" w:hAnsi="Times New Roman"/>
          <w:sz w:val="28"/>
          <w:szCs w:val="28"/>
          <w:lang w:val="ro-RO"/>
        </w:rPr>
      </w:pPr>
      <w:bookmarkStart w:id="4" w:name="_Hlk95224678"/>
      <w:r>
        <w:rPr>
          <w:rFonts w:ascii="Times New Roman" w:hAnsi="Times New Roman"/>
          <w:b/>
          <w:sz w:val="28"/>
          <w:szCs w:val="28"/>
          <w:lang w:val="ro-RO"/>
        </w:rPr>
        <w:t>19</w:t>
      </w:r>
      <w:r w:rsidR="00765A1C" w:rsidRPr="00D508EA">
        <w:rPr>
          <w:rFonts w:ascii="Times New Roman" w:hAnsi="Times New Roman"/>
          <w:b/>
          <w:sz w:val="28"/>
          <w:szCs w:val="28"/>
          <w:lang w:val="ro-RO"/>
        </w:rPr>
        <w:t>.</w:t>
      </w:r>
      <w:r w:rsidR="00765A1C" w:rsidRPr="00D508EA">
        <w:rPr>
          <w:rFonts w:ascii="Times New Roman" w:hAnsi="Times New Roman"/>
          <w:sz w:val="28"/>
          <w:szCs w:val="28"/>
          <w:lang w:val="ro-RO"/>
        </w:rPr>
        <w:t xml:space="preserve"> Indicatori de produs:</w:t>
      </w:r>
    </w:p>
    <w:p w14:paraId="22A40824" w14:textId="77777777" w:rsidR="00765A1C" w:rsidRPr="00D508EA" w:rsidRDefault="00765A1C"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bookmarkStart w:id="5" w:name="_Hlk95222037"/>
      <w:r w:rsidRPr="00D508EA">
        <w:rPr>
          <w:rFonts w:ascii="Times New Roman" w:hAnsi="Times New Roman"/>
          <w:sz w:val="28"/>
          <w:szCs w:val="28"/>
          <w:lang w:val="ro-RO"/>
        </w:rPr>
        <w:t>1) organizarea și desfășurarea, a cel puțin 10 activități de mediatizare și informare cu privire la promovarea Programului;</w:t>
      </w:r>
    </w:p>
    <w:p w14:paraId="09D8FF35" w14:textId="77777777" w:rsidR="00765A1C" w:rsidRPr="00D508EA" w:rsidRDefault="00765A1C"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D508EA">
        <w:rPr>
          <w:rFonts w:ascii="Times New Roman" w:hAnsi="Times New Roman"/>
          <w:sz w:val="28"/>
          <w:szCs w:val="28"/>
          <w:lang w:val="ro-RO"/>
        </w:rPr>
        <w:lastRenderedPageBreak/>
        <w:t>2) cel puțin 400 persoane consultate, care sunt interesate pentru lansarea și dezvoltarea unei afaceri sociale;</w:t>
      </w:r>
    </w:p>
    <w:p w14:paraId="64C35B95" w14:textId="77777777" w:rsidR="00765A1C" w:rsidRPr="00D508EA" w:rsidRDefault="00765A1C"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D508EA">
        <w:rPr>
          <w:rFonts w:ascii="Times New Roman" w:hAnsi="Times New Roman"/>
          <w:sz w:val="28"/>
          <w:szCs w:val="28"/>
          <w:lang w:val="ro-RO"/>
        </w:rPr>
        <w:t>3) cel puțin 300 de persoane instruite în scopul dezvoltării capacităților antreprenoriale;</w:t>
      </w:r>
    </w:p>
    <w:p w14:paraId="359D6056" w14:textId="77777777" w:rsidR="00765A1C" w:rsidRPr="00D508EA" w:rsidRDefault="00765A1C"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D508EA">
        <w:rPr>
          <w:rFonts w:ascii="Times New Roman" w:hAnsi="Times New Roman"/>
          <w:sz w:val="28"/>
          <w:szCs w:val="28"/>
          <w:lang w:val="ro-RO"/>
        </w:rPr>
        <w:t xml:space="preserve">4) cel puțin 200 de persoane </w:t>
      </w:r>
      <w:proofErr w:type="spellStart"/>
      <w:r w:rsidRPr="00D508EA">
        <w:rPr>
          <w:rFonts w:ascii="Times New Roman" w:hAnsi="Times New Roman"/>
          <w:sz w:val="28"/>
          <w:szCs w:val="28"/>
          <w:lang w:val="ro-RO"/>
        </w:rPr>
        <w:t>mentorate</w:t>
      </w:r>
      <w:proofErr w:type="spellEnd"/>
      <w:r w:rsidRPr="00D508EA">
        <w:rPr>
          <w:rFonts w:ascii="Times New Roman" w:hAnsi="Times New Roman"/>
          <w:sz w:val="28"/>
          <w:szCs w:val="28"/>
          <w:lang w:val="ro-RO"/>
        </w:rPr>
        <w:t xml:space="preserve"> privind planificarea și gestionarea întreprinderilor sociale;</w:t>
      </w:r>
    </w:p>
    <w:p w14:paraId="71858AB9" w14:textId="39D7F355" w:rsidR="00765A1C" w:rsidRDefault="00765A1C"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D508EA">
        <w:rPr>
          <w:rFonts w:ascii="Times New Roman" w:hAnsi="Times New Roman"/>
          <w:sz w:val="28"/>
          <w:szCs w:val="28"/>
          <w:lang w:val="ro-RO"/>
        </w:rPr>
        <w:t>5) cel</w:t>
      </w:r>
      <w:r w:rsidR="009D0D70">
        <w:rPr>
          <w:rFonts w:ascii="Times New Roman" w:hAnsi="Times New Roman"/>
          <w:sz w:val="28"/>
          <w:szCs w:val="28"/>
          <w:lang w:val="ro-RO"/>
        </w:rPr>
        <w:t xml:space="preserve"> puțin 80 de companii finanțate.</w:t>
      </w:r>
    </w:p>
    <w:p w14:paraId="2A6F02BA" w14:textId="77777777" w:rsidR="007428DF" w:rsidRPr="00D508EA" w:rsidRDefault="007428DF" w:rsidP="00765A1C">
      <w:pPr>
        <w:pBdr>
          <w:top w:val="nil"/>
          <w:left w:val="nil"/>
          <w:bottom w:val="nil"/>
          <w:right w:val="nil"/>
          <w:between w:val="nil"/>
        </w:pBdr>
        <w:spacing w:after="0" w:line="240" w:lineRule="auto"/>
        <w:ind w:firstLine="720"/>
        <w:jc w:val="both"/>
        <w:rPr>
          <w:rFonts w:ascii="Times New Roman" w:hAnsi="Times New Roman"/>
          <w:sz w:val="28"/>
          <w:szCs w:val="28"/>
          <w:lang w:val="ro-RO"/>
        </w:rPr>
      </w:pPr>
    </w:p>
    <w:bookmarkEnd w:id="5"/>
    <w:p w14:paraId="1243D507" w14:textId="3CCAD334" w:rsidR="003B18B8" w:rsidRPr="00D508EA" w:rsidRDefault="00765A1C" w:rsidP="003B18B8">
      <w:pPr>
        <w:spacing w:after="0" w:line="240" w:lineRule="auto"/>
        <w:ind w:firstLine="720"/>
        <w:jc w:val="both"/>
        <w:rPr>
          <w:rFonts w:ascii="Times New Roman" w:hAnsi="Times New Roman"/>
          <w:sz w:val="28"/>
          <w:szCs w:val="28"/>
          <w:lang w:val="ro-RO"/>
        </w:rPr>
      </w:pPr>
      <w:r w:rsidRPr="00D508EA">
        <w:rPr>
          <w:rFonts w:ascii="Times New Roman" w:hAnsi="Times New Roman"/>
          <w:b/>
          <w:sz w:val="28"/>
          <w:szCs w:val="28"/>
          <w:lang w:val="ro-RO"/>
        </w:rPr>
        <w:t>20</w:t>
      </w:r>
      <w:r w:rsidR="003B18B8" w:rsidRPr="00D508EA">
        <w:rPr>
          <w:rFonts w:ascii="Times New Roman" w:hAnsi="Times New Roman"/>
          <w:b/>
          <w:sz w:val="28"/>
          <w:szCs w:val="28"/>
          <w:lang w:val="ro-RO"/>
        </w:rPr>
        <w:t>.</w:t>
      </w:r>
      <w:r w:rsidR="003B18B8" w:rsidRPr="00D508EA">
        <w:rPr>
          <w:rFonts w:ascii="Times New Roman" w:hAnsi="Times New Roman"/>
          <w:sz w:val="28"/>
          <w:szCs w:val="28"/>
          <w:lang w:val="ro-RO"/>
        </w:rPr>
        <w:t xml:space="preserve"> Indicatori de </w:t>
      </w:r>
      <w:r w:rsidR="00273C52" w:rsidRPr="00D508EA">
        <w:rPr>
          <w:rFonts w:ascii="Times New Roman" w:hAnsi="Times New Roman"/>
          <w:sz w:val="28"/>
          <w:szCs w:val="28"/>
          <w:lang w:val="ro-RO"/>
        </w:rPr>
        <w:t>rezultat</w:t>
      </w:r>
      <w:r w:rsidR="003B18B8" w:rsidRPr="00D508EA">
        <w:rPr>
          <w:rFonts w:ascii="Times New Roman" w:hAnsi="Times New Roman"/>
          <w:sz w:val="28"/>
          <w:szCs w:val="28"/>
          <w:lang w:val="ro-RO"/>
        </w:rPr>
        <w:t>:</w:t>
      </w:r>
    </w:p>
    <w:bookmarkEnd w:id="4"/>
    <w:p w14:paraId="761899C1" w14:textId="20E3F593" w:rsidR="00991979" w:rsidRPr="00D508EA" w:rsidRDefault="00991979" w:rsidP="007C1EBE">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D508EA">
        <w:rPr>
          <w:rFonts w:ascii="Times New Roman" w:hAnsi="Times New Roman"/>
          <w:sz w:val="28"/>
          <w:szCs w:val="28"/>
          <w:lang w:val="ro-RO"/>
        </w:rPr>
        <w:t xml:space="preserve">1) cel puțin 200 de persoane își vor îmbunătăți abilitățile și competențele profesionale; </w:t>
      </w:r>
    </w:p>
    <w:p w14:paraId="28CF7F5F" w14:textId="2CA226B5" w:rsidR="00991979" w:rsidRPr="002A662D" w:rsidRDefault="00991979" w:rsidP="007C1EBE">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2A662D">
        <w:rPr>
          <w:rFonts w:ascii="Times New Roman" w:hAnsi="Times New Roman"/>
          <w:color w:val="000000"/>
          <w:sz w:val="28"/>
          <w:szCs w:val="28"/>
          <w:lang w:val="ro-RO"/>
        </w:rPr>
        <w:t xml:space="preserve">2) cel puțin </w:t>
      </w:r>
      <w:r w:rsidR="00882681" w:rsidRPr="002A662D">
        <w:rPr>
          <w:rFonts w:ascii="Times New Roman" w:hAnsi="Times New Roman"/>
          <w:color w:val="000000"/>
          <w:sz w:val="28"/>
          <w:szCs w:val="28"/>
          <w:lang w:val="ro-RO"/>
        </w:rPr>
        <w:t>8</w:t>
      </w:r>
      <w:r w:rsidRPr="002A662D">
        <w:rPr>
          <w:rFonts w:ascii="Times New Roman" w:hAnsi="Times New Roman"/>
          <w:color w:val="000000"/>
          <w:sz w:val="28"/>
          <w:szCs w:val="28"/>
          <w:lang w:val="ro-RO"/>
        </w:rPr>
        <w:t xml:space="preserve">0 de întreprinderi sociale vor </w:t>
      </w:r>
      <w:r w:rsidR="00882681" w:rsidRPr="002A662D">
        <w:rPr>
          <w:rFonts w:ascii="Times New Roman" w:hAnsi="Times New Roman"/>
          <w:color w:val="000000"/>
          <w:sz w:val="28"/>
          <w:szCs w:val="28"/>
          <w:lang w:val="ro-RO"/>
        </w:rPr>
        <w:t>înregistra</w:t>
      </w:r>
      <w:r w:rsidRPr="002A662D">
        <w:rPr>
          <w:rFonts w:ascii="Times New Roman" w:hAnsi="Times New Roman"/>
          <w:color w:val="000000"/>
          <w:sz w:val="28"/>
          <w:szCs w:val="28"/>
          <w:lang w:val="ro-RO"/>
        </w:rPr>
        <w:t xml:space="preserve"> o creștere economică; </w:t>
      </w:r>
    </w:p>
    <w:p w14:paraId="7085012F" w14:textId="0BF7C879" w:rsidR="00991979" w:rsidRPr="002A662D" w:rsidRDefault="00EE1B3D" w:rsidP="007C1EBE">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2A662D">
        <w:rPr>
          <w:rFonts w:ascii="Times New Roman" w:hAnsi="Times New Roman"/>
          <w:color w:val="000000"/>
          <w:sz w:val="28"/>
          <w:szCs w:val="28"/>
          <w:lang w:val="ro-RO"/>
        </w:rPr>
        <w:t>3</w:t>
      </w:r>
      <w:r w:rsidR="00991979" w:rsidRPr="002A662D">
        <w:rPr>
          <w:rFonts w:ascii="Times New Roman" w:hAnsi="Times New Roman"/>
          <w:color w:val="000000"/>
          <w:sz w:val="28"/>
          <w:szCs w:val="28"/>
          <w:lang w:val="ro-RO"/>
        </w:rPr>
        <w:t xml:space="preserve">) </w:t>
      </w:r>
      <w:r w:rsidR="008320B3" w:rsidRPr="002A662D">
        <w:rPr>
          <w:rFonts w:ascii="Times New Roman" w:hAnsi="Times New Roman"/>
          <w:color w:val="000000"/>
          <w:sz w:val="28"/>
          <w:szCs w:val="28"/>
          <w:lang w:val="ro-RO"/>
        </w:rPr>
        <w:t>cel puțin 40% întreprinderi sociale vor deveni entități eligibile în alte instrumente și programe de finanțare legate de dezvoltarea economică, regională și inovare socială</w:t>
      </w:r>
    </w:p>
    <w:p w14:paraId="71AF2DF2" w14:textId="1082FAD2" w:rsidR="009F2B9D" w:rsidRPr="002A662D" w:rsidRDefault="00ED43A3" w:rsidP="009F2B9D">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Pr>
          <w:rFonts w:ascii="Times New Roman" w:hAnsi="Times New Roman"/>
          <w:color w:val="000000"/>
          <w:sz w:val="28"/>
          <w:szCs w:val="28"/>
          <w:lang w:val="ro-RO"/>
        </w:rPr>
        <w:t>4</w:t>
      </w:r>
      <w:r w:rsidR="009F2B9D" w:rsidRPr="002A662D">
        <w:rPr>
          <w:rFonts w:ascii="Times New Roman" w:hAnsi="Times New Roman"/>
          <w:color w:val="000000"/>
          <w:sz w:val="28"/>
          <w:szCs w:val="28"/>
          <w:lang w:val="ro-RO"/>
        </w:rPr>
        <w:t>) creșterea volumului de investiții în economia națională, cu circa 31 mil. lei</w:t>
      </w:r>
    </w:p>
    <w:p w14:paraId="6B358A6F" w14:textId="1FA60209" w:rsidR="00BF46DB" w:rsidRPr="002A662D" w:rsidRDefault="00BF46DB" w:rsidP="00BF46DB">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2A662D">
        <w:rPr>
          <w:rFonts w:ascii="Times New Roman" w:hAnsi="Times New Roman"/>
          <w:sz w:val="28"/>
          <w:szCs w:val="28"/>
          <w:lang w:val="ro-RO"/>
        </w:rPr>
        <w:t>5</w:t>
      </w:r>
      <w:r w:rsidR="00F35DEA">
        <w:rPr>
          <w:rFonts w:ascii="Times New Roman" w:hAnsi="Times New Roman"/>
          <w:sz w:val="28"/>
          <w:szCs w:val="28"/>
          <w:lang w:val="ro-RO"/>
        </w:rPr>
        <w:t>)</w:t>
      </w:r>
      <w:r w:rsidRPr="002A662D">
        <w:rPr>
          <w:rFonts w:ascii="Times New Roman" w:hAnsi="Times New Roman"/>
          <w:sz w:val="28"/>
          <w:szCs w:val="28"/>
          <w:lang w:val="ro-RO"/>
        </w:rPr>
        <w:t xml:space="preserve"> c</w:t>
      </w:r>
      <w:r w:rsidRPr="002A662D">
        <w:rPr>
          <w:rFonts w:ascii="Times New Roman" w:hAnsi="Times New Roman"/>
          <w:color w:val="000000"/>
          <w:sz w:val="28"/>
          <w:szCs w:val="28"/>
          <w:lang w:val="ro-RO"/>
        </w:rPr>
        <w:t>rearea a cel puțin a 1</w:t>
      </w:r>
      <w:r w:rsidR="00882681" w:rsidRPr="002A662D">
        <w:rPr>
          <w:rFonts w:ascii="Times New Roman" w:hAnsi="Times New Roman"/>
          <w:color w:val="000000"/>
          <w:sz w:val="28"/>
          <w:szCs w:val="28"/>
          <w:lang w:val="ro-RO"/>
        </w:rPr>
        <w:t>0</w:t>
      </w:r>
      <w:r w:rsidRPr="002A662D">
        <w:rPr>
          <w:rFonts w:ascii="Times New Roman" w:hAnsi="Times New Roman"/>
          <w:color w:val="000000"/>
          <w:sz w:val="28"/>
          <w:szCs w:val="28"/>
          <w:lang w:val="ro-RO"/>
        </w:rPr>
        <w:t>0 noi locuri de muncă, din care aproximativ 15% pentru persoane din categoriile defavorizate ale populației.</w:t>
      </w:r>
    </w:p>
    <w:p w14:paraId="6904912F" w14:textId="77777777" w:rsidR="00CF5F55" w:rsidRPr="00F9431F" w:rsidRDefault="00CF5F55">
      <w:pPr>
        <w:pBdr>
          <w:top w:val="nil"/>
          <w:left w:val="nil"/>
          <w:bottom w:val="nil"/>
          <w:right w:val="nil"/>
          <w:between w:val="nil"/>
        </w:pBdr>
        <w:spacing w:after="0" w:line="240" w:lineRule="auto"/>
        <w:ind w:left="900" w:hanging="338"/>
        <w:jc w:val="center"/>
        <w:rPr>
          <w:rFonts w:ascii="Times New Roman" w:hAnsi="Times New Roman"/>
          <w:b/>
          <w:sz w:val="28"/>
          <w:szCs w:val="28"/>
          <w:lang w:val="ro-RO"/>
        </w:rPr>
      </w:pPr>
    </w:p>
    <w:p w14:paraId="69C1BA36" w14:textId="77777777" w:rsidR="00CF5F55" w:rsidRPr="00934DE1" w:rsidRDefault="00F13DF3">
      <w:pPr>
        <w:pBdr>
          <w:top w:val="nil"/>
          <w:left w:val="nil"/>
          <w:bottom w:val="nil"/>
          <w:right w:val="nil"/>
          <w:between w:val="nil"/>
        </w:pBdr>
        <w:spacing w:after="0" w:line="240" w:lineRule="auto"/>
        <w:ind w:left="900" w:hanging="338"/>
        <w:jc w:val="center"/>
        <w:rPr>
          <w:rFonts w:ascii="Times New Roman" w:hAnsi="Times New Roman"/>
          <w:b/>
          <w:color w:val="000000"/>
          <w:sz w:val="28"/>
          <w:szCs w:val="28"/>
          <w:lang w:val="ro-RO"/>
        </w:rPr>
      </w:pPr>
      <w:r w:rsidRPr="00934DE1">
        <w:rPr>
          <w:rFonts w:ascii="Times New Roman" w:hAnsi="Times New Roman"/>
          <w:b/>
          <w:color w:val="000000"/>
          <w:sz w:val="28"/>
          <w:szCs w:val="28"/>
          <w:lang w:val="ro-RO"/>
        </w:rPr>
        <w:t>Secțiunea 3</w:t>
      </w:r>
    </w:p>
    <w:p w14:paraId="48118973" w14:textId="77777777" w:rsidR="00CF5F55" w:rsidRPr="00934DE1" w:rsidRDefault="00F13DF3">
      <w:pPr>
        <w:pBdr>
          <w:top w:val="nil"/>
          <w:left w:val="nil"/>
          <w:bottom w:val="nil"/>
          <w:right w:val="nil"/>
          <w:between w:val="nil"/>
        </w:pBdr>
        <w:spacing w:after="0" w:line="240" w:lineRule="auto"/>
        <w:ind w:left="900" w:hanging="338"/>
        <w:jc w:val="center"/>
        <w:rPr>
          <w:rFonts w:ascii="Times New Roman" w:hAnsi="Times New Roman"/>
          <w:color w:val="000000"/>
          <w:sz w:val="28"/>
          <w:szCs w:val="28"/>
          <w:lang w:val="ro-RO"/>
        </w:rPr>
      </w:pPr>
      <w:r w:rsidRPr="00934DE1">
        <w:rPr>
          <w:rFonts w:ascii="Times New Roman" w:hAnsi="Times New Roman"/>
          <w:b/>
          <w:color w:val="000000"/>
          <w:sz w:val="28"/>
          <w:szCs w:val="28"/>
          <w:lang w:val="ro-RO"/>
        </w:rPr>
        <w:t>Implementarea și coordonarea Programului</w:t>
      </w:r>
    </w:p>
    <w:p w14:paraId="63D2E6D4" w14:textId="744B2631" w:rsidR="00CF5F55" w:rsidRDefault="00E6680E" w:rsidP="008E7F66">
      <w:pPr>
        <w:spacing w:after="0" w:line="240" w:lineRule="auto"/>
        <w:ind w:firstLine="720"/>
        <w:jc w:val="both"/>
        <w:rPr>
          <w:rFonts w:ascii="Times New Roman" w:hAnsi="Times New Roman"/>
          <w:sz w:val="28"/>
          <w:szCs w:val="28"/>
          <w:lang w:val="ro-RO"/>
        </w:rPr>
      </w:pPr>
      <w:r>
        <w:rPr>
          <w:rFonts w:ascii="Times New Roman" w:hAnsi="Times New Roman"/>
          <w:b/>
          <w:bCs/>
          <w:sz w:val="28"/>
          <w:szCs w:val="28"/>
          <w:lang w:val="ro-RO"/>
        </w:rPr>
        <w:t>21</w:t>
      </w:r>
      <w:r w:rsidR="00F13DF3" w:rsidRPr="00E6680E">
        <w:rPr>
          <w:rFonts w:ascii="Times New Roman" w:hAnsi="Times New Roman"/>
          <w:b/>
          <w:bCs/>
          <w:sz w:val="28"/>
          <w:szCs w:val="28"/>
          <w:lang w:val="ro-RO"/>
        </w:rPr>
        <w:t>.</w:t>
      </w:r>
      <w:r w:rsidR="00F13DF3" w:rsidRPr="00E6680E">
        <w:rPr>
          <w:rFonts w:ascii="Times New Roman" w:hAnsi="Times New Roman"/>
          <w:sz w:val="28"/>
          <w:szCs w:val="28"/>
          <w:lang w:val="ro-RO"/>
        </w:rPr>
        <w:t xml:space="preserve"> </w:t>
      </w:r>
      <w:r w:rsidR="00F13DF3" w:rsidRPr="00917D51">
        <w:rPr>
          <w:rFonts w:ascii="Times New Roman" w:hAnsi="Times New Roman"/>
          <w:sz w:val="28"/>
          <w:szCs w:val="28"/>
          <w:lang w:val="ro-RO"/>
        </w:rPr>
        <w:t>Implementarea prezentului Program se va realiza de ODIMM în conformitate cu manualul operațional de implementare</w:t>
      </w:r>
      <w:r w:rsidR="006056FF">
        <w:rPr>
          <w:rFonts w:ascii="Times New Roman" w:hAnsi="Times New Roman"/>
          <w:sz w:val="28"/>
          <w:szCs w:val="28"/>
          <w:lang w:val="ro-RO"/>
        </w:rPr>
        <w:t>.</w:t>
      </w:r>
    </w:p>
    <w:p w14:paraId="0E916040" w14:textId="77777777" w:rsidR="00A3494B" w:rsidRDefault="00A3494B" w:rsidP="008E7F66">
      <w:pPr>
        <w:spacing w:after="0" w:line="240" w:lineRule="auto"/>
        <w:ind w:firstLine="720"/>
        <w:jc w:val="both"/>
        <w:rPr>
          <w:rFonts w:ascii="Times New Roman" w:hAnsi="Times New Roman"/>
          <w:sz w:val="28"/>
          <w:szCs w:val="28"/>
          <w:lang w:val="ro-RO"/>
        </w:rPr>
      </w:pPr>
    </w:p>
    <w:p w14:paraId="2CEE3BFE" w14:textId="1A19EB7D" w:rsidR="00CF5F55" w:rsidRDefault="00612BC0" w:rsidP="008E7F66">
      <w:pPr>
        <w:spacing w:after="0" w:line="240" w:lineRule="auto"/>
        <w:ind w:firstLine="720"/>
        <w:jc w:val="both"/>
        <w:rPr>
          <w:rFonts w:ascii="Times New Roman" w:hAnsi="Times New Roman"/>
          <w:sz w:val="28"/>
          <w:szCs w:val="28"/>
          <w:lang w:val="ro-RO"/>
        </w:rPr>
      </w:pPr>
      <w:r>
        <w:rPr>
          <w:rFonts w:ascii="Times New Roman" w:hAnsi="Times New Roman"/>
          <w:b/>
          <w:bCs/>
          <w:sz w:val="28"/>
          <w:szCs w:val="28"/>
          <w:lang w:val="ro-RO"/>
        </w:rPr>
        <w:t>2</w:t>
      </w:r>
      <w:r w:rsidR="00E6680E">
        <w:rPr>
          <w:rFonts w:ascii="Times New Roman" w:hAnsi="Times New Roman"/>
          <w:b/>
          <w:bCs/>
          <w:sz w:val="28"/>
          <w:szCs w:val="28"/>
          <w:lang w:val="ro-RO"/>
        </w:rPr>
        <w:t>2</w:t>
      </w:r>
      <w:r w:rsidR="00F13DF3" w:rsidRPr="007A3602">
        <w:rPr>
          <w:rFonts w:ascii="Times New Roman" w:hAnsi="Times New Roman"/>
          <w:b/>
          <w:bCs/>
          <w:sz w:val="28"/>
          <w:szCs w:val="28"/>
          <w:lang w:val="ro-RO"/>
        </w:rPr>
        <w:t>.</w:t>
      </w:r>
      <w:r w:rsidR="00F13DF3" w:rsidRPr="00917D51">
        <w:rPr>
          <w:rFonts w:ascii="Times New Roman" w:hAnsi="Times New Roman"/>
          <w:sz w:val="28"/>
          <w:szCs w:val="28"/>
          <w:lang w:val="ro-RO"/>
        </w:rPr>
        <w:t xml:space="preserve"> Pentru gestionarea eficientă a prezentului Program, ODIMM va lansa un sistem informațional de management intern care va fi conectat la procesul de implementare, evaluare și monitorizare a formularelor de aplicare la Program. </w:t>
      </w:r>
    </w:p>
    <w:p w14:paraId="7A263C2E" w14:textId="77777777" w:rsidR="00A3494B" w:rsidRDefault="00A3494B" w:rsidP="008E7F66">
      <w:pPr>
        <w:spacing w:after="0" w:line="240" w:lineRule="auto"/>
        <w:ind w:firstLine="720"/>
        <w:jc w:val="both"/>
        <w:rPr>
          <w:rFonts w:ascii="Times New Roman" w:hAnsi="Times New Roman"/>
          <w:sz w:val="28"/>
          <w:szCs w:val="28"/>
          <w:lang w:val="ro-RO"/>
        </w:rPr>
      </w:pPr>
    </w:p>
    <w:p w14:paraId="4A80451B" w14:textId="5C46F555" w:rsidR="00CF5F55" w:rsidRDefault="00612BC0" w:rsidP="008E7F66">
      <w:pPr>
        <w:spacing w:after="0" w:line="240" w:lineRule="auto"/>
        <w:ind w:firstLine="720"/>
        <w:jc w:val="both"/>
        <w:rPr>
          <w:rFonts w:ascii="Times New Roman" w:hAnsi="Times New Roman"/>
          <w:sz w:val="28"/>
          <w:szCs w:val="28"/>
          <w:lang w:val="ro-RO"/>
        </w:rPr>
      </w:pPr>
      <w:r>
        <w:rPr>
          <w:rFonts w:ascii="Times New Roman" w:hAnsi="Times New Roman"/>
          <w:b/>
          <w:bCs/>
          <w:sz w:val="28"/>
          <w:szCs w:val="28"/>
          <w:lang w:val="ro-RO"/>
        </w:rPr>
        <w:t>2</w:t>
      </w:r>
      <w:r w:rsidR="00E6680E">
        <w:rPr>
          <w:rFonts w:ascii="Times New Roman" w:hAnsi="Times New Roman"/>
          <w:b/>
          <w:bCs/>
          <w:sz w:val="28"/>
          <w:szCs w:val="28"/>
          <w:lang w:val="ro-RO"/>
        </w:rPr>
        <w:t>3</w:t>
      </w:r>
      <w:r w:rsidR="00F13DF3" w:rsidRPr="007A3602">
        <w:rPr>
          <w:rFonts w:ascii="Times New Roman" w:hAnsi="Times New Roman"/>
          <w:b/>
          <w:bCs/>
          <w:sz w:val="28"/>
          <w:szCs w:val="28"/>
          <w:lang w:val="ro-RO"/>
        </w:rPr>
        <w:t>.</w:t>
      </w:r>
      <w:r w:rsidR="00F13DF3" w:rsidRPr="00917D51">
        <w:rPr>
          <w:rFonts w:ascii="Times New Roman" w:hAnsi="Times New Roman"/>
          <w:sz w:val="28"/>
          <w:szCs w:val="28"/>
          <w:lang w:val="ro-RO"/>
        </w:rPr>
        <w:t xml:space="preserve"> ODIMM va elabora și prezenta anual Consiliului de coordonare al ODIMM și Ministerului Economiei rapoarte privind implementarea Programului și atingerea </w:t>
      </w:r>
      <w:r w:rsidR="00F13DF3" w:rsidRPr="00EB3D28">
        <w:rPr>
          <w:rFonts w:ascii="Times New Roman" w:hAnsi="Times New Roman"/>
          <w:sz w:val="28"/>
          <w:szCs w:val="28"/>
          <w:lang w:val="ro-RO"/>
        </w:rPr>
        <w:t>indicatorilor de p</w:t>
      </w:r>
      <w:r w:rsidR="00EC49C2" w:rsidRPr="00EB3D28">
        <w:rPr>
          <w:rFonts w:ascii="Times New Roman" w:hAnsi="Times New Roman"/>
          <w:sz w:val="28"/>
          <w:szCs w:val="28"/>
          <w:lang w:val="ro-RO"/>
        </w:rPr>
        <w:t>rodus</w:t>
      </w:r>
      <w:r w:rsidR="00F13DF3" w:rsidRPr="00EB3D28">
        <w:rPr>
          <w:rFonts w:ascii="Times New Roman" w:hAnsi="Times New Roman"/>
          <w:sz w:val="28"/>
          <w:szCs w:val="28"/>
          <w:lang w:val="ro-RO"/>
        </w:rPr>
        <w:t xml:space="preserve"> și </w:t>
      </w:r>
      <w:r w:rsidR="00EC49C2" w:rsidRPr="00EB3D28">
        <w:rPr>
          <w:rFonts w:ascii="Times New Roman" w:hAnsi="Times New Roman"/>
          <w:sz w:val="28"/>
          <w:szCs w:val="28"/>
          <w:lang w:val="ro-RO"/>
        </w:rPr>
        <w:t xml:space="preserve">a indicatorilor de rezultat. </w:t>
      </w:r>
    </w:p>
    <w:p w14:paraId="27DFB51C" w14:textId="77777777" w:rsidR="00A3494B" w:rsidRPr="00EB3D28" w:rsidRDefault="00A3494B" w:rsidP="008E7F66">
      <w:pPr>
        <w:spacing w:after="0" w:line="240" w:lineRule="auto"/>
        <w:ind w:firstLine="720"/>
        <w:jc w:val="both"/>
        <w:rPr>
          <w:rFonts w:ascii="Times New Roman" w:hAnsi="Times New Roman"/>
          <w:sz w:val="28"/>
          <w:szCs w:val="28"/>
          <w:lang w:val="ro-RO"/>
        </w:rPr>
      </w:pPr>
    </w:p>
    <w:p w14:paraId="35E801BD" w14:textId="4D08D3F0" w:rsidR="00CF5F55" w:rsidRDefault="00612BC0" w:rsidP="008E7F66">
      <w:pPr>
        <w:spacing w:after="0" w:line="240" w:lineRule="auto"/>
        <w:ind w:firstLine="720"/>
        <w:jc w:val="both"/>
        <w:rPr>
          <w:rFonts w:ascii="Times New Roman" w:hAnsi="Times New Roman"/>
          <w:sz w:val="28"/>
          <w:szCs w:val="28"/>
          <w:lang w:val="ro-RO"/>
        </w:rPr>
      </w:pPr>
      <w:r>
        <w:rPr>
          <w:rFonts w:ascii="Times New Roman" w:hAnsi="Times New Roman"/>
          <w:b/>
          <w:bCs/>
          <w:sz w:val="28"/>
          <w:szCs w:val="28"/>
          <w:lang w:val="ro-RO"/>
        </w:rPr>
        <w:t>2</w:t>
      </w:r>
      <w:r w:rsidR="00E6680E">
        <w:rPr>
          <w:rFonts w:ascii="Times New Roman" w:hAnsi="Times New Roman"/>
          <w:b/>
          <w:bCs/>
          <w:sz w:val="28"/>
          <w:szCs w:val="28"/>
          <w:lang w:val="ro-RO"/>
        </w:rPr>
        <w:t>4</w:t>
      </w:r>
      <w:r w:rsidR="00F13DF3" w:rsidRPr="00440C21">
        <w:rPr>
          <w:rFonts w:ascii="Times New Roman" w:hAnsi="Times New Roman"/>
          <w:b/>
          <w:bCs/>
          <w:sz w:val="28"/>
          <w:szCs w:val="28"/>
          <w:lang w:val="ro-RO"/>
        </w:rPr>
        <w:t>.</w:t>
      </w:r>
      <w:r w:rsidR="00F13DF3" w:rsidRPr="00917D51">
        <w:rPr>
          <w:rFonts w:ascii="Times New Roman" w:hAnsi="Times New Roman"/>
          <w:sz w:val="28"/>
          <w:szCs w:val="28"/>
          <w:lang w:val="ro-RO"/>
        </w:rPr>
        <w:t xml:space="preserve"> </w:t>
      </w:r>
      <w:r w:rsidR="00F13DF3" w:rsidRPr="00917D51">
        <w:rPr>
          <w:rFonts w:ascii="Times New Roman" w:hAnsi="Times New Roman"/>
          <w:sz w:val="28"/>
          <w:szCs w:val="28"/>
          <w:highlight w:val="white"/>
          <w:lang w:val="ro-RO"/>
        </w:rPr>
        <w:t>Evaluarea și aprobarea dosarelor solicitanților de suport financiar prin intermediul Programului este realizată de către Comitetul de evaluare, instituit prin ordinul Directorului ODIMM, format din 1 reprezentant delegat de Ministerul Economiei și alte 4 persoane desemnate din cadrul ODIMM. La necesitate, membri ai Comitetului pot deveni reprezentanții instituțiilor donatoare, parteneri de implementare, precum și experți independenți.</w:t>
      </w:r>
      <w:r w:rsidR="00F13DF3" w:rsidRPr="00917D51">
        <w:rPr>
          <w:rFonts w:ascii="Times New Roman" w:hAnsi="Times New Roman"/>
          <w:sz w:val="28"/>
          <w:szCs w:val="28"/>
          <w:lang w:val="ro-RO"/>
        </w:rPr>
        <w:t xml:space="preserve"> </w:t>
      </w:r>
    </w:p>
    <w:p w14:paraId="4C33CB83" w14:textId="77777777" w:rsidR="00A3494B" w:rsidRDefault="00A3494B" w:rsidP="008E7F66">
      <w:pPr>
        <w:spacing w:after="0" w:line="240" w:lineRule="auto"/>
        <w:ind w:firstLine="720"/>
        <w:jc w:val="both"/>
        <w:rPr>
          <w:rFonts w:ascii="Times New Roman" w:hAnsi="Times New Roman"/>
          <w:sz w:val="28"/>
          <w:szCs w:val="28"/>
          <w:lang w:val="ro-RO"/>
        </w:rPr>
      </w:pPr>
    </w:p>
    <w:p w14:paraId="7C73CCE6" w14:textId="281FAF3C" w:rsidR="00CF5F55" w:rsidRDefault="0089763B" w:rsidP="00AA2D9A">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440C21">
        <w:rPr>
          <w:rFonts w:ascii="Times New Roman" w:hAnsi="Times New Roman"/>
          <w:b/>
          <w:bCs/>
          <w:color w:val="000000"/>
          <w:sz w:val="28"/>
          <w:szCs w:val="28"/>
          <w:lang w:val="ro-RO"/>
        </w:rPr>
        <w:lastRenderedPageBreak/>
        <w:t>2</w:t>
      </w:r>
      <w:r w:rsidR="00E6680E">
        <w:rPr>
          <w:rFonts w:ascii="Times New Roman" w:hAnsi="Times New Roman"/>
          <w:b/>
          <w:bCs/>
          <w:color w:val="000000"/>
          <w:sz w:val="28"/>
          <w:szCs w:val="28"/>
          <w:lang w:val="ro-RO"/>
        </w:rPr>
        <w:t>5</w:t>
      </w:r>
      <w:r w:rsidR="00F13DF3" w:rsidRPr="00440C21">
        <w:rPr>
          <w:rFonts w:ascii="Times New Roman" w:hAnsi="Times New Roman"/>
          <w:b/>
          <w:bCs/>
          <w:color w:val="000000"/>
          <w:sz w:val="28"/>
          <w:szCs w:val="28"/>
          <w:lang w:val="ro-RO"/>
        </w:rPr>
        <w:t>.</w:t>
      </w:r>
      <w:r w:rsidR="00F13DF3" w:rsidRPr="00917D51">
        <w:rPr>
          <w:rFonts w:ascii="Times New Roman" w:hAnsi="Times New Roman"/>
          <w:color w:val="000000"/>
          <w:sz w:val="28"/>
          <w:szCs w:val="28"/>
          <w:lang w:val="ro-RO"/>
        </w:rPr>
        <w:t xml:space="preserve"> În procesul de evaluare, Comitetul se va conduce de prioritățile Programului, precum și de viabilitatea afacerii, rezultatele scontate și impactul asupra dezvoltării economice.</w:t>
      </w:r>
    </w:p>
    <w:p w14:paraId="07F17CA2" w14:textId="7F8B0202" w:rsidR="003D0F4C" w:rsidRPr="005924DF" w:rsidRDefault="003D0F4C" w:rsidP="005924DF">
      <w:pPr>
        <w:pBdr>
          <w:top w:val="nil"/>
          <w:left w:val="nil"/>
          <w:bottom w:val="nil"/>
          <w:right w:val="nil"/>
          <w:between w:val="nil"/>
        </w:pBdr>
        <w:spacing w:after="0" w:line="240" w:lineRule="auto"/>
        <w:ind w:firstLine="720"/>
        <w:jc w:val="center"/>
        <w:rPr>
          <w:rFonts w:ascii="Times New Roman" w:hAnsi="Times New Roman"/>
          <w:b/>
          <w:color w:val="000000"/>
          <w:sz w:val="28"/>
          <w:szCs w:val="28"/>
          <w:lang w:val="ro-RO"/>
        </w:rPr>
      </w:pPr>
      <w:r w:rsidRPr="005924DF">
        <w:rPr>
          <w:rFonts w:ascii="Times New Roman" w:hAnsi="Times New Roman"/>
          <w:b/>
          <w:color w:val="000000"/>
          <w:sz w:val="28"/>
          <w:szCs w:val="28"/>
          <w:lang w:val="ro-RO"/>
        </w:rPr>
        <w:t>Secțiunea 4</w:t>
      </w:r>
    </w:p>
    <w:p w14:paraId="376D06B0" w14:textId="0167616D" w:rsidR="00AC5C1F" w:rsidRPr="00413F31" w:rsidRDefault="00AC5C1F" w:rsidP="00AA2D9A">
      <w:pPr>
        <w:spacing w:after="0" w:line="240" w:lineRule="auto"/>
        <w:jc w:val="center"/>
        <w:rPr>
          <w:rFonts w:ascii="Times New Roman" w:hAnsi="Times New Roman"/>
          <w:b/>
          <w:color w:val="000000"/>
          <w:sz w:val="28"/>
          <w:szCs w:val="28"/>
          <w:lang w:val="ro-RO"/>
        </w:rPr>
      </w:pPr>
      <w:r w:rsidRPr="00413F31">
        <w:rPr>
          <w:rFonts w:ascii="Times New Roman" w:hAnsi="Times New Roman"/>
          <w:b/>
          <w:color w:val="000000"/>
          <w:sz w:val="28"/>
          <w:szCs w:val="28"/>
          <w:lang w:val="ro-RO"/>
        </w:rPr>
        <w:t>Consiliul de coordonare al ODIMM</w:t>
      </w:r>
    </w:p>
    <w:p w14:paraId="1E1E0D44" w14:textId="56B9879C" w:rsidR="00F12B1F" w:rsidRDefault="00231182" w:rsidP="00AA2D9A">
      <w:pPr>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2</w:t>
      </w:r>
      <w:r w:rsidR="00E6680E">
        <w:rPr>
          <w:rFonts w:ascii="Times New Roman" w:hAnsi="Times New Roman"/>
          <w:b/>
          <w:sz w:val="28"/>
          <w:szCs w:val="28"/>
          <w:lang w:val="ro-RO"/>
        </w:rPr>
        <w:t>6</w:t>
      </w:r>
      <w:r w:rsidR="00F12B1F" w:rsidRPr="00413F31">
        <w:rPr>
          <w:rFonts w:ascii="Times New Roman" w:hAnsi="Times New Roman"/>
          <w:sz w:val="28"/>
          <w:szCs w:val="28"/>
          <w:lang w:val="ro-RO"/>
        </w:rPr>
        <w:t xml:space="preserve">. </w:t>
      </w:r>
      <w:r w:rsidR="0075015E">
        <w:rPr>
          <w:rFonts w:ascii="Times New Roman" w:hAnsi="Times New Roman"/>
          <w:sz w:val="28"/>
          <w:szCs w:val="28"/>
          <w:lang w:val="ro-RO"/>
        </w:rPr>
        <w:t>Consiliul de coordonare al</w:t>
      </w:r>
      <w:r w:rsidR="0075015E" w:rsidRPr="00413F31">
        <w:rPr>
          <w:rFonts w:ascii="Times New Roman" w:hAnsi="Times New Roman"/>
          <w:sz w:val="28"/>
          <w:szCs w:val="28"/>
          <w:lang w:val="ro-RO"/>
        </w:rPr>
        <w:t xml:space="preserve"> ODIMM </w:t>
      </w:r>
      <w:r w:rsidR="0075015E">
        <w:rPr>
          <w:rFonts w:ascii="Times New Roman" w:hAnsi="Times New Roman"/>
          <w:sz w:val="28"/>
          <w:szCs w:val="28"/>
          <w:lang w:val="ro-RO"/>
        </w:rPr>
        <w:t>are f</w:t>
      </w:r>
      <w:r w:rsidR="00AC5C1F" w:rsidRPr="00413F31">
        <w:rPr>
          <w:rFonts w:ascii="Times New Roman" w:hAnsi="Times New Roman"/>
          <w:sz w:val="28"/>
          <w:szCs w:val="28"/>
          <w:lang w:val="ro-RO"/>
        </w:rPr>
        <w:t>uncția de supraveghere</w:t>
      </w:r>
      <w:r w:rsidR="0075015E">
        <w:rPr>
          <w:rFonts w:ascii="Times New Roman" w:hAnsi="Times New Roman"/>
          <w:sz w:val="28"/>
          <w:szCs w:val="28"/>
          <w:lang w:val="ro-RO"/>
        </w:rPr>
        <w:t xml:space="preserve"> și</w:t>
      </w:r>
      <w:r w:rsidR="00AC5C1F" w:rsidRPr="00413F31">
        <w:rPr>
          <w:rFonts w:ascii="Times New Roman" w:hAnsi="Times New Roman"/>
          <w:sz w:val="28"/>
          <w:szCs w:val="28"/>
          <w:lang w:val="ro-RO"/>
        </w:rPr>
        <w:t xml:space="preserve"> evaluare a activităților și a modului de implementare a prezentului Program</w:t>
      </w:r>
      <w:r w:rsidR="0075015E">
        <w:rPr>
          <w:rFonts w:ascii="Times New Roman" w:hAnsi="Times New Roman"/>
          <w:sz w:val="28"/>
          <w:szCs w:val="28"/>
          <w:lang w:val="ro-RO"/>
        </w:rPr>
        <w:t>.</w:t>
      </w:r>
      <w:r w:rsidR="00AC5C1F" w:rsidRPr="00413F31">
        <w:rPr>
          <w:rFonts w:ascii="Times New Roman" w:hAnsi="Times New Roman"/>
          <w:sz w:val="28"/>
          <w:szCs w:val="28"/>
          <w:lang w:val="ro-RO"/>
        </w:rPr>
        <w:t xml:space="preserve"> </w:t>
      </w:r>
    </w:p>
    <w:p w14:paraId="5207BA79" w14:textId="77777777" w:rsidR="005F794A" w:rsidRPr="00413F31" w:rsidRDefault="005F794A" w:rsidP="00AA2D9A">
      <w:pPr>
        <w:spacing w:after="0" w:line="240" w:lineRule="auto"/>
        <w:ind w:firstLine="720"/>
        <w:jc w:val="both"/>
        <w:rPr>
          <w:rFonts w:ascii="Times New Roman" w:hAnsi="Times New Roman"/>
          <w:sz w:val="28"/>
          <w:szCs w:val="28"/>
          <w:lang w:val="ro-RO"/>
        </w:rPr>
      </w:pPr>
    </w:p>
    <w:p w14:paraId="070EF587" w14:textId="71D7BFED" w:rsidR="00F12B1F" w:rsidRPr="00CD1712" w:rsidRDefault="00F12B1F" w:rsidP="00AA2D9A">
      <w:pPr>
        <w:spacing w:after="0" w:line="240" w:lineRule="auto"/>
        <w:ind w:firstLine="720"/>
        <w:jc w:val="both"/>
        <w:rPr>
          <w:rFonts w:ascii="Times New Roman" w:hAnsi="Times New Roman"/>
          <w:sz w:val="28"/>
          <w:szCs w:val="28"/>
          <w:lang w:val="ro-MD"/>
        </w:rPr>
      </w:pPr>
      <w:r w:rsidRPr="00231182">
        <w:rPr>
          <w:rFonts w:ascii="Times New Roman" w:hAnsi="Times New Roman"/>
          <w:b/>
          <w:sz w:val="28"/>
          <w:szCs w:val="28"/>
          <w:lang w:val="ro-MD"/>
        </w:rPr>
        <w:t>2</w:t>
      </w:r>
      <w:r w:rsidR="00584618">
        <w:rPr>
          <w:rFonts w:ascii="Times New Roman" w:hAnsi="Times New Roman"/>
          <w:b/>
          <w:sz w:val="28"/>
          <w:szCs w:val="28"/>
          <w:lang w:val="ro-MD"/>
        </w:rPr>
        <w:t>7</w:t>
      </w:r>
      <w:r w:rsidRPr="00231182">
        <w:rPr>
          <w:rFonts w:ascii="Times New Roman" w:hAnsi="Times New Roman"/>
          <w:b/>
          <w:sz w:val="28"/>
          <w:szCs w:val="28"/>
          <w:lang w:val="ro-MD"/>
        </w:rPr>
        <w:t>.</w:t>
      </w:r>
      <w:r w:rsidRPr="00CD1712">
        <w:rPr>
          <w:rFonts w:ascii="Times New Roman" w:hAnsi="Times New Roman"/>
          <w:sz w:val="28"/>
          <w:szCs w:val="28"/>
          <w:lang w:val="ro-MD"/>
        </w:rPr>
        <w:t xml:space="preserve"> Pornind de la </w:t>
      </w:r>
      <w:r w:rsidR="007B5ECD" w:rsidRPr="00CD1712">
        <w:rPr>
          <w:rFonts w:ascii="Times New Roman" w:hAnsi="Times New Roman"/>
          <w:sz w:val="28"/>
          <w:szCs w:val="28"/>
          <w:lang w:val="ro-MD"/>
        </w:rPr>
        <w:t>atribuțiile</w:t>
      </w:r>
      <w:r w:rsidRPr="00CD1712">
        <w:rPr>
          <w:rFonts w:ascii="Times New Roman" w:hAnsi="Times New Roman"/>
          <w:sz w:val="28"/>
          <w:szCs w:val="28"/>
          <w:lang w:val="ro-MD"/>
        </w:rPr>
        <w:t xml:space="preserve"> </w:t>
      </w:r>
      <w:r w:rsidR="007B5ECD" w:rsidRPr="00CD1712">
        <w:rPr>
          <w:rFonts w:ascii="Times New Roman" w:hAnsi="Times New Roman"/>
          <w:sz w:val="28"/>
          <w:szCs w:val="28"/>
          <w:lang w:val="ro-MD"/>
        </w:rPr>
        <w:t>funcționale</w:t>
      </w:r>
      <w:r w:rsidRPr="00CD1712">
        <w:rPr>
          <w:rFonts w:ascii="Times New Roman" w:hAnsi="Times New Roman"/>
          <w:sz w:val="28"/>
          <w:szCs w:val="28"/>
          <w:lang w:val="ro-MD"/>
        </w:rPr>
        <w:t xml:space="preserve"> </w:t>
      </w:r>
      <w:proofErr w:type="spellStart"/>
      <w:r w:rsidRPr="00CD1712">
        <w:rPr>
          <w:rFonts w:ascii="Times New Roman" w:hAnsi="Times New Roman"/>
          <w:sz w:val="28"/>
          <w:szCs w:val="28"/>
          <w:lang w:val="ro-MD"/>
        </w:rPr>
        <w:t>şi</w:t>
      </w:r>
      <w:proofErr w:type="spellEnd"/>
      <w:r w:rsidRPr="00CD1712">
        <w:rPr>
          <w:rFonts w:ascii="Times New Roman" w:hAnsi="Times New Roman"/>
          <w:sz w:val="28"/>
          <w:szCs w:val="28"/>
          <w:lang w:val="ro-MD"/>
        </w:rPr>
        <w:t xml:space="preserve"> drepturile Consiliului de coordonare, prevăzute în Hotărârea Guvernului nr. 538/2007 cu privire la crearea </w:t>
      </w:r>
      <w:r w:rsidR="007B5ECD" w:rsidRPr="00CD1712">
        <w:rPr>
          <w:rFonts w:ascii="Times New Roman" w:hAnsi="Times New Roman"/>
          <w:sz w:val="28"/>
          <w:szCs w:val="28"/>
          <w:lang w:val="ro-MD"/>
        </w:rPr>
        <w:t>Organizației</w:t>
      </w:r>
      <w:r w:rsidRPr="00CD1712">
        <w:rPr>
          <w:rFonts w:ascii="Times New Roman" w:hAnsi="Times New Roman"/>
          <w:sz w:val="28"/>
          <w:szCs w:val="28"/>
          <w:lang w:val="ro-MD"/>
        </w:rPr>
        <w:t xml:space="preserve"> pentru </w:t>
      </w:r>
      <w:r w:rsidR="007B5ECD">
        <w:rPr>
          <w:rFonts w:ascii="Times New Roman" w:hAnsi="Times New Roman"/>
          <w:sz w:val="28"/>
          <w:szCs w:val="28"/>
          <w:lang w:val="ro-MD"/>
        </w:rPr>
        <w:t>d</w:t>
      </w:r>
      <w:r w:rsidRPr="00CD1712">
        <w:rPr>
          <w:rFonts w:ascii="Times New Roman" w:hAnsi="Times New Roman"/>
          <w:sz w:val="28"/>
          <w:szCs w:val="28"/>
          <w:lang w:val="ro-MD"/>
        </w:rPr>
        <w:t xml:space="preserve">ezvoltarea </w:t>
      </w:r>
      <w:r w:rsidR="007B5ECD">
        <w:rPr>
          <w:rFonts w:ascii="Times New Roman" w:hAnsi="Times New Roman"/>
          <w:sz w:val="28"/>
          <w:szCs w:val="28"/>
          <w:lang w:val="ro-MD"/>
        </w:rPr>
        <w:t>s</w:t>
      </w:r>
      <w:r w:rsidRPr="00CD1712">
        <w:rPr>
          <w:rFonts w:ascii="Times New Roman" w:hAnsi="Times New Roman"/>
          <w:sz w:val="28"/>
          <w:szCs w:val="28"/>
          <w:lang w:val="ro-MD"/>
        </w:rPr>
        <w:t xml:space="preserve">ectorului </w:t>
      </w:r>
      <w:r w:rsidR="007B5ECD">
        <w:rPr>
          <w:rFonts w:ascii="Times New Roman" w:hAnsi="Times New Roman"/>
          <w:sz w:val="28"/>
          <w:szCs w:val="28"/>
          <w:lang w:val="ro-MD"/>
        </w:rPr>
        <w:t>î</w:t>
      </w:r>
      <w:r w:rsidRPr="00CD1712">
        <w:rPr>
          <w:rFonts w:ascii="Times New Roman" w:hAnsi="Times New Roman"/>
          <w:sz w:val="28"/>
          <w:szCs w:val="28"/>
          <w:lang w:val="ro-MD"/>
        </w:rPr>
        <w:t xml:space="preserve">ntreprinderilor </w:t>
      </w:r>
      <w:r w:rsidR="007B5ECD">
        <w:rPr>
          <w:rFonts w:ascii="Times New Roman" w:hAnsi="Times New Roman"/>
          <w:sz w:val="28"/>
          <w:szCs w:val="28"/>
          <w:lang w:val="ro-MD"/>
        </w:rPr>
        <w:t>m</w:t>
      </w:r>
      <w:r w:rsidRPr="00CD1712">
        <w:rPr>
          <w:rFonts w:ascii="Times New Roman" w:hAnsi="Times New Roman"/>
          <w:sz w:val="28"/>
          <w:szCs w:val="28"/>
          <w:lang w:val="ro-MD"/>
        </w:rPr>
        <w:t xml:space="preserve">ici </w:t>
      </w:r>
      <w:proofErr w:type="spellStart"/>
      <w:r w:rsidRPr="00CD1712">
        <w:rPr>
          <w:rFonts w:ascii="Times New Roman" w:hAnsi="Times New Roman"/>
          <w:sz w:val="28"/>
          <w:szCs w:val="28"/>
          <w:lang w:val="ro-MD"/>
        </w:rPr>
        <w:t>şi</w:t>
      </w:r>
      <w:proofErr w:type="spellEnd"/>
      <w:r w:rsidRPr="00CD1712">
        <w:rPr>
          <w:rFonts w:ascii="Times New Roman" w:hAnsi="Times New Roman"/>
          <w:sz w:val="28"/>
          <w:szCs w:val="28"/>
          <w:lang w:val="ro-MD"/>
        </w:rPr>
        <w:t xml:space="preserve"> </w:t>
      </w:r>
      <w:r w:rsidR="007B5ECD">
        <w:rPr>
          <w:rFonts w:ascii="Times New Roman" w:hAnsi="Times New Roman"/>
          <w:sz w:val="28"/>
          <w:szCs w:val="28"/>
          <w:lang w:val="ro-MD"/>
        </w:rPr>
        <w:t>m</w:t>
      </w:r>
      <w:r w:rsidRPr="00CD1712">
        <w:rPr>
          <w:rFonts w:ascii="Times New Roman" w:hAnsi="Times New Roman"/>
          <w:sz w:val="28"/>
          <w:szCs w:val="28"/>
          <w:lang w:val="ro-MD"/>
        </w:rPr>
        <w:t>ijlocii, în vederea gestionării eficiente a prezentului Program, Consiliul de Coordonare exercită următoarele atribuții:</w:t>
      </w:r>
    </w:p>
    <w:p w14:paraId="63EDFA9B" w14:textId="5DF014AC" w:rsidR="00F12B1F" w:rsidRPr="008E1188" w:rsidRDefault="008E1188" w:rsidP="00AA2D9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MD"/>
        </w:rPr>
        <w:t>1)</w:t>
      </w:r>
      <w:r w:rsidR="0006486A">
        <w:rPr>
          <w:rFonts w:ascii="Times New Roman" w:hAnsi="Times New Roman"/>
          <w:sz w:val="28"/>
          <w:szCs w:val="28"/>
          <w:lang w:val="ro-MD"/>
        </w:rPr>
        <w:t xml:space="preserve"> </w:t>
      </w:r>
      <w:r w:rsidR="00F12B1F" w:rsidRPr="008E1188">
        <w:rPr>
          <w:rFonts w:ascii="Times New Roman" w:hAnsi="Times New Roman"/>
          <w:sz w:val="28"/>
          <w:szCs w:val="28"/>
          <w:lang w:val="ro-RO"/>
        </w:rPr>
        <w:t>aprobă manualul operațional de implementare a prezentului Program;</w:t>
      </w:r>
    </w:p>
    <w:p w14:paraId="3BB3FFD9" w14:textId="5E55EEE3" w:rsidR="00F12B1F" w:rsidRPr="008E1188" w:rsidRDefault="00BB6030" w:rsidP="00AA2D9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2)</w:t>
      </w:r>
      <w:r w:rsidR="0006486A">
        <w:rPr>
          <w:rFonts w:ascii="Times New Roman" w:hAnsi="Times New Roman"/>
          <w:sz w:val="28"/>
          <w:szCs w:val="28"/>
          <w:lang w:val="ro-RO"/>
        </w:rPr>
        <w:t xml:space="preserve"> </w:t>
      </w:r>
      <w:r w:rsidR="00F12B1F" w:rsidRPr="008E1188">
        <w:rPr>
          <w:rFonts w:ascii="Times New Roman" w:hAnsi="Times New Roman"/>
          <w:sz w:val="28"/>
          <w:szCs w:val="28"/>
          <w:lang w:val="ro-RO"/>
        </w:rPr>
        <w:t>aprobă Raportul anual de implementare a prezentului Program;</w:t>
      </w:r>
    </w:p>
    <w:p w14:paraId="036B051F" w14:textId="35A7F9D0" w:rsidR="00F12B1F" w:rsidRDefault="00BB6030" w:rsidP="00AA2D9A">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3)</w:t>
      </w:r>
      <w:r w:rsidR="0006486A">
        <w:rPr>
          <w:rFonts w:ascii="Times New Roman" w:hAnsi="Times New Roman"/>
          <w:sz w:val="28"/>
          <w:szCs w:val="28"/>
          <w:lang w:val="ro-RO"/>
        </w:rPr>
        <w:t xml:space="preserve"> </w:t>
      </w:r>
      <w:r w:rsidR="00340E25" w:rsidRPr="008E1188">
        <w:rPr>
          <w:rFonts w:ascii="Times New Roman" w:hAnsi="Times New Roman"/>
          <w:sz w:val="28"/>
          <w:szCs w:val="28"/>
          <w:lang w:val="ro-RO"/>
        </w:rPr>
        <w:t>soluționează</w:t>
      </w:r>
      <w:r w:rsidR="00F12B1F" w:rsidRPr="008E1188">
        <w:rPr>
          <w:rFonts w:ascii="Times New Roman" w:hAnsi="Times New Roman"/>
          <w:sz w:val="28"/>
          <w:szCs w:val="28"/>
          <w:lang w:val="ro-RO"/>
        </w:rPr>
        <w:t xml:space="preserve"> alte probleme care nu contravin prevederilor Anexei nr. 1 la Hotărârea Guvernului nr. 538/2007.</w:t>
      </w:r>
    </w:p>
    <w:p w14:paraId="0D898CE6" w14:textId="77777777" w:rsidR="005F794A" w:rsidRPr="008E1188" w:rsidRDefault="005F794A" w:rsidP="00AA2D9A">
      <w:pPr>
        <w:spacing w:after="0" w:line="240" w:lineRule="auto"/>
        <w:ind w:firstLine="720"/>
        <w:jc w:val="both"/>
        <w:rPr>
          <w:rFonts w:ascii="Times New Roman" w:hAnsi="Times New Roman"/>
          <w:sz w:val="28"/>
          <w:szCs w:val="28"/>
          <w:lang w:val="ro-RO"/>
        </w:rPr>
      </w:pPr>
    </w:p>
    <w:p w14:paraId="75549D2A" w14:textId="67266CE7" w:rsidR="00AC5C1F" w:rsidRPr="008E1188" w:rsidRDefault="00DE4088" w:rsidP="00AA2D9A">
      <w:pPr>
        <w:spacing w:after="0" w:line="240" w:lineRule="auto"/>
        <w:ind w:firstLine="720"/>
        <w:jc w:val="both"/>
        <w:rPr>
          <w:rFonts w:ascii="Times New Roman" w:hAnsi="Times New Roman"/>
          <w:sz w:val="28"/>
          <w:szCs w:val="28"/>
          <w:lang w:val="ro-RO"/>
        </w:rPr>
      </w:pPr>
      <w:r>
        <w:rPr>
          <w:rFonts w:ascii="Times New Roman" w:hAnsi="Times New Roman"/>
          <w:b/>
          <w:sz w:val="28"/>
          <w:szCs w:val="28"/>
          <w:lang w:val="ro-RO"/>
        </w:rPr>
        <w:t>2</w:t>
      </w:r>
      <w:r w:rsidR="00584618">
        <w:rPr>
          <w:rFonts w:ascii="Times New Roman" w:hAnsi="Times New Roman"/>
          <w:b/>
          <w:sz w:val="28"/>
          <w:szCs w:val="28"/>
          <w:lang w:val="ro-RO"/>
        </w:rPr>
        <w:t>8</w:t>
      </w:r>
      <w:r w:rsidR="00723439" w:rsidRPr="00DE4088">
        <w:rPr>
          <w:rFonts w:ascii="Times New Roman" w:hAnsi="Times New Roman"/>
          <w:b/>
          <w:sz w:val="28"/>
          <w:szCs w:val="28"/>
          <w:lang w:val="ro-RO"/>
        </w:rPr>
        <w:t>.</w:t>
      </w:r>
      <w:r w:rsidR="00723439" w:rsidRPr="008E1188">
        <w:rPr>
          <w:rFonts w:ascii="Times New Roman" w:hAnsi="Times New Roman"/>
          <w:sz w:val="28"/>
          <w:szCs w:val="28"/>
          <w:lang w:val="ro-RO"/>
        </w:rPr>
        <w:t xml:space="preserve"> </w:t>
      </w:r>
      <w:r w:rsidR="00AC5C1F" w:rsidRPr="008E1188">
        <w:rPr>
          <w:rFonts w:ascii="Times New Roman" w:hAnsi="Times New Roman"/>
          <w:sz w:val="28"/>
          <w:szCs w:val="28"/>
          <w:lang w:val="ro-RO"/>
        </w:rPr>
        <w:t xml:space="preserve">Toate deciziile Consiliului de coordonare se fixează în procesele-verbale ale </w:t>
      </w:r>
      <w:r w:rsidR="00340E25" w:rsidRPr="008E1188">
        <w:rPr>
          <w:rFonts w:ascii="Times New Roman" w:hAnsi="Times New Roman"/>
          <w:sz w:val="28"/>
          <w:szCs w:val="28"/>
          <w:lang w:val="ro-RO"/>
        </w:rPr>
        <w:t>ședințelor</w:t>
      </w:r>
      <w:r w:rsidR="00AC5C1F" w:rsidRPr="008E1188">
        <w:rPr>
          <w:rFonts w:ascii="Times New Roman" w:hAnsi="Times New Roman"/>
          <w:sz w:val="28"/>
          <w:szCs w:val="28"/>
          <w:lang w:val="ro-RO"/>
        </w:rPr>
        <w:t>.</w:t>
      </w:r>
    </w:p>
    <w:p w14:paraId="38F85EC4" w14:textId="0E5DF7A8" w:rsidR="00C3671F" w:rsidRDefault="00C3671F">
      <w:pPr>
        <w:rPr>
          <w:rFonts w:ascii="Times New Roman" w:hAnsi="Times New Roman"/>
          <w:bCs/>
          <w:color w:val="000000"/>
          <w:sz w:val="28"/>
          <w:szCs w:val="28"/>
          <w:lang w:val="ro-RO"/>
        </w:rPr>
      </w:pPr>
      <w:r>
        <w:rPr>
          <w:rFonts w:ascii="Times New Roman" w:hAnsi="Times New Roman"/>
          <w:bCs/>
          <w:color w:val="000000"/>
          <w:sz w:val="28"/>
          <w:szCs w:val="28"/>
          <w:lang w:val="ro-RO"/>
        </w:rPr>
        <w:br w:type="page"/>
      </w:r>
    </w:p>
    <w:p w14:paraId="5558F87A" w14:textId="2F8591CB" w:rsidR="008E0F1C" w:rsidRDefault="00A354E3" w:rsidP="008C11E5">
      <w:pPr>
        <w:pStyle w:val="1"/>
        <w:spacing w:before="0" w:line="240" w:lineRule="auto"/>
        <w:jc w:val="right"/>
        <w:rPr>
          <w:rFonts w:ascii="Times New Roman" w:hAnsi="Times New Roman"/>
          <w:b w:val="0"/>
          <w:bCs w:val="0"/>
          <w:color w:val="000000"/>
          <w:sz w:val="24"/>
          <w:szCs w:val="24"/>
          <w:lang w:val="ro-RO"/>
        </w:rPr>
      </w:pPr>
      <w:r w:rsidRPr="00A354E3">
        <w:rPr>
          <w:rFonts w:ascii="Times New Roman" w:hAnsi="Times New Roman"/>
          <w:b w:val="0"/>
          <w:bCs w:val="0"/>
          <w:color w:val="000000"/>
          <w:sz w:val="24"/>
          <w:szCs w:val="24"/>
          <w:lang w:val="ro-RO"/>
        </w:rPr>
        <w:lastRenderedPageBreak/>
        <w:t>Anexa nr.</w:t>
      </w:r>
      <w:r w:rsidR="00B90D0C">
        <w:rPr>
          <w:rFonts w:ascii="Times New Roman" w:hAnsi="Times New Roman"/>
          <w:b w:val="0"/>
          <w:bCs w:val="0"/>
          <w:color w:val="000000"/>
          <w:sz w:val="24"/>
          <w:szCs w:val="24"/>
          <w:lang w:val="ro-RO"/>
        </w:rPr>
        <w:t xml:space="preserve"> </w:t>
      </w:r>
      <w:r w:rsidRPr="00A354E3">
        <w:rPr>
          <w:rFonts w:ascii="Times New Roman" w:hAnsi="Times New Roman"/>
          <w:b w:val="0"/>
          <w:bCs w:val="0"/>
          <w:color w:val="000000"/>
          <w:sz w:val="24"/>
          <w:szCs w:val="24"/>
          <w:lang w:val="ro-RO"/>
        </w:rPr>
        <w:t>2</w:t>
      </w:r>
    </w:p>
    <w:p w14:paraId="32C017CE" w14:textId="7DEBD9DB" w:rsidR="00C3671F" w:rsidRDefault="00B90D0C" w:rsidP="008C11E5">
      <w:pPr>
        <w:spacing w:after="0" w:line="240" w:lineRule="auto"/>
        <w:jc w:val="right"/>
        <w:rPr>
          <w:rFonts w:ascii="Times New Roman" w:hAnsi="Times New Roman"/>
          <w:sz w:val="24"/>
          <w:szCs w:val="24"/>
          <w:lang w:val="ro-RO"/>
        </w:rPr>
      </w:pPr>
      <w:r>
        <w:rPr>
          <w:rFonts w:ascii="Times New Roman" w:hAnsi="Times New Roman"/>
          <w:sz w:val="24"/>
          <w:szCs w:val="24"/>
          <w:lang w:val="ro-RO"/>
        </w:rPr>
        <w:t>l</w:t>
      </w:r>
      <w:r w:rsidR="00C3671F" w:rsidRPr="00100D5E">
        <w:rPr>
          <w:rFonts w:ascii="Times New Roman" w:hAnsi="Times New Roman"/>
          <w:sz w:val="24"/>
          <w:szCs w:val="24"/>
          <w:lang w:val="ro-RO"/>
        </w:rPr>
        <w:t>a H</w:t>
      </w:r>
      <w:r w:rsidR="00E4799C">
        <w:rPr>
          <w:rFonts w:ascii="Times New Roman" w:hAnsi="Times New Roman"/>
          <w:sz w:val="24"/>
          <w:szCs w:val="24"/>
          <w:lang w:val="ro-RO"/>
        </w:rPr>
        <w:t>otărâ</w:t>
      </w:r>
      <w:r w:rsidR="00C3671F" w:rsidRPr="00100D5E">
        <w:rPr>
          <w:rFonts w:ascii="Times New Roman" w:hAnsi="Times New Roman"/>
          <w:sz w:val="24"/>
          <w:szCs w:val="24"/>
          <w:lang w:val="ro-RO"/>
        </w:rPr>
        <w:t>rea Guvernului</w:t>
      </w:r>
    </w:p>
    <w:p w14:paraId="2EFC0A81" w14:textId="680A24DB" w:rsidR="008C11E5" w:rsidRPr="00100D5E" w:rsidRDefault="00B90D0C" w:rsidP="008C11E5">
      <w:pPr>
        <w:spacing w:after="0" w:line="240" w:lineRule="auto"/>
        <w:jc w:val="right"/>
        <w:rPr>
          <w:rFonts w:ascii="Times New Roman" w:hAnsi="Times New Roman"/>
          <w:sz w:val="24"/>
          <w:szCs w:val="24"/>
          <w:lang w:val="ro-RO"/>
        </w:rPr>
      </w:pPr>
      <w:r>
        <w:rPr>
          <w:rFonts w:ascii="Times New Roman" w:hAnsi="Times New Roman"/>
          <w:sz w:val="24"/>
          <w:szCs w:val="24"/>
          <w:lang w:val="ro-RO"/>
        </w:rPr>
        <w:t>n</w:t>
      </w:r>
      <w:r w:rsidR="008C11E5">
        <w:rPr>
          <w:rFonts w:ascii="Times New Roman" w:hAnsi="Times New Roman"/>
          <w:sz w:val="24"/>
          <w:szCs w:val="24"/>
          <w:lang w:val="ro-RO"/>
        </w:rPr>
        <w:t>r</w:t>
      </w:r>
      <w:r>
        <w:rPr>
          <w:rFonts w:ascii="Times New Roman" w:hAnsi="Times New Roman"/>
          <w:sz w:val="24"/>
          <w:szCs w:val="24"/>
          <w:lang w:val="ro-RO"/>
        </w:rPr>
        <w:t xml:space="preserve"> </w:t>
      </w:r>
      <w:r w:rsidR="008C11E5">
        <w:rPr>
          <w:rFonts w:ascii="Times New Roman" w:hAnsi="Times New Roman"/>
          <w:sz w:val="24"/>
          <w:szCs w:val="24"/>
          <w:lang w:val="ro-RO"/>
        </w:rPr>
        <w:t>_____ din</w:t>
      </w:r>
      <w:r>
        <w:rPr>
          <w:rFonts w:ascii="Times New Roman" w:hAnsi="Times New Roman"/>
          <w:sz w:val="24"/>
          <w:szCs w:val="24"/>
          <w:lang w:val="ro-RO"/>
        </w:rPr>
        <w:t xml:space="preserve"> </w:t>
      </w:r>
      <w:r w:rsidR="008C11E5">
        <w:rPr>
          <w:rFonts w:ascii="Times New Roman" w:hAnsi="Times New Roman"/>
          <w:sz w:val="24"/>
          <w:szCs w:val="24"/>
          <w:lang w:val="ro-RO"/>
        </w:rPr>
        <w:t>_________</w:t>
      </w:r>
      <w:r>
        <w:rPr>
          <w:rFonts w:ascii="Times New Roman" w:hAnsi="Times New Roman"/>
          <w:sz w:val="24"/>
          <w:szCs w:val="24"/>
          <w:lang w:val="ro-RO"/>
        </w:rPr>
        <w:t xml:space="preserve"> 2022</w:t>
      </w:r>
    </w:p>
    <w:p w14:paraId="556F2E0A" w14:textId="77777777" w:rsidR="00CF5F55" w:rsidRPr="00DF0BB0" w:rsidRDefault="00CF5F55">
      <w:pPr>
        <w:pStyle w:val="1"/>
        <w:tabs>
          <w:tab w:val="left" w:pos="993"/>
        </w:tabs>
        <w:spacing w:before="0" w:line="240" w:lineRule="auto"/>
        <w:ind w:left="6373"/>
        <w:jc w:val="both"/>
        <w:rPr>
          <w:rFonts w:ascii="Times New Roman" w:hAnsi="Times New Roman"/>
          <w:b w:val="0"/>
          <w:strike/>
          <w:color w:val="000000"/>
          <w:sz w:val="24"/>
          <w:szCs w:val="24"/>
          <w:lang w:val="ro-RO"/>
        </w:rPr>
      </w:pPr>
    </w:p>
    <w:p w14:paraId="2546238E" w14:textId="77777777" w:rsidR="00CF5F55" w:rsidRPr="007959D6" w:rsidRDefault="00F13DF3">
      <w:pPr>
        <w:tabs>
          <w:tab w:val="left" w:pos="993"/>
        </w:tabs>
        <w:spacing w:after="0" w:line="240" w:lineRule="auto"/>
        <w:jc w:val="center"/>
        <w:rPr>
          <w:rFonts w:ascii="Times New Roman" w:hAnsi="Times New Roman"/>
          <w:b/>
          <w:sz w:val="28"/>
          <w:szCs w:val="28"/>
          <w:lang w:val="ro-RO"/>
        </w:rPr>
      </w:pPr>
      <w:r w:rsidRPr="007959D6">
        <w:rPr>
          <w:rFonts w:ascii="Times New Roman" w:hAnsi="Times New Roman"/>
          <w:b/>
          <w:sz w:val="28"/>
          <w:szCs w:val="28"/>
          <w:lang w:val="ro-RO"/>
        </w:rPr>
        <w:t>Planul</w:t>
      </w:r>
    </w:p>
    <w:p w14:paraId="74FF17AA" w14:textId="77777777" w:rsidR="007959D6" w:rsidRPr="008B47B4" w:rsidRDefault="00F13DF3" w:rsidP="007959D6">
      <w:pPr>
        <w:spacing w:after="0" w:line="240" w:lineRule="auto"/>
        <w:jc w:val="center"/>
        <w:rPr>
          <w:rFonts w:ascii="Times New Roman" w:hAnsi="Times New Roman"/>
          <w:b/>
          <w:sz w:val="28"/>
          <w:szCs w:val="28"/>
          <w:lang w:val="ro-RO"/>
        </w:rPr>
      </w:pPr>
      <w:r w:rsidRPr="007959D6">
        <w:rPr>
          <w:rFonts w:ascii="Times New Roman" w:hAnsi="Times New Roman"/>
          <w:b/>
          <w:sz w:val="28"/>
          <w:szCs w:val="28"/>
          <w:lang w:val="ro-RO"/>
        </w:rPr>
        <w:t xml:space="preserve"> de implementare a activități</w:t>
      </w:r>
      <w:r w:rsidR="002D662A" w:rsidRPr="007959D6">
        <w:rPr>
          <w:rFonts w:ascii="Times New Roman" w:hAnsi="Times New Roman"/>
          <w:b/>
          <w:sz w:val="28"/>
          <w:szCs w:val="28"/>
          <w:lang w:val="ro-RO"/>
        </w:rPr>
        <w:t>lor din cadrul</w:t>
      </w:r>
      <w:r w:rsidRPr="007959D6">
        <w:rPr>
          <w:rFonts w:ascii="Times New Roman" w:hAnsi="Times New Roman"/>
          <w:b/>
          <w:sz w:val="28"/>
          <w:szCs w:val="28"/>
          <w:lang w:val="ro-RO"/>
        </w:rPr>
        <w:t xml:space="preserve"> Programului</w:t>
      </w:r>
      <w:r w:rsidR="007959D6">
        <w:rPr>
          <w:rFonts w:ascii="Times New Roman" w:hAnsi="Times New Roman"/>
          <w:b/>
          <w:sz w:val="24"/>
          <w:szCs w:val="24"/>
          <w:lang w:val="ro-RO"/>
        </w:rPr>
        <w:t xml:space="preserve"> </w:t>
      </w:r>
      <w:r w:rsidR="007959D6">
        <w:rPr>
          <w:rFonts w:ascii="Times New Roman" w:hAnsi="Times New Roman"/>
          <w:b/>
          <w:sz w:val="28"/>
          <w:szCs w:val="28"/>
          <w:lang w:val="ro-RO"/>
        </w:rPr>
        <w:t>de finanțare și mentorat</w:t>
      </w:r>
    </w:p>
    <w:p w14:paraId="0ECEC3F9" w14:textId="793BC094" w:rsidR="00CF5F55" w:rsidRPr="00DF0BB0" w:rsidRDefault="007959D6" w:rsidP="007959D6">
      <w:pPr>
        <w:tabs>
          <w:tab w:val="left" w:pos="993"/>
        </w:tabs>
        <w:spacing w:after="0" w:line="240" w:lineRule="auto"/>
        <w:jc w:val="center"/>
        <w:rPr>
          <w:rFonts w:ascii="Times New Roman" w:hAnsi="Times New Roman"/>
          <w:b/>
          <w:sz w:val="24"/>
          <w:szCs w:val="24"/>
          <w:lang w:val="ro-RO"/>
        </w:rPr>
      </w:pPr>
      <w:r w:rsidRPr="008B47B4">
        <w:rPr>
          <w:rFonts w:ascii="Times New Roman" w:hAnsi="Times New Roman"/>
          <w:b/>
          <w:sz w:val="28"/>
          <w:szCs w:val="28"/>
          <w:lang w:val="ro-RO"/>
        </w:rPr>
        <w:t>pentru întreprinderi sociale</w:t>
      </w:r>
    </w:p>
    <w:tbl>
      <w:tblPr>
        <w:tblStyle w:val="af3"/>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505"/>
        <w:gridCol w:w="505"/>
        <w:gridCol w:w="505"/>
        <w:gridCol w:w="525"/>
        <w:gridCol w:w="540"/>
        <w:gridCol w:w="505"/>
        <w:gridCol w:w="505"/>
        <w:gridCol w:w="505"/>
        <w:gridCol w:w="480"/>
        <w:gridCol w:w="645"/>
        <w:gridCol w:w="585"/>
        <w:gridCol w:w="600"/>
        <w:gridCol w:w="6"/>
      </w:tblGrid>
      <w:tr w:rsidR="00CF5F55" w:rsidRPr="00DF0BB0" w14:paraId="5AE12EF3" w14:textId="77777777" w:rsidTr="007B5381">
        <w:trPr>
          <w:gridAfter w:val="1"/>
          <w:wAfter w:w="6" w:type="dxa"/>
        </w:trPr>
        <w:tc>
          <w:tcPr>
            <w:tcW w:w="3955" w:type="dxa"/>
            <w:vMerge w:val="restart"/>
            <w:shd w:val="clear" w:color="auto" w:fill="F2F2F2"/>
            <w:vAlign w:val="center"/>
          </w:tcPr>
          <w:p w14:paraId="2D41074E" w14:textId="77777777" w:rsidR="00CF5F55" w:rsidRPr="00072F28" w:rsidRDefault="00F13DF3">
            <w:pPr>
              <w:tabs>
                <w:tab w:val="left" w:pos="993"/>
              </w:tabs>
              <w:spacing w:after="0" w:line="240" w:lineRule="auto"/>
              <w:jc w:val="center"/>
              <w:rPr>
                <w:rFonts w:ascii="Times New Roman" w:hAnsi="Times New Roman"/>
                <w:b/>
                <w:sz w:val="28"/>
                <w:szCs w:val="28"/>
                <w:lang w:val="ro-RO"/>
              </w:rPr>
            </w:pPr>
            <w:r w:rsidRPr="00072F28">
              <w:rPr>
                <w:rFonts w:ascii="Times New Roman" w:hAnsi="Times New Roman"/>
                <w:b/>
                <w:sz w:val="28"/>
                <w:szCs w:val="28"/>
                <w:lang w:val="ro-RO"/>
              </w:rPr>
              <w:t>Activitățile principale</w:t>
            </w:r>
          </w:p>
        </w:tc>
        <w:tc>
          <w:tcPr>
            <w:tcW w:w="6405" w:type="dxa"/>
            <w:gridSpan w:val="12"/>
            <w:shd w:val="clear" w:color="auto" w:fill="F2F2F2"/>
          </w:tcPr>
          <w:p w14:paraId="32C21660" w14:textId="77777777" w:rsidR="00CF5F55" w:rsidRPr="00072F28" w:rsidRDefault="00F13DF3">
            <w:pPr>
              <w:tabs>
                <w:tab w:val="left" w:pos="993"/>
              </w:tabs>
              <w:spacing w:after="0" w:line="240" w:lineRule="auto"/>
              <w:jc w:val="center"/>
              <w:rPr>
                <w:rFonts w:ascii="Times New Roman" w:hAnsi="Times New Roman"/>
                <w:b/>
                <w:sz w:val="28"/>
                <w:szCs w:val="28"/>
                <w:lang w:val="ro-RO"/>
              </w:rPr>
            </w:pPr>
            <w:r w:rsidRPr="00072F28">
              <w:rPr>
                <w:rFonts w:ascii="Times New Roman" w:hAnsi="Times New Roman"/>
                <w:b/>
                <w:sz w:val="28"/>
                <w:szCs w:val="28"/>
                <w:lang w:val="ro-RO"/>
              </w:rPr>
              <w:t>Trimestre de implementare</w:t>
            </w:r>
          </w:p>
        </w:tc>
      </w:tr>
      <w:tr w:rsidR="00CF5F55" w:rsidRPr="00DF0BB0" w14:paraId="68633C8C" w14:textId="77777777" w:rsidTr="007B5381">
        <w:trPr>
          <w:gridAfter w:val="1"/>
          <w:wAfter w:w="6" w:type="dxa"/>
        </w:trPr>
        <w:tc>
          <w:tcPr>
            <w:tcW w:w="3955" w:type="dxa"/>
            <w:vMerge/>
            <w:shd w:val="clear" w:color="auto" w:fill="F2F2F2"/>
            <w:vAlign w:val="center"/>
          </w:tcPr>
          <w:p w14:paraId="0BD30476" w14:textId="77777777" w:rsidR="00CF5F55" w:rsidRPr="00DF0BB0" w:rsidRDefault="00CF5F55">
            <w:pPr>
              <w:widowControl w:val="0"/>
              <w:pBdr>
                <w:top w:val="nil"/>
                <w:left w:val="nil"/>
                <w:bottom w:val="nil"/>
                <w:right w:val="nil"/>
                <w:between w:val="nil"/>
              </w:pBdr>
              <w:spacing w:after="0"/>
              <w:rPr>
                <w:rFonts w:ascii="Times New Roman" w:hAnsi="Times New Roman"/>
                <w:b/>
                <w:sz w:val="24"/>
                <w:szCs w:val="24"/>
                <w:lang w:val="ro-RO"/>
              </w:rPr>
            </w:pPr>
          </w:p>
        </w:tc>
        <w:tc>
          <w:tcPr>
            <w:tcW w:w="505" w:type="dxa"/>
            <w:shd w:val="clear" w:color="auto" w:fill="F2F2F2"/>
          </w:tcPr>
          <w:p w14:paraId="395ED0B9"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T1</w:t>
            </w:r>
          </w:p>
        </w:tc>
        <w:tc>
          <w:tcPr>
            <w:tcW w:w="505" w:type="dxa"/>
            <w:shd w:val="clear" w:color="auto" w:fill="F2F2F2"/>
          </w:tcPr>
          <w:p w14:paraId="057A2958"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T2</w:t>
            </w:r>
          </w:p>
        </w:tc>
        <w:tc>
          <w:tcPr>
            <w:tcW w:w="505" w:type="dxa"/>
            <w:shd w:val="clear" w:color="auto" w:fill="F2F2F2"/>
          </w:tcPr>
          <w:p w14:paraId="3A90CA2B"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T3</w:t>
            </w:r>
          </w:p>
        </w:tc>
        <w:tc>
          <w:tcPr>
            <w:tcW w:w="525" w:type="dxa"/>
            <w:shd w:val="clear" w:color="auto" w:fill="F2F2F2"/>
          </w:tcPr>
          <w:p w14:paraId="5FA8AC1C"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T4</w:t>
            </w:r>
          </w:p>
        </w:tc>
        <w:tc>
          <w:tcPr>
            <w:tcW w:w="540" w:type="dxa"/>
            <w:shd w:val="clear" w:color="auto" w:fill="F2F2F2"/>
          </w:tcPr>
          <w:p w14:paraId="64DF9BDD"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T5</w:t>
            </w:r>
          </w:p>
        </w:tc>
        <w:tc>
          <w:tcPr>
            <w:tcW w:w="505" w:type="dxa"/>
            <w:shd w:val="clear" w:color="auto" w:fill="F2F2F2"/>
          </w:tcPr>
          <w:p w14:paraId="716B6A7D"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T6</w:t>
            </w:r>
          </w:p>
        </w:tc>
        <w:tc>
          <w:tcPr>
            <w:tcW w:w="505" w:type="dxa"/>
            <w:shd w:val="clear" w:color="auto" w:fill="F2F2F2"/>
          </w:tcPr>
          <w:p w14:paraId="40E12B41"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T7</w:t>
            </w:r>
          </w:p>
        </w:tc>
        <w:tc>
          <w:tcPr>
            <w:tcW w:w="505" w:type="dxa"/>
            <w:shd w:val="clear" w:color="auto" w:fill="F2F2F2"/>
          </w:tcPr>
          <w:p w14:paraId="1945418B"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T8</w:t>
            </w:r>
          </w:p>
        </w:tc>
        <w:tc>
          <w:tcPr>
            <w:tcW w:w="480" w:type="dxa"/>
            <w:shd w:val="clear" w:color="auto" w:fill="F2F2F2"/>
          </w:tcPr>
          <w:p w14:paraId="10F03EAD"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T9</w:t>
            </w:r>
          </w:p>
        </w:tc>
        <w:tc>
          <w:tcPr>
            <w:tcW w:w="645" w:type="dxa"/>
            <w:shd w:val="clear" w:color="auto" w:fill="F2F2F2"/>
          </w:tcPr>
          <w:p w14:paraId="6BA129C5"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T10</w:t>
            </w:r>
          </w:p>
        </w:tc>
        <w:tc>
          <w:tcPr>
            <w:tcW w:w="585" w:type="dxa"/>
            <w:shd w:val="clear" w:color="auto" w:fill="F2F2F2"/>
          </w:tcPr>
          <w:p w14:paraId="20CC49E1"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T11</w:t>
            </w:r>
          </w:p>
        </w:tc>
        <w:tc>
          <w:tcPr>
            <w:tcW w:w="600" w:type="dxa"/>
            <w:shd w:val="clear" w:color="auto" w:fill="F2F2F2"/>
          </w:tcPr>
          <w:p w14:paraId="583AF203" w14:textId="77777777" w:rsidR="00CF5F55" w:rsidRPr="00DF0BB0" w:rsidRDefault="00F13DF3">
            <w:pPr>
              <w:tabs>
                <w:tab w:val="left" w:pos="993"/>
              </w:tabs>
              <w:spacing w:after="0" w:line="240" w:lineRule="auto"/>
              <w:jc w:val="both"/>
              <w:rPr>
                <w:rFonts w:ascii="Times New Roman" w:hAnsi="Times New Roman"/>
                <w:b/>
                <w:sz w:val="20"/>
                <w:szCs w:val="20"/>
                <w:lang w:val="ro-RO"/>
              </w:rPr>
            </w:pPr>
            <w:r w:rsidRPr="00DF0BB0">
              <w:rPr>
                <w:rFonts w:ascii="Times New Roman" w:hAnsi="Times New Roman"/>
                <w:b/>
                <w:sz w:val="20"/>
                <w:szCs w:val="20"/>
                <w:lang w:val="ro-RO"/>
              </w:rPr>
              <w:t>T12</w:t>
            </w:r>
          </w:p>
        </w:tc>
      </w:tr>
      <w:tr w:rsidR="00DF0BB0" w:rsidRPr="00DF0BB0" w14:paraId="1294F926" w14:textId="77777777" w:rsidTr="007B5381">
        <w:tc>
          <w:tcPr>
            <w:tcW w:w="10366" w:type="dxa"/>
            <w:gridSpan w:val="14"/>
          </w:tcPr>
          <w:p w14:paraId="2D5AE1CB" w14:textId="7F6DB7B4" w:rsidR="00DF0BB0" w:rsidRPr="00DF0BB0" w:rsidRDefault="00DF0BB0">
            <w:pPr>
              <w:tabs>
                <w:tab w:val="left" w:pos="993"/>
              </w:tabs>
              <w:spacing w:after="0" w:line="240" w:lineRule="auto"/>
              <w:jc w:val="both"/>
              <w:rPr>
                <w:rFonts w:ascii="Times New Roman" w:hAnsi="Times New Roman"/>
                <w:sz w:val="24"/>
                <w:szCs w:val="24"/>
                <w:lang w:val="ro-RO"/>
              </w:rPr>
            </w:pPr>
            <w:r w:rsidRPr="00DF0BB0">
              <w:rPr>
                <w:rFonts w:ascii="Times New Roman" w:hAnsi="Times New Roman"/>
                <w:b/>
                <w:sz w:val="24"/>
                <w:szCs w:val="24"/>
                <w:lang w:val="ro-RO"/>
              </w:rPr>
              <w:t>Planificarea Programului</w:t>
            </w:r>
          </w:p>
        </w:tc>
      </w:tr>
      <w:tr w:rsidR="00CF5F55" w:rsidRPr="00D4146C" w14:paraId="623C24B8" w14:textId="77777777" w:rsidTr="007B5381">
        <w:trPr>
          <w:gridAfter w:val="1"/>
          <w:wAfter w:w="6" w:type="dxa"/>
        </w:trPr>
        <w:tc>
          <w:tcPr>
            <w:tcW w:w="3955" w:type="dxa"/>
          </w:tcPr>
          <w:p w14:paraId="7826D675" w14:textId="77777777" w:rsidR="00CF5F55" w:rsidRPr="001D33E3" w:rsidRDefault="00F13DF3">
            <w:pPr>
              <w:tabs>
                <w:tab w:val="left" w:pos="993"/>
              </w:tabs>
              <w:spacing w:after="0" w:line="240" w:lineRule="auto"/>
              <w:rPr>
                <w:rFonts w:ascii="Times New Roman" w:hAnsi="Times New Roman"/>
                <w:sz w:val="28"/>
                <w:szCs w:val="28"/>
                <w:shd w:val="clear" w:color="auto" w:fill="F2F2F2"/>
                <w:lang w:val="ro-RO"/>
              </w:rPr>
            </w:pPr>
            <w:r w:rsidRPr="001D33E3">
              <w:rPr>
                <w:rFonts w:ascii="Times New Roman" w:hAnsi="Times New Roman"/>
                <w:sz w:val="28"/>
                <w:szCs w:val="28"/>
                <w:lang w:val="ro-RO"/>
              </w:rPr>
              <w:t>Acțiuni de administrare a Programului</w:t>
            </w:r>
          </w:p>
        </w:tc>
        <w:tc>
          <w:tcPr>
            <w:tcW w:w="505" w:type="dxa"/>
            <w:shd w:val="clear" w:color="auto" w:fill="0070C0"/>
          </w:tcPr>
          <w:p w14:paraId="04FE346D"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72DFF0F"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A9EA48A"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231AFD8E"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5D7DE5A2"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1DF68C5"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2C31D24"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0241C42D"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300F9A83"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61A754DA"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6B6F280D"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6A4488AC"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r>
      <w:tr w:rsidR="00CF5F55" w:rsidRPr="00DF0BB0" w14:paraId="38C65404" w14:textId="77777777" w:rsidTr="007B5381">
        <w:trPr>
          <w:gridAfter w:val="1"/>
          <w:wAfter w:w="6" w:type="dxa"/>
        </w:trPr>
        <w:tc>
          <w:tcPr>
            <w:tcW w:w="3955" w:type="dxa"/>
          </w:tcPr>
          <w:p w14:paraId="385998CF" w14:textId="77777777" w:rsidR="00CF5F55" w:rsidRPr="001D33E3" w:rsidRDefault="00F13DF3">
            <w:pPr>
              <w:tabs>
                <w:tab w:val="left" w:pos="993"/>
              </w:tabs>
              <w:spacing w:after="0" w:line="240" w:lineRule="auto"/>
              <w:rPr>
                <w:rFonts w:ascii="Times New Roman" w:hAnsi="Times New Roman"/>
                <w:sz w:val="28"/>
                <w:szCs w:val="28"/>
                <w:shd w:val="clear" w:color="auto" w:fill="F2F2F2"/>
                <w:lang w:val="ro-RO"/>
              </w:rPr>
            </w:pPr>
            <w:r w:rsidRPr="001D33E3">
              <w:rPr>
                <w:rFonts w:ascii="Times New Roman" w:hAnsi="Times New Roman"/>
                <w:sz w:val="28"/>
                <w:szCs w:val="28"/>
                <w:lang w:val="ro-RO"/>
              </w:rPr>
              <w:t>Elaborarea manualului operațional.</w:t>
            </w:r>
          </w:p>
        </w:tc>
        <w:tc>
          <w:tcPr>
            <w:tcW w:w="505" w:type="dxa"/>
            <w:shd w:val="clear" w:color="auto" w:fill="0070C0"/>
          </w:tcPr>
          <w:p w14:paraId="6048219A"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A3DFA12"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6AF584F"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25" w:type="dxa"/>
          </w:tcPr>
          <w:p w14:paraId="4FDBAB63"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40" w:type="dxa"/>
          </w:tcPr>
          <w:p w14:paraId="394AC2E4"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Pr>
          <w:p w14:paraId="04237B13"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Pr>
          <w:p w14:paraId="60353E00"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Pr>
          <w:p w14:paraId="75986561"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480" w:type="dxa"/>
          </w:tcPr>
          <w:p w14:paraId="72764334"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45" w:type="dxa"/>
          </w:tcPr>
          <w:p w14:paraId="3DFD2398"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85" w:type="dxa"/>
          </w:tcPr>
          <w:p w14:paraId="334B41E1"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00" w:type="dxa"/>
          </w:tcPr>
          <w:p w14:paraId="692B2F66"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r>
      <w:tr w:rsidR="00CF5F55" w:rsidRPr="00D4146C" w14:paraId="552894A6" w14:textId="77777777" w:rsidTr="007B5381">
        <w:trPr>
          <w:gridAfter w:val="1"/>
          <w:wAfter w:w="6" w:type="dxa"/>
        </w:trPr>
        <w:tc>
          <w:tcPr>
            <w:tcW w:w="3955" w:type="dxa"/>
            <w:tcBorders>
              <w:bottom w:val="single" w:sz="4" w:space="0" w:color="3C4043"/>
            </w:tcBorders>
          </w:tcPr>
          <w:p w14:paraId="2B91EFE0" w14:textId="77777777" w:rsidR="00CF5F55" w:rsidRPr="001D33E3" w:rsidRDefault="00F13DF3">
            <w:pPr>
              <w:tabs>
                <w:tab w:val="left" w:pos="993"/>
              </w:tabs>
              <w:spacing w:after="0" w:line="240" w:lineRule="auto"/>
              <w:rPr>
                <w:rFonts w:ascii="Times New Roman" w:hAnsi="Times New Roman"/>
                <w:sz w:val="28"/>
                <w:szCs w:val="28"/>
                <w:shd w:val="clear" w:color="auto" w:fill="F2F2F2"/>
                <w:lang w:val="ro-RO"/>
              </w:rPr>
            </w:pPr>
            <w:r w:rsidRPr="001D33E3">
              <w:rPr>
                <w:rFonts w:ascii="Times New Roman" w:hAnsi="Times New Roman"/>
                <w:sz w:val="28"/>
                <w:szCs w:val="28"/>
                <w:lang w:val="ro-RO"/>
              </w:rPr>
              <w:t>Înființarea echipei de implementare a Programului</w:t>
            </w:r>
          </w:p>
        </w:tc>
        <w:tc>
          <w:tcPr>
            <w:tcW w:w="505" w:type="dxa"/>
            <w:tcBorders>
              <w:bottom w:val="single" w:sz="4" w:space="0" w:color="3C4043"/>
            </w:tcBorders>
            <w:shd w:val="clear" w:color="auto" w:fill="0070C0"/>
          </w:tcPr>
          <w:p w14:paraId="18AC36B9"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Borders>
              <w:bottom w:val="single" w:sz="4" w:space="0" w:color="3C4043"/>
            </w:tcBorders>
            <w:shd w:val="clear" w:color="auto" w:fill="0070C0"/>
          </w:tcPr>
          <w:p w14:paraId="21BC2296"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Borders>
              <w:bottom w:val="single" w:sz="4" w:space="0" w:color="3C4043"/>
            </w:tcBorders>
            <w:shd w:val="clear" w:color="auto" w:fill="FFFFFF"/>
          </w:tcPr>
          <w:p w14:paraId="4987A3FE"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25" w:type="dxa"/>
            <w:tcBorders>
              <w:bottom w:val="single" w:sz="4" w:space="0" w:color="3C4043"/>
            </w:tcBorders>
          </w:tcPr>
          <w:p w14:paraId="73AB1665"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40" w:type="dxa"/>
            <w:tcBorders>
              <w:bottom w:val="single" w:sz="4" w:space="0" w:color="3C4043"/>
            </w:tcBorders>
          </w:tcPr>
          <w:p w14:paraId="058719B4"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Borders>
              <w:bottom w:val="single" w:sz="4" w:space="0" w:color="3C4043"/>
            </w:tcBorders>
          </w:tcPr>
          <w:p w14:paraId="2AF1CF5B"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Borders>
              <w:bottom w:val="single" w:sz="4" w:space="0" w:color="3C4043"/>
            </w:tcBorders>
          </w:tcPr>
          <w:p w14:paraId="19AC9C0B"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05" w:type="dxa"/>
            <w:tcBorders>
              <w:bottom w:val="single" w:sz="4" w:space="0" w:color="3C4043"/>
            </w:tcBorders>
          </w:tcPr>
          <w:p w14:paraId="0DEB1E80"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480" w:type="dxa"/>
            <w:tcBorders>
              <w:bottom w:val="single" w:sz="4" w:space="0" w:color="3C4043"/>
            </w:tcBorders>
          </w:tcPr>
          <w:p w14:paraId="0FFDD970"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45" w:type="dxa"/>
            <w:tcBorders>
              <w:bottom w:val="single" w:sz="4" w:space="0" w:color="3C4043"/>
            </w:tcBorders>
          </w:tcPr>
          <w:p w14:paraId="188B555D"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585" w:type="dxa"/>
            <w:tcBorders>
              <w:bottom w:val="single" w:sz="4" w:space="0" w:color="3C4043"/>
            </w:tcBorders>
          </w:tcPr>
          <w:p w14:paraId="345682B0"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c>
          <w:tcPr>
            <w:tcW w:w="600" w:type="dxa"/>
            <w:tcBorders>
              <w:bottom w:val="single" w:sz="4" w:space="0" w:color="3C4043"/>
            </w:tcBorders>
          </w:tcPr>
          <w:p w14:paraId="3E9E2CC7" w14:textId="77777777" w:rsidR="00CF5F55" w:rsidRPr="00E1784E" w:rsidRDefault="00CF5F55">
            <w:pPr>
              <w:tabs>
                <w:tab w:val="left" w:pos="993"/>
              </w:tabs>
              <w:spacing w:after="0" w:line="240" w:lineRule="auto"/>
              <w:jc w:val="both"/>
              <w:rPr>
                <w:rFonts w:ascii="Times New Roman" w:hAnsi="Times New Roman"/>
                <w:sz w:val="28"/>
                <w:szCs w:val="28"/>
                <w:lang w:val="ro-RO"/>
              </w:rPr>
            </w:pPr>
          </w:p>
        </w:tc>
      </w:tr>
      <w:tr w:rsidR="00DF0BB0" w:rsidRPr="00DF0BB0" w14:paraId="15018B6A" w14:textId="77777777" w:rsidTr="007B5381">
        <w:tc>
          <w:tcPr>
            <w:tcW w:w="10366" w:type="dxa"/>
            <w:gridSpan w:val="14"/>
            <w:tcBorders>
              <w:top w:val="single" w:sz="4" w:space="0" w:color="3C4043"/>
            </w:tcBorders>
          </w:tcPr>
          <w:p w14:paraId="1815BD08" w14:textId="0527696D" w:rsidR="00DF0BB0" w:rsidRPr="00017682" w:rsidRDefault="00DF0BB0">
            <w:pPr>
              <w:tabs>
                <w:tab w:val="left" w:pos="993"/>
              </w:tabs>
              <w:spacing w:after="0" w:line="240" w:lineRule="auto"/>
              <w:jc w:val="both"/>
              <w:rPr>
                <w:rFonts w:ascii="Times New Roman" w:hAnsi="Times New Roman"/>
                <w:sz w:val="28"/>
                <w:szCs w:val="28"/>
                <w:lang w:val="ro-RO"/>
              </w:rPr>
            </w:pPr>
            <w:r w:rsidRPr="00017682">
              <w:rPr>
                <w:rFonts w:ascii="Times New Roman" w:hAnsi="Times New Roman"/>
                <w:b/>
                <w:sz w:val="28"/>
                <w:szCs w:val="28"/>
                <w:lang w:val="ro-RO"/>
              </w:rPr>
              <w:t>Implementarea Componentei I</w:t>
            </w:r>
          </w:p>
        </w:tc>
      </w:tr>
      <w:tr w:rsidR="00CF5F55" w:rsidRPr="00DF0BB0" w14:paraId="6D1D5AE9" w14:textId="77777777" w:rsidTr="007B5381">
        <w:trPr>
          <w:gridAfter w:val="1"/>
          <w:wAfter w:w="6" w:type="dxa"/>
        </w:trPr>
        <w:tc>
          <w:tcPr>
            <w:tcW w:w="3955" w:type="dxa"/>
          </w:tcPr>
          <w:p w14:paraId="774E1B20" w14:textId="74D43723" w:rsidR="00CF5F55" w:rsidRPr="00EC4BA2" w:rsidRDefault="00E52A99">
            <w:pPr>
              <w:tabs>
                <w:tab w:val="left" w:pos="993"/>
              </w:tabs>
              <w:spacing w:after="0" w:line="240" w:lineRule="auto"/>
              <w:rPr>
                <w:rFonts w:ascii="Times New Roman" w:hAnsi="Times New Roman"/>
                <w:sz w:val="28"/>
                <w:szCs w:val="28"/>
                <w:lang w:val="ro-RO"/>
              </w:rPr>
            </w:pPr>
            <w:r w:rsidRPr="00EC4BA2">
              <w:rPr>
                <w:rFonts w:ascii="Times New Roman" w:hAnsi="Times New Roman"/>
                <w:sz w:val="28"/>
                <w:szCs w:val="28"/>
                <w:lang w:val="ro-RO"/>
              </w:rPr>
              <w:t>Lansarea și p</w:t>
            </w:r>
            <w:r w:rsidR="00F13DF3" w:rsidRPr="00EC4BA2">
              <w:rPr>
                <w:rFonts w:ascii="Times New Roman" w:hAnsi="Times New Roman"/>
                <w:sz w:val="28"/>
                <w:szCs w:val="28"/>
                <w:lang w:val="ro-RO"/>
              </w:rPr>
              <w:t>romovarea Programului</w:t>
            </w:r>
          </w:p>
        </w:tc>
        <w:tc>
          <w:tcPr>
            <w:tcW w:w="505" w:type="dxa"/>
            <w:shd w:val="clear" w:color="auto" w:fill="FFFFFF"/>
          </w:tcPr>
          <w:p w14:paraId="0A738E9E"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0E32FDC5"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553E3526"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4E89D0B0"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1817E0A2"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67116185"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20D70DC6"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75383254"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FFFFFF"/>
          </w:tcPr>
          <w:p w14:paraId="07EFB2B6"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FFFFFF"/>
          </w:tcPr>
          <w:p w14:paraId="11A79CB4"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FFFFFF"/>
          </w:tcPr>
          <w:p w14:paraId="66335BC9"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FFFFFF"/>
          </w:tcPr>
          <w:p w14:paraId="5B552946" w14:textId="77777777" w:rsidR="00CF5F55" w:rsidRPr="009548A1" w:rsidRDefault="00CF5F55">
            <w:pPr>
              <w:tabs>
                <w:tab w:val="left" w:pos="993"/>
              </w:tabs>
              <w:spacing w:after="0" w:line="240" w:lineRule="auto"/>
              <w:jc w:val="both"/>
              <w:rPr>
                <w:rFonts w:ascii="Times New Roman" w:hAnsi="Times New Roman"/>
                <w:sz w:val="28"/>
                <w:szCs w:val="28"/>
                <w:lang w:val="ro-RO"/>
              </w:rPr>
            </w:pPr>
          </w:p>
        </w:tc>
      </w:tr>
      <w:tr w:rsidR="00DF0BB0" w:rsidRPr="00D4146C" w14:paraId="7BEC1D6C" w14:textId="77777777" w:rsidTr="007B5381">
        <w:tc>
          <w:tcPr>
            <w:tcW w:w="10366" w:type="dxa"/>
            <w:gridSpan w:val="14"/>
          </w:tcPr>
          <w:p w14:paraId="77C92DBA" w14:textId="6936A5E5" w:rsidR="00DF0BB0" w:rsidRPr="00AF2D94" w:rsidRDefault="00DF0BB0">
            <w:pPr>
              <w:tabs>
                <w:tab w:val="left" w:pos="993"/>
              </w:tabs>
              <w:spacing w:after="0" w:line="240" w:lineRule="auto"/>
              <w:jc w:val="both"/>
              <w:rPr>
                <w:rFonts w:ascii="Times New Roman" w:hAnsi="Times New Roman"/>
                <w:sz w:val="28"/>
                <w:szCs w:val="28"/>
                <w:lang w:val="ro-RO"/>
              </w:rPr>
            </w:pPr>
            <w:r w:rsidRPr="00AF2D94">
              <w:rPr>
                <w:rFonts w:ascii="Times New Roman" w:hAnsi="Times New Roman"/>
                <w:b/>
                <w:sz w:val="28"/>
                <w:szCs w:val="28"/>
                <w:lang w:val="ro-RO"/>
              </w:rPr>
              <w:t>Implementarea Componentei a II-a</w:t>
            </w:r>
          </w:p>
        </w:tc>
      </w:tr>
      <w:tr w:rsidR="00CF5F55" w:rsidRPr="00D4146C" w14:paraId="17B0203B" w14:textId="77777777" w:rsidTr="007B5381">
        <w:trPr>
          <w:gridAfter w:val="1"/>
          <w:wAfter w:w="6" w:type="dxa"/>
        </w:trPr>
        <w:tc>
          <w:tcPr>
            <w:tcW w:w="3955" w:type="dxa"/>
          </w:tcPr>
          <w:p w14:paraId="2C31A4F5" w14:textId="2FB65B55" w:rsidR="00CF5F55" w:rsidRPr="00670698" w:rsidRDefault="00D01343">
            <w:pPr>
              <w:tabs>
                <w:tab w:val="left" w:pos="993"/>
              </w:tabs>
              <w:spacing w:after="0" w:line="240" w:lineRule="auto"/>
              <w:rPr>
                <w:rFonts w:ascii="Times New Roman" w:hAnsi="Times New Roman"/>
                <w:sz w:val="28"/>
                <w:szCs w:val="28"/>
                <w:lang w:val="ro-RO"/>
              </w:rPr>
            </w:pPr>
            <w:r w:rsidRPr="00670698">
              <w:rPr>
                <w:rFonts w:ascii="Times New Roman" w:hAnsi="Times New Roman"/>
                <w:sz w:val="28"/>
                <w:szCs w:val="28"/>
                <w:lang w:val="ro-RO"/>
              </w:rPr>
              <w:t>Organizarea s</w:t>
            </w:r>
            <w:r w:rsidR="00245E35" w:rsidRPr="00670698">
              <w:rPr>
                <w:rFonts w:ascii="Times New Roman" w:hAnsi="Times New Roman"/>
                <w:sz w:val="28"/>
                <w:szCs w:val="28"/>
                <w:lang w:val="ro-RO"/>
              </w:rPr>
              <w:t>esiuni de instruire</w:t>
            </w:r>
            <w:r w:rsidR="00F13DF3" w:rsidRPr="00670698">
              <w:rPr>
                <w:rFonts w:ascii="Times New Roman" w:hAnsi="Times New Roman"/>
                <w:sz w:val="28"/>
                <w:szCs w:val="28"/>
                <w:lang w:val="ro-RO"/>
              </w:rPr>
              <w:t xml:space="preserve"> în domeniul „Antreprenoriat Social”</w:t>
            </w:r>
          </w:p>
        </w:tc>
        <w:tc>
          <w:tcPr>
            <w:tcW w:w="505" w:type="dxa"/>
            <w:shd w:val="clear" w:color="auto" w:fill="FFFFFF"/>
          </w:tcPr>
          <w:p w14:paraId="07921410"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0A18611D"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64524AF5"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44128666"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15BAD864"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C0C25EE"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917FEBE"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68948C59"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25D91D8E"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154FA7A8"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2BDF8E0E"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3A598781"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r>
      <w:tr w:rsidR="00CF5F55" w:rsidRPr="00D4146C" w14:paraId="388E679C" w14:textId="77777777" w:rsidTr="007B5381">
        <w:trPr>
          <w:gridAfter w:val="1"/>
          <w:wAfter w:w="6" w:type="dxa"/>
        </w:trPr>
        <w:tc>
          <w:tcPr>
            <w:tcW w:w="3955" w:type="dxa"/>
          </w:tcPr>
          <w:p w14:paraId="5AD12C08" w14:textId="4914B240" w:rsidR="00CF5F55" w:rsidRPr="00670698" w:rsidRDefault="00F13DF3">
            <w:pPr>
              <w:tabs>
                <w:tab w:val="left" w:pos="993"/>
              </w:tabs>
              <w:spacing w:after="0" w:line="240" w:lineRule="auto"/>
              <w:rPr>
                <w:rFonts w:ascii="Times New Roman" w:hAnsi="Times New Roman"/>
                <w:sz w:val="28"/>
                <w:szCs w:val="28"/>
                <w:lang w:val="ro-RO"/>
              </w:rPr>
            </w:pPr>
            <w:r w:rsidRPr="00670698">
              <w:rPr>
                <w:rFonts w:ascii="Times New Roman" w:hAnsi="Times New Roman"/>
                <w:sz w:val="28"/>
                <w:szCs w:val="28"/>
                <w:lang w:val="ro-RO"/>
              </w:rPr>
              <w:t>Oferirea de mentorat în redactarea planurilor de afaceri</w:t>
            </w:r>
          </w:p>
        </w:tc>
        <w:tc>
          <w:tcPr>
            <w:tcW w:w="505" w:type="dxa"/>
            <w:shd w:val="clear" w:color="auto" w:fill="FFFFFF"/>
          </w:tcPr>
          <w:p w14:paraId="25931C61"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17B4772E"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014CCD32"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7A68B474"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1DDFB650"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A61D6EF"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067F4753"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5BDFECFA"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38932B02"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00E5ACB2"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061EC84A"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65F66505" w14:textId="77777777" w:rsidR="00CF5F55" w:rsidRPr="00B009B8" w:rsidRDefault="00CF5F55">
            <w:pPr>
              <w:tabs>
                <w:tab w:val="left" w:pos="993"/>
              </w:tabs>
              <w:spacing w:after="0" w:line="240" w:lineRule="auto"/>
              <w:jc w:val="both"/>
              <w:rPr>
                <w:rFonts w:ascii="Times New Roman" w:hAnsi="Times New Roman"/>
                <w:sz w:val="28"/>
                <w:szCs w:val="28"/>
                <w:lang w:val="ro-RO"/>
              </w:rPr>
            </w:pPr>
          </w:p>
        </w:tc>
      </w:tr>
      <w:tr w:rsidR="00DF0BB0" w:rsidRPr="00D4146C" w14:paraId="1821851B" w14:textId="77777777" w:rsidTr="007B5381">
        <w:tc>
          <w:tcPr>
            <w:tcW w:w="10366" w:type="dxa"/>
            <w:gridSpan w:val="14"/>
          </w:tcPr>
          <w:p w14:paraId="401F9EF2" w14:textId="0C909A89" w:rsidR="00DF0BB0" w:rsidRPr="00C01C5D" w:rsidRDefault="00DF0BB0">
            <w:pPr>
              <w:tabs>
                <w:tab w:val="left" w:pos="993"/>
              </w:tabs>
              <w:spacing w:after="0" w:line="240" w:lineRule="auto"/>
              <w:jc w:val="both"/>
              <w:rPr>
                <w:rFonts w:ascii="Times New Roman" w:hAnsi="Times New Roman"/>
                <w:sz w:val="28"/>
                <w:szCs w:val="28"/>
                <w:lang w:val="ro-RO"/>
              </w:rPr>
            </w:pPr>
            <w:r w:rsidRPr="00C01C5D">
              <w:rPr>
                <w:rFonts w:ascii="Times New Roman" w:hAnsi="Times New Roman"/>
                <w:b/>
                <w:sz w:val="28"/>
                <w:szCs w:val="28"/>
                <w:lang w:val="ro-RO"/>
              </w:rPr>
              <w:t>Implementarea Componentei a III-a</w:t>
            </w:r>
          </w:p>
        </w:tc>
      </w:tr>
      <w:tr w:rsidR="00CF5F55" w:rsidRPr="00DF0BB0" w14:paraId="5E201D58" w14:textId="77777777" w:rsidTr="007B5381">
        <w:trPr>
          <w:gridAfter w:val="1"/>
          <w:wAfter w:w="6" w:type="dxa"/>
        </w:trPr>
        <w:tc>
          <w:tcPr>
            <w:tcW w:w="3955" w:type="dxa"/>
          </w:tcPr>
          <w:p w14:paraId="58FC1275" w14:textId="77777777" w:rsidR="00CF5F55" w:rsidRPr="00651F9E" w:rsidRDefault="00F13DF3">
            <w:pPr>
              <w:tabs>
                <w:tab w:val="left" w:pos="993"/>
              </w:tabs>
              <w:spacing w:after="0" w:line="240" w:lineRule="auto"/>
              <w:rPr>
                <w:rFonts w:ascii="Times New Roman" w:hAnsi="Times New Roman"/>
                <w:sz w:val="28"/>
                <w:szCs w:val="28"/>
                <w:lang w:val="ro-RO"/>
              </w:rPr>
            </w:pPr>
            <w:r w:rsidRPr="00651F9E">
              <w:rPr>
                <w:rFonts w:ascii="Times New Roman" w:hAnsi="Times New Roman"/>
                <w:sz w:val="28"/>
                <w:szCs w:val="28"/>
                <w:lang w:val="ro-RO"/>
              </w:rPr>
              <w:t>Lansarea apelului de proiecte</w:t>
            </w:r>
          </w:p>
        </w:tc>
        <w:tc>
          <w:tcPr>
            <w:tcW w:w="505" w:type="dxa"/>
            <w:shd w:val="clear" w:color="auto" w:fill="FFFFFF"/>
          </w:tcPr>
          <w:p w14:paraId="595CEE71"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5D343A05"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auto"/>
          </w:tcPr>
          <w:p w14:paraId="37A2AAE8"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auto"/>
          </w:tcPr>
          <w:p w14:paraId="76835EF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28E038E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3CF2B3E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5ED810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37C0C5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FFFFFF"/>
          </w:tcPr>
          <w:p w14:paraId="08F31A5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FFFFFF"/>
          </w:tcPr>
          <w:p w14:paraId="7145305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065BC20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092EA94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CF5F55" w:rsidRPr="00D4146C" w14:paraId="20C849C7" w14:textId="77777777" w:rsidTr="007B5381">
        <w:trPr>
          <w:gridAfter w:val="1"/>
          <w:wAfter w:w="6" w:type="dxa"/>
        </w:trPr>
        <w:tc>
          <w:tcPr>
            <w:tcW w:w="3955" w:type="dxa"/>
          </w:tcPr>
          <w:p w14:paraId="1112A70B" w14:textId="3A7C27E1" w:rsidR="00CF5F55" w:rsidRPr="00387904" w:rsidRDefault="00F13DF3">
            <w:pPr>
              <w:tabs>
                <w:tab w:val="left" w:pos="993"/>
              </w:tabs>
              <w:spacing w:after="0" w:line="240" w:lineRule="auto"/>
              <w:rPr>
                <w:rFonts w:ascii="Times New Roman" w:hAnsi="Times New Roman"/>
                <w:sz w:val="28"/>
                <w:szCs w:val="28"/>
                <w:lang w:val="ro-RO"/>
              </w:rPr>
            </w:pPr>
            <w:r w:rsidRPr="00387904">
              <w:rPr>
                <w:rFonts w:ascii="Times New Roman" w:hAnsi="Times New Roman"/>
                <w:sz w:val="28"/>
                <w:szCs w:val="28"/>
                <w:lang w:val="ro-RO"/>
              </w:rPr>
              <w:t>Evaluarea, selectarea și semnarea contractelor de finanțare</w:t>
            </w:r>
          </w:p>
        </w:tc>
        <w:tc>
          <w:tcPr>
            <w:tcW w:w="505" w:type="dxa"/>
            <w:shd w:val="clear" w:color="auto" w:fill="FFFFFF"/>
          </w:tcPr>
          <w:p w14:paraId="139EFDF5"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558152E1"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5D55686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FFFFFF"/>
          </w:tcPr>
          <w:p w14:paraId="3092985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02EA7362"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auto"/>
          </w:tcPr>
          <w:p w14:paraId="7759382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4CC7AA1"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389351A"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61C6EC47"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276344B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26503A6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6EDC9EE2"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CF5F55" w:rsidRPr="00DF0BB0" w14:paraId="2CCA3210" w14:textId="77777777" w:rsidTr="007B5381">
        <w:trPr>
          <w:gridAfter w:val="1"/>
          <w:wAfter w:w="6" w:type="dxa"/>
        </w:trPr>
        <w:tc>
          <w:tcPr>
            <w:tcW w:w="3955" w:type="dxa"/>
          </w:tcPr>
          <w:p w14:paraId="3EC30C91" w14:textId="4812C5DF" w:rsidR="00CF5F55" w:rsidRPr="00B06074" w:rsidRDefault="00F13DF3">
            <w:pPr>
              <w:tabs>
                <w:tab w:val="left" w:pos="993"/>
              </w:tabs>
              <w:spacing w:after="0" w:line="240" w:lineRule="auto"/>
              <w:rPr>
                <w:rFonts w:ascii="Times New Roman" w:hAnsi="Times New Roman"/>
                <w:sz w:val="28"/>
                <w:szCs w:val="28"/>
                <w:lang w:val="ro-RO"/>
              </w:rPr>
            </w:pPr>
            <w:r w:rsidRPr="00B06074">
              <w:rPr>
                <w:rFonts w:ascii="Times New Roman" w:hAnsi="Times New Roman"/>
                <w:sz w:val="28"/>
                <w:szCs w:val="28"/>
                <w:lang w:val="ro-RO"/>
              </w:rPr>
              <w:t>Finanțarea proiectelor investiționale</w:t>
            </w:r>
          </w:p>
        </w:tc>
        <w:tc>
          <w:tcPr>
            <w:tcW w:w="505" w:type="dxa"/>
            <w:shd w:val="clear" w:color="auto" w:fill="FFFFFF"/>
          </w:tcPr>
          <w:p w14:paraId="5BC5F622"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54805FE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5BECDE5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FFFFFF"/>
          </w:tcPr>
          <w:p w14:paraId="29198D6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5451DF2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63EA293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93B10B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59FD4D77"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6591BA46"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22A40CC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0A8B5071"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1D99B53A"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CF5F55" w:rsidRPr="00D4146C" w14:paraId="4D78CBCD" w14:textId="77777777" w:rsidTr="007B5381">
        <w:trPr>
          <w:gridAfter w:val="1"/>
          <w:wAfter w:w="6" w:type="dxa"/>
        </w:trPr>
        <w:tc>
          <w:tcPr>
            <w:tcW w:w="3955" w:type="dxa"/>
          </w:tcPr>
          <w:p w14:paraId="63EF47EF" w14:textId="133DD268" w:rsidR="00CF5F55" w:rsidRPr="00E43D94" w:rsidRDefault="00F13DF3">
            <w:pPr>
              <w:tabs>
                <w:tab w:val="left" w:pos="993"/>
              </w:tabs>
              <w:spacing w:after="0" w:line="240" w:lineRule="auto"/>
              <w:rPr>
                <w:rFonts w:ascii="Times New Roman" w:hAnsi="Times New Roman"/>
                <w:sz w:val="28"/>
                <w:szCs w:val="28"/>
                <w:lang w:val="ro-RO"/>
              </w:rPr>
            </w:pPr>
            <w:r w:rsidRPr="00E43D94">
              <w:rPr>
                <w:rFonts w:ascii="Times New Roman" w:hAnsi="Times New Roman"/>
                <w:sz w:val="28"/>
                <w:szCs w:val="28"/>
                <w:lang w:val="ro-RO"/>
              </w:rPr>
              <w:t>Asigurare serviciilor de suport și mentorat în dezvoltarea afacerii</w:t>
            </w:r>
          </w:p>
        </w:tc>
        <w:tc>
          <w:tcPr>
            <w:tcW w:w="505" w:type="dxa"/>
            <w:shd w:val="clear" w:color="auto" w:fill="FFFFFF"/>
          </w:tcPr>
          <w:p w14:paraId="6DA7778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4CA1A932"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70E4C8B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FFFFFF"/>
          </w:tcPr>
          <w:p w14:paraId="13F40CD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149E36C1"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14A753FF"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724E14DB"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88310B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1726142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2AE0E34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107D02D4"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26E22A2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CF5F55" w:rsidRPr="00D4146C" w14:paraId="3F7DDB24" w14:textId="77777777" w:rsidTr="007B5381">
        <w:trPr>
          <w:gridAfter w:val="1"/>
          <w:wAfter w:w="6" w:type="dxa"/>
        </w:trPr>
        <w:tc>
          <w:tcPr>
            <w:tcW w:w="3955" w:type="dxa"/>
          </w:tcPr>
          <w:p w14:paraId="2E2F4DF1" w14:textId="191DA0CA" w:rsidR="00CF5F55" w:rsidRPr="00E43D94" w:rsidRDefault="00F13DF3" w:rsidP="00A65DF2">
            <w:pPr>
              <w:tabs>
                <w:tab w:val="left" w:pos="993"/>
              </w:tabs>
              <w:spacing w:after="0" w:line="240" w:lineRule="auto"/>
              <w:rPr>
                <w:rFonts w:ascii="Times New Roman" w:hAnsi="Times New Roman"/>
                <w:sz w:val="28"/>
                <w:szCs w:val="28"/>
                <w:lang w:val="ro-RO"/>
              </w:rPr>
            </w:pPr>
            <w:r w:rsidRPr="00E43D94">
              <w:rPr>
                <w:rFonts w:ascii="Times New Roman" w:hAnsi="Times New Roman"/>
                <w:sz w:val="28"/>
                <w:szCs w:val="28"/>
                <w:lang w:val="ro-RO"/>
              </w:rPr>
              <w:t xml:space="preserve">Sprijinirea întreprinderilor nou-înregistrate </w:t>
            </w:r>
            <w:r w:rsidR="00A65DF2" w:rsidRPr="00E43D94">
              <w:rPr>
                <w:rFonts w:ascii="Times New Roman" w:hAnsi="Times New Roman"/>
                <w:sz w:val="28"/>
                <w:szCs w:val="28"/>
                <w:lang w:val="ro-RO"/>
              </w:rPr>
              <w:t xml:space="preserve">care dețin statut de </w:t>
            </w:r>
            <w:r w:rsidRPr="00E43D94">
              <w:rPr>
                <w:rFonts w:ascii="Times New Roman" w:hAnsi="Times New Roman"/>
                <w:color w:val="FF0000"/>
                <w:sz w:val="28"/>
                <w:szCs w:val="28"/>
                <w:lang w:val="ro-RO"/>
              </w:rPr>
              <w:t xml:space="preserve"> </w:t>
            </w:r>
            <w:r w:rsidRPr="00E43D94">
              <w:rPr>
                <w:rFonts w:ascii="Times New Roman" w:hAnsi="Times New Roman"/>
                <w:sz w:val="28"/>
                <w:szCs w:val="28"/>
                <w:lang w:val="ro-RO"/>
              </w:rPr>
              <w:t>întreprinderi sociale sau întreprinderi sociale de inserție</w:t>
            </w:r>
          </w:p>
        </w:tc>
        <w:tc>
          <w:tcPr>
            <w:tcW w:w="505" w:type="dxa"/>
            <w:shd w:val="clear" w:color="auto" w:fill="FFFFFF"/>
          </w:tcPr>
          <w:p w14:paraId="67CDE18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6052D79B"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6526390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FFFFFF"/>
          </w:tcPr>
          <w:p w14:paraId="06670569"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FFFFFF"/>
          </w:tcPr>
          <w:p w14:paraId="39473947"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FFFFFF"/>
          </w:tcPr>
          <w:p w14:paraId="7C6D321B"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0428236F"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12E402EA"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50507737"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39FA5944"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543F48D7"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1ADA305B"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DF0BB0" w:rsidRPr="00D4146C" w14:paraId="2D79E9C9" w14:textId="77777777" w:rsidTr="007B5381">
        <w:tc>
          <w:tcPr>
            <w:tcW w:w="10366" w:type="dxa"/>
            <w:gridSpan w:val="14"/>
          </w:tcPr>
          <w:p w14:paraId="59870FE7" w14:textId="6F45B1ED" w:rsidR="00DF0BB0" w:rsidRPr="00E43D94" w:rsidRDefault="00DF0BB0">
            <w:pPr>
              <w:tabs>
                <w:tab w:val="left" w:pos="993"/>
              </w:tabs>
              <w:spacing w:after="0" w:line="240" w:lineRule="auto"/>
              <w:jc w:val="both"/>
              <w:rPr>
                <w:rFonts w:ascii="Times New Roman" w:hAnsi="Times New Roman"/>
                <w:sz w:val="28"/>
                <w:szCs w:val="28"/>
                <w:lang w:val="ro-RO"/>
              </w:rPr>
            </w:pPr>
            <w:r w:rsidRPr="00E43D94">
              <w:rPr>
                <w:rFonts w:ascii="Times New Roman" w:hAnsi="Times New Roman"/>
                <w:b/>
                <w:sz w:val="28"/>
                <w:szCs w:val="28"/>
                <w:lang w:val="ro-RO"/>
              </w:rPr>
              <w:t>Implementarea Componentei a IV-a</w:t>
            </w:r>
          </w:p>
        </w:tc>
      </w:tr>
      <w:tr w:rsidR="00CF5F55" w:rsidRPr="00DF0BB0" w14:paraId="1B282C86" w14:textId="77777777" w:rsidTr="007B5381">
        <w:trPr>
          <w:gridAfter w:val="1"/>
          <w:wAfter w:w="6" w:type="dxa"/>
        </w:trPr>
        <w:tc>
          <w:tcPr>
            <w:tcW w:w="3955" w:type="dxa"/>
          </w:tcPr>
          <w:p w14:paraId="390A87D5" w14:textId="1E33E8B4" w:rsidR="00CF5F55" w:rsidRPr="001B33FB" w:rsidRDefault="00F13DF3">
            <w:pPr>
              <w:tabs>
                <w:tab w:val="left" w:pos="993"/>
              </w:tabs>
              <w:spacing w:after="0" w:line="240" w:lineRule="auto"/>
              <w:rPr>
                <w:rFonts w:ascii="Times New Roman" w:hAnsi="Times New Roman"/>
                <w:sz w:val="28"/>
                <w:szCs w:val="28"/>
                <w:lang w:val="ro-RO"/>
              </w:rPr>
            </w:pPr>
            <w:r w:rsidRPr="001B33FB">
              <w:rPr>
                <w:rFonts w:ascii="Times New Roman" w:hAnsi="Times New Roman"/>
                <w:sz w:val="28"/>
                <w:szCs w:val="28"/>
                <w:lang w:val="ro-RO"/>
              </w:rPr>
              <w:t>Monitorizarea sustenabilității investiției finanțate</w:t>
            </w:r>
          </w:p>
        </w:tc>
        <w:tc>
          <w:tcPr>
            <w:tcW w:w="505" w:type="dxa"/>
          </w:tcPr>
          <w:p w14:paraId="6409B89D"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tcPr>
          <w:p w14:paraId="63FC4EC0"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tcPr>
          <w:p w14:paraId="61661548"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25" w:type="dxa"/>
          </w:tcPr>
          <w:p w14:paraId="244B5CD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40" w:type="dxa"/>
          </w:tcPr>
          <w:p w14:paraId="7A34D32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tcPr>
          <w:p w14:paraId="57968552"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tcPr>
          <w:p w14:paraId="44856D23"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05" w:type="dxa"/>
          </w:tcPr>
          <w:p w14:paraId="4DB8A318"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3F559F38"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52C9F678"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29012C3E"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2D0B076A" w14:textId="77777777" w:rsidR="00CF5F55" w:rsidRPr="00DD0468" w:rsidRDefault="00CF5F55">
            <w:pPr>
              <w:tabs>
                <w:tab w:val="left" w:pos="993"/>
              </w:tabs>
              <w:spacing w:after="0" w:line="240" w:lineRule="auto"/>
              <w:jc w:val="both"/>
              <w:rPr>
                <w:rFonts w:ascii="Times New Roman" w:hAnsi="Times New Roman"/>
                <w:sz w:val="28"/>
                <w:szCs w:val="28"/>
                <w:lang w:val="ro-RO"/>
              </w:rPr>
            </w:pPr>
          </w:p>
        </w:tc>
      </w:tr>
      <w:tr w:rsidR="00DF0BB0" w:rsidRPr="00DF0BB0" w14:paraId="1302D0A4" w14:textId="77777777" w:rsidTr="007B5381">
        <w:tc>
          <w:tcPr>
            <w:tcW w:w="10366" w:type="dxa"/>
            <w:gridSpan w:val="14"/>
          </w:tcPr>
          <w:p w14:paraId="3161E108" w14:textId="280E3AE5" w:rsidR="00DF0BB0" w:rsidRPr="000B5D37" w:rsidRDefault="00DF0BB0">
            <w:pPr>
              <w:tabs>
                <w:tab w:val="left" w:pos="993"/>
              </w:tabs>
              <w:spacing w:after="0" w:line="240" w:lineRule="auto"/>
              <w:jc w:val="both"/>
              <w:rPr>
                <w:rFonts w:ascii="Times New Roman" w:hAnsi="Times New Roman"/>
                <w:sz w:val="28"/>
                <w:szCs w:val="28"/>
                <w:lang w:val="ro-RO"/>
              </w:rPr>
            </w:pPr>
            <w:r w:rsidRPr="000B5D37">
              <w:rPr>
                <w:rFonts w:ascii="Times New Roman" w:hAnsi="Times New Roman"/>
                <w:b/>
                <w:sz w:val="28"/>
                <w:szCs w:val="28"/>
                <w:lang w:val="ro-RO"/>
              </w:rPr>
              <w:lastRenderedPageBreak/>
              <w:t>Managementul Programului</w:t>
            </w:r>
          </w:p>
        </w:tc>
      </w:tr>
      <w:tr w:rsidR="00CF5F55" w:rsidRPr="00D4146C" w14:paraId="6420AA0D" w14:textId="77777777" w:rsidTr="007B5381">
        <w:trPr>
          <w:gridAfter w:val="1"/>
          <w:wAfter w:w="6" w:type="dxa"/>
        </w:trPr>
        <w:tc>
          <w:tcPr>
            <w:tcW w:w="3955" w:type="dxa"/>
          </w:tcPr>
          <w:p w14:paraId="6E0AEA28" w14:textId="48730221" w:rsidR="00CF5F55" w:rsidRPr="000B5D37" w:rsidRDefault="00F13DF3">
            <w:pPr>
              <w:tabs>
                <w:tab w:val="left" w:pos="993"/>
              </w:tabs>
              <w:spacing w:after="0" w:line="240" w:lineRule="auto"/>
              <w:rPr>
                <w:rFonts w:ascii="Times New Roman" w:hAnsi="Times New Roman"/>
                <w:sz w:val="28"/>
                <w:szCs w:val="28"/>
                <w:lang w:val="ro-RO"/>
              </w:rPr>
            </w:pPr>
            <w:r w:rsidRPr="000B5D37">
              <w:rPr>
                <w:rFonts w:ascii="Times New Roman" w:hAnsi="Times New Roman"/>
                <w:sz w:val="28"/>
                <w:szCs w:val="28"/>
                <w:lang w:val="ro-RO"/>
              </w:rPr>
              <w:t>Revizuirea trimestrială a planului operațional al Programului</w:t>
            </w:r>
          </w:p>
        </w:tc>
        <w:tc>
          <w:tcPr>
            <w:tcW w:w="505" w:type="dxa"/>
          </w:tcPr>
          <w:p w14:paraId="33C604C8"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4EB2370F"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25F72274"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14F1741D"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0E004A50"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C2FA75E"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0B34A5DB"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7DCB7AD4"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023400AB"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0070C0"/>
          </w:tcPr>
          <w:p w14:paraId="200A5818"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0070C0"/>
          </w:tcPr>
          <w:p w14:paraId="47E25E7F"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52500D72"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r>
      <w:tr w:rsidR="00CF5F55" w:rsidRPr="00DF0BB0" w14:paraId="29579A6A" w14:textId="77777777" w:rsidTr="007B5381">
        <w:trPr>
          <w:gridAfter w:val="1"/>
          <w:wAfter w:w="6" w:type="dxa"/>
        </w:trPr>
        <w:tc>
          <w:tcPr>
            <w:tcW w:w="3955" w:type="dxa"/>
          </w:tcPr>
          <w:p w14:paraId="5428942E" w14:textId="77777777" w:rsidR="00CF5F55" w:rsidRPr="000B5D37" w:rsidRDefault="00F13DF3">
            <w:pPr>
              <w:tabs>
                <w:tab w:val="left" w:pos="993"/>
              </w:tabs>
              <w:spacing w:after="0" w:line="240" w:lineRule="auto"/>
              <w:rPr>
                <w:rFonts w:ascii="Times New Roman" w:hAnsi="Times New Roman"/>
                <w:sz w:val="28"/>
                <w:szCs w:val="28"/>
                <w:lang w:val="ro-RO"/>
              </w:rPr>
            </w:pPr>
            <w:r w:rsidRPr="000B5D37">
              <w:rPr>
                <w:rFonts w:ascii="Times New Roman" w:hAnsi="Times New Roman"/>
                <w:sz w:val="28"/>
                <w:szCs w:val="28"/>
                <w:lang w:val="ro-RO"/>
              </w:rPr>
              <w:t>Pregătirea bugetului anual</w:t>
            </w:r>
          </w:p>
        </w:tc>
        <w:tc>
          <w:tcPr>
            <w:tcW w:w="505" w:type="dxa"/>
            <w:shd w:val="clear" w:color="auto" w:fill="0070C0"/>
          </w:tcPr>
          <w:p w14:paraId="33C99249"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56FDD1BC"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6264039E"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25" w:type="dxa"/>
            <w:shd w:val="clear" w:color="auto" w:fill="0070C0"/>
          </w:tcPr>
          <w:p w14:paraId="31EBBAF0"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3B6F4A4D"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37823FE5"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1AD9F874"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shd w:val="clear" w:color="auto" w:fill="0070C0"/>
          </w:tcPr>
          <w:p w14:paraId="371D3FD3"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782658A4"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auto"/>
          </w:tcPr>
          <w:p w14:paraId="7223875B"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85" w:type="dxa"/>
            <w:shd w:val="clear" w:color="auto" w:fill="auto"/>
          </w:tcPr>
          <w:p w14:paraId="580CB0F5"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auto"/>
          </w:tcPr>
          <w:p w14:paraId="79ED8D6D"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r>
      <w:tr w:rsidR="00CF5F55" w:rsidRPr="00DF0BB0" w14:paraId="0BFCF39F" w14:textId="77777777" w:rsidTr="007B5381">
        <w:trPr>
          <w:gridAfter w:val="1"/>
          <w:wAfter w:w="6" w:type="dxa"/>
        </w:trPr>
        <w:tc>
          <w:tcPr>
            <w:tcW w:w="3955" w:type="dxa"/>
          </w:tcPr>
          <w:p w14:paraId="20CBAC40" w14:textId="77777777" w:rsidR="00CF5F55" w:rsidRPr="000B5D37" w:rsidRDefault="00F13DF3">
            <w:pPr>
              <w:tabs>
                <w:tab w:val="left" w:pos="993"/>
              </w:tabs>
              <w:spacing w:after="0" w:line="240" w:lineRule="auto"/>
              <w:rPr>
                <w:rFonts w:ascii="Times New Roman" w:hAnsi="Times New Roman"/>
                <w:sz w:val="28"/>
                <w:szCs w:val="28"/>
                <w:lang w:val="ro-RO"/>
              </w:rPr>
            </w:pPr>
            <w:r w:rsidRPr="000B5D37">
              <w:rPr>
                <w:rFonts w:ascii="Times New Roman" w:hAnsi="Times New Roman"/>
                <w:sz w:val="28"/>
                <w:szCs w:val="28"/>
                <w:lang w:val="ro-RO"/>
              </w:rPr>
              <w:t>Raportarea anuală</w:t>
            </w:r>
          </w:p>
        </w:tc>
        <w:tc>
          <w:tcPr>
            <w:tcW w:w="505" w:type="dxa"/>
          </w:tcPr>
          <w:p w14:paraId="409BE1A0"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372B90D1"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1D5F65AA"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25" w:type="dxa"/>
          </w:tcPr>
          <w:p w14:paraId="6FCBE606"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40" w:type="dxa"/>
            <w:shd w:val="clear" w:color="auto" w:fill="0070C0"/>
          </w:tcPr>
          <w:p w14:paraId="7C446804"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67575AC3"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1D41C7AE"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7F9613B5"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0070C0"/>
          </w:tcPr>
          <w:p w14:paraId="3B7EFB1E"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45" w:type="dxa"/>
            <w:shd w:val="clear" w:color="auto" w:fill="F2F2F2"/>
          </w:tcPr>
          <w:p w14:paraId="11748B30" w14:textId="77777777" w:rsidR="00CF5F55" w:rsidRPr="001B261D" w:rsidRDefault="00CF5F55">
            <w:pPr>
              <w:tabs>
                <w:tab w:val="left" w:pos="993"/>
              </w:tabs>
              <w:spacing w:after="0" w:line="240" w:lineRule="auto"/>
              <w:jc w:val="both"/>
              <w:rPr>
                <w:rFonts w:ascii="Times New Roman" w:hAnsi="Times New Roman"/>
                <w:sz w:val="28"/>
                <w:szCs w:val="28"/>
                <w:shd w:val="clear" w:color="auto" w:fill="F2F2F2"/>
                <w:lang w:val="ro-RO"/>
              </w:rPr>
            </w:pPr>
          </w:p>
        </w:tc>
        <w:tc>
          <w:tcPr>
            <w:tcW w:w="585" w:type="dxa"/>
            <w:shd w:val="clear" w:color="auto" w:fill="F2F2F2"/>
          </w:tcPr>
          <w:p w14:paraId="3F0C6962" w14:textId="77777777" w:rsidR="00CF5F55" w:rsidRPr="001B261D" w:rsidRDefault="00CF5F55">
            <w:pPr>
              <w:tabs>
                <w:tab w:val="left" w:pos="993"/>
              </w:tabs>
              <w:spacing w:after="0" w:line="240" w:lineRule="auto"/>
              <w:jc w:val="both"/>
              <w:rPr>
                <w:rFonts w:ascii="Times New Roman" w:hAnsi="Times New Roman"/>
                <w:sz w:val="28"/>
                <w:szCs w:val="28"/>
                <w:shd w:val="clear" w:color="auto" w:fill="F2F2F2"/>
                <w:lang w:val="ro-RO"/>
              </w:rPr>
            </w:pPr>
          </w:p>
        </w:tc>
        <w:tc>
          <w:tcPr>
            <w:tcW w:w="600" w:type="dxa"/>
            <w:shd w:val="clear" w:color="auto" w:fill="0070C0"/>
          </w:tcPr>
          <w:p w14:paraId="5A33B03D"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r>
      <w:tr w:rsidR="00CF5F55" w:rsidRPr="00DF0BB0" w14:paraId="28570708" w14:textId="77777777" w:rsidTr="007B5381">
        <w:trPr>
          <w:gridAfter w:val="1"/>
          <w:wAfter w:w="6" w:type="dxa"/>
        </w:trPr>
        <w:tc>
          <w:tcPr>
            <w:tcW w:w="3955" w:type="dxa"/>
          </w:tcPr>
          <w:p w14:paraId="021ADDFA" w14:textId="77777777" w:rsidR="00CF5F55" w:rsidRPr="000B5D37" w:rsidRDefault="00F13DF3">
            <w:pPr>
              <w:tabs>
                <w:tab w:val="left" w:pos="993"/>
              </w:tabs>
              <w:spacing w:after="0" w:line="240" w:lineRule="auto"/>
              <w:rPr>
                <w:rFonts w:ascii="Times New Roman" w:hAnsi="Times New Roman"/>
                <w:sz w:val="28"/>
                <w:szCs w:val="28"/>
                <w:lang w:val="ro-RO"/>
              </w:rPr>
            </w:pPr>
            <w:r w:rsidRPr="000B5D37">
              <w:rPr>
                <w:rFonts w:ascii="Times New Roman" w:hAnsi="Times New Roman"/>
                <w:sz w:val="28"/>
                <w:szCs w:val="28"/>
                <w:lang w:val="ro-RO"/>
              </w:rPr>
              <w:t>Evaluarea Programului</w:t>
            </w:r>
          </w:p>
        </w:tc>
        <w:tc>
          <w:tcPr>
            <w:tcW w:w="505" w:type="dxa"/>
          </w:tcPr>
          <w:p w14:paraId="5BC270AC"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4D6960CF"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5EB3CC60"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25" w:type="dxa"/>
          </w:tcPr>
          <w:p w14:paraId="32B45D49"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40" w:type="dxa"/>
          </w:tcPr>
          <w:p w14:paraId="4C6B8E43"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553D8AE3"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35060B8B"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05" w:type="dxa"/>
          </w:tcPr>
          <w:p w14:paraId="43F5AE9C"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480" w:type="dxa"/>
            <w:shd w:val="clear" w:color="auto" w:fill="auto"/>
          </w:tcPr>
          <w:p w14:paraId="43386BB7"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45" w:type="dxa"/>
          </w:tcPr>
          <w:p w14:paraId="66892B89"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585" w:type="dxa"/>
          </w:tcPr>
          <w:p w14:paraId="375821BA"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c>
          <w:tcPr>
            <w:tcW w:w="600" w:type="dxa"/>
            <w:shd w:val="clear" w:color="auto" w:fill="0070C0"/>
          </w:tcPr>
          <w:p w14:paraId="4B12B92E" w14:textId="77777777" w:rsidR="00CF5F55" w:rsidRPr="001B261D" w:rsidRDefault="00CF5F55">
            <w:pPr>
              <w:tabs>
                <w:tab w:val="left" w:pos="993"/>
              </w:tabs>
              <w:spacing w:after="0" w:line="240" w:lineRule="auto"/>
              <w:jc w:val="both"/>
              <w:rPr>
                <w:rFonts w:ascii="Times New Roman" w:hAnsi="Times New Roman"/>
                <w:sz w:val="28"/>
                <w:szCs w:val="28"/>
                <w:lang w:val="ro-RO"/>
              </w:rPr>
            </w:pPr>
          </w:p>
        </w:tc>
      </w:tr>
    </w:tbl>
    <w:p w14:paraId="40DE9A13" w14:textId="1A6D979A" w:rsidR="004E18C7" w:rsidRDefault="004E18C7" w:rsidP="00DF0BB0">
      <w:pPr>
        <w:pBdr>
          <w:top w:val="nil"/>
          <w:left w:val="nil"/>
          <w:bottom w:val="nil"/>
          <w:right w:val="nil"/>
          <w:between w:val="nil"/>
        </w:pBdr>
        <w:spacing w:after="160" w:line="240" w:lineRule="auto"/>
        <w:rPr>
          <w:rFonts w:ascii="Times New Roman" w:hAnsi="Times New Roman"/>
          <w:color w:val="000000"/>
          <w:sz w:val="24"/>
          <w:szCs w:val="24"/>
          <w:lang w:val="ro-RO"/>
        </w:rPr>
      </w:pPr>
    </w:p>
    <w:p w14:paraId="795DA411" w14:textId="77777777" w:rsidR="004E18C7" w:rsidRDefault="004E18C7">
      <w:pPr>
        <w:rPr>
          <w:rFonts w:ascii="Times New Roman" w:hAnsi="Times New Roman"/>
          <w:color w:val="000000"/>
          <w:sz w:val="24"/>
          <w:szCs w:val="24"/>
          <w:lang w:val="ro-RO"/>
        </w:rPr>
      </w:pPr>
      <w:r>
        <w:rPr>
          <w:rFonts w:ascii="Times New Roman" w:hAnsi="Times New Roman"/>
          <w:color w:val="000000"/>
          <w:sz w:val="24"/>
          <w:szCs w:val="24"/>
          <w:lang w:val="ro-RO"/>
        </w:rPr>
        <w:br w:type="page"/>
      </w:r>
    </w:p>
    <w:p w14:paraId="1378AC2C" w14:textId="77777777" w:rsidR="004E18C7" w:rsidRPr="0077573D" w:rsidRDefault="004E18C7" w:rsidP="004E18C7">
      <w:pPr>
        <w:spacing w:after="0" w:line="240" w:lineRule="auto"/>
        <w:ind w:firstLine="720"/>
        <w:jc w:val="center"/>
        <w:rPr>
          <w:rFonts w:ascii="Times New Roman" w:hAnsi="Times New Roman"/>
          <w:b/>
          <w:bCs/>
          <w:sz w:val="28"/>
          <w:szCs w:val="28"/>
          <w:lang w:val="ro-RO" w:eastAsia="en-US"/>
        </w:rPr>
      </w:pPr>
      <w:r w:rsidRPr="0077573D">
        <w:rPr>
          <w:rFonts w:ascii="Times New Roman" w:hAnsi="Times New Roman"/>
          <w:b/>
          <w:bCs/>
          <w:sz w:val="28"/>
          <w:szCs w:val="28"/>
          <w:lang w:val="ro-RO" w:eastAsia="en-US"/>
        </w:rPr>
        <w:lastRenderedPageBreak/>
        <w:t>NOTĂ INFORMATIVĂ</w:t>
      </w:r>
    </w:p>
    <w:p w14:paraId="1771DEFE" w14:textId="77777777" w:rsidR="004E18C7" w:rsidRPr="0077573D" w:rsidRDefault="004E18C7" w:rsidP="004E18C7">
      <w:pPr>
        <w:spacing w:after="0" w:line="240" w:lineRule="auto"/>
        <w:ind w:firstLine="720"/>
        <w:jc w:val="center"/>
        <w:rPr>
          <w:rFonts w:ascii="Times New Roman" w:hAnsi="Times New Roman"/>
          <w:b/>
          <w:bCs/>
          <w:sz w:val="28"/>
          <w:szCs w:val="28"/>
          <w:lang w:val="ro-RO" w:eastAsia="en-US"/>
        </w:rPr>
      </w:pPr>
      <w:r w:rsidRPr="0077573D">
        <w:rPr>
          <w:rFonts w:ascii="Times New Roman" w:hAnsi="Times New Roman"/>
          <w:b/>
          <w:bCs/>
          <w:sz w:val="28"/>
          <w:szCs w:val="28"/>
          <w:lang w:val="ro-RO" w:eastAsia="en-US"/>
        </w:rPr>
        <w:t>la proiectul hotărîrii Guvernului pentru aprobarea</w:t>
      </w:r>
    </w:p>
    <w:p w14:paraId="068462EF" w14:textId="77777777" w:rsidR="004E18C7" w:rsidRPr="0077573D" w:rsidRDefault="004E18C7" w:rsidP="004E18C7">
      <w:pPr>
        <w:spacing w:after="0"/>
        <w:ind w:firstLine="720"/>
        <w:jc w:val="center"/>
        <w:rPr>
          <w:rFonts w:ascii="Times New Roman" w:hAnsi="Times New Roman"/>
          <w:b/>
          <w:sz w:val="28"/>
          <w:szCs w:val="28"/>
          <w:lang w:val="ro-RO" w:eastAsia="en-US"/>
        </w:rPr>
      </w:pPr>
      <w:r w:rsidRPr="0077573D">
        <w:rPr>
          <w:rFonts w:ascii="Times New Roman" w:hAnsi="Times New Roman"/>
          <w:b/>
          <w:sz w:val="28"/>
          <w:szCs w:val="28"/>
          <w:lang w:val="ro-RO" w:eastAsia="en-US"/>
        </w:rPr>
        <w:t>Programului de finanțare și mentorat pentru întreprinderi sociale</w:t>
      </w:r>
    </w:p>
    <w:tbl>
      <w:tblPr>
        <w:tblW w:w="5204" w:type="pct"/>
        <w:jc w:val="center"/>
        <w:tblLook w:val="04A0" w:firstRow="1" w:lastRow="0" w:firstColumn="1" w:lastColumn="0" w:noHBand="0" w:noVBand="1"/>
      </w:tblPr>
      <w:tblGrid>
        <w:gridCol w:w="10287"/>
      </w:tblGrid>
      <w:tr w:rsidR="004E18C7" w:rsidRPr="00D4146C" w14:paraId="2916B093"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FD42831" w14:textId="77777777" w:rsidR="004E18C7" w:rsidRPr="0077573D" w:rsidRDefault="004E18C7" w:rsidP="00CE6BD0">
            <w:pPr>
              <w:spacing w:after="0" w:line="240" w:lineRule="auto"/>
              <w:ind w:firstLine="656"/>
              <w:jc w:val="both"/>
              <w:rPr>
                <w:rFonts w:ascii="Times New Roman" w:hAnsi="Times New Roman"/>
                <w:b/>
                <w:sz w:val="28"/>
                <w:szCs w:val="28"/>
                <w:lang w:val="ro-RO" w:eastAsia="ro-RO"/>
              </w:rPr>
            </w:pPr>
            <w:r w:rsidRPr="0077573D">
              <w:rPr>
                <w:rFonts w:ascii="Times New Roman" w:hAnsi="Times New Roman"/>
                <w:b/>
                <w:bCs/>
                <w:sz w:val="28"/>
                <w:szCs w:val="28"/>
                <w:lang w:val="ro-RO" w:eastAsia="ro-RO"/>
              </w:rPr>
              <w:t>1.</w:t>
            </w:r>
            <w:r w:rsidRPr="0077573D">
              <w:rPr>
                <w:rFonts w:ascii="Times New Roman" w:hAnsi="Times New Roman"/>
                <w:b/>
                <w:sz w:val="28"/>
                <w:szCs w:val="28"/>
                <w:lang w:val="ro-RO" w:eastAsia="ro-RO"/>
              </w:rPr>
              <w:t xml:space="preserve"> Denumirea autorului </w:t>
            </w:r>
            <w:proofErr w:type="spellStart"/>
            <w:r w:rsidRPr="0077573D">
              <w:rPr>
                <w:rFonts w:ascii="Times New Roman" w:hAnsi="Times New Roman"/>
                <w:b/>
                <w:sz w:val="28"/>
                <w:szCs w:val="28"/>
                <w:lang w:val="ro-RO" w:eastAsia="ro-RO"/>
              </w:rPr>
              <w:t>şi</w:t>
            </w:r>
            <w:proofErr w:type="spellEnd"/>
            <w:r w:rsidRPr="0077573D">
              <w:rPr>
                <w:rFonts w:ascii="Times New Roman" w:hAnsi="Times New Roman"/>
                <w:b/>
                <w:sz w:val="28"/>
                <w:szCs w:val="28"/>
                <w:lang w:val="ro-RO" w:eastAsia="ro-RO"/>
              </w:rPr>
              <w:t>, după caz, a participanților la elaborarea proiectului</w:t>
            </w:r>
          </w:p>
        </w:tc>
      </w:tr>
      <w:tr w:rsidR="004E18C7" w:rsidRPr="00D4146C" w14:paraId="75CE55DE"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C362E" w14:textId="77777777" w:rsidR="004E18C7" w:rsidRDefault="004E18C7" w:rsidP="0053216C">
            <w:pPr>
              <w:spacing w:after="0" w:line="240" w:lineRule="auto"/>
              <w:ind w:firstLine="656"/>
              <w:jc w:val="both"/>
              <w:rPr>
                <w:rFonts w:ascii="Times New Roman" w:hAnsi="Times New Roman"/>
                <w:sz w:val="28"/>
                <w:szCs w:val="28"/>
                <w:lang w:val="ro-RO" w:eastAsia="ro-RO"/>
              </w:rPr>
            </w:pPr>
            <w:r w:rsidRPr="0077573D">
              <w:rPr>
                <w:rFonts w:ascii="Times New Roman" w:hAnsi="Times New Roman"/>
                <w:sz w:val="28"/>
                <w:szCs w:val="28"/>
                <w:lang w:val="ro-RO" w:eastAsia="ro-RO"/>
              </w:rPr>
              <w:t>Prezentul proiect de hotărîre este elaborat de către Ministerul Economiei în coordonare cu Organizația pentru Dezvoltarea Sectorului Întreprinderilor Mici și Mijlocii.</w:t>
            </w:r>
          </w:p>
          <w:p w14:paraId="6680C9E5" w14:textId="77777777" w:rsidR="005A4847" w:rsidRPr="0077573D" w:rsidRDefault="005A4847" w:rsidP="0053216C">
            <w:pPr>
              <w:spacing w:after="0" w:line="240" w:lineRule="auto"/>
              <w:ind w:firstLine="656"/>
              <w:jc w:val="both"/>
              <w:rPr>
                <w:rFonts w:ascii="Times New Roman" w:hAnsi="Times New Roman"/>
                <w:sz w:val="28"/>
                <w:szCs w:val="28"/>
                <w:lang w:val="ro-RO" w:eastAsia="ro-RO"/>
              </w:rPr>
            </w:pPr>
          </w:p>
        </w:tc>
      </w:tr>
      <w:tr w:rsidR="004E18C7" w:rsidRPr="00D4146C" w14:paraId="150D0E05"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7C11346" w14:textId="77777777" w:rsidR="004E18C7" w:rsidRPr="0077573D" w:rsidRDefault="004E18C7" w:rsidP="00CE6BD0">
            <w:pPr>
              <w:spacing w:after="0" w:line="240" w:lineRule="auto"/>
              <w:ind w:firstLine="656"/>
              <w:jc w:val="both"/>
              <w:rPr>
                <w:rFonts w:ascii="Times New Roman" w:hAnsi="Times New Roman"/>
                <w:b/>
                <w:sz w:val="28"/>
                <w:szCs w:val="28"/>
                <w:lang w:val="ro-RO" w:eastAsia="ro-RO"/>
              </w:rPr>
            </w:pPr>
            <w:r w:rsidRPr="0077573D">
              <w:rPr>
                <w:rFonts w:ascii="Times New Roman" w:hAnsi="Times New Roman"/>
                <w:b/>
                <w:bCs/>
                <w:sz w:val="28"/>
                <w:szCs w:val="28"/>
                <w:lang w:val="ro-RO" w:eastAsia="ro-RO"/>
              </w:rPr>
              <w:t>2.</w:t>
            </w:r>
            <w:r w:rsidRPr="0077573D">
              <w:rPr>
                <w:rFonts w:ascii="Times New Roman" w:hAnsi="Times New Roman"/>
                <w:b/>
                <w:sz w:val="28"/>
                <w:szCs w:val="28"/>
                <w:lang w:val="ro-RO" w:eastAsia="ro-RO"/>
              </w:rPr>
              <w:t xml:space="preserve"> Condițiile ce au impus elaborarea proiectului de act normativ </w:t>
            </w:r>
            <w:proofErr w:type="spellStart"/>
            <w:r w:rsidRPr="0077573D">
              <w:rPr>
                <w:rFonts w:ascii="Times New Roman" w:hAnsi="Times New Roman"/>
                <w:b/>
                <w:sz w:val="28"/>
                <w:szCs w:val="28"/>
                <w:lang w:val="ro-RO" w:eastAsia="ro-RO"/>
              </w:rPr>
              <w:t>şi</w:t>
            </w:r>
            <w:proofErr w:type="spellEnd"/>
            <w:r w:rsidRPr="0077573D">
              <w:rPr>
                <w:rFonts w:ascii="Times New Roman" w:hAnsi="Times New Roman"/>
                <w:b/>
                <w:sz w:val="28"/>
                <w:szCs w:val="28"/>
                <w:lang w:val="ro-RO" w:eastAsia="ro-RO"/>
              </w:rPr>
              <w:t xml:space="preserve"> finalitățile urmărite </w:t>
            </w:r>
          </w:p>
        </w:tc>
      </w:tr>
      <w:tr w:rsidR="004E18C7" w:rsidRPr="00D4146C" w14:paraId="3685469B"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098C0077" w14:textId="77777777" w:rsidR="004E18C7" w:rsidRPr="0077573D" w:rsidRDefault="004E18C7" w:rsidP="00CE6BD0">
            <w:pPr>
              <w:tabs>
                <w:tab w:val="left" w:pos="993"/>
              </w:tabs>
              <w:spacing w:after="0" w:line="240" w:lineRule="auto"/>
              <w:ind w:firstLine="656"/>
              <w:jc w:val="both"/>
              <w:rPr>
                <w:rFonts w:ascii="Times New Roman" w:hAnsi="Times New Roman"/>
                <w:sz w:val="28"/>
                <w:szCs w:val="28"/>
                <w:shd w:val="clear" w:color="auto" w:fill="FFFFFF"/>
                <w:lang w:val="ro-RO" w:eastAsia="en-US"/>
              </w:rPr>
            </w:pPr>
            <w:r w:rsidRPr="0077573D">
              <w:rPr>
                <w:rFonts w:ascii="Times New Roman" w:hAnsi="Times New Roman"/>
                <w:sz w:val="28"/>
                <w:szCs w:val="28"/>
                <w:shd w:val="clear" w:color="auto" w:fill="FFFFFF"/>
                <w:lang w:val="ro-RO" w:eastAsia="en-US"/>
              </w:rPr>
              <w:t xml:space="preserve">Antreprenoriatul social este o activitate de antreprenoriat al cărei scop principal este soluționarea unor probleme sociale în interesul comunității. În acest sector, actorii sunt întreprinderile sociale și întreprinderile sociale de inserție, care sunt orientate spre îmbunătățirea condițiilor de viață și oferirea de oportunități persoanelor din categoriile defavorizate ale populației prin consolidarea coeziunii economice </w:t>
            </w:r>
            <w:proofErr w:type="spellStart"/>
            <w:r w:rsidRPr="0077573D">
              <w:rPr>
                <w:rFonts w:ascii="Times New Roman" w:hAnsi="Times New Roman"/>
                <w:sz w:val="28"/>
                <w:szCs w:val="28"/>
                <w:shd w:val="clear" w:color="auto" w:fill="FFFFFF"/>
                <w:lang w:val="ro-RO" w:eastAsia="en-US"/>
              </w:rPr>
              <w:t>şi</w:t>
            </w:r>
            <w:proofErr w:type="spellEnd"/>
            <w:r w:rsidRPr="0077573D">
              <w:rPr>
                <w:rFonts w:ascii="Times New Roman" w:hAnsi="Times New Roman"/>
                <w:sz w:val="28"/>
                <w:szCs w:val="28"/>
                <w:shd w:val="clear" w:color="auto" w:fill="FFFFFF"/>
                <w:lang w:val="ro-RO" w:eastAsia="en-US"/>
              </w:rPr>
              <w:t xml:space="preserve"> sociale, inclusiv la nivelul colectivităților locale, prin ocuparea forței de muncă, prin dezvoltarea serviciilor sociale în interesul comunității, prin creșterea incluziunii sociale.</w:t>
            </w:r>
          </w:p>
          <w:p w14:paraId="5AB41E65" w14:textId="77777777" w:rsidR="004E18C7" w:rsidRPr="0077573D" w:rsidRDefault="004E18C7" w:rsidP="00CE6BD0">
            <w:pPr>
              <w:tabs>
                <w:tab w:val="left" w:pos="993"/>
              </w:tabs>
              <w:spacing w:after="0" w:line="240" w:lineRule="auto"/>
              <w:ind w:firstLine="656"/>
              <w:jc w:val="both"/>
              <w:rPr>
                <w:rFonts w:ascii="Times New Roman" w:hAnsi="Times New Roman"/>
                <w:bCs/>
                <w:iCs/>
                <w:sz w:val="28"/>
                <w:szCs w:val="28"/>
                <w:lang w:val="ro-RO" w:eastAsia="en-US"/>
              </w:rPr>
            </w:pPr>
            <w:r w:rsidRPr="0077573D">
              <w:rPr>
                <w:rFonts w:ascii="Times New Roman" w:hAnsi="Times New Roman"/>
                <w:bCs/>
                <w:iCs/>
                <w:color w:val="000000"/>
                <w:sz w:val="28"/>
                <w:szCs w:val="28"/>
                <w:lang w:val="ro-RO" w:eastAsia="en-US"/>
              </w:rPr>
              <w:t>Antreprenoriatul social este un instrument util în combaterea sărăciei și reducerea inechităților sociale, iar întreprinderile sociale de inserție creează locuri de muncă pentru persoane din categoriile defavorizate.</w:t>
            </w:r>
          </w:p>
          <w:p w14:paraId="325BC984" w14:textId="77777777" w:rsidR="004E18C7" w:rsidRPr="0077573D" w:rsidRDefault="004E18C7" w:rsidP="00CE6BD0">
            <w:pPr>
              <w:tabs>
                <w:tab w:val="left" w:pos="993"/>
              </w:tabs>
              <w:spacing w:after="0" w:line="240" w:lineRule="auto"/>
              <w:ind w:firstLine="656"/>
              <w:jc w:val="both"/>
              <w:rPr>
                <w:rFonts w:ascii="Times New Roman" w:hAnsi="Times New Roman"/>
                <w:sz w:val="28"/>
                <w:szCs w:val="28"/>
                <w:shd w:val="clear" w:color="auto" w:fill="FFFFFF"/>
                <w:lang w:val="ro-RO" w:eastAsia="en-US"/>
              </w:rPr>
            </w:pPr>
            <w:r w:rsidRPr="0077573D">
              <w:rPr>
                <w:rFonts w:ascii="Times New Roman" w:hAnsi="Times New Roman"/>
                <w:sz w:val="28"/>
                <w:szCs w:val="28"/>
                <w:shd w:val="clear" w:color="auto" w:fill="FFFFFF"/>
                <w:lang w:val="ro-RO" w:eastAsia="en-US"/>
              </w:rPr>
              <w:t>Organizațiile necomerciale (</w:t>
            </w:r>
            <w:proofErr w:type="spellStart"/>
            <w:r w:rsidRPr="0077573D">
              <w:rPr>
                <w:rFonts w:ascii="Times New Roman" w:hAnsi="Times New Roman"/>
                <w:sz w:val="28"/>
                <w:szCs w:val="28"/>
                <w:shd w:val="clear" w:color="auto" w:fill="FFFFFF"/>
                <w:lang w:val="ro-RO" w:eastAsia="en-US"/>
              </w:rPr>
              <w:t>asociaţii</w:t>
            </w:r>
            <w:proofErr w:type="spellEnd"/>
            <w:r w:rsidRPr="0077573D">
              <w:rPr>
                <w:rFonts w:ascii="Times New Roman" w:hAnsi="Times New Roman"/>
                <w:sz w:val="28"/>
                <w:szCs w:val="28"/>
                <w:shd w:val="clear" w:color="auto" w:fill="FFFFFF"/>
                <w:lang w:val="ro-RO" w:eastAsia="en-US"/>
              </w:rPr>
              <w:t xml:space="preserve"> </w:t>
            </w:r>
            <w:proofErr w:type="spellStart"/>
            <w:r w:rsidRPr="0077573D">
              <w:rPr>
                <w:rFonts w:ascii="Times New Roman" w:hAnsi="Times New Roman"/>
                <w:sz w:val="28"/>
                <w:szCs w:val="28"/>
                <w:shd w:val="clear" w:color="auto" w:fill="FFFFFF"/>
                <w:lang w:val="ro-RO" w:eastAsia="en-US"/>
              </w:rPr>
              <w:t>obşteşti</w:t>
            </w:r>
            <w:proofErr w:type="spellEnd"/>
            <w:r w:rsidRPr="0077573D">
              <w:rPr>
                <w:rFonts w:ascii="Times New Roman" w:hAnsi="Times New Roman"/>
                <w:sz w:val="28"/>
                <w:szCs w:val="28"/>
                <w:shd w:val="clear" w:color="auto" w:fill="FFFFFF"/>
                <w:lang w:val="ro-RO" w:eastAsia="en-US"/>
              </w:rPr>
              <w:t xml:space="preserve">, </w:t>
            </w:r>
            <w:proofErr w:type="spellStart"/>
            <w:r w:rsidRPr="0077573D">
              <w:rPr>
                <w:rFonts w:ascii="Times New Roman" w:hAnsi="Times New Roman"/>
                <w:sz w:val="28"/>
                <w:szCs w:val="28"/>
                <w:shd w:val="clear" w:color="auto" w:fill="FFFFFF"/>
                <w:lang w:val="ro-RO" w:eastAsia="en-US"/>
              </w:rPr>
              <w:t>fundaţii</w:t>
            </w:r>
            <w:proofErr w:type="spellEnd"/>
            <w:r w:rsidRPr="0077573D">
              <w:rPr>
                <w:rFonts w:ascii="Times New Roman" w:hAnsi="Times New Roman"/>
                <w:sz w:val="28"/>
                <w:szCs w:val="28"/>
                <w:shd w:val="clear" w:color="auto" w:fill="FFFFFF"/>
                <w:lang w:val="ro-RO" w:eastAsia="en-US"/>
              </w:rPr>
              <w:t xml:space="preserve">, culte religioase </w:t>
            </w:r>
            <w:proofErr w:type="spellStart"/>
            <w:r w:rsidRPr="0077573D">
              <w:rPr>
                <w:rFonts w:ascii="Times New Roman" w:hAnsi="Times New Roman"/>
                <w:sz w:val="28"/>
                <w:szCs w:val="28"/>
                <w:shd w:val="clear" w:color="auto" w:fill="FFFFFF"/>
                <w:lang w:val="ro-RO" w:eastAsia="en-US"/>
              </w:rPr>
              <w:t>şi</w:t>
            </w:r>
            <w:proofErr w:type="spellEnd"/>
            <w:r w:rsidRPr="0077573D">
              <w:rPr>
                <w:rFonts w:ascii="Times New Roman" w:hAnsi="Times New Roman"/>
                <w:sz w:val="28"/>
                <w:szCs w:val="28"/>
                <w:shd w:val="clear" w:color="auto" w:fill="FFFFFF"/>
                <w:lang w:val="ro-RO" w:eastAsia="en-US"/>
              </w:rPr>
              <w:t xml:space="preserve"> </w:t>
            </w:r>
            <w:proofErr w:type="spellStart"/>
            <w:r w:rsidRPr="0077573D">
              <w:rPr>
                <w:rFonts w:ascii="Times New Roman" w:hAnsi="Times New Roman"/>
                <w:sz w:val="28"/>
                <w:szCs w:val="28"/>
                <w:shd w:val="clear" w:color="auto" w:fill="FFFFFF"/>
                <w:lang w:val="ro-RO" w:eastAsia="en-US"/>
              </w:rPr>
              <w:t>instituţii</w:t>
            </w:r>
            <w:proofErr w:type="spellEnd"/>
            <w:r w:rsidRPr="0077573D">
              <w:rPr>
                <w:rFonts w:ascii="Times New Roman" w:hAnsi="Times New Roman"/>
                <w:sz w:val="28"/>
                <w:szCs w:val="28"/>
                <w:shd w:val="clear" w:color="auto" w:fill="FFFFFF"/>
                <w:lang w:val="ro-RO" w:eastAsia="en-US"/>
              </w:rPr>
              <w:t xml:space="preserve"> private) desfășoară activitatea de antreprenoriat social după obținerea statutului de întreprindere socială sau întreprindere socială de </w:t>
            </w:r>
            <w:proofErr w:type="spellStart"/>
            <w:r w:rsidRPr="0077573D">
              <w:rPr>
                <w:rFonts w:ascii="Times New Roman" w:hAnsi="Times New Roman"/>
                <w:sz w:val="28"/>
                <w:szCs w:val="28"/>
                <w:shd w:val="clear" w:color="auto" w:fill="FFFFFF"/>
                <w:lang w:val="ro-RO" w:eastAsia="en-US"/>
              </w:rPr>
              <w:t>inserţie</w:t>
            </w:r>
            <w:proofErr w:type="spellEnd"/>
            <w:r w:rsidRPr="0077573D">
              <w:rPr>
                <w:rFonts w:ascii="Times New Roman" w:hAnsi="Times New Roman"/>
                <w:sz w:val="28"/>
                <w:szCs w:val="28"/>
                <w:shd w:val="clear" w:color="auto" w:fill="FFFFFF"/>
                <w:lang w:val="ro-RO" w:eastAsia="en-US"/>
              </w:rPr>
              <w:t>.</w:t>
            </w:r>
          </w:p>
          <w:p w14:paraId="0F341005" w14:textId="77777777" w:rsidR="004E18C7" w:rsidRPr="0077573D" w:rsidRDefault="004E18C7" w:rsidP="00CE6BD0">
            <w:pPr>
              <w:tabs>
                <w:tab w:val="left" w:pos="993"/>
              </w:tabs>
              <w:spacing w:after="0" w:line="240" w:lineRule="auto"/>
              <w:ind w:firstLine="656"/>
              <w:jc w:val="both"/>
              <w:rPr>
                <w:rFonts w:ascii="Times New Roman" w:hAnsi="Times New Roman"/>
                <w:color w:val="000000"/>
                <w:sz w:val="28"/>
                <w:szCs w:val="28"/>
                <w:lang w:val="ro-RO" w:eastAsia="en-US"/>
              </w:rPr>
            </w:pPr>
            <w:r w:rsidRPr="0077573D">
              <w:rPr>
                <w:rFonts w:ascii="Times New Roman" w:hAnsi="Times New Roman"/>
                <w:color w:val="000000"/>
                <w:sz w:val="28"/>
                <w:szCs w:val="28"/>
                <w:lang w:val="ro-RO" w:eastAsia="en-US"/>
              </w:rPr>
              <w:t xml:space="preserve">Conform raportului „Evoluții recente ale Economiei Sociale În Uniunea Europeană”, emis de către CIRIEC-International, în Europa funcționează peste 2,8 milioane de întreprinderi în economia socială, reprezentând 10% din afacerile din UE, iar mai mult de 13,6 milioane de oameni lucrează pentru acestea, adică 6,3% din angajații din Uniune. Sectorul economiei sociale implică mai mult de 82,8 milioane de voluntari, echivalentul a 5,5 milioane de lucrători cu normă întreagă. De asemenea, din sector fac parte peste 232 milioane de membri ai cooperativelor și societăților mutuale. </w:t>
            </w:r>
          </w:p>
          <w:p w14:paraId="3FF96C2F" w14:textId="1066E7D5" w:rsidR="004E18C7" w:rsidRPr="0077573D" w:rsidRDefault="004E18C7" w:rsidP="00CE6BD0">
            <w:pPr>
              <w:tabs>
                <w:tab w:val="left" w:pos="993"/>
              </w:tabs>
              <w:spacing w:after="0" w:line="240" w:lineRule="auto"/>
              <w:ind w:firstLine="656"/>
              <w:jc w:val="both"/>
              <w:rPr>
                <w:rFonts w:ascii="Times New Roman" w:hAnsi="Times New Roman"/>
                <w:sz w:val="28"/>
                <w:szCs w:val="28"/>
                <w:lang w:val="ro-RO" w:eastAsia="en-US"/>
              </w:rPr>
            </w:pPr>
            <w:r w:rsidRPr="0077573D">
              <w:rPr>
                <w:rFonts w:ascii="Times New Roman" w:hAnsi="Times New Roman"/>
                <w:color w:val="000000"/>
                <w:sz w:val="28"/>
                <w:szCs w:val="28"/>
                <w:lang w:val="ro-RO" w:eastAsia="en-US"/>
              </w:rPr>
              <w:t xml:space="preserve">Procesul de integrare în UE este o prioritate a Republicii Moldova, iar Acordul de asociere prevede </w:t>
            </w:r>
            <w:r w:rsidRPr="0053216C">
              <w:rPr>
                <w:rFonts w:ascii="Times New Roman" w:hAnsi="Times New Roman"/>
                <w:sz w:val="28"/>
                <w:szCs w:val="28"/>
                <w:lang w:val="ro-RO" w:eastAsia="en-US"/>
              </w:rPr>
              <w:t>la art.</w:t>
            </w:r>
            <w:r w:rsidR="0053216C">
              <w:rPr>
                <w:rFonts w:ascii="Times New Roman" w:hAnsi="Times New Roman"/>
                <w:sz w:val="28"/>
                <w:szCs w:val="28"/>
                <w:lang w:val="ro-RO" w:eastAsia="en-US"/>
              </w:rPr>
              <w:t xml:space="preserve"> </w:t>
            </w:r>
            <w:r w:rsidRPr="0053216C">
              <w:rPr>
                <w:rFonts w:ascii="Times New Roman" w:hAnsi="Times New Roman"/>
                <w:sz w:val="28"/>
                <w:szCs w:val="28"/>
                <w:lang w:val="ro-RO" w:eastAsia="en-US"/>
              </w:rPr>
              <w:t>31 și</w:t>
            </w:r>
            <w:r w:rsidR="0053216C">
              <w:rPr>
                <w:rFonts w:ascii="Times New Roman" w:hAnsi="Times New Roman"/>
                <w:sz w:val="28"/>
                <w:szCs w:val="28"/>
                <w:lang w:val="ro-RO" w:eastAsia="en-US"/>
              </w:rPr>
              <w:t xml:space="preserve"> art. </w:t>
            </w:r>
            <w:r w:rsidRPr="0053216C">
              <w:rPr>
                <w:rFonts w:ascii="Times New Roman" w:hAnsi="Times New Roman"/>
                <w:sz w:val="28"/>
                <w:szCs w:val="28"/>
                <w:lang w:val="ro-RO" w:eastAsia="en-US"/>
              </w:rPr>
              <w:t xml:space="preserve">375 litera h) promovarea </w:t>
            </w:r>
            <w:r w:rsidRPr="0077573D">
              <w:rPr>
                <w:rFonts w:ascii="Times New Roman" w:hAnsi="Times New Roman"/>
                <w:color w:val="000000"/>
                <w:sz w:val="28"/>
                <w:szCs w:val="28"/>
                <w:lang w:val="ro-RO" w:eastAsia="en-US"/>
              </w:rPr>
              <w:t xml:space="preserve">unor piețe ale muncii incluzive și a unor sisteme de securitate socială care să integreze persoanele din categoriile defavorizate, inclusiv persoanele cu dizabilități și persoanele din grupurile minoritare. Iar la art.62, acordul prevede </w:t>
            </w:r>
            <w:r w:rsidRPr="0077573D">
              <w:rPr>
                <w:rFonts w:ascii="Times New Roman" w:hAnsi="Times New Roman"/>
                <w:sz w:val="28"/>
                <w:szCs w:val="28"/>
                <w:lang w:val="ro-RO" w:eastAsia="en-US"/>
              </w:rPr>
              <w:t xml:space="preserve">îmbunătățirea mediului de afaceri pentru toți operatorii economici, dar cu un accent deosebit pe întreprinderile mici și mijlocii. </w:t>
            </w:r>
          </w:p>
          <w:p w14:paraId="56977C6A" w14:textId="77777777" w:rsidR="004E18C7" w:rsidRPr="0077573D" w:rsidRDefault="004E18C7" w:rsidP="00CE6BD0">
            <w:pPr>
              <w:tabs>
                <w:tab w:val="left" w:pos="993"/>
              </w:tabs>
              <w:spacing w:after="0" w:line="240" w:lineRule="auto"/>
              <w:ind w:firstLine="656"/>
              <w:jc w:val="both"/>
              <w:rPr>
                <w:rFonts w:ascii="Times New Roman" w:hAnsi="Times New Roman"/>
                <w:color w:val="000000"/>
                <w:sz w:val="28"/>
                <w:szCs w:val="28"/>
                <w:lang w:val="ro-RO" w:eastAsia="en-US"/>
              </w:rPr>
            </w:pPr>
            <w:r w:rsidRPr="0077573D">
              <w:rPr>
                <w:rFonts w:ascii="Times New Roman" w:hAnsi="Times New Roman"/>
                <w:color w:val="000000"/>
                <w:sz w:val="28"/>
                <w:szCs w:val="28"/>
                <w:lang w:val="ro-RO" w:eastAsia="en-US"/>
              </w:rPr>
              <w:t>Studiile europene demonstrează că, afacerile sociale sunt orientate mult mai mult spre societate și om decât afacerile clasice, și de aici și interesul Republicii Moldova de a aduce acest subiect pe agenda publică și a crea un cadru favorabil de dezvoltare. Întreprindere sociale produc profit economic și social, având un puternic caracter incluziv și durabil.</w:t>
            </w:r>
          </w:p>
          <w:p w14:paraId="120857D3" w14:textId="77777777" w:rsidR="004E18C7" w:rsidRPr="0077573D" w:rsidRDefault="004E18C7" w:rsidP="00CE6BD0">
            <w:pPr>
              <w:tabs>
                <w:tab w:val="left" w:pos="993"/>
              </w:tabs>
              <w:spacing w:after="0" w:line="240" w:lineRule="auto"/>
              <w:ind w:firstLine="656"/>
              <w:jc w:val="both"/>
              <w:rPr>
                <w:rFonts w:ascii="Times New Roman" w:hAnsi="Times New Roman"/>
                <w:sz w:val="28"/>
                <w:szCs w:val="28"/>
                <w:lang w:val="ro-RO" w:eastAsia="en-US"/>
              </w:rPr>
            </w:pPr>
            <w:r w:rsidRPr="0077573D">
              <w:rPr>
                <w:rFonts w:ascii="Times New Roman" w:hAnsi="Times New Roman"/>
                <w:color w:val="000000"/>
                <w:sz w:val="28"/>
                <w:szCs w:val="28"/>
                <w:lang w:val="ro-RO" w:eastAsia="en-US"/>
              </w:rPr>
              <w:t>Conform Consiliului Europei, o societate incluzivă și unită, implică bunăstare pentru toți membrii săi și exclude orice forme de polarizare și disparități semnificative.</w:t>
            </w:r>
          </w:p>
          <w:p w14:paraId="478C4341" w14:textId="12CB5A68" w:rsidR="004E18C7" w:rsidRPr="0077573D" w:rsidRDefault="004E18C7" w:rsidP="00CE6BD0">
            <w:pPr>
              <w:tabs>
                <w:tab w:val="left" w:pos="993"/>
              </w:tabs>
              <w:spacing w:after="0" w:line="240" w:lineRule="auto"/>
              <w:ind w:firstLine="656"/>
              <w:jc w:val="both"/>
              <w:rPr>
                <w:rFonts w:ascii="Times New Roman" w:hAnsi="Times New Roman"/>
                <w:sz w:val="28"/>
                <w:szCs w:val="28"/>
                <w:lang w:val="ro-RO" w:eastAsia="en-US"/>
              </w:rPr>
            </w:pPr>
            <w:r w:rsidRPr="0077573D">
              <w:rPr>
                <w:rFonts w:ascii="Times New Roman" w:hAnsi="Times New Roman"/>
                <w:sz w:val="28"/>
                <w:szCs w:val="28"/>
                <w:lang w:val="ro-RO" w:eastAsia="en-US"/>
              </w:rPr>
              <w:lastRenderedPageBreak/>
              <w:t>Cadrul normativ care conține prevederi ce vizează antreprenoriatul social:</w:t>
            </w:r>
          </w:p>
          <w:p w14:paraId="6AFD005C" w14:textId="0C83124D" w:rsidR="004E18C7" w:rsidRPr="0077573D" w:rsidRDefault="004E18C7" w:rsidP="004E18C7">
            <w:pPr>
              <w:numPr>
                <w:ilvl w:val="0"/>
                <w:numId w:val="21"/>
              </w:numPr>
              <w:tabs>
                <w:tab w:val="left" w:pos="993"/>
              </w:tabs>
              <w:spacing w:after="0" w:line="240" w:lineRule="auto"/>
              <w:ind w:left="0" w:firstLine="709"/>
              <w:contextualSpacing/>
              <w:jc w:val="both"/>
              <w:rPr>
                <w:rFonts w:ascii="Times New Roman" w:hAnsi="Times New Roman"/>
                <w:sz w:val="28"/>
                <w:szCs w:val="28"/>
                <w:lang w:val="ro-RO" w:eastAsia="en-US"/>
              </w:rPr>
            </w:pPr>
            <w:r w:rsidRPr="0077573D">
              <w:rPr>
                <w:rFonts w:ascii="Times New Roman" w:hAnsi="Times New Roman"/>
                <w:sz w:val="28"/>
                <w:szCs w:val="28"/>
                <w:lang w:val="ro-RO" w:eastAsia="en-US"/>
              </w:rPr>
              <w:t>Legea nr.</w:t>
            </w:r>
            <w:r w:rsidR="0053216C">
              <w:rPr>
                <w:rFonts w:ascii="Times New Roman" w:hAnsi="Times New Roman"/>
                <w:sz w:val="28"/>
                <w:szCs w:val="28"/>
                <w:lang w:val="ro-RO" w:eastAsia="en-US"/>
              </w:rPr>
              <w:t xml:space="preserve"> </w:t>
            </w:r>
            <w:r w:rsidRPr="0077573D">
              <w:rPr>
                <w:rFonts w:ascii="Times New Roman" w:hAnsi="Times New Roman"/>
                <w:sz w:val="28"/>
                <w:szCs w:val="28"/>
                <w:lang w:val="ro-RO" w:eastAsia="en-US"/>
              </w:rPr>
              <w:t xml:space="preserve">845/1992 cu privire la </w:t>
            </w:r>
            <w:proofErr w:type="spellStart"/>
            <w:r w:rsidRPr="0077573D">
              <w:rPr>
                <w:rFonts w:ascii="Times New Roman" w:hAnsi="Times New Roman"/>
                <w:sz w:val="28"/>
                <w:szCs w:val="28"/>
                <w:lang w:val="ro-RO" w:eastAsia="en-US"/>
              </w:rPr>
              <w:t>antreprenoriat</w:t>
            </w:r>
            <w:proofErr w:type="spellEnd"/>
            <w:r w:rsidRPr="0077573D">
              <w:rPr>
                <w:rFonts w:ascii="Times New Roman" w:hAnsi="Times New Roman"/>
                <w:sz w:val="28"/>
                <w:szCs w:val="28"/>
                <w:lang w:val="ro-RO" w:eastAsia="en-US"/>
              </w:rPr>
              <w:t xml:space="preserve"> </w:t>
            </w:r>
            <w:proofErr w:type="spellStart"/>
            <w:r w:rsidRPr="0077573D">
              <w:rPr>
                <w:rFonts w:ascii="Times New Roman" w:hAnsi="Times New Roman"/>
                <w:sz w:val="28"/>
                <w:szCs w:val="28"/>
                <w:lang w:val="ro-RO" w:eastAsia="en-US"/>
              </w:rPr>
              <w:t>şi</w:t>
            </w:r>
            <w:proofErr w:type="spellEnd"/>
            <w:r w:rsidRPr="0077573D">
              <w:rPr>
                <w:rFonts w:ascii="Times New Roman" w:hAnsi="Times New Roman"/>
                <w:sz w:val="28"/>
                <w:szCs w:val="28"/>
                <w:lang w:val="ro-RO" w:eastAsia="en-US"/>
              </w:rPr>
              <w:t xml:space="preserve"> întreprinderi;</w:t>
            </w:r>
          </w:p>
          <w:p w14:paraId="0703AAE8" w14:textId="1E580B4B" w:rsidR="004E18C7" w:rsidRPr="0077573D" w:rsidRDefault="004E18C7" w:rsidP="004E18C7">
            <w:pPr>
              <w:numPr>
                <w:ilvl w:val="0"/>
                <w:numId w:val="21"/>
              </w:numPr>
              <w:tabs>
                <w:tab w:val="left" w:pos="993"/>
              </w:tabs>
              <w:spacing w:after="0" w:line="240" w:lineRule="auto"/>
              <w:ind w:left="0" w:firstLine="709"/>
              <w:contextualSpacing/>
              <w:jc w:val="both"/>
              <w:rPr>
                <w:rFonts w:ascii="Times New Roman" w:hAnsi="Times New Roman"/>
                <w:sz w:val="28"/>
                <w:szCs w:val="28"/>
                <w:lang w:val="ro-MD" w:eastAsia="en-US"/>
              </w:rPr>
            </w:pPr>
            <w:r w:rsidRPr="0077573D">
              <w:rPr>
                <w:rFonts w:ascii="Times New Roman" w:hAnsi="Times New Roman"/>
                <w:sz w:val="28"/>
                <w:szCs w:val="28"/>
                <w:lang w:val="ro-RO" w:eastAsia="en-US"/>
              </w:rPr>
              <w:t>Legea nr.</w:t>
            </w:r>
            <w:r w:rsidR="0053216C">
              <w:rPr>
                <w:rFonts w:ascii="Times New Roman" w:hAnsi="Times New Roman"/>
                <w:sz w:val="28"/>
                <w:szCs w:val="28"/>
                <w:lang w:val="ro-RO" w:eastAsia="en-US"/>
              </w:rPr>
              <w:t xml:space="preserve"> </w:t>
            </w:r>
            <w:r w:rsidRPr="0077573D">
              <w:rPr>
                <w:rFonts w:ascii="Times New Roman" w:hAnsi="Times New Roman"/>
                <w:sz w:val="28"/>
                <w:szCs w:val="28"/>
                <w:lang w:val="ro-RO" w:eastAsia="en-US"/>
              </w:rPr>
              <w:t>86/2020 cu privire la organizațiile necomerciale</w:t>
            </w:r>
          </w:p>
          <w:p w14:paraId="32C045E6" w14:textId="77777777" w:rsidR="004E18C7" w:rsidRPr="0077573D" w:rsidRDefault="004E18C7" w:rsidP="004E18C7">
            <w:pPr>
              <w:numPr>
                <w:ilvl w:val="0"/>
                <w:numId w:val="21"/>
              </w:numPr>
              <w:tabs>
                <w:tab w:val="left" w:pos="993"/>
              </w:tabs>
              <w:spacing w:after="0" w:line="240" w:lineRule="auto"/>
              <w:ind w:left="0" w:firstLine="709"/>
              <w:contextualSpacing/>
              <w:jc w:val="both"/>
              <w:rPr>
                <w:rFonts w:ascii="Times New Roman" w:hAnsi="Times New Roman"/>
                <w:sz w:val="28"/>
                <w:szCs w:val="28"/>
                <w:lang w:val="ro-MD" w:eastAsia="en-US"/>
              </w:rPr>
            </w:pPr>
            <w:r w:rsidRPr="0077573D">
              <w:rPr>
                <w:rFonts w:ascii="Times New Roman" w:hAnsi="Times New Roman"/>
                <w:sz w:val="28"/>
                <w:szCs w:val="28"/>
                <w:lang w:val="ro-RO" w:eastAsia="en-US"/>
              </w:rPr>
              <w:t xml:space="preserve">Hotărîrea Guvernului nr. 1165/2018 </w:t>
            </w:r>
            <w:proofErr w:type="spellStart"/>
            <w:r w:rsidRPr="0077573D">
              <w:rPr>
                <w:rFonts w:ascii="Times New Roman" w:hAnsi="Times New Roman"/>
                <w:sz w:val="28"/>
                <w:szCs w:val="28"/>
                <w:lang w:val="ro-RO" w:eastAsia="en-US"/>
              </w:rPr>
              <w:t>сu</w:t>
            </w:r>
            <w:proofErr w:type="spellEnd"/>
            <w:r w:rsidRPr="0077573D">
              <w:rPr>
                <w:rFonts w:ascii="Times New Roman" w:hAnsi="Times New Roman"/>
                <w:sz w:val="28"/>
                <w:szCs w:val="28"/>
                <w:lang w:val="ro-RO" w:eastAsia="en-US"/>
              </w:rPr>
              <w:t xml:space="preserve"> privire la aprobarea Regulamentului de organizare și funcționare a Comisiei Naționale pentru Antreprenoriat Social și a listei genurilor de activitate ce constituie activități de antreprenoriat social.</w:t>
            </w:r>
          </w:p>
          <w:p w14:paraId="43B3227B" w14:textId="77777777" w:rsidR="004E18C7" w:rsidRPr="0077573D" w:rsidRDefault="004E18C7" w:rsidP="007239FB">
            <w:pPr>
              <w:tabs>
                <w:tab w:val="left" w:pos="993"/>
              </w:tabs>
              <w:spacing w:after="0" w:line="240" w:lineRule="auto"/>
              <w:ind w:firstLine="656"/>
              <w:jc w:val="both"/>
              <w:rPr>
                <w:rFonts w:ascii="Times New Roman" w:hAnsi="Times New Roman"/>
                <w:sz w:val="28"/>
                <w:szCs w:val="28"/>
                <w:lang w:val="ro-RO" w:eastAsia="en-US"/>
              </w:rPr>
            </w:pPr>
            <w:r w:rsidRPr="0077573D">
              <w:rPr>
                <w:rFonts w:ascii="Times New Roman" w:hAnsi="Times New Roman"/>
                <w:sz w:val="28"/>
                <w:szCs w:val="28"/>
                <w:lang w:val="ro-RO" w:eastAsia="en-US"/>
              </w:rPr>
              <w:t>Scăderea populației apte de muncă este dramatică, în comparație cu faptul că numărul persoanelor în vârsta de pensionare este aproape constant, sau chiar în creștere ușoară. Acest fapt creează riscuri majore pentru creșterea economică, dar și pune presiuni asupra sistemelor de asigurare socială, fiind necesare măsuri de incluziune mai activă a diferitor categorii de persoane pe piața muncii.</w:t>
            </w:r>
          </w:p>
          <w:p w14:paraId="73DD9D6A" w14:textId="77777777" w:rsidR="004E18C7" w:rsidRPr="0077573D" w:rsidRDefault="004E18C7" w:rsidP="007239FB">
            <w:pPr>
              <w:tabs>
                <w:tab w:val="left" w:pos="993"/>
              </w:tabs>
              <w:spacing w:after="0" w:line="240" w:lineRule="auto"/>
              <w:ind w:firstLine="656"/>
              <w:jc w:val="both"/>
              <w:rPr>
                <w:rFonts w:ascii="Times New Roman" w:hAnsi="Times New Roman"/>
                <w:bCs/>
                <w:iCs/>
                <w:sz w:val="28"/>
                <w:szCs w:val="28"/>
                <w:lang w:val="ro-RO" w:eastAsia="en-US"/>
              </w:rPr>
            </w:pPr>
            <w:r w:rsidRPr="0077573D">
              <w:rPr>
                <w:rFonts w:ascii="Times New Roman" w:hAnsi="Times New Roman"/>
                <w:bCs/>
                <w:iCs/>
                <w:sz w:val="28"/>
                <w:szCs w:val="28"/>
                <w:lang w:val="ro-RO" w:eastAsia="en-US"/>
              </w:rPr>
              <w:t>Dezvoltarea de programe de finanțare pentru creare de start-</w:t>
            </w:r>
            <w:proofErr w:type="spellStart"/>
            <w:r w:rsidRPr="0077573D">
              <w:rPr>
                <w:rFonts w:ascii="Times New Roman" w:hAnsi="Times New Roman"/>
                <w:bCs/>
                <w:iCs/>
                <w:sz w:val="28"/>
                <w:szCs w:val="28"/>
                <w:lang w:val="ro-RO" w:eastAsia="en-US"/>
              </w:rPr>
              <w:t>upuri</w:t>
            </w:r>
            <w:proofErr w:type="spellEnd"/>
            <w:r w:rsidRPr="0077573D">
              <w:rPr>
                <w:rFonts w:ascii="Times New Roman" w:hAnsi="Times New Roman"/>
                <w:bCs/>
                <w:iCs/>
                <w:sz w:val="28"/>
                <w:szCs w:val="28"/>
                <w:lang w:val="ro-RO" w:eastAsia="en-US"/>
              </w:rPr>
              <w:t xml:space="preserve"> în domeniul </w:t>
            </w:r>
            <w:proofErr w:type="spellStart"/>
            <w:r w:rsidRPr="0077573D">
              <w:rPr>
                <w:rFonts w:ascii="Times New Roman" w:hAnsi="Times New Roman"/>
                <w:bCs/>
                <w:iCs/>
                <w:sz w:val="28"/>
                <w:szCs w:val="28"/>
                <w:lang w:val="ro-RO" w:eastAsia="en-US"/>
              </w:rPr>
              <w:t>antreprenoriatului</w:t>
            </w:r>
            <w:proofErr w:type="spellEnd"/>
            <w:r w:rsidRPr="0077573D">
              <w:rPr>
                <w:rFonts w:ascii="Times New Roman" w:hAnsi="Times New Roman"/>
                <w:bCs/>
                <w:iCs/>
                <w:sz w:val="28"/>
                <w:szCs w:val="28"/>
                <w:lang w:val="ro-RO" w:eastAsia="en-US"/>
              </w:rPr>
              <w:t xml:space="preserve"> social ar putea conduce la valorificarea abilităților practice dobândite în străinătate și dezvoltarea economică locală.</w:t>
            </w:r>
          </w:p>
          <w:p w14:paraId="24F70D4E" w14:textId="77777777" w:rsidR="004E18C7" w:rsidRPr="0077573D" w:rsidRDefault="004E18C7" w:rsidP="007239FB">
            <w:pPr>
              <w:tabs>
                <w:tab w:val="left" w:pos="993"/>
              </w:tabs>
              <w:spacing w:after="0" w:line="240" w:lineRule="auto"/>
              <w:ind w:firstLine="656"/>
              <w:jc w:val="both"/>
              <w:rPr>
                <w:rFonts w:ascii="Times New Roman" w:hAnsi="Times New Roman"/>
                <w:bCs/>
                <w:iCs/>
                <w:sz w:val="28"/>
                <w:szCs w:val="28"/>
                <w:lang w:val="ro-RO" w:eastAsia="en-US"/>
              </w:rPr>
            </w:pPr>
            <w:r w:rsidRPr="0077573D">
              <w:rPr>
                <w:rFonts w:ascii="Times New Roman" w:hAnsi="Times New Roman"/>
                <w:bCs/>
                <w:iCs/>
                <w:sz w:val="28"/>
                <w:szCs w:val="28"/>
                <w:lang w:val="ro-RO" w:eastAsia="en-US"/>
              </w:rPr>
              <w:t xml:space="preserve">Întreprinderile sociale specializate în furnizarea de servicii sociale și integrare </w:t>
            </w:r>
            <w:proofErr w:type="spellStart"/>
            <w:r w:rsidRPr="0077573D">
              <w:rPr>
                <w:rFonts w:ascii="Times New Roman" w:hAnsi="Times New Roman"/>
                <w:bCs/>
                <w:iCs/>
                <w:sz w:val="28"/>
                <w:szCs w:val="28"/>
                <w:lang w:val="ro-RO" w:eastAsia="en-US"/>
              </w:rPr>
              <w:t>socio</w:t>
            </w:r>
            <w:proofErr w:type="spellEnd"/>
            <w:r w:rsidRPr="0077573D">
              <w:rPr>
                <w:rFonts w:ascii="Times New Roman" w:hAnsi="Times New Roman"/>
                <w:bCs/>
                <w:iCs/>
                <w:sz w:val="28"/>
                <w:szCs w:val="28"/>
                <w:lang w:val="ro-RO" w:eastAsia="en-US"/>
              </w:rPr>
              <w:t xml:space="preserve">-profesională ar putea contribui la diminuarea riscului de sărăcie și crearea de servicii în comunitate pe principiul </w:t>
            </w:r>
            <w:proofErr w:type="spellStart"/>
            <w:r w:rsidRPr="0077573D">
              <w:rPr>
                <w:rFonts w:ascii="Times New Roman" w:hAnsi="Times New Roman"/>
                <w:bCs/>
                <w:iCs/>
                <w:sz w:val="28"/>
                <w:szCs w:val="28"/>
                <w:lang w:val="ro-RO" w:eastAsia="en-US"/>
              </w:rPr>
              <w:t>one</w:t>
            </w:r>
            <w:proofErr w:type="spellEnd"/>
            <w:r w:rsidRPr="0077573D">
              <w:rPr>
                <w:rFonts w:ascii="Times New Roman" w:hAnsi="Times New Roman"/>
                <w:bCs/>
                <w:iCs/>
                <w:sz w:val="28"/>
                <w:szCs w:val="28"/>
                <w:lang w:val="ro-RO" w:eastAsia="en-US"/>
              </w:rPr>
              <w:t>-stop-shop, oferind un pachet de soluții la un cumul de probleme pe care le au grupurile vulnerabile.</w:t>
            </w:r>
          </w:p>
          <w:p w14:paraId="1DC731FE" w14:textId="77777777" w:rsidR="004E18C7" w:rsidRDefault="004E18C7" w:rsidP="0053216C">
            <w:pPr>
              <w:tabs>
                <w:tab w:val="left" w:pos="993"/>
              </w:tabs>
              <w:spacing w:after="0" w:line="240" w:lineRule="auto"/>
              <w:ind w:firstLine="656"/>
              <w:jc w:val="both"/>
              <w:rPr>
                <w:rFonts w:ascii="Times New Roman" w:hAnsi="Times New Roman"/>
                <w:bCs/>
                <w:iCs/>
                <w:sz w:val="28"/>
                <w:szCs w:val="28"/>
                <w:lang w:val="ro-RO" w:eastAsia="en-US"/>
              </w:rPr>
            </w:pPr>
            <w:r w:rsidRPr="0077573D">
              <w:rPr>
                <w:rFonts w:ascii="Times New Roman" w:hAnsi="Times New Roman"/>
                <w:bCs/>
                <w:iCs/>
                <w:sz w:val="28"/>
                <w:szCs w:val="28"/>
                <w:lang w:val="ro-RO" w:eastAsia="en-US"/>
              </w:rPr>
              <w:t>Prestațiile sociale au rolul de a diminua riscul de sărăcie și a servi drept o plasă de siguranță pe termen scurt și nicidecum de a majora veniturile, iar în contextul constrângerilor bugetare datorate crizei economice generate de pandemia Covid-19, a îmbătrânirii demografice, acestea vor servi mai curând drept sursă de riscuri și vulnerabilități sociale.</w:t>
            </w:r>
          </w:p>
          <w:p w14:paraId="28072E3B" w14:textId="0BD66C8D" w:rsidR="005A4847" w:rsidRPr="0077573D" w:rsidRDefault="005A4847" w:rsidP="0053216C">
            <w:pPr>
              <w:tabs>
                <w:tab w:val="left" w:pos="993"/>
              </w:tabs>
              <w:spacing w:after="0" w:line="240" w:lineRule="auto"/>
              <w:ind w:firstLine="656"/>
              <w:jc w:val="both"/>
              <w:rPr>
                <w:rFonts w:ascii="Times New Roman" w:hAnsi="Times New Roman"/>
                <w:sz w:val="28"/>
                <w:szCs w:val="28"/>
                <w:lang w:val="ro-RO" w:eastAsia="en-US"/>
              </w:rPr>
            </w:pPr>
          </w:p>
        </w:tc>
      </w:tr>
      <w:tr w:rsidR="004E18C7" w:rsidRPr="00D4146C" w14:paraId="3D1EF882"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1F2727D" w14:textId="3C0F0336" w:rsidR="007239FB" w:rsidRPr="0077573D" w:rsidRDefault="004E18C7" w:rsidP="0053216C">
            <w:pPr>
              <w:spacing w:after="0" w:line="240" w:lineRule="auto"/>
              <w:ind w:firstLine="644"/>
              <w:jc w:val="both"/>
              <w:rPr>
                <w:rFonts w:ascii="Times New Roman" w:hAnsi="Times New Roman"/>
                <w:b/>
                <w:sz w:val="28"/>
                <w:szCs w:val="28"/>
                <w:lang w:val="ro-RO" w:eastAsia="ro-RO"/>
              </w:rPr>
            </w:pPr>
            <w:r w:rsidRPr="0077573D">
              <w:rPr>
                <w:rFonts w:ascii="Times New Roman" w:hAnsi="Times New Roman"/>
                <w:b/>
                <w:bCs/>
                <w:sz w:val="28"/>
                <w:szCs w:val="28"/>
                <w:lang w:val="ro-RO" w:eastAsia="ro-RO"/>
              </w:rPr>
              <w:lastRenderedPageBreak/>
              <w:t>3.</w:t>
            </w:r>
            <w:r w:rsidRPr="0077573D">
              <w:rPr>
                <w:rFonts w:ascii="Times New Roman" w:hAnsi="Times New Roman"/>
                <w:b/>
                <w:sz w:val="28"/>
                <w:szCs w:val="28"/>
                <w:lang w:val="ro-RO" w:eastAsia="ro-RO"/>
              </w:rPr>
              <w:t xml:space="preserve"> Descrierea gradului de compatibilitate pentru proiectele care au ca scop armonizarea legislației naționale cu legislația Uniunii Europene</w:t>
            </w:r>
          </w:p>
        </w:tc>
      </w:tr>
      <w:tr w:rsidR="004E18C7" w:rsidRPr="00D4146C" w14:paraId="219BFBF7" w14:textId="77777777" w:rsidTr="007B14D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5A85A" w14:textId="4D6D98B6" w:rsidR="005A4847" w:rsidRDefault="004E18C7" w:rsidP="0053216C">
            <w:pPr>
              <w:spacing w:after="0" w:line="240" w:lineRule="auto"/>
              <w:ind w:firstLine="644"/>
              <w:jc w:val="both"/>
              <w:rPr>
                <w:rFonts w:ascii="Times New Roman" w:hAnsi="Times New Roman"/>
                <w:sz w:val="28"/>
                <w:szCs w:val="28"/>
                <w:lang w:val="ro-RO" w:eastAsia="ro-RO"/>
              </w:rPr>
            </w:pPr>
            <w:r w:rsidRPr="007239FB">
              <w:rPr>
                <w:rFonts w:ascii="Times New Roman" w:hAnsi="Times New Roman"/>
                <w:sz w:val="28"/>
                <w:szCs w:val="28"/>
                <w:lang w:val="ro-RO" w:eastAsia="ro-RO"/>
              </w:rPr>
              <w:t>Proiectul hotărârii de Guvern nu conține norme privind armonizarea legislației naționale cu legislația Uniunii Europene</w:t>
            </w:r>
            <w:r w:rsidR="007B14D3">
              <w:rPr>
                <w:rFonts w:ascii="Times New Roman" w:hAnsi="Times New Roman"/>
                <w:sz w:val="28"/>
                <w:szCs w:val="28"/>
                <w:lang w:val="ro-RO" w:eastAsia="ro-RO"/>
              </w:rPr>
              <w:t>.</w:t>
            </w:r>
          </w:p>
          <w:p w14:paraId="6830578F" w14:textId="244D882B" w:rsidR="00760CA6" w:rsidRPr="0077573D" w:rsidRDefault="00760CA6" w:rsidP="0053216C">
            <w:pPr>
              <w:spacing w:after="0" w:line="240" w:lineRule="auto"/>
              <w:ind w:firstLine="644"/>
              <w:jc w:val="both"/>
              <w:rPr>
                <w:rFonts w:ascii="Times New Roman" w:hAnsi="Times New Roman"/>
                <w:b/>
                <w:bCs/>
                <w:sz w:val="28"/>
                <w:szCs w:val="28"/>
                <w:lang w:val="ro-RO" w:eastAsia="ro-RO"/>
              </w:rPr>
            </w:pPr>
          </w:p>
        </w:tc>
      </w:tr>
      <w:tr w:rsidR="004E18C7" w:rsidRPr="00D4146C" w14:paraId="32C9BABD"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81E0599" w14:textId="08075C1A" w:rsidR="007239FB" w:rsidRPr="0077573D" w:rsidRDefault="004E18C7" w:rsidP="0053216C">
            <w:pPr>
              <w:spacing w:after="0" w:line="240" w:lineRule="auto"/>
              <w:ind w:firstLine="644"/>
              <w:jc w:val="both"/>
              <w:rPr>
                <w:rFonts w:ascii="Times New Roman" w:hAnsi="Times New Roman"/>
                <w:b/>
                <w:bCs/>
                <w:sz w:val="28"/>
                <w:szCs w:val="28"/>
                <w:lang w:val="ro-RO" w:eastAsia="ro-RO"/>
              </w:rPr>
            </w:pPr>
            <w:r w:rsidRPr="0077573D">
              <w:rPr>
                <w:rFonts w:ascii="Times New Roman" w:hAnsi="Times New Roman"/>
                <w:b/>
                <w:bCs/>
                <w:sz w:val="28"/>
                <w:szCs w:val="28"/>
                <w:lang w:val="ro-RO" w:eastAsia="ro-RO"/>
              </w:rPr>
              <w:t>4.</w:t>
            </w:r>
            <w:r w:rsidRPr="0077573D">
              <w:rPr>
                <w:rFonts w:ascii="Times New Roman" w:hAnsi="Times New Roman"/>
                <w:b/>
                <w:sz w:val="28"/>
                <w:szCs w:val="28"/>
                <w:lang w:val="ro-RO" w:eastAsia="ro-RO"/>
              </w:rPr>
              <w:t xml:space="preserve"> Principalele prevederi ale programului </w:t>
            </w:r>
            <w:proofErr w:type="spellStart"/>
            <w:r w:rsidRPr="0077573D">
              <w:rPr>
                <w:rFonts w:ascii="Times New Roman" w:hAnsi="Times New Roman"/>
                <w:b/>
                <w:sz w:val="28"/>
                <w:szCs w:val="28"/>
                <w:lang w:val="ro-RO" w:eastAsia="ro-RO"/>
              </w:rPr>
              <w:t>şi</w:t>
            </w:r>
            <w:proofErr w:type="spellEnd"/>
            <w:r w:rsidRPr="0077573D">
              <w:rPr>
                <w:rFonts w:ascii="Times New Roman" w:hAnsi="Times New Roman"/>
                <w:b/>
                <w:sz w:val="28"/>
                <w:szCs w:val="28"/>
                <w:lang w:val="ro-RO" w:eastAsia="ro-RO"/>
              </w:rPr>
              <w:t xml:space="preserve"> evidențierea elementelor noi</w:t>
            </w:r>
          </w:p>
        </w:tc>
      </w:tr>
      <w:tr w:rsidR="004E18C7" w:rsidRPr="00D4146C" w14:paraId="0A2D2540"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354777" w14:textId="1008A347" w:rsidR="004E18C7" w:rsidRPr="009426E7" w:rsidRDefault="004E18C7" w:rsidP="0053216C">
            <w:pPr>
              <w:spacing w:after="0" w:line="240" w:lineRule="auto"/>
              <w:ind w:firstLine="798"/>
              <w:jc w:val="both"/>
              <w:rPr>
                <w:rFonts w:ascii="Times New Roman" w:hAnsi="Times New Roman"/>
                <w:color w:val="333333"/>
                <w:sz w:val="28"/>
                <w:szCs w:val="28"/>
                <w:shd w:val="clear" w:color="auto" w:fill="FFFFFF"/>
                <w:lang w:val="ro-RO" w:eastAsia="en-US"/>
              </w:rPr>
            </w:pPr>
            <w:r w:rsidRPr="009426E7">
              <w:rPr>
                <w:rFonts w:ascii="Times New Roman" w:hAnsi="Times New Roman"/>
                <w:sz w:val="28"/>
                <w:szCs w:val="28"/>
                <w:lang w:val="ro-RO" w:eastAsia="en-US"/>
              </w:rPr>
              <w:t>Scopul Programului</w:t>
            </w:r>
            <w:r w:rsidRPr="009426E7">
              <w:rPr>
                <w:rFonts w:ascii="Times New Roman" w:hAnsi="Times New Roman"/>
                <w:b/>
                <w:sz w:val="28"/>
                <w:szCs w:val="28"/>
                <w:lang w:val="ro-RO" w:eastAsia="en-US"/>
              </w:rPr>
              <w:t xml:space="preserve"> </w:t>
            </w:r>
            <w:r w:rsidRPr="009426E7">
              <w:rPr>
                <w:rFonts w:ascii="Times New Roman" w:hAnsi="Times New Roman"/>
                <w:sz w:val="28"/>
                <w:szCs w:val="28"/>
                <w:lang w:val="ro-RO" w:eastAsia="en-US"/>
              </w:rPr>
              <w:t xml:space="preserve">este </w:t>
            </w:r>
            <w:r w:rsidR="007355C7" w:rsidRPr="009426E7">
              <w:rPr>
                <w:rFonts w:ascii="Times New Roman" w:hAnsi="Times New Roman"/>
                <w:sz w:val="28"/>
                <w:szCs w:val="28"/>
                <w:lang w:val="ro-RO" w:eastAsia="en-US"/>
              </w:rPr>
              <w:t>contribuirea la dezvoltarea economică a întreprinderilor sociale și întreprinderilor sociale de inserție din Republica Moldova, la îmbunătățirea condițiilor de viață și oferirea oportunităților persoanelor din categoriile defavorizate ale populației de a se implica în activități economice și sociale, inclusiv la nivelul colectivităților locale, prin contribuirea la ocuparea forței de muncă, dezvoltarea serviciilor sociale în interesul comunității și creșterea incluziunii sociale</w:t>
            </w:r>
            <w:r w:rsidRPr="009426E7">
              <w:rPr>
                <w:rFonts w:ascii="Times New Roman" w:hAnsi="Times New Roman"/>
                <w:color w:val="333333"/>
                <w:sz w:val="28"/>
                <w:szCs w:val="28"/>
                <w:shd w:val="clear" w:color="auto" w:fill="FFFFFF"/>
                <w:lang w:val="ro-RO" w:eastAsia="en-US"/>
              </w:rPr>
              <w:t>.</w:t>
            </w:r>
          </w:p>
          <w:p w14:paraId="75055D89" w14:textId="77777777" w:rsidR="0009332E" w:rsidRPr="009426E7" w:rsidRDefault="004E18C7" w:rsidP="0009332E">
            <w:pPr>
              <w:tabs>
                <w:tab w:val="left" w:pos="993"/>
              </w:tabs>
              <w:spacing w:after="0" w:line="240" w:lineRule="auto"/>
              <w:ind w:firstLine="656"/>
              <w:jc w:val="both"/>
              <w:rPr>
                <w:rFonts w:ascii="Times New Roman" w:hAnsi="Times New Roman"/>
                <w:sz w:val="28"/>
                <w:szCs w:val="28"/>
                <w:lang w:val="ro-RO" w:eastAsia="en-US"/>
              </w:rPr>
            </w:pPr>
            <w:r w:rsidRPr="009426E7">
              <w:rPr>
                <w:rFonts w:ascii="Times New Roman" w:hAnsi="Times New Roman"/>
                <w:sz w:val="28"/>
                <w:szCs w:val="28"/>
                <w:lang w:val="ro-RO" w:eastAsia="en-US"/>
              </w:rPr>
              <w:t xml:space="preserve">Programul este orientat spre atingerea </w:t>
            </w:r>
            <w:r w:rsidRPr="009426E7">
              <w:rPr>
                <w:rFonts w:ascii="Times New Roman" w:hAnsi="Times New Roman"/>
                <w:b/>
                <w:bCs/>
                <w:sz w:val="28"/>
                <w:szCs w:val="28"/>
                <w:lang w:val="ro-RO" w:eastAsia="en-US"/>
              </w:rPr>
              <w:t>următoarelor obiective</w:t>
            </w:r>
            <w:r w:rsidR="001B0798" w:rsidRPr="009426E7">
              <w:rPr>
                <w:rFonts w:ascii="Times New Roman" w:hAnsi="Times New Roman"/>
                <w:b/>
                <w:bCs/>
                <w:sz w:val="28"/>
                <w:szCs w:val="28"/>
                <w:lang w:val="ro-RO" w:eastAsia="en-US"/>
              </w:rPr>
              <w:t xml:space="preserve"> specifice</w:t>
            </w:r>
            <w:r w:rsidRPr="009426E7">
              <w:rPr>
                <w:rFonts w:ascii="Times New Roman" w:hAnsi="Times New Roman"/>
                <w:sz w:val="28"/>
                <w:szCs w:val="28"/>
                <w:lang w:val="ro-RO" w:eastAsia="en-US"/>
              </w:rPr>
              <w:t>:</w:t>
            </w:r>
          </w:p>
          <w:p w14:paraId="106FBFD1" w14:textId="77777777" w:rsidR="00FA738A" w:rsidRPr="009426E7" w:rsidRDefault="00FA738A" w:rsidP="00FA738A">
            <w:pPr>
              <w:tabs>
                <w:tab w:val="left" w:pos="993"/>
              </w:tabs>
              <w:spacing w:after="0" w:line="240" w:lineRule="auto"/>
              <w:ind w:firstLine="656"/>
              <w:jc w:val="both"/>
              <w:rPr>
                <w:rFonts w:ascii="Times New Roman" w:hAnsi="Times New Roman"/>
                <w:sz w:val="28"/>
                <w:szCs w:val="28"/>
                <w:lang w:val="ro-RO"/>
              </w:rPr>
            </w:pPr>
            <w:r w:rsidRPr="009426E7">
              <w:rPr>
                <w:rFonts w:ascii="Times New Roman" w:hAnsi="Times New Roman"/>
                <w:sz w:val="28"/>
                <w:szCs w:val="28"/>
                <w:lang w:val="ro-RO"/>
              </w:rPr>
              <w:t xml:space="preserve">1) optimizarea abilităților și competențelor profesionale, în domeniul </w:t>
            </w:r>
            <w:proofErr w:type="spellStart"/>
            <w:r w:rsidRPr="009426E7">
              <w:rPr>
                <w:rFonts w:ascii="Times New Roman" w:hAnsi="Times New Roman"/>
                <w:sz w:val="28"/>
                <w:szCs w:val="28"/>
                <w:lang w:val="ro-RO"/>
              </w:rPr>
              <w:t>antreprenoriatului</w:t>
            </w:r>
            <w:proofErr w:type="spellEnd"/>
            <w:r w:rsidRPr="009426E7">
              <w:rPr>
                <w:rFonts w:ascii="Times New Roman" w:hAnsi="Times New Roman"/>
                <w:sz w:val="28"/>
                <w:szCs w:val="28"/>
                <w:lang w:val="ro-RO"/>
              </w:rPr>
              <w:t xml:space="preserve"> social;</w:t>
            </w:r>
          </w:p>
          <w:p w14:paraId="2A1E66D4" w14:textId="77777777" w:rsidR="00FA738A" w:rsidRPr="009426E7" w:rsidRDefault="00FA738A" w:rsidP="00FA738A">
            <w:pPr>
              <w:tabs>
                <w:tab w:val="left" w:pos="993"/>
              </w:tabs>
              <w:spacing w:after="0" w:line="240" w:lineRule="auto"/>
              <w:ind w:firstLine="656"/>
              <w:jc w:val="both"/>
              <w:rPr>
                <w:rFonts w:ascii="Times New Roman" w:hAnsi="Times New Roman"/>
                <w:sz w:val="28"/>
                <w:szCs w:val="28"/>
                <w:lang w:val="ro-RO"/>
              </w:rPr>
            </w:pPr>
            <w:r w:rsidRPr="009426E7">
              <w:rPr>
                <w:rFonts w:ascii="Times New Roman" w:hAnsi="Times New Roman"/>
                <w:sz w:val="28"/>
                <w:szCs w:val="28"/>
                <w:lang w:val="ro-RO"/>
              </w:rPr>
              <w:t>2) situația economică îmbunătățită și facilitarea accesului la instrumente financiare de suport specifice sectorului de antreprenoriat social, din Republica Moldova;</w:t>
            </w:r>
          </w:p>
          <w:p w14:paraId="6B5BABCE" w14:textId="77777777" w:rsidR="00FA738A" w:rsidRPr="009426E7" w:rsidRDefault="00FA738A" w:rsidP="00FA738A">
            <w:pPr>
              <w:tabs>
                <w:tab w:val="left" w:pos="993"/>
              </w:tabs>
              <w:spacing w:after="0" w:line="240" w:lineRule="auto"/>
              <w:ind w:firstLine="656"/>
              <w:jc w:val="both"/>
              <w:rPr>
                <w:rFonts w:ascii="Times New Roman" w:hAnsi="Times New Roman"/>
                <w:sz w:val="28"/>
                <w:szCs w:val="28"/>
                <w:lang w:val="ro-RO"/>
              </w:rPr>
            </w:pPr>
            <w:r w:rsidRPr="009426E7">
              <w:rPr>
                <w:rFonts w:ascii="Times New Roman" w:hAnsi="Times New Roman"/>
                <w:sz w:val="28"/>
                <w:szCs w:val="28"/>
                <w:lang w:val="ro-RO"/>
              </w:rPr>
              <w:lastRenderedPageBreak/>
              <w:t>3) facilitarea întreprinderilor sociale ca entități eligibile în mecanismele și programele de finanțare legate de incluziunea socială, dezvoltarea economică, dezvoltarea rurală, inovare socială și ocuparea persoanelor din categoriile defavorizate ale populației.</w:t>
            </w:r>
          </w:p>
          <w:p w14:paraId="3519BA28" w14:textId="77777777" w:rsidR="00A65DF2" w:rsidRPr="0077573D" w:rsidRDefault="00A65DF2" w:rsidP="00A65DF2">
            <w:pPr>
              <w:pBdr>
                <w:top w:val="nil"/>
                <w:left w:val="nil"/>
                <w:bottom w:val="nil"/>
                <w:right w:val="nil"/>
                <w:between w:val="nil"/>
              </w:pBdr>
              <w:tabs>
                <w:tab w:val="left" w:pos="1134"/>
              </w:tabs>
              <w:spacing w:after="0" w:line="240" w:lineRule="auto"/>
              <w:ind w:firstLine="720"/>
              <w:jc w:val="both"/>
              <w:rPr>
                <w:rFonts w:ascii="Times New Roman" w:hAnsi="Times New Roman"/>
                <w:color w:val="000000"/>
                <w:sz w:val="28"/>
                <w:szCs w:val="28"/>
                <w:lang w:val="ro-RO"/>
              </w:rPr>
            </w:pPr>
            <w:r w:rsidRPr="0077573D">
              <w:rPr>
                <w:rFonts w:ascii="Times New Roman" w:hAnsi="Times New Roman"/>
                <w:color w:val="000000"/>
                <w:sz w:val="28"/>
                <w:szCs w:val="28"/>
                <w:highlight w:val="white"/>
                <w:lang w:val="ro-RO"/>
              </w:rPr>
              <w:t xml:space="preserve">Programul oferă o abordare integrată </w:t>
            </w:r>
            <w:r w:rsidRPr="0077573D">
              <w:rPr>
                <w:rFonts w:ascii="Times New Roman" w:hAnsi="Times New Roman"/>
                <w:color w:val="000000"/>
                <w:sz w:val="28"/>
                <w:szCs w:val="28"/>
                <w:lang w:val="ro-RO"/>
              </w:rPr>
              <w:t>de susținere a antreprenorilor sociali. Acesta constă din 4 componente de implementare, după cum urmează:</w:t>
            </w:r>
          </w:p>
          <w:p w14:paraId="37075FA8" w14:textId="77777777" w:rsidR="00A65DF2" w:rsidRPr="0077573D" w:rsidRDefault="00A65DF2" w:rsidP="00A65DF2">
            <w:pPr>
              <w:tabs>
                <w:tab w:val="left" w:pos="993"/>
              </w:tabs>
              <w:spacing w:after="0" w:line="240" w:lineRule="auto"/>
              <w:ind w:firstLine="720"/>
              <w:jc w:val="both"/>
              <w:rPr>
                <w:rFonts w:ascii="Times New Roman" w:hAnsi="Times New Roman"/>
                <w:sz w:val="28"/>
                <w:szCs w:val="28"/>
                <w:lang w:val="ro-RO"/>
              </w:rPr>
            </w:pPr>
            <w:r w:rsidRPr="0077573D">
              <w:rPr>
                <w:rFonts w:ascii="Times New Roman" w:hAnsi="Times New Roman"/>
                <w:b/>
                <w:sz w:val="28"/>
                <w:szCs w:val="28"/>
                <w:lang w:val="ro-RO"/>
              </w:rPr>
              <w:t xml:space="preserve">1) Componenta I – Promovarea - </w:t>
            </w:r>
            <w:r w:rsidRPr="0077573D">
              <w:rPr>
                <w:rFonts w:ascii="Times New Roman" w:hAnsi="Times New Roman"/>
                <w:sz w:val="28"/>
                <w:szCs w:val="28"/>
                <w:lang w:val="ro-RO"/>
              </w:rPr>
              <w:t>prevede lansarea și derularea unei campanii de informare în masă; promovarea Programului de finanțare și mentorat în rândul persoanelor fizice și juridice ce desfășoară activități de îmbunătățire a calității vieții și oferirea locurilor de muncă pentru persoanele din categoriile defavorizate.</w:t>
            </w:r>
          </w:p>
          <w:p w14:paraId="30ED82AE" w14:textId="77777777" w:rsidR="00A65DF2" w:rsidRPr="0077573D" w:rsidRDefault="00A65DF2" w:rsidP="00A65DF2">
            <w:pPr>
              <w:tabs>
                <w:tab w:val="left" w:pos="993"/>
              </w:tabs>
              <w:spacing w:after="0" w:line="240" w:lineRule="auto"/>
              <w:ind w:firstLine="720"/>
              <w:jc w:val="both"/>
              <w:rPr>
                <w:rFonts w:ascii="Times New Roman" w:hAnsi="Times New Roman"/>
                <w:sz w:val="28"/>
                <w:szCs w:val="28"/>
                <w:lang w:val="ro-RO"/>
              </w:rPr>
            </w:pPr>
            <w:r w:rsidRPr="0077573D">
              <w:rPr>
                <w:rFonts w:ascii="Times New Roman" w:hAnsi="Times New Roman"/>
                <w:b/>
                <w:sz w:val="28"/>
                <w:szCs w:val="28"/>
                <w:lang w:val="ro-RO"/>
              </w:rPr>
              <w:t xml:space="preserve">2) Componenta a II-a – Formarea profesională și mentorat - </w:t>
            </w:r>
            <w:r w:rsidRPr="0077573D">
              <w:rPr>
                <w:rFonts w:ascii="Times New Roman" w:hAnsi="Times New Roman"/>
                <w:sz w:val="28"/>
                <w:szCs w:val="28"/>
                <w:lang w:val="ro-RO"/>
              </w:rPr>
              <w:t xml:space="preserve">prevede creșterea gradului de conștientizare și dezvoltarea de abilități în domeniul </w:t>
            </w:r>
            <w:proofErr w:type="spellStart"/>
            <w:r w:rsidRPr="0077573D">
              <w:rPr>
                <w:rFonts w:ascii="Times New Roman" w:hAnsi="Times New Roman"/>
                <w:sz w:val="28"/>
                <w:szCs w:val="28"/>
                <w:lang w:val="ro-RO"/>
              </w:rPr>
              <w:t>antreprenoriatului</w:t>
            </w:r>
            <w:proofErr w:type="spellEnd"/>
            <w:r w:rsidRPr="0077573D">
              <w:rPr>
                <w:rFonts w:ascii="Times New Roman" w:hAnsi="Times New Roman"/>
                <w:sz w:val="28"/>
                <w:szCs w:val="28"/>
                <w:lang w:val="ro-RO"/>
              </w:rPr>
              <w:t xml:space="preserve"> social prin intermediul sesiunilor de instruire oferite, dar și a celor de mentorat individualizat. </w:t>
            </w:r>
          </w:p>
          <w:p w14:paraId="22BB0E1A" w14:textId="77777777" w:rsidR="00A65DF2" w:rsidRPr="0077573D" w:rsidRDefault="00A65DF2" w:rsidP="00A65DF2">
            <w:pPr>
              <w:tabs>
                <w:tab w:val="left" w:pos="993"/>
              </w:tabs>
              <w:spacing w:after="0" w:line="240" w:lineRule="auto"/>
              <w:ind w:firstLine="720"/>
              <w:jc w:val="both"/>
              <w:rPr>
                <w:rFonts w:ascii="Times New Roman" w:hAnsi="Times New Roman"/>
                <w:sz w:val="28"/>
                <w:szCs w:val="28"/>
                <w:lang w:val="ro-RO"/>
              </w:rPr>
            </w:pPr>
            <w:r w:rsidRPr="0077573D">
              <w:rPr>
                <w:rFonts w:ascii="Times New Roman" w:hAnsi="Times New Roman"/>
                <w:b/>
                <w:sz w:val="28"/>
                <w:szCs w:val="28"/>
                <w:lang w:val="ro-RO"/>
              </w:rPr>
              <w:t>3) Componenta a III-a – Finanțarea -</w:t>
            </w:r>
            <w:r w:rsidRPr="0077573D">
              <w:rPr>
                <w:rFonts w:ascii="Times New Roman" w:hAnsi="Times New Roman"/>
                <w:sz w:val="28"/>
                <w:szCs w:val="28"/>
                <w:lang w:val="ro-RO"/>
              </w:rPr>
              <w:t xml:space="preserve"> prevede oferirea finanțării nerambursabile persoanelor juridice care dețin sau intenționează să obțină statut de întreprindere socială sau întreprindere socială de inserție conform următoarelor tipuri de finanțare nerambursabilă:  </w:t>
            </w:r>
          </w:p>
          <w:p w14:paraId="7D18BA75" w14:textId="77777777" w:rsidR="00A65DF2" w:rsidRPr="0077573D" w:rsidRDefault="00A65DF2" w:rsidP="00A65DF2">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77573D">
              <w:rPr>
                <w:rFonts w:ascii="Times New Roman" w:hAnsi="Times New Roman"/>
                <w:color w:val="000000"/>
                <w:sz w:val="28"/>
                <w:szCs w:val="28"/>
                <w:lang w:val="ro-RO"/>
              </w:rPr>
              <w:t>1) finanțare nerambursabilă pentru întreprinderile nou-î</w:t>
            </w:r>
            <w:r w:rsidRPr="0077573D">
              <w:rPr>
                <w:rFonts w:ascii="Times New Roman" w:hAnsi="Times New Roman"/>
                <w:sz w:val="28"/>
                <w:szCs w:val="28"/>
                <w:lang w:val="ro-RO"/>
              </w:rPr>
              <w:t>n</w:t>
            </w:r>
            <w:r w:rsidRPr="0077573D">
              <w:rPr>
                <w:rFonts w:ascii="Times New Roman" w:hAnsi="Times New Roman"/>
                <w:color w:val="000000"/>
                <w:sz w:val="28"/>
                <w:szCs w:val="28"/>
                <w:lang w:val="ro-RO"/>
              </w:rPr>
              <w:t xml:space="preserve">registrate – valoarea maximă </w:t>
            </w:r>
            <w:r w:rsidRPr="0077573D">
              <w:rPr>
                <w:rFonts w:ascii="Times New Roman" w:hAnsi="Times New Roman"/>
                <w:sz w:val="28"/>
                <w:szCs w:val="28"/>
                <w:lang w:val="ro-RO"/>
              </w:rPr>
              <w:t xml:space="preserve">a finanțării constituie </w:t>
            </w:r>
            <w:r w:rsidRPr="0077573D">
              <w:rPr>
                <w:rFonts w:ascii="Times New Roman" w:hAnsi="Times New Roman"/>
                <w:color w:val="000000"/>
                <w:sz w:val="28"/>
                <w:szCs w:val="28"/>
                <w:lang w:val="ro-RO"/>
              </w:rPr>
              <w:t>200 000 lei</w:t>
            </w:r>
            <w:r w:rsidRPr="0077573D">
              <w:rPr>
                <w:rFonts w:ascii="Times New Roman" w:hAnsi="Times New Roman"/>
                <w:sz w:val="28"/>
                <w:szCs w:val="28"/>
                <w:lang w:val="ro-RO"/>
              </w:rPr>
              <w:t>. Aceasta se va realiza în 2 tranșe, după cum urmează:</w:t>
            </w:r>
          </w:p>
          <w:p w14:paraId="38B6117E" w14:textId="2EA26241" w:rsidR="00A65DF2" w:rsidRPr="0077573D" w:rsidRDefault="00A65DF2" w:rsidP="00A65DF2">
            <w:pPr>
              <w:shd w:val="clear" w:color="auto" w:fill="FFFFFF"/>
              <w:spacing w:after="0" w:line="240" w:lineRule="auto"/>
              <w:ind w:firstLine="720"/>
              <w:jc w:val="both"/>
              <w:rPr>
                <w:rFonts w:ascii="Times New Roman" w:hAnsi="Times New Roman"/>
                <w:sz w:val="28"/>
                <w:szCs w:val="28"/>
                <w:lang w:val="ro-RO"/>
              </w:rPr>
            </w:pPr>
            <w:r w:rsidRPr="0077573D">
              <w:rPr>
                <w:rFonts w:ascii="Times New Roman" w:hAnsi="Times New Roman"/>
                <w:sz w:val="28"/>
                <w:szCs w:val="28"/>
                <w:lang w:val="ro-RO"/>
              </w:rPr>
              <w:t xml:space="preserve">a) I tranșă </w:t>
            </w:r>
            <w:r w:rsidR="006056FF">
              <w:rPr>
                <w:rFonts w:ascii="Times New Roman" w:hAnsi="Times New Roman"/>
                <w:sz w:val="28"/>
                <w:szCs w:val="28"/>
                <w:lang w:val="ro-RO"/>
              </w:rPr>
              <w:t>-</w:t>
            </w:r>
            <w:r w:rsidRPr="0077573D">
              <w:rPr>
                <w:rFonts w:ascii="Times New Roman" w:hAnsi="Times New Roman"/>
                <w:sz w:val="28"/>
                <w:szCs w:val="28"/>
                <w:lang w:val="ro-RO"/>
              </w:rPr>
              <w:t xml:space="preserve"> 70% din suma finanțării nerambursabile se va acorda după  prezentarea setului complet de acte ce confirmă investiția proprie;</w:t>
            </w:r>
          </w:p>
          <w:p w14:paraId="3BC9D355" w14:textId="04CA66A1" w:rsidR="00A65DF2" w:rsidRPr="0077573D" w:rsidRDefault="00A65DF2" w:rsidP="00A65DF2">
            <w:pPr>
              <w:pBdr>
                <w:top w:val="nil"/>
                <w:left w:val="nil"/>
                <w:bottom w:val="nil"/>
                <w:right w:val="nil"/>
                <w:between w:val="nil"/>
              </w:pBdr>
              <w:spacing w:after="0" w:line="240" w:lineRule="auto"/>
              <w:ind w:firstLine="720"/>
              <w:jc w:val="both"/>
              <w:rPr>
                <w:rFonts w:ascii="Times New Roman" w:hAnsi="Times New Roman"/>
                <w:sz w:val="28"/>
                <w:szCs w:val="28"/>
                <w:lang w:val="ro-RO"/>
              </w:rPr>
            </w:pPr>
            <w:r w:rsidRPr="0077573D">
              <w:rPr>
                <w:rFonts w:ascii="Times New Roman" w:hAnsi="Times New Roman"/>
                <w:sz w:val="28"/>
                <w:szCs w:val="28"/>
                <w:lang w:val="ro-RO"/>
              </w:rPr>
              <w:t xml:space="preserve">b) II tranșă </w:t>
            </w:r>
            <w:r w:rsidR="006056FF">
              <w:rPr>
                <w:rFonts w:ascii="Times New Roman" w:hAnsi="Times New Roman"/>
                <w:sz w:val="28"/>
                <w:szCs w:val="28"/>
                <w:lang w:val="ro-RO"/>
              </w:rPr>
              <w:t>-</w:t>
            </w:r>
            <w:r w:rsidRPr="0077573D">
              <w:rPr>
                <w:rFonts w:ascii="Times New Roman" w:hAnsi="Times New Roman"/>
                <w:sz w:val="28"/>
                <w:szCs w:val="28"/>
                <w:lang w:val="ro-RO"/>
              </w:rPr>
              <w:t xml:space="preserve"> 30% din suma finanțării nerambursabile va fi transferată beneficiarului după prezentarea documentelor confirmative privind finalizarea investiției din prima tranșă conform proiectului investițional.</w:t>
            </w:r>
          </w:p>
          <w:p w14:paraId="48BD456F" w14:textId="3E6A9EDD" w:rsidR="00A65DF2" w:rsidRPr="0077573D" w:rsidRDefault="00A65DF2" w:rsidP="00A65DF2">
            <w:pPr>
              <w:pBdr>
                <w:top w:val="nil"/>
                <w:left w:val="nil"/>
                <w:bottom w:val="nil"/>
                <w:right w:val="nil"/>
                <w:between w:val="nil"/>
              </w:pBdr>
              <w:tabs>
                <w:tab w:val="left" w:pos="993"/>
              </w:tabs>
              <w:spacing w:after="0" w:line="240" w:lineRule="auto"/>
              <w:ind w:firstLine="720"/>
              <w:jc w:val="both"/>
              <w:rPr>
                <w:rFonts w:ascii="Times New Roman" w:hAnsi="Times New Roman"/>
                <w:color w:val="000000"/>
                <w:sz w:val="28"/>
                <w:szCs w:val="28"/>
                <w:lang w:val="ro-RO"/>
              </w:rPr>
            </w:pPr>
            <w:r w:rsidRPr="0077573D">
              <w:rPr>
                <w:rFonts w:ascii="Times New Roman" w:hAnsi="Times New Roman"/>
                <w:color w:val="000000"/>
                <w:sz w:val="28"/>
                <w:szCs w:val="28"/>
                <w:lang w:val="ro-RO"/>
              </w:rPr>
              <w:t xml:space="preserve">2) Finanțare nerambursabilă pentru persoanele juridice, </w:t>
            </w:r>
            <w:r>
              <w:rPr>
                <w:rFonts w:ascii="Times New Roman" w:hAnsi="Times New Roman"/>
                <w:color w:val="000000"/>
                <w:sz w:val="28"/>
                <w:szCs w:val="28"/>
                <w:lang w:val="ro-RO"/>
              </w:rPr>
              <w:t xml:space="preserve">care dețin statut </w:t>
            </w:r>
            <w:r w:rsidRPr="006056FF">
              <w:rPr>
                <w:rFonts w:ascii="Times New Roman" w:hAnsi="Times New Roman"/>
                <w:sz w:val="28"/>
                <w:szCs w:val="28"/>
                <w:lang w:val="ro-RO"/>
              </w:rPr>
              <w:t>de</w:t>
            </w:r>
            <w:r w:rsidRPr="0077573D">
              <w:rPr>
                <w:rFonts w:ascii="Times New Roman" w:hAnsi="Times New Roman"/>
                <w:color w:val="FF0000"/>
                <w:sz w:val="28"/>
                <w:szCs w:val="28"/>
                <w:lang w:val="ro-RO"/>
              </w:rPr>
              <w:t xml:space="preserve"> </w:t>
            </w:r>
            <w:r w:rsidRPr="0077573D">
              <w:rPr>
                <w:rFonts w:ascii="Times New Roman" w:hAnsi="Times New Roman"/>
                <w:color w:val="000000"/>
                <w:sz w:val="28"/>
                <w:szCs w:val="28"/>
                <w:lang w:val="ro-RO"/>
              </w:rPr>
              <w:t xml:space="preserve">întreprinderi sociale sau întreprinderi sociale de inserție la momentul aplicării la Program – valoarea maximă </w:t>
            </w:r>
            <w:r w:rsidRPr="0077573D">
              <w:rPr>
                <w:rFonts w:ascii="Times New Roman" w:hAnsi="Times New Roman"/>
                <w:sz w:val="28"/>
                <w:szCs w:val="28"/>
                <w:lang w:val="ro-RO"/>
              </w:rPr>
              <w:t xml:space="preserve">a finanțării constituie </w:t>
            </w:r>
            <w:r w:rsidRPr="0077573D">
              <w:rPr>
                <w:rFonts w:ascii="Times New Roman" w:hAnsi="Times New Roman"/>
                <w:color w:val="000000"/>
                <w:sz w:val="28"/>
                <w:szCs w:val="28"/>
                <w:lang w:val="ro-RO"/>
              </w:rPr>
              <w:t xml:space="preserve">500 000 lei. </w:t>
            </w:r>
            <w:r w:rsidRPr="0077573D">
              <w:rPr>
                <w:rFonts w:ascii="Times New Roman" w:hAnsi="Times New Roman"/>
                <w:sz w:val="28"/>
                <w:szCs w:val="28"/>
                <w:lang w:val="ro-RO"/>
              </w:rPr>
              <w:t xml:space="preserve">Aceasta va fi acordată în </w:t>
            </w:r>
            <w:r w:rsidRPr="0077573D">
              <w:rPr>
                <w:rFonts w:ascii="Times New Roman" w:hAnsi="Times New Roman"/>
                <w:b/>
                <w:sz w:val="28"/>
                <w:szCs w:val="28"/>
                <w:lang w:val="ro-RO"/>
              </w:rPr>
              <w:t>trei tranșe</w:t>
            </w:r>
            <w:r w:rsidRPr="0077573D">
              <w:rPr>
                <w:rFonts w:ascii="Times New Roman" w:hAnsi="Times New Roman"/>
                <w:sz w:val="28"/>
                <w:szCs w:val="28"/>
                <w:lang w:val="ro-RO"/>
              </w:rPr>
              <w:t>:</w:t>
            </w:r>
          </w:p>
          <w:p w14:paraId="201DA033" w14:textId="1093CCE4" w:rsidR="00A65DF2" w:rsidRPr="0077573D" w:rsidRDefault="00A65DF2" w:rsidP="00A65DF2">
            <w:pPr>
              <w:shd w:val="clear" w:color="auto" w:fill="FFFFFF"/>
              <w:spacing w:after="0" w:line="240" w:lineRule="auto"/>
              <w:ind w:firstLine="720"/>
              <w:jc w:val="both"/>
              <w:rPr>
                <w:rFonts w:ascii="Times New Roman" w:hAnsi="Times New Roman"/>
                <w:sz w:val="28"/>
                <w:szCs w:val="28"/>
                <w:lang w:val="ro-RO"/>
              </w:rPr>
            </w:pPr>
            <w:r w:rsidRPr="0077573D">
              <w:rPr>
                <w:rFonts w:ascii="Times New Roman" w:hAnsi="Times New Roman"/>
                <w:sz w:val="28"/>
                <w:szCs w:val="28"/>
                <w:lang w:val="ro-RO"/>
              </w:rPr>
              <w:t xml:space="preserve">a) tranșa I - </w:t>
            </w:r>
            <w:r w:rsidRPr="006D2E0C">
              <w:rPr>
                <w:rFonts w:ascii="Times New Roman" w:hAnsi="Times New Roman"/>
                <w:sz w:val="28"/>
                <w:szCs w:val="28"/>
                <w:lang w:val="ro-RO"/>
              </w:rPr>
              <w:t>30%</w:t>
            </w:r>
            <w:r w:rsidRPr="0039550B">
              <w:rPr>
                <w:rFonts w:ascii="Times New Roman" w:hAnsi="Times New Roman"/>
                <w:color w:val="FF0000"/>
                <w:sz w:val="28"/>
                <w:szCs w:val="28"/>
                <w:lang w:val="ro-RO"/>
              </w:rPr>
              <w:t xml:space="preserve"> </w:t>
            </w:r>
            <w:r w:rsidRPr="0077573D">
              <w:rPr>
                <w:rFonts w:ascii="Times New Roman" w:hAnsi="Times New Roman"/>
                <w:sz w:val="28"/>
                <w:szCs w:val="28"/>
                <w:lang w:val="ro-RO"/>
              </w:rPr>
              <w:t>din mărimea grantului aprobat, acordată în avans după prezentarea setului complet de acte ce confirmă investiția proprie;</w:t>
            </w:r>
          </w:p>
          <w:p w14:paraId="2B977515" w14:textId="27E34B4B" w:rsidR="00A65DF2" w:rsidRPr="0077573D" w:rsidRDefault="00A65DF2" w:rsidP="00A65DF2">
            <w:pPr>
              <w:shd w:val="clear" w:color="auto" w:fill="FFFFFF"/>
              <w:spacing w:after="0" w:line="240" w:lineRule="auto"/>
              <w:ind w:firstLine="720"/>
              <w:jc w:val="both"/>
              <w:rPr>
                <w:rFonts w:ascii="Times New Roman" w:hAnsi="Times New Roman"/>
                <w:sz w:val="28"/>
                <w:szCs w:val="28"/>
                <w:lang w:val="ro-RO"/>
              </w:rPr>
            </w:pPr>
            <w:r w:rsidRPr="0077573D">
              <w:rPr>
                <w:rFonts w:ascii="Times New Roman" w:hAnsi="Times New Roman"/>
                <w:sz w:val="28"/>
                <w:szCs w:val="28"/>
                <w:lang w:val="ro-RO"/>
              </w:rPr>
              <w:t>b) tranșa II - 40% din mărimea grantului aprobat, acordată în avans după prezentarea actelor confirmative de utilizarea a tranșei I a finanțării nerambursabile;</w:t>
            </w:r>
          </w:p>
          <w:p w14:paraId="6C737514" w14:textId="1475427A" w:rsidR="00A65DF2" w:rsidRPr="0077573D" w:rsidRDefault="00A65DF2" w:rsidP="00A65DF2">
            <w:pPr>
              <w:shd w:val="clear" w:color="auto" w:fill="FFFFFF"/>
              <w:spacing w:after="0" w:line="240" w:lineRule="auto"/>
              <w:ind w:firstLine="720"/>
              <w:jc w:val="both"/>
              <w:rPr>
                <w:rFonts w:ascii="Times New Roman" w:hAnsi="Times New Roman"/>
                <w:sz w:val="28"/>
                <w:szCs w:val="28"/>
                <w:lang w:val="ro-RO"/>
              </w:rPr>
            </w:pPr>
            <w:r w:rsidRPr="0077573D">
              <w:rPr>
                <w:rFonts w:ascii="Times New Roman" w:hAnsi="Times New Roman"/>
                <w:sz w:val="28"/>
                <w:szCs w:val="28"/>
                <w:lang w:val="ro-RO"/>
              </w:rPr>
              <w:t>c) tranșa III - 30% din mărimea grantului aprobat, va fi acordată sub formă de rambursare (post investiție) după realizarea proiectului investițional aprobat. Tranșa III va fi transferată după prezentarea actelor ce confirmă efectuarea investiției totale aprobate, inclusiv utilizarea tranșei II.</w:t>
            </w:r>
          </w:p>
          <w:p w14:paraId="245F60ED" w14:textId="77777777" w:rsidR="00A65DF2" w:rsidRDefault="00A65DF2" w:rsidP="00A65DF2">
            <w:pPr>
              <w:pBdr>
                <w:top w:val="nil"/>
                <w:left w:val="nil"/>
                <w:bottom w:val="nil"/>
                <w:right w:val="nil"/>
                <w:between w:val="nil"/>
              </w:pBdr>
              <w:tabs>
                <w:tab w:val="left" w:pos="990"/>
              </w:tabs>
              <w:spacing w:after="0" w:line="240" w:lineRule="auto"/>
              <w:ind w:firstLine="720"/>
              <w:jc w:val="both"/>
              <w:rPr>
                <w:rFonts w:ascii="Times New Roman" w:hAnsi="Times New Roman"/>
                <w:color w:val="000000"/>
                <w:sz w:val="28"/>
                <w:szCs w:val="28"/>
                <w:lang w:val="ro-RO"/>
              </w:rPr>
            </w:pPr>
            <w:r w:rsidRPr="0077573D">
              <w:rPr>
                <w:rFonts w:ascii="Times New Roman" w:hAnsi="Times New Roman"/>
                <w:b/>
                <w:color w:val="000000"/>
                <w:sz w:val="28"/>
                <w:szCs w:val="28"/>
                <w:lang w:val="ro-RO"/>
              </w:rPr>
              <w:t>4) Componenta a IV-a – Monitorizarea -</w:t>
            </w:r>
            <w:r w:rsidRPr="0077573D">
              <w:rPr>
                <w:rFonts w:ascii="Times New Roman" w:hAnsi="Times New Roman"/>
                <w:color w:val="000000"/>
                <w:sz w:val="28"/>
                <w:szCs w:val="28"/>
                <w:lang w:val="ro-RO"/>
              </w:rPr>
              <w:t xml:space="preserve"> prevede efectuarea vizitelor de monitorizare și/sau </w:t>
            </w:r>
            <w:r w:rsidRPr="0077573D">
              <w:rPr>
                <w:rFonts w:ascii="Times New Roman" w:hAnsi="Times New Roman"/>
                <w:sz w:val="28"/>
                <w:szCs w:val="28"/>
                <w:lang w:val="ro-RO"/>
              </w:rPr>
              <w:t xml:space="preserve">monitorizarea din oficiu </w:t>
            </w:r>
            <w:r w:rsidRPr="0077573D">
              <w:rPr>
                <w:rFonts w:ascii="Times New Roman" w:hAnsi="Times New Roman"/>
                <w:color w:val="000000"/>
                <w:sz w:val="28"/>
                <w:szCs w:val="28"/>
                <w:lang w:val="ro-RO"/>
              </w:rPr>
              <w:t>pentru urmărirea procesului de implementare a tuturor etapelor proiectul</w:t>
            </w:r>
            <w:r w:rsidRPr="0077573D">
              <w:rPr>
                <w:rFonts w:ascii="Times New Roman" w:hAnsi="Times New Roman"/>
                <w:sz w:val="28"/>
                <w:szCs w:val="28"/>
                <w:lang w:val="ro-RO"/>
              </w:rPr>
              <w:t>ui investițional. Perioada de monitorizare a</w:t>
            </w:r>
            <w:r w:rsidRPr="0077573D">
              <w:rPr>
                <w:rFonts w:ascii="Times New Roman" w:hAnsi="Times New Roman"/>
                <w:color w:val="000000"/>
                <w:sz w:val="28"/>
                <w:szCs w:val="28"/>
                <w:lang w:val="ro-RO"/>
              </w:rPr>
              <w:t xml:space="preserve"> beneficiari</w:t>
            </w:r>
            <w:r w:rsidRPr="0077573D">
              <w:rPr>
                <w:rFonts w:ascii="Times New Roman" w:hAnsi="Times New Roman"/>
                <w:sz w:val="28"/>
                <w:szCs w:val="28"/>
                <w:lang w:val="ro-RO"/>
              </w:rPr>
              <w:t>lor</w:t>
            </w:r>
            <w:r w:rsidRPr="0077573D">
              <w:rPr>
                <w:rFonts w:ascii="Times New Roman" w:hAnsi="Times New Roman"/>
                <w:color w:val="000000"/>
                <w:sz w:val="28"/>
                <w:szCs w:val="28"/>
                <w:lang w:val="ro-RO"/>
              </w:rPr>
              <w:t xml:space="preserve"> Programului va fi</w:t>
            </w:r>
            <w:r w:rsidRPr="0077573D">
              <w:rPr>
                <w:rFonts w:ascii="Times New Roman" w:hAnsi="Times New Roman"/>
                <w:sz w:val="28"/>
                <w:szCs w:val="28"/>
                <w:lang w:val="ro-RO"/>
              </w:rPr>
              <w:t xml:space="preserve"> de</w:t>
            </w:r>
            <w:r w:rsidRPr="0077573D">
              <w:rPr>
                <w:rFonts w:ascii="Times New Roman" w:hAnsi="Times New Roman"/>
                <w:color w:val="000000"/>
                <w:sz w:val="28"/>
                <w:szCs w:val="28"/>
                <w:lang w:val="ro-RO"/>
              </w:rPr>
              <w:t xml:space="preserve"> 2 ani din momentul prezentării setului complet de acte care confirmă efectuarea investițiilor din contul finanțări</w:t>
            </w:r>
            <w:r w:rsidRPr="0077573D">
              <w:rPr>
                <w:rFonts w:ascii="Times New Roman" w:hAnsi="Times New Roman"/>
                <w:sz w:val="28"/>
                <w:szCs w:val="28"/>
                <w:lang w:val="ro-RO"/>
              </w:rPr>
              <w:t>i nerambursabile</w:t>
            </w:r>
            <w:r w:rsidRPr="0077573D">
              <w:rPr>
                <w:rFonts w:ascii="Times New Roman" w:hAnsi="Times New Roman"/>
                <w:color w:val="000000"/>
                <w:sz w:val="28"/>
                <w:szCs w:val="28"/>
                <w:lang w:val="ro-RO"/>
              </w:rPr>
              <w:t xml:space="preserve">. În procesul de monitorizare vor fi urmărite o serie de aspecte ce țin de implementarea planului de afaceri conform prevederilor </w:t>
            </w:r>
            <w:r w:rsidRPr="0077573D">
              <w:rPr>
                <w:rFonts w:ascii="Times New Roman" w:hAnsi="Times New Roman"/>
                <w:sz w:val="28"/>
                <w:szCs w:val="28"/>
                <w:lang w:val="ro-RO"/>
              </w:rPr>
              <w:t>manualului operațional</w:t>
            </w:r>
            <w:r w:rsidRPr="0077573D">
              <w:rPr>
                <w:rFonts w:ascii="Times New Roman" w:hAnsi="Times New Roman"/>
                <w:color w:val="000000"/>
                <w:sz w:val="28"/>
                <w:szCs w:val="28"/>
                <w:lang w:val="ro-RO"/>
              </w:rPr>
              <w:t xml:space="preserve"> și a anexelor aferente.</w:t>
            </w:r>
          </w:p>
          <w:p w14:paraId="4A979AC8" w14:textId="77777777" w:rsidR="00A65DF2" w:rsidRDefault="00A65DF2" w:rsidP="007239FB">
            <w:pPr>
              <w:tabs>
                <w:tab w:val="left" w:pos="630"/>
              </w:tabs>
              <w:spacing w:after="0" w:line="240" w:lineRule="auto"/>
              <w:ind w:firstLine="720"/>
              <w:jc w:val="both"/>
              <w:rPr>
                <w:rFonts w:ascii="Times New Roman" w:hAnsi="Times New Roman"/>
                <w:sz w:val="28"/>
                <w:szCs w:val="28"/>
                <w:lang w:val="ro-RO"/>
              </w:rPr>
            </w:pPr>
          </w:p>
          <w:p w14:paraId="1C27D470" w14:textId="77777777" w:rsidR="004E18C7" w:rsidRPr="0077573D" w:rsidRDefault="004E18C7" w:rsidP="004E18C7">
            <w:pPr>
              <w:spacing w:after="0" w:line="240" w:lineRule="auto"/>
              <w:ind w:firstLine="720"/>
              <w:jc w:val="both"/>
              <w:rPr>
                <w:rFonts w:ascii="Times New Roman" w:hAnsi="Times New Roman"/>
                <w:b/>
                <w:bCs/>
                <w:sz w:val="28"/>
                <w:szCs w:val="28"/>
                <w:lang w:val="ro-RO" w:eastAsia="en-US"/>
              </w:rPr>
            </w:pPr>
            <w:r w:rsidRPr="0077573D">
              <w:rPr>
                <w:rFonts w:ascii="Times New Roman" w:hAnsi="Times New Roman"/>
                <w:b/>
                <w:bCs/>
                <w:sz w:val="28"/>
                <w:szCs w:val="28"/>
                <w:lang w:val="ro-RO" w:eastAsia="en-US"/>
              </w:rPr>
              <w:lastRenderedPageBreak/>
              <w:t xml:space="preserve">Beneficiarii direcți ai Programului sunt: </w:t>
            </w:r>
          </w:p>
          <w:p w14:paraId="3F0D9452" w14:textId="77777777" w:rsidR="004E18C7" w:rsidRPr="0077573D" w:rsidRDefault="004E18C7" w:rsidP="004E18C7">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77573D">
              <w:rPr>
                <w:rFonts w:ascii="Times New Roman" w:hAnsi="Times New Roman"/>
                <w:color w:val="000000"/>
                <w:sz w:val="28"/>
                <w:szCs w:val="28"/>
                <w:lang w:val="ro-RO"/>
              </w:rPr>
              <w:t>1. Beneficiarii direcți ai Programului sunt întreprinderile sociale și întreprinderile sociale de inserție definite prin Legea nr. 845/</w:t>
            </w:r>
            <w:r w:rsidRPr="0077573D">
              <w:rPr>
                <w:rFonts w:ascii="Times New Roman" w:hAnsi="Times New Roman"/>
                <w:sz w:val="28"/>
                <w:szCs w:val="28"/>
                <w:lang w:val="ro-RO"/>
              </w:rPr>
              <w:t>1</w:t>
            </w:r>
            <w:r w:rsidRPr="0077573D">
              <w:rPr>
                <w:rFonts w:ascii="Times New Roman" w:hAnsi="Times New Roman"/>
                <w:color w:val="000000"/>
                <w:sz w:val="28"/>
                <w:szCs w:val="28"/>
                <w:lang w:val="ro-RO"/>
              </w:rPr>
              <w:t>992</w:t>
            </w:r>
            <w:r w:rsidRPr="0077573D">
              <w:rPr>
                <w:rFonts w:ascii="Times New Roman" w:hAnsi="Times New Roman"/>
                <w:sz w:val="28"/>
                <w:szCs w:val="28"/>
                <w:lang w:val="ro-RO"/>
              </w:rPr>
              <w:t xml:space="preserve"> </w:t>
            </w:r>
            <w:r w:rsidRPr="0077573D">
              <w:rPr>
                <w:rFonts w:ascii="Times New Roman" w:hAnsi="Times New Roman"/>
                <w:color w:val="000000"/>
                <w:sz w:val="28"/>
                <w:szCs w:val="28"/>
                <w:lang w:val="ro-RO"/>
              </w:rPr>
              <w:t>cu privire la antreprenoriat și întreprinderi</w:t>
            </w:r>
            <w:r w:rsidRPr="0077573D">
              <w:rPr>
                <w:rFonts w:ascii="Times New Roman" w:hAnsi="Times New Roman"/>
                <w:sz w:val="28"/>
                <w:szCs w:val="28"/>
                <w:lang w:val="ro-RO"/>
              </w:rPr>
              <w:t>, precum și persoanele fizice ce intenționează să înființeze o întreprindere socială sau întreprindere socială de inserție</w:t>
            </w:r>
            <w:r w:rsidRPr="0077573D">
              <w:rPr>
                <w:rFonts w:ascii="Times New Roman" w:hAnsi="Times New Roman"/>
                <w:color w:val="000000"/>
                <w:sz w:val="28"/>
                <w:szCs w:val="28"/>
                <w:lang w:val="ro-RO"/>
              </w:rPr>
              <w:t>.</w:t>
            </w:r>
          </w:p>
          <w:p w14:paraId="41B7B77B" w14:textId="77777777" w:rsidR="004E18C7" w:rsidRDefault="004E18C7" w:rsidP="0053216C">
            <w:pPr>
              <w:pBdr>
                <w:top w:val="nil"/>
                <w:left w:val="nil"/>
                <w:bottom w:val="nil"/>
                <w:right w:val="nil"/>
                <w:between w:val="nil"/>
              </w:pBdr>
              <w:spacing w:after="0" w:line="240" w:lineRule="auto"/>
              <w:ind w:firstLine="720"/>
              <w:jc w:val="both"/>
              <w:rPr>
                <w:rFonts w:ascii="Times New Roman" w:hAnsi="Times New Roman"/>
                <w:color w:val="000000"/>
                <w:sz w:val="28"/>
                <w:szCs w:val="28"/>
                <w:lang w:val="ro-RO"/>
              </w:rPr>
            </w:pPr>
            <w:r w:rsidRPr="0077573D">
              <w:rPr>
                <w:rFonts w:ascii="Times New Roman" w:hAnsi="Times New Roman"/>
                <w:color w:val="000000"/>
                <w:sz w:val="28"/>
                <w:szCs w:val="28"/>
                <w:lang w:val="ro-RO"/>
              </w:rPr>
              <w:t>2. Beneficiarii indirecți sunt angajații întreprinderilor sociale, întreprinderilor sociale de inserție, membrii familiilor acestora și comunitatea.</w:t>
            </w:r>
          </w:p>
          <w:p w14:paraId="2F5FD2F7" w14:textId="1D65029A" w:rsidR="005A4847" w:rsidRPr="0077573D" w:rsidRDefault="005A4847" w:rsidP="0053216C">
            <w:pPr>
              <w:pBdr>
                <w:top w:val="nil"/>
                <w:left w:val="nil"/>
                <w:bottom w:val="nil"/>
                <w:right w:val="nil"/>
                <w:between w:val="nil"/>
              </w:pBdr>
              <w:spacing w:after="0" w:line="240" w:lineRule="auto"/>
              <w:ind w:firstLine="720"/>
              <w:jc w:val="both"/>
              <w:rPr>
                <w:rFonts w:ascii="Times New Roman" w:hAnsi="Times New Roman"/>
                <w:sz w:val="28"/>
                <w:szCs w:val="28"/>
                <w:lang w:val="ro-RO" w:eastAsia="en-US"/>
              </w:rPr>
            </w:pPr>
          </w:p>
        </w:tc>
      </w:tr>
      <w:tr w:rsidR="004E18C7" w:rsidRPr="004E18C7" w14:paraId="2EE695E6"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0FAC1B9" w14:textId="4721876A" w:rsidR="007239FB" w:rsidRPr="007239FB" w:rsidRDefault="004E18C7" w:rsidP="0053216C">
            <w:pPr>
              <w:spacing w:after="0" w:line="240" w:lineRule="auto"/>
              <w:ind w:firstLine="644"/>
              <w:jc w:val="both"/>
              <w:rPr>
                <w:rFonts w:ascii="Times New Roman" w:hAnsi="Times New Roman"/>
                <w:b/>
                <w:sz w:val="28"/>
                <w:szCs w:val="28"/>
                <w:lang w:val="ro-RO" w:eastAsia="ro-RO"/>
              </w:rPr>
            </w:pPr>
            <w:r w:rsidRPr="007239FB">
              <w:rPr>
                <w:rFonts w:ascii="Times New Roman" w:hAnsi="Times New Roman"/>
                <w:b/>
                <w:bCs/>
                <w:sz w:val="28"/>
                <w:szCs w:val="28"/>
                <w:lang w:val="ro-RO" w:eastAsia="ro-RO"/>
              </w:rPr>
              <w:lastRenderedPageBreak/>
              <w:t>5.</w:t>
            </w:r>
            <w:r w:rsidRPr="007239FB">
              <w:rPr>
                <w:rFonts w:ascii="Times New Roman" w:hAnsi="Times New Roman"/>
                <w:b/>
                <w:sz w:val="28"/>
                <w:szCs w:val="28"/>
                <w:lang w:val="ro-RO" w:eastAsia="ro-RO"/>
              </w:rPr>
              <w:t xml:space="preserve"> Fundamentarea economica-financiară </w:t>
            </w:r>
          </w:p>
        </w:tc>
      </w:tr>
      <w:tr w:rsidR="004E18C7" w:rsidRPr="00D4146C" w14:paraId="0E126F34"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19BFC" w14:textId="35E608C7" w:rsidR="00E772B7" w:rsidRDefault="00E772B7" w:rsidP="004E18C7">
            <w:pPr>
              <w:pBdr>
                <w:top w:val="nil"/>
                <w:left w:val="nil"/>
                <w:bottom w:val="nil"/>
                <w:right w:val="nil"/>
                <w:between w:val="nil"/>
              </w:pBdr>
              <w:tabs>
                <w:tab w:val="left" w:pos="990"/>
              </w:tabs>
              <w:spacing w:after="0" w:line="240" w:lineRule="auto"/>
              <w:ind w:firstLine="720"/>
              <w:jc w:val="both"/>
              <w:rPr>
                <w:rFonts w:ascii="Times New Roman" w:hAnsi="Times New Roman"/>
                <w:sz w:val="28"/>
                <w:szCs w:val="28"/>
                <w:lang w:val="ro-RO"/>
              </w:rPr>
            </w:pPr>
            <w:r w:rsidRPr="00E772B7">
              <w:rPr>
                <w:rFonts w:ascii="Times New Roman" w:hAnsi="Times New Roman"/>
                <w:sz w:val="28"/>
                <w:szCs w:val="28"/>
                <w:lang w:val="ro-RO"/>
              </w:rPr>
              <w:t>Programul se va desfășura pentru o perioadă de pilotare de 36 luni, cu posibilitatea de a fi prelungit pe baza mijloacelor financiare suplimentare disponibile</w:t>
            </w:r>
            <w:r>
              <w:rPr>
                <w:rFonts w:ascii="Times New Roman" w:hAnsi="Times New Roman"/>
                <w:sz w:val="28"/>
                <w:szCs w:val="28"/>
                <w:lang w:val="ro-RO"/>
              </w:rPr>
              <w:t>.</w:t>
            </w:r>
          </w:p>
          <w:p w14:paraId="3311CEDC" w14:textId="795B7C18" w:rsidR="002467F9" w:rsidRPr="007B14D3" w:rsidRDefault="00E772B7" w:rsidP="004E18C7">
            <w:pPr>
              <w:pBdr>
                <w:top w:val="nil"/>
                <w:left w:val="nil"/>
                <w:bottom w:val="nil"/>
                <w:right w:val="nil"/>
                <w:between w:val="nil"/>
              </w:pBdr>
              <w:tabs>
                <w:tab w:val="left" w:pos="990"/>
              </w:tabs>
              <w:spacing w:after="0" w:line="240" w:lineRule="auto"/>
              <w:ind w:firstLine="720"/>
              <w:jc w:val="both"/>
              <w:rPr>
                <w:rFonts w:ascii="Times New Roman" w:hAnsi="Times New Roman"/>
                <w:color w:val="000000"/>
                <w:sz w:val="28"/>
                <w:szCs w:val="28"/>
                <w:lang w:val="ro-RO"/>
              </w:rPr>
            </w:pPr>
            <w:r w:rsidRPr="00E772B7">
              <w:rPr>
                <w:rFonts w:ascii="Times New Roman" w:hAnsi="Times New Roman"/>
                <w:sz w:val="28"/>
                <w:szCs w:val="28"/>
                <w:lang w:val="ro-RO"/>
              </w:rPr>
              <w:t>Implementarea Programului necesită un buget estimativ de 12 milioane MDL anual, bugetul total al Programului pentru perioada de implementare de trei ani constituind în medie 36 milioane MDL, cu posibilitatea de a fi extins cu sprijinul donatorilor locali și externi</w:t>
            </w:r>
            <w:r w:rsidRPr="00E772B7" w:rsidDel="00E772B7">
              <w:rPr>
                <w:rFonts w:ascii="Times New Roman" w:hAnsi="Times New Roman"/>
                <w:sz w:val="28"/>
                <w:szCs w:val="28"/>
                <w:lang w:val="ro-RO"/>
              </w:rPr>
              <w:t xml:space="preserve"> </w:t>
            </w:r>
            <w:r w:rsidR="007B14D3" w:rsidRPr="007B14D3">
              <w:rPr>
                <w:rFonts w:ascii="Times New Roman" w:hAnsi="Times New Roman"/>
                <w:color w:val="000000"/>
                <w:sz w:val="28"/>
                <w:szCs w:val="28"/>
                <w:lang w:val="ro-RO"/>
              </w:rPr>
              <w:t>În con</w:t>
            </w:r>
            <w:r w:rsidR="007B14D3">
              <w:rPr>
                <w:rFonts w:ascii="Times New Roman" w:hAnsi="Times New Roman"/>
                <w:color w:val="000000"/>
                <w:sz w:val="28"/>
                <w:szCs w:val="28"/>
                <w:lang w:val="ro-RO"/>
              </w:rPr>
              <w:t>f</w:t>
            </w:r>
            <w:r w:rsidR="007B14D3" w:rsidRPr="007B14D3">
              <w:rPr>
                <w:rFonts w:ascii="Times New Roman" w:hAnsi="Times New Roman"/>
                <w:color w:val="000000"/>
                <w:sz w:val="28"/>
                <w:szCs w:val="28"/>
                <w:lang w:val="ro-RO"/>
              </w:rPr>
              <w:t xml:space="preserve">ormitate </w:t>
            </w:r>
            <w:r w:rsidR="007B14D3">
              <w:rPr>
                <w:rFonts w:ascii="Times New Roman" w:hAnsi="Times New Roman"/>
                <w:color w:val="000000"/>
                <w:sz w:val="28"/>
                <w:szCs w:val="28"/>
                <w:lang w:val="ro-RO"/>
              </w:rPr>
              <w:t xml:space="preserve">cu Legea bugetului de stat pentru anul 2022 nr.205/2021 pentru finanțarea implementării Programului sunt prevăzute mijloace financiare în sumă de 1000  mii lei. </w:t>
            </w:r>
          </w:p>
          <w:p w14:paraId="4006BBA8" w14:textId="5A380B2E" w:rsidR="004E18C7" w:rsidRDefault="002467F9" w:rsidP="005A4847">
            <w:pPr>
              <w:pBdr>
                <w:top w:val="nil"/>
                <w:left w:val="nil"/>
                <w:bottom w:val="nil"/>
                <w:right w:val="nil"/>
                <w:between w:val="nil"/>
              </w:pBdr>
              <w:tabs>
                <w:tab w:val="left" w:pos="360"/>
                <w:tab w:val="left" w:pos="720"/>
              </w:tabs>
              <w:spacing w:after="0" w:line="240" w:lineRule="auto"/>
              <w:ind w:firstLine="656"/>
              <w:contextualSpacing/>
              <w:jc w:val="both"/>
              <w:rPr>
                <w:rFonts w:ascii="Times New Roman" w:hAnsi="Times New Roman"/>
                <w:sz w:val="28"/>
                <w:szCs w:val="28"/>
                <w:lang w:val="ro-RO" w:eastAsia="en-US"/>
              </w:rPr>
            </w:pPr>
            <w:r>
              <w:rPr>
                <w:rFonts w:ascii="Times New Roman" w:hAnsi="Times New Roman"/>
                <w:sz w:val="28"/>
                <w:szCs w:val="28"/>
                <w:lang w:val="ro-RO" w:eastAsia="en-US"/>
              </w:rPr>
              <w:t>Totodată, evidențiem că s</w:t>
            </w:r>
            <w:r w:rsidR="004E18C7" w:rsidRPr="0077573D">
              <w:rPr>
                <w:rFonts w:ascii="Times New Roman" w:hAnsi="Times New Roman"/>
                <w:sz w:val="28"/>
                <w:szCs w:val="28"/>
                <w:lang w:val="ro-RO" w:eastAsia="en-US"/>
              </w:rPr>
              <w:t xml:space="preserve">imilar practicii de formare /completare a bugetelor altor programe guvernamentale implementate de ODIMM, rezultatele atinse din primii ani de implementare a </w:t>
            </w:r>
            <w:r w:rsidR="005A4847">
              <w:rPr>
                <w:rFonts w:ascii="Times New Roman" w:hAnsi="Times New Roman"/>
                <w:sz w:val="28"/>
                <w:szCs w:val="28"/>
                <w:lang w:val="ro-RO" w:eastAsia="en-US"/>
              </w:rPr>
              <w:t>P</w:t>
            </w:r>
            <w:r w:rsidR="004E18C7" w:rsidRPr="0077573D">
              <w:rPr>
                <w:rFonts w:ascii="Times New Roman" w:hAnsi="Times New Roman"/>
                <w:sz w:val="28"/>
                <w:szCs w:val="28"/>
                <w:lang w:val="ro-RO" w:eastAsia="en-US"/>
              </w:rPr>
              <w:t>rogramului vor fi prezentate partenerilor externi de dezvoltare, ca element propus în procesul negocierii posibilului suport pentru majorarea bugetului Programului.</w:t>
            </w:r>
          </w:p>
          <w:p w14:paraId="3AE569A3" w14:textId="6B2FA063" w:rsidR="005A4847" w:rsidRPr="0077573D" w:rsidRDefault="005A4847" w:rsidP="005A4847">
            <w:pPr>
              <w:pBdr>
                <w:top w:val="nil"/>
                <w:left w:val="nil"/>
                <w:bottom w:val="nil"/>
                <w:right w:val="nil"/>
                <w:between w:val="nil"/>
              </w:pBdr>
              <w:tabs>
                <w:tab w:val="left" w:pos="360"/>
                <w:tab w:val="left" w:pos="720"/>
              </w:tabs>
              <w:spacing w:after="0" w:line="240" w:lineRule="auto"/>
              <w:ind w:firstLine="656"/>
              <w:contextualSpacing/>
              <w:jc w:val="both"/>
              <w:rPr>
                <w:rFonts w:ascii="Times New Roman" w:hAnsi="Times New Roman"/>
                <w:sz w:val="28"/>
                <w:szCs w:val="28"/>
                <w:lang w:val="ro-RO" w:eastAsia="en-US"/>
              </w:rPr>
            </w:pPr>
          </w:p>
        </w:tc>
      </w:tr>
      <w:tr w:rsidR="004E18C7" w:rsidRPr="00D4146C" w14:paraId="78111945"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440E153" w14:textId="0E14FF93" w:rsidR="004E18C7" w:rsidRPr="0077573D" w:rsidRDefault="004E18C7" w:rsidP="007239FB">
            <w:pPr>
              <w:spacing w:after="0" w:line="240" w:lineRule="auto"/>
              <w:ind w:firstLine="656"/>
              <w:jc w:val="both"/>
              <w:rPr>
                <w:rFonts w:ascii="Times New Roman" w:hAnsi="Times New Roman"/>
                <w:b/>
                <w:sz w:val="28"/>
                <w:szCs w:val="28"/>
                <w:lang w:val="ro-RO" w:eastAsia="ro-RO"/>
              </w:rPr>
            </w:pPr>
            <w:r w:rsidRPr="0077573D">
              <w:rPr>
                <w:rFonts w:ascii="Times New Roman" w:hAnsi="Times New Roman"/>
                <w:b/>
                <w:bCs/>
                <w:sz w:val="28"/>
                <w:szCs w:val="28"/>
                <w:lang w:val="ro-RO" w:eastAsia="ro-RO"/>
              </w:rPr>
              <w:t>6.</w:t>
            </w:r>
            <w:r w:rsidRPr="0077573D">
              <w:rPr>
                <w:rFonts w:ascii="Times New Roman" w:hAnsi="Times New Roman"/>
                <w:b/>
                <w:sz w:val="28"/>
                <w:szCs w:val="28"/>
                <w:lang w:val="ro-RO" w:eastAsia="ro-RO"/>
              </w:rPr>
              <w:t xml:space="preserve"> Modul de încorporare a actului în cadrul normativ în vigoare</w:t>
            </w:r>
          </w:p>
        </w:tc>
      </w:tr>
      <w:tr w:rsidR="004E18C7" w:rsidRPr="00D4146C" w14:paraId="75FE5D91"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59EAEE" w14:textId="77777777" w:rsidR="0053216C" w:rsidRDefault="004E18C7" w:rsidP="005A4847">
            <w:pPr>
              <w:spacing w:after="0" w:line="240" w:lineRule="auto"/>
              <w:ind w:firstLine="656"/>
              <w:jc w:val="both"/>
              <w:rPr>
                <w:rFonts w:ascii="Times New Roman" w:hAnsi="Times New Roman"/>
                <w:sz w:val="28"/>
                <w:szCs w:val="28"/>
                <w:lang w:val="ro-RO" w:eastAsia="en-US"/>
              </w:rPr>
            </w:pPr>
            <w:r w:rsidRPr="0077573D">
              <w:rPr>
                <w:rFonts w:ascii="Times New Roman" w:hAnsi="Times New Roman"/>
                <w:sz w:val="28"/>
                <w:szCs w:val="28"/>
                <w:lang w:val="ro-RO" w:eastAsia="en-US"/>
              </w:rPr>
              <w:t>Prezentul proiect de hotărâre nu necesită modificarea, abrogarea sau elaborarea unor acte normative noi.</w:t>
            </w:r>
          </w:p>
          <w:p w14:paraId="43037077" w14:textId="6C54D38F" w:rsidR="005A4847" w:rsidRPr="0077573D" w:rsidRDefault="005A4847" w:rsidP="005A4847">
            <w:pPr>
              <w:spacing w:after="0" w:line="240" w:lineRule="auto"/>
              <w:ind w:firstLine="656"/>
              <w:jc w:val="both"/>
              <w:rPr>
                <w:rFonts w:ascii="Times New Roman" w:hAnsi="Times New Roman"/>
                <w:bCs/>
                <w:sz w:val="28"/>
                <w:szCs w:val="28"/>
                <w:lang w:val="ro-RO" w:eastAsia="en-US"/>
              </w:rPr>
            </w:pPr>
          </w:p>
        </w:tc>
      </w:tr>
      <w:tr w:rsidR="004E18C7" w:rsidRPr="00D4146C" w14:paraId="71AB3657"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3A5889CC" w14:textId="0D44FDED" w:rsidR="0053216C" w:rsidRPr="0077573D" w:rsidRDefault="004E18C7" w:rsidP="0053216C">
            <w:pPr>
              <w:spacing w:after="0" w:line="240" w:lineRule="auto"/>
              <w:ind w:firstLine="656"/>
              <w:jc w:val="both"/>
              <w:rPr>
                <w:rFonts w:ascii="Times New Roman" w:hAnsi="Times New Roman"/>
                <w:b/>
                <w:sz w:val="28"/>
                <w:szCs w:val="28"/>
                <w:lang w:val="ro-RO" w:eastAsia="ro-RO"/>
              </w:rPr>
            </w:pPr>
            <w:r w:rsidRPr="0077573D">
              <w:rPr>
                <w:rFonts w:ascii="Times New Roman" w:hAnsi="Times New Roman"/>
                <w:b/>
                <w:bCs/>
                <w:sz w:val="28"/>
                <w:szCs w:val="28"/>
                <w:lang w:val="ro-RO" w:eastAsia="ro-RO"/>
              </w:rPr>
              <w:t>7.</w:t>
            </w:r>
            <w:r w:rsidRPr="0077573D">
              <w:rPr>
                <w:rFonts w:ascii="Times New Roman" w:hAnsi="Times New Roman"/>
                <w:b/>
                <w:sz w:val="28"/>
                <w:szCs w:val="28"/>
                <w:lang w:val="ro-RO" w:eastAsia="ro-RO"/>
              </w:rPr>
              <w:t xml:space="preserve"> Avizarea </w:t>
            </w:r>
            <w:proofErr w:type="spellStart"/>
            <w:r w:rsidRPr="0077573D">
              <w:rPr>
                <w:rFonts w:ascii="Times New Roman" w:hAnsi="Times New Roman"/>
                <w:b/>
                <w:sz w:val="28"/>
                <w:szCs w:val="28"/>
                <w:lang w:val="ro-RO" w:eastAsia="ro-RO"/>
              </w:rPr>
              <w:t>şi</w:t>
            </w:r>
            <w:proofErr w:type="spellEnd"/>
            <w:r w:rsidRPr="0077573D">
              <w:rPr>
                <w:rFonts w:ascii="Times New Roman" w:hAnsi="Times New Roman"/>
                <w:b/>
                <w:sz w:val="28"/>
                <w:szCs w:val="28"/>
                <w:lang w:val="ro-RO" w:eastAsia="ro-RO"/>
              </w:rPr>
              <w:t xml:space="preserve"> consultarea publică a proiectului</w:t>
            </w:r>
          </w:p>
        </w:tc>
      </w:tr>
      <w:tr w:rsidR="004E18C7" w:rsidRPr="00D4146C" w14:paraId="407C2AF2"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969090" w14:textId="628F9A1F" w:rsidR="0053216C" w:rsidRDefault="004E18C7" w:rsidP="002467F9">
            <w:pPr>
              <w:spacing w:after="0" w:line="240" w:lineRule="auto"/>
              <w:ind w:firstLine="798"/>
              <w:jc w:val="both"/>
              <w:rPr>
                <w:rFonts w:ascii="Times New Roman" w:hAnsi="Times New Roman"/>
                <w:sz w:val="28"/>
                <w:szCs w:val="28"/>
                <w:lang w:val="ro-RO" w:eastAsia="en-US"/>
              </w:rPr>
            </w:pPr>
            <w:r w:rsidRPr="0077573D">
              <w:rPr>
                <w:rFonts w:ascii="Times New Roman" w:hAnsi="Times New Roman"/>
                <w:sz w:val="28"/>
                <w:szCs w:val="28"/>
                <w:lang w:val="ro-RO" w:eastAsia="en-US"/>
              </w:rPr>
              <w:t>Proiectul de hotărâre urmare înregistrării de către Cancelaria de Stat și examinării acestuia în cadrul</w:t>
            </w:r>
            <w:r w:rsidR="00344AEB">
              <w:rPr>
                <w:rFonts w:ascii="Times New Roman" w:hAnsi="Times New Roman"/>
                <w:sz w:val="28"/>
                <w:szCs w:val="28"/>
                <w:lang w:val="ro-RO" w:eastAsia="en-US"/>
              </w:rPr>
              <w:t xml:space="preserve"> ședinței secretarilor generali</w:t>
            </w:r>
            <w:r w:rsidRPr="0077573D">
              <w:rPr>
                <w:rFonts w:ascii="Times New Roman" w:hAnsi="Times New Roman"/>
                <w:sz w:val="28"/>
                <w:szCs w:val="28"/>
                <w:lang w:val="ro-RO" w:eastAsia="en-US"/>
              </w:rPr>
              <w:t xml:space="preserve"> </w:t>
            </w:r>
            <w:r w:rsidR="00344AEB">
              <w:rPr>
                <w:rFonts w:ascii="Times New Roman" w:hAnsi="Times New Roman"/>
                <w:sz w:val="28"/>
                <w:szCs w:val="28"/>
                <w:lang w:val="ro-RO" w:eastAsia="en-US"/>
              </w:rPr>
              <w:t>este</w:t>
            </w:r>
            <w:r w:rsidRPr="0077573D">
              <w:rPr>
                <w:rFonts w:ascii="Times New Roman" w:hAnsi="Times New Roman"/>
                <w:sz w:val="28"/>
                <w:szCs w:val="28"/>
                <w:lang w:val="ro-RO" w:eastAsia="en-US"/>
              </w:rPr>
              <w:t xml:space="preserve"> plasat pe pagina web a Ministerului</w:t>
            </w:r>
            <w:r w:rsidR="00344AEB">
              <w:rPr>
                <w:rFonts w:ascii="Times New Roman" w:hAnsi="Times New Roman"/>
                <w:sz w:val="28"/>
                <w:szCs w:val="28"/>
                <w:lang w:val="ro-RO" w:eastAsia="en-US"/>
              </w:rPr>
              <w:t xml:space="preserve"> Economiei, rubrica Transparență decizională</w:t>
            </w:r>
            <w:r w:rsidRPr="0077573D">
              <w:rPr>
                <w:rFonts w:ascii="Times New Roman" w:hAnsi="Times New Roman"/>
                <w:sz w:val="28"/>
                <w:szCs w:val="28"/>
                <w:lang w:val="ro-RO" w:eastAsia="en-US"/>
              </w:rPr>
              <w:t>/Anunțuri privind consultările publice, precum și pe pagina guvernamentală particip.gov.md.</w:t>
            </w:r>
          </w:p>
          <w:p w14:paraId="5050A2A3" w14:textId="2ACE3302" w:rsidR="005A4847" w:rsidRPr="0077573D" w:rsidRDefault="005A4847" w:rsidP="0053216C">
            <w:pPr>
              <w:spacing w:after="0" w:line="240" w:lineRule="auto"/>
              <w:jc w:val="both"/>
              <w:rPr>
                <w:rFonts w:ascii="Times New Roman" w:hAnsi="Times New Roman"/>
                <w:sz w:val="28"/>
                <w:szCs w:val="28"/>
                <w:lang w:val="ro-RO" w:eastAsia="en-US"/>
              </w:rPr>
            </w:pPr>
          </w:p>
        </w:tc>
      </w:tr>
      <w:tr w:rsidR="004E18C7" w:rsidRPr="004E18C7" w14:paraId="6772706E"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8856AF" w14:textId="61227D7E" w:rsidR="004E18C7" w:rsidRPr="0077573D" w:rsidRDefault="004E18C7" w:rsidP="007239FB">
            <w:pPr>
              <w:spacing w:after="0" w:line="240" w:lineRule="auto"/>
              <w:ind w:firstLine="656"/>
              <w:jc w:val="both"/>
              <w:rPr>
                <w:rFonts w:ascii="Times New Roman" w:hAnsi="Times New Roman"/>
                <w:color w:val="FF0000"/>
                <w:sz w:val="28"/>
                <w:szCs w:val="28"/>
                <w:lang w:val="ro-RO" w:eastAsia="en-US"/>
              </w:rPr>
            </w:pPr>
            <w:r w:rsidRPr="0077573D">
              <w:rPr>
                <w:rFonts w:ascii="Times New Roman" w:hAnsi="Times New Roman"/>
                <w:b/>
                <w:bCs/>
                <w:sz w:val="28"/>
                <w:szCs w:val="28"/>
                <w:lang w:val="ro-RO" w:eastAsia="ro-RO"/>
              </w:rPr>
              <w:t>8.</w:t>
            </w:r>
            <w:r w:rsidRPr="0077573D">
              <w:rPr>
                <w:rFonts w:ascii="Times New Roman" w:hAnsi="Times New Roman"/>
                <w:b/>
                <w:sz w:val="28"/>
                <w:szCs w:val="28"/>
                <w:lang w:val="ro-RO" w:eastAsia="ro-RO"/>
              </w:rPr>
              <w:t xml:space="preserve"> Constatările expertizei anticorupție</w:t>
            </w:r>
          </w:p>
        </w:tc>
      </w:tr>
      <w:tr w:rsidR="004E18C7" w:rsidRPr="00D4146C" w14:paraId="0111C083"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1D21CB" w14:textId="37044291" w:rsidR="0009332E" w:rsidRDefault="00344AEB" w:rsidP="0054631D">
            <w:pPr>
              <w:pStyle w:val="Default"/>
              <w:jc w:val="both"/>
              <w:rPr>
                <w:rFonts w:ascii="Times New Roman" w:hAnsi="Times New Roman" w:cs="Times New Roman"/>
                <w:iCs/>
                <w:noProof/>
                <w:sz w:val="28"/>
                <w:szCs w:val="28"/>
              </w:rPr>
            </w:pPr>
            <w:r w:rsidRPr="00344AEB">
              <w:rPr>
                <w:rFonts w:ascii="Times New Roman" w:hAnsi="Times New Roman" w:cs="Times New Roman"/>
                <w:iCs/>
                <w:noProof/>
                <w:sz w:val="28"/>
                <w:szCs w:val="28"/>
              </w:rPr>
              <w:t xml:space="preserve">         Proiectul Programului definitivat în baza propunerilor și obiecțiilor expuse în procesul de avizare și/sau de consultare a părților interesate va fi supus expertiz</w:t>
            </w:r>
            <w:r>
              <w:rPr>
                <w:rFonts w:ascii="Times New Roman" w:hAnsi="Times New Roman" w:cs="Times New Roman"/>
                <w:iCs/>
                <w:noProof/>
                <w:sz w:val="28"/>
                <w:szCs w:val="28"/>
              </w:rPr>
              <w:t>ei</w:t>
            </w:r>
            <w:r w:rsidRPr="00344AEB">
              <w:rPr>
                <w:rFonts w:ascii="Times New Roman" w:hAnsi="Times New Roman" w:cs="Times New Roman"/>
                <w:iCs/>
                <w:noProof/>
                <w:sz w:val="28"/>
                <w:szCs w:val="28"/>
              </w:rPr>
              <w:t xml:space="preserve"> anticoru</w:t>
            </w:r>
            <w:r>
              <w:rPr>
                <w:rFonts w:ascii="Times New Roman" w:hAnsi="Times New Roman" w:cs="Times New Roman"/>
                <w:iCs/>
                <w:noProof/>
                <w:sz w:val="28"/>
                <w:szCs w:val="28"/>
              </w:rPr>
              <w:t>pție</w:t>
            </w:r>
            <w:r w:rsidRPr="00344AEB">
              <w:rPr>
                <w:rFonts w:ascii="Times New Roman" w:hAnsi="Times New Roman" w:cs="Times New Roman"/>
                <w:iCs/>
                <w:noProof/>
                <w:sz w:val="28"/>
                <w:szCs w:val="28"/>
              </w:rPr>
              <w:t xml:space="preserve"> în conformitate cu prevederile art.25 alin.(3) lit.(a)</w:t>
            </w:r>
            <w:r w:rsidR="00F43076">
              <w:rPr>
                <w:rFonts w:ascii="Times New Roman" w:hAnsi="Times New Roman" w:cs="Times New Roman"/>
                <w:iCs/>
                <w:noProof/>
                <w:sz w:val="28"/>
                <w:szCs w:val="28"/>
              </w:rPr>
              <w:t xml:space="preserve"> și</w:t>
            </w:r>
            <w:r w:rsidRPr="00344AEB">
              <w:rPr>
                <w:rFonts w:ascii="Times New Roman" w:hAnsi="Times New Roman" w:cs="Times New Roman"/>
                <w:iCs/>
                <w:noProof/>
                <w:sz w:val="28"/>
                <w:szCs w:val="28"/>
              </w:rPr>
              <w:t xml:space="preserve"> art.28 alin.(4) </w:t>
            </w:r>
            <w:r w:rsidR="008B6A18">
              <w:rPr>
                <w:rFonts w:ascii="Times New Roman" w:hAnsi="Times New Roman" w:cs="Times New Roman"/>
                <w:iCs/>
                <w:noProof/>
                <w:sz w:val="28"/>
                <w:szCs w:val="28"/>
              </w:rPr>
              <w:t>din</w:t>
            </w:r>
            <w:r w:rsidRPr="00344AEB">
              <w:rPr>
                <w:rFonts w:ascii="Times New Roman" w:hAnsi="Times New Roman" w:cs="Times New Roman"/>
                <w:iCs/>
                <w:noProof/>
                <w:sz w:val="28"/>
                <w:szCs w:val="28"/>
              </w:rPr>
              <w:t xml:space="preserve"> Leg</w:t>
            </w:r>
            <w:r w:rsidR="008B6A18">
              <w:rPr>
                <w:rFonts w:ascii="Times New Roman" w:hAnsi="Times New Roman" w:cs="Times New Roman"/>
                <w:iCs/>
                <w:noProof/>
                <w:sz w:val="28"/>
                <w:szCs w:val="28"/>
              </w:rPr>
              <w:t>ea</w:t>
            </w:r>
            <w:r w:rsidRPr="00344AEB">
              <w:rPr>
                <w:rFonts w:ascii="Times New Roman" w:hAnsi="Times New Roman" w:cs="Times New Roman"/>
                <w:iCs/>
                <w:noProof/>
                <w:sz w:val="28"/>
                <w:szCs w:val="28"/>
              </w:rPr>
              <w:t xml:space="preserve"> </w:t>
            </w:r>
            <w:r w:rsidR="008B6A18" w:rsidRPr="008B6A18">
              <w:rPr>
                <w:rFonts w:ascii="Times New Roman" w:hAnsi="Times New Roman" w:cs="Times New Roman"/>
                <w:iCs/>
                <w:noProof/>
                <w:sz w:val="28"/>
                <w:szCs w:val="28"/>
              </w:rPr>
              <w:t>integrității nr.82/2017</w:t>
            </w:r>
            <w:r w:rsidR="0054631D">
              <w:rPr>
                <w:rFonts w:ascii="Times New Roman" w:hAnsi="Times New Roman" w:cs="Times New Roman"/>
                <w:iCs/>
                <w:noProof/>
                <w:sz w:val="28"/>
                <w:szCs w:val="28"/>
              </w:rPr>
              <w:t>.</w:t>
            </w:r>
          </w:p>
          <w:p w14:paraId="1AA9D9B5" w14:textId="42D02306" w:rsidR="0014261E" w:rsidRPr="00344AEB" w:rsidRDefault="0014261E" w:rsidP="0054631D">
            <w:pPr>
              <w:pStyle w:val="Default"/>
              <w:jc w:val="both"/>
              <w:rPr>
                <w:rFonts w:ascii="Times New Roman" w:hAnsi="Times New Roman" w:cs="Times New Roman"/>
                <w:sz w:val="28"/>
                <w:szCs w:val="28"/>
                <w:lang w:val="ro-MD" w:eastAsia="en-US"/>
              </w:rPr>
            </w:pPr>
          </w:p>
        </w:tc>
      </w:tr>
      <w:tr w:rsidR="004E18C7" w:rsidRPr="004E18C7" w14:paraId="720836C5"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130735" w14:textId="440F6865" w:rsidR="007239FB" w:rsidRPr="0077573D" w:rsidRDefault="004E18C7" w:rsidP="0053216C">
            <w:pPr>
              <w:tabs>
                <w:tab w:val="left" w:pos="317"/>
              </w:tabs>
              <w:spacing w:after="0" w:line="240" w:lineRule="auto"/>
              <w:ind w:firstLine="656"/>
              <w:jc w:val="both"/>
              <w:rPr>
                <w:rFonts w:ascii="Times New Roman" w:hAnsi="Times New Roman"/>
                <w:sz w:val="28"/>
                <w:szCs w:val="28"/>
                <w:lang w:val="ro-RO" w:eastAsia="en-US"/>
              </w:rPr>
            </w:pPr>
            <w:r w:rsidRPr="0077573D">
              <w:rPr>
                <w:rFonts w:ascii="Times New Roman" w:hAnsi="Times New Roman"/>
                <w:b/>
                <w:bCs/>
                <w:sz w:val="28"/>
                <w:szCs w:val="28"/>
                <w:lang w:val="ro-RO" w:eastAsia="ro-RO"/>
              </w:rPr>
              <w:t>9.</w:t>
            </w:r>
            <w:r w:rsidRPr="0077573D">
              <w:rPr>
                <w:rFonts w:ascii="Times New Roman" w:hAnsi="Times New Roman"/>
                <w:b/>
                <w:sz w:val="28"/>
                <w:szCs w:val="28"/>
                <w:lang w:val="ro-RO" w:eastAsia="ro-RO"/>
              </w:rPr>
              <w:t xml:space="preserve"> Constatările expertizei de compatibilitate </w:t>
            </w:r>
          </w:p>
        </w:tc>
      </w:tr>
      <w:tr w:rsidR="004E18C7" w:rsidRPr="00D4146C" w14:paraId="2C98339C"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1E8D0" w14:textId="77777777" w:rsidR="00E35473" w:rsidRDefault="004E18C7" w:rsidP="001572AA">
            <w:pPr>
              <w:tabs>
                <w:tab w:val="left" w:pos="317"/>
              </w:tabs>
              <w:spacing w:after="0" w:line="240" w:lineRule="auto"/>
              <w:ind w:firstLine="562"/>
              <w:jc w:val="both"/>
              <w:rPr>
                <w:rFonts w:ascii="Times New Roman" w:hAnsi="Times New Roman"/>
                <w:sz w:val="28"/>
                <w:szCs w:val="28"/>
                <w:lang w:val="ro-RO" w:eastAsia="ro-RO"/>
              </w:rPr>
            </w:pPr>
            <w:r w:rsidRPr="0077573D">
              <w:rPr>
                <w:rFonts w:ascii="Times New Roman" w:hAnsi="Times New Roman"/>
                <w:sz w:val="28"/>
                <w:szCs w:val="28"/>
                <w:lang w:val="ro-RO" w:eastAsia="ro-RO"/>
              </w:rPr>
              <w:lastRenderedPageBreak/>
              <w:t>Proiectul hotărârii de Guvern nu conține norme privind armonizarea legislației naționale cu legislația Uniunii Europene.</w:t>
            </w:r>
          </w:p>
          <w:p w14:paraId="402A29F3" w14:textId="67F6EE05" w:rsidR="0014261E" w:rsidRPr="0077573D" w:rsidRDefault="0014261E" w:rsidP="001572AA">
            <w:pPr>
              <w:tabs>
                <w:tab w:val="left" w:pos="317"/>
              </w:tabs>
              <w:spacing w:after="0" w:line="240" w:lineRule="auto"/>
              <w:ind w:firstLine="562"/>
              <w:jc w:val="both"/>
              <w:rPr>
                <w:rFonts w:ascii="Times New Roman" w:hAnsi="Times New Roman"/>
                <w:sz w:val="28"/>
                <w:szCs w:val="28"/>
                <w:lang w:val="ro-RO" w:eastAsia="en-US"/>
              </w:rPr>
            </w:pPr>
          </w:p>
        </w:tc>
      </w:tr>
      <w:tr w:rsidR="004E18C7" w:rsidRPr="004E18C7" w14:paraId="418BE41F"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00A376" w14:textId="0427007D" w:rsidR="007239FB" w:rsidRPr="0077573D" w:rsidRDefault="004E18C7" w:rsidP="0053216C">
            <w:pPr>
              <w:tabs>
                <w:tab w:val="left" w:pos="317"/>
              </w:tabs>
              <w:spacing w:after="0" w:line="240" w:lineRule="auto"/>
              <w:ind w:firstLine="656"/>
              <w:jc w:val="both"/>
              <w:rPr>
                <w:rFonts w:ascii="Times New Roman" w:hAnsi="Times New Roman"/>
                <w:sz w:val="28"/>
                <w:szCs w:val="28"/>
                <w:lang w:val="ro-RO" w:eastAsia="ro-RO"/>
              </w:rPr>
            </w:pPr>
            <w:r w:rsidRPr="0077573D">
              <w:rPr>
                <w:rFonts w:ascii="Times New Roman" w:hAnsi="Times New Roman"/>
                <w:b/>
                <w:bCs/>
                <w:sz w:val="28"/>
                <w:szCs w:val="28"/>
                <w:lang w:val="ro-RO" w:eastAsia="ro-RO"/>
              </w:rPr>
              <w:t>10.</w:t>
            </w:r>
            <w:r w:rsidRPr="0077573D">
              <w:rPr>
                <w:rFonts w:ascii="Times New Roman" w:hAnsi="Times New Roman"/>
                <w:b/>
                <w:sz w:val="28"/>
                <w:szCs w:val="28"/>
                <w:lang w:val="ro-RO" w:eastAsia="ro-RO"/>
              </w:rPr>
              <w:t xml:space="preserve"> Constatările expertizei juridice</w:t>
            </w:r>
          </w:p>
        </w:tc>
      </w:tr>
      <w:tr w:rsidR="004E18C7" w:rsidRPr="00D4146C" w14:paraId="63CEB9D9"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57EF08" w14:textId="77777777" w:rsidR="007239FB" w:rsidRDefault="004E18C7" w:rsidP="0053216C">
            <w:pPr>
              <w:tabs>
                <w:tab w:val="left" w:pos="317"/>
              </w:tabs>
              <w:spacing w:after="0" w:line="240" w:lineRule="auto"/>
              <w:ind w:firstLine="562"/>
              <w:jc w:val="both"/>
              <w:rPr>
                <w:rFonts w:ascii="Times New Roman" w:hAnsi="Times New Roman"/>
                <w:sz w:val="28"/>
                <w:szCs w:val="28"/>
                <w:lang w:val="ro-RO" w:eastAsia="ro-RO"/>
              </w:rPr>
            </w:pPr>
            <w:r w:rsidRPr="0077573D">
              <w:rPr>
                <w:rFonts w:ascii="Times New Roman" w:hAnsi="Times New Roman"/>
                <w:sz w:val="28"/>
                <w:szCs w:val="28"/>
                <w:lang w:val="ro-RO" w:eastAsia="ro-RO"/>
              </w:rPr>
              <w:t>Proiectul hotărârii Guvernului urmează a fi supus expertizei juridice în procesul desfășurării procesului de avizare.</w:t>
            </w:r>
          </w:p>
          <w:p w14:paraId="2EBB5593" w14:textId="674A5C14" w:rsidR="005A4847" w:rsidRPr="0077573D" w:rsidRDefault="005A4847" w:rsidP="0053216C">
            <w:pPr>
              <w:tabs>
                <w:tab w:val="left" w:pos="317"/>
              </w:tabs>
              <w:spacing w:after="0" w:line="240" w:lineRule="auto"/>
              <w:ind w:firstLine="562"/>
              <w:jc w:val="both"/>
              <w:rPr>
                <w:rFonts w:ascii="Times New Roman" w:hAnsi="Times New Roman"/>
                <w:sz w:val="28"/>
                <w:szCs w:val="28"/>
                <w:lang w:val="ro-RO" w:eastAsia="ro-RO"/>
              </w:rPr>
            </w:pPr>
          </w:p>
        </w:tc>
      </w:tr>
      <w:tr w:rsidR="004E18C7" w:rsidRPr="004E18C7" w14:paraId="3C0681CD"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BCA4AF" w14:textId="1497F2E2" w:rsidR="007B14D3" w:rsidRPr="007239FB" w:rsidRDefault="004E18C7" w:rsidP="007B14D3">
            <w:pPr>
              <w:tabs>
                <w:tab w:val="left" w:pos="317"/>
              </w:tabs>
              <w:spacing w:after="0" w:line="240" w:lineRule="auto"/>
              <w:ind w:firstLine="656"/>
              <w:jc w:val="both"/>
              <w:rPr>
                <w:rFonts w:ascii="Times New Roman" w:hAnsi="Times New Roman"/>
                <w:sz w:val="28"/>
                <w:szCs w:val="28"/>
                <w:lang w:val="ro-RO" w:eastAsia="ro-RO"/>
              </w:rPr>
            </w:pPr>
            <w:r w:rsidRPr="0077573D">
              <w:rPr>
                <w:rFonts w:ascii="Times New Roman" w:hAnsi="Times New Roman"/>
                <w:b/>
                <w:bCs/>
                <w:sz w:val="28"/>
                <w:szCs w:val="28"/>
                <w:lang w:val="ro-RO" w:eastAsia="ro-RO"/>
              </w:rPr>
              <w:t>11.</w:t>
            </w:r>
            <w:r w:rsidRPr="0077573D">
              <w:rPr>
                <w:rFonts w:ascii="Times New Roman" w:hAnsi="Times New Roman"/>
                <w:b/>
                <w:sz w:val="28"/>
                <w:szCs w:val="28"/>
                <w:lang w:val="ro-RO" w:eastAsia="ro-RO"/>
              </w:rPr>
              <w:t xml:space="preserve"> Constatările altor expertize</w:t>
            </w:r>
          </w:p>
        </w:tc>
      </w:tr>
      <w:tr w:rsidR="004E18C7" w:rsidRPr="00D4146C" w14:paraId="1CA99BFD" w14:textId="77777777" w:rsidTr="00713AC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79EFDB" w14:textId="02AF7632" w:rsidR="005A4847" w:rsidRDefault="004E18C7" w:rsidP="007239FB">
            <w:pPr>
              <w:tabs>
                <w:tab w:val="left" w:pos="317"/>
              </w:tabs>
              <w:spacing w:after="0" w:line="240" w:lineRule="auto"/>
              <w:ind w:firstLine="656"/>
              <w:jc w:val="both"/>
              <w:rPr>
                <w:rFonts w:ascii="Times New Roman" w:hAnsi="Times New Roman"/>
                <w:bCs/>
                <w:sz w:val="28"/>
                <w:szCs w:val="28"/>
                <w:lang w:val="ro-RO" w:eastAsia="en-US"/>
              </w:rPr>
            </w:pPr>
            <w:r w:rsidRPr="0077573D">
              <w:rPr>
                <w:rFonts w:ascii="Times New Roman" w:hAnsi="Times New Roman"/>
                <w:bCs/>
                <w:sz w:val="28"/>
                <w:szCs w:val="28"/>
                <w:lang w:val="ro-RO" w:eastAsia="en-US"/>
              </w:rPr>
              <w:t xml:space="preserve">În conformitate cu pct.11, subpct.21, </w:t>
            </w:r>
            <w:proofErr w:type="spellStart"/>
            <w:r w:rsidRPr="0077573D">
              <w:rPr>
                <w:rFonts w:ascii="Times New Roman" w:hAnsi="Times New Roman"/>
                <w:bCs/>
                <w:sz w:val="28"/>
                <w:szCs w:val="28"/>
                <w:lang w:val="ro-RO" w:eastAsia="en-US"/>
              </w:rPr>
              <w:t>lit.b</w:t>
            </w:r>
            <w:proofErr w:type="spellEnd"/>
            <w:r w:rsidRPr="0077573D">
              <w:rPr>
                <w:rFonts w:ascii="Times New Roman" w:hAnsi="Times New Roman"/>
                <w:bCs/>
                <w:sz w:val="28"/>
                <w:szCs w:val="28"/>
                <w:lang w:val="ro-RO" w:eastAsia="en-US"/>
              </w:rPr>
              <w:t xml:space="preserve">) din </w:t>
            </w:r>
            <w:proofErr w:type="spellStart"/>
            <w:r w:rsidRPr="0077573D">
              <w:rPr>
                <w:rFonts w:ascii="Times New Roman" w:hAnsi="Times New Roman"/>
                <w:bCs/>
                <w:sz w:val="28"/>
                <w:szCs w:val="28"/>
                <w:lang w:val="ro-RO" w:eastAsia="en-US"/>
              </w:rPr>
              <w:t>Hotărîrea</w:t>
            </w:r>
            <w:proofErr w:type="spellEnd"/>
            <w:r w:rsidRPr="0077573D">
              <w:rPr>
                <w:rFonts w:ascii="Times New Roman" w:hAnsi="Times New Roman"/>
                <w:bCs/>
                <w:sz w:val="28"/>
                <w:szCs w:val="28"/>
                <w:lang w:val="ro-RO" w:eastAsia="en-US"/>
              </w:rPr>
              <w:t xml:space="preserve"> Guvernului nr.23 cu privite la aprobarea Metodologie de analiză a impactului în procesul de fundamentare a proiectelor de acte normative Analiza impactului la proiectul de hotărâre a Guvernului prenotat a fost consultată cu Ministerul Finanțelor (demersul nr.09/2-09/8502 din 22.10.2021). </w:t>
            </w:r>
          </w:p>
          <w:p w14:paraId="60AE6019" w14:textId="49BEE0F1" w:rsidR="004E18C7" w:rsidRPr="0077573D" w:rsidRDefault="004E18C7" w:rsidP="007239FB">
            <w:pPr>
              <w:tabs>
                <w:tab w:val="left" w:pos="317"/>
              </w:tabs>
              <w:spacing w:after="0" w:line="240" w:lineRule="auto"/>
              <w:ind w:firstLine="656"/>
              <w:jc w:val="both"/>
              <w:rPr>
                <w:rFonts w:ascii="Times New Roman" w:hAnsi="Times New Roman"/>
                <w:color w:val="FF0000"/>
                <w:sz w:val="28"/>
                <w:szCs w:val="28"/>
                <w:lang w:val="ro-RO" w:eastAsia="ro-RO"/>
              </w:rPr>
            </w:pPr>
          </w:p>
        </w:tc>
      </w:tr>
    </w:tbl>
    <w:p w14:paraId="3AC85F68" w14:textId="77777777" w:rsidR="005A4847" w:rsidRDefault="005A4847" w:rsidP="004E18C7">
      <w:pPr>
        <w:spacing w:after="0" w:line="240" w:lineRule="auto"/>
        <w:jc w:val="center"/>
        <w:rPr>
          <w:rFonts w:ascii="Times New Roman" w:hAnsi="Times New Roman"/>
          <w:b/>
          <w:sz w:val="28"/>
          <w:szCs w:val="28"/>
          <w:lang w:val="ro-RO"/>
        </w:rPr>
      </w:pPr>
    </w:p>
    <w:p w14:paraId="3400FB2A" w14:textId="77777777" w:rsidR="005A4847" w:rsidRDefault="005A4847" w:rsidP="004E18C7">
      <w:pPr>
        <w:spacing w:after="0" w:line="240" w:lineRule="auto"/>
        <w:jc w:val="center"/>
        <w:rPr>
          <w:rFonts w:ascii="Times New Roman" w:hAnsi="Times New Roman"/>
          <w:b/>
          <w:sz w:val="28"/>
          <w:szCs w:val="28"/>
          <w:lang w:val="ro-RO"/>
        </w:rPr>
      </w:pPr>
    </w:p>
    <w:p w14:paraId="24B040B1" w14:textId="77777777" w:rsidR="005A4847" w:rsidRDefault="005A4847" w:rsidP="004E18C7">
      <w:pPr>
        <w:spacing w:after="0" w:line="240" w:lineRule="auto"/>
        <w:jc w:val="center"/>
        <w:rPr>
          <w:rFonts w:ascii="Times New Roman" w:hAnsi="Times New Roman"/>
          <w:b/>
          <w:sz w:val="28"/>
          <w:szCs w:val="28"/>
          <w:lang w:val="ro-RO"/>
        </w:rPr>
      </w:pPr>
    </w:p>
    <w:p w14:paraId="18AE9641" w14:textId="77777777" w:rsidR="005A4847" w:rsidRDefault="005A4847" w:rsidP="004E18C7">
      <w:pPr>
        <w:spacing w:after="0" w:line="240" w:lineRule="auto"/>
        <w:jc w:val="center"/>
        <w:rPr>
          <w:rFonts w:ascii="Times New Roman" w:hAnsi="Times New Roman"/>
          <w:b/>
          <w:sz w:val="28"/>
          <w:szCs w:val="28"/>
          <w:lang w:val="ro-RO"/>
        </w:rPr>
      </w:pPr>
    </w:p>
    <w:p w14:paraId="07E0B410" w14:textId="77777777" w:rsidR="004E18C7" w:rsidRPr="009707D6" w:rsidRDefault="004E18C7" w:rsidP="004E18C7">
      <w:pPr>
        <w:spacing w:after="0" w:line="240" w:lineRule="auto"/>
        <w:jc w:val="center"/>
        <w:rPr>
          <w:rFonts w:ascii="Times New Roman" w:hAnsi="Times New Roman"/>
          <w:b/>
          <w:sz w:val="28"/>
          <w:szCs w:val="28"/>
          <w:lang w:val="ro-RO"/>
        </w:rPr>
      </w:pPr>
      <w:r w:rsidRPr="009707D6">
        <w:rPr>
          <w:rFonts w:ascii="Times New Roman" w:hAnsi="Times New Roman"/>
          <w:b/>
          <w:sz w:val="28"/>
          <w:szCs w:val="28"/>
          <w:lang w:val="ro-RO"/>
        </w:rPr>
        <w:t>Ministru</w:t>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r>
      <w:r w:rsidRPr="009707D6">
        <w:rPr>
          <w:rFonts w:ascii="Times New Roman" w:hAnsi="Times New Roman"/>
          <w:b/>
          <w:sz w:val="28"/>
          <w:szCs w:val="28"/>
          <w:lang w:val="ro-RO"/>
        </w:rPr>
        <w:tab/>
        <w:t>Sergiu GAIBU</w:t>
      </w:r>
    </w:p>
    <w:p w14:paraId="3905219D" w14:textId="77777777" w:rsidR="005A4847" w:rsidRDefault="005A4847">
      <w:pPr>
        <w:rPr>
          <w:b/>
          <w:bCs/>
        </w:rPr>
      </w:pPr>
    </w:p>
    <w:p w14:paraId="14E75B54" w14:textId="77777777" w:rsidR="005A4847" w:rsidRDefault="005A4847">
      <w:pPr>
        <w:rPr>
          <w:b/>
          <w:bCs/>
        </w:rPr>
      </w:pPr>
    </w:p>
    <w:p w14:paraId="0AA77073" w14:textId="77777777" w:rsidR="005A4847" w:rsidRDefault="005A4847">
      <w:pPr>
        <w:rPr>
          <w:b/>
          <w:bCs/>
        </w:rPr>
      </w:pPr>
    </w:p>
    <w:p w14:paraId="54919177" w14:textId="77777777" w:rsidR="005A4847" w:rsidRDefault="005A4847">
      <w:pPr>
        <w:rPr>
          <w:b/>
          <w:bCs/>
        </w:rPr>
      </w:pPr>
    </w:p>
    <w:p w14:paraId="75B84392" w14:textId="77777777" w:rsidR="005A4847" w:rsidRDefault="005A4847">
      <w:r>
        <w:rPr>
          <w:b/>
          <w:bCs/>
        </w:rPr>
        <w:br w:type="page"/>
      </w:r>
    </w:p>
    <w:tbl>
      <w:tblPr>
        <w:tblW w:w="5000" w:type="pct"/>
        <w:jc w:val="center"/>
        <w:tblLook w:val="04A0" w:firstRow="1" w:lastRow="0" w:firstColumn="1" w:lastColumn="0" w:noHBand="0" w:noVBand="1"/>
      </w:tblPr>
      <w:tblGrid>
        <w:gridCol w:w="4920"/>
        <w:gridCol w:w="412"/>
        <w:gridCol w:w="1519"/>
        <w:gridCol w:w="1521"/>
        <w:gridCol w:w="1253"/>
        <w:gridCol w:w="275"/>
      </w:tblGrid>
      <w:tr w:rsidR="001605A5" w:rsidRPr="00D4146C" w14:paraId="6287F6CA" w14:textId="77777777" w:rsidTr="00713AC7">
        <w:trPr>
          <w:jc w:val="center"/>
        </w:trPr>
        <w:tc>
          <w:tcPr>
            <w:tcW w:w="5000" w:type="pct"/>
            <w:gridSpan w:val="6"/>
            <w:tcMar>
              <w:top w:w="15" w:type="dxa"/>
              <w:left w:w="45" w:type="dxa"/>
              <w:bottom w:w="15" w:type="dxa"/>
              <w:right w:w="45" w:type="dxa"/>
            </w:tcMar>
            <w:hideMark/>
          </w:tcPr>
          <w:p w14:paraId="2494465F" w14:textId="77777777" w:rsidR="001605A5" w:rsidRPr="001605A5" w:rsidRDefault="001605A5" w:rsidP="00713AC7">
            <w:pPr>
              <w:pStyle w:val="cb"/>
              <w:rPr>
                <w:lang w:val="ro-RO"/>
              </w:rPr>
            </w:pPr>
            <w:r w:rsidRPr="001605A5">
              <w:rPr>
                <w:lang w:val="ro-RO"/>
              </w:rPr>
              <w:lastRenderedPageBreak/>
              <w:t>Formularul tipizat al documentului de analiză a impactului</w:t>
            </w:r>
          </w:p>
          <w:p w14:paraId="675C7F2E" w14:textId="77777777" w:rsidR="001605A5" w:rsidRPr="001605A5" w:rsidRDefault="001605A5" w:rsidP="00713AC7">
            <w:pPr>
              <w:pStyle w:val="af6"/>
              <w:ind w:firstLine="0"/>
              <w:jc w:val="left"/>
              <w:rPr>
                <w:lang w:val="ro-RO"/>
              </w:rPr>
            </w:pPr>
            <w:r w:rsidRPr="001605A5">
              <w:rPr>
                <w:lang w:val="ro-RO"/>
              </w:rPr>
              <w:t> </w:t>
            </w:r>
          </w:p>
        </w:tc>
      </w:tr>
      <w:tr w:rsidR="001605A5" w:rsidRPr="00D4146C" w14:paraId="0C67D1CA" w14:textId="77777777" w:rsidTr="00713AC7">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5139B45" w14:textId="77777777" w:rsidR="001605A5" w:rsidRPr="001605A5" w:rsidRDefault="001605A5" w:rsidP="00713AC7">
            <w:pPr>
              <w:rPr>
                <w:rFonts w:ascii="Times New Roman" w:hAnsi="Times New Roman"/>
                <w:sz w:val="24"/>
                <w:szCs w:val="24"/>
                <w:lang w:val="ro-RO"/>
              </w:rPr>
            </w:pPr>
            <w:r w:rsidRPr="001605A5">
              <w:rPr>
                <w:rFonts w:ascii="Times New Roman" w:hAnsi="Times New Roman"/>
                <w:b/>
                <w:bCs/>
                <w:sz w:val="24"/>
                <w:szCs w:val="24"/>
                <w:lang w:val="ro-RO"/>
              </w:rPr>
              <w:t>Titlul analizei impactului</w:t>
            </w:r>
            <w:r w:rsidRPr="001605A5">
              <w:rPr>
                <w:rFonts w:ascii="Times New Roman" w:hAnsi="Times New Roman"/>
                <w:b/>
                <w:bCs/>
                <w:sz w:val="24"/>
                <w:szCs w:val="24"/>
                <w:lang w:val="ro-RO"/>
              </w:rPr>
              <w:br/>
            </w:r>
            <w:r w:rsidRPr="001605A5">
              <w:rPr>
                <w:rFonts w:ascii="Times New Roman" w:hAnsi="Times New Roman"/>
                <w:sz w:val="24"/>
                <w:szCs w:val="24"/>
                <w:lang w:val="ro-RO"/>
              </w:rPr>
              <w:t xml:space="preserve">(poate </w:t>
            </w:r>
            <w:proofErr w:type="spellStart"/>
            <w:r w:rsidRPr="001605A5">
              <w:rPr>
                <w:rFonts w:ascii="Times New Roman" w:hAnsi="Times New Roman"/>
                <w:sz w:val="24"/>
                <w:szCs w:val="24"/>
                <w:lang w:val="ro-RO"/>
              </w:rPr>
              <w:t>conţine</w:t>
            </w:r>
            <w:proofErr w:type="spellEnd"/>
            <w:r w:rsidRPr="001605A5">
              <w:rPr>
                <w:rFonts w:ascii="Times New Roman" w:hAnsi="Times New Roman"/>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87185" w14:textId="1A64448E" w:rsidR="001605A5" w:rsidRPr="001605A5" w:rsidRDefault="001605A5" w:rsidP="00673E70">
            <w:pPr>
              <w:rPr>
                <w:rFonts w:ascii="Times New Roman" w:hAnsi="Times New Roman"/>
                <w:sz w:val="24"/>
                <w:szCs w:val="24"/>
                <w:lang w:val="ro-RO"/>
              </w:rPr>
            </w:pPr>
            <w:r w:rsidRPr="001605A5">
              <w:rPr>
                <w:rFonts w:ascii="Times New Roman" w:hAnsi="Times New Roman"/>
                <w:sz w:val="24"/>
                <w:szCs w:val="24"/>
                <w:lang w:val="ro-RO"/>
              </w:rPr>
              <w:t xml:space="preserve"> Proiectul Programului de finanțare și mentorat pentru întreprinderi sociale </w:t>
            </w:r>
          </w:p>
        </w:tc>
      </w:tr>
      <w:tr w:rsidR="001605A5" w:rsidRPr="00B56150" w14:paraId="2E498C42" w14:textId="77777777" w:rsidTr="00713AC7">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5E7D707" w14:textId="77777777" w:rsidR="001605A5" w:rsidRPr="001605A5" w:rsidRDefault="001605A5" w:rsidP="00713AC7">
            <w:pPr>
              <w:rPr>
                <w:rFonts w:ascii="Times New Roman" w:hAnsi="Times New Roman"/>
                <w:sz w:val="24"/>
                <w:szCs w:val="24"/>
                <w:lang w:val="ro-RO"/>
              </w:rPr>
            </w:pPr>
            <w:r w:rsidRPr="001605A5">
              <w:rPr>
                <w:rFonts w:ascii="Times New Roman" w:hAnsi="Times New Roman"/>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0D434"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 15.09.2021</w:t>
            </w:r>
          </w:p>
        </w:tc>
      </w:tr>
      <w:tr w:rsidR="001605A5" w:rsidRPr="00D4146C" w14:paraId="337A9C26" w14:textId="77777777" w:rsidTr="00713AC7">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69690C0" w14:textId="77777777" w:rsidR="001605A5" w:rsidRPr="001605A5" w:rsidRDefault="001605A5" w:rsidP="00713AC7">
            <w:pPr>
              <w:rPr>
                <w:rFonts w:ascii="Times New Roman" w:hAnsi="Times New Roman"/>
                <w:sz w:val="24"/>
                <w:szCs w:val="24"/>
                <w:lang w:val="ro-RO"/>
              </w:rPr>
            </w:pPr>
            <w:r w:rsidRPr="001605A5">
              <w:rPr>
                <w:rFonts w:ascii="Times New Roman" w:hAnsi="Times New Roman"/>
                <w:b/>
                <w:bCs/>
                <w:sz w:val="24"/>
                <w:szCs w:val="24"/>
                <w:lang w:val="ro-RO"/>
              </w:rPr>
              <w:t xml:space="preserve">Autoritatea </w:t>
            </w:r>
            <w:proofErr w:type="spellStart"/>
            <w:r w:rsidRPr="001605A5">
              <w:rPr>
                <w:rFonts w:ascii="Times New Roman" w:hAnsi="Times New Roman"/>
                <w:b/>
                <w:bCs/>
                <w:sz w:val="24"/>
                <w:szCs w:val="24"/>
                <w:lang w:val="ro-RO"/>
              </w:rPr>
              <w:t>administraţiei</w:t>
            </w:r>
            <w:proofErr w:type="spellEnd"/>
            <w:r w:rsidRPr="001605A5">
              <w:rPr>
                <w:rFonts w:ascii="Times New Roman" w:hAnsi="Times New Roman"/>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BE83E"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Ministerul Economiei</w:t>
            </w:r>
          </w:p>
          <w:p w14:paraId="3A499234"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Organizația pentru Dezvoltarea Sectorului Întreprinderilor Mici și Mijlocii</w:t>
            </w:r>
          </w:p>
        </w:tc>
      </w:tr>
      <w:tr w:rsidR="001605A5" w:rsidRPr="00B56150" w14:paraId="46480AF8" w14:textId="77777777" w:rsidTr="00713AC7">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1C52DAF" w14:textId="77777777" w:rsidR="001605A5" w:rsidRPr="001605A5" w:rsidRDefault="001605A5" w:rsidP="00713AC7">
            <w:pPr>
              <w:rPr>
                <w:rFonts w:ascii="Times New Roman" w:hAnsi="Times New Roman"/>
                <w:sz w:val="24"/>
                <w:szCs w:val="24"/>
                <w:lang w:val="ro-RO"/>
              </w:rPr>
            </w:pPr>
            <w:r w:rsidRPr="001605A5">
              <w:rPr>
                <w:rFonts w:ascii="Times New Roman" w:hAnsi="Times New Roman"/>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637D1"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 </w:t>
            </w:r>
          </w:p>
        </w:tc>
      </w:tr>
      <w:tr w:rsidR="001605A5" w:rsidRPr="00D4146C" w14:paraId="02FCEF56" w14:textId="77777777" w:rsidTr="00713AC7">
        <w:trPr>
          <w:jc w:val="center"/>
        </w:trPr>
        <w:tc>
          <w:tcPr>
            <w:tcW w:w="248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4D9A5D9" w14:textId="77777777" w:rsidR="001605A5" w:rsidRPr="001605A5" w:rsidRDefault="001605A5" w:rsidP="00713AC7">
            <w:pPr>
              <w:rPr>
                <w:rFonts w:ascii="Times New Roman" w:hAnsi="Times New Roman"/>
                <w:sz w:val="24"/>
                <w:szCs w:val="24"/>
                <w:lang w:val="ro-RO"/>
              </w:rPr>
            </w:pPr>
            <w:r w:rsidRPr="001605A5">
              <w:rPr>
                <w:rFonts w:ascii="Times New Roman" w:hAnsi="Times New Roman"/>
                <w:b/>
                <w:bCs/>
                <w:sz w:val="24"/>
                <w:szCs w:val="24"/>
                <w:lang w:val="ro-RO"/>
              </w:rPr>
              <w:t xml:space="preserve">Persoana responsabilă </w:t>
            </w:r>
            <w:proofErr w:type="spellStart"/>
            <w:r w:rsidRPr="001605A5">
              <w:rPr>
                <w:rFonts w:ascii="Times New Roman" w:hAnsi="Times New Roman"/>
                <w:b/>
                <w:bCs/>
                <w:sz w:val="24"/>
                <w:szCs w:val="24"/>
                <w:lang w:val="ro-RO"/>
              </w:rPr>
              <w:t>şi</w:t>
            </w:r>
            <w:proofErr w:type="spellEnd"/>
            <w:r w:rsidRPr="001605A5">
              <w:rPr>
                <w:rFonts w:ascii="Times New Roman" w:hAnsi="Times New Roman"/>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C579D"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 xml:space="preserve">Ludmila </w:t>
            </w:r>
            <w:proofErr w:type="spellStart"/>
            <w:r w:rsidRPr="001605A5">
              <w:rPr>
                <w:rFonts w:ascii="Times New Roman" w:hAnsi="Times New Roman"/>
                <w:sz w:val="24"/>
                <w:szCs w:val="24"/>
                <w:lang w:val="ro-RO"/>
              </w:rPr>
              <w:t>Țîmbaliuc</w:t>
            </w:r>
            <w:proofErr w:type="spellEnd"/>
            <w:r w:rsidRPr="001605A5">
              <w:rPr>
                <w:rFonts w:ascii="Times New Roman" w:hAnsi="Times New Roman"/>
                <w:sz w:val="24"/>
                <w:szCs w:val="24"/>
                <w:lang w:val="ro-RO"/>
              </w:rPr>
              <w:t>, Secția reglementarea mediului de afaceri, Ministerul Economiei</w:t>
            </w:r>
          </w:p>
          <w:p w14:paraId="2079FD73" w14:textId="2E49BF08" w:rsidR="001605A5" w:rsidRPr="001605A5" w:rsidRDefault="00DB68E4" w:rsidP="004D4458">
            <w:pPr>
              <w:rPr>
                <w:rFonts w:ascii="Times New Roman" w:hAnsi="Times New Roman"/>
                <w:sz w:val="24"/>
                <w:szCs w:val="24"/>
                <w:lang w:val="ro-RO"/>
              </w:rPr>
            </w:pPr>
            <w:r>
              <w:rPr>
                <w:rFonts w:ascii="Times New Roman" w:hAnsi="Times New Roman"/>
                <w:sz w:val="24"/>
                <w:szCs w:val="24"/>
                <w:lang w:val="ro-RO"/>
              </w:rPr>
              <w:t xml:space="preserve">Mihaela </w:t>
            </w:r>
            <w:proofErr w:type="spellStart"/>
            <w:r>
              <w:rPr>
                <w:rFonts w:ascii="Times New Roman" w:hAnsi="Times New Roman"/>
                <w:sz w:val="24"/>
                <w:szCs w:val="24"/>
                <w:lang w:val="ro-RO"/>
              </w:rPr>
              <w:t>Gordila</w:t>
            </w:r>
            <w:proofErr w:type="spellEnd"/>
            <w:r>
              <w:rPr>
                <w:rFonts w:ascii="Times New Roman" w:hAnsi="Times New Roman"/>
                <w:sz w:val="24"/>
                <w:szCs w:val="24"/>
                <w:lang w:val="ro-RO"/>
              </w:rPr>
              <w:t xml:space="preserve"> </w:t>
            </w:r>
            <w:r w:rsidR="001605A5" w:rsidRPr="00B7342C">
              <w:rPr>
                <w:rFonts w:ascii="Times New Roman" w:hAnsi="Times New Roman"/>
                <w:sz w:val="24"/>
                <w:szCs w:val="24"/>
                <w:lang w:val="ro-RO"/>
              </w:rPr>
              <w:t>, D</w:t>
            </w:r>
            <w:r>
              <w:rPr>
                <w:rFonts w:ascii="Times New Roman" w:hAnsi="Times New Roman"/>
                <w:sz w:val="24"/>
                <w:szCs w:val="24"/>
                <w:lang w:val="ro-RO"/>
              </w:rPr>
              <w:t>AMEP</w:t>
            </w:r>
            <w:r w:rsidR="001605A5" w:rsidRPr="001605A5">
              <w:rPr>
                <w:rFonts w:ascii="Times New Roman" w:hAnsi="Times New Roman"/>
                <w:sz w:val="24"/>
                <w:szCs w:val="24"/>
                <w:lang w:val="ro-RO"/>
              </w:rPr>
              <w:t>, Organizația pentru Dezvoltarea Sectorului Întreprinderilor Mici și Mijlocii</w:t>
            </w:r>
          </w:p>
        </w:tc>
      </w:tr>
      <w:tr w:rsidR="001605A5" w:rsidRPr="00B56150" w14:paraId="2F73D253"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765F74" w14:textId="77777777" w:rsidR="001605A5" w:rsidRPr="001605A5" w:rsidRDefault="001605A5" w:rsidP="00713AC7">
            <w:pPr>
              <w:rPr>
                <w:rFonts w:ascii="Times New Roman" w:hAnsi="Times New Roman"/>
                <w:b/>
                <w:bCs/>
                <w:sz w:val="24"/>
                <w:szCs w:val="24"/>
                <w:lang w:val="ro-RO"/>
              </w:rPr>
            </w:pPr>
          </w:p>
          <w:p w14:paraId="2438BB3D" w14:textId="77777777" w:rsidR="001605A5" w:rsidRPr="001605A5" w:rsidRDefault="001605A5" w:rsidP="00713AC7">
            <w:pPr>
              <w:rPr>
                <w:rFonts w:ascii="Times New Roman" w:hAnsi="Times New Roman"/>
                <w:b/>
                <w:bCs/>
                <w:sz w:val="24"/>
                <w:szCs w:val="24"/>
                <w:lang w:val="ro-RO"/>
              </w:rPr>
            </w:pPr>
            <w:r w:rsidRPr="001605A5">
              <w:rPr>
                <w:rFonts w:ascii="Times New Roman" w:hAnsi="Times New Roman"/>
                <w:b/>
                <w:bCs/>
                <w:sz w:val="24"/>
                <w:szCs w:val="24"/>
                <w:lang w:val="ro-RO"/>
              </w:rPr>
              <w:t>Compartimentele analizei impactului</w:t>
            </w:r>
          </w:p>
        </w:tc>
      </w:tr>
      <w:tr w:rsidR="001605A5" w:rsidRPr="00B56150" w14:paraId="1579546B"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95898B7" w14:textId="77777777" w:rsidR="001605A5" w:rsidRPr="001605A5" w:rsidRDefault="001605A5" w:rsidP="00713AC7">
            <w:pPr>
              <w:rPr>
                <w:rFonts w:ascii="Times New Roman" w:hAnsi="Times New Roman"/>
                <w:b/>
                <w:bCs/>
                <w:sz w:val="24"/>
                <w:szCs w:val="24"/>
                <w:lang w:val="ro-RO"/>
              </w:rPr>
            </w:pPr>
            <w:r w:rsidRPr="001605A5">
              <w:rPr>
                <w:rFonts w:ascii="Times New Roman" w:hAnsi="Times New Roman"/>
                <w:b/>
                <w:bCs/>
                <w:sz w:val="24"/>
                <w:szCs w:val="24"/>
                <w:lang w:val="ro-RO"/>
              </w:rPr>
              <w:t>1. Definirea problemei</w:t>
            </w:r>
          </w:p>
          <w:p w14:paraId="26E760CD" w14:textId="77777777" w:rsidR="001605A5" w:rsidRPr="001605A5" w:rsidRDefault="001605A5" w:rsidP="00713AC7">
            <w:pPr>
              <w:rPr>
                <w:rFonts w:ascii="Times New Roman" w:hAnsi="Times New Roman"/>
                <w:sz w:val="24"/>
                <w:szCs w:val="24"/>
                <w:lang w:val="ro-RO"/>
              </w:rPr>
            </w:pPr>
          </w:p>
        </w:tc>
      </w:tr>
      <w:tr w:rsidR="001605A5" w:rsidRPr="00D4146C" w14:paraId="22C925C8"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A84C55"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 xml:space="preserve">a) Determinați clar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concis problema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/sau problemele care urmează să fie </w:t>
            </w:r>
            <w:proofErr w:type="spellStart"/>
            <w:r w:rsidRPr="001605A5">
              <w:rPr>
                <w:rFonts w:ascii="Times New Roman" w:hAnsi="Times New Roman"/>
                <w:sz w:val="24"/>
                <w:szCs w:val="24"/>
                <w:lang w:val="ro-RO"/>
              </w:rPr>
              <w:t>soluţionate</w:t>
            </w:r>
            <w:proofErr w:type="spellEnd"/>
          </w:p>
          <w:p w14:paraId="55855350" w14:textId="77777777" w:rsidR="001605A5" w:rsidRPr="001605A5" w:rsidRDefault="001605A5" w:rsidP="00713AC7">
            <w:pPr>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D9F641" w14:textId="77777777" w:rsidR="001605A5" w:rsidRPr="001605A5" w:rsidRDefault="001605A5" w:rsidP="00713AC7">
            <w:pPr>
              <w:rPr>
                <w:rFonts w:ascii="Times New Roman" w:hAnsi="Times New Roman"/>
                <w:sz w:val="24"/>
                <w:szCs w:val="24"/>
                <w:lang w:val="ro-RO"/>
              </w:rPr>
            </w:pPr>
          </w:p>
        </w:tc>
      </w:tr>
      <w:tr w:rsidR="001605A5" w:rsidRPr="00D4146C" w14:paraId="5826F40C"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B4166" w14:textId="77777777" w:rsidR="001605A5" w:rsidRPr="001605A5" w:rsidRDefault="001605A5" w:rsidP="00713AC7">
            <w:pPr>
              <w:rPr>
                <w:rFonts w:ascii="Times New Roman" w:hAnsi="Times New Roman"/>
                <w:sz w:val="24"/>
                <w:szCs w:val="24"/>
                <w:lang w:val="en-US"/>
              </w:rPr>
            </w:pPr>
          </w:p>
          <w:p w14:paraId="3FC8B46E" w14:textId="77777777" w:rsidR="001605A5" w:rsidRPr="001605A5" w:rsidRDefault="001605A5" w:rsidP="00713AC7">
            <w:pPr>
              <w:rPr>
                <w:rFonts w:ascii="Times New Roman" w:hAnsi="Times New Roman"/>
                <w:sz w:val="24"/>
                <w:szCs w:val="24"/>
                <w:lang w:val="ro-RO"/>
              </w:rPr>
            </w:pPr>
            <w:r w:rsidRPr="001605A5">
              <w:rPr>
                <w:rFonts w:ascii="Times New Roman" w:hAnsi="Times New Roman"/>
                <w:sz w:val="24"/>
                <w:szCs w:val="24"/>
                <w:lang w:val="ro-RO"/>
              </w:rPr>
              <w:t>Gradul înalt al sărăciei și inechitățile sociale înregistrate în Republica Moldova.</w:t>
            </w:r>
          </w:p>
          <w:p w14:paraId="11BEB9A7" w14:textId="77777777" w:rsidR="001605A5" w:rsidRPr="001605A5" w:rsidRDefault="001605A5" w:rsidP="00A77157">
            <w:pPr>
              <w:jc w:val="both"/>
              <w:rPr>
                <w:rFonts w:ascii="Times New Roman" w:hAnsi="Times New Roman"/>
                <w:sz w:val="24"/>
                <w:szCs w:val="24"/>
                <w:lang w:val="ro-RO"/>
              </w:rPr>
            </w:pPr>
            <w:r w:rsidRPr="001605A5">
              <w:rPr>
                <w:rFonts w:ascii="Times New Roman" w:hAnsi="Times New Roman"/>
                <w:sz w:val="24"/>
                <w:szCs w:val="24"/>
                <w:lang w:val="ro-RO"/>
              </w:rPr>
              <w:t xml:space="preserve">Republica Moldova se confruntă cu un șir de provocări și tendințe economice și sociale pe termen mediu și lung, care determină creșterea disparităților sociale, ratei sărăciei (absolute și extreme), în special celei rurale, accentuarea excluziunii sociale, inclusiv prin oportunități reduse de angajare a persoanelor din grupurile defavorizate ale populației. </w:t>
            </w:r>
          </w:p>
          <w:p w14:paraId="5CE4FF67" w14:textId="77777777" w:rsidR="001605A5" w:rsidRPr="001605A5" w:rsidRDefault="001605A5" w:rsidP="00713AC7">
            <w:pPr>
              <w:rPr>
                <w:rFonts w:ascii="Times New Roman" w:hAnsi="Times New Roman"/>
                <w:sz w:val="24"/>
                <w:szCs w:val="24"/>
                <w:lang w:val="ro-RO"/>
              </w:rPr>
            </w:pPr>
          </w:p>
        </w:tc>
      </w:tr>
      <w:tr w:rsidR="001605A5" w:rsidRPr="00D4146C" w14:paraId="4BC13CF5"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6D6432" w14:textId="77777777" w:rsidR="001605A5" w:rsidRPr="001605A5" w:rsidRDefault="001605A5" w:rsidP="00713AC7">
            <w:pPr>
              <w:rPr>
                <w:rFonts w:ascii="Times New Roman" w:hAnsi="Times New Roman"/>
                <w:sz w:val="24"/>
                <w:szCs w:val="24"/>
                <w:lang w:val="ro-RO"/>
              </w:rPr>
            </w:pPr>
            <w:r w:rsidRPr="001605A5">
              <w:rPr>
                <w:rFonts w:ascii="Times New Roman" w:hAnsi="Times New Roman"/>
                <w:bCs/>
                <w:sz w:val="24"/>
                <w:szCs w:val="24"/>
                <w:lang w:val="ro-RO"/>
              </w:rPr>
              <w:t>b)</w:t>
            </w:r>
            <w:r w:rsidRPr="001605A5">
              <w:rPr>
                <w:rFonts w:ascii="Times New Roman" w:hAnsi="Times New Roman"/>
                <w:sz w:val="24"/>
                <w:szCs w:val="24"/>
                <w:lang w:val="ro-RO"/>
              </w:rPr>
              <w:t xml:space="preserve"> Descrieți problema, persoanele/</w:t>
            </w:r>
            <w:proofErr w:type="spellStart"/>
            <w:r w:rsidRPr="001605A5">
              <w:rPr>
                <w:rFonts w:ascii="Times New Roman" w:hAnsi="Times New Roman"/>
                <w:sz w:val="24"/>
                <w:szCs w:val="24"/>
                <w:lang w:val="ro-RO"/>
              </w:rPr>
              <w:t>entităţile</w:t>
            </w:r>
            <w:proofErr w:type="spellEnd"/>
            <w:r w:rsidRPr="001605A5">
              <w:rPr>
                <w:rFonts w:ascii="Times New Roman" w:hAnsi="Times New Roman"/>
                <w:sz w:val="24"/>
                <w:szCs w:val="24"/>
                <w:lang w:val="ro-RO"/>
              </w:rPr>
              <w:t xml:space="preserve"> afectate și cele care contribuie la apariția problemei, cu justificarea necesității schimbării </w:t>
            </w:r>
            <w:proofErr w:type="spellStart"/>
            <w:r w:rsidRPr="001605A5">
              <w:rPr>
                <w:rFonts w:ascii="Times New Roman" w:hAnsi="Times New Roman"/>
                <w:sz w:val="24"/>
                <w:szCs w:val="24"/>
                <w:lang w:val="ro-RO"/>
              </w:rPr>
              <w:t>situaţiei</w:t>
            </w:r>
            <w:proofErr w:type="spellEnd"/>
            <w:r w:rsidRPr="001605A5">
              <w:rPr>
                <w:rFonts w:ascii="Times New Roman" w:hAnsi="Times New Roman"/>
                <w:sz w:val="24"/>
                <w:szCs w:val="24"/>
                <w:lang w:val="ro-RO"/>
              </w:rPr>
              <w:t xml:space="preserve"> curente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viitoare, în baza dovezilor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datelor colectate și examinate</w:t>
            </w:r>
          </w:p>
          <w:p w14:paraId="24A9CB53" w14:textId="77777777" w:rsidR="001605A5" w:rsidRPr="001605A5"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0E9FDFB" w14:textId="77777777" w:rsidR="001605A5" w:rsidRPr="001605A5" w:rsidRDefault="001605A5" w:rsidP="00713AC7">
            <w:pPr>
              <w:rPr>
                <w:rFonts w:ascii="Times New Roman" w:hAnsi="Times New Roman"/>
                <w:sz w:val="24"/>
                <w:szCs w:val="24"/>
                <w:lang w:val="ro-RO"/>
              </w:rPr>
            </w:pPr>
          </w:p>
        </w:tc>
      </w:tr>
      <w:tr w:rsidR="001605A5" w:rsidRPr="00D4146C" w14:paraId="0F630A47"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4C5460" w14:textId="77777777" w:rsidR="001605A5" w:rsidRPr="001605A5" w:rsidRDefault="001605A5" w:rsidP="00913C0C">
            <w:pPr>
              <w:jc w:val="both"/>
              <w:rPr>
                <w:rFonts w:ascii="Times New Roman" w:hAnsi="Times New Roman"/>
                <w:sz w:val="24"/>
                <w:szCs w:val="24"/>
                <w:lang w:val="ro-RO"/>
              </w:rPr>
            </w:pPr>
          </w:p>
          <w:p w14:paraId="3E4DCAC1"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lastRenderedPageBreak/>
              <w:t xml:space="preserve">Provocările cu care se confruntă Republica Moldova determina parcursul țării spre o orientare mult mai aplecată spre om, mediu și comunitate. Aceste aspecte reprezintă </w:t>
            </w:r>
            <w:proofErr w:type="spellStart"/>
            <w:r w:rsidRPr="001605A5">
              <w:rPr>
                <w:rFonts w:ascii="Times New Roman" w:hAnsi="Times New Roman"/>
                <w:sz w:val="24"/>
                <w:szCs w:val="24"/>
                <w:lang w:val="ro-RO"/>
              </w:rPr>
              <w:t>deziteratul</w:t>
            </w:r>
            <w:proofErr w:type="spellEnd"/>
            <w:r w:rsidRPr="001605A5">
              <w:rPr>
                <w:rFonts w:ascii="Times New Roman" w:hAnsi="Times New Roman"/>
                <w:sz w:val="24"/>
                <w:szCs w:val="24"/>
                <w:lang w:val="ro-RO"/>
              </w:rPr>
              <w:t xml:space="preserve"> principal al proiectului Strategiei </w:t>
            </w:r>
            <w:proofErr w:type="spellStart"/>
            <w:r w:rsidRPr="001605A5">
              <w:rPr>
                <w:rFonts w:ascii="Times New Roman" w:hAnsi="Times New Roman"/>
                <w:sz w:val="24"/>
                <w:szCs w:val="24"/>
                <w:lang w:val="ro-RO"/>
              </w:rPr>
              <w:t>Naţională</w:t>
            </w:r>
            <w:proofErr w:type="spellEnd"/>
            <w:r w:rsidRPr="001605A5">
              <w:rPr>
                <w:rFonts w:ascii="Times New Roman" w:hAnsi="Times New Roman"/>
                <w:sz w:val="24"/>
                <w:szCs w:val="24"/>
                <w:lang w:val="ro-RO"/>
              </w:rPr>
              <w:t xml:space="preserve"> de Dezvoltare Moldova 2030. Unul din instrumentele care poate răspunde la aceste provocări și reduce discrepanțele sociale, este antreprenoriatul social care vine cu soluții privind viitorul educației, locurilor de muncă, ordinii sociale, relațiilor dintre cetățeni și stat, schimbărilor demografice și schimbării climei, asigurării egalității și justiției sociale.</w:t>
            </w:r>
          </w:p>
          <w:p w14:paraId="3C8C64E8"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Populația actuală a Republicii Moldova este de 2,6 milioane, din care mai mult de jumătate locuiește în zonele rurale. Aproape un milion din populația țării a părăsit teritoriul ei în căutarea unor condiții de trai mai avantajoase.</w:t>
            </w:r>
          </w:p>
          <w:p w14:paraId="58E9008B"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Criza pandemică și seceta au afectat puternic economia Republicii Moldova, Produsul Intern Brut </w:t>
            </w:r>
            <w:proofErr w:type="spellStart"/>
            <w:r w:rsidRPr="001605A5">
              <w:rPr>
                <w:rFonts w:ascii="Times New Roman" w:hAnsi="Times New Roman"/>
                <w:sz w:val="24"/>
                <w:szCs w:val="24"/>
                <w:lang w:val="ro-RO"/>
              </w:rPr>
              <w:t>diminuîndu</w:t>
            </w:r>
            <w:proofErr w:type="spellEnd"/>
            <w:r w:rsidRPr="001605A5">
              <w:rPr>
                <w:rFonts w:ascii="Times New Roman" w:hAnsi="Times New Roman"/>
                <w:sz w:val="24"/>
                <w:szCs w:val="24"/>
                <w:lang w:val="ro-RO"/>
              </w:rPr>
              <w:t xml:space="preserve">-se cu 7,0% în anul 2020. Nivelul veniturilor în Republica Moldova rămâne a fi scăzut comparativ cu țările din Europa Centrală și de Est. Câștigul salarial mediu lunar brut al unui salariat din economia națională în anul 2020 a constituit 8108 lei și s-a majorat în termeni nominali cu 10,2% față de anul precedent, determinând una din cele mai mici creșteri nominale din ultimii 7 ani. În termeni reali (excluderea impactului ratei inflației), </w:t>
            </w:r>
            <w:proofErr w:type="spellStart"/>
            <w:r w:rsidRPr="001605A5">
              <w:rPr>
                <w:rFonts w:ascii="Times New Roman" w:hAnsi="Times New Roman"/>
                <w:sz w:val="24"/>
                <w:szCs w:val="24"/>
                <w:lang w:val="ro-RO"/>
              </w:rPr>
              <w:t>căștigul</w:t>
            </w:r>
            <w:proofErr w:type="spellEnd"/>
            <w:r w:rsidRPr="001605A5">
              <w:rPr>
                <w:rFonts w:ascii="Times New Roman" w:hAnsi="Times New Roman"/>
                <w:sz w:val="24"/>
                <w:szCs w:val="24"/>
                <w:lang w:val="ro-RO"/>
              </w:rPr>
              <w:t xml:space="preserve"> salarial mediu lunar s-a majorat cu 6,21% față de anul 2019.</w:t>
            </w:r>
          </w:p>
          <w:p w14:paraId="7DC6C7F5" w14:textId="77777777" w:rsidR="001605A5" w:rsidRPr="001605A5" w:rsidRDefault="001605A5" w:rsidP="00913C0C">
            <w:pPr>
              <w:jc w:val="both"/>
              <w:rPr>
                <w:rFonts w:ascii="Times New Roman" w:hAnsi="Times New Roman"/>
                <w:sz w:val="24"/>
                <w:szCs w:val="24"/>
                <w:lang w:val="ro-RO"/>
              </w:rPr>
            </w:pPr>
          </w:p>
          <w:p w14:paraId="57C46301"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noProof/>
                <w:sz w:val="24"/>
                <w:szCs w:val="24"/>
                <w:lang w:val="en-US" w:eastAsia="en-US"/>
              </w:rPr>
              <w:drawing>
                <wp:inline distT="0" distB="0" distL="0" distR="0" wp14:anchorId="4669AD82" wp14:editId="5F322632">
                  <wp:extent cx="5738928" cy="2164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772" cy="2165907"/>
                          </a:xfrm>
                          <a:prstGeom prst="rect">
                            <a:avLst/>
                          </a:prstGeom>
                          <a:noFill/>
                        </pic:spPr>
                      </pic:pic>
                    </a:graphicData>
                  </a:graphic>
                </wp:inline>
              </w:drawing>
            </w:r>
          </w:p>
          <w:p w14:paraId="2416F8A1"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Sursa: </w:t>
            </w:r>
            <w:hyperlink r:id="rId11" w:history="1">
              <w:r w:rsidRPr="001605A5">
                <w:rPr>
                  <w:rStyle w:val="af7"/>
                  <w:rFonts w:ascii="Times New Roman" w:hAnsi="Times New Roman"/>
                  <w:sz w:val="24"/>
                  <w:szCs w:val="24"/>
                  <w:lang w:val="ro-RO"/>
                </w:rPr>
                <w:t>https://statistica.gov.md</w:t>
              </w:r>
            </w:hyperlink>
            <w:r w:rsidRPr="001605A5">
              <w:rPr>
                <w:rFonts w:ascii="Times New Roman" w:hAnsi="Times New Roman"/>
                <w:sz w:val="24"/>
                <w:szCs w:val="24"/>
                <w:lang w:val="ro-RO"/>
              </w:rPr>
              <w:t>, BNS.</w:t>
            </w:r>
          </w:p>
          <w:p w14:paraId="204CF51C" w14:textId="77777777" w:rsidR="001605A5" w:rsidRPr="001605A5" w:rsidRDefault="001605A5" w:rsidP="00913C0C">
            <w:pPr>
              <w:jc w:val="both"/>
              <w:rPr>
                <w:rFonts w:ascii="Times New Roman" w:hAnsi="Times New Roman"/>
                <w:sz w:val="24"/>
                <w:szCs w:val="24"/>
                <w:lang w:val="ro-RO"/>
              </w:rPr>
            </w:pPr>
          </w:p>
          <w:p w14:paraId="4363E4A0"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Ponderea persoanelor din Republica Moldova ale căror cheltuieli de consum sunt inferioare unui prag stabilit al sărăciei, exprimată prin rata sărăciei absolute și extreme (persoanelor ale căror cheltuieli de consum sunt inferioare unui prag stabilit al sărăciei), continuă menținerea unei ponderi semnificative, înregistrând tendință lentă crescătoare.</w:t>
            </w:r>
          </w:p>
          <w:p w14:paraId="6A46A377"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noProof/>
                <w:sz w:val="24"/>
                <w:szCs w:val="24"/>
                <w:lang w:val="en-US" w:eastAsia="en-US"/>
              </w:rPr>
              <w:lastRenderedPageBreak/>
              <mc:AlternateContent>
                <mc:Choice Requires="wpg">
                  <w:drawing>
                    <wp:anchor distT="0" distB="0" distL="114300" distR="114300" simplePos="0" relativeHeight="251663360" behindDoc="0" locked="0" layoutInCell="1" allowOverlap="1" wp14:anchorId="21F0416E" wp14:editId="190AD6B4">
                      <wp:simplePos x="0" y="0"/>
                      <wp:positionH relativeFrom="column">
                        <wp:posOffset>-6350</wp:posOffset>
                      </wp:positionH>
                      <wp:positionV relativeFrom="paragraph">
                        <wp:posOffset>177165</wp:posOffset>
                      </wp:positionV>
                      <wp:extent cx="6011545" cy="1861185"/>
                      <wp:effectExtent l="0" t="0" r="8255" b="5715"/>
                      <wp:wrapSquare wrapText="bothSides"/>
                      <wp:docPr id="18" name="Group 18"/>
                      <wp:cNvGraphicFramePr/>
                      <a:graphic xmlns:a="http://schemas.openxmlformats.org/drawingml/2006/main">
                        <a:graphicData uri="http://schemas.microsoft.com/office/word/2010/wordprocessingGroup">
                          <wpg:wgp>
                            <wpg:cNvGrpSpPr/>
                            <wpg:grpSpPr>
                              <a:xfrm>
                                <a:off x="0" y="0"/>
                                <a:ext cx="6011545" cy="1861185"/>
                                <a:chOff x="0" y="0"/>
                                <a:chExt cx="6011545" cy="1861185"/>
                              </a:xfrm>
                            </wpg:grpSpPr>
                            <pic:pic xmlns:pic="http://schemas.openxmlformats.org/drawingml/2006/picture">
                              <pic:nvPicPr>
                                <pic:cNvPr id="20" name="Picture 2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2390" cy="1569720"/>
                                </a:xfrm>
                                <a:prstGeom prst="rect">
                                  <a:avLst/>
                                </a:prstGeom>
                                <a:noFill/>
                              </pic:spPr>
                            </pic:pic>
                            <pic:pic xmlns:pic="http://schemas.openxmlformats.org/drawingml/2006/picture">
                              <pic:nvPicPr>
                                <pic:cNvPr id="21" name="Picture 2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03220" y="0"/>
                                  <a:ext cx="3108325" cy="1861185"/>
                                </a:xfrm>
                                <a:prstGeom prst="rect">
                                  <a:avLst/>
                                </a:prstGeom>
                                <a:noFill/>
                              </pic:spPr>
                            </pic:pic>
                          </wpg:wgp>
                        </a:graphicData>
                      </a:graphic>
                    </wp:anchor>
                  </w:drawing>
                </mc:Choice>
                <mc:Fallback>
                  <w:pict>
                    <v:group w14:anchorId="78A5A1B8" id="Group 18" o:spid="_x0000_s1026" style="position:absolute;margin-left:-.5pt;margin-top:13.95pt;width:473.35pt;height:146.55pt;z-index:251663360" coordsize="60115,18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26123;height:15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PnCS+AAAA2wAAAA8AAABkcnMvZG93bnJldi54bWxET0tOwzAQ3SNxB2uQ2BGHLhBN60ShUSW2&#10;DRxgak+TiHgc2aZxb18vkFg+vf++SXYWV/JhcqzgtShBEGtnJh4UfH8dX95BhIhscHZMCm4UoKkf&#10;H/ZYGbfyia59HEQO4VChgjHGpZIy6JEshsItxJm7OG8xZugHaTyuOdzOclOWb9LixLlhxIUOI+mf&#10;/tcqiB/dmbZtiYdO35K/rKdt2yelnp9SuwMRKcV/8Z/70yjY5PX5S/4Bsr4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2PnCS+AAAA2wAAAA8AAAAAAAAAAAAAAAAAnwIAAGRy&#10;cy9kb3ducmV2LnhtbFBLBQYAAAAABAAEAPcAAACKAwAAAAA=&#10;">
                        <v:imagedata r:id="rId23" o:title=""/>
                        <v:path arrowok="t"/>
                      </v:shape>
                      <v:shape id="Picture 21" o:spid="_x0000_s1028" type="#_x0000_t75" style="position:absolute;left:29032;width:31083;height:18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VkF7BAAAA2wAAAA8AAABkcnMvZG93bnJldi54bWxEj82qwjAUhPeC7xCO4EY0VeQi1SjiperS&#10;f7eH5tgWm5PS5Gp9eyNccDnMzDfMbNGYUjyodoVlBcNBBII4tbrgTMHpmPQnIJxH1lhaJgUvcrCY&#10;t1szjLV98p4eB5+JAGEXo4Lc+yqW0qU5GXQDWxEH72Zrgz7IOpO6xmeAm1KOouhHGiw4LORY0Sqn&#10;9H74Mwp+aYzJdXdsokReeufrfp2lm7VS3U6znILw1Phv+L+91QpGQ/h8CT9Az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MVkF7BAAAA2wAAAA8AAAAAAAAAAAAAAAAAnwIA&#10;AGRycy9kb3ducmV2LnhtbFBLBQYAAAAABAAEAPcAAACNAwAAAAA=&#10;">
                        <v:imagedata r:id="rId24" o:title=""/>
                        <v:path arrowok="t"/>
                      </v:shape>
                      <w10:wrap type="square"/>
                    </v:group>
                  </w:pict>
                </mc:Fallback>
              </mc:AlternateContent>
            </w:r>
          </w:p>
          <w:p w14:paraId="32FA082A"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Sursa: </w:t>
            </w:r>
            <w:hyperlink r:id="rId25" w:history="1">
              <w:r w:rsidRPr="001605A5">
                <w:rPr>
                  <w:rStyle w:val="af7"/>
                  <w:rFonts w:ascii="Times New Roman" w:hAnsi="Times New Roman"/>
                  <w:sz w:val="24"/>
                  <w:szCs w:val="24"/>
                  <w:lang w:val="ro-RO"/>
                </w:rPr>
                <w:t>https://statistica.gov.md</w:t>
              </w:r>
            </w:hyperlink>
            <w:r w:rsidRPr="001605A5">
              <w:rPr>
                <w:rFonts w:ascii="Times New Roman" w:hAnsi="Times New Roman"/>
                <w:sz w:val="24"/>
                <w:szCs w:val="24"/>
                <w:lang w:val="ro-RO"/>
              </w:rPr>
              <w:t>, BNS.</w:t>
            </w:r>
          </w:p>
          <w:p w14:paraId="3D17F75E" w14:textId="77777777" w:rsidR="001605A5" w:rsidRPr="001605A5" w:rsidRDefault="001605A5" w:rsidP="00913C0C">
            <w:pPr>
              <w:jc w:val="both"/>
              <w:rPr>
                <w:rFonts w:ascii="Times New Roman" w:hAnsi="Times New Roman"/>
                <w:sz w:val="24"/>
                <w:szCs w:val="24"/>
                <w:lang w:val="ro-RO"/>
              </w:rPr>
            </w:pPr>
          </w:p>
          <w:p w14:paraId="5B79AF42"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Astfel, în anul 2020 rata sărăciei absolute </w:t>
            </w:r>
            <w:proofErr w:type="spellStart"/>
            <w:r w:rsidRPr="001605A5">
              <w:rPr>
                <w:rFonts w:ascii="Times New Roman" w:hAnsi="Times New Roman"/>
                <w:sz w:val="24"/>
                <w:szCs w:val="24"/>
                <w:lang w:val="ro-RO"/>
              </w:rPr>
              <w:t>constiuia</w:t>
            </w:r>
            <w:proofErr w:type="spellEnd"/>
            <w:r w:rsidRPr="001605A5">
              <w:rPr>
                <w:rFonts w:ascii="Times New Roman" w:hAnsi="Times New Roman"/>
                <w:sz w:val="24"/>
                <w:szCs w:val="24"/>
                <w:lang w:val="ro-RO"/>
              </w:rPr>
              <w:t xml:space="preserve"> circa 26,8% și a crescut față de anul precedent cu 1,6 </w:t>
            </w:r>
            <w:proofErr w:type="spellStart"/>
            <w:r w:rsidRPr="001605A5">
              <w:rPr>
                <w:rFonts w:ascii="Times New Roman" w:hAnsi="Times New Roman"/>
                <w:sz w:val="24"/>
                <w:szCs w:val="24"/>
                <w:lang w:val="ro-RO"/>
              </w:rPr>
              <w:t>p.p.</w:t>
            </w:r>
            <w:proofErr w:type="spellEnd"/>
            <w:r w:rsidRPr="001605A5">
              <w:rPr>
                <w:rFonts w:ascii="Times New Roman" w:hAnsi="Times New Roman"/>
                <w:sz w:val="24"/>
                <w:szCs w:val="24"/>
                <w:lang w:val="ro-RO"/>
              </w:rPr>
              <w:t xml:space="preserve"> Astfel, peste 26,8% din populația țării înregistrau cheltuieli de consum sub pragul de 1819,2 lei/lună – pragul minim al sărăciei absolute). Iar peste 10,8% din populație se afla la un prag extrem al sărăciei, cheltuielile de consum ale cărora erau mai mici de 1467,2 lei/lună.</w:t>
            </w:r>
          </w:p>
          <w:p w14:paraId="66455635" w14:textId="77777777" w:rsidR="001605A5" w:rsidRPr="001605A5" w:rsidRDefault="001605A5" w:rsidP="00913C0C">
            <w:pPr>
              <w:jc w:val="both"/>
              <w:rPr>
                <w:rFonts w:ascii="Times New Roman" w:hAnsi="Times New Roman"/>
                <w:sz w:val="24"/>
                <w:szCs w:val="24"/>
                <w:lang w:val="ro-RO"/>
              </w:rPr>
            </w:pPr>
          </w:p>
          <w:p w14:paraId="0D092A4A" w14:textId="77777777" w:rsid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În continuare există disparități mari între mediul urban și cel rural în ceea ce privește standardele de viață și sărăcia. Statisticile demonstrează că partea preponderentă a ratei sărăciei absolute se înregistrează în mediul rural (35,3%), care este de peste 2 ori mai mare decât în mediul urban.</w:t>
            </w:r>
          </w:p>
          <w:p w14:paraId="1DCBFD41" w14:textId="77777777" w:rsidR="00000BD7" w:rsidRPr="001605A5" w:rsidRDefault="00000BD7" w:rsidP="00913C0C">
            <w:pPr>
              <w:jc w:val="both"/>
              <w:rPr>
                <w:rFonts w:ascii="Times New Roman" w:hAnsi="Times New Roman"/>
                <w:sz w:val="24"/>
                <w:szCs w:val="24"/>
                <w:lang w:val="ro-RO"/>
              </w:rPr>
            </w:pPr>
          </w:p>
          <w:p w14:paraId="5264A648"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În ultimii ani, acoperirea populației celei mai sărace (cele care aparțin celor mai sărace 20% din gospodării) cu prestații de ajutor social a fost în creștere permanentă, de la 10% în 2014 la 20,7% în 2018. Prestațiile sociale au rolul de a diminua riscul de sărăcie și a servi drept o plasă de siguranță pe termen scurt și nicidecum de a majora veniturile, iar în contextul constrângerilor bugetare datorate crizei economice generate de pandemia Covid-19, a îmbătrânirii demografice, acestea vor servi mai curând drept sursă de riscuri și vulnerabilități sociale.</w:t>
            </w:r>
          </w:p>
          <w:p w14:paraId="7A4BF2E4"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noProof/>
                <w:sz w:val="24"/>
                <w:szCs w:val="24"/>
                <w:lang w:val="en-US" w:eastAsia="en-US"/>
              </w:rPr>
              <w:lastRenderedPageBreak/>
              <w:drawing>
                <wp:anchor distT="0" distB="0" distL="114300" distR="114300" simplePos="0" relativeHeight="251662336" behindDoc="0" locked="0" layoutInCell="1" allowOverlap="1" wp14:anchorId="4FDB84A4" wp14:editId="337C6BD5">
                  <wp:simplePos x="0" y="0"/>
                  <wp:positionH relativeFrom="column">
                    <wp:posOffset>57150</wp:posOffset>
                  </wp:positionH>
                  <wp:positionV relativeFrom="paragraph">
                    <wp:posOffset>172085</wp:posOffset>
                  </wp:positionV>
                  <wp:extent cx="3606800" cy="21640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6800" cy="2164080"/>
                          </a:xfrm>
                          <a:prstGeom prst="rect">
                            <a:avLst/>
                          </a:prstGeom>
                          <a:noFill/>
                        </pic:spPr>
                      </pic:pic>
                    </a:graphicData>
                  </a:graphic>
                </wp:anchor>
              </w:drawing>
            </w:r>
          </w:p>
          <w:p w14:paraId="4EB213C2"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Creșterea numărului beneficiarilor de alocații sociale și a valorii medii a alocațiilor sociale lunare determină creșterea presiunilor bugetare, respectiv a cheltuielilor publice. Deoarece o parte consistentă a alocațiilor sociale sunt acoperite din bugetul de stat, presiunea pe principalele surse de acoperire a costurilor (impozite și taxe) crește perpetuu.</w:t>
            </w:r>
          </w:p>
          <w:p w14:paraId="20ACC7EE" w14:textId="77777777" w:rsidR="001605A5" w:rsidRPr="001605A5" w:rsidRDefault="001605A5" w:rsidP="00913C0C">
            <w:pPr>
              <w:jc w:val="both"/>
              <w:rPr>
                <w:rFonts w:ascii="Times New Roman" w:hAnsi="Times New Roman"/>
                <w:sz w:val="24"/>
                <w:szCs w:val="24"/>
                <w:lang w:val="ro-RO"/>
              </w:rPr>
            </w:pPr>
          </w:p>
          <w:p w14:paraId="1F7EAFC2" w14:textId="77777777" w:rsidR="001605A5" w:rsidRPr="001605A5" w:rsidRDefault="001605A5" w:rsidP="00913C0C">
            <w:pPr>
              <w:jc w:val="both"/>
              <w:rPr>
                <w:rFonts w:ascii="Times New Roman" w:hAnsi="Times New Roman"/>
                <w:sz w:val="24"/>
                <w:szCs w:val="24"/>
                <w:lang w:val="ro-RO"/>
              </w:rPr>
            </w:pPr>
          </w:p>
          <w:p w14:paraId="5A296517"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Sursa: </w:t>
            </w:r>
            <w:hyperlink r:id="rId27" w:history="1">
              <w:r w:rsidRPr="001605A5">
                <w:rPr>
                  <w:rStyle w:val="af7"/>
                  <w:rFonts w:ascii="Times New Roman" w:hAnsi="Times New Roman"/>
                  <w:sz w:val="24"/>
                  <w:szCs w:val="24"/>
                  <w:lang w:val="ro-RO"/>
                </w:rPr>
                <w:t>https://statistica.gov.md</w:t>
              </w:r>
            </w:hyperlink>
            <w:r w:rsidRPr="001605A5">
              <w:rPr>
                <w:rFonts w:ascii="Times New Roman" w:hAnsi="Times New Roman"/>
                <w:sz w:val="24"/>
                <w:szCs w:val="24"/>
                <w:lang w:val="ro-RO"/>
              </w:rPr>
              <w:t>, BNS</w:t>
            </w:r>
          </w:p>
          <w:p w14:paraId="0118055E" w14:textId="77777777" w:rsidR="001605A5" w:rsidRPr="001605A5" w:rsidRDefault="001605A5" w:rsidP="00913C0C">
            <w:pPr>
              <w:jc w:val="both"/>
              <w:rPr>
                <w:rFonts w:ascii="Times New Roman" w:hAnsi="Times New Roman"/>
                <w:sz w:val="24"/>
                <w:szCs w:val="24"/>
                <w:lang w:val="ro-RO"/>
              </w:rPr>
            </w:pPr>
          </w:p>
          <w:p w14:paraId="11928ABE"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Persoanele cu dizabilități sunt expuse condițiilor indecente de muncă din cauza nivelului scăzut de studii, inclusiv ca și consecință a instituționalizării, necunoașterea drepturilor (de exemplu dezinformarea cu privire la pierderea alocației/pensiei pentru dizabilitate odată cu angajarea oficială), precum și nivelul scăzut de motivare (persoanele cu dizabilități sunt beneficiarii pe termen lung de prestații sociale, aceștia fiind slab motivați de a se implica și de a se dezvolta profesional. Persoanele cu dizabilități se regăsesc mai degrabă în ocupații mai slab calificate și mai puțin plătite.</w:t>
            </w:r>
          </w:p>
          <w:p w14:paraId="3DE15937" w14:textId="77777777" w:rsidR="001605A5" w:rsidRPr="001605A5" w:rsidRDefault="001605A5" w:rsidP="00913C0C">
            <w:pPr>
              <w:jc w:val="both"/>
              <w:rPr>
                <w:rFonts w:ascii="Times New Roman" w:hAnsi="Times New Roman"/>
                <w:sz w:val="24"/>
                <w:szCs w:val="24"/>
                <w:lang w:val="ro-RO"/>
              </w:rPr>
            </w:pPr>
          </w:p>
          <w:p w14:paraId="09286F2F"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O posibilă soluție ar fi valorificarea potențialului și încurajarea acestor persoane să inițieze și să dezvolte propriile afaceri. În 2019 potrivit datelor statistice, rata de ocupare a persoanelor cu dizabilități a fost de doar 16,5%. Utilizarea întreprinderilor sociale de inserție ca loc de muncă de tranziție sau loc de muncă protejat pentru acele persoane care nu reușesc să facă față unui loc de muncă clasic, ar putea fi unul din instrumentele de activare și plasare pe piața muncii a persoanelor cu dizabilități. Serviciile de job </w:t>
            </w:r>
            <w:proofErr w:type="spellStart"/>
            <w:r w:rsidRPr="001605A5">
              <w:rPr>
                <w:rFonts w:ascii="Times New Roman" w:hAnsi="Times New Roman"/>
                <w:sz w:val="24"/>
                <w:szCs w:val="24"/>
                <w:lang w:val="ro-RO"/>
              </w:rPr>
              <w:t>coaching</w:t>
            </w:r>
            <w:proofErr w:type="spellEnd"/>
            <w:r w:rsidRPr="001605A5">
              <w:rPr>
                <w:rFonts w:ascii="Times New Roman" w:hAnsi="Times New Roman"/>
                <w:sz w:val="24"/>
                <w:szCs w:val="24"/>
                <w:lang w:val="ro-RO"/>
              </w:rPr>
              <w:t>, specifice întreprinderilor sociale de inserție, ar reduce rata de eșec în menținerea locului de muncă și dezvoltarea unei cariere profesionale.</w:t>
            </w:r>
          </w:p>
          <w:p w14:paraId="6F3E11EC" w14:textId="77777777" w:rsidR="001605A5" w:rsidRPr="001605A5" w:rsidRDefault="001605A5" w:rsidP="00913C0C">
            <w:pPr>
              <w:jc w:val="both"/>
              <w:rPr>
                <w:rFonts w:ascii="Times New Roman" w:hAnsi="Times New Roman"/>
                <w:sz w:val="24"/>
                <w:szCs w:val="24"/>
                <w:lang w:val="ro-RO"/>
              </w:rPr>
            </w:pPr>
          </w:p>
          <w:p w14:paraId="3B427F40"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noProof/>
                <w:color w:val="000000"/>
                <w:sz w:val="24"/>
                <w:szCs w:val="24"/>
                <w:lang w:val="en-US" w:eastAsia="en-US"/>
              </w:rPr>
              <w:lastRenderedPageBreak/>
              <mc:AlternateContent>
                <mc:Choice Requires="wpg">
                  <w:drawing>
                    <wp:anchor distT="0" distB="0" distL="114300" distR="114300" simplePos="0" relativeHeight="251664384" behindDoc="0" locked="0" layoutInCell="1" allowOverlap="1" wp14:anchorId="4741A591" wp14:editId="3C7987B0">
                      <wp:simplePos x="0" y="0"/>
                      <wp:positionH relativeFrom="column">
                        <wp:posOffset>1314450</wp:posOffset>
                      </wp:positionH>
                      <wp:positionV relativeFrom="paragraph">
                        <wp:posOffset>845185</wp:posOffset>
                      </wp:positionV>
                      <wp:extent cx="3177540" cy="2672715"/>
                      <wp:effectExtent l="0" t="0" r="3810" b="0"/>
                      <wp:wrapTopAndBottom/>
                      <wp:docPr id="12" name="Group 12"/>
                      <wp:cNvGraphicFramePr/>
                      <a:graphic xmlns:a="http://schemas.openxmlformats.org/drawingml/2006/main">
                        <a:graphicData uri="http://schemas.microsoft.com/office/word/2010/wordprocessingGroup">
                          <wpg:wgp>
                            <wpg:cNvGrpSpPr/>
                            <wpg:grpSpPr>
                              <a:xfrm>
                                <a:off x="0" y="0"/>
                                <a:ext cx="3177540" cy="2672715"/>
                                <a:chOff x="0" y="0"/>
                                <a:chExt cx="3177540" cy="2672715"/>
                              </a:xfrm>
                            </wpg:grpSpPr>
                            <pic:pic xmlns:pic="http://schemas.openxmlformats.org/drawingml/2006/picture">
                              <pic:nvPicPr>
                                <pic:cNvPr id="236" name="Picture 236"/>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83820" y="396240"/>
                                  <a:ext cx="2995295" cy="2276475"/>
                                </a:xfrm>
                                <a:prstGeom prst="rect">
                                  <a:avLst/>
                                </a:prstGeom>
                                <a:noFill/>
                              </pic:spPr>
                            </pic:pic>
                            <wps:wsp>
                              <wps:cNvPr id="238" name="Text Box 2"/>
                              <wps:cNvSpPr txBox="1">
                                <a:spLocks noChangeArrowheads="1"/>
                              </wps:cNvSpPr>
                              <wps:spPr bwMode="auto">
                                <a:xfrm>
                                  <a:off x="0" y="0"/>
                                  <a:ext cx="3177540" cy="392430"/>
                                </a:xfrm>
                                <a:prstGeom prst="rect">
                                  <a:avLst/>
                                </a:prstGeom>
                                <a:solidFill>
                                  <a:srgbClr val="FFFFFF"/>
                                </a:solidFill>
                                <a:ln w="9525">
                                  <a:noFill/>
                                  <a:miter lim="800000"/>
                                  <a:headEnd/>
                                  <a:tailEnd/>
                                </a:ln>
                              </wps:spPr>
                              <wps:txbx>
                                <w:txbxContent>
                                  <w:p w14:paraId="4EFE528C" w14:textId="77777777" w:rsidR="00204F31" w:rsidRPr="001605A5" w:rsidRDefault="00204F31" w:rsidP="001605A5">
                                    <w:pPr>
                                      <w:rPr>
                                        <w:rFonts w:ascii="Arial" w:hAnsi="Arial" w:cs="Arial"/>
                                        <w:b/>
                                        <w:bCs/>
                                        <w:sz w:val="18"/>
                                        <w:szCs w:val="18"/>
                                        <w:lang w:val="en-US"/>
                                      </w:rPr>
                                    </w:pPr>
                                    <w:r w:rsidRPr="001605A5">
                                      <w:rPr>
                                        <w:rFonts w:ascii="Arial" w:hAnsi="Arial" w:cs="Arial"/>
                                        <w:b/>
                                        <w:bCs/>
                                        <w:lang w:val="en-US"/>
                                      </w:rPr>
                                      <w:t>Rata șomajului pe grupe de vârste</w:t>
                                    </w:r>
                                    <w:r w:rsidRPr="001605A5">
                                      <w:rPr>
                                        <w:rFonts w:ascii="Arial" w:hAnsi="Arial" w:cs="Arial"/>
                                        <w:b/>
                                        <w:bCs/>
                                        <w:sz w:val="18"/>
                                        <w:szCs w:val="18"/>
                                        <w:lang w:val="en-US"/>
                                      </w:rPr>
                                      <w:t>, %</w:t>
                                    </w:r>
                                  </w:p>
                                  <w:p w14:paraId="0DB1A213" w14:textId="77777777" w:rsidR="00204F31" w:rsidRPr="000D401E" w:rsidRDefault="00204F31" w:rsidP="001605A5">
                                    <w:pPr>
                                      <w:rPr>
                                        <w:rFonts w:ascii="Arial" w:hAnsi="Arial" w:cs="Arial"/>
                                        <w:b/>
                                        <w:bCs/>
                                        <w:sz w:val="18"/>
                                        <w:szCs w:val="18"/>
                                        <w:lang w:val="ro-RO"/>
                                      </w:rPr>
                                    </w:pPr>
                                  </w:p>
                                  <w:p w14:paraId="72A364E0" w14:textId="77777777" w:rsidR="00204F31" w:rsidRPr="000D401E" w:rsidRDefault="00204F31" w:rsidP="001605A5">
                                    <w:pPr>
                                      <w:rPr>
                                        <w:rFonts w:ascii="Arial" w:hAnsi="Arial" w:cs="Arial"/>
                                        <w:b/>
                                        <w:bCs/>
                                        <w:sz w:val="18"/>
                                        <w:szCs w:val="18"/>
                                        <w:lang w:val="ro-RO"/>
                                      </w:rPr>
                                    </w:pPr>
                                  </w:p>
                                  <w:p w14:paraId="0161EB80" w14:textId="77777777" w:rsidR="00204F31" w:rsidRPr="001605A5" w:rsidRDefault="00204F31" w:rsidP="001605A5">
                                    <w:pPr>
                                      <w:rPr>
                                        <w:rFonts w:ascii="Arial" w:hAnsi="Arial" w:cs="Arial"/>
                                        <w:b/>
                                        <w:bCs/>
                                        <w:sz w:val="18"/>
                                        <w:szCs w:val="18"/>
                                        <w:lang w:val="en-US"/>
                                      </w:rPr>
                                    </w:pPr>
                                  </w:p>
                                </w:txbxContent>
                              </wps:txbx>
                              <wps:bodyPr rot="0" vert="horz" wrap="square" lIns="91440" tIns="45720" rIns="91440" bIns="45720" anchor="t" anchorCtr="0">
                                <a:noAutofit/>
                              </wps:bodyPr>
                            </wps:wsp>
                          </wpg:wgp>
                        </a:graphicData>
                      </a:graphic>
                    </wp:anchor>
                  </w:drawing>
                </mc:Choice>
                <mc:Fallback>
                  <w:pict>
                    <v:group w14:anchorId="4741A591" id="Group 12" o:spid="_x0000_s1026" style="position:absolute;left:0;text-align:left;margin-left:103.5pt;margin-top:66.55pt;width:250.2pt;height:210.45pt;z-index:251664384" coordsize="31775,26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27" type="#_x0000_t75" style="position:absolute;left:838;top:3962;width:2995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433FAAAA3AAAAA8AAABkcnMvZG93bnJldi54bWxEj0+LwjAUxO/CfofwFrxpqkKp3aYiCwse&#10;9OAfWLw9mmfb3ealNLHWb28EweMwM79hstVgGtFT52rLCmbTCARxYXXNpYLT8WeSgHAeWWNjmRTc&#10;ycEq/xhlmGp74z31B1+KAGGXooLK+zaV0hUVGXRT2xIH72I7gz7IrpS6w1uAm0bOoyiWBmsOCxW2&#10;9F1R8X+4GgW7izsvrr9/8Vkvt32yr5cuibVS489h/QXC0+Df4Vd7oxXMFzE8z4QjIP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3ON9xQAAANwAAAAPAAAAAAAAAAAAAAAA&#10;AJ8CAABkcnMvZG93bnJldi54bWxQSwUGAAAAAAQABAD3AAAAkQMAAAAA&#10;">
                        <v:imagedata r:id="rId29" o:title=""/>
                        <v:path arrowok="t"/>
                      </v:shape>
                      <v:shapetype id="_x0000_t202" coordsize="21600,21600" o:spt="202" path="m,l,21600r21600,l21600,xe">
                        <v:stroke joinstyle="miter"/>
                        <v:path gradientshapeok="t" o:connecttype="rect"/>
                      </v:shapetype>
                      <v:shape id="Text Box 2" o:spid="_x0000_s1028" type="#_x0000_t202" style="position:absolute;width:31775;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o1sEA&#10;AADcAAAADwAAAGRycy9kb3ducmV2LnhtbERPyW7CMBC9I/EP1lTqBREHyhowqK1UlGsCHzDEk0WN&#10;x1HskvD39aFSj09vP55H04oH9a6xrGARxSCIC6sbrhTcrl/zHQjnkTW2lknBkxycT9PJERNtB87o&#10;kftKhBB2CSqove8SKV1Rk0EX2Y44cKXtDfoA+0rqHocQblq5jOONNNhwaKixo8+aiu/8xygo02G2&#10;3g/3i79ts9XmA5vt3T6Ven0Z3w8gPI3+X/znTrWC5VtYG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j6NbBAAAA3AAAAA8AAAAAAAAAAAAAAAAAmAIAAGRycy9kb3du&#10;cmV2LnhtbFBLBQYAAAAABAAEAPUAAACGAwAAAAA=&#10;" stroked="f">
                        <v:textbox>
                          <w:txbxContent>
                            <w:p w14:paraId="4EFE528C" w14:textId="77777777" w:rsidR="00204F31" w:rsidRPr="001605A5" w:rsidRDefault="00204F31" w:rsidP="001605A5">
                              <w:pPr>
                                <w:rPr>
                                  <w:rFonts w:ascii="Arial" w:hAnsi="Arial" w:cs="Arial"/>
                                  <w:b/>
                                  <w:bCs/>
                                  <w:sz w:val="18"/>
                                  <w:szCs w:val="18"/>
                                  <w:lang w:val="en-US"/>
                                </w:rPr>
                              </w:pPr>
                              <w:r w:rsidRPr="001605A5">
                                <w:rPr>
                                  <w:rFonts w:ascii="Arial" w:hAnsi="Arial" w:cs="Arial"/>
                                  <w:b/>
                                  <w:bCs/>
                                  <w:lang w:val="en-US"/>
                                </w:rPr>
                                <w:t xml:space="preserve">Rata </w:t>
                              </w:r>
                              <w:proofErr w:type="spellStart"/>
                              <w:r w:rsidRPr="001605A5">
                                <w:rPr>
                                  <w:rFonts w:ascii="Arial" w:hAnsi="Arial" w:cs="Arial"/>
                                  <w:b/>
                                  <w:bCs/>
                                  <w:lang w:val="en-US"/>
                                </w:rPr>
                                <w:t>șomajului</w:t>
                              </w:r>
                              <w:proofErr w:type="spellEnd"/>
                              <w:r w:rsidRPr="001605A5">
                                <w:rPr>
                                  <w:rFonts w:ascii="Arial" w:hAnsi="Arial" w:cs="Arial"/>
                                  <w:b/>
                                  <w:bCs/>
                                  <w:lang w:val="en-US"/>
                                </w:rPr>
                                <w:t xml:space="preserve"> </w:t>
                              </w:r>
                              <w:proofErr w:type="spellStart"/>
                              <w:r w:rsidRPr="001605A5">
                                <w:rPr>
                                  <w:rFonts w:ascii="Arial" w:hAnsi="Arial" w:cs="Arial"/>
                                  <w:b/>
                                  <w:bCs/>
                                  <w:lang w:val="en-US"/>
                                </w:rPr>
                                <w:t>pe</w:t>
                              </w:r>
                              <w:proofErr w:type="spellEnd"/>
                              <w:r w:rsidRPr="001605A5">
                                <w:rPr>
                                  <w:rFonts w:ascii="Arial" w:hAnsi="Arial" w:cs="Arial"/>
                                  <w:b/>
                                  <w:bCs/>
                                  <w:lang w:val="en-US"/>
                                </w:rPr>
                                <w:t xml:space="preserve"> </w:t>
                              </w:r>
                              <w:proofErr w:type="spellStart"/>
                              <w:r w:rsidRPr="001605A5">
                                <w:rPr>
                                  <w:rFonts w:ascii="Arial" w:hAnsi="Arial" w:cs="Arial"/>
                                  <w:b/>
                                  <w:bCs/>
                                  <w:lang w:val="en-US"/>
                                </w:rPr>
                                <w:t>grupe</w:t>
                              </w:r>
                              <w:proofErr w:type="spellEnd"/>
                              <w:r w:rsidRPr="001605A5">
                                <w:rPr>
                                  <w:rFonts w:ascii="Arial" w:hAnsi="Arial" w:cs="Arial"/>
                                  <w:b/>
                                  <w:bCs/>
                                  <w:lang w:val="en-US"/>
                                </w:rPr>
                                <w:t xml:space="preserve"> de </w:t>
                              </w:r>
                              <w:proofErr w:type="spellStart"/>
                              <w:r w:rsidRPr="001605A5">
                                <w:rPr>
                                  <w:rFonts w:ascii="Arial" w:hAnsi="Arial" w:cs="Arial"/>
                                  <w:b/>
                                  <w:bCs/>
                                  <w:lang w:val="en-US"/>
                                </w:rPr>
                                <w:t>vârste</w:t>
                              </w:r>
                              <w:proofErr w:type="spellEnd"/>
                              <w:r w:rsidRPr="001605A5">
                                <w:rPr>
                                  <w:rFonts w:ascii="Arial" w:hAnsi="Arial" w:cs="Arial"/>
                                  <w:b/>
                                  <w:bCs/>
                                  <w:sz w:val="18"/>
                                  <w:szCs w:val="18"/>
                                  <w:lang w:val="en-US"/>
                                </w:rPr>
                                <w:t xml:space="preserve">, </w:t>
                              </w:r>
                              <w:proofErr w:type="gramStart"/>
                              <w:r w:rsidRPr="001605A5">
                                <w:rPr>
                                  <w:rFonts w:ascii="Arial" w:hAnsi="Arial" w:cs="Arial"/>
                                  <w:b/>
                                  <w:bCs/>
                                  <w:sz w:val="18"/>
                                  <w:szCs w:val="18"/>
                                  <w:lang w:val="en-US"/>
                                </w:rPr>
                                <w:t>%</w:t>
                              </w:r>
                              <w:proofErr w:type="gramEnd"/>
                            </w:p>
                            <w:p w14:paraId="0DB1A213" w14:textId="77777777" w:rsidR="00204F31" w:rsidRPr="000D401E" w:rsidRDefault="00204F31" w:rsidP="001605A5">
                              <w:pPr>
                                <w:rPr>
                                  <w:rFonts w:ascii="Arial" w:hAnsi="Arial" w:cs="Arial"/>
                                  <w:b/>
                                  <w:bCs/>
                                  <w:sz w:val="18"/>
                                  <w:szCs w:val="18"/>
                                  <w:lang w:val="ro-RO"/>
                                </w:rPr>
                              </w:pPr>
                            </w:p>
                            <w:p w14:paraId="72A364E0" w14:textId="77777777" w:rsidR="00204F31" w:rsidRPr="000D401E" w:rsidRDefault="00204F31" w:rsidP="001605A5">
                              <w:pPr>
                                <w:rPr>
                                  <w:rFonts w:ascii="Arial" w:hAnsi="Arial" w:cs="Arial"/>
                                  <w:b/>
                                  <w:bCs/>
                                  <w:sz w:val="18"/>
                                  <w:szCs w:val="18"/>
                                  <w:lang w:val="ro-RO"/>
                                </w:rPr>
                              </w:pPr>
                            </w:p>
                            <w:p w14:paraId="0161EB80" w14:textId="77777777" w:rsidR="00204F31" w:rsidRPr="001605A5" w:rsidRDefault="00204F31" w:rsidP="001605A5">
                              <w:pPr>
                                <w:rPr>
                                  <w:rFonts w:ascii="Arial" w:hAnsi="Arial" w:cs="Arial"/>
                                  <w:b/>
                                  <w:bCs/>
                                  <w:sz w:val="18"/>
                                  <w:szCs w:val="18"/>
                                  <w:lang w:val="en-US"/>
                                </w:rPr>
                              </w:pPr>
                            </w:p>
                          </w:txbxContent>
                        </v:textbox>
                      </v:shape>
                      <w10:wrap type="topAndBottom"/>
                    </v:group>
                  </w:pict>
                </mc:Fallback>
              </mc:AlternateContent>
            </w:r>
            <w:r w:rsidRPr="001605A5">
              <w:rPr>
                <w:rFonts w:ascii="Times New Roman" w:hAnsi="Times New Roman"/>
                <w:sz w:val="24"/>
                <w:szCs w:val="24"/>
                <w:lang w:val="ro-RO"/>
              </w:rPr>
              <w:t xml:space="preserve">Șomajul în rândul tinerilor este una din provocările acestui deceniu cu care se confruntă Republica Moldova. În special, se constată o rată mare a șomajului în rândul tinerilor din grupa cea mai vulnerabilă (15-24 ani), care constituie 10,9% în 2020, fiind mai mare de circa 3 ori față de media pe economie. </w:t>
            </w:r>
          </w:p>
          <w:p w14:paraId="01187F1D" w14:textId="77777777" w:rsidR="001605A5" w:rsidRPr="001605A5" w:rsidRDefault="001605A5" w:rsidP="00913C0C">
            <w:pPr>
              <w:jc w:val="both"/>
              <w:rPr>
                <w:rStyle w:val="A10"/>
                <w:rFonts w:ascii="Times New Roman" w:hAnsi="Times New Roman" w:cs="Times New Roman"/>
                <w:sz w:val="24"/>
                <w:szCs w:val="24"/>
                <w:lang w:val="ro-MD"/>
              </w:rPr>
            </w:pPr>
          </w:p>
          <w:p w14:paraId="23D12C3E" w14:textId="77777777" w:rsidR="001605A5" w:rsidRPr="001605A5" w:rsidRDefault="001605A5" w:rsidP="00913C0C">
            <w:pPr>
              <w:jc w:val="both"/>
              <w:rPr>
                <w:rStyle w:val="A10"/>
                <w:rFonts w:ascii="Times New Roman" w:hAnsi="Times New Roman" w:cs="Times New Roman"/>
                <w:b/>
                <w:sz w:val="24"/>
                <w:szCs w:val="24"/>
                <w:lang w:val="ro-MD"/>
              </w:rPr>
            </w:pPr>
            <w:r w:rsidRPr="001605A5">
              <w:rPr>
                <w:rFonts w:ascii="Times New Roman" w:hAnsi="Times New Roman"/>
                <w:sz w:val="24"/>
                <w:szCs w:val="24"/>
                <w:lang w:val="ro-RO"/>
              </w:rPr>
              <w:t xml:space="preserve">Sursa: </w:t>
            </w:r>
            <w:hyperlink r:id="rId30" w:history="1">
              <w:r w:rsidRPr="001605A5">
                <w:rPr>
                  <w:rStyle w:val="af7"/>
                  <w:rFonts w:ascii="Times New Roman" w:hAnsi="Times New Roman"/>
                  <w:sz w:val="24"/>
                  <w:szCs w:val="24"/>
                  <w:lang w:val="ro-RO"/>
                </w:rPr>
                <w:t>https://statistica.gov.md</w:t>
              </w:r>
            </w:hyperlink>
            <w:r w:rsidRPr="001605A5">
              <w:rPr>
                <w:rFonts w:ascii="Times New Roman" w:hAnsi="Times New Roman"/>
                <w:sz w:val="24"/>
                <w:szCs w:val="24"/>
                <w:lang w:val="ro-RO"/>
              </w:rPr>
              <w:t>, BNS</w:t>
            </w:r>
          </w:p>
          <w:p w14:paraId="2A9AFC8D" w14:textId="77777777" w:rsidR="001605A5" w:rsidRPr="001605A5" w:rsidRDefault="001605A5" w:rsidP="00913C0C">
            <w:pPr>
              <w:jc w:val="both"/>
              <w:rPr>
                <w:rStyle w:val="A10"/>
                <w:rFonts w:ascii="Times New Roman" w:hAnsi="Times New Roman" w:cs="Times New Roman"/>
                <w:b/>
                <w:sz w:val="24"/>
                <w:szCs w:val="24"/>
                <w:lang w:val="ro-MD"/>
              </w:rPr>
            </w:pPr>
          </w:p>
          <w:p w14:paraId="16D76AC7" w14:textId="77777777" w:rsidR="001605A5" w:rsidRPr="00E96128"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Perioadele lungi de șomaj pot avea </w:t>
            </w:r>
            <w:r w:rsidRPr="00E96128">
              <w:rPr>
                <w:rFonts w:ascii="Times New Roman" w:hAnsi="Times New Roman"/>
                <w:sz w:val="24"/>
                <w:szCs w:val="24"/>
                <w:lang w:val="ro-RO"/>
              </w:rPr>
              <w:t>efecte grave pe termen lung asupra persoanelor, cum ar fi veniturile reduse și excluderea socială. Se estimează că un an de șomaj imediat după finalizarea studiilor, poate reduce câștigurile anuale la vârsta de 42 de ani cu până la 21%.</w:t>
            </w:r>
            <w:r w:rsidRPr="001605A5">
              <w:rPr>
                <w:rFonts w:ascii="Times New Roman" w:hAnsi="Times New Roman"/>
                <w:sz w:val="24"/>
                <w:szCs w:val="24"/>
                <w:lang w:val="ro-RO"/>
              </w:rPr>
              <w:t xml:space="preserve"> Șomajul prelungit amplifică problemele sociale și cresc șansele ca acestea să fie transmise și la copiii lor. În plus, față de aceste costuri individuale pronunțate, șomerii reprezintă pentru țară un stoc semnificativ de resurse economice </w:t>
            </w:r>
            <w:r w:rsidRPr="00E96128">
              <w:rPr>
                <w:rFonts w:ascii="Times New Roman" w:hAnsi="Times New Roman"/>
                <w:sz w:val="24"/>
                <w:szCs w:val="24"/>
                <w:lang w:val="ro-RO"/>
              </w:rPr>
              <w:t>neutilizate, resurse care reduc producția și potențialul de creștere economică a statului.</w:t>
            </w:r>
          </w:p>
          <w:p w14:paraId="5BDF42B6" w14:textId="77777777" w:rsidR="001605A5" w:rsidRPr="001605A5" w:rsidRDefault="001605A5" w:rsidP="00913C0C">
            <w:pPr>
              <w:jc w:val="both"/>
              <w:rPr>
                <w:rFonts w:ascii="Times New Roman" w:hAnsi="Times New Roman"/>
                <w:sz w:val="24"/>
                <w:szCs w:val="24"/>
                <w:lang w:val="ro-MD"/>
              </w:rPr>
            </w:pPr>
            <w:r w:rsidRPr="00E96128">
              <w:rPr>
                <w:rFonts w:ascii="Times New Roman" w:hAnsi="Times New Roman"/>
                <w:sz w:val="24"/>
                <w:szCs w:val="24"/>
                <w:lang w:val="ro-MD"/>
              </w:rPr>
              <w:t>În prezent tinerii reprezintă 24,2% din populația țării, fiind o componentă strategică a dezvoltării durabile, prin ofertarea pieței muncii, crearea de familii și continuitatea umană. Potrivit datelor BNS tinerii au cea mai mare rată de inactivitate, peste 66% (15-29 ani, 2019) conform datelor internaționale comparativ cu alte țări, depășind peste dublul mediei țărilor UE. Întreprinderile sociale de inserție, pot fi o soluție pentru acești tineri, prin faptul că pot asigura tranziția spre piața muncii cu servicii integrate de suport și asistență specializată.</w:t>
            </w:r>
          </w:p>
          <w:p w14:paraId="2171FD08"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Aproximativ 51% dintre gospodăriile rome se află sub pragul național al sărăciei absolute, gospodăriile non-rome care locuiesc în vecinătate au o pondere de 24% pentru același indicator. Antreprenoriatul social poate fi soluția pentru dezvoltarea de afaceri proprii, menținerea tradițiilor în domeniul meșteșugurilor și a produselor „hand made” și asigurarea unei surse de venit pentru familie.</w:t>
            </w:r>
          </w:p>
          <w:p w14:paraId="2F2CB667" w14:textId="5F8FD955" w:rsidR="001605A5" w:rsidRPr="001605A5" w:rsidRDefault="001605A5" w:rsidP="00913C0C">
            <w:pPr>
              <w:jc w:val="both"/>
              <w:rPr>
                <w:rFonts w:ascii="Times New Roman" w:hAnsi="Times New Roman"/>
                <w:sz w:val="24"/>
                <w:szCs w:val="24"/>
                <w:lang w:val="ro-RO"/>
              </w:rPr>
            </w:pPr>
            <w:proofErr w:type="spellStart"/>
            <w:r w:rsidRPr="001605A5">
              <w:rPr>
                <w:rFonts w:ascii="Times New Roman" w:hAnsi="Times New Roman"/>
                <w:sz w:val="24"/>
                <w:szCs w:val="24"/>
                <w:lang w:val="ro-RO"/>
              </w:rPr>
              <w:lastRenderedPageBreak/>
              <w:t>Migranții</w:t>
            </w:r>
            <w:proofErr w:type="spellEnd"/>
            <w:r w:rsidRPr="001605A5">
              <w:rPr>
                <w:rFonts w:ascii="Times New Roman" w:hAnsi="Times New Roman"/>
                <w:sz w:val="24"/>
                <w:szCs w:val="24"/>
                <w:lang w:val="ro-RO"/>
              </w:rPr>
              <w:t xml:space="preserve"> reîntorși de peste hotare se confruntă cu diverse provocări în reintegrarea pe piața muncii. </w:t>
            </w:r>
            <w:r w:rsidRPr="00B342A3">
              <w:rPr>
                <w:rFonts w:ascii="Times New Roman" w:hAnsi="Times New Roman"/>
                <w:sz w:val="24"/>
                <w:szCs w:val="24"/>
                <w:lang w:val="ro-RO"/>
              </w:rPr>
              <w:t xml:space="preserve">Pe parcursul anului </w:t>
            </w:r>
            <w:r w:rsidR="00B342A3" w:rsidRPr="006225A9">
              <w:rPr>
                <w:rFonts w:ascii="Times New Roman" w:hAnsi="Times New Roman"/>
                <w:sz w:val="24"/>
                <w:szCs w:val="24"/>
                <w:lang w:val="ro-RO"/>
              </w:rPr>
              <w:t>2020</w:t>
            </w:r>
            <w:r w:rsidRPr="006225A9">
              <w:rPr>
                <w:rFonts w:ascii="Times New Roman" w:hAnsi="Times New Roman"/>
                <w:sz w:val="24"/>
                <w:szCs w:val="24"/>
                <w:lang w:val="ro-RO"/>
              </w:rPr>
              <w:t xml:space="preserve"> c</w:t>
            </w:r>
            <w:r w:rsidRPr="00B342A3">
              <w:rPr>
                <w:rFonts w:ascii="Times New Roman" w:hAnsi="Times New Roman"/>
                <w:sz w:val="24"/>
                <w:szCs w:val="24"/>
                <w:lang w:val="ro-RO"/>
              </w:rPr>
              <w:t xml:space="preserve">a urmare a măsurilor active aplicate, doar </w:t>
            </w:r>
            <w:r w:rsidR="00B342A3" w:rsidRPr="006225A9">
              <w:rPr>
                <w:rFonts w:ascii="Times New Roman" w:hAnsi="Times New Roman"/>
                <w:sz w:val="24"/>
                <w:szCs w:val="24"/>
                <w:lang w:val="ro-RO"/>
              </w:rPr>
              <w:t>11%</w:t>
            </w:r>
            <w:r w:rsidR="00B342A3">
              <w:rPr>
                <w:rFonts w:ascii="Times New Roman" w:hAnsi="Times New Roman"/>
                <w:sz w:val="24"/>
                <w:szCs w:val="24"/>
                <w:lang w:val="ro-RO"/>
              </w:rPr>
              <w:t xml:space="preserve"> </w:t>
            </w:r>
            <w:r w:rsidRPr="00B342A3">
              <w:rPr>
                <w:rFonts w:ascii="Times New Roman" w:hAnsi="Times New Roman"/>
                <w:sz w:val="24"/>
                <w:szCs w:val="24"/>
                <w:lang w:val="ro-RO"/>
              </w:rPr>
              <w:t xml:space="preserve">dintre </w:t>
            </w:r>
            <w:proofErr w:type="spellStart"/>
            <w:r w:rsidRPr="00B342A3">
              <w:rPr>
                <w:rFonts w:ascii="Times New Roman" w:hAnsi="Times New Roman"/>
                <w:sz w:val="24"/>
                <w:szCs w:val="24"/>
                <w:lang w:val="ro-RO"/>
              </w:rPr>
              <w:t>migranții</w:t>
            </w:r>
            <w:proofErr w:type="spellEnd"/>
            <w:r w:rsidRPr="00B342A3">
              <w:rPr>
                <w:rFonts w:ascii="Times New Roman" w:hAnsi="Times New Roman"/>
                <w:sz w:val="24"/>
                <w:szCs w:val="24"/>
                <w:lang w:val="ro-RO"/>
              </w:rPr>
              <w:t xml:space="preserve"> reîntorși înregistrați la Agenția Națională pentru Ocuparea Forței de Muncă au fost plasați în câmpul muncii</w:t>
            </w:r>
            <w:r w:rsidRPr="001605A5">
              <w:rPr>
                <w:rFonts w:ascii="Times New Roman" w:hAnsi="Times New Roman"/>
                <w:sz w:val="24"/>
                <w:szCs w:val="24"/>
                <w:lang w:val="ro-RO"/>
              </w:rPr>
              <w:t xml:space="preserve">. Problema este cu mult mai profundă, datele studiilor reflectând că doar 9% dintre </w:t>
            </w:r>
            <w:proofErr w:type="spellStart"/>
            <w:r w:rsidRPr="001605A5">
              <w:rPr>
                <w:rFonts w:ascii="Times New Roman" w:hAnsi="Times New Roman"/>
                <w:sz w:val="24"/>
                <w:szCs w:val="24"/>
                <w:lang w:val="ro-RO"/>
              </w:rPr>
              <w:t>migranții</w:t>
            </w:r>
            <w:proofErr w:type="spellEnd"/>
            <w:r w:rsidRPr="001605A5">
              <w:rPr>
                <w:rFonts w:ascii="Times New Roman" w:hAnsi="Times New Roman"/>
                <w:sz w:val="24"/>
                <w:szCs w:val="24"/>
                <w:lang w:val="ro-RO"/>
              </w:rPr>
              <w:t xml:space="preserve"> reîntorși apelează la serviciile Agenției Naționale pentru Ocuparea Forței de Muncă sau agențiile private de ocupare a forței de muncă (6,3%), majoritatea încercând să își găsească un loc de muncă pe cont propriu. Totodată, salariile neatractive, insuficiența locurilor de muncă care să se potrivească cu aptitudinile și competențele dobândite în străinătate, lipsa de recunoaștere a învățării </w:t>
            </w:r>
            <w:proofErr w:type="spellStart"/>
            <w:r w:rsidRPr="001605A5">
              <w:rPr>
                <w:rFonts w:ascii="Times New Roman" w:hAnsi="Times New Roman"/>
                <w:sz w:val="24"/>
                <w:szCs w:val="24"/>
                <w:lang w:val="ro-RO"/>
              </w:rPr>
              <w:t>nonformale</w:t>
            </w:r>
            <w:proofErr w:type="spellEnd"/>
            <w:r w:rsidRPr="001605A5">
              <w:rPr>
                <w:rFonts w:ascii="Times New Roman" w:hAnsi="Times New Roman"/>
                <w:sz w:val="24"/>
                <w:szCs w:val="24"/>
                <w:lang w:val="ro-RO"/>
              </w:rPr>
              <w:t xml:space="preserve"> și informale, mediul ostil de investiții, resursele și cunoștințele insuficiente pentru a iniția o afacere, constituie factori determinanți ai unei migrații repetate. Dezvoltarea de programe de finanțare pentru creare de start-</w:t>
            </w:r>
            <w:proofErr w:type="spellStart"/>
            <w:r w:rsidRPr="001605A5">
              <w:rPr>
                <w:rFonts w:ascii="Times New Roman" w:hAnsi="Times New Roman"/>
                <w:sz w:val="24"/>
                <w:szCs w:val="24"/>
                <w:lang w:val="ro-RO"/>
              </w:rPr>
              <w:t>upuri</w:t>
            </w:r>
            <w:proofErr w:type="spellEnd"/>
            <w:r w:rsidRPr="001605A5">
              <w:rPr>
                <w:rFonts w:ascii="Times New Roman" w:hAnsi="Times New Roman"/>
                <w:sz w:val="24"/>
                <w:szCs w:val="24"/>
                <w:lang w:val="ro-RO"/>
              </w:rPr>
              <w:t xml:space="preserve"> în domeniul </w:t>
            </w:r>
            <w:proofErr w:type="spellStart"/>
            <w:r w:rsidRPr="001605A5">
              <w:rPr>
                <w:rFonts w:ascii="Times New Roman" w:hAnsi="Times New Roman"/>
                <w:sz w:val="24"/>
                <w:szCs w:val="24"/>
                <w:lang w:val="ro-RO"/>
              </w:rPr>
              <w:t>antreprenoriatului</w:t>
            </w:r>
            <w:proofErr w:type="spellEnd"/>
            <w:r w:rsidRPr="001605A5">
              <w:rPr>
                <w:rFonts w:ascii="Times New Roman" w:hAnsi="Times New Roman"/>
                <w:sz w:val="24"/>
                <w:szCs w:val="24"/>
                <w:lang w:val="ro-RO"/>
              </w:rPr>
              <w:t xml:space="preserve"> social, ar putea conduce la valorificarea abilităților practice dobândite în străinătate și dezvoltarea economică locală.</w:t>
            </w:r>
          </w:p>
          <w:p w14:paraId="615E4790" w14:textId="77777777" w:rsidR="001605A5" w:rsidRPr="001605A5" w:rsidRDefault="001605A5" w:rsidP="00913C0C">
            <w:pPr>
              <w:jc w:val="both"/>
              <w:rPr>
                <w:rFonts w:ascii="Times New Roman" w:hAnsi="Times New Roman"/>
                <w:sz w:val="24"/>
                <w:szCs w:val="24"/>
                <w:lang w:val="ro-RO"/>
              </w:rPr>
            </w:pPr>
          </w:p>
          <w:p w14:paraId="78EC375A"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Chiar dacă analizele de țară privind sărăcia și excluziunea socială nu includ date privind persoanele din categoriile defavorizate ale populației, o serie de alte studii relevă riscul sporit de a cădea în sărăcie, în special pentru populația de etnie romă, victimele traficului de ființe umane, victimele violenței în familie, </w:t>
            </w:r>
            <w:proofErr w:type="spellStart"/>
            <w:r w:rsidRPr="001605A5">
              <w:rPr>
                <w:rFonts w:ascii="Times New Roman" w:hAnsi="Times New Roman"/>
                <w:sz w:val="24"/>
                <w:szCs w:val="24"/>
                <w:lang w:val="ro-RO"/>
              </w:rPr>
              <w:t>migranții</w:t>
            </w:r>
            <w:proofErr w:type="spellEnd"/>
            <w:r w:rsidRPr="001605A5">
              <w:rPr>
                <w:rFonts w:ascii="Times New Roman" w:hAnsi="Times New Roman"/>
                <w:sz w:val="24"/>
                <w:szCs w:val="24"/>
                <w:lang w:val="ro-RO"/>
              </w:rPr>
              <w:t xml:space="preserve"> reîntorși, grupurile de imigranți și persoanele cu HIV/SIDA, persoanele din grupurile cu risc sporit de infectare HIV (utilizatori de droguri injectabile, lucrători ai sexului comercial etc.) și persoanele cu TBC. Serviciile integrate de tipul „</w:t>
            </w:r>
            <w:proofErr w:type="spellStart"/>
            <w:r w:rsidRPr="001605A5">
              <w:rPr>
                <w:rFonts w:ascii="Times New Roman" w:hAnsi="Times New Roman"/>
                <w:sz w:val="24"/>
                <w:szCs w:val="24"/>
                <w:lang w:val="ro-RO"/>
              </w:rPr>
              <w:t>one</w:t>
            </w:r>
            <w:proofErr w:type="spellEnd"/>
            <w:r w:rsidRPr="001605A5">
              <w:rPr>
                <w:rFonts w:ascii="Times New Roman" w:hAnsi="Times New Roman"/>
                <w:sz w:val="24"/>
                <w:szCs w:val="24"/>
                <w:lang w:val="ro-RO"/>
              </w:rPr>
              <w:t xml:space="preserve">-stop-shop” furnizate de întreprinderile sociale care au în obiectul de activitate atât oferirea de servicii sociale, cât și de inserție </w:t>
            </w:r>
            <w:proofErr w:type="spellStart"/>
            <w:r w:rsidRPr="001605A5">
              <w:rPr>
                <w:rFonts w:ascii="Times New Roman" w:hAnsi="Times New Roman"/>
                <w:sz w:val="24"/>
                <w:szCs w:val="24"/>
                <w:lang w:val="ro-RO"/>
              </w:rPr>
              <w:t>socio</w:t>
            </w:r>
            <w:proofErr w:type="spellEnd"/>
            <w:r w:rsidRPr="001605A5">
              <w:rPr>
                <w:rFonts w:ascii="Times New Roman" w:hAnsi="Times New Roman"/>
                <w:sz w:val="24"/>
                <w:szCs w:val="24"/>
                <w:lang w:val="ro-RO"/>
              </w:rPr>
              <w:t>-profesională ar putea servi ca plasa de siguranță și depășire a situațiilor de criză în care se pot afla aceste persoane.</w:t>
            </w:r>
          </w:p>
          <w:p w14:paraId="191461F2" w14:textId="77777777" w:rsidR="001605A5" w:rsidRPr="001605A5" w:rsidRDefault="001605A5" w:rsidP="00913C0C">
            <w:pPr>
              <w:jc w:val="both"/>
              <w:rPr>
                <w:rFonts w:ascii="Times New Roman" w:hAnsi="Times New Roman"/>
                <w:sz w:val="24"/>
                <w:szCs w:val="24"/>
                <w:lang w:val="ro-RO"/>
              </w:rPr>
            </w:pPr>
          </w:p>
          <w:p w14:paraId="3DFE4A45"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Sectorul agricol este cel mai mare „angajator”, unde activează 21% din populația ocupată (în 2019), majoritatea din care (64,3% în 2019) au loc de muncă informal. Per ansamblu, 58,3% din totalul populației cu loc de muncă informal activează în agricultură, fiind expusă unor condiții de muncă nesigure, prost plătite și care limitează accesul la sistemul de pensii și alte beneficii sociale. De asemenea, agricultura, de regulă, este o activitate sezonieră, cauzând decalaje majore de venit. Asocierea în cooperative și chiar case de ajutor reciproc, entități care aparțin sectorului de antreprenoriat social, ar putea fi una din soluțiile de activare în muncă și întru ajutorarea persoanelor din mediul rural.</w:t>
            </w:r>
          </w:p>
          <w:p w14:paraId="02064B78"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Conform celor mai recente statistici oficiale (</w:t>
            </w:r>
            <w:hyperlink r:id="rId31" w:history="1">
              <w:r w:rsidRPr="001605A5">
                <w:rPr>
                  <w:rStyle w:val="af7"/>
                  <w:rFonts w:ascii="Times New Roman" w:hAnsi="Times New Roman"/>
                  <w:sz w:val="24"/>
                  <w:szCs w:val="24"/>
                  <w:lang w:val="en-US"/>
                </w:rPr>
                <w:t>Antreprenoriat social | Ministerul Economiei și Infrastructurii (gov.md)</w:t>
              </w:r>
            </w:hyperlink>
            <w:r w:rsidRPr="001605A5">
              <w:rPr>
                <w:rFonts w:ascii="Times New Roman" w:hAnsi="Times New Roman"/>
                <w:sz w:val="24"/>
                <w:szCs w:val="24"/>
                <w:lang w:val="en-US"/>
              </w:rPr>
              <w:t>)</w:t>
            </w:r>
            <w:r w:rsidRPr="001605A5">
              <w:rPr>
                <w:rFonts w:ascii="Times New Roman" w:hAnsi="Times New Roman"/>
                <w:sz w:val="24"/>
                <w:szCs w:val="24"/>
                <w:lang w:val="ro-RO"/>
              </w:rPr>
              <w:t>, în Republica Moldova sunt înregistrate conform legislației (Capitolul VI</w:t>
            </w:r>
            <w:r w:rsidRPr="001605A5">
              <w:rPr>
                <w:rFonts w:ascii="Times New Roman" w:hAnsi="Times New Roman"/>
                <w:sz w:val="24"/>
                <w:szCs w:val="24"/>
                <w:vertAlign w:val="superscript"/>
                <w:lang w:val="ro-RO"/>
              </w:rPr>
              <w:t>1</w:t>
            </w:r>
            <w:r w:rsidRPr="001605A5">
              <w:rPr>
                <w:rFonts w:ascii="Times New Roman" w:hAnsi="Times New Roman"/>
                <w:sz w:val="24"/>
                <w:szCs w:val="24"/>
                <w:lang w:val="ro-RO"/>
              </w:rPr>
              <w:t xml:space="preserve"> din Legea nr. 845/1992 cu privire la </w:t>
            </w:r>
            <w:proofErr w:type="spellStart"/>
            <w:r w:rsidRPr="001605A5">
              <w:rPr>
                <w:rFonts w:ascii="Times New Roman" w:hAnsi="Times New Roman"/>
                <w:sz w:val="24"/>
                <w:szCs w:val="24"/>
                <w:lang w:val="ro-RO"/>
              </w:rPr>
              <w:t>antreprenoriat</w:t>
            </w:r>
            <w:proofErr w:type="spellEnd"/>
            <w:r w:rsidRPr="001605A5">
              <w:rPr>
                <w:rFonts w:ascii="Times New Roman" w:hAnsi="Times New Roman"/>
                <w:sz w:val="24"/>
                <w:szCs w:val="24"/>
                <w:lang w:val="ro-RO"/>
              </w:rPr>
              <w:t xml:space="preserve">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întreprinderi), numai 4 persoane juridice cu statut de întreprinderi sociale din care 3 sunt întreprinderi sociale de inserție. Pe de altă parte, conform site-ului pentru antreprenoriat social în Moldova (</w:t>
            </w:r>
            <w:hyperlink r:id="rId32" w:history="1">
              <w:r w:rsidRPr="001605A5">
                <w:rPr>
                  <w:rStyle w:val="af7"/>
                  <w:rFonts w:ascii="Times New Roman" w:hAnsi="Times New Roman"/>
                  <w:sz w:val="24"/>
                  <w:szCs w:val="24"/>
                  <w:lang w:val="ro-RO"/>
                </w:rPr>
                <w:t>http://antreprenoriatsocial.md/index.php?l=ro</w:t>
              </w:r>
            </w:hyperlink>
            <w:r w:rsidRPr="001605A5">
              <w:rPr>
                <w:rFonts w:ascii="Times New Roman" w:hAnsi="Times New Roman"/>
                <w:sz w:val="24"/>
                <w:szCs w:val="24"/>
                <w:lang w:val="ro-RO"/>
              </w:rPr>
              <w:t xml:space="preserve">), efectiv desfășoară activități similare de antreprenoriat social circa 58 de entități, din care 64% sunt ONG-uri și 36% sunt SRL. </w:t>
            </w:r>
          </w:p>
          <w:p w14:paraId="4689DCC3" w14:textId="77777777" w:rsidR="001605A5" w:rsidRPr="001605A5" w:rsidRDefault="001605A5" w:rsidP="00913C0C">
            <w:pPr>
              <w:jc w:val="both"/>
              <w:rPr>
                <w:rFonts w:ascii="Times New Roman" w:hAnsi="Times New Roman"/>
                <w:sz w:val="24"/>
                <w:szCs w:val="24"/>
                <w:lang w:val="ro-RO"/>
              </w:rPr>
            </w:pPr>
          </w:p>
          <w:p w14:paraId="31E6F817" w14:textId="77777777" w:rsidR="001605A5" w:rsidRPr="001605A5" w:rsidRDefault="001605A5" w:rsidP="00913C0C">
            <w:pPr>
              <w:jc w:val="both"/>
              <w:rPr>
                <w:rFonts w:ascii="Times New Roman" w:hAnsi="Times New Roman"/>
                <w:b/>
                <w:bCs/>
                <w:sz w:val="24"/>
                <w:szCs w:val="24"/>
                <w:lang w:val="ro-RO"/>
              </w:rPr>
            </w:pPr>
            <w:r w:rsidRPr="001605A5">
              <w:rPr>
                <w:rFonts w:ascii="Times New Roman" w:hAnsi="Times New Roman"/>
                <w:b/>
                <w:bCs/>
                <w:sz w:val="24"/>
                <w:szCs w:val="24"/>
                <w:lang w:val="ro-RO"/>
              </w:rPr>
              <w:t>Experiența Uniunii Europene</w:t>
            </w:r>
          </w:p>
          <w:p w14:paraId="04C84D45" w14:textId="77777777" w:rsidR="001605A5" w:rsidRPr="001605A5" w:rsidRDefault="001605A5" w:rsidP="00913C0C">
            <w:pPr>
              <w:jc w:val="both"/>
              <w:rPr>
                <w:rFonts w:ascii="Times New Roman" w:hAnsi="Times New Roman"/>
                <w:sz w:val="24"/>
                <w:szCs w:val="24"/>
                <w:lang w:val="ro-RO"/>
              </w:rPr>
            </w:pPr>
          </w:p>
          <w:p w14:paraId="13490B6A"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Antreprenoriatul social a cunoscut o dezvoltare accelerată la nivel internațional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în mai multe state ale Uniunii Europene, însă este un concept relativ nou pentru țara noastră. </w:t>
            </w:r>
            <w:proofErr w:type="spellStart"/>
            <w:r w:rsidRPr="001605A5">
              <w:rPr>
                <w:rFonts w:ascii="Times New Roman" w:hAnsi="Times New Roman"/>
                <w:sz w:val="24"/>
                <w:szCs w:val="24"/>
                <w:lang w:val="ro-RO"/>
              </w:rPr>
              <w:t>Deşi</w:t>
            </w:r>
            <w:proofErr w:type="spellEnd"/>
            <w:r w:rsidRPr="001605A5">
              <w:rPr>
                <w:rFonts w:ascii="Times New Roman" w:hAnsi="Times New Roman"/>
                <w:sz w:val="24"/>
                <w:szCs w:val="24"/>
                <w:lang w:val="ro-RO"/>
              </w:rPr>
              <w:t xml:space="preserve"> există câteva experiențe de succes, acestea au fost în mare parte inițiate </w:t>
            </w:r>
            <w:proofErr w:type="spellStart"/>
            <w:r w:rsidRPr="001605A5">
              <w:rPr>
                <w:rFonts w:ascii="Times New Roman" w:hAnsi="Times New Roman"/>
                <w:sz w:val="24"/>
                <w:szCs w:val="24"/>
                <w:lang w:val="ro-RO"/>
              </w:rPr>
              <w:t>şi</w:t>
            </w:r>
            <w:proofErr w:type="spellEnd"/>
            <w:r w:rsidRPr="001605A5">
              <w:rPr>
                <w:rFonts w:ascii="Times New Roman" w:hAnsi="Times New Roman"/>
                <w:sz w:val="24"/>
                <w:szCs w:val="24"/>
                <w:lang w:val="ro-RO"/>
              </w:rPr>
              <w:t xml:space="preserve"> dezvoltate exclusiv prin contribuția donatorilor externi. În majoritatea cazurilor societățile comerciale vizate au fost create de asociații obștești.</w:t>
            </w:r>
          </w:p>
          <w:p w14:paraId="74478F96" w14:textId="77777777" w:rsidR="001605A5" w:rsidRPr="001605A5" w:rsidRDefault="001605A5" w:rsidP="00913C0C">
            <w:pPr>
              <w:jc w:val="both"/>
              <w:rPr>
                <w:rFonts w:ascii="Times New Roman" w:hAnsi="Times New Roman"/>
                <w:sz w:val="24"/>
                <w:szCs w:val="24"/>
                <w:lang w:val="ro-RO"/>
              </w:rPr>
            </w:pPr>
          </w:p>
          <w:p w14:paraId="785C6287"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În Europa funcționează peste 2,8 milioane de întreprinderi în economia socială, reprezentând 10% din afacerile din UE, iar mai mult de 13,6 milioane de oameni lucrează pentru acestea, adică 6,3% din angajații din Uniune. Sectorul economiei sociale implică mai mult de 82,8 milioane de voluntari, echivalentul a 5,5 milioane de lucrători cu normă întreagă. De asemenea, din sector fac parte peste 232 milioane de membri ai cooperativelor și societăților mutuale (Recent </w:t>
            </w:r>
            <w:proofErr w:type="spellStart"/>
            <w:r w:rsidRPr="001605A5">
              <w:rPr>
                <w:rFonts w:ascii="Times New Roman" w:hAnsi="Times New Roman"/>
                <w:sz w:val="24"/>
                <w:szCs w:val="24"/>
                <w:lang w:val="ro-RO"/>
              </w:rPr>
              <w:t>evolutions</w:t>
            </w:r>
            <w:proofErr w:type="spellEnd"/>
            <w:r w:rsidRPr="001605A5">
              <w:rPr>
                <w:rFonts w:ascii="Times New Roman" w:hAnsi="Times New Roman"/>
                <w:sz w:val="24"/>
                <w:szCs w:val="24"/>
                <w:lang w:val="ro-RO"/>
              </w:rPr>
              <w:t xml:space="preserve"> of </w:t>
            </w:r>
            <w:proofErr w:type="spellStart"/>
            <w:r w:rsidRPr="001605A5">
              <w:rPr>
                <w:rFonts w:ascii="Times New Roman" w:hAnsi="Times New Roman"/>
                <w:sz w:val="24"/>
                <w:szCs w:val="24"/>
                <w:lang w:val="ro-RO"/>
              </w:rPr>
              <w:t>the</w:t>
            </w:r>
            <w:proofErr w:type="spellEnd"/>
            <w:r w:rsidRPr="001605A5">
              <w:rPr>
                <w:rFonts w:ascii="Times New Roman" w:hAnsi="Times New Roman"/>
                <w:sz w:val="24"/>
                <w:szCs w:val="24"/>
                <w:lang w:val="ro-RO"/>
              </w:rPr>
              <w:t xml:space="preserve"> Social </w:t>
            </w:r>
            <w:proofErr w:type="spellStart"/>
            <w:r w:rsidRPr="001605A5">
              <w:rPr>
                <w:rFonts w:ascii="Times New Roman" w:hAnsi="Times New Roman"/>
                <w:sz w:val="24"/>
                <w:szCs w:val="24"/>
                <w:lang w:val="ro-RO"/>
              </w:rPr>
              <w:t>Economy</w:t>
            </w:r>
            <w:proofErr w:type="spellEnd"/>
            <w:r w:rsidRPr="001605A5">
              <w:rPr>
                <w:rFonts w:ascii="Times New Roman" w:hAnsi="Times New Roman"/>
                <w:sz w:val="24"/>
                <w:szCs w:val="24"/>
                <w:lang w:val="ro-RO"/>
              </w:rPr>
              <w:t xml:space="preserve"> in </w:t>
            </w:r>
            <w:proofErr w:type="spellStart"/>
            <w:r w:rsidRPr="001605A5">
              <w:rPr>
                <w:rFonts w:ascii="Times New Roman" w:hAnsi="Times New Roman"/>
                <w:sz w:val="24"/>
                <w:szCs w:val="24"/>
                <w:lang w:val="ro-RO"/>
              </w:rPr>
              <w:t>the</w:t>
            </w:r>
            <w:proofErr w:type="spellEnd"/>
            <w:r w:rsidRPr="001605A5">
              <w:rPr>
                <w:rFonts w:ascii="Times New Roman" w:hAnsi="Times New Roman"/>
                <w:sz w:val="24"/>
                <w:szCs w:val="24"/>
                <w:lang w:val="ro-RO"/>
              </w:rPr>
              <w:t xml:space="preserve"> European Union, </w:t>
            </w:r>
            <w:proofErr w:type="spellStart"/>
            <w:r w:rsidRPr="001605A5">
              <w:rPr>
                <w:rFonts w:ascii="Times New Roman" w:hAnsi="Times New Roman"/>
                <w:sz w:val="24"/>
                <w:szCs w:val="24"/>
                <w:lang w:val="ro-RO"/>
              </w:rPr>
              <w:t>by</w:t>
            </w:r>
            <w:proofErr w:type="spellEnd"/>
            <w:r w:rsidRPr="001605A5">
              <w:rPr>
                <w:rFonts w:ascii="Times New Roman" w:hAnsi="Times New Roman"/>
                <w:sz w:val="24"/>
                <w:szCs w:val="24"/>
                <w:lang w:val="ro-RO"/>
              </w:rPr>
              <w:t xml:space="preserve"> CIRIEC-International, 2017).</w:t>
            </w:r>
          </w:p>
          <w:p w14:paraId="0B3CCAC2" w14:textId="77777777" w:rsidR="001605A5" w:rsidRPr="001605A5" w:rsidRDefault="001605A5" w:rsidP="00913C0C">
            <w:pPr>
              <w:jc w:val="both"/>
              <w:rPr>
                <w:rFonts w:ascii="Times New Roman" w:hAnsi="Times New Roman"/>
                <w:sz w:val="24"/>
                <w:szCs w:val="24"/>
                <w:lang w:val="ro-RO"/>
              </w:rPr>
            </w:pPr>
          </w:p>
          <w:p w14:paraId="363B35BD"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noProof/>
                <w:sz w:val="24"/>
                <w:szCs w:val="24"/>
                <w:lang w:val="en-US" w:eastAsia="en-US"/>
              </w:rPr>
              <w:drawing>
                <wp:inline distT="0" distB="0" distL="0" distR="0" wp14:anchorId="1D5746E1" wp14:editId="3846D458">
                  <wp:extent cx="5318760" cy="3011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48481" cy="3028635"/>
                          </a:xfrm>
                          <a:prstGeom prst="rect">
                            <a:avLst/>
                          </a:prstGeom>
                          <a:noFill/>
                        </pic:spPr>
                      </pic:pic>
                    </a:graphicData>
                  </a:graphic>
                </wp:inline>
              </w:drawing>
            </w:r>
          </w:p>
          <w:p w14:paraId="18897585"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Sursa: Recent </w:t>
            </w:r>
            <w:proofErr w:type="spellStart"/>
            <w:r w:rsidRPr="001605A5">
              <w:rPr>
                <w:rFonts w:ascii="Times New Roman" w:hAnsi="Times New Roman"/>
                <w:sz w:val="24"/>
                <w:szCs w:val="24"/>
                <w:lang w:val="ro-RO"/>
              </w:rPr>
              <w:t>evolutions</w:t>
            </w:r>
            <w:proofErr w:type="spellEnd"/>
            <w:r w:rsidRPr="001605A5">
              <w:rPr>
                <w:rFonts w:ascii="Times New Roman" w:hAnsi="Times New Roman"/>
                <w:sz w:val="24"/>
                <w:szCs w:val="24"/>
                <w:lang w:val="ro-RO"/>
              </w:rPr>
              <w:t xml:space="preserve"> of </w:t>
            </w:r>
            <w:proofErr w:type="spellStart"/>
            <w:r w:rsidRPr="001605A5">
              <w:rPr>
                <w:rFonts w:ascii="Times New Roman" w:hAnsi="Times New Roman"/>
                <w:sz w:val="24"/>
                <w:szCs w:val="24"/>
                <w:lang w:val="ro-RO"/>
              </w:rPr>
              <w:t>the</w:t>
            </w:r>
            <w:proofErr w:type="spellEnd"/>
            <w:r w:rsidRPr="001605A5">
              <w:rPr>
                <w:rFonts w:ascii="Times New Roman" w:hAnsi="Times New Roman"/>
                <w:sz w:val="24"/>
                <w:szCs w:val="24"/>
                <w:lang w:val="ro-RO"/>
              </w:rPr>
              <w:t xml:space="preserve"> Social </w:t>
            </w:r>
            <w:proofErr w:type="spellStart"/>
            <w:r w:rsidRPr="001605A5">
              <w:rPr>
                <w:rFonts w:ascii="Times New Roman" w:hAnsi="Times New Roman"/>
                <w:sz w:val="24"/>
                <w:szCs w:val="24"/>
                <w:lang w:val="ro-RO"/>
              </w:rPr>
              <w:t>Economy</w:t>
            </w:r>
            <w:proofErr w:type="spellEnd"/>
            <w:r w:rsidRPr="001605A5">
              <w:rPr>
                <w:rFonts w:ascii="Times New Roman" w:hAnsi="Times New Roman"/>
                <w:sz w:val="24"/>
                <w:szCs w:val="24"/>
                <w:lang w:val="ro-RO"/>
              </w:rPr>
              <w:t xml:space="preserve"> in </w:t>
            </w:r>
            <w:proofErr w:type="spellStart"/>
            <w:r w:rsidRPr="001605A5">
              <w:rPr>
                <w:rFonts w:ascii="Times New Roman" w:hAnsi="Times New Roman"/>
                <w:sz w:val="24"/>
                <w:szCs w:val="24"/>
                <w:lang w:val="ro-RO"/>
              </w:rPr>
              <w:t>the</w:t>
            </w:r>
            <w:proofErr w:type="spellEnd"/>
            <w:r w:rsidRPr="001605A5">
              <w:rPr>
                <w:rFonts w:ascii="Times New Roman" w:hAnsi="Times New Roman"/>
                <w:sz w:val="24"/>
                <w:szCs w:val="24"/>
                <w:lang w:val="ro-RO"/>
              </w:rPr>
              <w:t xml:space="preserve"> European Union, </w:t>
            </w:r>
            <w:proofErr w:type="spellStart"/>
            <w:r w:rsidRPr="001605A5">
              <w:rPr>
                <w:rFonts w:ascii="Times New Roman" w:hAnsi="Times New Roman"/>
                <w:sz w:val="24"/>
                <w:szCs w:val="24"/>
                <w:lang w:val="ro-RO"/>
              </w:rPr>
              <w:t>by</w:t>
            </w:r>
            <w:proofErr w:type="spellEnd"/>
            <w:r w:rsidRPr="001605A5">
              <w:rPr>
                <w:rFonts w:ascii="Times New Roman" w:hAnsi="Times New Roman"/>
                <w:sz w:val="24"/>
                <w:szCs w:val="24"/>
                <w:lang w:val="ro-RO"/>
              </w:rPr>
              <w:t xml:space="preserve"> CIRIEC-International, 2017.</w:t>
            </w:r>
          </w:p>
          <w:p w14:paraId="6C6E2B55" w14:textId="77777777" w:rsidR="001605A5" w:rsidRPr="001605A5" w:rsidRDefault="001605A5" w:rsidP="00913C0C">
            <w:pPr>
              <w:jc w:val="both"/>
              <w:rPr>
                <w:rFonts w:ascii="Times New Roman" w:hAnsi="Times New Roman"/>
                <w:sz w:val="24"/>
                <w:szCs w:val="24"/>
                <w:lang w:val="ro-RO"/>
              </w:rPr>
            </w:pPr>
          </w:p>
          <w:p w14:paraId="598148AC"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lastRenderedPageBreak/>
              <w:t xml:space="preserve">Dezvoltarea </w:t>
            </w:r>
            <w:proofErr w:type="spellStart"/>
            <w:r w:rsidRPr="001605A5">
              <w:rPr>
                <w:rFonts w:ascii="Times New Roman" w:hAnsi="Times New Roman"/>
                <w:sz w:val="24"/>
                <w:szCs w:val="24"/>
                <w:lang w:val="ro-RO"/>
              </w:rPr>
              <w:t>antreprenoriatului</w:t>
            </w:r>
            <w:proofErr w:type="spellEnd"/>
            <w:r w:rsidRPr="001605A5">
              <w:rPr>
                <w:rFonts w:ascii="Times New Roman" w:hAnsi="Times New Roman"/>
                <w:sz w:val="24"/>
                <w:szCs w:val="24"/>
                <w:lang w:val="ro-RO"/>
              </w:rPr>
              <w:t xml:space="preserve"> social și a întreprinderilor sociale de inserție, este imperios necesară pentru activarea persoanelor din grupuri aflate în risc social sau din categoriile defavorizate și pentru valorificarea acestui potențial în Republica Moldova. </w:t>
            </w:r>
          </w:p>
          <w:p w14:paraId="4FCDE4CC" w14:textId="77777777" w:rsidR="001605A5" w:rsidRPr="001605A5" w:rsidRDefault="001605A5" w:rsidP="00913C0C">
            <w:pPr>
              <w:jc w:val="both"/>
              <w:rPr>
                <w:rFonts w:ascii="Times New Roman" w:hAnsi="Times New Roman"/>
                <w:sz w:val="24"/>
                <w:szCs w:val="24"/>
                <w:lang w:val="ro-RO"/>
              </w:rPr>
            </w:pPr>
          </w:p>
          <w:p w14:paraId="28CF38AF" w14:textId="77777777" w:rsidR="001605A5" w:rsidRPr="001605A5" w:rsidRDefault="001605A5" w:rsidP="00913C0C">
            <w:pPr>
              <w:jc w:val="both"/>
              <w:rPr>
                <w:rFonts w:ascii="Times New Roman" w:hAnsi="Times New Roman"/>
                <w:sz w:val="24"/>
                <w:szCs w:val="24"/>
                <w:lang w:val="ro-RO"/>
              </w:rPr>
            </w:pPr>
            <w:r w:rsidRPr="001605A5">
              <w:rPr>
                <w:rFonts w:ascii="Times New Roman" w:hAnsi="Times New Roman"/>
                <w:sz w:val="24"/>
                <w:szCs w:val="24"/>
                <w:lang w:val="ro-RO"/>
              </w:rPr>
              <w:t xml:space="preserve">Ne referim la persoane cu dizabilități, tineri </w:t>
            </w:r>
            <w:proofErr w:type="spellStart"/>
            <w:r w:rsidRPr="001605A5">
              <w:rPr>
                <w:rFonts w:ascii="Times New Roman" w:hAnsi="Times New Roman"/>
                <w:sz w:val="24"/>
                <w:szCs w:val="24"/>
                <w:lang w:val="ro-RO"/>
              </w:rPr>
              <w:t>NEETs</w:t>
            </w:r>
            <w:proofErr w:type="spellEnd"/>
            <w:r w:rsidRPr="001605A5">
              <w:rPr>
                <w:rFonts w:ascii="Times New Roman" w:hAnsi="Times New Roman"/>
                <w:sz w:val="24"/>
                <w:szCs w:val="24"/>
                <w:lang w:val="ro-RO"/>
              </w:rPr>
              <w:t>, foști deținuți, persoane fără adăpost, persoane dependente de droguri sau alcool, persoane beneficiare de ajutoare sociale, persoane de etnie romă, imigranți, refugiați, persoane victime ale violenței domestice sau a traficului de persoane, tineri peste 18 ani care părăsesc sistemul instituționalizat de protecție a copilului, persoane afectate de boli care le influențează viața profesională și socială (HIV/SIDA, cancer etc.), alte persoane aflate în risc social, inclusiv persoane vârstnice și care pot beneficia de serviciile integrate de suport pe care le oferă întreprinderile sociale de inserție.</w:t>
            </w:r>
          </w:p>
          <w:p w14:paraId="30BE4B7F" w14:textId="77777777" w:rsidR="001605A5" w:rsidRPr="001605A5" w:rsidRDefault="001605A5" w:rsidP="00913C0C">
            <w:pPr>
              <w:jc w:val="both"/>
              <w:rPr>
                <w:rFonts w:ascii="Times New Roman" w:hAnsi="Times New Roman"/>
                <w:sz w:val="24"/>
                <w:szCs w:val="24"/>
                <w:lang w:val="ro-RO"/>
              </w:rPr>
            </w:pPr>
          </w:p>
        </w:tc>
      </w:tr>
      <w:tr w:rsidR="001605A5" w:rsidRPr="00D4146C" w14:paraId="4667E7FE"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58DEFAD" w14:textId="77777777" w:rsidR="001605A5" w:rsidRPr="00D02075" w:rsidRDefault="001605A5" w:rsidP="00713AC7">
            <w:pPr>
              <w:rPr>
                <w:rFonts w:ascii="Times New Roman" w:hAnsi="Times New Roman"/>
                <w:sz w:val="24"/>
                <w:szCs w:val="24"/>
                <w:lang w:val="ro-RO"/>
              </w:rPr>
            </w:pPr>
            <w:r w:rsidRPr="00D02075">
              <w:rPr>
                <w:rFonts w:ascii="Times New Roman" w:hAnsi="Times New Roman"/>
                <w:bCs/>
                <w:sz w:val="24"/>
                <w:szCs w:val="24"/>
                <w:lang w:val="ro-RO"/>
              </w:rPr>
              <w:lastRenderedPageBreak/>
              <w:t>c)</w:t>
            </w:r>
            <w:r w:rsidRPr="00D02075">
              <w:rPr>
                <w:rFonts w:ascii="Times New Roman" w:hAnsi="Times New Roman"/>
                <w:sz w:val="24"/>
                <w:szCs w:val="24"/>
                <w:lang w:val="ro-RO"/>
              </w:rPr>
              <w:t xml:space="preserve"> Expuneți clar cauzele care au dus la </w:t>
            </w:r>
            <w:proofErr w:type="spellStart"/>
            <w:r w:rsidRPr="00D02075">
              <w:rPr>
                <w:rFonts w:ascii="Times New Roman" w:hAnsi="Times New Roman"/>
                <w:sz w:val="24"/>
                <w:szCs w:val="24"/>
                <w:lang w:val="ro-RO"/>
              </w:rPr>
              <w:t>apariţia</w:t>
            </w:r>
            <w:proofErr w:type="spellEnd"/>
            <w:r w:rsidRPr="00D02075">
              <w:rPr>
                <w:rFonts w:ascii="Times New Roman" w:hAnsi="Times New Roman"/>
                <w:sz w:val="24"/>
                <w:szCs w:val="24"/>
                <w:lang w:val="ro-RO"/>
              </w:rPr>
              <w:t xml:space="preserve"> problemei</w:t>
            </w:r>
          </w:p>
          <w:p w14:paraId="1130AE4C" w14:textId="77777777" w:rsidR="001605A5" w:rsidRPr="00B56150" w:rsidRDefault="001605A5" w:rsidP="00713AC7">
            <w:pPr>
              <w:rPr>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9B430C" w14:textId="77777777" w:rsidR="001605A5" w:rsidRPr="00B56150" w:rsidRDefault="001605A5" w:rsidP="00713AC7">
            <w:pPr>
              <w:rPr>
                <w:sz w:val="24"/>
                <w:szCs w:val="24"/>
                <w:lang w:val="ro-RO"/>
              </w:rPr>
            </w:pPr>
          </w:p>
        </w:tc>
      </w:tr>
      <w:tr w:rsidR="001605A5" w:rsidRPr="00D4146C" w14:paraId="278DFDDF"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BE3CD" w14:textId="77777777" w:rsidR="001605A5" w:rsidRPr="00E026DE" w:rsidRDefault="001605A5" w:rsidP="00713AC7">
            <w:pPr>
              <w:rPr>
                <w:rFonts w:ascii="Times New Roman" w:hAnsi="Times New Roman"/>
                <w:sz w:val="24"/>
                <w:szCs w:val="24"/>
                <w:lang w:val="ro-RO"/>
              </w:rPr>
            </w:pPr>
          </w:p>
          <w:p w14:paraId="639EF1DB" w14:textId="77777777" w:rsidR="001605A5" w:rsidRPr="00E026DE" w:rsidRDefault="001605A5" w:rsidP="00713AC7">
            <w:pPr>
              <w:rPr>
                <w:rFonts w:ascii="Times New Roman" w:hAnsi="Times New Roman"/>
                <w:sz w:val="24"/>
                <w:szCs w:val="24"/>
                <w:lang w:val="ro-RO"/>
              </w:rPr>
            </w:pPr>
            <w:r w:rsidRPr="00E026DE">
              <w:rPr>
                <w:rFonts w:ascii="Times New Roman" w:hAnsi="Times New Roman"/>
                <w:sz w:val="24"/>
                <w:szCs w:val="24"/>
                <w:lang w:val="ro-RO"/>
              </w:rPr>
              <w:t xml:space="preserve">Cauzele sunt determinate de dezvoltarea economică a țării, nivelul de trai, persistența economiei tenebre și gradul </w:t>
            </w:r>
            <w:proofErr w:type="spellStart"/>
            <w:r w:rsidRPr="00E026DE">
              <w:rPr>
                <w:rFonts w:ascii="Times New Roman" w:hAnsi="Times New Roman"/>
                <w:sz w:val="24"/>
                <w:szCs w:val="24"/>
                <w:lang w:val="ro-RO"/>
              </w:rPr>
              <w:t>săzut</w:t>
            </w:r>
            <w:proofErr w:type="spellEnd"/>
            <w:r w:rsidRPr="00E026DE">
              <w:rPr>
                <w:rFonts w:ascii="Times New Roman" w:hAnsi="Times New Roman"/>
                <w:sz w:val="24"/>
                <w:szCs w:val="24"/>
                <w:lang w:val="ro-RO"/>
              </w:rPr>
              <w:t xml:space="preserve"> de asigurare a implementării politicilor în domeniul economiei sociale. Principalele cauze care au determinat apariția problemei sunt:</w:t>
            </w:r>
          </w:p>
          <w:p w14:paraId="63B15C36"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Erodarea potențialului demografic, care a avut ca efect reducerea continuă a numărului populației.</w:t>
            </w:r>
          </w:p>
          <w:p w14:paraId="262B74E9"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Amploarea fenomenului de migrare externă a forței de muncă.</w:t>
            </w:r>
          </w:p>
          <w:p w14:paraId="6C30DAB2"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Gradul de ocupare redus al tinerilor.</w:t>
            </w:r>
          </w:p>
          <w:p w14:paraId="2942C684"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Lipsa/insuficiența personalului calificat.</w:t>
            </w:r>
          </w:p>
          <w:p w14:paraId="01C68681"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Diminuarea graduală a cererii forței de muncă, în special în regiunile slab dezvoltate.</w:t>
            </w:r>
          </w:p>
          <w:p w14:paraId="3822C075"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Oferta redusă a locurilor de muncă cu calificări reduse.</w:t>
            </w:r>
          </w:p>
          <w:p w14:paraId="283E07D3"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Rata înaltă a ponderii muncii informale.</w:t>
            </w:r>
          </w:p>
          <w:p w14:paraId="6EBEE06C"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Nivelul esențial de subutilizare a forței de muncă.</w:t>
            </w:r>
          </w:p>
          <w:p w14:paraId="2BB486F9"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Capacități instituționale neconsolidate pentru îmbunătățirea situației pe piața muncii.</w:t>
            </w:r>
          </w:p>
          <w:p w14:paraId="47AABC1F"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Pandemia COVID-19 a scos în evidență o serie de vulnerabilități critice la nivelul întregului sistem economic și care au lovit în situația salariaților.</w:t>
            </w:r>
          </w:p>
          <w:p w14:paraId="7BFFDDE8"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Gradul scăzut în ceea ce privește înțelegerea conceptului de antreprenoriat social.</w:t>
            </w:r>
          </w:p>
          <w:p w14:paraId="21F0F5A9"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Lipsa resurselor financiare (acces limitat la finanțare) pentru dezvoltarea afacerii și dezvoltării incluziunii sociale.</w:t>
            </w:r>
          </w:p>
          <w:p w14:paraId="340D08EC"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Accesul redus la asistență tehnică pentru IMM-urile aflate în dificultate financiară.</w:t>
            </w:r>
          </w:p>
          <w:p w14:paraId="731C05DF" w14:textId="77777777" w:rsidR="001605A5" w:rsidRPr="00E026DE" w:rsidRDefault="001605A5" w:rsidP="001605A5">
            <w:pPr>
              <w:pStyle w:val="a9"/>
              <w:numPr>
                <w:ilvl w:val="0"/>
                <w:numId w:val="28"/>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Limitarea legislativă identificată care defavorizează înregistrarea în calitate de entitate care desfășoară antreprenoriat social.</w:t>
            </w:r>
          </w:p>
          <w:p w14:paraId="151A2870" w14:textId="77777777" w:rsidR="001605A5" w:rsidRPr="00E026DE" w:rsidRDefault="001605A5" w:rsidP="00713AC7">
            <w:pPr>
              <w:rPr>
                <w:rFonts w:ascii="Times New Roman" w:hAnsi="Times New Roman"/>
                <w:sz w:val="24"/>
                <w:szCs w:val="24"/>
                <w:lang w:val="ro-RO"/>
              </w:rPr>
            </w:pPr>
          </w:p>
        </w:tc>
      </w:tr>
      <w:tr w:rsidR="001605A5" w:rsidRPr="00D4146C" w14:paraId="6C6BEFFD"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D511BCC" w14:textId="77777777" w:rsidR="001605A5" w:rsidRPr="00E026DE" w:rsidRDefault="001605A5" w:rsidP="00713AC7">
            <w:pPr>
              <w:rPr>
                <w:rFonts w:ascii="Times New Roman" w:hAnsi="Times New Roman"/>
                <w:sz w:val="24"/>
                <w:szCs w:val="24"/>
                <w:lang w:val="ro-RO"/>
              </w:rPr>
            </w:pPr>
            <w:r w:rsidRPr="00E026DE">
              <w:rPr>
                <w:rFonts w:ascii="Times New Roman" w:hAnsi="Times New Roman"/>
                <w:bCs/>
                <w:sz w:val="24"/>
                <w:szCs w:val="24"/>
                <w:lang w:val="ro-RO"/>
              </w:rPr>
              <w:t xml:space="preserve">d) </w:t>
            </w:r>
            <w:r w:rsidRPr="00E026DE">
              <w:rPr>
                <w:rFonts w:ascii="Times New Roman" w:hAnsi="Times New Roman"/>
                <w:sz w:val="24"/>
                <w:szCs w:val="24"/>
                <w:lang w:val="ro-RO"/>
              </w:rPr>
              <w:t xml:space="preserve">Descrieți cum a evoluat problema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cum va evolua fără o intervenție </w:t>
            </w:r>
          </w:p>
          <w:p w14:paraId="7BA41508" w14:textId="77777777" w:rsidR="001605A5" w:rsidRPr="00E026DE"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C7CF63" w14:textId="77777777" w:rsidR="001605A5" w:rsidRPr="00E026DE" w:rsidRDefault="001605A5" w:rsidP="00713AC7">
            <w:pPr>
              <w:rPr>
                <w:rFonts w:ascii="Times New Roman" w:hAnsi="Times New Roman"/>
                <w:sz w:val="24"/>
                <w:szCs w:val="24"/>
                <w:lang w:val="ro-RO"/>
              </w:rPr>
            </w:pPr>
          </w:p>
        </w:tc>
      </w:tr>
      <w:tr w:rsidR="001605A5" w:rsidRPr="00D4146C" w14:paraId="508B89B9"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E2B3C0" w14:textId="77777777" w:rsidR="001605A5" w:rsidRPr="00E026DE" w:rsidRDefault="001605A5" w:rsidP="00713AC7">
            <w:pPr>
              <w:rPr>
                <w:rFonts w:ascii="Times New Roman" w:hAnsi="Times New Roman"/>
                <w:sz w:val="24"/>
                <w:szCs w:val="24"/>
                <w:lang w:val="ro-RO"/>
              </w:rPr>
            </w:pPr>
          </w:p>
          <w:p w14:paraId="2B168386" w14:textId="77777777" w:rsidR="001605A5" w:rsidRPr="00E026DE" w:rsidRDefault="001605A5" w:rsidP="00713AC7">
            <w:pPr>
              <w:rPr>
                <w:rFonts w:ascii="Times New Roman" w:hAnsi="Times New Roman"/>
                <w:sz w:val="24"/>
                <w:szCs w:val="24"/>
                <w:lang w:val="ro-RO"/>
              </w:rPr>
            </w:pPr>
            <w:r w:rsidRPr="00E026DE">
              <w:rPr>
                <w:rFonts w:ascii="Times New Roman" w:hAnsi="Times New Roman"/>
                <w:sz w:val="24"/>
                <w:szCs w:val="24"/>
                <w:lang w:val="ro-RO"/>
              </w:rPr>
              <w:t xml:space="preserve">Astfel, conform „Raportului de Analiză a Situației Actuale și a Provocărilor în ceea ce privește Dezvoltarea </w:t>
            </w:r>
            <w:proofErr w:type="spellStart"/>
            <w:r w:rsidRPr="00E026DE">
              <w:rPr>
                <w:rFonts w:ascii="Times New Roman" w:hAnsi="Times New Roman"/>
                <w:sz w:val="24"/>
                <w:szCs w:val="24"/>
                <w:lang w:val="ro-RO"/>
              </w:rPr>
              <w:t>Antreprenoriatului</w:t>
            </w:r>
            <w:proofErr w:type="spellEnd"/>
            <w:r w:rsidRPr="00E026DE">
              <w:rPr>
                <w:rFonts w:ascii="Times New Roman" w:hAnsi="Times New Roman"/>
                <w:sz w:val="24"/>
                <w:szCs w:val="24"/>
                <w:lang w:val="ro-RO"/>
              </w:rPr>
              <w:t xml:space="preserve"> Social în Republica Moldova”, elaborat în 2019 cu sprijinul Proiectului „Consilierea Guvernului Republicii Moldova în politici economice”, implementat de către GIZ Moldova cu suportul financiar al Ministerului Federal pentru Cooperare Economică și Dezvoltare al Germaniei (BMZ) și al Agenției Elvețiene pentru Dezvoltare și Cooperare (SDC) s-a constatat că: </w:t>
            </w:r>
          </w:p>
          <w:p w14:paraId="19C07D0E"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Republica Moldova are un grad scăzut în ceea ce privește înțelegerea conceptului de antreprenoriat social. Se constată un interes pentru sector din partea ONG-urilor / Întreprinderilor Sociale și a mediului academic. ONG-urile sunt direct interesate să dezvolte întreprinderi sociale în comunitate ca soluție la probleme sociale cu care se confruntă și crearea de surse alternative de autofinanțare. Mediul academic, are un interes pentru dezvoltarea sectorului din perspectiva trend-lui la nivel european privind dezvoltarea </w:t>
            </w:r>
            <w:proofErr w:type="spellStart"/>
            <w:r w:rsidRPr="00E026DE">
              <w:rPr>
                <w:rFonts w:ascii="Times New Roman" w:hAnsi="Times New Roman"/>
                <w:sz w:val="24"/>
                <w:szCs w:val="24"/>
                <w:lang w:val="ro-RO"/>
              </w:rPr>
              <w:t>antreprenoriatului</w:t>
            </w:r>
            <w:proofErr w:type="spellEnd"/>
            <w:r w:rsidRPr="00E026DE">
              <w:rPr>
                <w:rFonts w:ascii="Times New Roman" w:hAnsi="Times New Roman"/>
                <w:sz w:val="24"/>
                <w:szCs w:val="24"/>
                <w:lang w:val="ro-RO"/>
              </w:rPr>
              <w:t xml:space="preserve"> social / economiei sociale și a modelului inovator care schimbă perspectiva în ceea ce privește teoriile macro economice.</w:t>
            </w:r>
          </w:p>
          <w:p w14:paraId="088A3F9B"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O serie de cursuri pentru dezvoltarea de întreprinderi sociale au fost desfășurate cu sprijinul donatorilor externi și a finanțărilor europene. Anual se organizează conferința națională de antreprenoriat social, sunt organizate diferite vizite de studiu în țările UE, inclusiv România, precum și cursuri specifice de formare în domeniu. Din păcate nu există pe piață programe de </w:t>
            </w:r>
            <w:proofErr w:type="spellStart"/>
            <w:r w:rsidRPr="00E026DE">
              <w:rPr>
                <w:rFonts w:ascii="Times New Roman" w:hAnsi="Times New Roman"/>
                <w:sz w:val="24"/>
                <w:szCs w:val="24"/>
                <w:lang w:val="ro-RO"/>
              </w:rPr>
              <w:t>coaching</w:t>
            </w:r>
            <w:proofErr w:type="spellEnd"/>
            <w:r w:rsidRPr="00E026DE">
              <w:rPr>
                <w:rFonts w:ascii="Times New Roman" w:hAnsi="Times New Roman"/>
                <w:sz w:val="24"/>
                <w:szCs w:val="24"/>
                <w:lang w:val="ro-RO"/>
              </w:rPr>
              <w:t xml:space="preserve"> și mentorat specializate pe antreprenoriatul social, poate și datorită lipsei finanțărilor pentru sector. Chiar dacă anumiți donatori, și-au dezvoltat odată cu acordarea finanțărilor, structuri de suport pentru întreprinderi sociale, acestea sunt orientate strict pe obiectivele și indicatorii de proiect, fără a contribui la o coordonare sectorială și punerea unei experiențe practice individuală într-o experiență de sistem.</w:t>
            </w:r>
          </w:p>
          <w:p w14:paraId="3AB6D5A8"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Republica Moldova nu deține date statistice privind piața financiară pentru antreprenoriat social. Imaturitatea sectorului de antreprenoriat social și riscurile mari la care se supun afacerile sociale, nu-l face atractiv pentru investitori. Majoritatea finanțărilor oferite în special de donatori externi au fost pentru înființare și nu neapărat pentru dezvoltarea de întreprinderi sociale. Într-adevăr acordarea finanțărilor private a fost oferită la pachet cu consultanță și asistență tehnică mai degrabă pentru implementarea proiectului și atingerea indicatorilor asumați și mai puțin pe rezultatele economice și de impact al întreprinderilor sociale create.</w:t>
            </w:r>
          </w:p>
          <w:p w14:paraId="132F584A"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Conform datelor analizate, rezultă faptul că deși întreprinderile sociale au teoretic acces la piață (nu le este interzis să comercializeze produse și servicii), acestea nu sunt prezente în piață și nici nu beneficiază de măsuri de sprijin sau tehnologie pentru a depăși această barieră. Pe de altă parte, numărul redus de întreprinderi sociale dezvoltate în Republica Moldova, nu le ajută să fie vizibile în piață și să educe clienții în ceea ce privește achizițiile responsabile.</w:t>
            </w:r>
          </w:p>
          <w:p w14:paraId="1A5AC296"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Deși o mare parte din întreprinderile sociale oferă practic servicii de interes public, autoritățile publice centrale și locale, preferă achizițiile clasice de la companii for – profit. Motivele sunt diverse: cadrul normativ incomplet în ceea ce privește achizițiile rezervate, lipsa de pregătire a personalului din departamentele de achiziții privind clauzele sociale și de mediu pe care le pot introduce în caietele de sarcini, neînțelegerea rolului pe care le au întreprinderile sociale în comunitate, lipsa informațiilor despre sector în spațiul public.</w:t>
            </w:r>
          </w:p>
          <w:p w14:paraId="26E7B4B5"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O altă problemă, este legată de faptul că în Republica Moldova nu există un sistem unificat de monitorizare și evaluare a întreprinderilor sociale. Donatorii și organizațiile care oferă sprijin întreprinderilor sociale folosesc metodologiile proprii pentru monitorizarea și evaluarea </w:t>
            </w:r>
            <w:r w:rsidRPr="00E026DE">
              <w:rPr>
                <w:rFonts w:ascii="Times New Roman" w:hAnsi="Times New Roman"/>
                <w:sz w:val="24"/>
                <w:szCs w:val="24"/>
                <w:lang w:val="ro-RO"/>
              </w:rPr>
              <w:lastRenderedPageBreak/>
              <w:t xml:space="preserve">întreprinderilor sociale / ONG-urilor. Adesea aceste instrumente sunt limitate la monitorizarea proiectului per ansamblu și nu include activitățile economice ale organizației. Întreprinderile sociale au de obicei un sistem intern de evaluare a impactului social pe care îl au în comunitate. </w:t>
            </w:r>
          </w:p>
          <w:p w14:paraId="220C50C8"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Conform raportului de cercetare realizat în 2020 pe un eșantion de 107 tineri în cadrul proiectului “EU4YOUTH – </w:t>
            </w:r>
            <w:proofErr w:type="spellStart"/>
            <w:r w:rsidRPr="00E026DE">
              <w:rPr>
                <w:rFonts w:ascii="Times New Roman" w:hAnsi="Times New Roman"/>
                <w:sz w:val="24"/>
                <w:szCs w:val="24"/>
                <w:lang w:val="ro-RO"/>
              </w:rPr>
              <w:t>unlocking</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the</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potential</w:t>
            </w:r>
            <w:proofErr w:type="spellEnd"/>
            <w:r w:rsidRPr="00E026DE">
              <w:rPr>
                <w:rFonts w:ascii="Times New Roman" w:hAnsi="Times New Roman"/>
                <w:sz w:val="24"/>
                <w:szCs w:val="24"/>
                <w:lang w:val="ro-RO"/>
              </w:rPr>
              <w:t xml:space="preserve"> of </w:t>
            </w:r>
            <w:proofErr w:type="spellStart"/>
            <w:r w:rsidRPr="00E026DE">
              <w:rPr>
                <w:rFonts w:ascii="Times New Roman" w:hAnsi="Times New Roman"/>
                <w:sz w:val="24"/>
                <w:szCs w:val="24"/>
                <w:lang w:val="ro-RO"/>
              </w:rPr>
              <w:t>young</w:t>
            </w:r>
            <w:proofErr w:type="spellEnd"/>
            <w:r w:rsidRPr="00E026DE">
              <w:rPr>
                <w:rFonts w:ascii="Times New Roman" w:hAnsi="Times New Roman"/>
                <w:sz w:val="24"/>
                <w:szCs w:val="24"/>
                <w:lang w:val="ro-RO"/>
              </w:rPr>
              <w:t xml:space="preserve"> social </w:t>
            </w:r>
            <w:proofErr w:type="spellStart"/>
            <w:r w:rsidRPr="00E026DE">
              <w:rPr>
                <w:rFonts w:ascii="Times New Roman" w:hAnsi="Times New Roman"/>
                <w:sz w:val="24"/>
                <w:szCs w:val="24"/>
                <w:lang w:val="ro-RO"/>
              </w:rPr>
              <w:t>entrepreneurs</w:t>
            </w:r>
            <w:proofErr w:type="spellEnd"/>
            <w:r w:rsidRPr="00E026DE">
              <w:rPr>
                <w:rFonts w:ascii="Times New Roman" w:hAnsi="Times New Roman"/>
                <w:sz w:val="24"/>
                <w:szCs w:val="24"/>
                <w:lang w:val="ro-RO"/>
              </w:rPr>
              <w:t xml:space="preserve"> în Moldova </w:t>
            </w:r>
            <w:proofErr w:type="spellStart"/>
            <w:r w:rsidRPr="00E026DE">
              <w:rPr>
                <w:rFonts w:ascii="Times New Roman" w:hAnsi="Times New Roman"/>
                <w:sz w:val="24"/>
                <w:szCs w:val="24"/>
                <w:lang w:val="ro-RO"/>
              </w:rPr>
              <w:t>and</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Ukraine</w:t>
            </w:r>
            <w:proofErr w:type="spellEnd"/>
            <w:r w:rsidRPr="00E026DE">
              <w:rPr>
                <w:rFonts w:ascii="Times New Roman" w:hAnsi="Times New Roman"/>
                <w:sz w:val="24"/>
                <w:szCs w:val="24"/>
                <w:lang w:val="ro-RO"/>
              </w:rPr>
              <w:t xml:space="preserve">” finanțat de către Comisia Europeană și derulat de un consorțiu de organizații non-guvernamentale, 61 de respondenți au menționat în primul rând </w:t>
            </w:r>
            <w:r w:rsidRPr="00E026DE">
              <w:rPr>
                <w:rFonts w:ascii="Times New Roman" w:hAnsi="Times New Roman"/>
                <w:b/>
                <w:bCs/>
                <w:i/>
                <w:iCs/>
                <w:sz w:val="24"/>
                <w:szCs w:val="24"/>
                <w:lang w:val="ro-RO"/>
              </w:rPr>
              <w:t>nevoia de suport și mentorat în dezvoltarea de afaceri sociale</w:t>
            </w:r>
            <w:r w:rsidRPr="00E026DE">
              <w:rPr>
                <w:rFonts w:ascii="Times New Roman" w:hAnsi="Times New Roman"/>
                <w:sz w:val="24"/>
                <w:szCs w:val="24"/>
                <w:lang w:val="ro-RO"/>
              </w:rPr>
              <w:t>, 53 de tineri au menționat nevoia de training în domeniu și de finanțare nerambursabilă, iar 42 de respondenți au făcut referire la nevoia de schimb de experiență și acces la piață financiară.</w:t>
            </w:r>
          </w:p>
          <w:p w14:paraId="4D83D801"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Accesul redus la finanțare a întreprinderilor micro și mici, din categoria cărora eventual fac parte întreprinderile sociale. Astfel, datorită vulnerabilității economice a întreprinderilor sociale, riscurilor mari, ratelor dobânzilor ridicate și altor probleme conexe, finanțarea nu este asigurată de instituții financiare și bancare. Produsele de </w:t>
            </w:r>
            <w:proofErr w:type="spellStart"/>
            <w:r w:rsidRPr="00E026DE">
              <w:rPr>
                <w:rFonts w:ascii="Times New Roman" w:hAnsi="Times New Roman"/>
                <w:sz w:val="24"/>
                <w:szCs w:val="24"/>
                <w:lang w:val="ro-RO"/>
              </w:rPr>
              <w:t>microfinanțare</w:t>
            </w:r>
            <w:proofErr w:type="spellEnd"/>
            <w:r w:rsidRPr="00E026DE">
              <w:rPr>
                <w:rFonts w:ascii="Times New Roman" w:hAnsi="Times New Roman"/>
                <w:sz w:val="24"/>
                <w:szCs w:val="24"/>
                <w:lang w:val="ro-RO"/>
              </w:rPr>
              <w:t xml:space="preserve">, din păcate, nu sunt încă specifice pentru întreprinderile sociale, care </w:t>
            </w:r>
            <w:proofErr w:type="spellStart"/>
            <w:r w:rsidRPr="00E026DE">
              <w:rPr>
                <w:rFonts w:ascii="Times New Roman" w:hAnsi="Times New Roman"/>
                <w:sz w:val="24"/>
                <w:szCs w:val="24"/>
                <w:lang w:val="ro-RO"/>
              </w:rPr>
              <w:t>deobicei</w:t>
            </w:r>
            <w:proofErr w:type="spellEnd"/>
            <w:r w:rsidRPr="00E026DE">
              <w:rPr>
                <w:rFonts w:ascii="Times New Roman" w:hAnsi="Times New Roman"/>
                <w:sz w:val="24"/>
                <w:szCs w:val="24"/>
                <w:lang w:val="ro-RO"/>
              </w:rPr>
              <w:t>, dispun de capacitate de plată redusă.</w:t>
            </w:r>
          </w:p>
          <w:p w14:paraId="560285EA" w14:textId="77777777" w:rsidR="001605A5" w:rsidRPr="00E026DE" w:rsidRDefault="001605A5" w:rsidP="001605A5">
            <w:pPr>
              <w:pStyle w:val="a9"/>
              <w:numPr>
                <w:ilvl w:val="0"/>
                <w:numId w:val="26"/>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Limitarea legislativă identificată care defavorizează înregistrarea în calitate de entitate care desfășoară antreprenoriat social. Astfel, deși conform Legii nr. 845/1992 cu privire la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întreprinderi, este considerată întreprindere socială, întreprinderea care este constituită de </w:t>
            </w:r>
            <w:proofErr w:type="spellStart"/>
            <w:r w:rsidRPr="00E026DE">
              <w:rPr>
                <w:rFonts w:ascii="Times New Roman" w:hAnsi="Times New Roman"/>
                <w:sz w:val="24"/>
                <w:szCs w:val="24"/>
                <w:lang w:val="ro-RO"/>
              </w:rPr>
              <w:t>asociaţii</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obşteşti</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fundaţii</w:t>
            </w:r>
            <w:proofErr w:type="spellEnd"/>
            <w:r w:rsidRPr="00E026DE">
              <w:rPr>
                <w:rFonts w:ascii="Times New Roman" w:hAnsi="Times New Roman"/>
                <w:sz w:val="24"/>
                <w:szCs w:val="24"/>
                <w:lang w:val="ro-RO"/>
              </w:rPr>
              <w:t xml:space="preserve">, culte religioase, </w:t>
            </w:r>
            <w:proofErr w:type="spellStart"/>
            <w:r w:rsidRPr="00E026DE">
              <w:rPr>
                <w:rFonts w:ascii="Times New Roman" w:hAnsi="Times New Roman"/>
                <w:sz w:val="24"/>
                <w:szCs w:val="24"/>
                <w:lang w:val="ro-RO"/>
              </w:rPr>
              <w:t>instituţii</w:t>
            </w:r>
            <w:proofErr w:type="spellEnd"/>
            <w:r w:rsidRPr="00E026DE">
              <w:rPr>
                <w:rFonts w:ascii="Times New Roman" w:hAnsi="Times New Roman"/>
                <w:sz w:val="24"/>
                <w:szCs w:val="24"/>
                <w:lang w:val="ro-RO"/>
              </w:rPr>
              <w:t xml:space="preserve"> private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/sau persoane fizice care </w:t>
            </w:r>
            <w:proofErr w:type="spellStart"/>
            <w:r w:rsidRPr="00E026DE">
              <w:rPr>
                <w:rFonts w:ascii="Times New Roman" w:hAnsi="Times New Roman"/>
                <w:sz w:val="24"/>
                <w:szCs w:val="24"/>
                <w:lang w:val="ro-RO"/>
              </w:rPr>
              <w:t>desfăşoară</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activităţi</w:t>
            </w:r>
            <w:proofErr w:type="spellEnd"/>
            <w:r w:rsidRPr="00E026DE">
              <w:rPr>
                <w:rFonts w:ascii="Times New Roman" w:hAnsi="Times New Roman"/>
                <w:sz w:val="24"/>
                <w:szCs w:val="24"/>
                <w:lang w:val="ro-RO"/>
              </w:rPr>
              <w:t xml:space="preserve"> de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social în vederea soluționării unor probleme sociale de interes comunitar (art.36</w:t>
            </w:r>
            <w:r w:rsidRPr="00E026DE">
              <w:rPr>
                <w:rFonts w:ascii="Times New Roman" w:hAnsi="Times New Roman"/>
                <w:sz w:val="24"/>
                <w:szCs w:val="24"/>
                <w:vertAlign w:val="superscript"/>
                <w:lang w:val="ro-RO"/>
              </w:rPr>
              <w:t>3</w:t>
            </w:r>
            <w:r w:rsidRPr="00E026DE">
              <w:rPr>
                <w:rFonts w:ascii="Times New Roman" w:hAnsi="Times New Roman"/>
                <w:sz w:val="24"/>
                <w:szCs w:val="24"/>
                <w:lang w:val="ro-RO"/>
              </w:rPr>
              <w:t>), aceste entități pot desfășura activitate de antreprenoriat social numai în condițiile creării de către acestea a societăților cu răspundere limitată sau cooperative de producție.</w:t>
            </w:r>
          </w:p>
          <w:p w14:paraId="37A503B2" w14:textId="77777777" w:rsidR="001605A5" w:rsidRPr="00E026DE" w:rsidRDefault="001605A5" w:rsidP="00713AC7">
            <w:pPr>
              <w:rPr>
                <w:rFonts w:ascii="Times New Roman" w:hAnsi="Times New Roman"/>
                <w:sz w:val="24"/>
                <w:szCs w:val="24"/>
                <w:lang w:val="ro-RO"/>
              </w:rPr>
            </w:pPr>
          </w:p>
        </w:tc>
      </w:tr>
      <w:tr w:rsidR="001605A5" w:rsidRPr="00D4146C" w14:paraId="4170B29A"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42F51AE" w14:textId="77777777" w:rsidR="001605A5" w:rsidRPr="00E026DE" w:rsidRDefault="001605A5" w:rsidP="00713AC7">
            <w:pPr>
              <w:rPr>
                <w:rFonts w:ascii="Times New Roman" w:hAnsi="Times New Roman"/>
                <w:sz w:val="24"/>
                <w:szCs w:val="24"/>
                <w:lang w:val="ro-RO"/>
              </w:rPr>
            </w:pPr>
            <w:r w:rsidRPr="00E026DE">
              <w:rPr>
                <w:rFonts w:ascii="Times New Roman" w:hAnsi="Times New Roman"/>
                <w:bCs/>
                <w:sz w:val="24"/>
                <w:szCs w:val="24"/>
                <w:lang w:val="ro-RO"/>
              </w:rPr>
              <w:lastRenderedPageBreak/>
              <w:t xml:space="preserve">e) </w:t>
            </w:r>
            <w:r w:rsidRPr="00E026DE">
              <w:rPr>
                <w:rFonts w:ascii="Times New Roman" w:hAnsi="Times New Roman"/>
                <w:sz w:val="24"/>
                <w:szCs w:val="24"/>
                <w:lang w:val="ro-RO"/>
              </w:rPr>
              <w:t xml:space="preserve">Descrieți cadrul juridic actual aplicabil raporturilor analizate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identificați </w:t>
            </w:r>
            <w:proofErr w:type="spellStart"/>
            <w:r w:rsidRPr="00E026DE">
              <w:rPr>
                <w:rFonts w:ascii="Times New Roman" w:hAnsi="Times New Roman"/>
                <w:sz w:val="24"/>
                <w:szCs w:val="24"/>
                <w:lang w:val="ro-RO"/>
              </w:rPr>
              <w:t>carenţele</w:t>
            </w:r>
            <w:proofErr w:type="spellEnd"/>
            <w:r w:rsidRPr="00E026DE">
              <w:rPr>
                <w:rFonts w:ascii="Times New Roman" w:hAnsi="Times New Roman"/>
                <w:sz w:val="24"/>
                <w:szCs w:val="24"/>
                <w:lang w:val="ro-RO"/>
              </w:rPr>
              <w:t xml:space="preserve"> prevederilor normative în vigoare, identificați documentele de politici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reglementările existente care </w:t>
            </w:r>
            <w:proofErr w:type="spellStart"/>
            <w:r w:rsidRPr="00E026DE">
              <w:rPr>
                <w:rFonts w:ascii="Times New Roman" w:hAnsi="Times New Roman"/>
                <w:sz w:val="24"/>
                <w:szCs w:val="24"/>
                <w:lang w:val="ro-RO"/>
              </w:rPr>
              <w:t>condiţionează</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intervenţia</w:t>
            </w:r>
            <w:proofErr w:type="spellEnd"/>
            <w:r w:rsidRPr="00E026DE">
              <w:rPr>
                <w:rFonts w:ascii="Times New Roman" w:hAnsi="Times New Roman"/>
                <w:sz w:val="24"/>
                <w:szCs w:val="24"/>
                <w:lang w:val="ro-RO"/>
              </w:rPr>
              <w:t xml:space="preserve"> statului</w:t>
            </w:r>
          </w:p>
          <w:p w14:paraId="765D4105" w14:textId="77777777" w:rsidR="001605A5" w:rsidRPr="00E026DE"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946196" w14:textId="77777777" w:rsidR="001605A5" w:rsidRPr="00E026DE" w:rsidRDefault="001605A5" w:rsidP="00713AC7">
            <w:pPr>
              <w:rPr>
                <w:rFonts w:ascii="Times New Roman" w:hAnsi="Times New Roman"/>
                <w:sz w:val="24"/>
                <w:szCs w:val="24"/>
                <w:lang w:val="ro-RO"/>
              </w:rPr>
            </w:pPr>
          </w:p>
        </w:tc>
      </w:tr>
      <w:tr w:rsidR="001605A5" w:rsidRPr="00D4146C" w14:paraId="4ACCA3E1"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808235" w14:textId="77777777" w:rsidR="001605A5" w:rsidRPr="00E026DE" w:rsidRDefault="001605A5" w:rsidP="00713AC7">
            <w:pPr>
              <w:rPr>
                <w:rFonts w:ascii="Times New Roman" w:hAnsi="Times New Roman"/>
                <w:sz w:val="24"/>
                <w:szCs w:val="24"/>
                <w:lang w:val="ro-RO"/>
              </w:rPr>
            </w:pPr>
          </w:p>
          <w:p w14:paraId="2C0FF0F0" w14:textId="77777777" w:rsidR="001605A5" w:rsidRPr="00E026DE" w:rsidRDefault="001605A5" w:rsidP="00713AC7">
            <w:pPr>
              <w:rPr>
                <w:rFonts w:ascii="Times New Roman" w:hAnsi="Times New Roman"/>
                <w:sz w:val="24"/>
                <w:szCs w:val="24"/>
                <w:lang w:val="ro-RO"/>
              </w:rPr>
            </w:pPr>
            <w:r w:rsidRPr="00E026DE">
              <w:rPr>
                <w:rFonts w:ascii="Times New Roman" w:hAnsi="Times New Roman"/>
                <w:sz w:val="24"/>
                <w:szCs w:val="24"/>
                <w:lang w:val="ro-RO"/>
              </w:rPr>
              <w:t>Cadrul legal național a fost instituit prin:</w:t>
            </w:r>
          </w:p>
          <w:p w14:paraId="7A9AFE2D" w14:textId="77777777" w:rsidR="001605A5" w:rsidRPr="00E026DE" w:rsidRDefault="001605A5" w:rsidP="001605A5">
            <w:pPr>
              <w:pStyle w:val="a9"/>
              <w:numPr>
                <w:ilvl w:val="0"/>
                <w:numId w:val="29"/>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Legea nr. 845/1992 cu privire la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întreprinderi. Acest act normativ definește antreprenoriatul social, ca ansamblul activităților organizate independent de sectorul public, al căror scop este să servească interesul general, interesele unei </w:t>
            </w:r>
            <w:proofErr w:type="spellStart"/>
            <w:r w:rsidRPr="00E026DE">
              <w:rPr>
                <w:rFonts w:ascii="Times New Roman" w:hAnsi="Times New Roman"/>
                <w:sz w:val="24"/>
                <w:szCs w:val="24"/>
                <w:lang w:val="ro-RO"/>
              </w:rPr>
              <w:t>colectivităţi</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/sau interesele personale nepatrimoniale, prin </w:t>
            </w:r>
            <w:proofErr w:type="spellStart"/>
            <w:r w:rsidRPr="00E026DE">
              <w:rPr>
                <w:rFonts w:ascii="Times New Roman" w:hAnsi="Times New Roman"/>
                <w:sz w:val="24"/>
                <w:szCs w:val="24"/>
                <w:lang w:val="ro-RO"/>
              </w:rPr>
              <w:t>creşterea</w:t>
            </w:r>
            <w:proofErr w:type="spellEnd"/>
            <w:r w:rsidRPr="00E026DE">
              <w:rPr>
                <w:rFonts w:ascii="Times New Roman" w:hAnsi="Times New Roman"/>
                <w:sz w:val="24"/>
                <w:szCs w:val="24"/>
                <w:lang w:val="ro-RO"/>
              </w:rPr>
              <w:t xml:space="preserve"> gradului de ocupare a persoanelor </w:t>
            </w:r>
            <w:proofErr w:type="spellStart"/>
            <w:r w:rsidRPr="00E026DE">
              <w:rPr>
                <w:rFonts w:ascii="Times New Roman" w:hAnsi="Times New Roman"/>
                <w:sz w:val="24"/>
                <w:szCs w:val="24"/>
                <w:lang w:val="ro-RO"/>
              </w:rPr>
              <w:t>aparţinând</w:t>
            </w:r>
            <w:proofErr w:type="spellEnd"/>
            <w:r w:rsidRPr="00E026DE">
              <w:rPr>
                <w:rFonts w:ascii="Times New Roman" w:hAnsi="Times New Roman"/>
                <w:sz w:val="24"/>
                <w:szCs w:val="24"/>
                <w:lang w:val="ro-RO"/>
              </w:rPr>
              <w:t xml:space="preserve"> grupului vulnerabil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/sau producerea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furnizarea de bunuri, prestarea de servicii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/sau </w:t>
            </w:r>
            <w:proofErr w:type="spellStart"/>
            <w:r w:rsidRPr="00E026DE">
              <w:rPr>
                <w:rFonts w:ascii="Times New Roman" w:hAnsi="Times New Roman"/>
                <w:sz w:val="24"/>
                <w:szCs w:val="24"/>
                <w:lang w:val="ro-RO"/>
              </w:rPr>
              <w:t>execuţia</w:t>
            </w:r>
            <w:proofErr w:type="spellEnd"/>
            <w:r w:rsidRPr="00E026DE">
              <w:rPr>
                <w:rFonts w:ascii="Times New Roman" w:hAnsi="Times New Roman"/>
                <w:sz w:val="24"/>
                <w:szCs w:val="24"/>
                <w:lang w:val="ro-RO"/>
              </w:rPr>
              <w:t xml:space="preserve"> de lucrări. Antreprenoriatul social, are la bază </w:t>
            </w:r>
            <w:proofErr w:type="spellStart"/>
            <w:r w:rsidRPr="00E026DE">
              <w:rPr>
                <w:rFonts w:ascii="Times New Roman" w:hAnsi="Times New Roman"/>
                <w:sz w:val="24"/>
                <w:szCs w:val="24"/>
                <w:lang w:val="ro-RO"/>
              </w:rPr>
              <w:t>iniţiativa</w:t>
            </w:r>
            <w:proofErr w:type="spellEnd"/>
            <w:r w:rsidRPr="00E026DE">
              <w:rPr>
                <w:rFonts w:ascii="Times New Roman" w:hAnsi="Times New Roman"/>
                <w:sz w:val="24"/>
                <w:szCs w:val="24"/>
                <w:lang w:val="ro-RO"/>
              </w:rPr>
              <w:t xml:space="preserve"> privată, voluntară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solidară, cu un grad ridicat de autonomie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responsabilitate, precum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distribuirea limitată a profitului către </w:t>
            </w:r>
            <w:proofErr w:type="spellStart"/>
            <w:r w:rsidRPr="00E026DE">
              <w:rPr>
                <w:rFonts w:ascii="Times New Roman" w:hAnsi="Times New Roman"/>
                <w:sz w:val="24"/>
                <w:szCs w:val="24"/>
                <w:lang w:val="ro-RO"/>
              </w:rPr>
              <w:t>asociaţi</w:t>
            </w:r>
            <w:proofErr w:type="spellEnd"/>
            <w:r w:rsidRPr="00E026DE">
              <w:rPr>
                <w:rFonts w:ascii="Times New Roman" w:hAnsi="Times New Roman"/>
                <w:sz w:val="24"/>
                <w:szCs w:val="24"/>
                <w:lang w:val="ro-RO"/>
              </w:rPr>
              <w:t>. Legea constituie cadrul pentru definirea unor concepte importante pentru acest domeniu, cele mai relevante fiind: întreprinderile sociale, întreprinderile sociale de inserție și mecanismele de finanțare ale întreprinderilor sociale.</w:t>
            </w:r>
          </w:p>
          <w:p w14:paraId="27160022" w14:textId="77777777" w:rsidR="001605A5" w:rsidRPr="00E026DE" w:rsidRDefault="001605A5" w:rsidP="00713AC7">
            <w:pPr>
              <w:pStyle w:val="a9"/>
              <w:rPr>
                <w:rFonts w:ascii="Times New Roman" w:hAnsi="Times New Roman"/>
                <w:sz w:val="24"/>
                <w:szCs w:val="24"/>
                <w:lang w:val="ro-RO"/>
              </w:rPr>
            </w:pPr>
          </w:p>
          <w:p w14:paraId="120FCE87" w14:textId="77777777" w:rsidR="001605A5" w:rsidRPr="00E026DE" w:rsidRDefault="001605A5" w:rsidP="001605A5">
            <w:pPr>
              <w:pStyle w:val="a9"/>
              <w:numPr>
                <w:ilvl w:val="0"/>
                <w:numId w:val="29"/>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Legea nr.86/2020 cu privire la organizațiile necomerciale, care prevede că în vederea realizării scopurilor sale statutare, organizația necomercială poate desfășura orice gen de activitate neinterzisă de lege. Organizația necomercială este în drept să desfășoare activitate economică, </w:t>
            </w:r>
            <w:r w:rsidRPr="00E026DE">
              <w:rPr>
                <w:rFonts w:ascii="Times New Roman" w:hAnsi="Times New Roman"/>
                <w:sz w:val="24"/>
                <w:szCs w:val="24"/>
                <w:lang w:val="ro-RO"/>
              </w:rPr>
              <w:lastRenderedPageBreak/>
              <w:t>inclusiv de antreprenoriat social. Activitatea economică poate fi exercitată fie nemijlocit de către organizația necomercială, fie prin constituirea persoanelor juridice cu scop lucrativ. Activitatea organizației necomerciale care, conform legii, este supusă licențierii poate fi practicată doar după obținerea licenței.</w:t>
            </w:r>
          </w:p>
          <w:p w14:paraId="0372D109" w14:textId="77777777" w:rsidR="001605A5" w:rsidRPr="00E026DE" w:rsidRDefault="001605A5" w:rsidP="00713AC7">
            <w:pPr>
              <w:pStyle w:val="a9"/>
              <w:rPr>
                <w:rFonts w:ascii="Times New Roman" w:hAnsi="Times New Roman"/>
                <w:sz w:val="24"/>
                <w:szCs w:val="24"/>
                <w:lang w:val="ro-RO"/>
              </w:rPr>
            </w:pPr>
          </w:p>
          <w:p w14:paraId="66C9FE64" w14:textId="77777777" w:rsidR="001605A5" w:rsidRPr="00E026DE" w:rsidRDefault="001605A5" w:rsidP="001605A5">
            <w:pPr>
              <w:pStyle w:val="a9"/>
              <w:numPr>
                <w:ilvl w:val="0"/>
                <w:numId w:val="29"/>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 xml:space="preserve">Hotărîrea Guvernului nr. 1165/2018 </w:t>
            </w:r>
            <w:proofErr w:type="spellStart"/>
            <w:r w:rsidRPr="00E026DE">
              <w:rPr>
                <w:rFonts w:ascii="Times New Roman" w:hAnsi="Times New Roman"/>
                <w:sz w:val="24"/>
                <w:szCs w:val="24"/>
                <w:lang w:val="ro-RO"/>
              </w:rPr>
              <w:t>сu</w:t>
            </w:r>
            <w:proofErr w:type="spellEnd"/>
            <w:r w:rsidRPr="00E026DE">
              <w:rPr>
                <w:rFonts w:ascii="Times New Roman" w:hAnsi="Times New Roman"/>
                <w:sz w:val="24"/>
                <w:szCs w:val="24"/>
                <w:lang w:val="ro-RO"/>
              </w:rPr>
              <w:t xml:space="preserve"> privire la aprobarea Regulamentului de organizare și funcționare a Comisiei Naționale pentru Antreprenoriat Social și a listei genurilor de activitate ce constituie activități de antreprenoriat social, prin care se reglementează activitatea Comisiei Naționale pentru Antreprenoriat Social, constituită în temeiul articolului 36</w:t>
            </w:r>
            <w:r w:rsidRPr="00E026DE">
              <w:rPr>
                <w:rFonts w:ascii="Times New Roman" w:hAnsi="Times New Roman"/>
                <w:sz w:val="24"/>
                <w:szCs w:val="24"/>
                <w:vertAlign w:val="superscript"/>
                <w:lang w:val="ro-RO"/>
              </w:rPr>
              <w:t>1</w:t>
            </w:r>
            <w:r w:rsidRPr="00E026DE">
              <w:rPr>
                <w:rFonts w:ascii="Times New Roman" w:hAnsi="Times New Roman"/>
                <w:sz w:val="24"/>
                <w:szCs w:val="24"/>
                <w:lang w:val="ro-RO"/>
              </w:rPr>
              <w:t xml:space="preserve"> punctul 5, al articolului 36</w:t>
            </w:r>
            <w:r w:rsidRPr="00E026DE">
              <w:rPr>
                <w:rFonts w:ascii="Times New Roman" w:hAnsi="Times New Roman"/>
                <w:sz w:val="24"/>
                <w:szCs w:val="24"/>
                <w:vertAlign w:val="superscript"/>
                <w:lang w:val="ro-RO"/>
              </w:rPr>
              <w:t xml:space="preserve">4 </w:t>
            </w:r>
            <w:r w:rsidRPr="00E026DE">
              <w:rPr>
                <w:rFonts w:ascii="Times New Roman" w:hAnsi="Times New Roman"/>
                <w:sz w:val="24"/>
                <w:szCs w:val="24"/>
                <w:lang w:val="ro-RO"/>
              </w:rPr>
              <w:t xml:space="preserve">punctele 1, 3 și 6 din Legea nr. 845/1992 cu privire la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întreprinderi, care examinează solicitările sau contestațiile privind atribuirea statutului de întreprindere socială sau întreprindere socială de inserție.</w:t>
            </w:r>
          </w:p>
          <w:p w14:paraId="6E311E0A" w14:textId="77777777" w:rsidR="001605A5" w:rsidRPr="00E026DE" w:rsidRDefault="001605A5" w:rsidP="00713AC7">
            <w:pPr>
              <w:pStyle w:val="a9"/>
              <w:rPr>
                <w:rFonts w:ascii="Times New Roman" w:hAnsi="Times New Roman"/>
                <w:sz w:val="24"/>
                <w:szCs w:val="24"/>
                <w:lang w:val="ro-RO"/>
              </w:rPr>
            </w:pPr>
          </w:p>
          <w:p w14:paraId="6D5A4C0F" w14:textId="77777777" w:rsidR="001605A5" w:rsidRPr="00E026DE" w:rsidRDefault="001605A5" w:rsidP="001605A5">
            <w:pPr>
              <w:pStyle w:val="a9"/>
              <w:numPr>
                <w:ilvl w:val="0"/>
                <w:numId w:val="29"/>
              </w:numPr>
              <w:spacing w:after="0" w:line="240" w:lineRule="auto"/>
              <w:jc w:val="both"/>
              <w:rPr>
                <w:rFonts w:ascii="Times New Roman" w:hAnsi="Times New Roman"/>
                <w:sz w:val="24"/>
                <w:szCs w:val="24"/>
                <w:lang w:val="ro-RO"/>
              </w:rPr>
            </w:pPr>
            <w:r w:rsidRPr="00E026DE">
              <w:rPr>
                <w:rFonts w:ascii="Times New Roman" w:hAnsi="Times New Roman"/>
                <w:sz w:val="24"/>
                <w:szCs w:val="24"/>
                <w:lang w:val="ro-RO"/>
              </w:rPr>
              <w:t>Ordinul ministrului economiei și infrastructurii nr. 130 din 23 mai 2019 cu privire la instituirea Comisiei Naționale pentru Antreprenoriat Social, prin care se stabilește componența Comisiei Naționale pentru Antreprenoriat Social.</w:t>
            </w:r>
          </w:p>
          <w:p w14:paraId="3C24C0FA" w14:textId="77777777" w:rsidR="001605A5" w:rsidRPr="00E026DE" w:rsidRDefault="001605A5" w:rsidP="00713AC7">
            <w:pPr>
              <w:pStyle w:val="a9"/>
              <w:rPr>
                <w:rFonts w:ascii="Times New Roman" w:hAnsi="Times New Roman"/>
                <w:sz w:val="24"/>
                <w:szCs w:val="24"/>
                <w:lang w:val="ro-RO"/>
              </w:rPr>
            </w:pPr>
          </w:p>
          <w:p w14:paraId="690C1574" w14:textId="77777777" w:rsidR="001605A5" w:rsidRPr="00E026DE" w:rsidRDefault="001605A5" w:rsidP="00842381">
            <w:pPr>
              <w:jc w:val="both"/>
              <w:rPr>
                <w:rFonts w:ascii="Times New Roman" w:hAnsi="Times New Roman"/>
                <w:sz w:val="24"/>
                <w:szCs w:val="24"/>
                <w:lang w:val="ro-RO"/>
              </w:rPr>
            </w:pPr>
            <w:r w:rsidRPr="00E026DE">
              <w:rPr>
                <w:rFonts w:ascii="Times New Roman" w:hAnsi="Times New Roman"/>
                <w:sz w:val="24"/>
                <w:szCs w:val="24"/>
                <w:lang w:val="ro-RO"/>
              </w:rPr>
              <w:t xml:space="preserve">Limitarea legislativă identificată care defavorizează înregistrarea în calitate de entitate care desfășoară antreprenoriat social. Astfel, deși conform Legii nr. 845/1992 cu privire la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 întreprinderi, este considerată întreprindere socială, întreprinderea care este constituită de </w:t>
            </w:r>
            <w:proofErr w:type="spellStart"/>
            <w:r w:rsidRPr="00E026DE">
              <w:rPr>
                <w:rFonts w:ascii="Times New Roman" w:hAnsi="Times New Roman"/>
                <w:sz w:val="24"/>
                <w:szCs w:val="24"/>
                <w:lang w:val="ro-RO"/>
              </w:rPr>
              <w:t>asociaţii</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obşteşti</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fundaţii</w:t>
            </w:r>
            <w:proofErr w:type="spellEnd"/>
            <w:r w:rsidRPr="00E026DE">
              <w:rPr>
                <w:rFonts w:ascii="Times New Roman" w:hAnsi="Times New Roman"/>
                <w:sz w:val="24"/>
                <w:szCs w:val="24"/>
                <w:lang w:val="ro-RO"/>
              </w:rPr>
              <w:t xml:space="preserve">, culte religioase, </w:t>
            </w:r>
            <w:proofErr w:type="spellStart"/>
            <w:r w:rsidRPr="00E026DE">
              <w:rPr>
                <w:rFonts w:ascii="Times New Roman" w:hAnsi="Times New Roman"/>
                <w:sz w:val="24"/>
                <w:szCs w:val="24"/>
                <w:lang w:val="ro-RO"/>
              </w:rPr>
              <w:t>instituţii</w:t>
            </w:r>
            <w:proofErr w:type="spellEnd"/>
            <w:r w:rsidRPr="00E026DE">
              <w:rPr>
                <w:rFonts w:ascii="Times New Roman" w:hAnsi="Times New Roman"/>
                <w:sz w:val="24"/>
                <w:szCs w:val="24"/>
                <w:lang w:val="ro-RO"/>
              </w:rPr>
              <w:t xml:space="preserve"> private </w:t>
            </w:r>
            <w:proofErr w:type="spellStart"/>
            <w:r w:rsidRPr="00E026DE">
              <w:rPr>
                <w:rFonts w:ascii="Times New Roman" w:hAnsi="Times New Roman"/>
                <w:sz w:val="24"/>
                <w:szCs w:val="24"/>
                <w:lang w:val="ro-RO"/>
              </w:rPr>
              <w:t>şi</w:t>
            </w:r>
            <w:proofErr w:type="spellEnd"/>
            <w:r w:rsidRPr="00E026DE">
              <w:rPr>
                <w:rFonts w:ascii="Times New Roman" w:hAnsi="Times New Roman"/>
                <w:sz w:val="24"/>
                <w:szCs w:val="24"/>
                <w:lang w:val="ro-RO"/>
              </w:rPr>
              <w:t xml:space="preserve">/sau persoane fizice care </w:t>
            </w:r>
            <w:proofErr w:type="spellStart"/>
            <w:r w:rsidRPr="00E026DE">
              <w:rPr>
                <w:rFonts w:ascii="Times New Roman" w:hAnsi="Times New Roman"/>
                <w:sz w:val="24"/>
                <w:szCs w:val="24"/>
                <w:lang w:val="ro-RO"/>
              </w:rPr>
              <w:t>desfăşoară</w:t>
            </w:r>
            <w:proofErr w:type="spellEnd"/>
            <w:r w:rsidRPr="00E026DE">
              <w:rPr>
                <w:rFonts w:ascii="Times New Roman" w:hAnsi="Times New Roman"/>
                <w:sz w:val="24"/>
                <w:szCs w:val="24"/>
                <w:lang w:val="ro-RO"/>
              </w:rPr>
              <w:t xml:space="preserve"> </w:t>
            </w:r>
            <w:proofErr w:type="spellStart"/>
            <w:r w:rsidRPr="00E026DE">
              <w:rPr>
                <w:rFonts w:ascii="Times New Roman" w:hAnsi="Times New Roman"/>
                <w:sz w:val="24"/>
                <w:szCs w:val="24"/>
                <w:lang w:val="ro-RO"/>
              </w:rPr>
              <w:t>activităţi</w:t>
            </w:r>
            <w:proofErr w:type="spellEnd"/>
            <w:r w:rsidRPr="00E026DE">
              <w:rPr>
                <w:rFonts w:ascii="Times New Roman" w:hAnsi="Times New Roman"/>
                <w:sz w:val="24"/>
                <w:szCs w:val="24"/>
                <w:lang w:val="ro-RO"/>
              </w:rPr>
              <w:t xml:space="preserve"> de </w:t>
            </w:r>
            <w:proofErr w:type="spellStart"/>
            <w:r w:rsidRPr="00E026DE">
              <w:rPr>
                <w:rFonts w:ascii="Times New Roman" w:hAnsi="Times New Roman"/>
                <w:sz w:val="24"/>
                <w:szCs w:val="24"/>
                <w:lang w:val="ro-RO"/>
              </w:rPr>
              <w:t>antreprenoriat</w:t>
            </w:r>
            <w:proofErr w:type="spellEnd"/>
            <w:r w:rsidRPr="00E026DE">
              <w:rPr>
                <w:rFonts w:ascii="Times New Roman" w:hAnsi="Times New Roman"/>
                <w:sz w:val="24"/>
                <w:szCs w:val="24"/>
                <w:lang w:val="ro-RO"/>
              </w:rPr>
              <w:t xml:space="preserve"> social în vederea soluționării unor probleme sociale de interes comunitar (art.36</w:t>
            </w:r>
            <w:r w:rsidRPr="00E026DE">
              <w:rPr>
                <w:rFonts w:ascii="Times New Roman" w:hAnsi="Times New Roman"/>
                <w:sz w:val="24"/>
                <w:szCs w:val="24"/>
                <w:vertAlign w:val="superscript"/>
                <w:lang w:val="ro-RO"/>
              </w:rPr>
              <w:t>3</w:t>
            </w:r>
            <w:r w:rsidRPr="00E026DE">
              <w:rPr>
                <w:rFonts w:ascii="Times New Roman" w:hAnsi="Times New Roman"/>
                <w:sz w:val="24"/>
                <w:szCs w:val="24"/>
                <w:lang w:val="ro-RO"/>
              </w:rPr>
              <w:t xml:space="preserve">), aceste entități pot desfășura activitate de antreprenoriat social numai în condițiile creării de către acestea a societăților cu răspundere limitată sau cooperative de producție. Deși conform Legii nr. 86/2020 cu privire la organizațiile necomerciale, </w:t>
            </w:r>
            <w:r w:rsidRPr="00E026DE">
              <w:rPr>
                <w:rFonts w:ascii="Times New Roman" w:hAnsi="Times New Roman"/>
                <w:b/>
                <w:bCs/>
                <w:i/>
                <w:iCs/>
                <w:sz w:val="24"/>
                <w:szCs w:val="24"/>
                <w:lang w:val="ro-RO"/>
              </w:rPr>
              <w:t>activitatea economică poate fi exercitată fie nemijlocit de către organizația necomercială</w:t>
            </w:r>
            <w:r w:rsidRPr="00E026DE">
              <w:rPr>
                <w:rFonts w:ascii="Times New Roman" w:hAnsi="Times New Roman"/>
                <w:sz w:val="24"/>
                <w:szCs w:val="24"/>
                <w:lang w:val="ro-RO"/>
              </w:rPr>
              <w:t>, fie prin constituirea persoanelor juridice cu scop lucrativ.</w:t>
            </w:r>
          </w:p>
          <w:p w14:paraId="054BDF92" w14:textId="77777777" w:rsidR="001605A5" w:rsidRPr="00E026DE" w:rsidRDefault="001605A5" w:rsidP="00842381">
            <w:pPr>
              <w:jc w:val="both"/>
              <w:rPr>
                <w:rFonts w:ascii="Times New Roman" w:hAnsi="Times New Roman"/>
                <w:b/>
                <w:bCs/>
                <w:i/>
                <w:iCs/>
                <w:sz w:val="24"/>
                <w:szCs w:val="24"/>
                <w:lang w:val="ro-RO"/>
              </w:rPr>
            </w:pPr>
            <w:r w:rsidRPr="00E026DE">
              <w:rPr>
                <w:rFonts w:ascii="Times New Roman" w:hAnsi="Times New Roman"/>
                <w:b/>
                <w:bCs/>
                <w:i/>
                <w:iCs/>
                <w:sz w:val="24"/>
                <w:szCs w:val="24"/>
                <w:lang w:val="ro-RO"/>
              </w:rPr>
              <w:t>În acest scop se impune modificarea legislației (Legea nr. 845/1992) care să permită desfășurarea activității de antreprenoriat social direct de către organizațiile necomerciale, fără constituirea obligatorie a unei entități juridice.</w:t>
            </w:r>
          </w:p>
        </w:tc>
      </w:tr>
      <w:tr w:rsidR="001605A5" w:rsidRPr="00B56150" w14:paraId="4F323779"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7B7BF4A" w14:textId="77777777" w:rsidR="001605A5" w:rsidRPr="00E026DE" w:rsidRDefault="001605A5" w:rsidP="00713AC7">
            <w:pPr>
              <w:rPr>
                <w:rFonts w:ascii="Times New Roman" w:hAnsi="Times New Roman"/>
                <w:b/>
                <w:bCs/>
                <w:sz w:val="24"/>
                <w:szCs w:val="24"/>
                <w:lang w:val="ro-RO"/>
              </w:rPr>
            </w:pPr>
            <w:r w:rsidRPr="00E026DE">
              <w:rPr>
                <w:rFonts w:ascii="Times New Roman" w:hAnsi="Times New Roman"/>
                <w:b/>
                <w:bCs/>
                <w:sz w:val="24"/>
                <w:szCs w:val="24"/>
                <w:lang w:val="ro-RO"/>
              </w:rPr>
              <w:lastRenderedPageBreak/>
              <w:t>2. Stabilirea obiectivelor</w:t>
            </w:r>
          </w:p>
        </w:tc>
      </w:tr>
      <w:tr w:rsidR="001605A5" w:rsidRPr="00D4146C" w14:paraId="70DCED9E"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48702A2" w14:textId="77777777" w:rsidR="001605A5" w:rsidRPr="00E026DE" w:rsidRDefault="001605A5" w:rsidP="00713AC7">
            <w:pPr>
              <w:rPr>
                <w:rFonts w:ascii="Times New Roman" w:hAnsi="Times New Roman"/>
                <w:sz w:val="24"/>
                <w:szCs w:val="24"/>
                <w:lang w:val="ro-RO"/>
              </w:rPr>
            </w:pPr>
            <w:r w:rsidRPr="00E026DE">
              <w:rPr>
                <w:rFonts w:ascii="Times New Roman" w:hAnsi="Times New Roman"/>
                <w:bCs/>
                <w:sz w:val="24"/>
                <w:szCs w:val="24"/>
                <w:lang w:val="ro-RO"/>
              </w:rPr>
              <w:t>a) Expuneți obiectivele (care trebuie să fie legate direct de problemă și cauzele acesteia, formulate cuantificat, măsurabil, fixat în timp și realist</w:t>
            </w:r>
            <w:r w:rsidRPr="00E026DE">
              <w:rPr>
                <w:rFonts w:ascii="Times New Roman" w:hAnsi="Times New Roman"/>
                <w:sz w:val="24"/>
                <w:szCs w:val="24"/>
                <w:lang w:val="ro-RO"/>
              </w:rPr>
              <w:t>)</w:t>
            </w:r>
          </w:p>
          <w:p w14:paraId="5A7CED59" w14:textId="77777777" w:rsidR="001605A5" w:rsidRPr="00E026DE"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AA49C6" w14:textId="77777777" w:rsidR="001605A5" w:rsidRPr="00E026DE" w:rsidRDefault="001605A5" w:rsidP="00713AC7">
            <w:pPr>
              <w:rPr>
                <w:rFonts w:ascii="Times New Roman" w:hAnsi="Times New Roman"/>
                <w:sz w:val="24"/>
                <w:szCs w:val="24"/>
                <w:lang w:val="ro-RO"/>
              </w:rPr>
            </w:pPr>
          </w:p>
        </w:tc>
      </w:tr>
      <w:tr w:rsidR="001605A5" w:rsidRPr="00C648B6" w14:paraId="472E4EA1"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94CB8B" w14:textId="77777777" w:rsidR="001605A5" w:rsidRPr="00C648B6" w:rsidRDefault="001605A5" w:rsidP="00713AC7">
            <w:pPr>
              <w:ind w:left="567" w:hanging="283"/>
              <w:rPr>
                <w:rFonts w:ascii="Times New Roman" w:hAnsi="Times New Roman"/>
                <w:sz w:val="24"/>
                <w:szCs w:val="24"/>
                <w:lang w:val="ro-RO"/>
              </w:rPr>
            </w:pPr>
            <w:r w:rsidRPr="00C648B6">
              <w:rPr>
                <w:rFonts w:ascii="Times New Roman" w:hAnsi="Times New Roman"/>
                <w:sz w:val="24"/>
                <w:szCs w:val="24"/>
                <w:lang w:val="ro-RO"/>
              </w:rPr>
              <w:t>Programul este orientat spre atingerea următoarelor obiective:</w:t>
            </w:r>
          </w:p>
          <w:p w14:paraId="75518B27" w14:textId="77777777" w:rsidR="001605A5" w:rsidRPr="00C648B6" w:rsidRDefault="001605A5" w:rsidP="001605A5">
            <w:pPr>
              <w:pStyle w:val="a9"/>
              <w:numPr>
                <w:ilvl w:val="0"/>
                <w:numId w:val="31"/>
              </w:numPr>
              <w:spacing w:after="0" w:line="240" w:lineRule="auto"/>
              <w:ind w:left="664" w:hanging="283"/>
              <w:jc w:val="both"/>
              <w:rPr>
                <w:rFonts w:ascii="Times New Roman" w:hAnsi="Times New Roman"/>
                <w:sz w:val="24"/>
                <w:szCs w:val="24"/>
                <w:lang w:val="ro-RO"/>
              </w:rPr>
            </w:pPr>
            <w:r w:rsidRPr="00C648B6">
              <w:rPr>
                <w:rFonts w:ascii="Times New Roman" w:hAnsi="Times New Roman"/>
                <w:sz w:val="24"/>
                <w:szCs w:val="24"/>
                <w:lang w:val="ro-RO"/>
              </w:rPr>
              <w:t>creșterea oportunităților economice pentru antreprenorii sociali, prin reducerea barierelor la inițierea sau dezvoltarea unei afaceri;</w:t>
            </w:r>
          </w:p>
          <w:p w14:paraId="54545A71" w14:textId="77777777" w:rsidR="001605A5" w:rsidRPr="00C648B6" w:rsidRDefault="001605A5" w:rsidP="001605A5">
            <w:pPr>
              <w:pStyle w:val="a9"/>
              <w:numPr>
                <w:ilvl w:val="0"/>
                <w:numId w:val="31"/>
              </w:numPr>
              <w:spacing w:after="0" w:line="240" w:lineRule="auto"/>
              <w:ind w:left="664" w:hanging="283"/>
              <w:jc w:val="both"/>
              <w:rPr>
                <w:rFonts w:ascii="Times New Roman" w:hAnsi="Times New Roman"/>
                <w:sz w:val="24"/>
                <w:szCs w:val="24"/>
                <w:lang w:val="ro-RO"/>
              </w:rPr>
            </w:pPr>
            <w:r w:rsidRPr="00C648B6">
              <w:rPr>
                <w:rFonts w:ascii="Times New Roman" w:hAnsi="Times New Roman"/>
                <w:sz w:val="24"/>
                <w:szCs w:val="24"/>
                <w:lang w:val="ro-RO"/>
              </w:rPr>
              <w:t xml:space="preserve">facilitarea accesului la investiții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asistență pentru dezvoltarea afacerilor sociale, menite să complementeze suportul financiar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non-financiar disponibil în prezent, pentru antreprenorii sociali din Republica Moldova;</w:t>
            </w:r>
          </w:p>
          <w:p w14:paraId="431E83E2" w14:textId="77777777" w:rsidR="001605A5" w:rsidRPr="00C648B6" w:rsidRDefault="001605A5" w:rsidP="001605A5">
            <w:pPr>
              <w:pStyle w:val="a9"/>
              <w:numPr>
                <w:ilvl w:val="0"/>
                <w:numId w:val="31"/>
              </w:numPr>
              <w:spacing w:after="0" w:line="240" w:lineRule="auto"/>
              <w:ind w:left="664" w:hanging="238"/>
              <w:jc w:val="both"/>
              <w:rPr>
                <w:rFonts w:ascii="Times New Roman" w:hAnsi="Times New Roman"/>
                <w:sz w:val="24"/>
                <w:szCs w:val="24"/>
                <w:lang w:val="ro-RO"/>
              </w:rPr>
            </w:pPr>
            <w:r w:rsidRPr="00C648B6">
              <w:rPr>
                <w:rFonts w:ascii="Times New Roman" w:hAnsi="Times New Roman"/>
                <w:sz w:val="24"/>
                <w:szCs w:val="24"/>
                <w:lang w:val="ro-RO"/>
              </w:rPr>
              <w:lastRenderedPageBreak/>
              <w:t xml:space="preserve">crearea unui model național integrat de suport pentru dezvoltarea </w:t>
            </w:r>
            <w:proofErr w:type="spellStart"/>
            <w:r w:rsidRPr="00C648B6">
              <w:rPr>
                <w:rFonts w:ascii="Times New Roman" w:hAnsi="Times New Roman"/>
                <w:sz w:val="24"/>
                <w:szCs w:val="24"/>
                <w:lang w:val="ro-RO"/>
              </w:rPr>
              <w:t>antreprenoriatului</w:t>
            </w:r>
            <w:proofErr w:type="spellEnd"/>
            <w:r w:rsidRPr="00C648B6">
              <w:rPr>
                <w:rFonts w:ascii="Times New Roman" w:hAnsi="Times New Roman"/>
                <w:sz w:val="24"/>
                <w:szCs w:val="24"/>
                <w:lang w:val="ro-RO"/>
              </w:rPr>
              <w:t xml:space="preserve"> social, care vizează diferite etape de dezvoltare a businessului: de la planificarea afacerii (inițiere) –    la întreprinderi nou create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până la afaceri sociale în dezvoltare;</w:t>
            </w:r>
          </w:p>
          <w:p w14:paraId="04B63EFC" w14:textId="77777777" w:rsidR="001605A5" w:rsidRPr="00C648B6" w:rsidRDefault="001605A5" w:rsidP="001605A5">
            <w:pPr>
              <w:pStyle w:val="a9"/>
              <w:numPr>
                <w:ilvl w:val="0"/>
                <w:numId w:val="31"/>
              </w:numPr>
              <w:spacing w:after="0" w:line="240" w:lineRule="auto"/>
              <w:ind w:left="664" w:hanging="238"/>
              <w:jc w:val="both"/>
              <w:rPr>
                <w:rFonts w:ascii="Times New Roman" w:hAnsi="Times New Roman"/>
                <w:sz w:val="24"/>
                <w:szCs w:val="24"/>
                <w:lang w:val="ro-RO"/>
              </w:rPr>
            </w:pPr>
            <w:r w:rsidRPr="00C648B6">
              <w:rPr>
                <w:rFonts w:ascii="Times New Roman" w:hAnsi="Times New Roman"/>
                <w:sz w:val="24"/>
                <w:szCs w:val="24"/>
                <w:lang w:val="ro-RO"/>
              </w:rPr>
              <w:t>consolidarea infrastructurii naționale de suport a întreprinderilor sociale, inclusiv de inserție, prin extinderea serviciilor oferite în scopul inovării sociale și a creșterii competitivității economice în piață;</w:t>
            </w:r>
          </w:p>
          <w:p w14:paraId="5E9B00C4" w14:textId="77777777" w:rsidR="001605A5" w:rsidRPr="00C648B6" w:rsidRDefault="001605A5" w:rsidP="001605A5">
            <w:pPr>
              <w:pStyle w:val="a9"/>
              <w:numPr>
                <w:ilvl w:val="0"/>
                <w:numId w:val="31"/>
              </w:numPr>
              <w:spacing w:after="0" w:line="240" w:lineRule="auto"/>
              <w:ind w:left="664" w:hanging="283"/>
              <w:jc w:val="both"/>
              <w:rPr>
                <w:rFonts w:ascii="Times New Roman" w:hAnsi="Times New Roman"/>
                <w:sz w:val="24"/>
                <w:szCs w:val="24"/>
                <w:lang w:val="ro-RO"/>
              </w:rPr>
            </w:pPr>
            <w:r w:rsidRPr="00C648B6">
              <w:rPr>
                <w:rFonts w:ascii="Times New Roman" w:hAnsi="Times New Roman"/>
                <w:sz w:val="24"/>
                <w:szCs w:val="24"/>
                <w:lang w:val="ro-RO"/>
              </w:rPr>
              <w:t>includerea întreprinderilor sociale ca entități eligibile în mecanismele și programele de finanțare legate de incluziunea socială, dezvoltarea economică, dezvoltarea rurală, inovare socială și ocuparea grupurilor vulnerabile;</w:t>
            </w:r>
          </w:p>
          <w:p w14:paraId="7B795A62" w14:textId="77777777" w:rsidR="001605A5" w:rsidRPr="00C648B6" w:rsidRDefault="001605A5" w:rsidP="001605A5">
            <w:pPr>
              <w:pStyle w:val="a9"/>
              <w:numPr>
                <w:ilvl w:val="0"/>
                <w:numId w:val="31"/>
              </w:numPr>
              <w:spacing w:after="0" w:line="240" w:lineRule="auto"/>
              <w:ind w:left="664" w:hanging="283"/>
              <w:jc w:val="both"/>
              <w:rPr>
                <w:rFonts w:ascii="Times New Roman" w:hAnsi="Times New Roman"/>
                <w:sz w:val="24"/>
                <w:szCs w:val="24"/>
                <w:lang w:val="ro-RO"/>
              </w:rPr>
            </w:pPr>
            <w:r w:rsidRPr="00C648B6">
              <w:rPr>
                <w:rFonts w:ascii="Times New Roman" w:hAnsi="Times New Roman"/>
                <w:sz w:val="24"/>
                <w:szCs w:val="24"/>
                <w:lang w:val="ro-RO"/>
              </w:rPr>
              <w:t>valorificarea potențialului sectorului de antreprenoriat social în dezvoltarea economică și socială a Republicii Moldova.</w:t>
            </w:r>
          </w:p>
          <w:p w14:paraId="798D531D" w14:textId="77777777" w:rsidR="001605A5" w:rsidRPr="00C648B6" w:rsidRDefault="001605A5" w:rsidP="00713AC7">
            <w:pPr>
              <w:rPr>
                <w:rFonts w:ascii="Times New Roman" w:hAnsi="Times New Roman"/>
                <w:sz w:val="24"/>
                <w:szCs w:val="24"/>
                <w:lang w:val="ro-RO"/>
              </w:rPr>
            </w:pPr>
          </w:p>
          <w:tbl>
            <w:tblPr>
              <w:tblW w:w="9220" w:type="dxa"/>
              <w:tblLook w:val="04A0" w:firstRow="1" w:lastRow="0" w:firstColumn="1" w:lastColumn="0" w:noHBand="0" w:noVBand="1"/>
            </w:tblPr>
            <w:tblGrid>
              <w:gridCol w:w="5665"/>
              <w:gridCol w:w="1706"/>
              <w:gridCol w:w="1849"/>
            </w:tblGrid>
            <w:tr w:rsidR="001605A5" w:rsidRPr="00C648B6" w14:paraId="37D73AFE" w14:textId="77777777" w:rsidTr="00713AC7">
              <w:trPr>
                <w:trHeight w:val="315"/>
              </w:trPr>
              <w:tc>
                <w:tcPr>
                  <w:tcW w:w="9220" w:type="dxa"/>
                  <w:gridSpan w:val="3"/>
                  <w:tcBorders>
                    <w:top w:val="nil"/>
                    <w:left w:val="nil"/>
                    <w:bottom w:val="nil"/>
                    <w:right w:val="nil"/>
                  </w:tcBorders>
                  <w:shd w:val="clear" w:color="auto" w:fill="auto"/>
                  <w:noWrap/>
                  <w:vAlign w:val="bottom"/>
                  <w:hideMark/>
                </w:tcPr>
                <w:p w14:paraId="3DBA86EE" w14:textId="77777777" w:rsidR="001605A5" w:rsidRPr="00C648B6" w:rsidRDefault="001605A5" w:rsidP="00713AC7">
                  <w:pPr>
                    <w:jc w:val="center"/>
                    <w:rPr>
                      <w:rFonts w:ascii="Times New Roman" w:hAnsi="Times New Roman"/>
                      <w:b/>
                      <w:bCs/>
                      <w:color w:val="000000"/>
                      <w:sz w:val="24"/>
                      <w:szCs w:val="24"/>
                      <w:lang w:val="ro-RO" w:eastAsia="en-GB"/>
                    </w:rPr>
                  </w:pPr>
                  <w:r w:rsidRPr="00C648B6">
                    <w:rPr>
                      <w:rFonts w:ascii="Times New Roman" w:hAnsi="Times New Roman"/>
                      <w:b/>
                      <w:bCs/>
                      <w:color w:val="000000"/>
                      <w:sz w:val="24"/>
                      <w:szCs w:val="24"/>
                      <w:lang w:val="ro-RO" w:eastAsia="en-GB"/>
                    </w:rPr>
                    <w:t>Indicatori țintă/obiectivele Programului</w:t>
                  </w:r>
                </w:p>
              </w:tc>
            </w:tr>
            <w:tr w:rsidR="001605A5" w:rsidRPr="00C648B6" w14:paraId="7542F15D" w14:textId="77777777" w:rsidTr="00713AC7">
              <w:trPr>
                <w:trHeight w:val="300"/>
              </w:trPr>
              <w:tc>
                <w:tcPr>
                  <w:tcW w:w="5665" w:type="dxa"/>
                  <w:tcBorders>
                    <w:top w:val="nil"/>
                    <w:left w:val="nil"/>
                    <w:bottom w:val="nil"/>
                    <w:right w:val="nil"/>
                  </w:tcBorders>
                  <w:shd w:val="clear" w:color="auto" w:fill="auto"/>
                  <w:noWrap/>
                  <w:vAlign w:val="bottom"/>
                  <w:hideMark/>
                </w:tcPr>
                <w:p w14:paraId="56FEF6A4" w14:textId="77777777" w:rsidR="001605A5" w:rsidRPr="00C648B6" w:rsidRDefault="001605A5" w:rsidP="00713AC7">
                  <w:pPr>
                    <w:jc w:val="center"/>
                    <w:rPr>
                      <w:rFonts w:ascii="Times New Roman" w:hAnsi="Times New Roman"/>
                      <w:b/>
                      <w:bCs/>
                      <w:color w:val="000000"/>
                      <w:sz w:val="24"/>
                      <w:szCs w:val="24"/>
                      <w:lang w:val="ro-RO" w:eastAsia="en-GB"/>
                    </w:rPr>
                  </w:pPr>
                </w:p>
              </w:tc>
              <w:tc>
                <w:tcPr>
                  <w:tcW w:w="1706" w:type="dxa"/>
                  <w:tcBorders>
                    <w:top w:val="nil"/>
                    <w:left w:val="nil"/>
                    <w:bottom w:val="nil"/>
                    <w:right w:val="nil"/>
                  </w:tcBorders>
                  <w:shd w:val="clear" w:color="auto" w:fill="auto"/>
                  <w:noWrap/>
                  <w:vAlign w:val="bottom"/>
                  <w:hideMark/>
                </w:tcPr>
                <w:p w14:paraId="0E48DFA7" w14:textId="77777777" w:rsidR="001605A5" w:rsidRPr="00C648B6" w:rsidRDefault="001605A5" w:rsidP="00713AC7">
                  <w:pPr>
                    <w:rPr>
                      <w:rFonts w:ascii="Times New Roman" w:hAnsi="Times New Roman"/>
                      <w:sz w:val="24"/>
                      <w:szCs w:val="24"/>
                      <w:lang w:val="ro-RO" w:eastAsia="en-GB"/>
                    </w:rPr>
                  </w:pPr>
                </w:p>
              </w:tc>
              <w:tc>
                <w:tcPr>
                  <w:tcW w:w="1849" w:type="dxa"/>
                  <w:tcBorders>
                    <w:top w:val="nil"/>
                    <w:left w:val="nil"/>
                    <w:bottom w:val="nil"/>
                    <w:right w:val="nil"/>
                  </w:tcBorders>
                  <w:shd w:val="clear" w:color="auto" w:fill="auto"/>
                  <w:noWrap/>
                  <w:vAlign w:val="bottom"/>
                  <w:hideMark/>
                </w:tcPr>
                <w:p w14:paraId="1CB8B6A1" w14:textId="77777777" w:rsidR="001605A5" w:rsidRPr="00C648B6" w:rsidRDefault="001605A5" w:rsidP="00713AC7">
                  <w:pPr>
                    <w:rPr>
                      <w:rFonts w:ascii="Times New Roman" w:hAnsi="Times New Roman"/>
                      <w:sz w:val="24"/>
                      <w:szCs w:val="24"/>
                      <w:lang w:val="ro-RO" w:eastAsia="en-GB"/>
                    </w:rPr>
                  </w:pPr>
                </w:p>
              </w:tc>
            </w:tr>
            <w:tr w:rsidR="001605A5" w:rsidRPr="00C648B6" w14:paraId="553C532E" w14:textId="77777777" w:rsidTr="00713AC7">
              <w:trPr>
                <w:trHeight w:val="300"/>
              </w:trPr>
              <w:tc>
                <w:tcPr>
                  <w:tcW w:w="5665" w:type="dxa"/>
                  <w:tcBorders>
                    <w:top w:val="single" w:sz="4" w:space="0" w:color="auto"/>
                    <w:left w:val="nil"/>
                    <w:bottom w:val="single" w:sz="4" w:space="0" w:color="auto"/>
                    <w:right w:val="nil"/>
                  </w:tcBorders>
                  <w:shd w:val="clear" w:color="000000" w:fill="D9D9D9"/>
                  <w:noWrap/>
                  <w:vAlign w:val="bottom"/>
                  <w:hideMark/>
                </w:tcPr>
                <w:p w14:paraId="24326370" w14:textId="77777777" w:rsidR="001605A5" w:rsidRPr="00C648B6" w:rsidRDefault="001605A5" w:rsidP="00713AC7">
                  <w:pPr>
                    <w:rPr>
                      <w:rFonts w:ascii="Times New Roman" w:hAnsi="Times New Roman"/>
                      <w:b/>
                      <w:bCs/>
                      <w:color w:val="000000"/>
                      <w:sz w:val="24"/>
                      <w:szCs w:val="24"/>
                      <w:lang w:val="ro-RO" w:eastAsia="en-GB"/>
                    </w:rPr>
                  </w:pPr>
                  <w:r w:rsidRPr="00C648B6">
                    <w:rPr>
                      <w:rFonts w:ascii="Times New Roman" w:hAnsi="Times New Roman"/>
                      <w:b/>
                      <w:bCs/>
                      <w:color w:val="000000"/>
                      <w:sz w:val="24"/>
                      <w:szCs w:val="24"/>
                      <w:lang w:val="ro-RO" w:eastAsia="en-GB"/>
                    </w:rPr>
                    <w:t>Indicatori</w:t>
                  </w:r>
                </w:p>
              </w:tc>
              <w:tc>
                <w:tcPr>
                  <w:tcW w:w="1706" w:type="dxa"/>
                  <w:tcBorders>
                    <w:top w:val="single" w:sz="4" w:space="0" w:color="auto"/>
                    <w:left w:val="nil"/>
                    <w:bottom w:val="single" w:sz="4" w:space="0" w:color="auto"/>
                    <w:right w:val="nil"/>
                  </w:tcBorders>
                  <w:shd w:val="clear" w:color="000000" w:fill="D9D9D9"/>
                  <w:noWrap/>
                  <w:vAlign w:val="bottom"/>
                  <w:hideMark/>
                </w:tcPr>
                <w:p w14:paraId="3C1D93D5" w14:textId="77777777" w:rsidR="001605A5" w:rsidRPr="00C648B6" w:rsidRDefault="001605A5" w:rsidP="00713AC7">
                  <w:pPr>
                    <w:rPr>
                      <w:rFonts w:ascii="Times New Roman" w:hAnsi="Times New Roman"/>
                      <w:b/>
                      <w:bCs/>
                      <w:color w:val="000000"/>
                      <w:sz w:val="24"/>
                      <w:szCs w:val="24"/>
                      <w:lang w:val="ro-RO" w:eastAsia="en-GB"/>
                    </w:rPr>
                  </w:pPr>
                  <w:r w:rsidRPr="00C648B6">
                    <w:rPr>
                      <w:rFonts w:ascii="Times New Roman" w:hAnsi="Times New Roman"/>
                      <w:b/>
                      <w:bCs/>
                      <w:color w:val="000000"/>
                      <w:sz w:val="24"/>
                      <w:szCs w:val="24"/>
                      <w:lang w:val="ro-RO" w:eastAsia="en-GB"/>
                    </w:rPr>
                    <w:t>U.M.</w:t>
                  </w:r>
                </w:p>
              </w:tc>
              <w:tc>
                <w:tcPr>
                  <w:tcW w:w="1849" w:type="dxa"/>
                  <w:tcBorders>
                    <w:top w:val="single" w:sz="4" w:space="0" w:color="auto"/>
                    <w:left w:val="nil"/>
                    <w:bottom w:val="single" w:sz="4" w:space="0" w:color="auto"/>
                    <w:right w:val="nil"/>
                  </w:tcBorders>
                  <w:shd w:val="clear" w:color="000000" w:fill="D9D9D9"/>
                  <w:noWrap/>
                  <w:vAlign w:val="bottom"/>
                  <w:hideMark/>
                </w:tcPr>
                <w:p w14:paraId="55BD2B8B" w14:textId="77777777" w:rsidR="001605A5" w:rsidRPr="00C648B6" w:rsidRDefault="001605A5" w:rsidP="00713AC7">
                  <w:pPr>
                    <w:jc w:val="right"/>
                    <w:rPr>
                      <w:rFonts w:ascii="Times New Roman" w:hAnsi="Times New Roman"/>
                      <w:b/>
                      <w:bCs/>
                      <w:color w:val="000000"/>
                      <w:sz w:val="24"/>
                      <w:szCs w:val="24"/>
                      <w:lang w:val="ro-RO" w:eastAsia="en-GB"/>
                    </w:rPr>
                  </w:pPr>
                  <w:r w:rsidRPr="00C648B6">
                    <w:rPr>
                      <w:rFonts w:ascii="Times New Roman" w:hAnsi="Times New Roman"/>
                      <w:b/>
                      <w:bCs/>
                      <w:color w:val="000000"/>
                      <w:sz w:val="24"/>
                      <w:szCs w:val="24"/>
                      <w:lang w:val="ro-RO" w:eastAsia="en-GB"/>
                    </w:rPr>
                    <w:t>2025</w:t>
                  </w:r>
                </w:p>
              </w:tc>
            </w:tr>
            <w:tr w:rsidR="001605A5" w:rsidRPr="00C648B6" w14:paraId="646EAAB0"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64FE3D5"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Numărul de întreprinderi sociale</w:t>
                  </w:r>
                </w:p>
              </w:tc>
              <w:tc>
                <w:tcPr>
                  <w:tcW w:w="1706" w:type="dxa"/>
                  <w:tcBorders>
                    <w:top w:val="nil"/>
                    <w:left w:val="nil"/>
                    <w:bottom w:val="single" w:sz="4" w:space="0" w:color="auto"/>
                    <w:right w:val="single" w:sz="4" w:space="0" w:color="auto"/>
                  </w:tcBorders>
                  <w:shd w:val="clear" w:color="auto" w:fill="auto"/>
                  <w:noWrap/>
                  <w:vAlign w:val="bottom"/>
                  <w:hideMark/>
                </w:tcPr>
                <w:p w14:paraId="41E406DF"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63E85E18" w14:textId="77777777" w:rsidR="001605A5" w:rsidRPr="00C648B6" w:rsidRDefault="001605A5" w:rsidP="00713AC7">
                  <w:pPr>
                    <w:jc w:val="right"/>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100</w:t>
                  </w:r>
                </w:p>
              </w:tc>
            </w:tr>
            <w:tr w:rsidR="001605A5" w:rsidRPr="00C648B6" w14:paraId="236BFBBE"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4971854"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Numărul de locuri de muncă create de întreprinderile sociale</w:t>
                  </w:r>
                </w:p>
              </w:tc>
              <w:tc>
                <w:tcPr>
                  <w:tcW w:w="1706" w:type="dxa"/>
                  <w:tcBorders>
                    <w:top w:val="nil"/>
                    <w:left w:val="nil"/>
                    <w:bottom w:val="single" w:sz="4" w:space="0" w:color="auto"/>
                    <w:right w:val="single" w:sz="4" w:space="0" w:color="auto"/>
                  </w:tcBorders>
                  <w:shd w:val="clear" w:color="auto" w:fill="auto"/>
                  <w:noWrap/>
                  <w:vAlign w:val="bottom"/>
                  <w:hideMark/>
                </w:tcPr>
                <w:p w14:paraId="338D01B1"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4386BF76" w14:textId="77777777" w:rsidR="001605A5" w:rsidRPr="00C648B6" w:rsidRDefault="001605A5" w:rsidP="00713AC7">
                  <w:pPr>
                    <w:jc w:val="right"/>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300</w:t>
                  </w:r>
                </w:p>
              </w:tc>
            </w:tr>
            <w:tr w:rsidR="001605A5" w:rsidRPr="00C648B6" w14:paraId="4AD9A4E5"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0A574C1"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Numărul mediu de locuri de muncă în întreprinderile sociale</w:t>
                  </w:r>
                </w:p>
              </w:tc>
              <w:tc>
                <w:tcPr>
                  <w:tcW w:w="1706" w:type="dxa"/>
                  <w:tcBorders>
                    <w:top w:val="nil"/>
                    <w:left w:val="nil"/>
                    <w:bottom w:val="single" w:sz="4" w:space="0" w:color="auto"/>
                    <w:right w:val="single" w:sz="4" w:space="0" w:color="auto"/>
                  </w:tcBorders>
                  <w:shd w:val="clear" w:color="auto" w:fill="auto"/>
                  <w:noWrap/>
                  <w:vAlign w:val="bottom"/>
                  <w:hideMark/>
                </w:tcPr>
                <w:p w14:paraId="667CC396"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loc de muncă/</w:t>
                  </w:r>
                  <w:proofErr w:type="spellStart"/>
                  <w:r w:rsidRPr="00C648B6">
                    <w:rPr>
                      <w:rFonts w:ascii="Times New Roman" w:hAnsi="Times New Roman"/>
                      <w:color w:val="000000"/>
                      <w:sz w:val="24"/>
                      <w:szCs w:val="24"/>
                      <w:lang w:val="ro-RO" w:eastAsia="en-GB"/>
                    </w:rPr>
                    <w:t>întrepr</w:t>
                  </w:r>
                  <w:proofErr w:type="spellEnd"/>
                  <w:r w:rsidRPr="00C648B6">
                    <w:rPr>
                      <w:rFonts w:ascii="Times New Roman" w:hAnsi="Times New Roman"/>
                      <w:color w:val="000000"/>
                      <w:sz w:val="24"/>
                      <w:szCs w:val="24"/>
                      <w:lang w:val="ro-RO" w:eastAsia="en-GB"/>
                    </w:rPr>
                    <w:t>.</w:t>
                  </w:r>
                </w:p>
              </w:tc>
              <w:tc>
                <w:tcPr>
                  <w:tcW w:w="1849" w:type="dxa"/>
                  <w:tcBorders>
                    <w:top w:val="nil"/>
                    <w:left w:val="nil"/>
                    <w:bottom w:val="single" w:sz="4" w:space="0" w:color="auto"/>
                    <w:right w:val="nil"/>
                  </w:tcBorders>
                  <w:shd w:val="clear" w:color="auto" w:fill="auto"/>
                  <w:noWrap/>
                  <w:vAlign w:val="bottom"/>
                  <w:hideMark/>
                </w:tcPr>
                <w:p w14:paraId="5B684987" w14:textId="77777777" w:rsidR="001605A5" w:rsidRPr="00C648B6" w:rsidRDefault="001605A5" w:rsidP="00713AC7">
                  <w:pPr>
                    <w:jc w:val="right"/>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3,0</w:t>
                  </w:r>
                </w:p>
              </w:tc>
            </w:tr>
            <w:tr w:rsidR="001605A5" w:rsidRPr="00C648B6" w14:paraId="74808972" w14:textId="77777777" w:rsidTr="00713AC7">
              <w:trPr>
                <w:trHeight w:val="600"/>
              </w:trPr>
              <w:tc>
                <w:tcPr>
                  <w:tcW w:w="5665" w:type="dxa"/>
                  <w:tcBorders>
                    <w:top w:val="nil"/>
                    <w:left w:val="nil"/>
                    <w:bottom w:val="single" w:sz="4" w:space="0" w:color="auto"/>
                    <w:right w:val="single" w:sz="4" w:space="0" w:color="auto"/>
                  </w:tcBorders>
                  <w:shd w:val="clear" w:color="auto" w:fill="auto"/>
                  <w:vAlign w:val="bottom"/>
                  <w:hideMark/>
                </w:tcPr>
                <w:p w14:paraId="1A97D1C4"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Ponderea locurilor de muncă pentru categoriile defavorizate din total locuri de muncă</w:t>
                  </w:r>
                </w:p>
              </w:tc>
              <w:tc>
                <w:tcPr>
                  <w:tcW w:w="1706" w:type="dxa"/>
                  <w:tcBorders>
                    <w:top w:val="nil"/>
                    <w:left w:val="nil"/>
                    <w:bottom w:val="single" w:sz="4" w:space="0" w:color="auto"/>
                    <w:right w:val="single" w:sz="4" w:space="0" w:color="auto"/>
                  </w:tcBorders>
                  <w:shd w:val="clear" w:color="auto" w:fill="auto"/>
                  <w:noWrap/>
                  <w:vAlign w:val="bottom"/>
                  <w:hideMark/>
                </w:tcPr>
                <w:p w14:paraId="4D57073F"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w:t>
                  </w:r>
                </w:p>
              </w:tc>
              <w:tc>
                <w:tcPr>
                  <w:tcW w:w="1849" w:type="dxa"/>
                  <w:tcBorders>
                    <w:top w:val="nil"/>
                    <w:left w:val="nil"/>
                    <w:bottom w:val="single" w:sz="4" w:space="0" w:color="auto"/>
                    <w:right w:val="nil"/>
                  </w:tcBorders>
                  <w:shd w:val="clear" w:color="auto" w:fill="auto"/>
                  <w:noWrap/>
                  <w:vAlign w:val="bottom"/>
                  <w:hideMark/>
                </w:tcPr>
                <w:p w14:paraId="1EBDDAD3" w14:textId="77777777" w:rsidR="001605A5" w:rsidRPr="00C648B6" w:rsidRDefault="001605A5" w:rsidP="00713AC7">
                  <w:pPr>
                    <w:jc w:val="right"/>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15%</w:t>
                  </w:r>
                </w:p>
              </w:tc>
            </w:tr>
            <w:tr w:rsidR="001605A5" w:rsidRPr="00C648B6" w14:paraId="63EBB0CE"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0225CE7B"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 xml:space="preserve">Numărul de locuri de muncă din </w:t>
                  </w:r>
                  <w:proofErr w:type="spellStart"/>
                  <w:r w:rsidRPr="00C648B6">
                    <w:rPr>
                      <w:rFonts w:ascii="Times New Roman" w:hAnsi="Times New Roman"/>
                      <w:color w:val="000000"/>
                      <w:sz w:val="24"/>
                      <w:szCs w:val="24"/>
                      <w:lang w:val="ro-RO" w:eastAsia="en-GB"/>
                    </w:rPr>
                    <w:t>categopriile</w:t>
                  </w:r>
                  <w:proofErr w:type="spellEnd"/>
                  <w:r w:rsidRPr="00C648B6">
                    <w:rPr>
                      <w:rFonts w:ascii="Times New Roman" w:hAnsi="Times New Roman"/>
                      <w:color w:val="000000"/>
                      <w:sz w:val="24"/>
                      <w:szCs w:val="24"/>
                      <w:lang w:val="ro-RO" w:eastAsia="en-GB"/>
                    </w:rPr>
                    <w:t xml:space="preserve"> defavorizate</w:t>
                  </w:r>
                </w:p>
              </w:tc>
              <w:tc>
                <w:tcPr>
                  <w:tcW w:w="1706" w:type="dxa"/>
                  <w:tcBorders>
                    <w:top w:val="nil"/>
                    <w:left w:val="nil"/>
                    <w:bottom w:val="single" w:sz="4" w:space="0" w:color="auto"/>
                    <w:right w:val="single" w:sz="4" w:space="0" w:color="auto"/>
                  </w:tcBorders>
                  <w:shd w:val="clear" w:color="auto" w:fill="auto"/>
                  <w:noWrap/>
                  <w:vAlign w:val="bottom"/>
                  <w:hideMark/>
                </w:tcPr>
                <w:p w14:paraId="7F6F0618" w14:textId="77777777" w:rsidR="001605A5" w:rsidRPr="00C648B6" w:rsidRDefault="001605A5" w:rsidP="00713AC7">
                  <w:pPr>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6149B683" w14:textId="77777777" w:rsidR="001605A5" w:rsidRPr="00C648B6" w:rsidRDefault="001605A5" w:rsidP="00713AC7">
                  <w:pPr>
                    <w:jc w:val="right"/>
                    <w:rPr>
                      <w:rFonts w:ascii="Times New Roman" w:hAnsi="Times New Roman"/>
                      <w:color w:val="000000"/>
                      <w:sz w:val="24"/>
                      <w:szCs w:val="24"/>
                      <w:lang w:val="ro-RO" w:eastAsia="en-GB"/>
                    </w:rPr>
                  </w:pPr>
                  <w:r w:rsidRPr="00C648B6">
                    <w:rPr>
                      <w:rFonts w:ascii="Times New Roman" w:hAnsi="Times New Roman"/>
                      <w:color w:val="000000"/>
                      <w:sz w:val="24"/>
                      <w:szCs w:val="24"/>
                      <w:lang w:val="ro-RO" w:eastAsia="en-GB"/>
                    </w:rPr>
                    <w:t>45</w:t>
                  </w:r>
                </w:p>
              </w:tc>
            </w:tr>
          </w:tbl>
          <w:p w14:paraId="63EABA48" w14:textId="77777777" w:rsidR="001605A5" w:rsidRPr="00C648B6" w:rsidRDefault="001605A5" w:rsidP="00713AC7">
            <w:pPr>
              <w:rPr>
                <w:rFonts w:ascii="Times New Roman" w:hAnsi="Times New Roman"/>
                <w:sz w:val="24"/>
                <w:szCs w:val="24"/>
                <w:lang w:val="ro-RO"/>
              </w:rPr>
            </w:pPr>
          </w:p>
          <w:p w14:paraId="3EF94821" w14:textId="77777777" w:rsidR="001605A5" w:rsidRPr="00C648B6" w:rsidRDefault="001605A5" w:rsidP="00713AC7">
            <w:pPr>
              <w:rPr>
                <w:rFonts w:ascii="Times New Roman" w:hAnsi="Times New Roman"/>
                <w:sz w:val="24"/>
                <w:szCs w:val="24"/>
                <w:lang w:val="ro-RO"/>
              </w:rPr>
            </w:pPr>
          </w:p>
          <w:p w14:paraId="7C50EA02" w14:textId="77777777" w:rsidR="001605A5" w:rsidRPr="00C648B6" w:rsidRDefault="001605A5" w:rsidP="00713AC7">
            <w:pPr>
              <w:rPr>
                <w:rFonts w:ascii="Times New Roman" w:hAnsi="Times New Roman"/>
                <w:sz w:val="24"/>
                <w:szCs w:val="24"/>
                <w:lang w:val="ro-RO"/>
              </w:rPr>
            </w:pPr>
          </w:p>
        </w:tc>
      </w:tr>
      <w:tr w:rsidR="001605A5" w:rsidRPr="00C648B6" w14:paraId="7EFDDF53"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68B52B9" w14:textId="77777777" w:rsidR="001605A5" w:rsidRPr="00C648B6" w:rsidRDefault="001605A5" w:rsidP="00713AC7">
            <w:pPr>
              <w:rPr>
                <w:rFonts w:ascii="Times New Roman" w:hAnsi="Times New Roman"/>
                <w:b/>
                <w:bCs/>
                <w:sz w:val="24"/>
                <w:szCs w:val="24"/>
                <w:lang w:val="ro-RO"/>
              </w:rPr>
            </w:pPr>
            <w:r w:rsidRPr="00C648B6">
              <w:rPr>
                <w:rFonts w:ascii="Times New Roman" w:hAnsi="Times New Roman"/>
                <w:b/>
                <w:bCs/>
                <w:sz w:val="24"/>
                <w:szCs w:val="24"/>
                <w:lang w:val="ro-RO"/>
              </w:rPr>
              <w:lastRenderedPageBreak/>
              <w:t xml:space="preserve">3. Identificarea </w:t>
            </w:r>
            <w:proofErr w:type="spellStart"/>
            <w:r w:rsidRPr="00C648B6">
              <w:rPr>
                <w:rFonts w:ascii="Times New Roman" w:hAnsi="Times New Roman"/>
                <w:b/>
                <w:bCs/>
                <w:sz w:val="24"/>
                <w:szCs w:val="24"/>
                <w:lang w:val="ro-RO"/>
              </w:rPr>
              <w:t>opţiunilor</w:t>
            </w:r>
            <w:proofErr w:type="spellEnd"/>
          </w:p>
          <w:p w14:paraId="39F1740D" w14:textId="77777777" w:rsidR="001605A5" w:rsidRPr="00C648B6" w:rsidRDefault="001605A5" w:rsidP="00713AC7">
            <w:pPr>
              <w:rPr>
                <w:rFonts w:ascii="Times New Roman" w:hAnsi="Times New Roman"/>
                <w:sz w:val="24"/>
                <w:szCs w:val="24"/>
                <w:lang w:val="ro-RO"/>
              </w:rPr>
            </w:pPr>
          </w:p>
        </w:tc>
      </w:tr>
      <w:tr w:rsidR="001605A5" w:rsidRPr="00D4146C" w14:paraId="5EF10543"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C6D73BA" w14:textId="77777777" w:rsidR="001605A5" w:rsidRPr="00C648B6" w:rsidRDefault="001605A5" w:rsidP="00713AC7">
            <w:pPr>
              <w:rPr>
                <w:rFonts w:ascii="Times New Roman" w:hAnsi="Times New Roman"/>
                <w:bCs/>
                <w:sz w:val="24"/>
                <w:szCs w:val="24"/>
                <w:lang w:val="ro-RO"/>
              </w:rPr>
            </w:pPr>
            <w:r w:rsidRPr="00C648B6">
              <w:rPr>
                <w:rFonts w:ascii="Times New Roman" w:hAnsi="Times New Roman"/>
                <w:bCs/>
                <w:sz w:val="24"/>
                <w:szCs w:val="24"/>
                <w:lang w:val="ro-RO"/>
              </w:rPr>
              <w:t>a) Expuneți succint opțiunea „a nu face nimic”, care presupune lipsa de intervenție</w:t>
            </w:r>
          </w:p>
          <w:p w14:paraId="3DFD9B16" w14:textId="77777777" w:rsidR="001605A5" w:rsidRPr="00C648B6"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335FDA" w14:textId="77777777" w:rsidR="001605A5" w:rsidRPr="00C648B6" w:rsidRDefault="001605A5" w:rsidP="00713AC7">
            <w:pPr>
              <w:rPr>
                <w:rFonts w:ascii="Times New Roman" w:hAnsi="Times New Roman"/>
                <w:sz w:val="24"/>
                <w:szCs w:val="24"/>
                <w:lang w:val="ro-RO"/>
              </w:rPr>
            </w:pPr>
          </w:p>
        </w:tc>
      </w:tr>
      <w:tr w:rsidR="001605A5" w:rsidRPr="00D4146C" w14:paraId="4BA516EA"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63B7BA" w14:textId="77777777" w:rsidR="001605A5" w:rsidRPr="00C648B6" w:rsidRDefault="001605A5" w:rsidP="00713AC7">
            <w:pPr>
              <w:rPr>
                <w:rFonts w:ascii="Times New Roman" w:hAnsi="Times New Roman"/>
                <w:sz w:val="24"/>
                <w:szCs w:val="24"/>
                <w:lang w:val="ro-RO"/>
              </w:rPr>
            </w:pPr>
            <w:proofErr w:type="spellStart"/>
            <w:r w:rsidRPr="00C648B6">
              <w:rPr>
                <w:rFonts w:ascii="Times New Roman" w:hAnsi="Times New Roman"/>
                <w:sz w:val="24"/>
                <w:szCs w:val="24"/>
                <w:lang w:val="ro-RO"/>
              </w:rPr>
              <w:t>Obțiunea</w:t>
            </w:r>
            <w:proofErr w:type="spellEnd"/>
            <w:r w:rsidRPr="00C648B6">
              <w:rPr>
                <w:rFonts w:ascii="Times New Roman" w:hAnsi="Times New Roman"/>
                <w:sz w:val="24"/>
                <w:szCs w:val="24"/>
                <w:lang w:val="ro-RO"/>
              </w:rPr>
              <w:t xml:space="preserve"> „a nu face nimic” nu ar asigura atingerea obiectivului Programului, precum și îmbunătățirea incluziunii persoanelor din categoriile vulnerabile, inclusiv defavorizate. </w:t>
            </w:r>
          </w:p>
          <w:p w14:paraId="0F8C32FD" w14:textId="77777777" w:rsidR="001605A5" w:rsidRPr="00C648B6" w:rsidRDefault="001605A5" w:rsidP="00713AC7">
            <w:pPr>
              <w:rPr>
                <w:rFonts w:ascii="Times New Roman" w:hAnsi="Times New Roman"/>
                <w:sz w:val="24"/>
                <w:szCs w:val="24"/>
                <w:lang w:val="ro-RO"/>
              </w:rPr>
            </w:pPr>
            <w:r w:rsidRPr="00C648B6">
              <w:rPr>
                <w:rFonts w:ascii="Times New Roman" w:hAnsi="Times New Roman"/>
                <w:sz w:val="24"/>
                <w:szCs w:val="24"/>
                <w:lang w:val="ro-RO"/>
              </w:rPr>
              <w:t>Astfel, nu se va asigura:</w:t>
            </w:r>
          </w:p>
          <w:p w14:paraId="108CD447" w14:textId="77777777" w:rsidR="001605A5" w:rsidRPr="00C648B6" w:rsidRDefault="001605A5" w:rsidP="001605A5">
            <w:pPr>
              <w:pStyle w:val="a9"/>
              <w:numPr>
                <w:ilvl w:val="0"/>
                <w:numId w:val="30"/>
              </w:numPr>
              <w:spacing w:after="0" w:line="240" w:lineRule="auto"/>
              <w:ind w:hanging="339"/>
              <w:jc w:val="both"/>
              <w:rPr>
                <w:rFonts w:ascii="Times New Roman" w:hAnsi="Times New Roman"/>
                <w:sz w:val="24"/>
                <w:szCs w:val="24"/>
                <w:lang w:val="ro-RO"/>
              </w:rPr>
            </w:pPr>
            <w:r w:rsidRPr="00C648B6">
              <w:rPr>
                <w:rFonts w:ascii="Times New Roman" w:hAnsi="Times New Roman"/>
                <w:sz w:val="24"/>
                <w:szCs w:val="24"/>
                <w:lang w:val="ro-RO"/>
              </w:rPr>
              <w:lastRenderedPageBreak/>
              <w:t>creșterea oportunităților economice pentru antreprenorii sociali, prin reducerea barierelor la inițierea sau dezvoltarea unei afaceri;</w:t>
            </w:r>
          </w:p>
          <w:p w14:paraId="05B85C66"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facilitarea accesului la investiții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asistență pentru dezvoltarea afacerilor sociale, menite să complementeze suportul financiar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non-financiar disponibil în prezent, pentru antreprenorii sociali din Republica Moldova;</w:t>
            </w:r>
          </w:p>
          <w:p w14:paraId="0CBD55CD"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crearea unui model național integrat de suport pentru dezvoltarea </w:t>
            </w:r>
            <w:proofErr w:type="spellStart"/>
            <w:r w:rsidRPr="00C648B6">
              <w:rPr>
                <w:rFonts w:ascii="Times New Roman" w:hAnsi="Times New Roman"/>
                <w:sz w:val="24"/>
                <w:szCs w:val="24"/>
                <w:lang w:val="ro-RO"/>
              </w:rPr>
              <w:t>antreprenoriatului</w:t>
            </w:r>
            <w:proofErr w:type="spellEnd"/>
            <w:r w:rsidRPr="00C648B6">
              <w:rPr>
                <w:rFonts w:ascii="Times New Roman" w:hAnsi="Times New Roman"/>
                <w:sz w:val="24"/>
                <w:szCs w:val="24"/>
                <w:lang w:val="ro-RO"/>
              </w:rPr>
              <w:t xml:space="preserve"> social, care vizează diferite etape de dezvoltare a businessului: de la planificarea afacerii (inițiere) – la întreprinderi nou create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până la afaceri sociale în dezvoltare;</w:t>
            </w:r>
          </w:p>
          <w:p w14:paraId="56915B69"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consolidarea infrastructurii naționale de suport a întreprinderilor sociale, inclusiv de inserție, prin extinderea serviciilor oferite în scopul inovării sociale și a creșterii competitivității economice în piață;</w:t>
            </w:r>
          </w:p>
          <w:p w14:paraId="216C9EFE"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includerea întreprinderilor sociale ca entități eligibile în mecanismele și programele de finanțare legate de incluziunea socială, dezvoltarea economică, dezvoltarea rurală, inovare socială și ocuparea grupurilor vulnerabile;</w:t>
            </w:r>
          </w:p>
          <w:p w14:paraId="5F1C3390"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valorificarea potențialului sectorului de antreprenoriat social în dezvoltarea economică și socială a Republicii Moldova;</w:t>
            </w:r>
          </w:p>
          <w:p w14:paraId="57F30B7B" w14:textId="77777777" w:rsidR="001605A5" w:rsidRPr="00C648B6" w:rsidRDefault="001605A5" w:rsidP="001605A5">
            <w:pPr>
              <w:pStyle w:val="a9"/>
              <w:numPr>
                <w:ilvl w:val="0"/>
                <w:numId w:val="30"/>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obținerea beneficiilor economice de către economie și reducerea cheltuielilor bugetare aferente alocațiilor/prestațiilor sociale.</w:t>
            </w:r>
          </w:p>
          <w:p w14:paraId="220C444E" w14:textId="77777777" w:rsidR="001605A5" w:rsidRPr="00C648B6" w:rsidRDefault="001605A5" w:rsidP="00713AC7">
            <w:pPr>
              <w:rPr>
                <w:rFonts w:ascii="Times New Roman" w:hAnsi="Times New Roman"/>
                <w:sz w:val="24"/>
                <w:szCs w:val="24"/>
                <w:lang w:val="ro-RO"/>
              </w:rPr>
            </w:pPr>
          </w:p>
        </w:tc>
      </w:tr>
      <w:tr w:rsidR="001605A5" w:rsidRPr="00D4146C" w14:paraId="61275715"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76CD9CA" w14:textId="77777777" w:rsidR="001605A5" w:rsidRPr="00C648B6" w:rsidRDefault="001605A5" w:rsidP="00713AC7">
            <w:pPr>
              <w:rPr>
                <w:rFonts w:ascii="Times New Roman" w:hAnsi="Times New Roman"/>
                <w:sz w:val="24"/>
                <w:szCs w:val="24"/>
                <w:lang w:val="ro-RO"/>
              </w:rPr>
            </w:pPr>
            <w:r w:rsidRPr="00C648B6">
              <w:rPr>
                <w:rFonts w:ascii="Times New Roman" w:hAnsi="Times New Roman"/>
                <w:bCs/>
                <w:sz w:val="24"/>
                <w:szCs w:val="24"/>
                <w:lang w:val="ro-RO"/>
              </w:rPr>
              <w:lastRenderedPageBreak/>
              <w:t>b) Expuneți</w:t>
            </w:r>
            <w:r w:rsidRPr="00C648B6">
              <w:rPr>
                <w:rFonts w:ascii="Times New Roman" w:hAnsi="Times New Roman"/>
                <w:sz w:val="24"/>
                <w:szCs w:val="24"/>
                <w:lang w:val="ro-RO"/>
              </w:rPr>
              <w:t xml:space="preserve"> principalele prevederi ale proiectului, cu impact, </w:t>
            </w:r>
            <w:proofErr w:type="spellStart"/>
            <w:r w:rsidRPr="00C648B6">
              <w:rPr>
                <w:rFonts w:ascii="Times New Roman" w:hAnsi="Times New Roman"/>
                <w:sz w:val="24"/>
                <w:szCs w:val="24"/>
                <w:lang w:val="ro-RO"/>
              </w:rPr>
              <w:t>explicînd</w:t>
            </w:r>
            <w:proofErr w:type="spellEnd"/>
            <w:r w:rsidRPr="00C648B6">
              <w:rPr>
                <w:rFonts w:ascii="Times New Roman" w:hAnsi="Times New Roman"/>
                <w:sz w:val="24"/>
                <w:szCs w:val="24"/>
                <w:lang w:val="ro-RO"/>
              </w:rPr>
              <w:t xml:space="preserve"> cum acestea țintesc cauzele problemei, cu indicarea novațiilor și întregului spectru de </w:t>
            </w:r>
            <w:proofErr w:type="spellStart"/>
            <w:r w:rsidRPr="00C648B6">
              <w:rPr>
                <w:rFonts w:ascii="Times New Roman" w:hAnsi="Times New Roman"/>
                <w:sz w:val="24"/>
                <w:szCs w:val="24"/>
                <w:lang w:val="ro-RO"/>
              </w:rPr>
              <w:t>soluţii</w:t>
            </w:r>
            <w:proofErr w:type="spellEnd"/>
            <w:r w:rsidRPr="00C648B6">
              <w:rPr>
                <w:rFonts w:ascii="Times New Roman" w:hAnsi="Times New Roman"/>
                <w:sz w:val="24"/>
                <w:szCs w:val="24"/>
                <w:lang w:val="ro-RO"/>
              </w:rPr>
              <w:t>/drepturi/</w:t>
            </w:r>
            <w:proofErr w:type="spellStart"/>
            <w:r w:rsidRPr="00C648B6">
              <w:rPr>
                <w:rFonts w:ascii="Times New Roman" w:hAnsi="Times New Roman"/>
                <w:sz w:val="24"/>
                <w:szCs w:val="24"/>
                <w:lang w:val="ro-RO"/>
              </w:rPr>
              <w:t>obligaţii</w:t>
            </w:r>
            <w:proofErr w:type="spellEnd"/>
            <w:r w:rsidRPr="00C648B6">
              <w:rPr>
                <w:rFonts w:ascii="Times New Roman" w:hAnsi="Times New Roman"/>
                <w:sz w:val="24"/>
                <w:szCs w:val="24"/>
                <w:lang w:val="ro-RO"/>
              </w:rPr>
              <w:t xml:space="preserve"> ce se doresc să fie aprobate</w:t>
            </w:r>
          </w:p>
          <w:p w14:paraId="45EBD880" w14:textId="77777777" w:rsidR="001605A5" w:rsidRPr="00C648B6" w:rsidRDefault="001605A5" w:rsidP="00713AC7">
            <w:pPr>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DD703C" w14:textId="77777777" w:rsidR="001605A5" w:rsidRPr="00C648B6" w:rsidRDefault="001605A5" w:rsidP="00713AC7">
            <w:pPr>
              <w:rPr>
                <w:rFonts w:ascii="Times New Roman" w:hAnsi="Times New Roman"/>
                <w:sz w:val="24"/>
                <w:szCs w:val="24"/>
                <w:lang w:val="ro-RO"/>
              </w:rPr>
            </w:pPr>
          </w:p>
        </w:tc>
      </w:tr>
      <w:tr w:rsidR="001605A5" w:rsidRPr="00D4146C" w14:paraId="611B3F0E"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6259B5" w14:textId="77777777" w:rsidR="001605A5" w:rsidRPr="00C648B6" w:rsidRDefault="001605A5" w:rsidP="00357CBE">
            <w:pPr>
              <w:jc w:val="both"/>
              <w:rPr>
                <w:rFonts w:ascii="Times New Roman" w:hAnsi="Times New Roman"/>
                <w:sz w:val="24"/>
                <w:szCs w:val="24"/>
                <w:lang w:val="ro-RO"/>
              </w:rPr>
            </w:pPr>
            <w:r w:rsidRPr="00C648B6">
              <w:rPr>
                <w:rFonts w:ascii="Times New Roman" w:hAnsi="Times New Roman"/>
                <w:b/>
                <w:bCs/>
                <w:sz w:val="24"/>
                <w:szCs w:val="24"/>
                <w:lang w:val="ro-RO"/>
              </w:rPr>
              <w:t>Scopul</w:t>
            </w:r>
            <w:r w:rsidRPr="00C648B6">
              <w:rPr>
                <w:rFonts w:ascii="Times New Roman" w:hAnsi="Times New Roman"/>
                <w:sz w:val="24"/>
                <w:szCs w:val="24"/>
                <w:lang w:val="ro-RO"/>
              </w:rPr>
              <w:t xml:space="preserve"> Programului este de a dezvolta sectorul de întreprinderi sociale din Republica Moldova în vederea îmbunătățirii condițiilor de viață și oferirea de oportunități persoanelor din categoriile defavorizate ale populației prin consolidarea coeziunii economice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sociale, inclusiv la nivelul </w:t>
            </w:r>
            <w:proofErr w:type="spellStart"/>
            <w:r w:rsidRPr="00C648B6">
              <w:rPr>
                <w:rFonts w:ascii="Times New Roman" w:hAnsi="Times New Roman"/>
                <w:sz w:val="24"/>
                <w:szCs w:val="24"/>
                <w:lang w:val="ro-RO"/>
              </w:rPr>
              <w:t>colectivităţilor</w:t>
            </w:r>
            <w:proofErr w:type="spellEnd"/>
            <w:r w:rsidRPr="00C648B6">
              <w:rPr>
                <w:rFonts w:ascii="Times New Roman" w:hAnsi="Times New Roman"/>
                <w:sz w:val="24"/>
                <w:szCs w:val="24"/>
                <w:lang w:val="ro-RO"/>
              </w:rPr>
              <w:t xml:space="preserve"> locale, prin ocuparea </w:t>
            </w:r>
            <w:proofErr w:type="spellStart"/>
            <w:r w:rsidRPr="00C648B6">
              <w:rPr>
                <w:rFonts w:ascii="Times New Roman" w:hAnsi="Times New Roman"/>
                <w:sz w:val="24"/>
                <w:szCs w:val="24"/>
                <w:lang w:val="ro-RO"/>
              </w:rPr>
              <w:t>forţei</w:t>
            </w:r>
            <w:proofErr w:type="spellEnd"/>
            <w:r w:rsidRPr="00C648B6">
              <w:rPr>
                <w:rFonts w:ascii="Times New Roman" w:hAnsi="Times New Roman"/>
                <w:sz w:val="24"/>
                <w:szCs w:val="24"/>
                <w:lang w:val="ro-RO"/>
              </w:rPr>
              <w:t xml:space="preserve"> de muncă, prin dezvoltarea serviciilor sociale în interesul comunității, prin </w:t>
            </w:r>
            <w:proofErr w:type="spellStart"/>
            <w:r w:rsidRPr="00C648B6">
              <w:rPr>
                <w:rFonts w:ascii="Times New Roman" w:hAnsi="Times New Roman"/>
                <w:sz w:val="24"/>
                <w:szCs w:val="24"/>
                <w:lang w:val="ro-RO"/>
              </w:rPr>
              <w:t>creşterea</w:t>
            </w:r>
            <w:proofErr w:type="spellEnd"/>
            <w:r w:rsidRPr="00C648B6">
              <w:rPr>
                <w:rFonts w:ascii="Times New Roman" w:hAnsi="Times New Roman"/>
                <w:sz w:val="24"/>
                <w:szCs w:val="24"/>
                <w:lang w:val="ro-RO"/>
              </w:rPr>
              <w:t xml:space="preserve"> incluziunii sociale.</w:t>
            </w:r>
          </w:p>
          <w:p w14:paraId="1FEB78AA" w14:textId="4FA2E394" w:rsidR="001605A5" w:rsidRPr="00C648B6" w:rsidRDefault="001605A5" w:rsidP="00357CBE">
            <w:pPr>
              <w:jc w:val="both"/>
              <w:rPr>
                <w:rFonts w:ascii="Times New Roman" w:hAnsi="Times New Roman"/>
                <w:sz w:val="24"/>
                <w:szCs w:val="24"/>
                <w:lang w:val="ro-RO"/>
              </w:rPr>
            </w:pPr>
            <w:r w:rsidRPr="00C648B6">
              <w:rPr>
                <w:rFonts w:ascii="Times New Roman" w:hAnsi="Times New Roman"/>
                <w:b/>
                <w:bCs/>
                <w:sz w:val="24"/>
                <w:szCs w:val="24"/>
                <w:lang w:val="ro-RO"/>
              </w:rPr>
              <w:t xml:space="preserve">Bugetul </w:t>
            </w:r>
            <w:r w:rsidRPr="00C648B6">
              <w:rPr>
                <w:rFonts w:ascii="Times New Roman" w:hAnsi="Times New Roman"/>
                <w:sz w:val="24"/>
                <w:szCs w:val="24"/>
                <w:lang w:val="ro-RO"/>
              </w:rPr>
              <w:t>Programului constituie 36 milioane lei pentru perioada 202</w:t>
            </w:r>
            <w:r w:rsidR="002D304A">
              <w:rPr>
                <w:rFonts w:ascii="Times New Roman" w:hAnsi="Times New Roman"/>
                <w:sz w:val="24"/>
                <w:szCs w:val="24"/>
                <w:lang w:val="ro-RO"/>
              </w:rPr>
              <w:t>2</w:t>
            </w:r>
            <w:r w:rsidRPr="00C648B6">
              <w:rPr>
                <w:rFonts w:ascii="Times New Roman" w:hAnsi="Times New Roman"/>
                <w:sz w:val="24"/>
                <w:szCs w:val="24"/>
                <w:lang w:val="ro-RO"/>
              </w:rPr>
              <w:t>-2025. Contribuția personală a beneficiarilor este de 10% (coparticipare).</w:t>
            </w:r>
          </w:p>
          <w:p w14:paraId="2780DF89" w14:textId="77777777" w:rsidR="001605A5" w:rsidRPr="00C648B6" w:rsidRDefault="001605A5" w:rsidP="00713AC7">
            <w:pPr>
              <w:rPr>
                <w:rFonts w:ascii="Times New Roman" w:hAnsi="Times New Roman"/>
                <w:sz w:val="24"/>
                <w:szCs w:val="24"/>
                <w:lang w:val="ro-RO"/>
              </w:rPr>
            </w:pPr>
          </w:p>
          <w:p w14:paraId="160C5314" w14:textId="77777777" w:rsidR="001605A5" w:rsidRPr="00C648B6" w:rsidRDefault="001605A5" w:rsidP="00357CBE">
            <w:pPr>
              <w:jc w:val="both"/>
              <w:rPr>
                <w:rFonts w:ascii="Times New Roman" w:hAnsi="Times New Roman"/>
                <w:sz w:val="24"/>
                <w:szCs w:val="24"/>
                <w:lang w:val="ro-RO"/>
              </w:rPr>
            </w:pPr>
            <w:r w:rsidRPr="00C648B6">
              <w:rPr>
                <w:rFonts w:ascii="Times New Roman" w:hAnsi="Times New Roman"/>
                <w:sz w:val="24"/>
                <w:szCs w:val="24"/>
                <w:lang w:val="ro-RO"/>
              </w:rPr>
              <w:t xml:space="preserve">Costurile de administrare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gestionare a Programului nu vor putea depăși maxim 12% din valoarea Programului și vor include cheltuieli de organizare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de logistică pentru  implementarea Programului: sistem de informare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management computerizat; costuri de contractare consultanți pentru formarea profesională și evaluarea aplicațiilor; promovare și marketing; diseminarea rezultatelor Programului; monitorizare, evaluare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audit Program; costuri legate de resursa umană implicată în implementarea Programului; contribuția la cheltuielilor generale de organizare ale Organizației pentru Dezvoltarea Sectorului Întreprinderilor Mici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Mijlocii etc. Diferența de buget, va fi alocată pentru finanțarea unui număr de 100 de întreprinderi sociale care vor crea aproximativ 300 de locuri de muncă, din care aproximativ 15% pentru persoanele din categoriile defavorizate ale populației.</w:t>
            </w:r>
          </w:p>
          <w:p w14:paraId="71DBE49A" w14:textId="77777777" w:rsidR="001605A5" w:rsidRPr="00C648B6" w:rsidRDefault="001605A5" w:rsidP="00713AC7">
            <w:pPr>
              <w:rPr>
                <w:rFonts w:ascii="Times New Roman" w:hAnsi="Times New Roman"/>
                <w:sz w:val="24"/>
                <w:szCs w:val="24"/>
                <w:lang w:val="ro-RO"/>
              </w:rPr>
            </w:pPr>
          </w:p>
          <w:p w14:paraId="1BDDECF2" w14:textId="77777777" w:rsidR="001605A5" w:rsidRPr="00C648B6" w:rsidRDefault="001605A5" w:rsidP="00FE57CC">
            <w:pPr>
              <w:jc w:val="both"/>
              <w:rPr>
                <w:rFonts w:ascii="Times New Roman" w:hAnsi="Times New Roman"/>
                <w:sz w:val="24"/>
                <w:szCs w:val="24"/>
                <w:lang w:val="ro-RO"/>
              </w:rPr>
            </w:pPr>
            <w:r w:rsidRPr="00C648B6">
              <w:rPr>
                <w:rFonts w:ascii="Times New Roman" w:hAnsi="Times New Roman"/>
                <w:sz w:val="24"/>
                <w:szCs w:val="24"/>
                <w:lang w:val="ro-RO"/>
              </w:rPr>
              <w:t xml:space="preserve">În vederea soluționării provocărilor, Programul va fi realizat în </w:t>
            </w:r>
            <w:r w:rsidRPr="00C648B6">
              <w:rPr>
                <w:rFonts w:ascii="Times New Roman" w:hAnsi="Times New Roman"/>
                <w:b/>
                <w:bCs/>
                <w:sz w:val="24"/>
                <w:szCs w:val="24"/>
                <w:lang w:val="ro-RO"/>
              </w:rPr>
              <w:t>5 etape de implementate</w:t>
            </w:r>
            <w:r w:rsidRPr="00C648B6">
              <w:rPr>
                <w:rFonts w:ascii="Times New Roman" w:hAnsi="Times New Roman"/>
                <w:sz w:val="24"/>
                <w:szCs w:val="24"/>
                <w:lang w:val="ro-RO"/>
              </w:rPr>
              <w:t>, pe o perioadă de 36 de luni. Începând cu anul 2022, cele 5 etape, se vor repeta anual și constau în:</w:t>
            </w:r>
          </w:p>
          <w:p w14:paraId="2BD7C347" w14:textId="77777777" w:rsidR="001605A5" w:rsidRPr="00C648B6" w:rsidRDefault="001605A5" w:rsidP="00FE57CC">
            <w:pPr>
              <w:jc w:val="both"/>
              <w:rPr>
                <w:rFonts w:ascii="Times New Roman" w:hAnsi="Times New Roman"/>
                <w:sz w:val="24"/>
                <w:szCs w:val="24"/>
                <w:lang w:val="ro-RO"/>
              </w:rPr>
            </w:pPr>
          </w:p>
          <w:p w14:paraId="0F6B3996"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sz w:val="24"/>
                <w:szCs w:val="24"/>
                <w:lang w:val="ro-RO"/>
              </w:rPr>
              <w:t>1)</w:t>
            </w:r>
            <w:r w:rsidRPr="00C648B6">
              <w:rPr>
                <w:rFonts w:ascii="Times New Roman" w:hAnsi="Times New Roman"/>
                <w:sz w:val="24"/>
                <w:szCs w:val="24"/>
                <w:lang w:val="ro-RO"/>
              </w:rPr>
              <w:tab/>
            </w:r>
            <w:r w:rsidRPr="00C648B6">
              <w:rPr>
                <w:rFonts w:ascii="Times New Roman" w:hAnsi="Times New Roman"/>
                <w:b/>
                <w:bCs/>
                <w:sz w:val="24"/>
                <w:szCs w:val="24"/>
                <w:lang w:val="ro-RO"/>
              </w:rPr>
              <w:t>Etapa 1: Promovare</w:t>
            </w:r>
            <w:r w:rsidRPr="00C648B6">
              <w:rPr>
                <w:rFonts w:ascii="Times New Roman" w:hAnsi="Times New Roman"/>
                <w:sz w:val="24"/>
                <w:szCs w:val="24"/>
                <w:lang w:val="ro-RO"/>
              </w:rPr>
              <w:t>. Aceasta se va derula în primele 6 luni de la lansarea Programului. Va viza: lansarea și derularea unei campanii de informare în masă; promovarea Programului de finanțare și mentorat în rândul persoanelor fizice și juridice ce desfășoară activități de îmbunătățire a calității vieții și oferirea locurilor de muncă pentru persoanele defavorizate.</w:t>
            </w:r>
          </w:p>
          <w:p w14:paraId="1F8CEB36"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sz w:val="24"/>
                <w:szCs w:val="24"/>
                <w:lang w:val="ro-RO"/>
              </w:rPr>
              <w:t>2)</w:t>
            </w:r>
            <w:r w:rsidRPr="00C648B6">
              <w:rPr>
                <w:rFonts w:ascii="Times New Roman" w:hAnsi="Times New Roman"/>
                <w:sz w:val="24"/>
                <w:szCs w:val="24"/>
                <w:lang w:val="ro-RO"/>
              </w:rPr>
              <w:tab/>
            </w:r>
            <w:r w:rsidRPr="00C648B6">
              <w:rPr>
                <w:rFonts w:ascii="Times New Roman" w:hAnsi="Times New Roman"/>
                <w:b/>
                <w:bCs/>
                <w:sz w:val="24"/>
                <w:szCs w:val="24"/>
                <w:lang w:val="ro-RO"/>
              </w:rPr>
              <w:t>Etapa 2: Formare profesională</w:t>
            </w:r>
            <w:r w:rsidRPr="00C648B6">
              <w:rPr>
                <w:rFonts w:ascii="Times New Roman" w:hAnsi="Times New Roman"/>
                <w:sz w:val="24"/>
                <w:szCs w:val="24"/>
                <w:lang w:val="ro-RO"/>
              </w:rPr>
              <w:t>. Aceasta se va derula în domeniul „</w:t>
            </w:r>
            <w:proofErr w:type="spellStart"/>
            <w:r w:rsidRPr="00C648B6">
              <w:rPr>
                <w:rFonts w:ascii="Times New Roman" w:hAnsi="Times New Roman"/>
                <w:sz w:val="24"/>
                <w:szCs w:val="24"/>
                <w:lang w:val="ro-RO"/>
              </w:rPr>
              <w:t>Antreprenoriatului</w:t>
            </w:r>
            <w:proofErr w:type="spellEnd"/>
            <w:r w:rsidRPr="00C648B6">
              <w:rPr>
                <w:rFonts w:ascii="Times New Roman" w:hAnsi="Times New Roman"/>
                <w:sz w:val="24"/>
                <w:szCs w:val="24"/>
                <w:lang w:val="ro-RO"/>
              </w:rPr>
              <w:t xml:space="preserve"> Social / economie socială” și va fi însoțită de mentorat pentru aplicație în competiție. Formare profesională va fi oferită persoanelor înscrise în Program, de către ODIMM, Academia de Administrare Publică sau alți furnizori publici și privați în domeniu. Această etapă se va derula pe parcursul a 3 luni de la finalizarea etapei 1. Durata unui program de formare este de 40 de ore (13 de ore teorie și 27 de ore de mentorat individualizat).</w:t>
            </w:r>
          </w:p>
          <w:p w14:paraId="7C284789"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sz w:val="24"/>
                <w:szCs w:val="24"/>
                <w:lang w:val="ro-RO"/>
              </w:rPr>
              <w:t>3)</w:t>
            </w:r>
            <w:r w:rsidRPr="00C648B6">
              <w:rPr>
                <w:rFonts w:ascii="Times New Roman" w:hAnsi="Times New Roman"/>
                <w:sz w:val="24"/>
                <w:szCs w:val="24"/>
                <w:lang w:val="ro-RO"/>
              </w:rPr>
              <w:tab/>
            </w:r>
            <w:r w:rsidRPr="00C648B6">
              <w:rPr>
                <w:rFonts w:ascii="Times New Roman" w:hAnsi="Times New Roman"/>
                <w:b/>
                <w:bCs/>
                <w:sz w:val="24"/>
                <w:szCs w:val="24"/>
                <w:lang w:val="ro-RO"/>
              </w:rPr>
              <w:t>Etapa 3: Apel de proiecte</w:t>
            </w:r>
            <w:r w:rsidRPr="00C648B6">
              <w:rPr>
                <w:rFonts w:ascii="Times New Roman" w:hAnsi="Times New Roman"/>
                <w:sz w:val="24"/>
                <w:szCs w:val="24"/>
                <w:lang w:val="ro-RO"/>
              </w:rPr>
              <w:t>. În această etapă se vor depune, evalua și contracta aplicațiile selectate pentru finanțare. De asemenea, se vor asigura servicii de consultare și mentorat întru fortificarea capacităților pentru asigurarea unei gestiuni eficiente a afacerii sociale. Depunerea aplicațiilor se va realiza online, pe parcursul a 3 luni de la finalizarea etapei 2 de formare profesională a persoanelor înscrise în Program.</w:t>
            </w:r>
          </w:p>
          <w:p w14:paraId="304D5991"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sz w:val="24"/>
                <w:szCs w:val="24"/>
                <w:lang w:val="ro-RO"/>
              </w:rPr>
              <w:t>4)</w:t>
            </w:r>
            <w:r w:rsidRPr="00C648B6">
              <w:rPr>
                <w:rFonts w:ascii="Times New Roman" w:hAnsi="Times New Roman"/>
                <w:sz w:val="24"/>
                <w:szCs w:val="24"/>
                <w:lang w:val="ro-RO"/>
              </w:rPr>
              <w:tab/>
            </w:r>
            <w:r w:rsidRPr="00C648B6">
              <w:rPr>
                <w:rFonts w:ascii="Times New Roman" w:hAnsi="Times New Roman"/>
                <w:b/>
                <w:sz w:val="24"/>
                <w:szCs w:val="24"/>
                <w:lang w:val="ro-RO"/>
              </w:rPr>
              <w:t>Etapa 4: Finanțare nerambursabilă</w:t>
            </w:r>
            <w:r w:rsidRPr="00C648B6">
              <w:rPr>
                <w:rFonts w:ascii="Times New Roman" w:hAnsi="Times New Roman"/>
                <w:sz w:val="24"/>
                <w:szCs w:val="24"/>
                <w:lang w:val="ro-RO"/>
              </w:rPr>
              <w:t xml:space="preserve">. Această etapă se va derula pe parcursul a 12 luni după încheierea etapei 3 și semnarea contractului de grant și vizează: semnarea contractelor de finanțare; efectuarea investițiilor conform planului de afaceri semnat; consultanță pe perioada de implementare a proiectului.  </w:t>
            </w:r>
          </w:p>
          <w:p w14:paraId="2271E0D3"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sz w:val="24"/>
                <w:szCs w:val="24"/>
                <w:lang w:val="ro-RO"/>
              </w:rPr>
              <w:t>5)</w:t>
            </w:r>
            <w:r w:rsidRPr="00C648B6">
              <w:rPr>
                <w:rFonts w:ascii="Times New Roman" w:hAnsi="Times New Roman"/>
                <w:sz w:val="24"/>
                <w:szCs w:val="24"/>
                <w:lang w:val="ro-RO"/>
              </w:rPr>
              <w:tab/>
            </w:r>
            <w:r w:rsidRPr="00C648B6">
              <w:rPr>
                <w:rFonts w:ascii="Times New Roman" w:hAnsi="Times New Roman"/>
                <w:b/>
                <w:bCs/>
                <w:sz w:val="24"/>
                <w:szCs w:val="24"/>
                <w:lang w:val="ro-RO"/>
              </w:rPr>
              <w:t>Etapa 5: Sustenabilitate</w:t>
            </w:r>
            <w:r w:rsidRPr="00C648B6">
              <w:rPr>
                <w:rFonts w:ascii="Times New Roman" w:hAnsi="Times New Roman"/>
                <w:sz w:val="24"/>
                <w:szCs w:val="24"/>
                <w:lang w:val="ro-RO"/>
              </w:rPr>
              <w:t>. Această etapă se va derula pe parcursul a 12 luni după finalizarea implementării contractului de grant și vizează: conectarea la piețe economice locale și externe; monitorizarea impactului economic și social generat în comunitate.</w:t>
            </w:r>
          </w:p>
          <w:p w14:paraId="503F5E32"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b/>
                <w:bCs/>
                <w:sz w:val="24"/>
                <w:szCs w:val="24"/>
                <w:lang w:val="ro-RO"/>
              </w:rPr>
              <w:t>Beneficiarii direcți</w:t>
            </w:r>
            <w:r w:rsidRPr="00C648B6">
              <w:rPr>
                <w:rFonts w:ascii="Times New Roman" w:hAnsi="Times New Roman"/>
                <w:sz w:val="24"/>
                <w:szCs w:val="24"/>
                <w:lang w:val="ro-RO"/>
              </w:rPr>
              <w:t xml:space="preserve"> ai Programului sunt: </w:t>
            </w:r>
          </w:p>
          <w:p w14:paraId="2A0D93A9" w14:textId="77777777" w:rsidR="001605A5" w:rsidRPr="00C648B6" w:rsidRDefault="001605A5" w:rsidP="00FE57CC">
            <w:pPr>
              <w:pStyle w:val="a9"/>
              <w:numPr>
                <w:ilvl w:val="0"/>
                <w:numId w:val="33"/>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Persoane fizice interesate de înființarea de întreprinderi sociale, inclusiv întreprinderi sociale de inserție, eligibile la data aplicării în competiție, urmând ca în cazul în care planul de afaceri este selectat pentru finanțare să înființeze o entitate juridică cu care se va semna ulterior contractul de finanțare. </w:t>
            </w:r>
          </w:p>
          <w:p w14:paraId="65E678A8" w14:textId="77777777" w:rsidR="001605A5" w:rsidRPr="00C648B6" w:rsidRDefault="001605A5" w:rsidP="00FE57CC">
            <w:pPr>
              <w:pStyle w:val="a9"/>
              <w:numPr>
                <w:ilvl w:val="0"/>
                <w:numId w:val="33"/>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Persoane juridice care dețin statut de întreprindere socială sau întreprindere socială de inserție, interesate de dezvoltarea afacerii. Întreprinderea socială este întreprinderea constituită de </w:t>
            </w:r>
            <w:proofErr w:type="spellStart"/>
            <w:r w:rsidRPr="00C648B6">
              <w:rPr>
                <w:rFonts w:ascii="Times New Roman" w:hAnsi="Times New Roman"/>
                <w:sz w:val="24"/>
                <w:szCs w:val="24"/>
                <w:lang w:val="ro-RO"/>
              </w:rPr>
              <w:t>asociaţii</w:t>
            </w:r>
            <w:proofErr w:type="spellEnd"/>
            <w:r w:rsidRPr="00C648B6">
              <w:rPr>
                <w:rFonts w:ascii="Times New Roman" w:hAnsi="Times New Roman"/>
                <w:sz w:val="24"/>
                <w:szCs w:val="24"/>
                <w:lang w:val="ro-RO"/>
              </w:rPr>
              <w:t xml:space="preserve"> </w:t>
            </w:r>
            <w:proofErr w:type="spellStart"/>
            <w:r w:rsidRPr="00C648B6">
              <w:rPr>
                <w:rFonts w:ascii="Times New Roman" w:hAnsi="Times New Roman"/>
                <w:sz w:val="24"/>
                <w:szCs w:val="24"/>
                <w:lang w:val="ro-RO"/>
              </w:rPr>
              <w:t>obşteşti</w:t>
            </w:r>
            <w:proofErr w:type="spellEnd"/>
            <w:r w:rsidRPr="00C648B6">
              <w:rPr>
                <w:rFonts w:ascii="Times New Roman" w:hAnsi="Times New Roman"/>
                <w:sz w:val="24"/>
                <w:szCs w:val="24"/>
                <w:lang w:val="ro-RO"/>
              </w:rPr>
              <w:t xml:space="preserve">, </w:t>
            </w:r>
            <w:proofErr w:type="spellStart"/>
            <w:r w:rsidRPr="00C648B6">
              <w:rPr>
                <w:rFonts w:ascii="Times New Roman" w:hAnsi="Times New Roman"/>
                <w:sz w:val="24"/>
                <w:szCs w:val="24"/>
                <w:lang w:val="ro-RO"/>
              </w:rPr>
              <w:t>fundaţii</w:t>
            </w:r>
            <w:proofErr w:type="spellEnd"/>
            <w:r w:rsidRPr="00C648B6">
              <w:rPr>
                <w:rFonts w:ascii="Times New Roman" w:hAnsi="Times New Roman"/>
                <w:sz w:val="24"/>
                <w:szCs w:val="24"/>
                <w:lang w:val="ro-RO"/>
              </w:rPr>
              <w:t xml:space="preserve">, culte religioase, </w:t>
            </w:r>
            <w:proofErr w:type="spellStart"/>
            <w:r w:rsidRPr="00C648B6">
              <w:rPr>
                <w:rFonts w:ascii="Times New Roman" w:hAnsi="Times New Roman"/>
                <w:sz w:val="24"/>
                <w:szCs w:val="24"/>
                <w:lang w:val="ro-RO"/>
              </w:rPr>
              <w:t>instituţii</w:t>
            </w:r>
            <w:proofErr w:type="spellEnd"/>
            <w:r w:rsidRPr="00C648B6">
              <w:rPr>
                <w:rFonts w:ascii="Times New Roman" w:hAnsi="Times New Roman"/>
                <w:sz w:val="24"/>
                <w:szCs w:val="24"/>
                <w:lang w:val="ro-RO"/>
              </w:rPr>
              <w:t xml:space="preserve"> private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/sau persoane fizice care </w:t>
            </w:r>
            <w:proofErr w:type="spellStart"/>
            <w:r w:rsidRPr="00C648B6">
              <w:rPr>
                <w:rFonts w:ascii="Times New Roman" w:hAnsi="Times New Roman"/>
                <w:sz w:val="24"/>
                <w:szCs w:val="24"/>
                <w:lang w:val="ro-RO"/>
              </w:rPr>
              <w:t>desfăşoară</w:t>
            </w:r>
            <w:proofErr w:type="spellEnd"/>
            <w:r w:rsidRPr="00C648B6">
              <w:rPr>
                <w:rFonts w:ascii="Times New Roman" w:hAnsi="Times New Roman"/>
                <w:sz w:val="24"/>
                <w:szCs w:val="24"/>
                <w:lang w:val="ro-RO"/>
              </w:rPr>
              <w:t xml:space="preserve"> </w:t>
            </w:r>
            <w:proofErr w:type="spellStart"/>
            <w:r w:rsidRPr="00C648B6">
              <w:rPr>
                <w:rFonts w:ascii="Times New Roman" w:hAnsi="Times New Roman"/>
                <w:sz w:val="24"/>
                <w:szCs w:val="24"/>
                <w:lang w:val="ro-RO"/>
              </w:rPr>
              <w:t>activităţi</w:t>
            </w:r>
            <w:proofErr w:type="spellEnd"/>
            <w:r w:rsidRPr="00C648B6">
              <w:rPr>
                <w:rFonts w:ascii="Times New Roman" w:hAnsi="Times New Roman"/>
                <w:sz w:val="24"/>
                <w:szCs w:val="24"/>
                <w:lang w:val="ro-RO"/>
              </w:rPr>
              <w:t xml:space="preserve"> de </w:t>
            </w:r>
            <w:proofErr w:type="spellStart"/>
            <w:r w:rsidRPr="00C648B6">
              <w:rPr>
                <w:rFonts w:ascii="Times New Roman" w:hAnsi="Times New Roman"/>
                <w:sz w:val="24"/>
                <w:szCs w:val="24"/>
                <w:lang w:val="ro-RO"/>
              </w:rPr>
              <w:t>antreprenoriat</w:t>
            </w:r>
            <w:proofErr w:type="spellEnd"/>
            <w:r w:rsidRPr="00C648B6">
              <w:rPr>
                <w:rFonts w:ascii="Times New Roman" w:hAnsi="Times New Roman"/>
                <w:sz w:val="24"/>
                <w:szCs w:val="24"/>
                <w:lang w:val="ro-RO"/>
              </w:rPr>
              <w:t xml:space="preserve"> social în vederea soluționării unor probleme sociale de interes comunitar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care îndeplinesc condițiile stabilite la art.36</w:t>
            </w:r>
            <w:r w:rsidRPr="00C648B6">
              <w:rPr>
                <w:rFonts w:ascii="Times New Roman" w:hAnsi="Times New Roman"/>
                <w:sz w:val="24"/>
                <w:szCs w:val="24"/>
                <w:vertAlign w:val="superscript"/>
                <w:lang w:val="ro-RO"/>
              </w:rPr>
              <w:t>2</w:t>
            </w:r>
            <w:r w:rsidRPr="00C648B6">
              <w:rPr>
                <w:rFonts w:ascii="Times New Roman" w:hAnsi="Times New Roman"/>
                <w:sz w:val="24"/>
                <w:szCs w:val="24"/>
                <w:lang w:val="ro-RO"/>
              </w:rPr>
              <w:t xml:space="preserve"> pct.1 din legea 845/1992. Întreprinderile sociale de </w:t>
            </w:r>
            <w:proofErr w:type="spellStart"/>
            <w:r w:rsidRPr="00C648B6">
              <w:rPr>
                <w:rFonts w:ascii="Times New Roman" w:hAnsi="Times New Roman"/>
                <w:sz w:val="24"/>
                <w:szCs w:val="24"/>
                <w:lang w:val="ro-RO"/>
              </w:rPr>
              <w:t>inserţie</w:t>
            </w:r>
            <w:proofErr w:type="spellEnd"/>
            <w:r w:rsidRPr="00C648B6">
              <w:rPr>
                <w:rFonts w:ascii="Times New Roman" w:hAnsi="Times New Roman"/>
                <w:sz w:val="24"/>
                <w:szCs w:val="24"/>
                <w:lang w:val="ro-RO"/>
              </w:rPr>
              <w:t xml:space="preserve"> </w:t>
            </w:r>
            <w:proofErr w:type="spellStart"/>
            <w:r w:rsidRPr="00C648B6">
              <w:rPr>
                <w:rFonts w:ascii="Times New Roman" w:hAnsi="Times New Roman"/>
                <w:sz w:val="24"/>
                <w:szCs w:val="24"/>
                <w:lang w:val="ro-RO"/>
              </w:rPr>
              <w:t>sînt</w:t>
            </w:r>
            <w:proofErr w:type="spellEnd"/>
            <w:r w:rsidRPr="00C648B6">
              <w:rPr>
                <w:rFonts w:ascii="Times New Roman" w:hAnsi="Times New Roman"/>
                <w:sz w:val="24"/>
                <w:szCs w:val="24"/>
                <w:lang w:val="ro-RO"/>
              </w:rPr>
              <w:t xml:space="preserve"> întreprinderi sociale care au ca scop crearea </w:t>
            </w:r>
            <w:r w:rsidRPr="00C648B6">
              <w:rPr>
                <w:rFonts w:ascii="Times New Roman" w:hAnsi="Times New Roman"/>
                <w:sz w:val="24"/>
                <w:szCs w:val="24"/>
                <w:lang w:val="ro-RO"/>
              </w:rPr>
              <w:lastRenderedPageBreak/>
              <w:t xml:space="preserve">locurilor de muncă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încadrarea, în mod prioritar, a persoanelor din categoriile defavorizate ale </w:t>
            </w:r>
            <w:proofErr w:type="spellStart"/>
            <w:r w:rsidRPr="00C648B6">
              <w:rPr>
                <w:rFonts w:ascii="Times New Roman" w:hAnsi="Times New Roman"/>
                <w:sz w:val="24"/>
                <w:szCs w:val="24"/>
                <w:lang w:val="ro-RO"/>
              </w:rPr>
              <w:t>populaţiei</w:t>
            </w:r>
            <w:proofErr w:type="spellEnd"/>
            <w:r w:rsidRPr="00C648B6">
              <w:rPr>
                <w:rFonts w:ascii="Times New Roman" w:hAnsi="Times New Roman"/>
                <w:sz w:val="24"/>
                <w:szCs w:val="24"/>
                <w:lang w:val="ro-RO"/>
              </w:rPr>
              <w:t>.</w:t>
            </w:r>
          </w:p>
          <w:p w14:paraId="55AFC30F" w14:textId="77777777" w:rsidR="001605A5" w:rsidRPr="00C648B6" w:rsidRDefault="001605A5" w:rsidP="00FE57CC">
            <w:pPr>
              <w:ind w:left="284"/>
              <w:jc w:val="both"/>
              <w:rPr>
                <w:rFonts w:ascii="Times New Roman" w:hAnsi="Times New Roman"/>
                <w:sz w:val="24"/>
                <w:szCs w:val="24"/>
                <w:lang w:val="ro-RO"/>
              </w:rPr>
            </w:pPr>
          </w:p>
          <w:p w14:paraId="52DB0438"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b/>
                <w:bCs/>
                <w:sz w:val="24"/>
                <w:szCs w:val="24"/>
                <w:lang w:val="ro-RO"/>
              </w:rPr>
              <w:t>Beneficiarii indirecți</w:t>
            </w:r>
            <w:r w:rsidRPr="00C648B6">
              <w:rPr>
                <w:rFonts w:ascii="Times New Roman" w:hAnsi="Times New Roman"/>
                <w:sz w:val="24"/>
                <w:szCs w:val="24"/>
                <w:lang w:val="ro-RO"/>
              </w:rPr>
              <w:t xml:space="preserve"> sunt angajații afacerilor create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gestionate de către antreprenorii sociali, membrii familiilor acestora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comunitatea.</w:t>
            </w:r>
          </w:p>
          <w:p w14:paraId="373DB628" w14:textId="77777777" w:rsidR="001605A5" w:rsidRPr="00C648B6" w:rsidRDefault="001605A5" w:rsidP="00FE57CC">
            <w:pPr>
              <w:jc w:val="both"/>
              <w:rPr>
                <w:rFonts w:ascii="Times New Roman" w:hAnsi="Times New Roman"/>
                <w:sz w:val="24"/>
                <w:szCs w:val="24"/>
                <w:lang w:val="ro-RO"/>
              </w:rPr>
            </w:pPr>
          </w:p>
          <w:p w14:paraId="5581DFE4" w14:textId="77777777" w:rsidR="001605A5" w:rsidRPr="00C648B6" w:rsidRDefault="001605A5" w:rsidP="00FE57CC">
            <w:pPr>
              <w:ind w:left="284"/>
              <w:jc w:val="both"/>
              <w:rPr>
                <w:rFonts w:ascii="Times New Roman" w:hAnsi="Times New Roman"/>
                <w:sz w:val="24"/>
                <w:szCs w:val="24"/>
                <w:lang w:val="ro-RO"/>
              </w:rPr>
            </w:pPr>
            <w:r w:rsidRPr="00C648B6">
              <w:rPr>
                <w:rFonts w:ascii="Times New Roman" w:hAnsi="Times New Roman"/>
                <w:b/>
                <w:bCs/>
                <w:sz w:val="24"/>
                <w:szCs w:val="24"/>
                <w:lang w:val="ro-RO"/>
              </w:rPr>
              <w:t>Domeniile eligibile</w:t>
            </w:r>
            <w:r w:rsidRPr="00C648B6">
              <w:rPr>
                <w:rFonts w:ascii="Times New Roman" w:hAnsi="Times New Roman"/>
                <w:sz w:val="24"/>
                <w:szCs w:val="24"/>
                <w:lang w:val="ro-RO"/>
              </w:rPr>
              <w:t xml:space="preserve"> vizează afacerile sociale fondate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gestionate de către cetățeni ai Republicii Moldova, din toate sectoarele economiei.</w:t>
            </w:r>
          </w:p>
          <w:p w14:paraId="727712FB" w14:textId="77777777" w:rsidR="001605A5" w:rsidRPr="00C648B6" w:rsidRDefault="001605A5" w:rsidP="00FE57CC">
            <w:pPr>
              <w:ind w:firstLine="284"/>
              <w:jc w:val="both"/>
              <w:rPr>
                <w:rFonts w:ascii="Times New Roman" w:hAnsi="Times New Roman"/>
                <w:sz w:val="24"/>
                <w:szCs w:val="24"/>
                <w:lang w:val="ro-RO"/>
              </w:rPr>
            </w:pPr>
            <w:r w:rsidRPr="00C648B6">
              <w:rPr>
                <w:rFonts w:ascii="Times New Roman" w:hAnsi="Times New Roman"/>
                <w:sz w:val="24"/>
                <w:szCs w:val="24"/>
                <w:lang w:val="ro-RO"/>
              </w:rPr>
              <w:t>Prioritate în cadrul Programului se va acorda afacerilor care:</w:t>
            </w:r>
          </w:p>
          <w:p w14:paraId="5D200943"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1)</w:t>
            </w:r>
            <w:r w:rsidRPr="00C648B6">
              <w:rPr>
                <w:rFonts w:ascii="Times New Roman" w:hAnsi="Times New Roman"/>
                <w:sz w:val="24"/>
                <w:szCs w:val="24"/>
                <w:lang w:val="ro-RO"/>
              </w:rPr>
              <w:tab/>
              <w:t>sunt dezvoltate în domenii precum: social, educație, sport, cultură, mediu, sănătate, dezvoltare rurală și comunitară, procesarea produselor agricole / produse locale, economie circulară, economie verde, digitalizare, reciclare, industrii creative, turism și agroturism, meșteșuguri;</w:t>
            </w:r>
          </w:p>
          <w:p w14:paraId="311046B4"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2)</w:t>
            </w:r>
            <w:r w:rsidRPr="00C648B6">
              <w:rPr>
                <w:rFonts w:ascii="Times New Roman" w:hAnsi="Times New Roman"/>
                <w:sz w:val="24"/>
                <w:szCs w:val="24"/>
                <w:lang w:val="ro-RO"/>
              </w:rPr>
              <w:tab/>
              <w:t xml:space="preserve">conțin metode inovatoare de implicare activă a membrilor comunității în operațiunile sprijinite, inclusiv pentru depășirea barierelor de ordin moral sau care țin de cutumele din societate/ etnice; metode inovatoare de combatere a discriminării; metode inovatoare de organizare a muncii, inclusiv în vederea inserției profesionale a persoanelor din categoriile  defavorizate ale populației; valorificarea oportunităților locale de dezvoltare în identificarea soluțiilor propuse; activități și inițiative care vizează promovarea egalității de șanse, nediscriminarea etc.; aplicarea de mecanisme de preluare de către </w:t>
            </w:r>
            <w:proofErr w:type="spellStart"/>
            <w:r w:rsidRPr="00C648B6">
              <w:rPr>
                <w:rFonts w:ascii="Times New Roman" w:hAnsi="Times New Roman"/>
                <w:sz w:val="24"/>
                <w:szCs w:val="24"/>
                <w:lang w:val="ro-RO"/>
              </w:rPr>
              <w:t>agenţii</w:t>
            </w:r>
            <w:proofErr w:type="spellEnd"/>
            <w:r w:rsidRPr="00C648B6">
              <w:rPr>
                <w:rFonts w:ascii="Times New Roman" w:hAnsi="Times New Roman"/>
                <w:sz w:val="24"/>
                <w:szCs w:val="24"/>
                <w:lang w:val="ro-RO"/>
              </w:rPr>
              <w:t xml:space="preserve"> economici a unor servicii publice, prin intermediul unor activități comerciale vizând servicii sociale, educaționale, de sănătate, culturale, de mediu etc. </w:t>
            </w:r>
          </w:p>
          <w:p w14:paraId="5875286D"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3)</w:t>
            </w:r>
            <w:r w:rsidRPr="00C648B6">
              <w:rPr>
                <w:rFonts w:ascii="Times New Roman" w:hAnsi="Times New Roman"/>
                <w:sz w:val="24"/>
                <w:szCs w:val="24"/>
                <w:lang w:val="ro-RO"/>
              </w:rPr>
              <w:tab/>
              <w:t xml:space="preserve">sunt inovative ca produs, proces, organizațional, design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au potențial de extindere la nivel național sau chiar de export;</w:t>
            </w:r>
          </w:p>
          <w:p w14:paraId="219CD0EA"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4)</w:t>
            </w:r>
            <w:r w:rsidRPr="00C648B6">
              <w:rPr>
                <w:rFonts w:ascii="Times New Roman" w:hAnsi="Times New Roman"/>
                <w:sz w:val="24"/>
                <w:szCs w:val="24"/>
                <w:lang w:val="ro-RO"/>
              </w:rPr>
              <w:tab/>
              <w:t xml:space="preserve">sunt non-agricole din zone rurale, care nu cad sub incidența criteriilor de eligibilitate a suportului acordat de Agenția de Intervenție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Plăți pentru Agricultură;</w:t>
            </w:r>
          </w:p>
          <w:p w14:paraId="18076964"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5)</w:t>
            </w:r>
            <w:r w:rsidRPr="00C648B6">
              <w:rPr>
                <w:rFonts w:ascii="Times New Roman" w:hAnsi="Times New Roman"/>
                <w:sz w:val="24"/>
                <w:szCs w:val="24"/>
                <w:lang w:val="ro-RO"/>
              </w:rPr>
              <w:tab/>
              <w:t>sunt dezvoltate în zone rurale;</w:t>
            </w:r>
          </w:p>
          <w:p w14:paraId="6F62E6A2" w14:textId="77777777" w:rsidR="001605A5" w:rsidRPr="00C648B6" w:rsidRDefault="001605A5" w:rsidP="00FE57CC">
            <w:pPr>
              <w:tabs>
                <w:tab w:val="left" w:pos="993"/>
              </w:tabs>
              <w:ind w:left="851" w:hanging="284"/>
              <w:jc w:val="both"/>
              <w:rPr>
                <w:rFonts w:ascii="Times New Roman" w:hAnsi="Times New Roman"/>
                <w:sz w:val="24"/>
                <w:szCs w:val="24"/>
                <w:lang w:val="ro-RO"/>
              </w:rPr>
            </w:pPr>
            <w:r w:rsidRPr="00C648B6">
              <w:rPr>
                <w:rFonts w:ascii="Times New Roman" w:hAnsi="Times New Roman"/>
                <w:sz w:val="24"/>
                <w:szCs w:val="24"/>
                <w:lang w:val="ro-RO"/>
              </w:rPr>
              <w:t>6)</w:t>
            </w:r>
            <w:r w:rsidRPr="00C648B6">
              <w:rPr>
                <w:rFonts w:ascii="Times New Roman" w:hAnsi="Times New Roman"/>
                <w:color w:val="FF0000"/>
                <w:sz w:val="24"/>
                <w:szCs w:val="24"/>
                <w:lang w:val="ro-RO"/>
              </w:rPr>
              <w:tab/>
            </w:r>
            <w:r w:rsidRPr="00C648B6">
              <w:rPr>
                <w:rFonts w:ascii="Times New Roman" w:hAnsi="Times New Roman"/>
                <w:sz w:val="24"/>
                <w:szCs w:val="24"/>
                <w:lang w:val="ro-RO"/>
              </w:rPr>
              <w:t>vizează înființarea de întreprinderi sociale de inserție, în care minim 30% din angajați sunt persoane din categoriile defavorizate ale populației.</w:t>
            </w:r>
          </w:p>
          <w:p w14:paraId="4036D5BB" w14:textId="77777777" w:rsidR="001605A5" w:rsidRPr="00C648B6" w:rsidRDefault="001605A5" w:rsidP="00FE57CC">
            <w:pPr>
              <w:jc w:val="both"/>
              <w:rPr>
                <w:rFonts w:ascii="Times New Roman" w:hAnsi="Times New Roman"/>
                <w:sz w:val="24"/>
                <w:szCs w:val="24"/>
                <w:lang w:val="ro-RO"/>
              </w:rPr>
            </w:pPr>
          </w:p>
          <w:p w14:paraId="12B22A99" w14:textId="77777777" w:rsidR="001605A5" w:rsidRPr="00C648B6" w:rsidRDefault="001605A5" w:rsidP="00713AC7">
            <w:pPr>
              <w:ind w:left="426"/>
              <w:rPr>
                <w:rFonts w:ascii="Times New Roman" w:hAnsi="Times New Roman"/>
                <w:sz w:val="24"/>
                <w:szCs w:val="24"/>
                <w:lang w:val="ro-RO"/>
              </w:rPr>
            </w:pPr>
            <w:r w:rsidRPr="00C648B6">
              <w:rPr>
                <w:rFonts w:ascii="Times New Roman" w:hAnsi="Times New Roman"/>
                <w:b/>
                <w:bCs/>
                <w:sz w:val="24"/>
                <w:szCs w:val="24"/>
                <w:lang w:val="ro-RO"/>
              </w:rPr>
              <w:t>Domeniile neeligibile</w:t>
            </w:r>
            <w:r w:rsidRPr="00C648B6">
              <w:rPr>
                <w:rFonts w:ascii="Times New Roman" w:hAnsi="Times New Roman"/>
                <w:sz w:val="24"/>
                <w:szCs w:val="24"/>
                <w:lang w:val="ro-RO"/>
              </w:rPr>
              <w:t xml:space="preserve"> sunt:</w:t>
            </w:r>
          </w:p>
          <w:p w14:paraId="5818E3E1"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1)</w:t>
            </w:r>
            <w:r w:rsidRPr="00C648B6">
              <w:rPr>
                <w:rFonts w:ascii="Times New Roman" w:hAnsi="Times New Roman"/>
                <w:sz w:val="24"/>
                <w:szCs w:val="24"/>
                <w:lang w:val="ro-RO"/>
              </w:rPr>
              <w:tab/>
            </w:r>
            <w:proofErr w:type="spellStart"/>
            <w:r w:rsidRPr="00C648B6">
              <w:rPr>
                <w:rFonts w:ascii="Times New Roman" w:hAnsi="Times New Roman"/>
                <w:sz w:val="24"/>
                <w:szCs w:val="24"/>
                <w:lang w:val="ro-RO"/>
              </w:rPr>
              <w:t>activităţile</w:t>
            </w:r>
            <w:proofErr w:type="spellEnd"/>
            <w:r w:rsidRPr="00C648B6">
              <w:rPr>
                <w:rFonts w:ascii="Times New Roman" w:hAnsi="Times New Roman"/>
                <w:sz w:val="24"/>
                <w:szCs w:val="24"/>
                <w:lang w:val="ro-RO"/>
              </w:rPr>
              <w:t xml:space="preserve"> fiduciare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de asigurare;</w:t>
            </w:r>
          </w:p>
          <w:p w14:paraId="4DEB26B3"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2)</w:t>
            </w:r>
            <w:r w:rsidRPr="00C648B6">
              <w:rPr>
                <w:rFonts w:ascii="Times New Roman" w:hAnsi="Times New Roman"/>
                <w:sz w:val="24"/>
                <w:szCs w:val="24"/>
                <w:lang w:val="ro-RO"/>
              </w:rPr>
              <w:tab/>
            </w:r>
            <w:proofErr w:type="spellStart"/>
            <w:r w:rsidRPr="00C648B6">
              <w:rPr>
                <w:rFonts w:ascii="Times New Roman" w:hAnsi="Times New Roman"/>
                <w:sz w:val="24"/>
                <w:szCs w:val="24"/>
                <w:lang w:val="ro-RO"/>
              </w:rPr>
              <w:t>activităţile</w:t>
            </w:r>
            <w:proofErr w:type="spellEnd"/>
            <w:r w:rsidRPr="00C648B6">
              <w:rPr>
                <w:rFonts w:ascii="Times New Roman" w:hAnsi="Times New Roman"/>
                <w:sz w:val="24"/>
                <w:szCs w:val="24"/>
                <w:lang w:val="ro-RO"/>
              </w:rPr>
              <w:t xml:space="preserve"> fondurilor de </w:t>
            </w:r>
            <w:proofErr w:type="spellStart"/>
            <w:r w:rsidRPr="00C648B6">
              <w:rPr>
                <w:rFonts w:ascii="Times New Roman" w:hAnsi="Times New Roman"/>
                <w:sz w:val="24"/>
                <w:szCs w:val="24"/>
                <w:lang w:val="ro-RO"/>
              </w:rPr>
              <w:t>investiţii</w:t>
            </w:r>
            <w:proofErr w:type="spellEnd"/>
            <w:r w:rsidRPr="00C648B6">
              <w:rPr>
                <w:rFonts w:ascii="Times New Roman" w:hAnsi="Times New Roman"/>
                <w:sz w:val="24"/>
                <w:szCs w:val="24"/>
                <w:lang w:val="ro-RO"/>
              </w:rPr>
              <w:t>;</w:t>
            </w:r>
          </w:p>
          <w:p w14:paraId="51387373"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lastRenderedPageBreak/>
              <w:t>3)</w:t>
            </w:r>
            <w:r w:rsidRPr="00C648B6">
              <w:rPr>
                <w:rFonts w:ascii="Times New Roman" w:hAnsi="Times New Roman"/>
                <w:sz w:val="24"/>
                <w:szCs w:val="24"/>
                <w:lang w:val="ro-RO"/>
              </w:rPr>
              <w:tab/>
              <w:t xml:space="preserve">activitățile bancare, de creditare nebancară, alte </w:t>
            </w:r>
            <w:proofErr w:type="spellStart"/>
            <w:r w:rsidRPr="00C648B6">
              <w:rPr>
                <w:rFonts w:ascii="Times New Roman" w:hAnsi="Times New Roman"/>
                <w:sz w:val="24"/>
                <w:szCs w:val="24"/>
                <w:lang w:val="ro-RO"/>
              </w:rPr>
              <w:t>activităţi</w:t>
            </w:r>
            <w:proofErr w:type="spellEnd"/>
            <w:r w:rsidRPr="00C648B6">
              <w:rPr>
                <w:rFonts w:ascii="Times New Roman" w:hAnsi="Times New Roman"/>
                <w:sz w:val="24"/>
                <w:szCs w:val="24"/>
                <w:lang w:val="ro-RO"/>
              </w:rPr>
              <w:t xml:space="preserve"> financiare;</w:t>
            </w:r>
          </w:p>
          <w:p w14:paraId="7DB1D51F"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4)</w:t>
            </w:r>
            <w:r w:rsidRPr="00C648B6">
              <w:rPr>
                <w:rFonts w:ascii="Times New Roman" w:hAnsi="Times New Roman"/>
                <w:sz w:val="24"/>
                <w:szCs w:val="24"/>
                <w:lang w:val="ro-RO"/>
              </w:rPr>
              <w:tab/>
            </w:r>
            <w:proofErr w:type="spellStart"/>
            <w:r w:rsidRPr="00C648B6">
              <w:rPr>
                <w:rFonts w:ascii="Times New Roman" w:hAnsi="Times New Roman"/>
                <w:sz w:val="24"/>
                <w:szCs w:val="24"/>
                <w:lang w:val="ro-RO"/>
              </w:rPr>
              <w:t>activităţile</w:t>
            </w:r>
            <w:proofErr w:type="spellEnd"/>
            <w:r w:rsidRPr="00C648B6">
              <w:rPr>
                <w:rFonts w:ascii="Times New Roman" w:hAnsi="Times New Roman"/>
                <w:sz w:val="24"/>
                <w:szCs w:val="24"/>
                <w:lang w:val="ro-RO"/>
              </w:rPr>
              <w:t xml:space="preserve"> de schimb valutar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de lombardare;</w:t>
            </w:r>
          </w:p>
          <w:p w14:paraId="2A49F801"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5)</w:t>
            </w:r>
            <w:r w:rsidRPr="00C648B6">
              <w:rPr>
                <w:rFonts w:ascii="Times New Roman" w:hAnsi="Times New Roman"/>
                <w:sz w:val="24"/>
                <w:szCs w:val="24"/>
                <w:lang w:val="ro-RO"/>
              </w:rPr>
              <w:tab/>
              <w:t xml:space="preserve">jocurile de noroc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serviciile aferente;</w:t>
            </w:r>
          </w:p>
          <w:p w14:paraId="72BC0E02"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6)</w:t>
            </w:r>
            <w:r w:rsidRPr="00C648B6">
              <w:rPr>
                <w:rFonts w:ascii="Times New Roman" w:hAnsi="Times New Roman"/>
                <w:sz w:val="24"/>
                <w:szCs w:val="24"/>
                <w:lang w:val="ro-RO"/>
              </w:rPr>
              <w:tab/>
            </w:r>
            <w:proofErr w:type="spellStart"/>
            <w:r w:rsidRPr="00C648B6">
              <w:rPr>
                <w:rFonts w:ascii="Times New Roman" w:hAnsi="Times New Roman"/>
                <w:sz w:val="24"/>
                <w:szCs w:val="24"/>
                <w:lang w:val="ro-RO"/>
              </w:rPr>
              <w:t>activităţile</w:t>
            </w:r>
            <w:proofErr w:type="spellEnd"/>
            <w:r w:rsidRPr="00C648B6">
              <w:rPr>
                <w:rFonts w:ascii="Times New Roman" w:hAnsi="Times New Roman"/>
                <w:sz w:val="24"/>
                <w:szCs w:val="24"/>
                <w:lang w:val="ro-RO"/>
              </w:rPr>
              <w:t xml:space="preserve"> din domeniul imobiliar;</w:t>
            </w:r>
          </w:p>
          <w:p w14:paraId="33726627"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7)</w:t>
            </w:r>
            <w:r w:rsidRPr="00C648B6">
              <w:rPr>
                <w:rFonts w:ascii="Times New Roman" w:hAnsi="Times New Roman"/>
                <w:sz w:val="24"/>
                <w:szCs w:val="24"/>
                <w:lang w:val="ro-RO"/>
              </w:rPr>
              <w:tab/>
            </w:r>
            <w:proofErr w:type="spellStart"/>
            <w:r w:rsidRPr="00C648B6">
              <w:rPr>
                <w:rFonts w:ascii="Times New Roman" w:hAnsi="Times New Roman"/>
                <w:sz w:val="24"/>
                <w:szCs w:val="24"/>
                <w:lang w:val="ro-RO"/>
              </w:rPr>
              <w:t>comerţul</w:t>
            </w:r>
            <w:proofErr w:type="spellEnd"/>
            <w:r w:rsidRPr="00C648B6">
              <w:rPr>
                <w:rFonts w:ascii="Times New Roman" w:hAnsi="Times New Roman"/>
                <w:sz w:val="24"/>
                <w:szCs w:val="24"/>
                <w:lang w:val="ro-RO"/>
              </w:rPr>
              <w:t xml:space="preserve"> cu amănuntul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cu ridicata;</w:t>
            </w:r>
          </w:p>
          <w:p w14:paraId="46C5B0B9"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8)</w:t>
            </w:r>
            <w:r w:rsidRPr="00C648B6">
              <w:rPr>
                <w:rFonts w:ascii="Times New Roman" w:hAnsi="Times New Roman"/>
                <w:sz w:val="24"/>
                <w:szCs w:val="24"/>
                <w:lang w:val="ro-RO"/>
              </w:rPr>
              <w:tab/>
              <w:t xml:space="preserve">serviciile sau/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w:t>
            </w:r>
            <w:proofErr w:type="spellStart"/>
            <w:r w:rsidRPr="00C648B6">
              <w:rPr>
                <w:rFonts w:ascii="Times New Roman" w:hAnsi="Times New Roman"/>
                <w:sz w:val="24"/>
                <w:szCs w:val="24"/>
                <w:lang w:val="ro-RO"/>
              </w:rPr>
              <w:t>asistenţa</w:t>
            </w:r>
            <w:proofErr w:type="spellEnd"/>
            <w:r w:rsidRPr="00C648B6">
              <w:rPr>
                <w:rFonts w:ascii="Times New Roman" w:hAnsi="Times New Roman"/>
                <w:sz w:val="24"/>
                <w:szCs w:val="24"/>
                <w:lang w:val="ro-RO"/>
              </w:rPr>
              <w:t xml:space="preserve"> tehnică militară, </w:t>
            </w:r>
            <w:proofErr w:type="spellStart"/>
            <w:r w:rsidRPr="00C648B6">
              <w:rPr>
                <w:rFonts w:ascii="Times New Roman" w:hAnsi="Times New Roman"/>
                <w:sz w:val="24"/>
                <w:szCs w:val="24"/>
                <w:lang w:val="ro-RO"/>
              </w:rPr>
              <w:t>operaţiunile</w:t>
            </w:r>
            <w:proofErr w:type="spellEnd"/>
            <w:r w:rsidRPr="00C648B6">
              <w:rPr>
                <w:rFonts w:ascii="Times New Roman" w:hAnsi="Times New Roman"/>
                <w:sz w:val="24"/>
                <w:szCs w:val="24"/>
                <w:lang w:val="ro-RO"/>
              </w:rPr>
              <w:t xml:space="preserve"> cu produse militare, producerea produselor militare;</w:t>
            </w:r>
          </w:p>
          <w:p w14:paraId="291978C8"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9)</w:t>
            </w:r>
            <w:r w:rsidRPr="00C648B6">
              <w:rPr>
                <w:rFonts w:ascii="Times New Roman" w:hAnsi="Times New Roman"/>
                <w:sz w:val="24"/>
                <w:szCs w:val="24"/>
                <w:lang w:val="ro-RO"/>
              </w:rPr>
              <w:tab/>
              <w:t xml:space="preserve">importul, producerea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comercializarea alcoolului, a </w:t>
            </w:r>
            <w:proofErr w:type="spellStart"/>
            <w:r w:rsidRPr="00C648B6">
              <w:rPr>
                <w:rFonts w:ascii="Times New Roman" w:hAnsi="Times New Roman"/>
                <w:sz w:val="24"/>
                <w:szCs w:val="24"/>
                <w:lang w:val="ro-RO"/>
              </w:rPr>
              <w:t>producţiei</w:t>
            </w:r>
            <w:proofErr w:type="spellEnd"/>
            <w:r w:rsidRPr="00C648B6">
              <w:rPr>
                <w:rFonts w:ascii="Times New Roman" w:hAnsi="Times New Roman"/>
                <w:sz w:val="24"/>
                <w:szCs w:val="24"/>
                <w:lang w:val="ro-RO"/>
              </w:rPr>
              <w:t xml:space="preserve"> alcoolice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/sau a berii;</w:t>
            </w:r>
          </w:p>
          <w:p w14:paraId="513B66C0" w14:textId="77777777" w:rsidR="001605A5" w:rsidRPr="00C648B6" w:rsidRDefault="001605A5" w:rsidP="00713AC7">
            <w:pPr>
              <w:tabs>
                <w:tab w:val="left" w:pos="993"/>
              </w:tabs>
              <w:ind w:left="567"/>
              <w:rPr>
                <w:rFonts w:ascii="Times New Roman" w:hAnsi="Times New Roman"/>
                <w:sz w:val="24"/>
                <w:szCs w:val="24"/>
                <w:lang w:val="ro-RO"/>
              </w:rPr>
            </w:pPr>
            <w:r w:rsidRPr="00C648B6">
              <w:rPr>
                <w:rFonts w:ascii="Times New Roman" w:hAnsi="Times New Roman"/>
                <w:sz w:val="24"/>
                <w:szCs w:val="24"/>
                <w:lang w:val="ro-RO"/>
              </w:rPr>
              <w:t>10)</w:t>
            </w:r>
            <w:r w:rsidRPr="00C648B6">
              <w:rPr>
                <w:rFonts w:ascii="Times New Roman" w:hAnsi="Times New Roman"/>
                <w:sz w:val="24"/>
                <w:szCs w:val="24"/>
                <w:lang w:val="ro-RO"/>
              </w:rPr>
              <w:tab/>
              <w:t xml:space="preserve"> importul, producerea </w:t>
            </w:r>
            <w:proofErr w:type="spellStart"/>
            <w:r w:rsidRPr="00C648B6">
              <w:rPr>
                <w:rFonts w:ascii="Times New Roman" w:hAnsi="Times New Roman"/>
                <w:sz w:val="24"/>
                <w:szCs w:val="24"/>
                <w:lang w:val="ro-RO"/>
              </w:rPr>
              <w:t>şi</w:t>
            </w:r>
            <w:proofErr w:type="spellEnd"/>
            <w:r w:rsidRPr="00C648B6">
              <w:rPr>
                <w:rFonts w:ascii="Times New Roman" w:hAnsi="Times New Roman"/>
                <w:sz w:val="24"/>
                <w:szCs w:val="24"/>
                <w:lang w:val="ro-RO"/>
              </w:rPr>
              <w:t xml:space="preserve"> comercializarea articolelor din tutun.</w:t>
            </w:r>
          </w:p>
          <w:p w14:paraId="6EE1A246" w14:textId="77777777" w:rsidR="001605A5" w:rsidRPr="00C648B6" w:rsidRDefault="001605A5" w:rsidP="00713AC7">
            <w:pPr>
              <w:rPr>
                <w:rFonts w:ascii="Times New Roman" w:hAnsi="Times New Roman"/>
                <w:sz w:val="24"/>
                <w:szCs w:val="24"/>
                <w:lang w:val="ro-RO"/>
              </w:rPr>
            </w:pPr>
          </w:p>
        </w:tc>
      </w:tr>
      <w:tr w:rsidR="001605A5" w:rsidRPr="00D4146C" w14:paraId="626726DE"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D4EDE04" w14:textId="77777777" w:rsidR="001605A5" w:rsidRPr="00C648B6" w:rsidRDefault="001605A5" w:rsidP="00713AC7">
            <w:pPr>
              <w:rPr>
                <w:rFonts w:ascii="Times New Roman" w:hAnsi="Times New Roman"/>
                <w:bCs/>
                <w:sz w:val="24"/>
                <w:szCs w:val="24"/>
                <w:lang w:val="ro-RO"/>
              </w:rPr>
            </w:pPr>
            <w:r w:rsidRPr="00C648B6">
              <w:rPr>
                <w:rFonts w:ascii="Times New Roman" w:hAnsi="Times New Roman"/>
                <w:bCs/>
                <w:sz w:val="24"/>
                <w:szCs w:val="24"/>
                <w:lang w:val="ro-RO"/>
              </w:rPr>
              <w:lastRenderedPageBreak/>
              <w:t>c) Expuneți opțiunile alternative analizate sau explicați motivul de ce acestea nu au fost luate în considerare</w:t>
            </w:r>
          </w:p>
          <w:p w14:paraId="05A828CE" w14:textId="77777777" w:rsidR="001605A5" w:rsidRPr="00C648B6" w:rsidRDefault="001605A5" w:rsidP="00713AC7">
            <w:pPr>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F32294D" w14:textId="77777777" w:rsidR="001605A5" w:rsidRPr="00C648B6" w:rsidRDefault="001605A5" w:rsidP="00713AC7">
            <w:pPr>
              <w:rPr>
                <w:rFonts w:ascii="Times New Roman" w:hAnsi="Times New Roman"/>
                <w:sz w:val="24"/>
                <w:szCs w:val="24"/>
                <w:lang w:val="ro-RO"/>
              </w:rPr>
            </w:pPr>
          </w:p>
        </w:tc>
      </w:tr>
      <w:tr w:rsidR="001605A5" w:rsidRPr="00D4146C" w14:paraId="00DEB8F4"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4AFFD2" w14:textId="77777777" w:rsidR="001605A5" w:rsidRPr="00C648B6" w:rsidRDefault="001605A5" w:rsidP="00713AC7">
            <w:pPr>
              <w:rPr>
                <w:rFonts w:ascii="Times New Roman" w:hAnsi="Times New Roman"/>
                <w:sz w:val="24"/>
                <w:szCs w:val="24"/>
                <w:lang w:val="ro-RO"/>
              </w:rPr>
            </w:pPr>
          </w:p>
          <w:p w14:paraId="1A44E7B8" w14:textId="77777777" w:rsidR="001605A5" w:rsidRPr="00C648B6" w:rsidRDefault="001605A5" w:rsidP="00713AC7">
            <w:pPr>
              <w:rPr>
                <w:rFonts w:ascii="Times New Roman" w:hAnsi="Times New Roman"/>
                <w:sz w:val="24"/>
                <w:szCs w:val="24"/>
                <w:lang w:val="ro-RO"/>
              </w:rPr>
            </w:pPr>
            <w:r w:rsidRPr="00C648B6">
              <w:rPr>
                <w:rFonts w:ascii="Times New Roman" w:hAnsi="Times New Roman"/>
                <w:sz w:val="24"/>
                <w:szCs w:val="24"/>
                <w:lang w:val="ro-RO"/>
              </w:rPr>
              <w:t xml:space="preserve">Nu a fost analiza nefiind considerată o analiză a unor probleme complexe de impact asupra activității de întreprinzător. </w:t>
            </w:r>
          </w:p>
          <w:p w14:paraId="607A3BCF" w14:textId="77777777" w:rsidR="001605A5" w:rsidRPr="00C648B6" w:rsidRDefault="001605A5" w:rsidP="00713AC7">
            <w:pPr>
              <w:rPr>
                <w:rFonts w:ascii="Times New Roman" w:hAnsi="Times New Roman"/>
                <w:sz w:val="24"/>
                <w:szCs w:val="24"/>
                <w:lang w:val="ro-RO"/>
              </w:rPr>
            </w:pPr>
          </w:p>
          <w:p w14:paraId="4C55565B" w14:textId="77777777" w:rsidR="001605A5" w:rsidRPr="00C648B6" w:rsidRDefault="001605A5" w:rsidP="00713AC7">
            <w:pPr>
              <w:rPr>
                <w:rFonts w:ascii="Times New Roman" w:hAnsi="Times New Roman"/>
                <w:sz w:val="24"/>
                <w:szCs w:val="24"/>
                <w:lang w:val="ro-RO"/>
              </w:rPr>
            </w:pPr>
          </w:p>
        </w:tc>
      </w:tr>
      <w:tr w:rsidR="001605A5" w:rsidRPr="00C648B6" w14:paraId="5A5C786F"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B6A1E96" w14:textId="77777777" w:rsidR="001605A5" w:rsidRPr="00C648B6" w:rsidRDefault="001605A5" w:rsidP="00713AC7">
            <w:pPr>
              <w:rPr>
                <w:rFonts w:ascii="Times New Roman" w:hAnsi="Times New Roman"/>
                <w:b/>
                <w:bCs/>
                <w:sz w:val="24"/>
                <w:szCs w:val="24"/>
                <w:lang w:val="ro-RO"/>
              </w:rPr>
            </w:pPr>
            <w:r w:rsidRPr="00C648B6">
              <w:rPr>
                <w:rFonts w:ascii="Times New Roman" w:hAnsi="Times New Roman"/>
                <w:b/>
                <w:bCs/>
                <w:sz w:val="24"/>
                <w:szCs w:val="24"/>
                <w:lang w:val="ro-RO"/>
              </w:rPr>
              <w:t xml:space="preserve">4. Analiza impacturilor </w:t>
            </w:r>
            <w:proofErr w:type="spellStart"/>
            <w:r w:rsidRPr="00C648B6">
              <w:rPr>
                <w:rFonts w:ascii="Times New Roman" w:hAnsi="Times New Roman"/>
                <w:b/>
                <w:bCs/>
                <w:sz w:val="24"/>
                <w:szCs w:val="24"/>
                <w:lang w:val="ro-RO"/>
              </w:rPr>
              <w:t>opţiunilor</w:t>
            </w:r>
            <w:proofErr w:type="spellEnd"/>
          </w:p>
          <w:p w14:paraId="3124584E" w14:textId="77777777" w:rsidR="001605A5" w:rsidRPr="00C648B6" w:rsidRDefault="001605A5" w:rsidP="00713AC7">
            <w:pPr>
              <w:rPr>
                <w:rFonts w:ascii="Times New Roman" w:hAnsi="Times New Roman"/>
                <w:sz w:val="24"/>
                <w:szCs w:val="24"/>
                <w:lang w:val="ro-RO"/>
              </w:rPr>
            </w:pPr>
          </w:p>
        </w:tc>
      </w:tr>
      <w:tr w:rsidR="001605A5" w:rsidRPr="00D4146C" w14:paraId="54AD5277"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8851AD5" w14:textId="77777777" w:rsidR="001605A5" w:rsidRPr="00C648B6" w:rsidRDefault="001605A5" w:rsidP="00713AC7">
            <w:pPr>
              <w:rPr>
                <w:rFonts w:ascii="Times New Roman" w:hAnsi="Times New Roman"/>
                <w:bCs/>
                <w:sz w:val="24"/>
                <w:szCs w:val="24"/>
                <w:lang w:val="ro-RO"/>
              </w:rPr>
            </w:pPr>
            <w:r w:rsidRPr="00C648B6">
              <w:rPr>
                <w:rFonts w:ascii="Times New Roman" w:hAnsi="Times New Roman"/>
                <w:bCs/>
                <w:sz w:val="24"/>
                <w:szCs w:val="24"/>
                <w:lang w:val="ro-RO"/>
              </w:rPr>
              <w:t xml:space="preserve">a) Expuneți efectele negative </w:t>
            </w:r>
            <w:proofErr w:type="spellStart"/>
            <w:r w:rsidRPr="00C648B6">
              <w:rPr>
                <w:rFonts w:ascii="Times New Roman" w:hAnsi="Times New Roman"/>
                <w:bCs/>
                <w:sz w:val="24"/>
                <w:szCs w:val="24"/>
                <w:lang w:val="ro-RO"/>
              </w:rPr>
              <w:t>şi</w:t>
            </w:r>
            <w:proofErr w:type="spellEnd"/>
            <w:r w:rsidRPr="00C648B6">
              <w:rPr>
                <w:rFonts w:ascii="Times New Roman" w:hAnsi="Times New Roman"/>
                <w:bCs/>
                <w:sz w:val="24"/>
                <w:szCs w:val="24"/>
                <w:lang w:val="ro-RO"/>
              </w:rPr>
              <w:t xml:space="preserve"> pozitive ale stării actuale și evoluția acestora în viitor, care vor sta la baza calculării impacturilor opțiunii recomandate</w:t>
            </w:r>
          </w:p>
          <w:p w14:paraId="1563356C" w14:textId="77777777" w:rsidR="001605A5" w:rsidRPr="00C648B6" w:rsidRDefault="001605A5" w:rsidP="00713AC7">
            <w:pPr>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1A05341F" w14:textId="77777777" w:rsidR="001605A5" w:rsidRPr="00C648B6" w:rsidRDefault="001605A5" w:rsidP="00713AC7">
            <w:pPr>
              <w:rPr>
                <w:rFonts w:ascii="Times New Roman" w:hAnsi="Times New Roman"/>
                <w:sz w:val="24"/>
                <w:szCs w:val="24"/>
                <w:lang w:val="ro-RO"/>
              </w:rPr>
            </w:pPr>
          </w:p>
        </w:tc>
      </w:tr>
      <w:tr w:rsidR="001605A5" w:rsidRPr="00D4146C" w14:paraId="39338ABA"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418AD5" w14:textId="77777777" w:rsidR="001605A5" w:rsidRPr="00C648B6" w:rsidRDefault="001605A5" w:rsidP="00713AC7">
            <w:pPr>
              <w:rPr>
                <w:rFonts w:ascii="Times New Roman" w:hAnsi="Times New Roman"/>
                <w:sz w:val="24"/>
                <w:szCs w:val="24"/>
                <w:lang w:val="ro-RO"/>
              </w:rPr>
            </w:pPr>
          </w:p>
          <w:p w14:paraId="2577BA90" w14:textId="77777777" w:rsidR="001605A5" w:rsidRPr="00C648B6" w:rsidRDefault="001605A5" w:rsidP="00713AC7">
            <w:pPr>
              <w:rPr>
                <w:rFonts w:ascii="Times New Roman" w:hAnsi="Times New Roman"/>
                <w:sz w:val="24"/>
                <w:szCs w:val="24"/>
                <w:lang w:val="ro-RO"/>
              </w:rPr>
            </w:pPr>
            <w:r w:rsidRPr="00C648B6">
              <w:rPr>
                <w:rFonts w:ascii="Times New Roman" w:hAnsi="Times New Roman"/>
                <w:sz w:val="24"/>
                <w:szCs w:val="24"/>
                <w:lang w:val="ro-RO"/>
              </w:rPr>
              <w:t>Opțiunea recomandată se referă la „Implementarea Programului”.</w:t>
            </w:r>
          </w:p>
          <w:p w14:paraId="7D3CEE17" w14:textId="77777777" w:rsidR="001605A5" w:rsidRPr="00C648B6" w:rsidRDefault="001605A5" w:rsidP="00713AC7">
            <w:pPr>
              <w:rPr>
                <w:rFonts w:ascii="Times New Roman" w:hAnsi="Times New Roman"/>
                <w:sz w:val="24"/>
                <w:szCs w:val="24"/>
                <w:lang w:val="ro-RO"/>
              </w:rPr>
            </w:pPr>
            <w:r w:rsidRPr="00C648B6">
              <w:rPr>
                <w:rFonts w:ascii="Times New Roman" w:hAnsi="Times New Roman"/>
                <w:sz w:val="24"/>
                <w:szCs w:val="24"/>
                <w:lang w:val="ro-RO"/>
              </w:rPr>
              <w:t>Efectele pozitive ale implementării Programului sunt.</w:t>
            </w:r>
          </w:p>
          <w:p w14:paraId="2586E902"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Dezvoltarea unui Program inovator și integrat de finanțare și mentorat pentru întreprinderi sociale, care să includă un pachet de servicii pentru promovarea, formarea profesională, finanțarea, asigurarea mentoratului și valorificarea potențialului acestui sector. Acest Program, poate dezvolta sinergii în comunitate pentru o abordare comprehensivă și îmbunătățirea suportului oferit sectorului de întreprinderi, din care vor face parte și întreprinderile sociale, inclusiv întreprinderile sociale de inserție. </w:t>
            </w:r>
          </w:p>
          <w:p w14:paraId="43A5C6EC"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lastRenderedPageBreak/>
              <w:t>Înființarea și dezvoltarea de întreprinderi sociale, în special de inserție, ca instrument util în reducerea cheltuielilor publice și crearea de plase de siguranță pentru grupurile vulnerabile. Poate fi noul mod de a dezvolta comunitatea, care să reducă disparitățile sociale între diferite categorii de persoane, între mediul rural și cel urban și să prevină creșterea inegalităților. În 5 ani de implementare a Programului, se estimează că cele 100 de întreprinderi sociale, vor crea cel puțin 300 locuri de muncă, din care cel puțin 15% vor fi pentru persoanele din categoriile defavorizate ale populației.</w:t>
            </w:r>
          </w:p>
          <w:p w14:paraId="49CD135E"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Reținerea în țară a capitalului uman, în special a tinerilor și dezvoltarea comunităților locale, inclusiv</w:t>
            </w:r>
            <w:r w:rsidRPr="00C648B6">
              <w:rPr>
                <w:rFonts w:ascii="Times New Roman" w:hAnsi="Times New Roman"/>
                <w:color w:val="FF0000"/>
                <w:sz w:val="24"/>
                <w:szCs w:val="24"/>
                <w:lang w:val="ro-RO"/>
              </w:rPr>
              <w:t xml:space="preserve"> </w:t>
            </w:r>
            <w:r w:rsidRPr="00C648B6">
              <w:rPr>
                <w:rFonts w:ascii="Times New Roman" w:hAnsi="Times New Roman"/>
                <w:sz w:val="24"/>
                <w:szCs w:val="24"/>
                <w:lang w:val="ro-RO"/>
              </w:rPr>
              <w:t>cele rurale. Având în vedere că Republica Moldova este preponderent o țară agrară și că mai mult de jumătate din întreprinderile sociale care dețin statut de întreprindere socială sau nu, existente în țară sunt din mediul rural, se preconizează că cel puțin jumătate din întreprinderile sociale care vor fi înființate / dezvoltate și care vor obține statut de întreprindere socială  în următorii 5 ani, vor acționa în mediul rural.</w:t>
            </w:r>
          </w:p>
          <w:p w14:paraId="5B6CC980"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Reducerea sărăciei. Întreprinderile sociale sunt un instrument util în combaterea sărăciei și reducerea inechităților sociale, iar întreprinderile sociale de inserție creează locuri de muncă pentru persoane din grupuri vulnerabile și au o puternică dimensiune pedagogică.</w:t>
            </w:r>
          </w:p>
          <w:p w14:paraId="777B10DC"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Dezvoltarea și promovarea întreprinderilor sociale poate avea ca rezultat câștiguri pe termen scurt și mediu, și lung pentru bugetele publice prin reducerea cheltuielilor publice și creșterea veniturilor fiscale în comparație cu alte metode de abordare a problemelor sociale.</w:t>
            </w:r>
          </w:p>
          <w:p w14:paraId="4742AE33"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Întreprinderile sociale pot fi mai eficiente în atingerea scopurilor publice decât întreprinderile clasice private din cauza rădăcinilor și cunoștințelor lor privind nevoile locale, precum și a misiunii lor sociale.</w:t>
            </w:r>
          </w:p>
          <w:p w14:paraId="6421B21E"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Antreprenoriatul social are o contribuție importantă și în dezvoltarea unei economii circulare. Un model liniar de tipul „iei-produci-folosești-arunci” nu oferă producătorilor stimulente suficiente pentru a asigura o mai mare circularitate pentru produsele lor. Multe produse se alterează prea repede și nu pot fi refolosite, reparate sau reciclate cu ușurință și multe sunt făcute pentru a fi utilizate doar o singură dată. Economia circulară prezintă o agendă orientată spre viitor, menită să realizeze obiectivul unei Europe mai curate și mai competitive, în colaborare cu actorii economici, consumatorii, cetățenii, întreprinderile sociale și organizațiile societății civile. Pentru cetățeni, economia circulară va furniza produse de înaltă calitate, funcționale și sigure, eficiente și cu prețuri accesibile, cu o durată de viață mai îndelungată și concepute pentru a fi reutilizate, reparate și reciclate la un nivel de înaltă calitate. O întreagă nouă gamă de servicii sustenabile, de modele de afaceri de tip „produs ca serviciu” (product-as-service) și de soluții digitale vor contribui la îmbunătățirea calității vieții, la crearea de locuri de muncă inovatoare și la actualizarea cunoștințelor și a competențelor. Întreprinderile sociale au fost printre primele structuri din lume care au adoptat și integrat în procesul de funcționare principiile economiei circulare.</w:t>
            </w:r>
          </w:p>
          <w:p w14:paraId="7BBB0FB2"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Punerea în aplicare a unor politici publice care să ofere un cadru favorabil înființării de întreprinderi sociale și dezvoltarea celor existente, este crucială pentru ca aceste întreprinderi să-și poată îndeplini potențialul social și de mediu. Politicile ar trebui să se concentreze pe promovarea </w:t>
            </w:r>
            <w:proofErr w:type="spellStart"/>
            <w:r w:rsidRPr="00C648B6">
              <w:rPr>
                <w:rFonts w:ascii="Times New Roman" w:hAnsi="Times New Roman"/>
                <w:sz w:val="24"/>
                <w:szCs w:val="24"/>
                <w:lang w:val="ro-RO"/>
              </w:rPr>
              <w:t>antreprenoriatului</w:t>
            </w:r>
            <w:proofErr w:type="spellEnd"/>
            <w:r w:rsidRPr="00C648B6">
              <w:rPr>
                <w:rFonts w:ascii="Times New Roman" w:hAnsi="Times New Roman"/>
                <w:sz w:val="24"/>
                <w:szCs w:val="24"/>
                <w:lang w:val="ro-RO"/>
              </w:rPr>
              <w:t xml:space="preserve"> social, construirea unui cadru normativ favorabil, introducerea de facilități fiscale și non-fiscale în special pentru întreprinderile sociale de inserție, înființarea de sisteme diferite de finanțare, subvenționare și creditare a afacerilor sociale, dezvoltarea resurselor umane în domeniu, facilitarea accesului la piețe rezervate, cercetarea continuă a sectorului și sprijinirea digitalizării, inovației și a competitivității în piață.</w:t>
            </w:r>
          </w:p>
          <w:p w14:paraId="525627F5" w14:textId="77777777" w:rsidR="001605A5" w:rsidRPr="00C648B6" w:rsidRDefault="001605A5" w:rsidP="001605A5">
            <w:pPr>
              <w:pStyle w:val="a9"/>
              <w:numPr>
                <w:ilvl w:val="0"/>
                <w:numId w:val="34"/>
              </w:numPr>
              <w:spacing w:after="0" w:line="240" w:lineRule="auto"/>
              <w:jc w:val="both"/>
              <w:rPr>
                <w:rFonts w:ascii="Times New Roman" w:hAnsi="Times New Roman"/>
                <w:sz w:val="24"/>
                <w:szCs w:val="24"/>
                <w:lang w:val="ro-RO"/>
              </w:rPr>
            </w:pPr>
            <w:r w:rsidRPr="00C648B6">
              <w:rPr>
                <w:rFonts w:ascii="Times New Roman" w:hAnsi="Times New Roman"/>
                <w:sz w:val="24"/>
                <w:szCs w:val="24"/>
                <w:lang w:val="ro-RO"/>
              </w:rPr>
              <w:t xml:space="preserve">Corelarea acordării prestațiilor sociale cu accesarea serviciilor sociale și celor de inserție </w:t>
            </w:r>
            <w:proofErr w:type="spellStart"/>
            <w:r w:rsidRPr="00C648B6">
              <w:rPr>
                <w:rFonts w:ascii="Times New Roman" w:hAnsi="Times New Roman"/>
                <w:sz w:val="24"/>
                <w:szCs w:val="24"/>
                <w:lang w:val="ro-RO"/>
              </w:rPr>
              <w:t>socio</w:t>
            </w:r>
            <w:proofErr w:type="spellEnd"/>
            <w:r w:rsidRPr="00C648B6">
              <w:rPr>
                <w:rFonts w:ascii="Times New Roman" w:hAnsi="Times New Roman"/>
                <w:sz w:val="24"/>
                <w:szCs w:val="24"/>
                <w:lang w:val="ro-RO"/>
              </w:rPr>
              <w:t xml:space="preserve">-profesională furnizate de către întreprinderile sociale, ar putea accelera tranziția persoanelor din categoriile defavorizate ale populației de la statutul de asistat social, la cel de </w:t>
            </w:r>
            <w:r w:rsidRPr="00C648B6">
              <w:rPr>
                <w:rFonts w:ascii="Times New Roman" w:hAnsi="Times New Roman"/>
                <w:sz w:val="24"/>
                <w:szCs w:val="24"/>
                <w:lang w:val="ro-RO"/>
              </w:rPr>
              <w:lastRenderedPageBreak/>
              <w:t>contribuitor și persoană care generează venituri în comunitate. Pe termen mediu și lung, s-ar putea diminua povara pusă pe bugetele locale și centrale alocate prestațiilor sociale.</w:t>
            </w:r>
          </w:p>
          <w:p w14:paraId="4E47CB6D" w14:textId="77777777" w:rsidR="001605A5" w:rsidRPr="00C648B6" w:rsidRDefault="001605A5" w:rsidP="00713AC7">
            <w:pPr>
              <w:rPr>
                <w:rFonts w:ascii="Times New Roman" w:hAnsi="Times New Roman"/>
                <w:sz w:val="24"/>
                <w:szCs w:val="24"/>
                <w:lang w:val="ro-RO"/>
              </w:rPr>
            </w:pPr>
          </w:p>
          <w:p w14:paraId="3354043E" w14:textId="77777777" w:rsidR="001605A5" w:rsidRPr="00C648B6" w:rsidRDefault="001605A5" w:rsidP="00713AC7">
            <w:pPr>
              <w:rPr>
                <w:rFonts w:ascii="Times New Roman" w:hAnsi="Times New Roman"/>
                <w:sz w:val="24"/>
                <w:szCs w:val="24"/>
                <w:lang w:val="ro-RO"/>
              </w:rPr>
            </w:pPr>
          </w:p>
        </w:tc>
      </w:tr>
      <w:tr w:rsidR="001605A5" w:rsidRPr="00D4146C" w14:paraId="5188009E"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95DD0FF" w14:textId="3323C307" w:rsidR="001605A5" w:rsidRPr="00C648B6" w:rsidRDefault="001605A5" w:rsidP="00524C81">
            <w:pPr>
              <w:jc w:val="both"/>
              <w:rPr>
                <w:rFonts w:ascii="Times New Roman" w:hAnsi="Times New Roman"/>
                <w:bCs/>
                <w:sz w:val="24"/>
                <w:szCs w:val="24"/>
                <w:lang w:val="ro-RO"/>
              </w:rPr>
            </w:pPr>
            <w:r w:rsidRPr="00C648B6">
              <w:rPr>
                <w:rFonts w:ascii="Times New Roman" w:hAnsi="Times New Roman"/>
                <w:bCs/>
                <w:sz w:val="24"/>
                <w:szCs w:val="24"/>
                <w:lang w:val="ro-RO"/>
              </w:rPr>
              <w:lastRenderedPageBreak/>
              <w:t>b</w:t>
            </w:r>
            <w:r w:rsidRPr="00C648B6">
              <w:rPr>
                <w:rFonts w:ascii="Times New Roman" w:hAnsi="Times New Roman"/>
                <w:bCs/>
                <w:sz w:val="24"/>
                <w:szCs w:val="24"/>
                <w:vertAlign w:val="superscript"/>
                <w:lang w:val="ro-RO"/>
              </w:rPr>
              <w:t>1</w:t>
            </w:r>
            <w:r w:rsidRPr="00C648B6">
              <w:rPr>
                <w:rFonts w:ascii="Times New Roman" w:hAnsi="Times New Roman"/>
                <w:bCs/>
                <w:sz w:val="24"/>
                <w:szCs w:val="24"/>
                <w:lang w:val="ro-RO"/>
              </w:rPr>
              <w:t xml:space="preserve">) Pentru opțiunea recomandată, identificați impacturile </w:t>
            </w:r>
            <w:r w:rsidR="00524C81" w:rsidRPr="00C648B6">
              <w:rPr>
                <w:rFonts w:ascii="Times New Roman" w:hAnsi="Times New Roman"/>
                <w:bCs/>
                <w:sz w:val="24"/>
                <w:szCs w:val="24"/>
                <w:lang w:val="ro-RO"/>
              </w:rPr>
              <w:t>compl</w:t>
            </w:r>
            <w:r w:rsidR="00524C81">
              <w:rPr>
                <w:rFonts w:ascii="Times New Roman" w:hAnsi="Times New Roman"/>
                <w:bCs/>
                <w:sz w:val="24"/>
                <w:szCs w:val="24"/>
                <w:lang w:val="ro-RO"/>
              </w:rPr>
              <w:t>etâ</w:t>
            </w:r>
            <w:r w:rsidR="00524C81" w:rsidRPr="00C648B6">
              <w:rPr>
                <w:rFonts w:ascii="Times New Roman" w:hAnsi="Times New Roman"/>
                <w:bCs/>
                <w:sz w:val="24"/>
                <w:szCs w:val="24"/>
                <w:lang w:val="ro-RO"/>
              </w:rPr>
              <w:t>nd</w:t>
            </w:r>
            <w:r w:rsidRPr="00C648B6">
              <w:rPr>
                <w:rFonts w:ascii="Times New Roman" w:hAnsi="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p w14:paraId="6F278ECA" w14:textId="77777777" w:rsidR="001605A5" w:rsidRPr="00C648B6" w:rsidRDefault="001605A5" w:rsidP="00713AC7">
            <w:pPr>
              <w:rPr>
                <w:rFonts w:ascii="Times New Roman" w:hAnsi="Times New Roman"/>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B9DD883" w14:textId="77777777" w:rsidR="001605A5" w:rsidRPr="00C648B6" w:rsidRDefault="001605A5" w:rsidP="00713AC7">
            <w:pPr>
              <w:rPr>
                <w:rFonts w:ascii="Times New Roman" w:hAnsi="Times New Roman"/>
                <w:sz w:val="24"/>
                <w:szCs w:val="24"/>
                <w:lang w:val="ro-RO"/>
              </w:rPr>
            </w:pPr>
          </w:p>
        </w:tc>
      </w:tr>
      <w:tr w:rsidR="001605A5" w:rsidRPr="00D4146C" w14:paraId="4C00E531"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C7DDF" w14:textId="77777777" w:rsidR="001605A5" w:rsidRDefault="001605A5" w:rsidP="00713AC7">
            <w:pPr>
              <w:rPr>
                <w:sz w:val="24"/>
                <w:szCs w:val="24"/>
                <w:lang w:val="ro-RO"/>
              </w:rPr>
            </w:pPr>
            <w:r w:rsidRPr="00B56150">
              <w:rPr>
                <w:noProof/>
                <w:sz w:val="24"/>
                <w:szCs w:val="24"/>
                <w:lang w:val="en-US" w:eastAsia="en-US"/>
              </w:rPr>
              <w:drawing>
                <wp:anchor distT="0" distB="0" distL="114300" distR="114300" simplePos="0" relativeHeight="251665408" behindDoc="0" locked="0" layoutInCell="1" allowOverlap="1" wp14:anchorId="104D0D10" wp14:editId="76FAD129">
                  <wp:simplePos x="0" y="0"/>
                  <wp:positionH relativeFrom="column">
                    <wp:posOffset>2411730</wp:posOffset>
                  </wp:positionH>
                  <wp:positionV relativeFrom="paragraph">
                    <wp:posOffset>156845</wp:posOffset>
                  </wp:positionV>
                  <wp:extent cx="3512820" cy="18059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12820" cy="1805940"/>
                          </a:xfrm>
                          <a:prstGeom prst="rect">
                            <a:avLst/>
                          </a:prstGeom>
                          <a:noFill/>
                        </pic:spPr>
                      </pic:pic>
                    </a:graphicData>
                  </a:graphic>
                  <wp14:sizeRelH relativeFrom="margin">
                    <wp14:pctWidth>0</wp14:pctWidth>
                  </wp14:sizeRelH>
                  <wp14:sizeRelV relativeFrom="margin">
                    <wp14:pctHeight>0</wp14:pctHeight>
                  </wp14:sizeRelV>
                </wp:anchor>
              </w:drawing>
            </w:r>
          </w:p>
          <w:p w14:paraId="4DC5B0FF" w14:textId="77777777" w:rsidR="001605A5" w:rsidRPr="008D7C95" w:rsidRDefault="001605A5" w:rsidP="008D7C95">
            <w:pPr>
              <w:jc w:val="both"/>
              <w:rPr>
                <w:rFonts w:ascii="Times New Roman" w:hAnsi="Times New Roman"/>
                <w:sz w:val="24"/>
                <w:szCs w:val="24"/>
                <w:lang w:val="ro-RO"/>
              </w:rPr>
            </w:pPr>
            <w:r w:rsidRPr="008D7C95">
              <w:rPr>
                <w:rFonts w:ascii="Times New Roman" w:hAnsi="Times New Roman"/>
                <w:sz w:val="24"/>
                <w:szCs w:val="24"/>
                <w:lang w:val="ro-RO"/>
              </w:rPr>
              <w:t xml:space="preserve">Pentru implementarea </w:t>
            </w:r>
            <w:proofErr w:type="spellStart"/>
            <w:r w:rsidRPr="008D7C95">
              <w:rPr>
                <w:rFonts w:ascii="Times New Roman" w:hAnsi="Times New Roman"/>
                <w:sz w:val="24"/>
                <w:szCs w:val="24"/>
                <w:lang w:val="ro-RO"/>
              </w:rPr>
              <w:t>acţiunilor</w:t>
            </w:r>
            <w:proofErr w:type="spellEnd"/>
            <w:r w:rsidRPr="008D7C95">
              <w:rPr>
                <w:rFonts w:ascii="Times New Roman" w:hAnsi="Times New Roman"/>
                <w:sz w:val="24"/>
                <w:szCs w:val="24"/>
                <w:lang w:val="ro-RO"/>
              </w:rPr>
              <w:t xml:space="preserve"> Programului, se preconizează alocarea din bugetul de stat a unei sume de 36 000 mii lei, distribuite precum urmează: pentru anul 2021 a sumei de 1.000 mii lei, pentru anul 2022 a sumei de 5.000 mii lei, iar pentru anii 2023-2025 cîte 10.000 mii lei anual.</w:t>
            </w:r>
          </w:p>
          <w:p w14:paraId="34241070" w14:textId="77777777" w:rsidR="001605A5" w:rsidRPr="008D7C95" w:rsidRDefault="001605A5" w:rsidP="008D7C95">
            <w:pPr>
              <w:jc w:val="both"/>
              <w:rPr>
                <w:rFonts w:ascii="Times New Roman" w:hAnsi="Times New Roman"/>
                <w:sz w:val="24"/>
                <w:szCs w:val="24"/>
                <w:lang w:val="ro-RO"/>
              </w:rPr>
            </w:pPr>
          </w:p>
          <w:p w14:paraId="66975E72" w14:textId="77777777" w:rsidR="001605A5" w:rsidRPr="008D7C95" w:rsidRDefault="001605A5" w:rsidP="008D7C95">
            <w:pPr>
              <w:tabs>
                <w:tab w:val="left" w:pos="993"/>
              </w:tabs>
              <w:jc w:val="both"/>
              <w:rPr>
                <w:rFonts w:ascii="Times New Roman" w:hAnsi="Times New Roman"/>
                <w:sz w:val="24"/>
                <w:szCs w:val="24"/>
                <w:lang w:val="ro-RO"/>
              </w:rPr>
            </w:pPr>
            <w:r w:rsidRPr="008D7C95">
              <w:rPr>
                <w:rFonts w:ascii="Times New Roman" w:hAnsi="Times New Roman"/>
                <w:sz w:val="24"/>
                <w:szCs w:val="24"/>
                <w:lang w:val="ro-RO"/>
              </w:rPr>
              <w:t xml:space="preserve">Actualmente, pentru implementarea Programului Ministerul Economiei a solicitat planificarea în Strategia sectorială de cheltuieli CBTM 2022-2024 pe sectorul „Dezvoltarea sectorului privat”, în cadrul Sub-programului 5004 „Susținerea întreprinderilor mici și mijlocii” resurse financiare pentru anii: 2022 - 4000,0 mii lei; 2023 - 4000,0 mii lei; 2024 - 4000,0 mii lei. </w:t>
            </w:r>
          </w:p>
          <w:p w14:paraId="564D492C" w14:textId="77777777" w:rsidR="001605A5" w:rsidRDefault="001605A5" w:rsidP="00713AC7">
            <w:pPr>
              <w:rPr>
                <w:sz w:val="24"/>
                <w:szCs w:val="24"/>
                <w:lang w:val="ro-RO"/>
              </w:rPr>
            </w:pPr>
          </w:p>
          <w:p w14:paraId="6DFCF9E5" w14:textId="0BCEC5C6" w:rsidR="001605A5" w:rsidRPr="00446A37" w:rsidRDefault="001605A5" w:rsidP="00446A37">
            <w:pPr>
              <w:jc w:val="both"/>
              <w:rPr>
                <w:rFonts w:ascii="Times New Roman" w:hAnsi="Times New Roman"/>
                <w:sz w:val="24"/>
                <w:szCs w:val="24"/>
                <w:lang w:val="ro-RO"/>
              </w:rPr>
            </w:pPr>
            <w:r w:rsidRPr="00446A37">
              <w:rPr>
                <w:rFonts w:ascii="Times New Roman" w:hAnsi="Times New Roman"/>
                <w:sz w:val="24"/>
                <w:szCs w:val="24"/>
                <w:lang w:val="ro-RO"/>
              </w:rPr>
              <w:t>Estimarea impactului bugetar denotă un rezultat pozitiv pentru bugetul public național. Criteriile și raționamentul estimărilor sunt descrise în tabelul de mai jos.</w:t>
            </w:r>
          </w:p>
          <w:p w14:paraId="1D0BA906" w14:textId="77777777" w:rsidR="001605A5" w:rsidRPr="00B56150" w:rsidRDefault="001605A5" w:rsidP="00713AC7">
            <w:pPr>
              <w:rPr>
                <w:sz w:val="24"/>
                <w:szCs w:val="24"/>
                <w:lang w:val="ro-RO"/>
              </w:rPr>
            </w:pPr>
          </w:p>
          <w:p w14:paraId="63601522" w14:textId="77777777" w:rsidR="001605A5" w:rsidRPr="00B56150" w:rsidRDefault="001605A5" w:rsidP="00713AC7">
            <w:pPr>
              <w:rPr>
                <w:sz w:val="24"/>
                <w:szCs w:val="24"/>
                <w:lang w:val="ro-RO"/>
              </w:rPr>
            </w:pPr>
            <w:r w:rsidRPr="00B56150">
              <w:rPr>
                <w:noProof/>
                <w:lang w:val="en-US" w:eastAsia="en-US"/>
              </w:rPr>
              <w:lastRenderedPageBreak/>
              <w:drawing>
                <wp:inline distT="0" distB="0" distL="0" distR="0" wp14:anchorId="0F37147F" wp14:editId="4F1A16B1">
                  <wp:extent cx="5928360" cy="3392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28360" cy="3392170"/>
                          </a:xfrm>
                          <a:prstGeom prst="rect">
                            <a:avLst/>
                          </a:prstGeom>
                          <a:noFill/>
                          <a:ln>
                            <a:noFill/>
                          </a:ln>
                        </pic:spPr>
                      </pic:pic>
                    </a:graphicData>
                  </a:graphic>
                </wp:inline>
              </w:drawing>
            </w:r>
          </w:p>
          <w:p w14:paraId="78179DE7" w14:textId="77777777" w:rsidR="001605A5" w:rsidRDefault="001605A5" w:rsidP="00713AC7">
            <w:pPr>
              <w:rPr>
                <w:sz w:val="24"/>
                <w:szCs w:val="24"/>
                <w:lang w:val="ro-RO"/>
              </w:rPr>
            </w:pPr>
          </w:p>
          <w:p w14:paraId="3D119DFB" w14:textId="77777777" w:rsidR="001605A5" w:rsidRPr="00014FE7" w:rsidRDefault="001605A5" w:rsidP="00014FE7">
            <w:pPr>
              <w:jc w:val="both"/>
              <w:rPr>
                <w:rFonts w:ascii="Times New Roman" w:hAnsi="Times New Roman"/>
                <w:sz w:val="24"/>
                <w:szCs w:val="24"/>
                <w:lang w:val="ro-RO"/>
              </w:rPr>
            </w:pPr>
            <w:r w:rsidRPr="00014FE7">
              <w:rPr>
                <w:rFonts w:ascii="Times New Roman" w:hAnsi="Times New Roman"/>
                <w:sz w:val="24"/>
                <w:szCs w:val="24"/>
                <w:lang w:val="ro-RO"/>
              </w:rPr>
              <w:t xml:space="preserve">Astfel, estimările impactului bugetar denotă că, în condițiile realizării indicatorilor țintă din Program (100 întreprinderi și 300 locuri de muncă noi create), recuperarea de către buget a costurilor de finanțare a Programului se va menține pe întreaga perioadă de derulare a Programului, cu unele devieri neesențiale în al 3-lea an de derulare. </w:t>
            </w:r>
          </w:p>
          <w:p w14:paraId="67E671C9" w14:textId="77777777" w:rsidR="001605A5" w:rsidRDefault="001605A5" w:rsidP="00713AC7">
            <w:pPr>
              <w:rPr>
                <w:sz w:val="24"/>
                <w:szCs w:val="24"/>
                <w:lang w:val="ro-RO"/>
              </w:rPr>
            </w:pPr>
          </w:p>
          <w:p w14:paraId="0EA8106D" w14:textId="2C8E588D" w:rsidR="001605A5" w:rsidRPr="008F295C" w:rsidRDefault="001605A5" w:rsidP="008F295C">
            <w:pPr>
              <w:jc w:val="both"/>
              <w:rPr>
                <w:rFonts w:ascii="Times New Roman" w:hAnsi="Times New Roman"/>
                <w:sz w:val="24"/>
                <w:szCs w:val="24"/>
                <w:lang w:val="ro-RO"/>
              </w:rPr>
            </w:pPr>
            <w:r w:rsidRPr="008F295C">
              <w:rPr>
                <w:rFonts w:ascii="Times New Roman" w:hAnsi="Times New Roman"/>
                <w:sz w:val="24"/>
                <w:szCs w:val="24"/>
                <w:lang w:val="ro-RO"/>
              </w:rPr>
              <w:t xml:space="preserve">Recuperarea bugetară este determinată preponderent de veniturile obținute de Bugetul de asigurări sociale de stat, Fondul asigurării obligatorii de </w:t>
            </w:r>
            <w:r w:rsidR="00835189" w:rsidRPr="008F295C">
              <w:rPr>
                <w:rFonts w:ascii="Times New Roman" w:hAnsi="Times New Roman"/>
                <w:sz w:val="24"/>
                <w:szCs w:val="24"/>
                <w:lang w:val="ro-RO"/>
              </w:rPr>
              <w:t>asistență</w:t>
            </w:r>
            <w:r w:rsidRPr="008F295C">
              <w:rPr>
                <w:rFonts w:ascii="Times New Roman" w:hAnsi="Times New Roman"/>
                <w:sz w:val="24"/>
                <w:szCs w:val="24"/>
                <w:lang w:val="ro-RO"/>
              </w:rPr>
              <w:t xml:space="preserve"> medicală și Bugetul de stat din plățile sub formă de contribuții de asigurări sociale, prime de asigurări medicale obligatorii, respectiv, impozit pe venit, achitate de angajator din contul cheltuielilor directe cu forța de muncă (remunerarea muncii).</w:t>
            </w:r>
          </w:p>
          <w:p w14:paraId="608AE85B" w14:textId="77777777" w:rsidR="001605A5" w:rsidRPr="00B56150" w:rsidRDefault="001605A5" w:rsidP="00713AC7">
            <w:pPr>
              <w:rPr>
                <w:sz w:val="24"/>
                <w:szCs w:val="24"/>
                <w:lang w:val="ro-RO"/>
              </w:rPr>
            </w:pPr>
          </w:p>
        </w:tc>
      </w:tr>
      <w:tr w:rsidR="001605A5" w:rsidRPr="00D4146C" w14:paraId="44B83082"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965657C" w14:textId="77777777" w:rsidR="001605A5" w:rsidRPr="00AA7CD4" w:rsidRDefault="001605A5" w:rsidP="00AA7CD4">
            <w:pPr>
              <w:jc w:val="both"/>
              <w:rPr>
                <w:rFonts w:ascii="Times New Roman" w:hAnsi="Times New Roman"/>
                <w:bCs/>
                <w:sz w:val="24"/>
                <w:szCs w:val="24"/>
                <w:lang w:val="ro-RO"/>
              </w:rPr>
            </w:pPr>
            <w:r w:rsidRPr="00AA7CD4">
              <w:rPr>
                <w:rFonts w:ascii="Times New Roman" w:hAnsi="Times New Roman"/>
                <w:bCs/>
                <w:sz w:val="24"/>
                <w:szCs w:val="24"/>
                <w:lang w:val="ro-RO"/>
              </w:rPr>
              <w:lastRenderedPageBreak/>
              <w:t>b</w:t>
            </w:r>
            <w:r w:rsidRPr="00AA7CD4">
              <w:rPr>
                <w:rFonts w:ascii="Times New Roman" w:hAnsi="Times New Roman"/>
                <w:bCs/>
                <w:sz w:val="24"/>
                <w:szCs w:val="24"/>
                <w:vertAlign w:val="superscript"/>
                <w:lang w:val="ro-RO"/>
              </w:rPr>
              <w:t>2</w:t>
            </w:r>
            <w:r w:rsidRPr="00AA7CD4">
              <w:rPr>
                <w:rFonts w:ascii="Times New Roman" w:hAnsi="Times New Roman"/>
                <w:bCs/>
                <w:sz w:val="24"/>
                <w:szCs w:val="24"/>
                <w:lang w:val="ro-RO"/>
              </w:rPr>
              <w:t xml:space="preserve">) Pentru opțiunile alternative analizate, identificați impacturile </w:t>
            </w:r>
            <w:proofErr w:type="spellStart"/>
            <w:r w:rsidRPr="00AA7CD4">
              <w:rPr>
                <w:rFonts w:ascii="Times New Roman" w:hAnsi="Times New Roman"/>
                <w:bCs/>
                <w:sz w:val="24"/>
                <w:szCs w:val="24"/>
                <w:lang w:val="ro-RO"/>
              </w:rPr>
              <w:t>completînd</w:t>
            </w:r>
            <w:proofErr w:type="spellEnd"/>
            <w:r w:rsidRPr="00AA7CD4">
              <w:rPr>
                <w:rFonts w:ascii="Times New Roman" w:hAnsi="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p w14:paraId="21F33A56" w14:textId="77777777" w:rsidR="001605A5" w:rsidRPr="00B56150" w:rsidRDefault="001605A5" w:rsidP="00713AC7">
            <w:pPr>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0B11CB7D" w14:textId="77777777" w:rsidR="001605A5" w:rsidRPr="00B56150" w:rsidRDefault="001605A5" w:rsidP="00713AC7">
            <w:pPr>
              <w:rPr>
                <w:sz w:val="24"/>
                <w:szCs w:val="24"/>
                <w:lang w:val="ro-RO"/>
              </w:rPr>
            </w:pPr>
          </w:p>
        </w:tc>
      </w:tr>
      <w:tr w:rsidR="001605A5" w:rsidRPr="00D4146C" w14:paraId="76D660F5"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075C03" w14:textId="77777777" w:rsidR="00E874CD" w:rsidRDefault="00E874CD" w:rsidP="00BD4376">
            <w:pPr>
              <w:jc w:val="both"/>
              <w:rPr>
                <w:rFonts w:ascii="Times New Roman" w:hAnsi="Times New Roman"/>
                <w:sz w:val="24"/>
                <w:szCs w:val="24"/>
                <w:lang w:val="ro-RO"/>
              </w:rPr>
            </w:pPr>
          </w:p>
          <w:p w14:paraId="034EA548" w14:textId="77777777" w:rsidR="001605A5" w:rsidRPr="00BD4376" w:rsidRDefault="001605A5" w:rsidP="00BD4376">
            <w:pPr>
              <w:jc w:val="both"/>
              <w:rPr>
                <w:rFonts w:ascii="Times New Roman" w:hAnsi="Times New Roman"/>
                <w:sz w:val="24"/>
                <w:szCs w:val="24"/>
                <w:lang w:val="ro-RO"/>
              </w:rPr>
            </w:pPr>
            <w:r w:rsidRPr="00BD4376">
              <w:rPr>
                <w:rFonts w:ascii="Times New Roman" w:hAnsi="Times New Roman"/>
                <w:sz w:val="24"/>
                <w:szCs w:val="24"/>
                <w:lang w:val="ro-RO"/>
              </w:rPr>
              <w:t xml:space="preserve">Nu a fost analiza nefiind considerată o analiză a unor probleme complexe de impact asupra activității de întreprinzător. </w:t>
            </w:r>
          </w:p>
          <w:p w14:paraId="33058BF1" w14:textId="77777777" w:rsidR="001605A5" w:rsidRPr="00B56150" w:rsidRDefault="001605A5" w:rsidP="00713AC7">
            <w:pPr>
              <w:rPr>
                <w:sz w:val="24"/>
                <w:szCs w:val="24"/>
                <w:lang w:val="ro-RO"/>
              </w:rPr>
            </w:pPr>
          </w:p>
        </w:tc>
      </w:tr>
      <w:tr w:rsidR="001605A5" w:rsidRPr="00D4146C" w14:paraId="65DC96CE"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95290FD" w14:textId="77777777" w:rsidR="001605A5" w:rsidRPr="00E55CDC" w:rsidRDefault="001605A5" w:rsidP="00E55CDC">
            <w:pPr>
              <w:jc w:val="both"/>
              <w:rPr>
                <w:rFonts w:ascii="Times New Roman" w:hAnsi="Times New Roman"/>
                <w:bCs/>
                <w:sz w:val="24"/>
                <w:szCs w:val="24"/>
                <w:lang w:val="ro-RO"/>
              </w:rPr>
            </w:pPr>
            <w:r w:rsidRPr="00E55CDC">
              <w:rPr>
                <w:rFonts w:ascii="Times New Roman" w:hAnsi="Times New Roman"/>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p w14:paraId="0F9108AA" w14:textId="77777777" w:rsidR="001605A5" w:rsidRPr="00B56150" w:rsidRDefault="001605A5" w:rsidP="00713AC7">
            <w:pPr>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4A061190" w14:textId="77777777" w:rsidR="001605A5" w:rsidRPr="00B56150" w:rsidRDefault="001605A5" w:rsidP="00713AC7">
            <w:pPr>
              <w:rPr>
                <w:sz w:val="24"/>
                <w:szCs w:val="24"/>
                <w:lang w:val="ro-RO"/>
              </w:rPr>
            </w:pPr>
          </w:p>
        </w:tc>
      </w:tr>
      <w:tr w:rsidR="001605A5" w:rsidRPr="00D4146C" w14:paraId="4F870E6C"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924057" w14:textId="77777777" w:rsidR="001605A5" w:rsidRDefault="001605A5" w:rsidP="00713AC7">
            <w:pPr>
              <w:rPr>
                <w:sz w:val="24"/>
                <w:szCs w:val="24"/>
                <w:lang w:val="ro-RO"/>
              </w:rPr>
            </w:pPr>
          </w:p>
          <w:p w14:paraId="7E15EB24" w14:textId="77777777" w:rsidR="001605A5" w:rsidRPr="00E37127" w:rsidRDefault="001605A5" w:rsidP="00CC2E5B">
            <w:pPr>
              <w:jc w:val="both"/>
              <w:rPr>
                <w:rFonts w:ascii="Times New Roman" w:hAnsi="Times New Roman"/>
                <w:b/>
                <w:sz w:val="24"/>
                <w:szCs w:val="24"/>
                <w:lang w:val="ro-RO"/>
              </w:rPr>
            </w:pPr>
            <w:r w:rsidRPr="00E37127">
              <w:rPr>
                <w:rFonts w:ascii="Times New Roman" w:hAnsi="Times New Roman"/>
                <w:b/>
                <w:sz w:val="24"/>
                <w:szCs w:val="24"/>
                <w:lang w:val="ro-RO"/>
              </w:rPr>
              <w:t>Riscurile pentru opțiunea recomandată (Implementarea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6"/>
              <w:gridCol w:w="1670"/>
              <w:gridCol w:w="5833"/>
            </w:tblGrid>
            <w:tr w:rsidR="001605A5" w:rsidRPr="00E37127" w14:paraId="3172F259" w14:textId="77777777" w:rsidTr="00713AC7">
              <w:tc>
                <w:tcPr>
                  <w:tcW w:w="2036" w:type="dxa"/>
                  <w:shd w:val="clear" w:color="auto" w:fill="F2F2F2"/>
                  <w:vAlign w:val="center"/>
                </w:tcPr>
                <w:p w14:paraId="2F19C8AA" w14:textId="77777777" w:rsidR="001605A5" w:rsidRPr="00E37127" w:rsidRDefault="001605A5" w:rsidP="00CC2E5B">
                  <w:pPr>
                    <w:tabs>
                      <w:tab w:val="left" w:pos="126"/>
                    </w:tabs>
                    <w:jc w:val="both"/>
                    <w:rPr>
                      <w:rFonts w:ascii="Times New Roman" w:hAnsi="Times New Roman"/>
                      <w:b/>
                      <w:sz w:val="24"/>
                      <w:szCs w:val="24"/>
                      <w:lang w:val="ro-RO"/>
                    </w:rPr>
                  </w:pPr>
                  <w:r w:rsidRPr="00E37127">
                    <w:rPr>
                      <w:rFonts w:ascii="Times New Roman" w:hAnsi="Times New Roman"/>
                      <w:b/>
                      <w:sz w:val="24"/>
                      <w:szCs w:val="24"/>
                      <w:lang w:val="ro-RO"/>
                    </w:rPr>
                    <w:t>Descrierea riscului</w:t>
                  </w:r>
                </w:p>
              </w:tc>
              <w:tc>
                <w:tcPr>
                  <w:tcW w:w="1670" w:type="dxa"/>
                  <w:shd w:val="clear" w:color="auto" w:fill="F2F2F2"/>
                  <w:vAlign w:val="center"/>
                </w:tcPr>
                <w:p w14:paraId="0B33DB28" w14:textId="77777777" w:rsidR="001605A5" w:rsidRPr="00E37127" w:rsidRDefault="001605A5" w:rsidP="00CC2E5B">
                  <w:pPr>
                    <w:tabs>
                      <w:tab w:val="left" w:pos="993"/>
                    </w:tabs>
                    <w:ind w:hanging="67"/>
                    <w:jc w:val="both"/>
                    <w:rPr>
                      <w:rFonts w:ascii="Times New Roman" w:hAnsi="Times New Roman"/>
                      <w:b/>
                      <w:sz w:val="24"/>
                      <w:szCs w:val="24"/>
                      <w:lang w:val="ro-RO"/>
                    </w:rPr>
                  </w:pPr>
                  <w:r w:rsidRPr="00E37127">
                    <w:rPr>
                      <w:rFonts w:ascii="Times New Roman" w:hAnsi="Times New Roman"/>
                      <w:b/>
                      <w:sz w:val="24"/>
                      <w:szCs w:val="24"/>
                      <w:lang w:val="ro-RO"/>
                    </w:rPr>
                    <w:t>Nivelul de risc</w:t>
                  </w:r>
                </w:p>
              </w:tc>
              <w:tc>
                <w:tcPr>
                  <w:tcW w:w="5833" w:type="dxa"/>
                  <w:shd w:val="clear" w:color="auto" w:fill="F2F2F2"/>
                  <w:vAlign w:val="center"/>
                </w:tcPr>
                <w:p w14:paraId="5F6B4640" w14:textId="77777777" w:rsidR="001605A5" w:rsidRPr="00E37127" w:rsidRDefault="001605A5" w:rsidP="00CC2E5B">
                  <w:pPr>
                    <w:tabs>
                      <w:tab w:val="left" w:pos="993"/>
                    </w:tabs>
                    <w:jc w:val="both"/>
                    <w:rPr>
                      <w:rFonts w:ascii="Times New Roman" w:hAnsi="Times New Roman"/>
                      <w:b/>
                      <w:sz w:val="24"/>
                      <w:szCs w:val="24"/>
                      <w:lang w:val="ro-RO"/>
                    </w:rPr>
                  </w:pPr>
                  <w:r w:rsidRPr="00E37127">
                    <w:rPr>
                      <w:rFonts w:ascii="Times New Roman" w:hAnsi="Times New Roman"/>
                      <w:b/>
                      <w:sz w:val="24"/>
                      <w:szCs w:val="24"/>
                      <w:lang w:val="ro-RO"/>
                    </w:rPr>
                    <w:t>Metode de soluționare</w:t>
                  </w:r>
                </w:p>
              </w:tc>
            </w:tr>
            <w:tr w:rsidR="001605A5" w:rsidRPr="00D4146C" w14:paraId="74B6E74E" w14:textId="77777777" w:rsidTr="00713AC7">
              <w:tc>
                <w:tcPr>
                  <w:tcW w:w="2036" w:type="dxa"/>
                </w:tcPr>
                <w:p w14:paraId="21C805CB" w14:textId="77777777" w:rsidR="001605A5" w:rsidRPr="00E37127" w:rsidRDefault="001605A5" w:rsidP="00CC2E5B">
                  <w:pPr>
                    <w:tabs>
                      <w:tab w:val="left" w:pos="993"/>
                    </w:tabs>
                    <w:jc w:val="both"/>
                    <w:rPr>
                      <w:rFonts w:ascii="Times New Roman" w:hAnsi="Times New Roman"/>
                      <w:sz w:val="24"/>
                      <w:szCs w:val="24"/>
                      <w:lang w:val="ro-RO"/>
                    </w:rPr>
                  </w:pPr>
                  <w:r w:rsidRPr="00E37127">
                    <w:rPr>
                      <w:rFonts w:ascii="Times New Roman" w:hAnsi="Times New Roman"/>
                      <w:sz w:val="24"/>
                      <w:szCs w:val="24"/>
                      <w:lang w:val="ro-RO"/>
                    </w:rPr>
                    <w:t xml:space="preserve">Lipsa experienței </w:t>
                  </w:r>
                  <w:proofErr w:type="spellStart"/>
                  <w:r w:rsidRPr="00E37127">
                    <w:rPr>
                      <w:rFonts w:ascii="Times New Roman" w:hAnsi="Times New Roman"/>
                      <w:sz w:val="24"/>
                      <w:szCs w:val="24"/>
                      <w:lang w:val="ro-RO"/>
                    </w:rPr>
                    <w:t>aplicanților</w:t>
                  </w:r>
                  <w:proofErr w:type="spellEnd"/>
                  <w:r w:rsidRPr="00E37127">
                    <w:rPr>
                      <w:rFonts w:ascii="Times New Roman" w:hAnsi="Times New Roman"/>
                      <w:sz w:val="24"/>
                      <w:szCs w:val="24"/>
                      <w:lang w:val="ro-RO"/>
                    </w:rPr>
                    <w:t xml:space="preserve"> în domeniul </w:t>
                  </w:r>
                  <w:proofErr w:type="spellStart"/>
                  <w:r w:rsidRPr="00E37127">
                    <w:rPr>
                      <w:rFonts w:ascii="Times New Roman" w:hAnsi="Times New Roman"/>
                      <w:sz w:val="24"/>
                      <w:szCs w:val="24"/>
                      <w:lang w:val="ro-RO"/>
                    </w:rPr>
                    <w:t>antreprenoriatului</w:t>
                  </w:r>
                  <w:proofErr w:type="spellEnd"/>
                  <w:r w:rsidRPr="00E37127">
                    <w:rPr>
                      <w:rFonts w:ascii="Times New Roman" w:hAnsi="Times New Roman"/>
                      <w:sz w:val="24"/>
                      <w:szCs w:val="24"/>
                      <w:lang w:val="ro-RO"/>
                    </w:rPr>
                    <w:t xml:space="preserve"> social.</w:t>
                  </w:r>
                </w:p>
              </w:tc>
              <w:tc>
                <w:tcPr>
                  <w:tcW w:w="1670" w:type="dxa"/>
                </w:tcPr>
                <w:p w14:paraId="1192FED6" w14:textId="77777777" w:rsidR="001605A5" w:rsidRPr="00E37127" w:rsidRDefault="001605A5" w:rsidP="00CC2E5B">
                  <w:pPr>
                    <w:tabs>
                      <w:tab w:val="left" w:pos="993"/>
                    </w:tabs>
                    <w:jc w:val="both"/>
                    <w:rPr>
                      <w:rFonts w:ascii="Times New Roman" w:hAnsi="Times New Roman"/>
                      <w:sz w:val="24"/>
                      <w:szCs w:val="24"/>
                      <w:lang w:val="ro-RO"/>
                    </w:rPr>
                  </w:pPr>
                  <w:r w:rsidRPr="00E37127">
                    <w:rPr>
                      <w:rFonts w:ascii="Times New Roman" w:hAnsi="Times New Roman"/>
                      <w:sz w:val="24"/>
                      <w:szCs w:val="24"/>
                      <w:lang w:val="ro-RO"/>
                    </w:rPr>
                    <w:t>Mediu</w:t>
                  </w:r>
                </w:p>
              </w:tc>
              <w:tc>
                <w:tcPr>
                  <w:tcW w:w="5833" w:type="dxa"/>
                </w:tcPr>
                <w:p w14:paraId="4F471329" w14:textId="77777777" w:rsidR="001605A5" w:rsidRPr="00E37127" w:rsidRDefault="001605A5" w:rsidP="00CC2E5B">
                  <w:pPr>
                    <w:tabs>
                      <w:tab w:val="left" w:pos="993"/>
                    </w:tabs>
                    <w:jc w:val="both"/>
                    <w:rPr>
                      <w:rFonts w:ascii="Times New Roman" w:hAnsi="Times New Roman"/>
                      <w:sz w:val="24"/>
                      <w:szCs w:val="24"/>
                      <w:lang w:val="ro-RO"/>
                    </w:rPr>
                  </w:pPr>
                  <w:r w:rsidRPr="00E37127">
                    <w:rPr>
                      <w:rFonts w:ascii="Times New Roman" w:hAnsi="Times New Roman"/>
                      <w:sz w:val="24"/>
                      <w:szCs w:val="24"/>
                      <w:lang w:val="ro-RO"/>
                    </w:rPr>
                    <w:t xml:space="preserve">În cadrul etapei I-a, se va derula o campanie de promovare a </w:t>
                  </w:r>
                  <w:proofErr w:type="spellStart"/>
                  <w:r w:rsidRPr="00E37127">
                    <w:rPr>
                      <w:rFonts w:ascii="Times New Roman" w:hAnsi="Times New Roman"/>
                      <w:sz w:val="24"/>
                      <w:szCs w:val="24"/>
                      <w:lang w:val="ro-RO"/>
                    </w:rPr>
                    <w:t>antreprenoriatului</w:t>
                  </w:r>
                  <w:proofErr w:type="spellEnd"/>
                  <w:r w:rsidRPr="00E37127">
                    <w:rPr>
                      <w:rFonts w:ascii="Times New Roman" w:hAnsi="Times New Roman"/>
                      <w:sz w:val="24"/>
                      <w:szCs w:val="24"/>
                      <w:lang w:val="ro-RO"/>
                    </w:rPr>
                    <w:t xml:space="preserve"> social care va avea un dublu scop: unul de a explica principiile economice și sociale care guvernează activitatea întreprinderilor sociale, iar al doilea de promovare a Programului și a oportunității de a beneficia de un Program integrat de suport, formare profesională, finanțare, mentorat și monitorizare a întreprinderilor sociale. </w:t>
                  </w:r>
                </w:p>
              </w:tc>
            </w:tr>
            <w:tr w:rsidR="001605A5" w:rsidRPr="00D4146C" w14:paraId="2F0C95D3" w14:textId="77777777" w:rsidTr="00713AC7">
              <w:tc>
                <w:tcPr>
                  <w:tcW w:w="2036" w:type="dxa"/>
                </w:tcPr>
                <w:p w14:paraId="27D48C41" w14:textId="77777777" w:rsidR="001605A5" w:rsidRPr="006C5D06" w:rsidRDefault="001605A5" w:rsidP="006C5D06">
                  <w:pPr>
                    <w:tabs>
                      <w:tab w:val="left" w:pos="993"/>
                    </w:tabs>
                    <w:jc w:val="both"/>
                    <w:rPr>
                      <w:rFonts w:ascii="Times New Roman" w:hAnsi="Times New Roman"/>
                      <w:sz w:val="24"/>
                      <w:szCs w:val="24"/>
                      <w:lang w:val="ro-RO"/>
                    </w:rPr>
                  </w:pPr>
                  <w:r w:rsidRPr="006C5D06">
                    <w:rPr>
                      <w:rFonts w:ascii="Times New Roman" w:hAnsi="Times New Roman"/>
                      <w:sz w:val="24"/>
                      <w:szCs w:val="24"/>
                      <w:lang w:val="ro-RO"/>
                    </w:rPr>
                    <w:t xml:space="preserve">Experiență redusă a ODIMM în formarea profesională în domeniul </w:t>
                  </w:r>
                  <w:proofErr w:type="spellStart"/>
                  <w:r w:rsidRPr="006C5D06">
                    <w:rPr>
                      <w:rFonts w:ascii="Times New Roman" w:hAnsi="Times New Roman"/>
                      <w:sz w:val="24"/>
                      <w:szCs w:val="24"/>
                      <w:lang w:val="ro-RO"/>
                    </w:rPr>
                    <w:t>Antreprenoriatului</w:t>
                  </w:r>
                  <w:proofErr w:type="spellEnd"/>
                  <w:r w:rsidRPr="006C5D06">
                    <w:rPr>
                      <w:rFonts w:ascii="Times New Roman" w:hAnsi="Times New Roman"/>
                      <w:sz w:val="24"/>
                      <w:szCs w:val="24"/>
                      <w:lang w:val="ro-RO"/>
                    </w:rPr>
                    <w:t xml:space="preserve"> Social.</w:t>
                  </w:r>
                </w:p>
              </w:tc>
              <w:tc>
                <w:tcPr>
                  <w:tcW w:w="1670" w:type="dxa"/>
                </w:tcPr>
                <w:p w14:paraId="20156944" w14:textId="77777777" w:rsidR="001605A5" w:rsidRPr="006C5D06" w:rsidRDefault="001605A5" w:rsidP="006C5D06">
                  <w:pPr>
                    <w:tabs>
                      <w:tab w:val="left" w:pos="993"/>
                    </w:tabs>
                    <w:jc w:val="both"/>
                    <w:rPr>
                      <w:rFonts w:ascii="Times New Roman" w:hAnsi="Times New Roman"/>
                      <w:sz w:val="24"/>
                      <w:szCs w:val="24"/>
                      <w:lang w:val="ro-RO"/>
                    </w:rPr>
                  </w:pPr>
                  <w:r w:rsidRPr="006C5D06">
                    <w:rPr>
                      <w:rFonts w:ascii="Times New Roman" w:hAnsi="Times New Roman"/>
                      <w:sz w:val="24"/>
                      <w:szCs w:val="24"/>
                      <w:lang w:val="ro-RO"/>
                    </w:rPr>
                    <w:t>Scăzut</w:t>
                  </w:r>
                </w:p>
              </w:tc>
              <w:tc>
                <w:tcPr>
                  <w:tcW w:w="5833" w:type="dxa"/>
                </w:tcPr>
                <w:p w14:paraId="70740C66" w14:textId="77777777" w:rsidR="001605A5" w:rsidRPr="006C5D06" w:rsidRDefault="001605A5" w:rsidP="006C5D06">
                  <w:pPr>
                    <w:tabs>
                      <w:tab w:val="left" w:pos="993"/>
                    </w:tabs>
                    <w:jc w:val="both"/>
                    <w:rPr>
                      <w:rFonts w:ascii="Times New Roman" w:hAnsi="Times New Roman"/>
                      <w:sz w:val="24"/>
                      <w:szCs w:val="24"/>
                      <w:lang w:val="ro-RO"/>
                    </w:rPr>
                  </w:pPr>
                  <w:r w:rsidRPr="006C5D06">
                    <w:rPr>
                      <w:rFonts w:ascii="Times New Roman" w:hAnsi="Times New Roman"/>
                      <w:sz w:val="24"/>
                      <w:szCs w:val="24"/>
                      <w:lang w:val="ro-RO"/>
                    </w:rPr>
                    <w:t xml:space="preserve">ODIMM va putea </w:t>
                  </w:r>
                  <w:proofErr w:type="spellStart"/>
                  <w:r w:rsidRPr="006C5D06">
                    <w:rPr>
                      <w:rFonts w:ascii="Times New Roman" w:hAnsi="Times New Roman"/>
                      <w:sz w:val="24"/>
                      <w:szCs w:val="24"/>
                      <w:lang w:val="ro-RO"/>
                    </w:rPr>
                    <w:t>externaliza</w:t>
                  </w:r>
                  <w:proofErr w:type="spellEnd"/>
                  <w:r w:rsidRPr="006C5D06">
                    <w:rPr>
                      <w:rFonts w:ascii="Times New Roman" w:hAnsi="Times New Roman"/>
                      <w:sz w:val="24"/>
                      <w:szCs w:val="24"/>
                      <w:lang w:val="ro-RO"/>
                    </w:rPr>
                    <w:t xml:space="preserve"> activitatea de formare profesională către furnizori publici și privați autorizați în ceea ce privește furnizarea cursurilor în domeniul </w:t>
                  </w:r>
                  <w:proofErr w:type="spellStart"/>
                  <w:r w:rsidRPr="006C5D06">
                    <w:rPr>
                      <w:rFonts w:ascii="Times New Roman" w:hAnsi="Times New Roman"/>
                      <w:sz w:val="24"/>
                      <w:szCs w:val="24"/>
                      <w:lang w:val="ro-RO"/>
                    </w:rPr>
                    <w:t>antreprenoriatului</w:t>
                  </w:r>
                  <w:proofErr w:type="spellEnd"/>
                  <w:r w:rsidRPr="006C5D06">
                    <w:rPr>
                      <w:rFonts w:ascii="Times New Roman" w:hAnsi="Times New Roman"/>
                      <w:sz w:val="24"/>
                      <w:szCs w:val="24"/>
                      <w:lang w:val="ro-RO"/>
                    </w:rPr>
                    <w:t xml:space="preserve"> social / economie socială. Actualmente Academia de Administrare Publică dezvolta începând  cu octombrie 2020 - martie 2022</w:t>
                  </w:r>
                  <w:r w:rsidRPr="006C5D06">
                    <w:rPr>
                      <w:rFonts w:ascii="Times New Roman" w:hAnsi="Times New Roman"/>
                      <w:color w:val="FF0000"/>
                      <w:sz w:val="24"/>
                      <w:szCs w:val="24"/>
                      <w:lang w:val="ro-RO"/>
                    </w:rPr>
                    <w:t xml:space="preserve"> </w:t>
                  </w:r>
                  <w:r w:rsidRPr="006C5D06">
                    <w:rPr>
                      <w:rFonts w:ascii="Times New Roman" w:hAnsi="Times New Roman"/>
                      <w:sz w:val="24"/>
                      <w:szCs w:val="24"/>
                      <w:lang w:val="ro-RO"/>
                    </w:rPr>
                    <w:t xml:space="preserve">un centru de resurse în domeniul </w:t>
                  </w:r>
                  <w:proofErr w:type="spellStart"/>
                  <w:r w:rsidRPr="006C5D06">
                    <w:rPr>
                      <w:rFonts w:ascii="Times New Roman" w:hAnsi="Times New Roman"/>
                      <w:sz w:val="24"/>
                      <w:szCs w:val="24"/>
                      <w:lang w:val="ro-RO"/>
                    </w:rPr>
                    <w:t>antreprenoriatului</w:t>
                  </w:r>
                  <w:proofErr w:type="spellEnd"/>
                  <w:r w:rsidRPr="006C5D06">
                    <w:rPr>
                      <w:rFonts w:ascii="Times New Roman" w:hAnsi="Times New Roman"/>
                      <w:sz w:val="24"/>
                      <w:szCs w:val="24"/>
                      <w:lang w:val="ro-RO"/>
                    </w:rPr>
                    <w:t xml:space="preserve"> social în cadrul proiectului transfrontalier </w:t>
                  </w:r>
                  <w:r w:rsidRPr="006C5D06">
                    <w:rPr>
                      <w:rFonts w:ascii="Times New Roman" w:hAnsi="Times New Roman"/>
                      <w:snapToGrid w:val="0"/>
                      <w:color w:val="000000"/>
                      <w:sz w:val="24"/>
                      <w:szCs w:val="24"/>
                      <w:lang w:val="ro-RO"/>
                    </w:rPr>
                    <w:t>”</w:t>
                  </w:r>
                  <w:r w:rsidRPr="006C5D06">
                    <w:rPr>
                      <w:rFonts w:ascii="Times New Roman" w:hAnsi="Times New Roman"/>
                      <w:color w:val="000000"/>
                      <w:sz w:val="24"/>
                      <w:szCs w:val="24"/>
                      <w:lang w:val="ro-RO"/>
                    </w:rPr>
                    <w:t>Cross-</w:t>
                  </w:r>
                  <w:proofErr w:type="spellStart"/>
                  <w:r w:rsidRPr="006C5D06">
                    <w:rPr>
                      <w:rFonts w:ascii="Times New Roman" w:hAnsi="Times New Roman"/>
                      <w:color w:val="000000"/>
                      <w:sz w:val="24"/>
                      <w:szCs w:val="24"/>
                      <w:lang w:val="ro-RO"/>
                    </w:rPr>
                    <w:t>Border</w:t>
                  </w:r>
                  <w:proofErr w:type="spellEnd"/>
                  <w:r w:rsidRPr="006C5D06">
                    <w:rPr>
                      <w:rFonts w:ascii="Times New Roman" w:hAnsi="Times New Roman"/>
                      <w:color w:val="000000"/>
                      <w:sz w:val="24"/>
                      <w:szCs w:val="24"/>
                      <w:lang w:val="ro-RO"/>
                    </w:rPr>
                    <w:t xml:space="preserve"> </w:t>
                  </w:r>
                  <w:proofErr w:type="spellStart"/>
                  <w:r w:rsidRPr="006C5D06">
                    <w:rPr>
                      <w:rFonts w:ascii="Times New Roman" w:hAnsi="Times New Roman"/>
                      <w:color w:val="000000"/>
                      <w:sz w:val="24"/>
                      <w:szCs w:val="24"/>
                      <w:lang w:val="ro-RO"/>
                    </w:rPr>
                    <w:t>Partnership</w:t>
                  </w:r>
                  <w:proofErr w:type="spellEnd"/>
                  <w:r w:rsidRPr="006C5D06">
                    <w:rPr>
                      <w:rFonts w:ascii="Times New Roman" w:hAnsi="Times New Roman"/>
                      <w:color w:val="000000"/>
                      <w:sz w:val="24"/>
                      <w:szCs w:val="24"/>
                      <w:lang w:val="ro-RO"/>
                    </w:rPr>
                    <w:t xml:space="preserve"> for </w:t>
                  </w:r>
                  <w:proofErr w:type="spellStart"/>
                  <w:r w:rsidRPr="006C5D06">
                    <w:rPr>
                      <w:rFonts w:ascii="Times New Roman" w:hAnsi="Times New Roman"/>
                      <w:color w:val="000000"/>
                      <w:sz w:val="24"/>
                      <w:szCs w:val="24"/>
                      <w:lang w:val="ro-RO"/>
                    </w:rPr>
                    <w:t>the</w:t>
                  </w:r>
                  <w:proofErr w:type="spellEnd"/>
                  <w:r w:rsidRPr="006C5D06">
                    <w:rPr>
                      <w:rFonts w:ascii="Times New Roman" w:hAnsi="Times New Roman"/>
                      <w:color w:val="000000"/>
                      <w:sz w:val="24"/>
                      <w:szCs w:val="24"/>
                      <w:lang w:val="ro-RO"/>
                    </w:rPr>
                    <w:t xml:space="preserve"> </w:t>
                  </w:r>
                  <w:proofErr w:type="spellStart"/>
                  <w:r w:rsidRPr="006C5D06">
                    <w:rPr>
                      <w:rFonts w:ascii="Times New Roman" w:hAnsi="Times New Roman"/>
                      <w:color w:val="000000"/>
                      <w:sz w:val="24"/>
                      <w:szCs w:val="24"/>
                      <w:lang w:val="ro-RO"/>
                    </w:rPr>
                    <w:t>Development</w:t>
                  </w:r>
                  <w:proofErr w:type="spellEnd"/>
                  <w:r w:rsidRPr="006C5D06">
                    <w:rPr>
                      <w:rFonts w:ascii="Times New Roman" w:hAnsi="Times New Roman"/>
                      <w:color w:val="000000"/>
                      <w:sz w:val="24"/>
                      <w:szCs w:val="24"/>
                      <w:lang w:val="ro-RO"/>
                    </w:rPr>
                    <w:t xml:space="preserve"> of Social </w:t>
                  </w:r>
                  <w:proofErr w:type="spellStart"/>
                  <w:r w:rsidRPr="006C5D06">
                    <w:rPr>
                      <w:rFonts w:ascii="Times New Roman" w:hAnsi="Times New Roman"/>
                      <w:color w:val="000000"/>
                      <w:sz w:val="24"/>
                      <w:szCs w:val="24"/>
                      <w:lang w:val="ro-RO"/>
                    </w:rPr>
                    <w:t>Entrepreneurship</w:t>
                  </w:r>
                  <w:proofErr w:type="spellEnd"/>
                  <w:r w:rsidRPr="006C5D06">
                    <w:rPr>
                      <w:rFonts w:ascii="Times New Roman" w:hAnsi="Times New Roman"/>
                      <w:sz w:val="24"/>
                      <w:szCs w:val="24"/>
                      <w:lang w:val="ro-RO"/>
                    </w:rPr>
                    <w:t>”, finanțat prin programul operațional comun România – Republica Moldova 2014-2020”, în cadrul căruia vor fi pregătite cadre didactice și certificate un număr de 6 cursuri de formare. Academia, poate fi utilizată ca resursă în formarea și dezvoltarea întreprinderilor sociale finanțate prin prezentul program.</w:t>
                  </w:r>
                </w:p>
              </w:tc>
            </w:tr>
            <w:tr w:rsidR="001605A5" w:rsidRPr="00D4146C" w14:paraId="4743C9D8" w14:textId="77777777" w:rsidTr="00713AC7">
              <w:tc>
                <w:tcPr>
                  <w:tcW w:w="2036" w:type="dxa"/>
                </w:tcPr>
                <w:p w14:paraId="10DC815E" w14:textId="77777777" w:rsidR="001605A5" w:rsidRPr="00534FEE" w:rsidRDefault="001605A5" w:rsidP="00534FEE">
                  <w:pPr>
                    <w:tabs>
                      <w:tab w:val="left" w:pos="993"/>
                    </w:tabs>
                    <w:jc w:val="both"/>
                    <w:rPr>
                      <w:rFonts w:ascii="Times New Roman" w:hAnsi="Times New Roman"/>
                      <w:sz w:val="24"/>
                      <w:szCs w:val="24"/>
                      <w:lang w:val="ro-RO"/>
                    </w:rPr>
                  </w:pPr>
                  <w:r w:rsidRPr="00534FEE">
                    <w:rPr>
                      <w:rFonts w:ascii="Times New Roman" w:hAnsi="Times New Roman"/>
                      <w:sz w:val="24"/>
                      <w:szCs w:val="24"/>
                      <w:lang w:val="ro-RO"/>
                    </w:rPr>
                    <w:t xml:space="preserve">Procedură complexă de depunere a cereri de finanțare însoțite de planuri de afaceri și lipsa experienței </w:t>
                  </w:r>
                  <w:proofErr w:type="spellStart"/>
                  <w:r w:rsidRPr="00534FEE">
                    <w:rPr>
                      <w:rFonts w:ascii="Times New Roman" w:hAnsi="Times New Roman"/>
                      <w:sz w:val="24"/>
                      <w:szCs w:val="24"/>
                      <w:lang w:val="ro-RO"/>
                    </w:rPr>
                    <w:lastRenderedPageBreak/>
                    <w:t>aplicanților</w:t>
                  </w:r>
                  <w:proofErr w:type="spellEnd"/>
                  <w:r w:rsidRPr="00534FEE">
                    <w:rPr>
                      <w:rFonts w:ascii="Times New Roman" w:hAnsi="Times New Roman"/>
                      <w:sz w:val="24"/>
                      <w:szCs w:val="24"/>
                      <w:lang w:val="ro-RO"/>
                    </w:rPr>
                    <w:t xml:space="preserve"> în redactarea acestor tipuri de documente.</w:t>
                  </w:r>
                </w:p>
              </w:tc>
              <w:tc>
                <w:tcPr>
                  <w:tcW w:w="1670" w:type="dxa"/>
                </w:tcPr>
                <w:p w14:paraId="765BB216" w14:textId="77777777" w:rsidR="001605A5" w:rsidRPr="00534FEE" w:rsidRDefault="001605A5" w:rsidP="00534FEE">
                  <w:pPr>
                    <w:tabs>
                      <w:tab w:val="left" w:pos="993"/>
                    </w:tabs>
                    <w:jc w:val="both"/>
                    <w:rPr>
                      <w:rFonts w:ascii="Times New Roman" w:hAnsi="Times New Roman"/>
                      <w:sz w:val="24"/>
                      <w:szCs w:val="24"/>
                      <w:lang w:val="ro-RO"/>
                    </w:rPr>
                  </w:pPr>
                  <w:r w:rsidRPr="00534FEE">
                    <w:rPr>
                      <w:rFonts w:ascii="Times New Roman" w:hAnsi="Times New Roman"/>
                      <w:sz w:val="24"/>
                      <w:szCs w:val="24"/>
                      <w:lang w:val="ro-RO"/>
                    </w:rPr>
                    <w:lastRenderedPageBreak/>
                    <w:t>Mediu</w:t>
                  </w:r>
                </w:p>
              </w:tc>
              <w:tc>
                <w:tcPr>
                  <w:tcW w:w="5833" w:type="dxa"/>
                </w:tcPr>
                <w:p w14:paraId="36CBE603" w14:textId="77777777" w:rsidR="001605A5" w:rsidRPr="00534FEE" w:rsidRDefault="001605A5" w:rsidP="00534FEE">
                  <w:pPr>
                    <w:tabs>
                      <w:tab w:val="left" w:pos="993"/>
                    </w:tabs>
                    <w:jc w:val="both"/>
                    <w:rPr>
                      <w:rFonts w:ascii="Times New Roman" w:hAnsi="Times New Roman"/>
                      <w:sz w:val="24"/>
                      <w:szCs w:val="24"/>
                      <w:lang w:val="ro-RO"/>
                    </w:rPr>
                  </w:pPr>
                  <w:r w:rsidRPr="00534FEE">
                    <w:rPr>
                      <w:rFonts w:ascii="Times New Roman" w:hAnsi="Times New Roman"/>
                      <w:sz w:val="24"/>
                      <w:szCs w:val="24"/>
                      <w:lang w:val="ro-RO"/>
                    </w:rPr>
                    <w:t xml:space="preserve">În cadrul etapei a II-a, </w:t>
                  </w:r>
                  <w:proofErr w:type="spellStart"/>
                  <w:r w:rsidRPr="00534FEE">
                    <w:rPr>
                      <w:rFonts w:ascii="Times New Roman" w:hAnsi="Times New Roman"/>
                      <w:sz w:val="24"/>
                      <w:szCs w:val="24"/>
                      <w:lang w:val="ro-RO"/>
                    </w:rPr>
                    <w:t>aplicanții</w:t>
                  </w:r>
                  <w:proofErr w:type="spellEnd"/>
                  <w:r w:rsidRPr="00534FEE">
                    <w:rPr>
                      <w:rFonts w:ascii="Times New Roman" w:hAnsi="Times New Roman"/>
                      <w:sz w:val="24"/>
                      <w:szCs w:val="24"/>
                      <w:lang w:val="ro-RO"/>
                    </w:rPr>
                    <w:t xml:space="preserve"> înscriși în Program, vor beneficia de un program de formare de minim 40 de ore în </w:t>
                  </w:r>
                  <w:proofErr w:type="spellStart"/>
                  <w:r w:rsidRPr="00534FEE">
                    <w:rPr>
                      <w:rFonts w:ascii="Times New Roman" w:hAnsi="Times New Roman"/>
                      <w:sz w:val="24"/>
                      <w:szCs w:val="24"/>
                      <w:lang w:val="ro-RO"/>
                    </w:rPr>
                    <w:t>în</w:t>
                  </w:r>
                  <w:proofErr w:type="spellEnd"/>
                  <w:r w:rsidRPr="00534FEE">
                    <w:rPr>
                      <w:rFonts w:ascii="Times New Roman" w:hAnsi="Times New Roman"/>
                      <w:sz w:val="24"/>
                      <w:szCs w:val="24"/>
                      <w:lang w:val="ro-RO"/>
                    </w:rPr>
                    <w:t xml:space="preserve"> domeniul </w:t>
                  </w:r>
                  <w:proofErr w:type="spellStart"/>
                  <w:r w:rsidRPr="00534FEE">
                    <w:rPr>
                      <w:rFonts w:ascii="Times New Roman" w:hAnsi="Times New Roman"/>
                      <w:sz w:val="24"/>
                      <w:szCs w:val="24"/>
                      <w:lang w:val="ro-RO"/>
                    </w:rPr>
                    <w:t>antreprenoriatului</w:t>
                  </w:r>
                  <w:proofErr w:type="spellEnd"/>
                  <w:r w:rsidRPr="00534FEE">
                    <w:rPr>
                      <w:rFonts w:ascii="Times New Roman" w:hAnsi="Times New Roman"/>
                      <w:sz w:val="24"/>
                      <w:szCs w:val="24"/>
                      <w:lang w:val="ro-RO"/>
                    </w:rPr>
                    <w:t xml:space="preserve"> social / economie socială (13 ore de teorie și 27 de ore de mentorat individualizat). Suportul de curs, va fi adaptat inclusiv pe specificul competiției și așteptărilor în ceea ce privește depunerea, evaluarea, contractarea și implementarea cererilor de </w:t>
                  </w:r>
                  <w:r w:rsidRPr="00534FEE">
                    <w:rPr>
                      <w:rFonts w:ascii="Times New Roman" w:hAnsi="Times New Roman"/>
                      <w:sz w:val="24"/>
                      <w:szCs w:val="24"/>
                      <w:lang w:val="ro-RO"/>
                    </w:rPr>
                    <w:lastRenderedPageBreak/>
                    <w:t>finanțare. Suplimentar, formatorii, vor asigura mentorat pentru redactarea și depunerea proiectelor și a planurilor de afaceri în competiție.</w:t>
                  </w:r>
                </w:p>
              </w:tc>
            </w:tr>
            <w:tr w:rsidR="001605A5" w:rsidRPr="00D4146C" w14:paraId="0A7FA646" w14:textId="77777777" w:rsidTr="00713AC7">
              <w:tc>
                <w:tcPr>
                  <w:tcW w:w="2036" w:type="dxa"/>
                </w:tcPr>
                <w:p w14:paraId="0EA34B9F"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lastRenderedPageBreak/>
                    <w:t xml:space="preserve">Dificultate pentru </w:t>
                  </w:r>
                  <w:proofErr w:type="spellStart"/>
                  <w:r w:rsidRPr="00E16EBE">
                    <w:rPr>
                      <w:rFonts w:ascii="Times New Roman" w:hAnsi="Times New Roman"/>
                      <w:sz w:val="24"/>
                      <w:szCs w:val="24"/>
                      <w:lang w:val="ro-RO"/>
                    </w:rPr>
                    <w:t>aplicanți</w:t>
                  </w:r>
                  <w:proofErr w:type="spellEnd"/>
                  <w:r w:rsidRPr="00E16EBE">
                    <w:rPr>
                      <w:rFonts w:ascii="Times New Roman" w:hAnsi="Times New Roman"/>
                      <w:sz w:val="24"/>
                      <w:szCs w:val="24"/>
                      <w:lang w:val="ro-RO"/>
                    </w:rPr>
                    <w:t xml:space="preserve"> în asigurarea cofinanțării cash de minim 10% din valoarea grantului nerambursabil solicitat.</w:t>
                  </w:r>
                </w:p>
              </w:tc>
              <w:tc>
                <w:tcPr>
                  <w:tcW w:w="1670" w:type="dxa"/>
                </w:tcPr>
                <w:p w14:paraId="2998D8AC"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Mediu</w:t>
                  </w:r>
                </w:p>
              </w:tc>
              <w:tc>
                <w:tcPr>
                  <w:tcW w:w="5833" w:type="dxa"/>
                </w:tcPr>
                <w:p w14:paraId="67BD0404"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Asocierea mai multor persoane pentru înființarea unei întreprinderi sociale, ar putea fi soluția pentru asigurarea necesarului de cofinanțare. De asemenea, beneficiarii pot derula campanii de strângere de fonduri în comunitate sau parteneriat cu autoritățile publice locale donatori privați pentru cei 10% finanțare cash.</w:t>
                  </w:r>
                </w:p>
                <w:p w14:paraId="594FFCDF" w14:textId="77777777" w:rsidR="001605A5" w:rsidRPr="00E16EBE" w:rsidRDefault="001605A5" w:rsidP="00FC1A05">
                  <w:pPr>
                    <w:tabs>
                      <w:tab w:val="left" w:pos="993"/>
                    </w:tabs>
                    <w:jc w:val="both"/>
                    <w:rPr>
                      <w:rFonts w:ascii="Times New Roman" w:hAnsi="Times New Roman"/>
                      <w:sz w:val="24"/>
                      <w:szCs w:val="24"/>
                      <w:lang w:val="ro-RO"/>
                    </w:rPr>
                  </w:pPr>
                </w:p>
                <w:p w14:paraId="6CA4D4AB"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 xml:space="preserve">Implicarea beneficiarilor cu cofinanțare, va conduce la responsabilizarea acestora, precum și la creșterea șanselor de sustenabilitate a afacerilor finanțate. </w:t>
                  </w:r>
                </w:p>
              </w:tc>
            </w:tr>
            <w:tr w:rsidR="001605A5" w:rsidRPr="00D4146C" w14:paraId="59535083" w14:textId="77777777" w:rsidTr="00713AC7">
              <w:tc>
                <w:tcPr>
                  <w:tcW w:w="2036" w:type="dxa"/>
                </w:tcPr>
                <w:p w14:paraId="5E1A9289" w14:textId="77777777" w:rsidR="001605A5" w:rsidRPr="00E16EBE" w:rsidRDefault="001605A5" w:rsidP="00FC1A05">
                  <w:pPr>
                    <w:tabs>
                      <w:tab w:val="left" w:pos="993"/>
                    </w:tabs>
                    <w:ind w:firstLine="22"/>
                    <w:jc w:val="both"/>
                    <w:rPr>
                      <w:rFonts w:ascii="Times New Roman" w:hAnsi="Times New Roman"/>
                      <w:sz w:val="24"/>
                      <w:szCs w:val="24"/>
                      <w:lang w:val="ro-RO"/>
                    </w:rPr>
                  </w:pPr>
                  <w:r w:rsidRPr="00E16EBE">
                    <w:rPr>
                      <w:rFonts w:ascii="Times New Roman" w:hAnsi="Times New Roman"/>
                      <w:sz w:val="24"/>
                      <w:szCs w:val="24"/>
                      <w:lang w:val="ro-RO"/>
                    </w:rPr>
                    <w:t xml:space="preserve">Controlul </w:t>
                  </w:r>
                  <w:proofErr w:type="spellStart"/>
                  <w:r w:rsidRPr="00E16EBE">
                    <w:rPr>
                      <w:rFonts w:ascii="Times New Roman" w:hAnsi="Times New Roman"/>
                      <w:sz w:val="24"/>
                      <w:szCs w:val="24"/>
                      <w:lang w:val="ro-RO"/>
                    </w:rPr>
                    <w:t>achiziţiilor</w:t>
                  </w:r>
                  <w:proofErr w:type="spellEnd"/>
                  <w:r w:rsidRPr="00E16EBE">
                    <w:rPr>
                      <w:rFonts w:ascii="Times New Roman" w:hAnsi="Times New Roman"/>
                      <w:sz w:val="24"/>
                      <w:szCs w:val="24"/>
                      <w:lang w:val="ro-RO"/>
                    </w:rPr>
                    <w:t xml:space="preserve"> </w:t>
                  </w:r>
                  <w:proofErr w:type="spellStart"/>
                  <w:r w:rsidRPr="00E16EBE">
                    <w:rPr>
                      <w:rFonts w:ascii="Times New Roman" w:hAnsi="Times New Roman"/>
                      <w:sz w:val="24"/>
                      <w:szCs w:val="24"/>
                      <w:lang w:val="ro-RO"/>
                    </w:rPr>
                    <w:t>şi</w:t>
                  </w:r>
                  <w:proofErr w:type="spellEnd"/>
                  <w:r w:rsidRPr="00E16EBE">
                    <w:rPr>
                      <w:rFonts w:ascii="Times New Roman" w:hAnsi="Times New Roman"/>
                      <w:sz w:val="24"/>
                      <w:szCs w:val="24"/>
                      <w:lang w:val="ro-RO"/>
                    </w:rPr>
                    <w:t xml:space="preserve"> dreptul de proprietate asupra activelor </w:t>
                  </w:r>
                  <w:proofErr w:type="spellStart"/>
                  <w:r w:rsidRPr="00E16EBE">
                    <w:rPr>
                      <w:rFonts w:ascii="Times New Roman" w:hAnsi="Times New Roman"/>
                      <w:sz w:val="24"/>
                      <w:szCs w:val="24"/>
                      <w:lang w:val="ro-RO"/>
                    </w:rPr>
                    <w:t>achiziţionate</w:t>
                  </w:r>
                  <w:proofErr w:type="spellEnd"/>
                  <w:r w:rsidRPr="00E16EBE">
                    <w:rPr>
                      <w:rFonts w:ascii="Times New Roman" w:hAnsi="Times New Roman"/>
                      <w:sz w:val="24"/>
                      <w:szCs w:val="24"/>
                      <w:lang w:val="ro-RO"/>
                    </w:rPr>
                    <w:t xml:space="preserve"> de către întreprinderile sociale cu suportul de grant.</w:t>
                  </w:r>
                </w:p>
              </w:tc>
              <w:tc>
                <w:tcPr>
                  <w:tcW w:w="1670" w:type="dxa"/>
                </w:tcPr>
                <w:p w14:paraId="3C747A12"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Mediu</w:t>
                  </w:r>
                </w:p>
              </w:tc>
              <w:tc>
                <w:tcPr>
                  <w:tcW w:w="5833" w:type="dxa"/>
                </w:tcPr>
                <w:p w14:paraId="5B7BD862" w14:textId="77777777" w:rsidR="001605A5" w:rsidRPr="00E16EBE" w:rsidRDefault="001605A5" w:rsidP="00FC1A05">
                  <w:pPr>
                    <w:tabs>
                      <w:tab w:val="left" w:pos="993"/>
                    </w:tabs>
                    <w:jc w:val="both"/>
                    <w:rPr>
                      <w:rFonts w:ascii="Times New Roman" w:hAnsi="Times New Roman"/>
                      <w:sz w:val="24"/>
                      <w:szCs w:val="24"/>
                      <w:lang w:val="ro-RO"/>
                    </w:rPr>
                  </w:pPr>
                  <w:proofErr w:type="spellStart"/>
                  <w:r w:rsidRPr="00E16EBE">
                    <w:rPr>
                      <w:rFonts w:ascii="Times New Roman" w:hAnsi="Times New Roman"/>
                      <w:sz w:val="24"/>
                      <w:szCs w:val="24"/>
                      <w:lang w:val="ro-RO"/>
                    </w:rPr>
                    <w:t>Toţi</w:t>
                  </w:r>
                  <w:proofErr w:type="spellEnd"/>
                  <w:r w:rsidRPr="00E16EBE">
                    <w:rPr>
                      <w:rFonts w:ascii="Times New Roman" w:hAnsi="Times New Roman"/>
                      <w:sz w:val="24"/>
                      <w:szCs w:val="24"/>
                      <w:lang w:val="ro-RO"/>
                    </w:rPr>
                    <w:t xml:space="preserve"> beneficiarii de suport financiar vor fi monitorizați de Organizația pentru Dezvoltarea Sectorului Întreprinderilor Mici </w:t>
                  </w:r>
                  <w:proofErr w:type="spellStart"/>
                  <w:r w:rsidRPr="00E16EBE">
                    <w:rPr>
                      <w:rFonts w:ascii="Times New Roman" w:hAnsi="Times New Roman"/>
                      <w:sz w:val="24"/>
                      <w:szCs w:val="24"/>
                      <w:lang w:val="ro-RO"/>
                    </w:rPr>
                    <w:t>şi</w:t>
                  </w:r>
                  <w:proofErr w:type="spellEnd"/>
                  <w:r w:rsidRPr="00E16EBE">
                    <w:rPr>
                      <w:rFonts w:ascii="Times New Roman" w:hAnsi="Times New Roman"/>
                      <w:sz w:val="24"/>
                      <w:szCs w:val="24"/>
                      <w:lang w:val="ro-RO"/>
                    </w:rPr>
                    <w:t xml:space="preserve"> Mijlocii, pentru a se asigura că activele sunt </w:t>
                  </w:r>
                  <w:proofErr w:type="spellStart"/>
                  <w:r w:rsidRPr="00E16EBE">
                    <w:rPr>
                      <w:rFonts w:ascii="Times New Roman" w:hAnsi="Times New Roman"/>
                      <w:sz w:val="24"/>
                      <w:szCs w:val="24"/>
                      <w:lang w:val="ro-RO"/>
                    </w:rPr>
                    <w:t>achiziţionate</w:t>
                  </w:r>
                  <w:proofErr w:type="spellEnd"/>
                  <w:r w:rsidRPr="00E16EBE">
                    <w:rPr>
                      <w:rFonts w:ascii="Times New Roman" w:hAnsi="Times New Roman"/>
                      <w:sz w:val="24"/>
                      <w:szCs w:val="24"/>
                      <w:lang w:val="ro-RO"/>
                    </w:rPr>
                    <w:t xml:space="preserve"> la </w:t>
                  </w:r>
                  <w:proofErr w:type="spellStart"/>
                  <w:r w:rsidRPr="00E16EBE">
                    <w:rPr>
                      <w:rFonts w:ascii="Times New Roman" w:hAnsi="Times New Roman"/>
                      <w:sz w:val="24"/>
                      <w:szCs w:val="24"/>
                      <w:lang w:val="ro-RO"/>
                    </w:rPr>
                    <w:t>preţul</w:t>
                  </w:r>
                  <w:proofErr w:type="spellEnd"/>
                  <w:r w:rsidRPr="00E16EBE">
                    <w:rPr>
                      <w:rFonts w:ascii="Times New Roman" w:hAnsi="Times New Roman"/>
                      <w:sz w:val="24"/>
                      <w:szCs w:val="24"/>
                      <w:lang w:val="ro-RO"/>
                    </w:rPr>
                    <w:t xml:space="preserve"> </w:t>
                  </w:r>
                  <w:proofErr w:type="spellStart"/>
                  <w:r w:rsidRPr="00E16EBE">
                    <w:rPr>
                      <w:rFonts w:ascii="Times New Roman" w:hAnsi="Times New Roman"/>
                      <w:sz w:val="24"/>
                      <w:szCs w:val="24"/>
                      <w:lang w:val="ro-RO"/>
                    </w:rPr>
                    <w:t>pieţei</w:t>
                  </w:r>
                  <w:proofErr w:type="spellEnd"/>
                  <w:r w:rsidRPr="00E16EBE">
                    <w:rPr>
                      <w:rFonts w:ascii="Times New Roman" w:hAnsi="Times New Roman"/>
                      <w:sz w:val="24"/>
                      <w:szCs w:val="24"/>
                      <w:lang w:val="ro-RO"/>
                    </w:rPr>
                    <w:t xml:space="preserve">, </w:t>
                  </w:r>
                  <w:proofErr w:type="spellStart"/>
                  <w:r w:rsidRPr="00E16EBE">
                    <w:rPr>
                      <w:rFonts w:ascii="Times New Roman" w:hAnsi="Times New Roman"/>
                      <w:sz w:val="24"/>
                      <w:szCs w:val="24"/>
                      <w:lang w:val="ro-RO"/>
                    </w:rPr>
                    <w:t>şi</w:t>
                  </w:r>
                  <w:proofErr w:type="spellEnd"/>
                  <w:r w:rsidRPr="00E16EBE">
                    <w:rPr>
                      <w:rFonts w:ascii="Times New Roman" w:hAnsi="Times New Roman"/>
                      <w:sz w:val="24"/>
                      <w:szCs w:val="24"/>
                      <w:lang w:val="ro-RO"/>
                    </w:rPr>
                    <w:t xml:space="preserve"> că acestea sunt utilizate exclusiv în scopul implementării proiectelor. </w:t>
                  </w:r>
                </w:p>
                <w:p w14:paraId="39290B42" w14:textId="77777777" w:rsidR="001605A5" w:rsidRPr="00E16EBE" w:rsidRDefault="001605A5" w:rsidP="00FC1A05">
                  <w:pPr>
                    <w:tabs>
                      <w:tab w:val="left" w:pos="993"/>
                    </w:tabs>
                    <w:jc w:val="both"/>
                    <w:rPr>
                      <w:rFonts w:ascii="Times New Roman" w:hAnsi="Times New Roman"/>
                      <w:sz w:val="24"/>
                      <w:szCs w:val="24"/>
                      <w:lang w:val="ro-RO"/>
                    </w:rPr>
                  </w:pPr>
                </w:p>
                <w:p w14:paraId="76A1ACC7"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Start-</w:t>
                  </w:r>
                  <w:proofErr w:type="spellStart"/>
                  <w:r w:rsidRPr="00E16EBE">
                    <w:rPr>
                      <w:rFonts w:ascii="Times New Roman" w:hAnsi="Times New Roman"/>
                      <w:sz w:val="24"/>
                      <w:szCs w:val="24"/>
                      <w:lang w:val="ro-RO"/>
                    </w:rPr>
                    <w:t>up</w:t>
                  </w:r>
                  <w:proofErr w:type="spellEnd"/>
                  <w:r w:rsidRPr="00E16EBE">
                    <w:rPr>
                      <w:rFonts w:ascii="Times New Roman" w:hAnsi="Times New Roman"/>
                      <w:sz w:val="24"/>
                      <w:szCs w:val="24"/>
                      <w:lang w:val="ro-RO"/>
                    </w:rPr>
                    <w:t>-urile vor fi obligate ca în minim 6 luni de la semnarea contractului de finanțare, să înainteze sau sa depună demersuri pentru a obține statutul de întreprindere socială.</w:t>
                  </w:r>
                </w:p>
                <w:p w14:paraId="336E4B46" w14:textId="77777777" w:rsidR="001605A5" w:rsidRPr="00E16EBE" w:rsidRDefault="001605A5" w:rsidP="00FC1A05">
                  <w:pPr>
                    <w:tabs>
                      <w:tab w:val="left" w:pos="993"/>
                    </w:tabs>
                    <w:jc w:val="both"/>
                    <w:rPr>
                      <w:rFonts w:ascii="Times New Roman" w:hAnsi="Times New Roman"/>
                      <w:sz w:val="24"/>
                      <w:szCs w:val="24"/>
                      <w:lang w:val="ro-RO"/>
                    </w:rPr>
                  </w:pPr>
                </w:p>
                <w:p w14:paraId="294A955F"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t>Conform principiilor economice și sociale stipulate la Capitolul VI</w:t>
                  </w:r>
                  <w:r w:rsidRPr="00E16EBE">
                    <w:rPr>
                      <w:rFonts w:ascii="Times New Roman" w:hAnsi="Times New Roman"/>
                      <w:sz w:val="24"/>
                      <w:szCs w:val="24"/>
                      <w:vertAlign w:val="superscript"/>
                      <w:lang w:val="ro-RO"/>
                    </w:rPr>
                    <w:t>1</w:t>
                  </w:r>
                  <w:r w:rsidRPr="00E16EBE">
                    <w:rPr>
                      <w:rFonts w:ascii="Times New Roman" w:hAnsi="Times New Roman"/>
                      <w:sz w:val="24"/>
                      <w:szCs w:val="24"/>
                      <w:lang w:val="ro-RO"/>
                    </w:rPr>
                    <w:t xml:space="preserve"> din Legea 845/1992, </w:t>
                  </w:r>
                  <w:r w:rsidRPr="00E16EBE">
                    <w:rPr>
                      <w:rFonts w:ascii="Times New Roman" w:hAnsi="Times New Roman"/>
                      <w:i/>
                      <w:sz w:val="24"/>
                      <w:szCs w:val="24"/>
                      <w:lang w:val="ro-RO"/>
                    </w:rPr>
                    <w:t xml:space="preserve">în caz de lichidare, transmite activele rămase după satisfacerea pretențiilor creditorilor săi către una sau mai multe întreprinderi sociale, întreprinderi sociale de inserție sau organizații necomerciale care au obținut statut de întreprindere socială sau de întreprindere socială de inserție.  </w:t>
                  </w:r>
                  <w:r w:rsidRPr="00E16EBE">
                    <w:rPr>
                      <w:rFonts w:ascii="Times New Roman" w:hAnsi="Times New Roman"/>
                      <w:sz w:val="24"/>
                      <w:szCs w:val="24"/>
                      <w:lang w:val="ro-RO"/>
                    </w:rPr>
                    <w:t>Practic această clauză, interzice vânzarea și conservă proprietatea bunurilor.</w:t>
                  </w:r>
                </w:p>
                <w:p w14:paraId="2D51284B" w14:textId="77777777" w:rsidR="001605A5" w:rsidRPr="00E16EBE" w:rsidRDefault="001605A5" w:rsidP="00FC1A05">
                  <w:pPr>
                    <w:tabs>
                      <w:tab w:val="left" w:pos="993"/>
                    </w:tabs>
                    <w:jc w:val="both"/>
                    <w:rPr>
                      <w:rFonts w:ascii="Times New Roman" w:hAnsi="Times New Roman"/>
                      <w:sz w:val="24"/>
                      <w:szCs w:val="24"/>
                      <w:lang w:val="ro-RO"/>
                    </w:rPr>
                  </w:pPr>
                </w:p>
                <w:p w14:paraId="1D83835D" w14:textId="77777777" w:rsidR="001605A5" w:rsidRPr="00E16EBE" w:rsidRDefault="001605A5" w:rsidP="00FC1A05">
                  <w:pPr>
                    <w:tabs>
                      <w:tab w:val="left" w:pos="993"/>
                    </w:tabs>
                    <w:jc w:val="both"/>
                    <w:rPr>
                      <w:rFonts w:ascii="Times New Roman" w:hAnsi="Times New Roman"/>
                      <w:sz w:val="24"/>
                      <w:szCs w:val="24"/>
                      <w:lang w:val="ro-RO"/>
                    </w:rPr>
                  </w:pPr>
                  <w:r w:rsidRPr="00E16EBE">
                    <w:rPr>
                      <w:rFonts w:ascii="Times New Roman" w:hAnsi="Times New Roman"/>
                      <w:sz w:val="24"/>
                      <w:szCs w:val="24"/>
                      <w:lang w:val="ro-RO"/>
                    </w:rPr>
                    <w:lastRenderedPageBreak/>
                    <w:t>Suplimentar, pe perioada de 12 luni de implementare a Programului, ODIMM va asigura servicii suplimentare de suport și mentorat pentru dezvoltarea afacerii, în care intră și oferirea de sprijin în realizarea achizițiilor și gestionarea financiar – contabilă a finanțării primite.</w:t>
                  </w:r>
                </w:p>
              </w:tc>
            </w:tr>
            <w:tr w:rsidR="001605A5" w:rsidRPr="00D4146C" w14:paraId="75AF7A37" w14:textId="77777777" w:rsidTr="00713AC7">
              <w:tc>
                <w:tcPr>
                  <w:tcW w:w="2036" w:type="dxa"/>
                </w:tcPr>
                <w:p w14:paraId="6C44A799" w14:textId="77777777" w:rsidR="001605A5" w:rsidRPr="009156AF" w:rsidRDefault="001605A5" w:rsidP="009156AF">
                  <w:pPr>
                    <w:tabs>
                      <w:tab w:val="left" w:pos="993"/>
                    </w:tabs>
                    <w:jc w:val="both"/>
                    <w:rPr>
                      <w:rFonts w:ascii="Times New Roman" w:hAnsi="Times New Roman"/>
                      <w:sz w:val="24"/>
                      <w:szCs w:val="24"/>
                      <w:lang w:val="ro-RO"/>
                    </w:rPr>
                  </w:pPr>
                  <w:r w:rsidRPr="009156AF">
                    <w:rPr>
                      <w:rFonts w:ascii="Times New Roman" w:hAnsi="Times New Roman"/>
                      <w:sz w:val="24"/>
                      <w:szCs w:val="24"/>
                      <w:lang w:val="ro-RO"/>
                    </w:rPr>
                    <w:lastRenderedPageBreak/>
                    <w:t>Asigurarea faptului că întreprinderile sociale contribuie la generarea unui impact social și economic în comunitate.</w:t>
                  </w:r>
                </w:p>
              </w:tc>
              <w:tc>
                <w:tcPr>
                  <w:tcW w:w="1670" w:type="dxa"/>
                </w:tcPr>
                <w:p w14:paraId="20DE9C02" w14:textId="77777777" w:rsidR="001605A5" w:rsidRPr="009156AF" w:rsidRDefault="001605A5" w:rsidP="009156AF">
                  <w:pPr>
                    <w:tabs>
                      <w:tab w:val="left" w:pos="993"/>
                    </w:tabs>
                    <w:jc w:val="both"/>
                    <w:rPr>
                      <w:rFonts w:ascii="Times New Roman" w:hAnsi="Times New Roman"/>
                      <w:sz w:val="24"/>
                      <w:szCs w:val="24"/>
                      <w:lang w:val="ro-RO"/>
                    </w:rPr>
                  </w:pPr>
                  <w:r w:rsidRPr="009156AF">
                    <w:rPr>
                      <w:rFonts w:ascii="Times New Roman" w:hAnsi="Times New Roman"/>
                      <w:sz w:val="24"/>
                      <w:szCs w:val="24"/>
                      <w:lang w:val="ro-RO"/>
                    </w:rPr>
                    <w:t>Scăzut</w:t>
                  </w:r>
                </w:p>
              </w:tc>
              <w:tc>
                <w:tcPr>
                  <w:tcW w:w="5833" w:type="dxa"/>
                </w:tcPr>
                <w:p w14:paraId="1713C348" w14:textId="77777777" w:rsidR="001605A5" w:rsidRPr="009156AF" w:rsidRDefault="001605A5" w:rsidP="009156AF">
                  <w:pPr>
                    <w:tabs>
                      <w:tab w:val="left" w:pos="993"/>
                    </w:tabs>
                    <w:jc w:val="both"/>
                    <w:rPr>
                      <w:rFonts w:ascii="Times New Roman" w:hAnsi="Times New Roman"/>
                      <w:sz w:val="24"/>
                      <w:szCs w:val="24"/>
                      <w:lang w:val="ro-RO"/>
                    </w:rPr>
                  </w:pPr>
                  <w:r w:rsidRPr="009156AF">
                    <w:rPr>
                      <w:rFonts w:ascii="Times New Roman" w:hAnsi="Times New Roman"/>
                      <w:sz w:val="24"/>
                      <w:szCs w:val="24"/>
                      <w:lang w:val="ro-RO"/>
                    </w:rPr>
                    <w:t xml:space="preserve">Prin obținerea statului de întreprindere socială, entitățile nou create, dar și cele existente, vor raporta anual către Comisia Națională pentru Antreprenoriat Social a Impactului Economic și Social pe care îl generează în comunitate. </w:t>
                  </w:r>
                </w:p>
                <w:p w14:paraId="6C3770BA" w14:textId="77777777" w:rsidR="001605A5" w:rsidRPr="009156AF" w:rsidRDefault="001605A5" w:rsidP="009156AF">
                  <w:pPr>
                    <w:tabs>
                      <w:tab w:val="left" w:pos="993"/>
                    </w:tabs>
                    <w:jc w:val="both"/>
                    <w:rPr>
                      <w:rFonts w:ascii="Times New Roman" w:hAnsi="Times New Roman"/>
                      <w:sz w:val="24"/>
                      <w:szCs w:val="24"/>
                      <w:lang w:val="ro-RO"/>
                    </w:rPr>
                  </w:pPr>
                </w:p>
                <w:p w14:paraId="25EC8C07" w14:textId="77777777" w:rsidR="001605A5" w:rsidRPr="009156AF" w:rsidRDefault="001605A5" w:rsidP="009156AF">
                  <w:pPr>
                    <w:tabs>
                      <w:tab w:val="left" w:pos="993"/>
                    </w:tabs>
                    <w:jc w:val="both"/>
                    <w:rPr>
                      <w:rFonts w:ascii="Times New Roman" w:hAnsi="Times New Roman"/>
                      <w:sz w:val="24"/>
                      <w:szCs w:val="24"/>
                      <w:lang w:val="ro-RO"/>
                    </w:rPr>
                  </w:pPr>
                  <w:r w:rsidRPr="009156AF">
                    <w:rPr>
                      <w:rFonts w:ascii="Times New Roman" w:hAnsi="Times New Roman"/>
                      <w:sz w:val="24"/>
                      <w:szCs w:val="24"/>
                      <w:lang w:val="ro-RO"/>
                    </w:rPr>
                    <w:t xml:space="preserve">Raportul anual va fi transmis și către ODIMM și totodată va fi publicat pe site-ul propriu al întreprinderii sociale în scopul asigurării transparenței activităților derulate. </w:t>
                  </w:r>
                </w:p>
                <w:p w14:paraId="7EC4B724" w14:textId="77777777" w:rsidR="001605A5" w:rsidRPr="009156AF" w:rsidRDefault="001605A5" w:rsidP="009156AF">
                  <w:pPr>
                    <w:tabs>
                      <w:tab w:val="left" w:pos="993"/>
                    </w:tabs>
                    <w:jc w:val="both"/>
                    <w:rPr>
                      <w:rFonts w:ascii="Times New Roman" w:hAnsi="Times New Roman"/>
                      <w:sz w:val="24"/>
                      <w:szCs w:val="24"/>
                      <w:lang w:val="ro-RO"/>
                    </w:rPr>
                  </w:pPr>
                </w:p>
                <w:p w14:paraId="5BB2CEAC" w14:textId="77777777" w:rsidR="001605A5" w:rsidRPr="009156AF" w:rsidRDefault="001605A5" w:rsidP="009156AF">
                  <w:pPr>
                    <w:tabs>
                      <w:tab w:val="left" w:pos="993"/>
                    </w:tabs>
                    <w:jc w:val="both"/>
                    <w:rPr>
                      <w:rFonts w:ascii="Times New Roman" w:hAnsi="Times New Roman"/>
                      <w:sz w:val="24"/>
                      <w:szCs w:val="24"/>
                      <w:lang w:val="ro-RO"/>
                    </w:rPr>
                  </w:pPr>
                  <w:r w:rsidRPr="009156AF">
                    <w:rPr>
                      <w:rFonts w:ascii="Times New Roman" w:hAnsi="Times New Roman"/>
                      <w:sz w:val="24"/>
                      <w:szCs w:val="24"/>
                      <w:lang w:val="ro-RO"/>
                    </w:rPr>
                    <w:t>Retragerea statului de întreprindere socială din diverse motive de nerespectare a legislației, în perioada de implementare sau de sustenabilitate a contractului, va da dreptul ODIMM să rezilieze contractul și să solicite returnarea finanțării acordate.</w:t>
                  </w:r>
                </w:p>
              </w:tc>
            </w:tr>
            <w:tr w:rsidR="001605A5" w:rsidRPr="00D4146C" w14:paraId="3E47E06E" w14:textId="77777777" w:rsidTr="00713AC7">
              <w:tc>
                <w:tcPr>
                  <w:tcW w:w="2036" w:type="dxa"/>
                </w:tcPr>
                <w:p w14:paraId="67F09919" w14:textId="77777777" w:rsidR="001605A5" w:rsidRPr="00FE4AF5" w:rsidRDefault="001605A5" w:rsidP="00FE4AF5">
                  <w:pPr>
                    <w:tabs>
                      <w:tab w:val="left" w:pos="993"/>
                    </w:tabs>
                    <w:jc w:val="both"/>
                    <w:rPr>
                      <w:rFonts w:ascii="Times New Roman" w:hAnsi="Times New Roman"/>
                      <w:sz w:val="24"/>
                      <w:szCs w:val="24"/>
                      <w:lang w:val="ro-RO"/>
                    </w:rPr>
                  </w:pPr>
                  <w:r w:rsidRPr="00FE4AF5">
                    <w:rPr>
                      <w:rFonts w:ascii="Times New Roman" w:hAnsi="Times New Roman"/>
                      <w:sz w:val="24"/>
                      <w:szCs w:val="24"/>
                      <w:lang w:val="ro-RO"/>
                    </w:rPr>
                    <w:t>Asigurarea sustenabilității întreprinderilor sociale nou înființate sau dezvoltate prin Program.</w:t>
                  </w:r>
                </w:p>
              </w:tc>
              <w:tc>
                <w:tcPr>
                  <w:tcW w:w="1670" w:type="dxa"/>
                </w:tcPr>
                <w:p w14:paraId="142E3D82" w14:textId="77777777" w:rsidR="001605A5" w:rsidRPr="00FE4AF5" w:rsidRDefault="001605A5" w:rsidP="00FE4AF5">
                  <w:pPr>
                    <w:tabs>
                      <w:tab w:val="left" w:pos="993"/>
                    </w:tabs>
                    <w:jc w:val="both"/>
                    <w:rPr>
                      <w:rFonts w:ascii="Times New Roman" w:hAnsi="Times New Roman"/>
                      <w:sz w:val="24"/>
                      <w:szCs w:val="24"/>
                      <w:lang w:val="ro-RO"/>
                    </w:rPr>
                  </w:pPr>
                  <w:r w:rsidRPr="00FE4AF5">
                    <w:rPr>
                      <w:rFonts w:ascii="Times New Roman" w:hAnsi="Times New Roman"/>
                      <w:sz w:val="24"/>
                      <w:szCs w:val="24"/>
                      <w:lang w:val="ro-RO"/>
                    </w:rPr>
                    <w:t>Înalt</w:t>
                  </w:r>
                </w:p>
              </w:tc>
              <w:tc>
                <w:tcPr>
                  <w:tcW w:w="5833" w:type="dxa"/>
                </w:tcPr>
                <w:p w14:paraId="4CFA6D82" w14:textId="77777777" w:rsidR="001605A5" w:rsidRPr="00FE4AF5" w:rsidRDefault="001605A5" w:rsidP="00FE4AF5">
                  <w:pPr>
                    <w:tabs>
                      <w:tab w:val="left" w:pos="993"/>
                    </w:tabs>
                    <w:jc w:val="both"/>
                    <w:rPr>
                      <w:rFonts w:ascii="Times New Roman" w:hAnsi="Times New Roman"/>
                      <w:sz w:val="24"/>
                      <w:szCs w:val="24"/>
                      <w:lang w:val="ro-RO"/>
                    </w:rPr>
                  </w:pPr>
                  <w:r w:rsidRPr="00FE4AF5">
                    <w:rPr>
                      <w:rFonts w:ascii="Times New Roman" w:hAnsi="Times New Roman"/>
                      <w:sz w:val="24"/>
                      <w:szCs w:val="24"/>
                      <w:lang w:val="ro-RO"/>
                    </w:rPr>
                    <w:t xml:space="preserve">Pe perioada celor 12 luni de implementare a contractului de finanțare și a celor 12 luni ulterioare de sustenabilitate, mentorii vor conecta întreprinderile sociale la diferite piețe, le vor promova prin intermediul hărții interactive a întreprinderilor sociale și le vor conecta la cele 3 laboratoare de inovare socială dezvoltate în Chișinău, Cahul și Cantemir prin proiectul european </w:t>
                  </w:r>
                  <w:r w:rsidRPr="00FE4AF5">
                    <w:rPr>
                      <w:rStyle w:val="hps"/>
                      <w:rFonts w:ascii="Times New Roman" w:hAnsi="Times New Roman"/>
                      <w:color w:val="000000"/>
                      <w:sz w:val="24"/>
                      <w:szCs w:val="24"/>
                      <w:lang w:val="ro-RO"/>
                    </w:rPr>
                    <w:t>”</w:t>
                  </w:r>
                  <w:r w:rsidRPr="00FE4AF5">
                    <w:rPr>
                      <w:rFonts w:ascii="Times New Roman" w:hAnsi="Times New Roman"/>
                      <w:color w:val="000000"/>
                      <w:sz w:val="24"/>
                      <w:szCs w:val="24"/>
                      <w:lang w:val="ro-RO"/>
                    </w:rPr>
                    <w:t xml:space="preserve">EU4Youth – Social </w:t>
                  </w:r>
                  <w:proofErr w:type="spellStart"/>
                  <w:r w:rsidRPr="00FE4AF5">
                    <w:rPr>
                      <w:rFonts w:ascii="Times New Roman" w:hAnsi="Times New Roman"/>
                      <w:color w:val="000000"/>
                      <w:sz w:val="24"/>
                      <w:szCs w:val="24"/>
                      <w:lang w:val="ro-RO"/>
                    </w:rPr>
                    <w:t>Innovation</w:t>
                  </w:r>
                  <w:proofErr w:type="spellEnd"/>
                  <w:r w:rsidRPr="00FE4AF5">
                    <w:rPr>
                      <w:rFonts w:ascii="Times New Roman" w:hAnsi="Times New Roman"/>
                      <w:color w:val="000000"/>
                      <w:sz w:val="24"/>
                      <w:szCs w:val="24"/>
                      <w:lang w:val="ro-RO"/>
                    </w:rPr>
                    <w:t xml:space="preserve"> Impact – a strategic </w:t>
                  </w:r>
                  <w:proofErr w:type="spellStart"/>
                  <w:r w:rsidRPr="00FE4AF5">
                    <w:rPr>
                      <w:rFonts w:ascii="Times New Roman" w:hAnsi="Times New Roman"/>
                      <w:color w:val="000000"/>
                      <w:sz w:val="24"/>
                      <w:szCs w:val="24"/>
                      <w:lang w:val="ro-RO"/>
                    </w:rPr>
                    <w:t>partnership</w:t>
                  </w:r>
                  <w:proofErr w:type="spellEnd"/>
                  <w:r w:rsidRPr="00FE4AF5">
                    <w:rPr>
                      <w:rFonts w:ascii="Times New Roman" w:hAnsi="Times New Roman"/>
                      <w:color w:val="000000"/>
                      <w:sz w:val="24"/>
                      <w:szCs w:val="24"/>
                      <w:lang w:val="ro-RO"/>
                    </w:rPr>
                    <w:t>!”</w:t>
                  </w:r>
                </w:p>
              </w:tc>
            </w:tr>
            <w:tr w:rsidR="001605A5" w:rsidRPr="00D4146C" w14:paraId="0886D88B" w14:textId="77777777" w:rsidTr="00713AC7">
              <w:tc>
                <w:tcPr>
                  <w:tcW w:w="2036" w:type="dxa"/>
                </w:tcPr>
                <w:p w14:paraId="6679AB62" w14:textId="77777777" w:rsidR="001605A5" w:rsidRPr="001620AB" w:rsidRDefault="001605A5" w:rsidP="001620AB">
                  <w:pPr>
                    <w:tabs>
                      <w:tab w:val="left" w:pos="993"/>
                    </w:tabs>
                    <w:jc w:val="both"/>
                    <w:rPr>
                      <w:rFonts w:ascii="Times New Roman" w:hAnsi="Times New Roman"/>
                      <w:color w:val="FF0000"/>
                      <w:sz w:val="24"/>
                      <w:szCs w:val="24"/>
                      <w:lang w:val="ro-RO"/>
                    </w:rPr>
                  </w:pPr>
                  <w:r w:rsidRPr="001620AB">
                    <w:rPr>
                      <w:rFonts w:ascii="Times New Roman" w:hAnsi="Times New Roman"/>
                      <w:sz w:val="24"/>
                      <w:szCs w:val="24"/>
                      <w:lang w:val="ro-RO"/>
                    </w:rPr>
                    <w:t xml:space="preserve">Imposibilitatea Guvernul Republicii Moldova de a asigura finanțarea planificată a  Programului de finanțare și mentorat pentru </w:t>
                  </w:r>
                  <w:r w:rsidRPr="001620AB">
                    <w:rPr>
                      <w:rFonts w:ascii="Times New Roman" w:hAnsi="Times New Roman"/>
                      <w:sz w:val="24"/>
                      <w:szCs w:val="24"/>
                      <w:lang w:val="ro-RO"/>
                    </w:rPr>
                    <w:lastRenderedPageBreak/>
                    <w:t>întreprinderi sociale</w:t>
                  </w:r>
                </w:p>
              </w:tc>
              <w:tc>
                <w:tcPr>
                  <w:tcW w:w="1670" w:type="dxa"/>
                </w:tcPr>
                <w:p w14:paraId="64B0BD1E" w14:textId="77777777" w:rsidR="001605A5" w:rsidRPr="001620AB" w:rsidRDefault="001605A5" w:rsidP="001620AB">
                  <w:pPr>
                    <w:tabs>
                      <w:tab w:val="left" w:pos="993"/>
                    </w:tabs>
                    <w:jc w:val="both"/>
                    <w:rPr>
                      <w:rFonts w:ascii="Times New Roman" w:hAnsi="Times New Roman"/>
                      <w:sz w:val="24"/>
                      <w:szCs w:val="24"/>
                      <w:lang w:val="ro-RO"/>
                    </w:rPr>
                  </w:pPr>
                  <w:r w:rsidRPr="001620AB">
                    <w:rPr>
                      <w:rFonts w:ascii="Times New Roman" w:hAnsi="Times New Roman"/>
                      <w:sz w:val="24"/>
                      <w:szCs w:val="24"/>
                      <w:lang w:val="ro-RO"/>
                    </w:rPr>
                    <w:lastRenderedPageBreak/>
                    <w:t>Înalt</w:t>
                  </w:r>
                </w:p>
              </w:tc>
              <w:tc>
                <w:tcPr>
                  <w:tcW w:w="5833" w:type="dxa"/>
                </w:tcPr>
                <w:p w14:paraId="6B542507" w14:textId="77777777" w:rsidR="001605A5" w:rsidRPr="001620AB" w:rsidRDefault="001605A5" w:rsidP="001620AB">
                  <w:pPr>
                    <w:tabs>
                      <w:tab w:val="left" w:pos="993"/>
                    </w:tabs>
                    <w:jc w:val="both"/>
                    <w:rPr>
                      <w:rFonts w:ascii="Times New Roman" w:hAnsi="Times New Roman"/>
                      <w:sz w:val="24"/>
                      <w:szCs w:val="24"/>
                      <w:lang w:val="ro-RO"/>
                    </w:rPr>
                  </w:pPr>
                  <w:r w:rsidRPr="001620AB">
                    <w:rPr>
                      <w:rFonts w:ascii="Times New Roman" w:hAnsi="Times New Roman"/>
                      <w:sz w:val="24"/>
                      <w:szCs w:val="24"/>
                      <w:lang w:val="ro-RO"/>
                    </w:rPr>
                    <w:t xml:space="preserve">A fost elaborat un buget realist care va fi necesar de inclus în bugetul </w:t>
                  </w:r>
                  <w:proofErr w:type="spellStart"/>
                  <w:r w:rsidRPr="001620AB">
                    <w:rPr>
                      <w:rFonts w:ascii="Times New Roman" w:hAnsi="Times New Roman"/>
                      <w:sz w:val="24"/>
                      <w:szCs w:val="24"/>
                      <w:lang w:val="ro-RO"/>
                    </w:rPr>
                    <w:t>naţional</w:t>
                  </w:r>
                  <w:proofErr w:type="spellEnd"/>
                  <w:r w:rsidRPr="001620AB">
                    <w:rPr>
                      <w:rFonts w:ascii="Times New Roman" w:hAnsi="Times New Roman"/>
                      <w:sz w:val="24"/>
                      <w:szCs w:val="24"/>
                      <w:lang w:val="ro-RO"/>
                    </w:rPr>
                    <w:t xml:space="preserve"> </w:t>
                  </w:r>
                  <w:proofErr w:type="spellStart"/>
                  <w:r w:rsidRPr="001620AB">
                    <w:rPr>
                      <w:rFonts w:ascii="Times New Roman" w:hAnsi="Times New Roman"/>
                      <w:sz w:val="24"/>
                      <w:szCs w:val="24"/>
                      <w:lang w:val="ro-RO"/>
                    </w:rPr>
                    <w:t>şi</w:t>
                  </w:r>
                  <w:proofErr w:type="spellEnd"/>
                  <w:r w:rsidRPr="001620AB">
                    <w:rPr>
                      <w:rFonts w:ascii="Times New Roman" w:hAnsi="Times New Roman"/>
                      <w:sz w:val="24"/>
                      <w:szCs w:val="24"/>
                      <w:lang w:val="ro-RO"/>
                    </w:rPr>
                    <w:t xml:space="preserve"> achitat la timp pentru a asigura implementarea eficientă a Programului.</w:t>
                  </w:r>
                </w:p>
                <w:p w14:paraId="161D646C" w14:textId="77777777" w:rsidR="001605A5" w:rsidRPr="001620AB" w:rsidRDefault="001605A5" w:rsidP="001620AB">
                  <w:pPr>
                    <w:tabs>
                      <w:tab w:val="left" w:pos="993"/>
                    </w:tabs>
                    <w:jc w:val="both"/>
                    <w:rPr>
                      <w:rFonts w:ascii="Times New Roman" w:hAnsi="Times New Roman"/>
                      <w:sz w:val="24"/>
                      <w:szCs w:val="24"/>
                      <w:lang w:val="ro-RO"/>
                    </w:rPr>
                  </w:pPr>
                </w:p>
                <w:p w14:paraId="00A245DA" w14:textId="77777777" w:rsidR="001605A5" w:rsidRPr="001620AB" w:rsidRDefault="001605A5" w:rsidP="001620AB">
                  <w:pPr>
                    <w:tabs>
                      <w:tab w:val="left" w:pos="993"/>
                    </w:tabs>
                    <w:jc w:val="both"/>
                    <w:rPr>
                      <w:rFonts w:ascii="Times New Roman" w:hAnsi="Times New Roman"/>
                      <w:sz w:val="24"/>
                      <w:szCs w:val="24"/>
                      <w:lang w:val="ro-RO"/>
                    </w:rPr>
                  </w:pPr>
                  <w:r w:rsidRPr="001620AB">
                    <w:rPr>
                      <w:rFonts w:ascii="Times New Roman" w:hAnsi="Times New Roman"/>
                      <w:sz w:val="24"/>
                      <w:szCs w:val="24"/>
                      <w:lang w:val="ro-RO"/>
                    </w:rPr>
                    <w:t xml:space="preserve">Totodată, precizăm că similar practicii de formare/completare a bugetelor altor programe guvernamentale implementate de ODIMM, cu resurse din </w:t>
                  </w:r>
                  <w:r w:rsidRPr="001620AB">
                    <w:rPr>
                      <w:rFonts w:ascii="Times New Roman" w:hAnsi="Times New Roman"/>
                      <w:sz w:val="24"/>
                      <w:szCs w:val="24"/>
                      <w:lang w:val="ro-RO"/>
                    </w:rPr>
                    <w:lastRenderedPageBreak/>
                    <w:t>contul asistenței financiare externe, rezultatele atinse din primul an de implementare a Programului vor fi prezentate partenerilor externi de dezvoltare în procesul negocierii posibilului suport pentru majorarea bugetului Programului guvernamental.</w:t>
                  </w:r>
                </w:p>
                <w:p w14:paraId="6C5E5BAA" w14:textId="77777777" w:rsidR="001605A5" w:rsidRPr="001620AB" w:rsidRDefault="001605A5" w:rsidP="001620AB">
                  <w:pPr>
                    <w:tabs>
                      <w:tab w:val="left" w:pos="993"/>
                    </w:tabs>
                    <w:jc w:val="both"/>
                    <w:rPr>
                      <w:rFonts w:ascii="Times New Roman" w:hAnsi="Times New Roman"/>
                      <w:sz w:val="24"/>
                      <w:szCs w:val="24"/>
                      <w:lang w:val="ro-RO"/>
                    </w:rPr>
                  </w:pPr>
                </w:p>
                <w:p w14:paraId="7AEF6DAF" w14:textId="77777777" w:rsidR="001605A5" w:rsidRPr="001620AB" w:rsidRDefault="001605A5" w:rsidP="001620AB">
                  <w:pPr>
                    <w:tabs>
                      <w:tab w:val="left" w:pos="993"/>
                    </w:tabs>
                    <w:jc w:val="both"/>
                    <w:rPr>
                      <w:rFonts w:ascii="Times New Roman" w:hAnsi="Times New Roman"/>
                      <w:sz w:val="24"/>
                      <w:szCs w:val="24"/>
                      <w:lang w:val="ro-RO"/>
                    </w:rPr>
                  </w:pPr>
                  <w:r w:rsidRPr="001620AB">
                    <w:rPr>
                      <w:rFonts w:ascii="Times New Roman" w:hAnsi="Times New Roman"/>
                      <w:sz w:val="24"/>
                      <w:szCs w:val="24"/>
                      <w:lang w:val="ro-RO"/>
                    </w:rPr>
                    <w:t xml:space="preserve">ODIMM va încerca să identifice și alte surse de finanțare pentru Programul de finanțare și mentorat pentru întreprinderi sociale 2021-2025, cum ar fi fonduri europene sau fonduri private. </w:t>
                  </w:r>
                </w:p>
                <w:p w14:paraId="4E4FD1BA" w14:textId="77777777" w:rsidR="001605A5" w:rsidRPr="001620AB" w:rsidRDefault="001605A5" w:rsidP="001620AB">
                  <w:pPr>
                    <w:tabs>
                      <w:tab w:val="left" w:pos="884"/>
                      <w:tab w:val="left" w:pos="1196"/>
                    </w:tabs>
                    <w:ind w:firstLine="596"/>
                    <w:jc w:val="both"/>
                    <w:rPr>
                      <w:rStyle w:val="hps"/>
                      <w:rFonts w:ascii="Times New Roman" w:hAnsi="Times New Roman"/>
                      <w:sz w:val="24"/>
                      <w:szCs w:val="24"/>
                      <w:lang w:val="ro-MD"/>
                    </w:rPr>
                  </w:pPr>
                  <w:r w:rsidRPr="001620AB">
                    <w:rPr>
                      <w:rStyle w:val="hps"/>
                      <w:rFonts w:ascii="Times New Roman" w:hAnsi="Times New Roman"/>
                      <w:sz w:val="24"/>
                      <w:szCs w:val="24"/>
                      <w:lang w:val="ro-MD"/>
                    </w:rPr>
                    <w:t>O sursă importantă de finanțare pentru implementarea obiectivelor asumate prin prezentul Program, va fi asigurată prin intermediul a 2 proiecte finanțate de Comisia Europeană, care vor fi implementate în perioada 2021-2022 de către consorții de organizații publice și private din Republica Moldova și statele- membre UE, și anume:</w:t>
                  </w:r>
                </w:p>
                <w:p w14:paraId="672DAFD9" w14:textId="77777777" w:rsidR="001605A5" w:rsidRPr="001620AB" w:rsidRDefault="001605A5" w:rsidP="001620AB">
                  <w:pPr>
                    <w:pStyle w:val="FR3"/>
                    <w:numPr>
                      <w:ilvl w:val="0"/>
                      <w:numId w:val="24"/>
                    </w:numPr>
                    <w:tabs>
                      <w:tab w:val="left" w:pos="247"/>
                    </w:tabs>
                    <w:spacing w:before="120" w:after="120" w:line="240" w:lineRule="auto"/>
                    <w:ind w:left="0" w:firstLine="0"/>
                    <w:jc w:val="both"/>
                    <w:rPr>
                      <w:sz w:val="24"/>
                      <w:szCs w:val="24"/>
                    </w:rPr>
                  </w:pPr>
                  <w:r w:rsidRPr="001620AB">
                    <w:rPr>
                      <w:rStyle w:val="hps"/>
                      <w:color w:val="000000"/>
                      <w:sz w:val="24"/>
                      <w:szCs w:val="24"/>
                    </w:rPr>
                    <w:t>”</w:t>
                  </w:r>
                  <w:r w:rsidRPr="001620AB">
                    <w:rPr>
                      <w:color w:val="000000"/>
                      <w:sz w:val="24"/>
                      <w:szCs w:val="24"/>
                    </w:rPr>
                    <w:t xml:space="preserve">EU4Youth – Social </w:t>
                  </w:r>
                  <w:proofErr w:type="spellStart"/>
                  <w:r w:rsidRPr="001620AB">
                    <w:rPr>
                      <w:color w:val="000000"/>
                      <w:sz w:val="24"/>
                      <w:szCs w:val="24"/>
                    </w:rPr>
                    <w:t>Innovation</w:t>
                  </w:r>
                  <w:proofErr w:type="spellEnd"/>
                  <w:r w:rsidRPr="001620AB">
                    <w:rPr>
                      <w:color w:val="000000"/>
                      <w:sz w:val="24"/>
                      <w:szCs w:val="24"/>
                    </w:rPr>
                    <w:t xml:space="preserve"> Impact – a strategic </w:t>
                  </w:r>
                  <w:proofErr w:type="spellStart"/>
                  <w:r w:rsidRPr="001620AB">
                    <w:rPr>
                      <w:color w:val="000000"/>
                      <w:sz w:val="24"/>
                      <w:szCs w:val="24"/>
                    </w:rPr>
                    <w:t>partnership</w:t>
                  </w:r>
                  <w:proofErr w:type="spellEnd"/>
                  <w:r w:rsidRPr="001620AB">
                    <w:rPr>
                      <w:color w:val="000000"/>
                      <w:sz w:val="24"/>
                      <w:szCs w:val="24"/>
                    </w:rPr>
                    <w:t>!”;</w:t>
                  </w:r>
                </w:p>
                <w:p w14:paraId="5EC00B85" w14:textId="77777777" w:rsidR="001605A5" w:rsidRPr="001620AB" w:rsidRDefault="001605A5" w:rsidP="001620AB">
                  <w:pPr>
                    <w:pStyle w:val="FR3"/>
                    <w:numPr>
                      <w:ilvl w:val="0"/>
                      <w:numId w:val="24"/>
                    </w:numPr>
                    <w:spacing w:before="120" w:after="120" w:line="240" w:lineRule="auto"/>
                    <w:ind w:left="247" w:hanging="247"/>
                    <w:jc w:val="both"/>
                    <w:rPr>
                      <w:sz w:val="24"/>
                      <w:szCs w:val="24"/>
                    </w:rPr>
                  </w:pPr>
                  <w:r w:rsidRPr="001620AB">
                    <w:rPr>
                      <w:color w:val="000000"/>
                      <w:sz w:val="24"/>
                      <w:szCs w:val="24"/>
                    </w:rPr>
                    <w:t xml:space="preserve">”EU4YOUTH – </w:t>
                  </w:r>
                  <w:proofErr w:type="spellStart"/>
                  <w:r w:rsidRPr="001620AB">
                    <w:rPr>
                      <w:color w:val="000000"/>
                      <w:sz w:val="24"/>
                      <w:szCs w:val="24"/>
                    </w:rPr>
                    <w:t>unlocking</w:t>
                  </w:r>
                  <w:proofErr w:type="spellEnd"/>
                  <w:r w:rsidRPr="001620AB">
                    <w:rPr>
                      <w:color w:val="000000"/>
                      <w:sz w:val="24"/>
                      <w:szCs w:val="24"/>
                    </w:rPr>
                    <w:t xml:space="preserve"> </w:t>
                  </w:r>
                  <w:proofErr w:type="spellStart"/>
                  <w:r w:rsidRPr="001620AB">
                    <w:rPr>
                      <w:color w:val="000000"/>
                      <w:sz w:val="24"/>
                      <w:szCs w:val="24"/>
                    </w:rPr>
                    <w:t>the</w:t>
                  </w:r>
                  <w:proofErr w:type="spellEnd"/>
                  <w:r w:rsidRPr="001620AB">
                    <w:rPr>
                      <w:color w:val="000000"/>
                      <w:sz w:val="24"/>
                      <w:szCs w:val="24"/>
                    </w:rPr>
                    <w:t xml:space="preserve"> </w:t>
                  </w:r>
                  <w:proofErr w:type="spellStart"/>
                  <w:r w:rsidRPr="001620AB">
                    <w:rPr>
                      <w:color w:val="000000"/>
                      <w:sz w:val="24"/>
                      <w:szCs w:val="24"/>
                    </w:rPr>
                    <w:t>potential</w:t>
                  </w:r>
                  <w:proofErr w:type="spellEnd"/>
                  <w:r w:rsidRPr="001620AB">
                    <w:rPr>
                      <w:color w:val="000000"/>
                      <w:sz w:val="24"/>
                      <w:szCs w:val="24"/>
                    </w:rPr>
                    <w:t xml:space="preserve"> of </w:t>
                  </w:r>
                  <w:proofErr w:type="spellStart"/>
                  <w:r w:rsidRPr="001620AB">
                    <w:rPr>
                      <w:color w:val="000000"/>
                      <w:sz w:val="24"/>
                      <w:szCs w:val="24"/>
                    </w:rPr>
                    <w:t>the</w:t>
                  </w:r>
                  <w:proofErr w:type="spellEnd"/>
                  <w:r w:rsidRPr="001620AB">
                    <w:rPr>
                      <w:color w:val="000000"/>
                      <w:sz w:val="24"/>
                      <w:szCs w:val="24"/>
                    </w:rPr>
                    <w:t xml:space="preserve"> </w:t>
                  </w:r>
                  <w:proofErr w:type="spellStart"/>
                  <w:r w:rsidRPr="001620AB">
                    <w:rPr>
                      <w:color w:val="000000"/>
                      <w:sz w:val="24"/>
                      <w:szCs w:val="24"/>
                    </w:rPr>
                    <w:t>young</w:t>
                  </w:r>
                  <w:proofErr w:type="spellEnd"/>
                  <w:r w:rsidRPr="001620AB">
                    <w:rPr>
                      <w:color w:val="000000"/>
                      <w:sz w:val="24"/>
                      <w:szCs w:val="24"/>
                    </w:rPr>
                    <w:t xml:space="preserve"> social </w:t>
                  </w:r>
                  <w:proofErr w:type="spellStart"/>
                  <w:r w:rsidRPr="001620AB">
                    <w:rPr>
                      <w:color w:val="000000"/>
                      <w:sz w:val="24"/>
                      <w:szCs w:val="24"/>
                    </w:rPr>
                    <w:t>entrepreneurs</w:t>
                  </w:r>
                  <w:proofErr w:type="spellEnd"/>
                  <w:r w:rsidRPr="001620AB">
                    <w:rPr>
                      <w:color w:val="000000"/>
                      <w:sz w:val="24"/>
                      <w:szCs w:val="24"/>
                    </w:rPr>
                    <w:t xml:space="preserve"> in Moldova </w:t>
                  </w:r>
                  <w:proofErr w:type="spellStart"/>
                  <w:r w:rsidRPr="001620AB">
                    <w:rPr>
                      <w:color w:val="000000"/>
                      <w:sz w:val="24"/>
                      <w:szCs w:val="24"/>
                    </w:rPr>
                    <w:t>and</w:t>
                  </w:r>
                  <w:proofErr w:type="spellEnd"/>
                  <w:r w:rsidRPr="001620AB">
                    <w:rPr>
                      <w:color w:val="000000"/>
                      <w:sz w:val="24"/>
                      <w:szCs w:val="24"/>
                    </w:rPr>
                    <w:t xml:space="preserve"> </w:t>
                  </w:r>
                  <w:proofErr w:type="spellStart"/>
                  <w:r w:rsidRPr="001620AB">
                    <w:rPr>
                      <w:color w:val="000000"/>
                      <w:sz w:val="24"/>
                      <w:szCs w:val="24"/>
                    </w:rPr>
                    <w:t>Ukraine</w:t>
                  </w:r>
                  <w:proofErr w:type="spellEnd"/>
                  <w:r w:rsidRPr="001620AB">
                    <w:rPr>
                      <w:color w:val="000000"/>
                      <w:sz w:val="24"/>
                      <w:szCs w:val="24"/>
                    </w:rPr>
                    <w:t>”.</w:t>
                  </w:r>
                </w:p>
              </w:tc>
            </w:tr>
          </w:tbl>
          <w:p w14:paraId="382DFD33" w14:textId="77777777" w:rsidR="001605A5" w:rsidRPr="00FB086A" w:rsidRDefault="001605A5" w:rsidP="00713AC7">
            <w:pPr>
              <w:rPr>
                <w:sz w:val="24"/>
                <w:szCs w:val="24"/>
                <w:lang w:val="ro-RO"/>
              </w:rPr>
            </w:pPr>
          </w:p>
          <w:p w14:paraId="575769EA" w14:textId="77777777" w:rsidR="001605A5" w:rsidRPr="00FB086A" w:rsidRDefault="001605A5" w:rsidP="00713AC7">
            <w:pPr>
              <w:rPr>
                <w:sz w:val="24"/>
                <w:szCs w:val="24"/>
                <w:lang w:val="ro-RO"/>
              </w:rPr>
            </w:pPr>
          </w:p>
        </w:tc>
      </w:tr>
      <w:tr w:rsidR="001605A5" w:rsidRPr="00D4146C" w14:paraId="26A891D9"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B412BF7" w14:textId="77777777" w:rsidR="001605A5" w:rsidRPr="00ED4117" w:rsidRDefault="001605A5" w:rsidP="00ED4117">
            <w:pPr>
              <w:jc w:val="both"/>
              <w:rPr>
                <w:rFonts w:ascii="Times New Roman" w:hAnsi="Times New Roman"/>
                <w:bCs/>
                <w:sz w:val="24"/>
                <w:szCs w:val="24"/>
                <w:lang w:val="ro-RO"/>
              </w:rPr>
            </w:pPr>
            <w:r w:rsidRPr="00B56150">
              <w:rPr>
                <w:bCs/>
                <w:sz w:val="24"/>
                <w:szCs w:val="24"/>
                <w:lang w:val="ro-RO"/>
              </w:rPr>
              <w:lastRenderedPageBreak/>
              <w:t>d</w:t>
            </w:r>
            <w:r w:rsidRPr="00ED4117">
              <w:rPr>
                <w:rFonts w:ascii="Times New Roman" w:hAnsi="Times New Roman"/>
                <w:bCs/>
                <w:sz w:val="24"/>
                <w:szCs w:val="24"/>
                <w:lang w:val="ro-RO"/>
              </w:rPr>
              <w:t xml:space="preserve">)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D4117">
              <w:rPr>
                <w:rFonts w:ascii="Times New Roman" w:hAnsi="Times New Roman"/>
                <w:bCs/>
                <w:sz w:val="24"/>
                <w:szCs w:val="24"/>
                <w:lang w:val="ro-RO"/>
              </w:rPr>
              <w:t>sînt</w:t>
            </w:r>
            <w:proofErr w:type="spellEnd"/>
            <w:r w:rsidRPr="00ED4117">
              <w:rPr>
                <w:rFonts w:ascii="Times New Roman" w:hAnsi="Times New Roman"/>
                <w:bCs/>
                <w:sz w:val="24"/>
                <w:szCs w:val="24"/>
                <w:lang w:val="ro-RO"/>
              </w:rPr>
              <w:t xml:space="preserve"> propuse măsuri de diminuare a acestor impacturi</w:t>
            </w:r>
          </w:p>
          <w:p w14:paraId="5E405754" w14:textId="77777777" w:rsidR="001605A5" w:rsidRPr="00B56150" w:rsidRDefault="001605A5" w:rsidP="00713AC7">
            <w:pPr>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65631EFC" w14:textId="77777777" w:rsidR="001605A5" w:rsidRPr="00B56150" w:rsidRDefault="001605A5" w:rsidP="00713AC7">
            <w:pPr>
              <w:rPr>
                <w:sz w:val="24"/>
                <w:szCs w:val="24"/>
                <w:lang w:val="ro-RO"/>
              </w:rPr>
            </w:pPr>
          </w:p>
        </w:tc>
      </w:tr>
      <w:tr w:rsidR="001605A5" w:rsidRPr="00B56150" w14:paraId="48BD0D88"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F005AE" w14:textId="77777777" w:rsidR="001605A5" w:rsidRPr="00B56150" w:rsidRDefault="001605A5" w:rsidP="00713AC7">
            <w:pPr>
              <w:rPr>
                <w:bCs/>
                <w:sz w:val="24"/>
                <w:szCs w:val="24"/>
                <w:lang w:val="ro-RO"/>
              </w:rPr>
            </w:pPr>
          </w:p>
          <w:p w14:paraId="3216A181" w14:textId="1999BA84" w:rsidR="001605A5" w:rsidRPr="001809B0" w:rsidRDefault="001605A5" w:rsidP="00713AC7">
            <w:pPr>
              <w:rPr>
                <w:rFonts w:ascii="Times New Roman" w:hAnsi="Times New Roman"/>
                <w:bCs/>
                <w:sz w:val="24"/>
                <w:szCs w:val="24"/>
                <w:lang w:val="ro-RO"/>
              </w:rPr>
            </w:pPr>
            <w:r w:rsidRPr="001809B0">
              <w:rPr>
                <w:rFonts w:ascii="Times New Roman" w:hAnsi="Times New Roman"/>
                <w:bCs/>
                <w:sz w:val="24"/>
                <w:szCs w:val="24"/>
                <w:lang w:val="ro-RO"/>
              </w:rPr>
              <w:t>În scopul simulării unor eventuale costuri pentru Beneficiarii Programului, persoane juridice, au fost utilizate informațiile stabilite pentru derularea primului apel de Program. Simulările sunt realizate pentru o perioadă de activitate a benefi</w:t>
            </w:r>
            <w:r w:rsidR="00280AEB">
              <w:rPr>
                <w:rFonts w:ascii="Times New Roman" w:hAnsi="Times New Roman"/>
                <w:bCs/>
                <w:sz w:val="24"/>
                <w:szCs w:val="24"/>
                <w:lang w:val="ro-RO"/>
              </w:rPr>
              <w:t>ci</w:t>
            </w:r>
            <w:r w:rsidRPr="001809B0">
              <w:rPr>
                <w:rFonts w:ascii="Times New Roman" w:hAnsi="Times New Roman"/>
                <w:bCs/>
                <w:sz w:val="24"/>
                <w:szCs w:val="24"/>
                <w:lang w:val="ro-RO"/>
              </w:rPr>
              <w:t>arului de 1 an (12 luni).</w:t>
            </w:r>
          </w:p>
          <w:p w14:paraId="293E9BAB" w14:textId="77777777" w:rsidR="001605A5" w:rsidRPr="001809B0" w:rsidRDefault="001605A5" w:rsidP="00713AC7">
            <w:pPr>
              <w:rPr>
                <w:rFonts w:ascii="Times New Roman" w:hAnsi="Times New Roman"/>
                <w:bCs/>
                <w:sz w:val="24"/>
                <w:szCs w:val="24"/>
                <w:lang w:val="ro-RO"/>
              </w:rPr>
            </w:pPr>
          </w:p>
          <w:p w14:paraId="61E6C5BD" w14:textId="77777777" w:rsidR="001605A5" w:rsidRPr="001809B0" w:rsidRDefault="001605A5" w:rsidP="00713AC7">
            <w:pPr>
              <w:rPr>
                <w:rFonts w:ascii="Times New Roman" w:hAnsi="Times New Roman"/>
                <w:bCs/>
                <w:sz w:val="24"/>
                <w:szCs w:val="24"/>
                <w:lang w:val="ro-RO"/>
              </w:rPr>
            </w:pPr>
            <w:r w:rsidRPr="001809B0">
              <w:rPr>
                <w:rFonts w:ascii="Times New Roman" w:hAnsi="Times New Roman"/>
                <w:bCs/>
                <w:sz w:val="24"/>
                <w:szCs w:val="24"/>
                <w:lang w:val="ro-RO"/>
              </w:rPr>
              <w:t>Rezultatele simulărilor denotă că costurile pentru Program sunt constituite din:</w:t>
            </w:r>
          </w:p>
          <w:p w14:paraId="6D3CBC99" w14:textId="77777777" w:rsidR="001605A5" w:rsidRPr="001809B0" w:rsidRDefault="001605A5" w:rsidP="001605A5">
            <w:pPr>
              <w:pStyle w:val="a9"/>
              <w:numPr>
                <w:ilvl w:val="0"/>
                <w:numId w:val="35"/>
              </w:numPr>
              <w:spacing w:after="0" w:line="240" w:lineRule="auto"/>
              <w:rPr>
                <w:rFonts w:ascii="Times New Roman" w:hAnsi="Times New Roman"/>
                <w:bCs/>
                <w:sz w:val="24"/>
                <w:szCs w:val="24"/>
                <w:lang w:val="ro-RO"/>
              </w:rPr>
            </w:pPr>
            <w:r w:rsidRPr="001809B0">
              <w:rPr>
                <w:rFonts w:ascii="Times New Roman" w:hAnsi="Times New Roman"/>
                <w:bCs/>
                <w:sz w:val="24"/>
                <w:szCs w:val="24"/>
                <w:lang w:val="ro-RO"/>
              </w:rPr>
              <w:t>Coparticiparea în Program de 10% din suma finanțată de Program;</w:t>
            </w:r>
          </w:p>
          <w:p w14:paraId="4E1C2AB9" w14:textId="77777777" w:rsidR="001605A5" w:rsidRPr="001809B0" w:rsidRDefault="001605A5" w:rsidP="001605A5">
            <w:pPr>
              <w:pStyle w:val="a9"/>
              <w:numPr>
                <w:ilvl w:val="0"/>
                <w:numId w:val="35"/>
              </w:numPr>
              <w:spacing w:after="0" w:line="240" w:lineRule="auto"/>
              <w:rPr>
                <w:rFonts w:ascii="Times New Roman" w:hAnsi="Times New Roman"/>
                <w:bCs/>
                <w:sz w:val="24"/>
                <w:szCs w:val="24"/>
                <w:lang w:val="ro-RO"/>
              </w:rPr>
            </w:pPr>
            <w:r w:rsidRPr="001809B0">
              <w:rPr>
                <w:rFonts w:ascii="Times New Roman" w:hAnsi="Times New Roman"/>
                <w:bCs/>
                <w:sz w:val="24"/>
                <w:szCs w:val="24"/>
                <w:lang w:val="ro-RO"/>
              </w:rPr>
              <w:lastRenderedPageBreak/>
              <w:t>Cheltuielile privind remunerarea muncii și costurile aferente remunerării muncii (contribuții de asigurări sociale de stat);</w:t>
            </w:r>
          </w:p>
          <w:p w14:paraId="299FDFD6" w14:textId="77777777" w:rsidR="001605A5" w:rsidRPr="001809B0" w:rsidRDefault="001605A5" w:rsidP="001605A5">
            <w:pPr>
              <w:pStyle w:val="a9"/>
              <w:numPr>
                <w:ilvl w:val="0"/>
                <w:numId w:val="35"/>
              </w:numPr>
              <w:spacing w:after="0" w:line="240" w:lineRule="auto"/>
              <w:rPr>
                <w:rFonts w:ascii="Times New Roman" w:hAnsi="Times New Roman"/>
                <w:bCs/>
                <w:sz w:val="24"/>
                <w:szCs w:val="24"/>
                <w:lang w:val="ro-RO"/>
              </w:rPr>
            </w:pPr>
            <w:r w:rsidRPr="001809B0">
              <w:rPr>
                <w:rFonts w:ascii="Times New Roman" w:hAnsi="Times New Roman"/>
                <w:bCs/>
                <w:sz w:val="24"/>
                <w:szCs w:val="24"/>
                <w:lang w:val="ro-RO"/>
              </w:rPr>
              <w:t>Costul de producție și cheltuielile administrative.</w:t>
            </w:r>
          </w:p>
          <w:p w14:paraId="755AEC68" w14:textId="77777777" w:rsidR="001605A5" w:rsidRPr="001809B0" w:rsidRDefault="001605A5" w:rsidP="00713AC7">
            <w:pPr>
              <w:pStyle w:val="a9"/>
              <w:rPr>
                <w:rFonts w:ascii="Times New Roman" w:hAnsi="Times New Roman"/>
                <w:bCs/>
                <w:sz w:val="24"/>
                <w:szCs w:val="24"/>
                <w:lang w:val="ro-RO"/>
              </w:rPr>
            </w:pPr>
          </w:p>
          <w:p w14:paraId="3C2C3F8D" w14:textId="77777777" w:rsidR="001605A5" w:rsidRPr="001809B0" w:rsidRDefault="001605A5" w:rsidP="003440CC">
            <w:pPr>
              <w:pStyle w:val="a9"/>
              <w:jc w:val="both"/>
              <w:rPr>
                <w:rFonts w:ascii="Times New Roman" w:hAnsi="Times New Roman"/>
                <w:bCs/>
                <w:sz w:val="24"/>
                <w:szCs w:val="24"/>
                <w:lang w:val="ro-RO"/>
              </w:rPr>
            </w:pPr>
            <w:r w:rsidRPr="001809B0">
              <w:rPr>
                <w:rFonts w:ascii="Times New Roman" w:hAnsi="Times New Roman"/>
                <w:bCs/>
                <w:sz w:val="24"/>
                <w:szCs w:val="24"/>
                <w:lang w:val="ro-RO"/>
              </w:rPr>
              <w:t>Considerând beneficiile economice obținute de antreprenor din activitatea desfășurată din contul finanțărilor din Program, se costată că rezultatul financiar din participarea în Program este unul pozitiv.</w:t>
            </w:r>
          </w:p>
          <w:p w14:paraId="088EE21D" w14:textId="77777777" w:rsidR="001605A5" w:rsidRDefault="001605A5" w:rsidP="00713AC7">
            <w:pPr>
              <w:jc w:val="center"/>
              <w:rPr>
                <w:sz w:val="24"/>
                <w:szCs w:val="24"/>
                <w:lang w:val="ro-RO"/>
              </w:rPr>
            </w:pPr>
            <w:r>
              <w:rPr>
                <w:noProof/>
                <w:sz w:val="24"/>
                <w:szCs w:val="24"/>
                <w:lang w:val="en-US" w:eastAsia="en-US"/>
              </w:rPr>
              <w:drawing>
                <wp:inline distT="0" distB="0" distL="0" distR="0" wp14:anchorId="36E553E0" wp14:editId="16CF8E78">
                  <wp:extent cx="4579620" cy="43440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7603" cy="4351607"/>
                          </a:xfrm>
                          <a:prstGeom prst="rect">
                            <a:avLst/>
                          </a:prstGeom>
                          <a:noFill/>
                        </pic:spPr>
                      </pic:pic>
                    </a:graphicData>
                  </a:graphic>
                </wp:inline>
              </w:drawing>
            </w:r>
          </w:p>
          <w:p w14:paraId="6C851680" w14:textId="77777777" w:rsidR="001605A5" w:rsidRPr="00B56150" w:rsidRDefault="001605A5" w:rsidP="00713AC7">
            <w:pPr>
              <w:jc w:val="center"/>
              <w:rPr>
                <w:sz w:val="24"/>
                <w:szCs w:val="24"/>
                <w:lang w:val="ro-RO"/>
              </w:rPr>
            </w:pPr>
          </w:p>
        </w:tc>
      </w:tr>
      <w:tr w:rsidR="001605A5" w:rsidRPr="00D4146C" w14:paraId="181EA5F0"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7BCFCF1" w14:textId="77777777" w:rsidR="001605A5" w:rsidRPr="009A49B7" w:rsidRDefault="001605A5" w:rsidP="009A49B7">
            <w:pPr>
              <w:jc w:val="both"/>
              <w:rPr>
                <w:rFonts w:ascii="Times New Roman" w:hAnsi="Times New Roman"/>
                <w:b/>
                <w:bCs/>
                <w:sz w:val="24"/>
                <w:szCs w:val="24"/>
                <w:u w:val="single"/>
                <w:lang w:val="ro-RO"/>
              </w:rPr>
            </w:pPr>
            <w:r w:rsidRPr="009A49B7">
              <w:rPr>
                <w:rFonts w:ascii="Times New Roman" w:hAnsi="Times New Roman"/>
                <w:b/>
                <w:bCs/>
                <w:sz w:val="24"/>
                <w:szCs w:val="24"/>
                <w:u w:val="single"/>
                <w:lang w:val="ro-RO"/>
              </w:rPr>
              <w:lastRenderedPageBreak/>
              <w:t>Concluzie</w:t>
            </w:r>
          </w:p>
          <w:p w14:paraId="4840578E" w14:textId="77777777" w:rsidR="001605A5" w:rsidRPr="009A49B7" w:rsidRDefault="001605A5" w:rsidP="009A49B7">
            <w:pPr>
              <w:jc w:val="both"/>
              <w:rPr>
                <w:rFonts w:ascii="Times New Roman" w:hAnsi="Times New Roman"/>
                <w:bCs/>
                <w:sz w:val="24"/>
                <w:szCs w:val="24"/>
                <w:lang w:val="ro-RO"/>
              </w:rPr>
            </w:pPr>
            <w:r w:rsidRPr="009A49B7">
              <w:rPr>
                <w:rFonts w:ascii="Times New Roman" w:hAnsi="Times New Roman"/>
                <w:bCs/>
                <w:sz w:val="24"/>
                <w:szCs w:val="24"/>
                <w:lang w:val="ro-RO"/>
              </w:rPr>
              <w:t xml:space="preserve">e) Argumentați selectarea unei opțiunii, în baza atingerii obiectivelor, beneficiilor și costurilor, precum și a asigurării celui mai mic impact negativ asupra celor afectați </w:t>
            </w:r>
          </w:p>
          <w:p w14:paraId="676BD0A7" w14:textId="77777777" w:rsidR="001605A5" w:rsidRPr="00B56150" w:rsidRDefault="001605A5" w:rsidP="00713AC7">
            <w:pPr>
              <w:rPr>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2E30905A" w14:textId="77777777" w:rsidR="001605A5" w:rsidRPr="00B56150" w:rsidRDefault="001605A5" w:rsidP="00713AC7">
            <w:pPr>
              <w:rPr>
                <w:sz w:val="24"/>
                <w:szCs w:val="24"/>
                <w:lang w:val="ro-RO"/>
              </w:rPr>
            </w:pPr>
          </w:p>
        </w:tc>
      </w:tr>
      <w:tr w:rsidR="001605A5" w:rsidRPr="00D4146C" w14:paraId="3E4AC8BD"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D0A879" w14:textId="77777777" w:rsidR="001605A5" w:rsidRPr="009866C3" w:rsidRDefault="001605A5" w:rsidP="009866C3">
            <w:pPr>
              <w:jc w:val="both"/>
              <w:rPr>
                <w:rFonts w:ascii="Times New Roman" w:hAnsi="Times New Roman"/>
                <w:sz w:val="24"/>
                <w:szCs w:val="24"/>
                <w:lang w:val="ro-RO"/>
              </w:rPr>
            </w:pPr>
          </w:p>
          <w:p w14:paraId="61DC2450" w14:textId="77777777" w:rsidR="001605A5" w:rsidRPr="009866C3" w:rsidRDefault="001605A5" w:rsidP="009866C3">
            <w:pPr>
              <w:jc w:val="both"/>
              <w:rPr>
                <w:rFonts w:ascii="Times New Roman" w:hAnsi="Times New Roman"/>
                <w:sz w:val="24"/>
                <w:szCs w:val="24"/>
                <w:lang w:val="ro-RO"/>
              </w:rPr>
            </w:pPr>
            <w:r w:rsidRPr="009866C3">
              <w:rPr>
                <w:rFonts w:ascii="Times New Roman" w:hAnsi="Times New Roman"/>
                <w:sz w:val="24"/>
                <w:szCs w:val="24"/>
                <w:lang w:val="ro-RO"/>
              </w:rPr>
              <w:t>Implementarea Programului va contribui la.</w:t>
            </w:r>
          </w:p>
          <w:p w14:paraId="556A02BA"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 xml:space="preserve">Dezvoltarea unui Program inovator și integrat de finanțare și mentorat pentru întreprinderi sociale, care să includă un pachet de servicii pentru promovarea, formarea profesională, finanțarea, asigurarea mentoratului și valorificarea potențialului acestui sector. Acest </w:t>
            </w:r>
            <w:r w:rsidRPr="009866C3">
              <w:rPr>
                <w:rFonts w:ascii="Times New Roman" w:hAnsi="Times New Roman"/>
                <w:sz w:val="24"/>
                <w:szCs w:val="24"/>
                <w:lang w:val="ro-RO"/>
              </w:rPr>
              <w:lastRenderedPageBreak/>
              <w:t xml:space="preserve">Program, poate dezvolta sinergii în comunitate pentru o abordare comprehensivă și îmbunătățirea suportului oferit sectorului de întreprinderi, din care vor face parte și întreprinderile sociale, inclusiv întreprinderile sociale de inserție. </w:t>
            </w:r>
          </w:p>
          <w:p w14:paraId="5EF78876"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Înființarea și dezvoltarea de întreprinderi sociale, în special de inserție, ca instrument util în reducerea cheltuielilor publice și crearea de plase de siguranță pentru grupurile vulnerabile. Poate fi noul mod de a dezvolta comunitatea, care să reducă disparitățile sociale între diferite categorii de persoane, între mediul rural și cel urban și să prevină creșterea inegalităților. În 5 ani de implementare a Programului, se estimează că cele 100 de întreprinderi sociale, vor crea cel puțin 300 locuri de muncă, din care cel puțin 15% vor fi pentru persoane din categoriile defavorizate ale populației.</w:t>
            </w:r>
          </w:p>
          <w:p w14:paraId="593B1079"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Reținerea în țară a capitalului uman, în special a tinerilor și dezvoltarea comunităților locale, inclusiv</w:t>
            </w:r>
            <w:r w:rsidRPr="009866C3">
              <w:rPr>
                <w:rFonts w:ascii="Times New Roman" w:hAnsi="Times New Roman"/>
                <w:color w:val="FF0000"/>
                <w:sz w:val="24"/>
                <w:szCs w:val="24"/>
                <w:lang w:val="ro-RO"/>
              </w:rPr>
              <w:t xml:space="preserve"> </w:t>
            </w:r>
            <w:r w:rsidRPr="009866C3">
              <w:rPr>
                <w:rFonts w:ascii="Times New Roman" w:hAnsi="Times New Roman"/>
                <w:sz w:val="24"/>
                <w:szCs w:val="24"/>
                <w:lang w:val="ro-RO"/>
              </w:rPr>
              <w:t>cele rurale. Având în vedere că Republica Moldova este preponderent o țară agrară și că mai mult de jumătate din întreprinderile sociale care dețin statut de întreprindere socială sau nu, existente în țară sunt din mediul rural, se preconizează că cel puțin jumătate din întreprinderile sociale care vor fi înființate / dezvoltate și care vor obține statut de întreprindere socială  în următorii 5 ani, vor acționa în mediul rural.</w:t>
            </w:r>
          </w:p>
          <w:p w14:paraId="49F3EA97"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Reducerea sărăciei. Întreprinderile sociale sunt un instrument util în combaterea sărăciei și reducerea inechităților sociale, iar întreprinderile sociale de inserție creează locuri de muncă pentru persoane din grupuri vulnerabile și au o puternică dimensiune pedagogică;</w:t>
            </w:r>
          </w:p>
          <w:p w14:paraId="2D7B8DA1"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Dezvoltarea și promovarea întreprinderilor sociale poate avea ca rezultat câștiguri pe termen scurt și mediu, și lung pentru bugetele publice prin reducerea cheltuielilor publice și creșterea veniturilor fiscale în comparație cu alte metode de abordare a problemelor sociale.</w:t>
            </w:r>
          </w:p>
          <w:p w14:paraId="77F52D1B"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Întreprinderile sociale pot fi mai eficiente în atingerea scopurilor publice decât întreprinderile clasice private din cauza rădăcinilor și cunoștințelor lor privind nevoile locale și a misiunii lor sociale.</w:t>
            </w:r>
          </w:p>
          <w:p w14:paraId="13D059ED" w14:textId="77777777" w:rsidR="001605A5" w:rsidRPr="009866C3"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 xml:space="preserve">Contribuirea la dezvoltarea unei economii circulare. </w:t>
            </w:r>
          </w:p>
          <w:p w14:paraId="669D8D0B" w14:textId="77777777" w:rsidR="001605A5" w:rsidRDefault="001605A5" w:rsidP="009866C3">
            <w:pPr>
              <w:pStyle w:val="a9"/>
              <w:numPr>
                <w:ilvl w:val="0"/>
                <w:numId w:val="36"/>
              </w:numPr>
              <w:spacing w:after="0" w:line="240" w:lineRule="auto"/>
              <w:jc w:val="both"/>
              <w:rPr>
                <w:rFonts w:ascii="Times New Roman" w:hAnsi="Times New Roman"/>
                <w:sz w:val="24"/>
                <w:szCs w:val="24"/>
                <w:lang w:val="ro-RO"/>
              </w:rPr>
            </w:pPr>
            <w:r w:rsidRPr="009866C3">
              <w:rPr>
                <w:rFonts w:ascii="Times New Roman" w:hAnsi="Times New Roman"/>
                <w:sz w:val="24"/>
                <w:szCs w:val="24"/>
                <w:lang w:val="ro-RO"/>
              </w:rPr>
              <w:t xml:space="preserve">Corelarea acordării prestațiilor sociale cu accesarea serviciilor sociale și celor de inserție </w:t>
            </w:r>
            <w:proofErr w:type="spellStart"/>
            <w:r w:rsidRPr="009866C3">
              <w:rPr>
                <w:rFonts w:ascii="Times New Roman" w:hAnsi="Times New Roman"/>
                <w:sz w:val="24"/>
                <w:szCs w:val="24"/>
                <w:lang w:val="ro-RO"/>
              </w:rPr>
              <w:t>socio</w:t>
            </w:r>
            <w:proofErr w:type="spellEnd"/>
            <w:r w:rsidRPr="009866C3">
              <w:rPr>
                <w:rFonts w:ascii="Times New Roman" w:hAnsi="Times New Roman"/>
                <w:sz w:val="24"/>
                <w:szCs w:val="24"/>
                <w:lang w:val="ro-RO"/>
              </w:rPr>
              <w:t>-profesională furnizate de către întreprinderile sociale.</w:t>
            </w:r>
          </w:p>
          <w:p w14:paraId="32C1064D" w14:textId="77777777" w:rsidR="00C21FD8" w:rsidRDefault="00C21FD8" w:rsidP="00C21FD8">
            <w:pPr>
              <w:spacing w:after="0" w:line="240" w:lineRule="auto"/>
              <w:jc w:val="both"/>
              <w:rPr>
                <w:rFonts w:ascii="Times New Roman" w:hAnsi="Times New Roman"/>
                <w:sz w:val="24"/>
                <w:szCs w:val="24"/>
                <w:lang w:val="ro-RO"/>
              </w:rPr>
            </w:pPr>
          </w:p>
          <w:p w14:paraId="321B7437" w14:textId="77777777" w:rsidR="00C21FD8" w:rsidRDefault="00C21FD8" w:rsidP="00C21FD8">
            <w:pPr>
              <w:spacing w:after="0" w:line="240" w:lineRule="auto"/>
              <w:jc w:val="both"/>
              <w:rPr>
                <w:rFonts w:ascii="Times New Roman" w:hAnsi="Times New Roman"/>
                <w:sz w:val="24"/>
                <w:szCs w:val="24"/>
                <w:lang w:val="ro-RO"/>
              </w:rPr>
            </w:pPr>
          </w:p>
          <w:p w14:paraId="73CA988A" w14:textId="50D71716" w:rsidR="00C21FD8" w:rsidRPr="00C21FD8" w:rsidRDefault="00C21FD8" w:rsidP="00C21FD8">
            <w:pPr>
              <w:spacing w:after="0" w:line="240" w:lineRule="auto"/>
              <w:jc w:val="both"/>
              <w:rPr>
                <w:rFonts w:ascii="Times New Roman" w:hAnsi="Times New Roman"/>
                <w:sz w:val="24"/>
                <w:szCs w:val="24"/>
                <w:lang w:val="ro-RO"/>
              </w:rPr>
            </w:pPr>
          </w:p>
        </w:tc>
      </w:tr>
      <w:tr w:rsidR="001605A5" w:rsidRPr="00B56150" w14:paraId="5BB92B30"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603D5FF" w14:textId="77777777" w:rsidR="001605A5" w:rsidRPr="009866C3" w:rsidRDefault="001605A5" w:rsidP="009866C3">
            <w:pPr>
              <w:jc w:val="both"/>
              <w:rPr>
                <w:rFonts w:ascii="Times New Roman" w:hAnsi="Times New Roman"/>
                <w:b/>
                <w:bCs/>
                <w:sz w:val="24"/>
                <w:szCs w:val="24"/>
                <w:lang w:val="ro-RO"/>
              </w:rPr>
            </w:pPr>
            <w:r w:rsidRPr="009866C3">
              <w:rPr>
                <w:rFonts w:ascii="Times New Roman" w:hAnsi="Times New Roman"/>
                <w:b/>
                <w:bCs/>
                <w:sz w:val="24"/>
                <w:szCs w:val="24"/>
                <w:lang w:val="ro-RO"/>
              </w:rPr>
              <w:lastRenderedPageBreak/>
              <w:t xml:space="preserve">5. Implementarea </w:t>
            </w:r>
            <w:proofErr w:type="spellStart"/>
            <w:r w:rsidRPr="009866C3">
              <w:rPr>
                <w:rFonts w:ascii="Times New Roman" w:hAnsi="Times New Roman"/>
                <w:b/>
                <w:bCs/>
                <w:sz w:val="24"/>
                <w:szCs w:val="24"/>
                <w:lang w:val="ro-RO"/>
              </w:rPr>
              <w:t>şi</w:t>
            </w:r>
            <w:proofErr w:type="spellEnd"/>
            <w:r w:rsidRPr="009866C3">
              <w:rPr>
                <w:rFonts w:ascii="Times New Roman" w:hAnsi="Times New Roman"/>
                <w:b/>
                <w:bCs/>
                <w:sz w:val="24"/>
                <w:szCs w:val="24"/>
                <w:lang w:val="ro-RO"/>
              </w:rPr>
              <w:t xml:space="preserve"> monitorizarea</w:t>
            </w:r>
          </w:p>
          <w:p w14:paraId="6C358195" w14:textId="77777777" w:rsidR="001605A5" w:rsidRPr="009866C3" w:rsidRDefault="001605A5" w:rsidP="009866C3">
            <w:pPr>
              <w:jc w:val="both"/>
              <w:rPr>
                <w:rFonts w:ascii="Times New Roman" w:hAnsi="Times New Roman"/>
                <w:sz w:val="24"/>
                <w:szCs w:val="24"/>
                <w:lang w:val="ro-RO"/>
              </w:rPr>
            </w:pPr>
          </w:p>
        </w:tc>
      </w:tr>
      <w:tr w:rsidR="001605A5" w:rsidRPr="00D4146C" w14:paraId="36461C0A"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BAA63A" w14:textId="77777777" w:rsidR="001605A5" w:rsidRPr="009866C3" w:rsidRDefault="001605A5" w:rsidP="009866C3">
            <w:pPr>
              <w:jc w:val="both"/>
              <w:rPr>
                <w:rFonts w:ascii="Times New Roman" w:hAnsi="Times New Roman"/>
                <w:bCs/>
                <w:sz w:val="24"/>
                <w:szCs w:val="24"/>
                <w:lang w:val="ro-RO"/>
              </w:rPr>
            </w:pPr>
            <w:r w:rsidRPr="009866C3">
              <w:rPr>
                <w:rFonts w:ascii="Times New Roman" w:hAnsi="Times New Roman"/>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9866C3">
              <w:rPr>
                <w:rFonts w:ascii="Times New Roman" w:hAnsi="Times New Roman"/>
                <w:bCs/>
                <w:sz w:val="24"/>
                <w:szCs w:val="24"/>
                <w:lang w:val="ro-RO"/>
              </w:rPr>
              <w:t>sînt</w:t>
            </w:r>
            <w:proofErr w:type="spellEnd"/>
            <w:r w:rsidRPr="009866C3">
              <w:rPr>
                <w:rFonts w:ascii="Times New Roman" w:hAnsi="Times New Roman"/>
                <w:bCs/>
                <w:sz w:val="24"/>
                <w:szCs w:val="24"/>
                <w:lang w:val="ro-RO"/>
              </w:rPr>
              <w:t xml:space="preserve"> necesare </w:t>
            </w:r>
          </w:p>
          <w:p w14:paraId="3887FE73" w14:textId="77777777" w:rsidR="001605A5" w:rsidRPr="009866C3" w:rsidRDefault="001605A5" w:rsidP="009866C3">
            <w:pPr>
              <w:jc w:val="both"/>
              <w:rPr>
                <w:rFonts w:ascii="Times New Roman" w:hAnsi="Times New Roman"/>
                <w:bCs/>
                <w:sz w:val="24"/>
                <w:szCs w:val="24"/>
                <w:lang w:val="ro-RO"/>
              </w:rPr>
            </w:pPr>
            <w:r w:rsidRPr="009866C3">
              <w:rPr>
                <w:rFonts w:ascii="Times New Roman" w:hAnsi="Times New Roman"/>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4395386" w14:textId="77777777" w:rsidR="001605A5" w:rsidRPr="00B56150" w:rsidRDefault="001605A5" w:rsidP="00713AC7">
            <w:pPr>
              <w:rPr>
                <w:sz w:val="24"/>
                <w:szCs w:val="24"/>
                <w:lang w:val="ro-RO"/>
              </w:rPr>
            </w:pPr>
          </w:p>
        </w:tc>
      </w:tr>
      <w:tr w:rsidR="001605A5" w:rsidRPr="00D4146C" w14:paraId="41973325"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AE75BD" w14:textId="77777777" w:rsidR="001605A5" w:rsidRPr="009866C3" w:rsidRDefault="001605A5" w:rsidP="009866C3">
            <w:pPr>
              <w:jc w:val="both"/>
              <w:rPr>
                <w:rFonts w:ascii="Times New Roman" w:hAnsi="Times New Roman"/>
                <w:sz w:val="24"/>
                <w:szCs w:val="24"/>
                <w:lang w:val="ro-RO"/>
              </w:rPr>
            </w:pPr>
          </w:p>
          <w:p w14:paraId="51E79FC9" w14:textId="77777777" w:rsidR="001605A5" w:rsidRPr="009866C3" w:rsidRDefault="001605A5" w:rsidP="009866C3">
            <w:pPr>
              <w:jc w:val="both"/>
              <w:rPr>
                <w:rFonts w:ascii="Times New Roman" w:hAnsi="Times New Roman"/>
                <w:sz w:val="24"/>
                <w:szCs w:val="24"/>
                <w:lang w:val="ro-RO"/>
              </w:rPr>
            </w:pPr>
            <w:r w:rsidRPr="009866C3">
              <w:rPr>
                <w:rFonts w:ascii="Times New Roman" w:hAnsi="Times New Roman"/>
                <w:sz w:val="24"/>
                <w:szCs w:val="24"/>
                <w:lang w:val="ro-RO"/>
              </w:rPr>
              <w:t>Implementarea Programului nu necesită modificări ale cadrului normativ.</w:t>
            </w:r>
          </w:p>
          <w:p w14:paraId="3DE9D0D7" w14:textId="77777777" w:rsidR="001605A5" w:rsidRPr="009866C3" w:rsidRDefault="001605A5" w:rsidP="009866C3">
            <w:pPr>
              <w:jc w:val="both"/>
              <w:rPr>
                <w:rFonts w:ascii="Times New Roman" w:hAnsi="Times New Roman"/>
                <w:sz w:val="24"/>
                <w:szCs w:val="24"/>
                <w:lang w:val="ro-RO"/>
              </w:rPr>
            </w:pPr>
            <w:r w:rsidRPr="009866C3">
              <w:rPr>
                <w:rFonts w:ascii="Times New Roman" w:hAnsi="Times New Roman"/>
                <w:sz w:val="24"/>
                <w:szCs w:val="24"/>
                <w:lang w:val="ro-RO"/>
              </w:rPr>
              <w:t>În cadrul Organizației pentru Dezvoltarea Sectorului Întreprinderilor Mici și Mijlocii este instituită o funcție care va fi responsabilă de implementarea Programului.</w:t>
            </w:r>
          </w:p>
          <w:p w14:paraId="4DFD9462" w14:textId="77777777" w:rsidR="001605A5" w:rsidRPr="009866C3" w:rsidRDefault="001605A5" w:rsidP="009866C3">
            <w:pPr>
              <w:jc w:val="both"/>
              <w:rPr>
                <w:rFonts w:ascii="Times New Roman" w:hAnsi="Times New Roman"/>
                <w:sz w:val="24"/>
                <w:szCs w:val="24"/>
                <w:lang w:val="ro-RO"/>
              </w:rPr>
            </w:pPr>
          </w:p>
          <w:p w14:paraId="143249FF" w14:textId="77777777" w:rsidR="001605A5" w:rsidRPr="009866C3" w:rsidRDefault="001605A5" w:rsidP="009866C3">
            <w:pPr>
              <w:pStyle w:val="a9"/>
              <w:tabs>
                <w:tab w:val="left" w:pos="1134"/>
              </w:tabs>
              <w:ind w:left="0"/>
              <w:jc w:val="both"/>
              <w:rPr>
                <w:rFonts w:ascii="Times New Roman" w:hAnsi="Times New Roman"/>
                <w:bCs/>
                <w:sz w:val="24"/>
                <w:szCs w:val="24"/>
                <w:lang w:val="ro-MD"/>
              </w:rPr>
            </w:pPr>
            <w:r w:rsidRPr="009866C3">
              <w:rPr>
                <w:rFonts w:ascii="Times New Roman" w:hAnsi="Times New Roman"/>
                <w:bCs/>
                <w:sz w:val="24"/>
                <w:szCs w:val="24"/>
                <w:lang w:val="ro-MD"/>
              </w:rPr>
              <w:lastRenderedPageBreak/>
              <w:t xml:space="preserve">Comitetul de Supraveghere este responsabil cu aprobarea procedurilor de implementare, coordonare </w:t>
            </w:r>
            <w:proofErr w:type="spellStart"/>
            <w:r w:rsidRPr="009866C3">
              <w:rPr>
                <w:rFonts w:ascii="Times New Roman" w:hAnsi="Times New Roman"/>
                <w:bCs/>
                <w:sz w:val="24"/>
                <w:szCs w:val="24"/>
                <w:lang w:val="ro-MD"/>
              </w:rPr>
              <w:t>şi</w:t>
            </w:r>
            <w:proofErr w:type="spellEnd"/>
            <w:r w:rsidRPr="009866C3">
              <w:rPr>
                <w:rFonts w:ascii="Times New Roman" w:hAnsi="Times New Roman"/>
                <w:bCs/>
                <w:sz w:val="24"/>
                <w:szCs w:val="24"/>
                <w:lang w:val="ro-MD"/>
              </w:rPr>
              <w:t xml:space="preserve"> monitorizare a Programului. Comitetul va avea în </w:t>
            </w:r>
            <w:proofErr w:type="spellStart"/>
            <w:r w:rsidRPr="009866C3">
              <w:rPr>
                <w:rFonts w:ascii="Times New Roman" w:hAnsi="Times New Roman"/>
                <w:bCs/>
                <w:sz w:val="24"/>
                <w:szCs w:val="24"/>
                <w:lang w:val="ro-MD"/>
              </w:rPr>
              <w:t>componenţa</w:t>
            </w:r>
            <w:proofErr w:type="spellEnd"/>
            <w:r w:rsidRPr="009866C3">
              <w:rPr>
                <w:rFonts w:ascii="Times New Roman" w:hAnsi="Times New Roman"/>
                <w:bCs/>
                <w:sz w:val="24"/>
                <w:szCs w:val="24"/>
                <w:lang w:val="ro-MD"/>
              </w:rPr>
              <w:t xml:space="preserve"> sa, </w:t>
            </w:r>
            <w:proofErr w:type="spellStart"/>
            <w:r w:rsidRPr="009866C3">
              <w:rPr>
                <w:rFonts w:ascii="Times New Roman" w:hAnsi="Times New Roman"/>
                <w:bCs/>
                <w:sz w:val="24"/>
                <w:szCs w:val="24"/>
                <w:lang w:val="ro-MD"/>
              </w:rPr>
              <w:t>reprezentanţi</w:t>
            </w:r>
            <w:proofErr w:type="spellEnd"/>
            <w:r w:rsidRPr="009866C3">
              <w:rPr>
                <w:rFonts w:ascii="Times New Roman" w:hAnsi="Times New Roman"/>
                <w:bCs/>
                <w:sz w:val="24"/>
                <w:szCs w:val="24"/>
                <w:lang w:val="ro-MD"/>
              </w:rPr>
              <w:t xml:space="preserve"> ai </w:t>
            </w:r>
            <w:proofErr w:type="spellStart"/>
            <w:r w:rsidRPr="009866C3">
              <w:rPr>
                <w:rFonts w:ascii="Times New Roman" w:hAnsi="Times New Roman"/>
                <w:bCs/>
                <w:sz w:val="24"/>
                <w:szCs w:val="24"/>
                <w:lang w:val="ro-MD"/>
              </w:rPr>
              <w:t>instituţiilor</w:t>
            </w:r>
            <w:proofErr w:type="spellEnd"/>
            <w:r w:rsidRPr="009866C3">
              <w:rPr>
                <w:rFonts w:ascii="Times New Roman" w:hAnsi="Times New Roman"/>
                <w:bCs/>
                <w:sz w:val="24"/>
                <w:szCs w:val="24"/>
                <w:lang w:val="ro-MD"/>
              </w:rPr>
              <w:t xml:space="preserve"> de stat relevante, donatori, companii private </w:t>
            </w:r>
            <w:proofErr w:type="spellStart"/>
            <w:r w:rsidRPr="009866C3">
              <w:rPr>
                <w:rFonts w:ascii="Times New Roman" w:hAnsi="Times New Roman"/>
                <w:bCs/>
                <w:sz w:val="24"/>
                <w:szCs w:val="24"/>
                <w:lang w:val="ro-MD"/>
              </w:rPr>
              <w:t>şi</w:t>
            </w:r>
            <w:proofErr w:type="spellEnd"/>
            <w:r w:rsidRPr="009866C3">
              <w:rPr>
                <w:rFonts w:ascii="Times New Roman" w:hAnsi="Times New Roman"/>
                <w:bCs/>
                <w:sz w:val="24"/>
                <w:szCs w:val="24"/>
                <w:lang w:val="ro-MD"/>
              </w:rPr>
              <w:t xml:space="preserve"> </w:t>
            </w:r>
            <w:proofErr w:type="spellStart"/>
            <w:r w:rsidRPr="009866C3">
              <w:rPr>
                <w:rFonts w:ascii="Times New Roman" w:hAnsi="Times New Roman"/>
                <w:bCs/>
                <w:sz w:val="24"/>
                <w:szCs w:val="24"/>
                <w:lang w:val="ro-MD"/>
              </w:rPr>
              <w:t>asociaţii</w:t>
            </w:r>
            <w:proofErr w:type="spellEnd"/>
            <w:r w:rsidRPr="009866C3">
              <w:rPr>
                <w:rFonts w:ascii="Times New Roman" w:hAnsi="Times New Roman"/>
                <w:bCs/>
                <w:sz w:val="24"/>
                <w:szCs w:val="24"/>
                <w:lang w:val="ro-MD"/>
              </w:rPr>
              <w:t xml:space="preserve"> de business și se va convoca în </w:t>
            </w:r>
            <w:proofErr w:type="spellStart"/>
            <w:r w:rsidRPr="009866C3">
              <w:rPr>
                <w:rFonts w:ascii="Times New Roman" w:hAnsi="Times New Roman"/>
                <w:bCs/>
                <w:sz w:val="24"/>
                <w:szCs w:val="24"/>
                <w:lang w:val="ro-MD"/>
              </w:rPr>
              <w:t>şedinţe</w:t>
            </w:r>
            <w:proofErr w:type="spellEnd"/>
            <w:r w:rsidRPr="009866C3">
              <w:rPr>
                <w:rFonts w:ascii="Times New Roman" w:hAnsi="Times New Roman"/>
                <w:bCs/>
                <w:sz w:val="24"/>
                <w:szCs w:val="24"/>
                <w:lang w:val="ro-MD"/>
              </w:rPr>
              <w:t xml:space="preserve"> semestriale </w:t>
            </w:r>
            <w:proofErr w:type="spellStart"/>
            <w:r w:rsidRPr="009866C3">
              <w:rPr>
                <w:rFonts w:ascii="Times New Roman" w:hAnsi="Times New Roman"/>
                <w:bCs/>
                <w:sz w:val="24"/>
                <w:szCs w:val="24"/>
                <w:lang w:val="ro-MD"/>
              </w:rPr>
              <w:t>şi</w:t>
            </w:r>
            <w:proofErr w:type="spellEnd"/>
            <w:r w:rsidRPr="009866C3">
              <w:rPr>
                <w:rFonts w:ascii="Times New Roman" w:hAnsi="Times New Roman"/>
                <w:bCs/>
                <w:sz w:val="24"/>
                <w:szCs w:val="24"/>
                <w:lang w:val="ro-MD"/>
              </w:rPr>
              <w:t xml:space="preserve"> ad-hoc. </w:t>
            </w:r>
          </w:p>
          <w:p w14:paraId="684D7FAB" w14:textId="77777777" w:rsidR="001605A5" w:rsidRPr="009866C3" w:rsidRDefault="001605A5" w:rsidP="009866C3">
            <w:pPr>
              <w:pStyle w:val="a9"/>
              <w:tabs>
                <w:tab w:val="left" w:pos="1134"/>
              </w:tabs>
              <w:ind w:left="0"/>
              <w:jc w:val="both"/>
              <w:rPr>
                <w:rFonts w:ascii="Times New Roman" w:hAnsi="Times New Roman"/>
                <w:bCs/>
                <w:sz w:val="24"/>
                <w:szCs w:val="24"/>
                <w:lang w:val="ro-MD"/>
              </w:rPr>
            </w:pPr>
          </w:p>
          <w:p w14:paraId="0027C0A1" w14:textId="77777777" w:rsidR="001605A5" w:rsidRPr="009866C3" w:rsidRDefault="001605A5" w:rsidP="009866C3">
            <w:pPr>
              <w:pStyle w:val="a9"/>
              <w:tabs>
                <w:tab w:val="left" w:pos="1134"/>
              </w:tabs>
              <w:ind w:left="0"/>
              <w:jc w:val="both"/>
              <w:rPr>
                <w:rFonts w:ascii="Times New Roman" w:hAnsi="Times New Roman"/>
                <w:bCs/>
                <w:sz w:val="24"/>
                <w:szCs w:val="24"/>
                <w:lang w:val="ro-MD"/>
              </w:rPr>
            </w:pPr>
            <w:proofErr w:type="spellStart"/>
            <w:r w:rsidRPr="009866C3">
              <w:rPr>
                <w:rFonts w:ascii="Times New Roman" w:hAnsi="Times New Roman"/>
                <w:sz w:val="24"/>
                <w:szCs w:val="24"/>
                <w:lang w:val="ro-MD"/>
              </w:rPr>
              <w:t>Organizaţia</w:t>
            </w:r>
            <w:proofErr w:type="spellEnd"/>
            <w:r w:rsidRPr="009866C3">
              <w:rPr>
                <w:rFonts w:ascii="Times New Roman" w:hAnsi="Times New Roman"/>
                <w:sz w:val="24"/>
                <w:szCs w:val="24"/>
                <w:lang w:val="ro-MD"/>
              </w:rPr>
              <w:t xml:space="preserve"> pentru Dezvoltarea Sectorului Întreprinderilor Mici </w:t>
            </w:r>
            <w:proofErr w:type="spellStart"/>
            <w:r w:rsidRPr="009866C3">
              <w:rPr>
                <w:rFonts w:ascii="Times New Roman" w:hAnsi="Times New Roman"/>
                <w:sz w:val="24"/>
                <w:szCs w:val="24"/>
                <w:lang w:val="ro-MD"/>
              </w:rPr>
              <w:t>şi</w:t>
            </w:r>
            <w:proofErr w:type="spellEnd"/>
            <w:r w:rsidRPr="009866C3">
              <w:rPr>
                <w:rFonts w:ascii="Times New Roman" w:hAnsi="Times New Roman"/>
                <w:sz w:val="24"/>
                <w:szCs w:val="24"/>
                <w:lang w:val="ro-MD"/>
              </w:rPr>
              <w:t xml:space="preserve"> Mijlocii (</w:t>
            </w:r>
            <w:r w:rsidRPr="009866C3">
              <w:rPr>
                <w:rFonts w:ascii="Times New Roman" w:hAnsi="Times New Roman"/>
                <w:bCs/>
                <w:sz w:val="24"/>
                <w:szCs w:val="24"/>
                <w:lang w:val="ro-MD"/>
              </w:rPr>
              <w:t xml:space="preserve">ODIMM) este responsabilă de implementarea Programului și în acest scop, în cadrul </w:t>
            </w:r>
            <w:proofErr w:type="spellStart"/>
            <w:r w:rsidRPr="009866C3">
              <w:rPr>
                <w:rFonts w:ascii="Times New Roman" w:hAnsi="Times New Roman"/>
                <w:bCs/>
                <w:sz w:val="24"/>
                <w:szCs w:val="24"/>
                <w:lang w:val="ro-MD"/>
              </w:rPr>
              <w:t>organizaţiei</w:t>
            </w:r>
            <w:proofErr w:type="spellEnd"/>
            <w:r w:rsidRPr="009866C3">
              <w:rPr>
                <w:rFonts w:ascii="Times New Roman" w:hAnsi="Times New Roman"/>
                <w:bCs/>
                <w:sz w:val="24"/>
                <w:szCs w:val="24"/>
                <w:lang w:val="ro-MD"/>
              </w:rPr>
              <w:t xml:space="preserve">, va fi instituită o unitate de implementare care va fi responsabilă de acest aspect. </w:t>
            </w:r>
          </w:p>
          <w:p w14:paraId="10159D7C" w14:textId="77777777" w:rsidR="001605A5" w:rsidRPr="009866C3" w:rsidRDefault="001605A5" w:rsidP="009866C3">
            <w:pPr>
              <w:pStyle w:val="a9"/>
              <w:tabs>
                <w:tab w:val="left" w:pos="1134"/>
              </w:tabs>
              <w:ind w:left="0"/>
              <w:jc w:val="both"/>
              <w:rPr>
                <w:rFonts w:ascii="Times New Roman" w:hAnsi="Times New Roman"/>
                <w:bCs/>
                <w:sz w:val="24"/>
                <w:szCs w:val="24"/>
                <w:lang w:val="ro-MD"/>
              </w:rPr>
            </w:pPr>
          </w:p>
          <w:p w14:paraId="28474BFB" w14:textId="77777777" w:rsidR="001605A5" w:rsidRPr="009866C3" w:rsidRDefault="001605A5" w:rsidP="009866C3">
            <w:pPr>
              <w:pStyle w:val="a9"/>
              <w:tabs>
                <w:tab w:val="left" w:pos="1134"/>
              </w:tabs>
              <w:ind w:left="0"/>
              <w:jc w:val="both"/>
              <w:rPr>
                <w:rFonts w:ascii="Times New Roman" w:hAnsi="Times New Roman"/>
                <w:sz w:val="24"/>
                <w:szCs w:val="24"/>
                <w:lang w:val="ro-MD"/>
              </w:rPr>
            </w:pPr>
            <w:r w:rsidRPr="009866C3">
              <w:rPr>
                <w:rFonts w:ascii="Times New Roman" w:hAnsi="Times New Roman"/>
                <w:sz w:val="24"/>
                <w:szCs w:val="24"/>
                <w:lang w:val="ro-MD"/>
              </w:rPr>
              <w:t xml:space="preserve">ODIMM va elabora rapoartele de progres </w:t>
            </w:r>
            <w:proofErr w:type="spellStart"/>
            <w:r w:rsidRPr="009866C3">
              <w:rPr>
                <w:rFonts w:ascii="Times New Roman" w:hAnsi="Times New Roman"/>
                <w:sz w:val="24"/>
                <w:szCs w:val="24"/>
                <w:lang w:val="ro-MD"/>
              </w:rPr>
              <w:t>şi</w:t>
            </w:r>
            <w:proofErr w:type="spellEnd"/>
            <w:r w:rsidRPr="009866C3">
              <w:rPr>
                <w:rFonts w:ascii="Times New Roman" w:hAnsi="Times New Roman"/>
                <w:sz w:val="24"/>
                <w:szCs w:val="24"/>
                <w:lang w:val="ro-MD"/>
              </w:rPr>
              <w:t xml:space="preserve"> anuale, precum </w:t>
            </w:r>
            <w:proofErr w:type="spellStart"/>
            <w:r w:rsidRPr="009866C3">
              <w:rPr>
                <w:rFonts w:ascii="Times New Roman" w:hAnsi="Times New Roman"/>
                <w:sz w:val="24"/>
                <w:szCs w:val="24"/>
                <w:lang w:val="ro-MD"/>
              </w:rPr>
              <w:t>şi</w:t>
            </w:r>
            <w:proofErr w:type="spellEnd"/>
            <w:r w:rsidRPr="009866C3">
              <w:rPr>
                <w:rFonts w:ascii="Times New Roman" w:hAnsi="Times New Roman"/>
                <w:sz w:val="24"/>
                <w:szCs w:val="24"/>
                <w:lang w:val="ro-MD"/>
              </w:rPr>
              <w:t xml:space="preserve"> rapoarte ad-hoc, la </w:t>
            </w:r>
            <w:proofErr w:type="spellStart"/>
            <w:r w:rsidRPr="009866C3">
              <w:rPr>
                <w:rFonts w:ascii="Times New Roman" w:hAnsi="Times New Roman"/>
                <w:sz w:val="24"/>
                <w:szCs w:val="24"/>
                <w:lang w:val="ro-MD"/>
              </w:rPr>
              <w:t>cerinţa</w:t>
            </w:r>
            <w:proofErr w:type="spellEnd"/>
            <w:r w:rsidRPr="009866C3">
              <w:rPr>
                <w:rFonts w:ascii="Times New Roman" w:hAnsi="Times New Roman"/>
                <w:sz w:val="24"/>
                <w:szCs w:val="24"/>
                <w:lang w:val="ro-MD"/>
              </w:rPr>
              <w:t xml:space="preserve"> Comitetului de Supraveghere.</w:t>
            </w:r>
          </w:p>
          <w:p w14:paraId="523AAB4A" w14:textId="77777777" w:rsidR="001605A5" w:rsidRPr="009866C3" w:rsidRDefault="001605A5" w:rsidP="009866C3">
            <w:pPr>
              <w:pStyle w:val="a9"/>
              <w:tabs>
                <w:tab w:val="left" w:pos="1134"/>
              </w:tabs>
              <w:ind w:left="0"/>
              <w:jc w:val="both"/>
              <w:rPr>
                <w:rFonts w:ascii="Times New Roman" w:hAnsi="Times New Roman"/>
                <w:sz w:val="24"/>
                <w:szCs w:val="24"/>
                <w:lang w:val="ro-MD"/>
              </w:rPr>
            </w:pPr>
          </w:p>
          <w:p w14:paraId="2FCA1066" w14:textId="77777777" w:rsidR="001605A5" w:rsidRPr="009866C3" w:rsidRDefault="001605A5" w:rsidP="009866C3">
            <w:pPr>
              <w:pStyle w:val="a9"/>
              <w:tabs>
                <w:tab w:val="left" w:pos="1134"/>
              </w:tabs>
              <w:ind w:left="0"/>
              <w:jc w:val="both"/>
              <w:rPr>
                <w:rFonts w:ascii="Times New Roman" w:hAnsi="Times New Roman"/>
                <w:bCs/>
                <w:sz w:val="24"/>
                <w:szCs w:val="24"/>
                <w:lang w:val="ro-MD"/>
              </w:rPr>
            </w:pPr>
            <w:r w:rsidRPr="009866C3">
              <w:rPr>
                <w:rFonts w:ascii="Times New Roman" w:hAnsi="Times New Roman"/>
                <w:sz w:val="24"/>
                <w:szCs w:val="24"/>
                <w:lang w:val="ro-MD"/>
              </w:rPr>
              <w:t xml:space="preserve">Evaluarea Programului se va desfășura la jumătatea perioadei de implementare (la </w:t>
            </w:r>
            <w:proofErr w:type="spellStart"/>
            <w:r w:rsidRPr="009866C3">
              <w:rPr>
                <w:rFonts w:ascii="Times New Roman" w:hAnsi="Times New Roman"/>
                <w:sz w:val="24"/>
                <w:szCs w:val="24"/>
                <w:lang w:val="ro-MD"/>
              </w:rPr>
              <w:t>sfîrșitul</w:t>
            </w:r>
            <w:proofErr w:type="spellEnd"/>
            <w:r w:rsidRPr="009866C3">
              <w:rPr>
                <w:rFonts w:ascii="Times New Roman" w:hAnsi="Times New Roman"/>
                <w:sz w:val="24"/>
                <w:szCs w:val="24"/>
                <w:lang w:val="ro-MD"/>
              </w:rPr>
              <w:t xml:space="preserve"> anului 2023), iar recomandările se vor face în cazul unei revizuiri necesare a Programului care urmează să fie puse în aplicare pentru implementarea ulterioară a </w:t>
            </w:r>
            <w:proofErr w:type="spellStart"/>
            <w:r w:rsidRPr="009866C3">
              <w:rPr>
                <w:rFonts w:ascii="Times New Roman" w:hAnsi="Times New Roman"/>
                <w:sz w:val="24"/>
                <w:szCs w:val="24"/>
                <w:lang w:val="ro-MD"/>
              </w:rPr>
              <w:t>activităţilor</w:t>
            </w:r>
            <w:proofErr w:type="spellEnd"/>
            <w:r w:rsidRPr="009866C3">
              <w:rPr>
                <w:rFonts w:ascii="Times New Roman" w:hAnsi="Times New Roman"/>
                <w:sz w:val="24"/>
                <w:szCs w:val="24"/>
                <w:lang w:val="ro-MD"/>
              </w:rPr>
              <w:t>. Procesul de evaluare, va face obiectul unei externalizări de către ODIMM.</w:t>
            </w:r>
          </w:p>
          <w:p w14:paraId="75E3DCB6" w14:textId="77777777" w:rsidR="001605A5" w:rsidRPr="009866C3" w:rsidRDefault="001605A5" w:rsidP="009866C3">
            <w:pPr>
              <w:jc w:val="both"/>
              <w:rPr>
                <w:rFonts w:ascii="Times New Roman" w:hAnsi="Times New Roman"/>
                <w:sz w:val="24"/>
                <w:szCs w:val="24"/>
                <w:lang w:val="ro-RO"/>
              </w:rPr>
            </w:pPr>
          </w:p>
        </w:tc>
      </w:tr>
      <w:tr w:rsidR="001605A5" w:rsidRPr="00D4146C" w14:paraId="74C5431B"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091E430" w14:textId="77777777" w:rsidR="001605A5" w:rsidRPr="009866C3" w:rsidRDefault="001605A5" w:rsidP="009866C3">
            <w:pPr>
              <w:jc w:val="both"/>
              <w:rPr>
                <w:rFonts w:ascii="Times New Roman" w:hAnsi="Times New Roman"/>
                <w:bCs/>
                <w:sz w:val="24"/>
                <w:szCs w:val="24"/>
                <w:lang w:val="ro-RO"/>
              </w:rPr>
            </w:pPr>
            <w:r w:rsidRPr="009866C3">
              <w:rPr>
                <w:rFonts w:ascii="Times New Roman" w:hAnsi="Times New Roman"/>
                <w:bCs/>
                <w:sz w:val="24"/>
                <w:szCs w:val="24"/>
                <w:lang w:val="ro-RO"/>
              </w:rPr>
              <w:lastRenderedPageBreak/>
              <w:t>b) Indicați clar indicatorii de performanță în baza cărora se va efectua monitorizarea</w:t>
            </w:r>
          </w:p>
          <w:p w14:paraId="57EBE5CB" w14:textId="77777777" w:rsidR="001605A5" w:rsidRPr="009866C3" w:rsidRDefault="001605A5" w:rsidP="009866C3">
            <w:pPr>
              <w:jc w:val="both"/>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0FDB8D37" w14:textId="77777777" w:rsidR="001605A5" w:rsidRPr="00B56150" w:rsidRDefault="001605A5" w:rsidP="00713AC7">
            <w:pPr>
              <w:rPr>
                <w:sz w:val="24"/>
                <w:szCs w:val="24"/>
                <w:lang w:val="ro-RO"/>
              </w:rPr>
            </w:pPr>
          </w:p>
        </w:tc>
      </w:tr>
      <w:tr w:rsidR="001605A5" w:rsidRPr="0067031A" w14:paraId="49129A8F"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tbl>
            <w:tblPr>
              <w:tblW w:w="9220" w:type="dxa"/>
              <w:tblLook w:val="04A0" w:firstRow="1" w:lastRow="0" w:firstColumn="1" w:lastColumn="0" w:noHBand="0" w:noVBand="1"/>
            </w:tblPr>
            <w:tblGrid>
              <w:gridCol w:w="5665"/>
              <w:gridCol w:w="1706"/>
              <w:gridCol w:w="1849"/>
            </w:tblGrid>
            <w:tr w:rsidR="001605A5" w:rsidRPr="00D4146C" w14:paraId="5EB76A77" w14:textId="77777777" w:rsidTr="00713AC7">
              <w:trPr>
                <w:trHeight w:val="315"/>
              </w:trPr>
              <w:tc>
                <w:tcPr>
                  <w:tcW w:w="9220" w:type="dxa"/>
                  <w:gridSpan w:val="3"/>
                  <w:tcBorders>
                    <w:top w:val="nil"/>
                    <w:left w:val="nil"/>
                    <w:bottom w:val="nil"/>
                    <w:right w:val="nil"/>
                  </w:tcBorders>
                  <w:shd w:val="clear" w:color="auto" w:fill="auto"/>
                  <w:noWrap/>
                  <w:vAlign w:val="bottom"/>
                  <w:hideMark/>
                </w:tcPr>
                <w:p w14:paraId="43C459D7" w14:textId="77777777" w:rsidR="001605A5" w:rsidRPr="0067031A" w:rsidRDefault="001605A5" w:rsidP="00713AC7">
                  <w:pPr>
                    <w:jc w:val="center"/>
                    <w:rPr>
                      <w:rFonts w:ascii="Times New Roman" w:hAnsi="Times New Roman"/>
                      <w:b/>
                      <w:bCs/>
                      <w:color w:val="000000"/>
                      <w:sz w:val="24"/>
                      <w:szCs w:val="24"/>
                      <w:lang w:val="ro-RO" w:eastAsia="en-GB"/>
                    </w:rPr>
                  </w:pPr>
                  <w:r w:rsidRPr="0067031A">
                    <w:rPr>
                      <w:rFonts w:ascii="Times New Roman" w:hAnsi="Times New Roman"/>
                      <w:b/>
                      <w:bCs/>
                      <w:color w:val="000000"/>
                      <w:sz w:val="24"/>
                      <w:szCs w:val="24"/>
                      <w:lang w:val="ro-RO" w:eastAsia="en-GB"/>
                    </w:rPr>
                    <w:t>Indicatori țintă ai Programului care vor fi monitorizați</w:t>
                  </w:r>
                </w:p>
              </w:tc>
            </w:tr>
            <w:tr w:rsidR="001605A5" w:rsidRPr="00D4146C" w14:paraId="7D42429C" w14:textId="77777777" w:rsidTr="00713AC7">
              <w:trPr>
                <w:trHeight w:val="300"/>
              </w:trPr>
              <w:tc>
                <w:tcPr>
                  <w:tcW w:w="5665" w:type="dxa"/>
                  <w:tcBorders>
                    <w:top w:val="nil"/>
                    <w:left w:val="nil"/>
                    <w:bottom w:val="nil"/>
                    <w:right w:val="nil"/>
                  </w:tcBorders>
                  <w:shd w:val="clear" w:color="auto" w:fill="auto"/>
                  <w:noWrap/>
                  <w:vAlign w:val="bottom"/>
                  <w:hideMark/>
                </w:tcPr>
                <w:p w14:paraId="3D7C3D82" w14:textId="77777777" w:rsidR="001605A5" w:rsidRPr="0067031A" w:rsidRDefault="001605A5" w:rsidP="00713AC7">
                  <w:pPr>
                    <w:rPr>
                      <w:rFonts w:ascii="Times New Roman" w:hAnsi="Times New Roman"/>
                      <w:b/>
                      <w:bCs/>
                      <w:color w:val="000000"/>
                      <w:sz w:val="24"/>
                      <w:szCs w:val="24"/>
                      <w:lang w:val="en-US" w:eastAsia="en-GB"/>
                    </w:rPr>
                  </w:pPr>
                </w:p>
              </w:tc>
              <w:tc>
                <w:tcPr>
                  <w:tcW w:w="1706" w:type="dxa"/>
                  <w:tcBorders>
                    <w:top w:val="nil"/>
                    <w:left w:val="nil"/>
                    <w:bottom w:val="nil"/>
                    <w:right w:val="nil"/>
                  </w:tcBorders>
                  <w:shd w:val="clear" w:color="auto" w:fill="auto"/>
                  <w:noWrap/>
                  <w:vAlign w:val="bottom"/>
                  <w:hideMark/>
                </w:tcPr>
                <w:p w14:paraId="62507BBE" w14:textId="77777777" w:rsidR="001605A5" w:rsidRPr="0067031A" w:rsidRDefault="001605A5" w:rsidP="00713AC7">
                  <w:pPr>
                    <w:rPr>
                      <w:rFonts w:ascii="Times New Roman" w:hAnsi="Times New Roman"/>
                      <w:sz w:val="24"/>
                      <w:szCs w:val="24"/>
                      <w:lang w:val="ro-RO" w:eastAsia="en-GB"/>
                    </w:rPr>
                  </w:pPr>
                </w:p>
              </w:tc>
              <w:tc>
                <w:tcPr>
                  <w:tcW w:w="1849" w:type="dxa"/>
                  <w:tcBorders>
                    <w:top w:val="nil"/>
                    <w:left w:val="nil"/>
                    <w:bottom w:val="nil"/>
                    <w:right w:val="nil"/>
                  </w:tcBorders>
                  <w:shd w:val="clear" w:color="auto" w:fill="auto"/>
                  <w:noWrap/>
                  <w:vAlign w:val="bottom"/>
                  <w:hideMark/>
                </w:tcPr>
                <w:p w14:paraId="44A807DB" w14:textId="77777777" w:rsidR="001605A5" w:rsidRPr="0067031A" w:rsidRDefault="001605A5" w:rsidP="00713AC7">
                  <w:pPr>
                    <w:rPr>
                      <w:rFonts w:ascii="Times New Roman" w:hAnsi="Times New Roman"/>
                      <w:sz w:val="24"/>
                      <w:szCs w:val="24"/>
                      <w:lang w:val="ro-RO" w:eastAsia="en-GB"/>
                    </w:rPr>
                  </w:pPr>
                </w:p>
              </w:tc>
            </w:tr>
            <w:tr w:rsidR="001605A5" w:rsidRPr="0067031A" w14:paraId="3DB82CE1" w14:textId="77777777" w:rsidTr="00713AC7">
              <w:trPr>
                <w:trHeight w:val="300"/>
              </w:trPr>
              <w:tc>
                <w:tcPr>
                  <w:tcW w:w="5665" w:type="dxa"/>
                  <w:tcBorders>
                    <w:top w:val="single" w:sz="4" w:space="0" w:color="auto"/>
                    <w:left w:val="nil"/>
                    <w:bottom w:val="single" w:sz="4" w:space="0" w:color="auto"/>
                    <w:right w:val="nil"/>
                  </w:tcBorders>
                  <w:shd w:val="clear" w:color="000000" w:fill="D9D9D9"/>
                  <w:noWrap/>
                  <w:vAlign w:val="bottom"/>
                  <w:hideMark/>
                </w:tcPr>
                <w:p w14:paraId="720243A5" w14:textId="77777777" w:rsidR="001605A5" w:rsidRPr="0067031A" w:rsidRDefault="001605A5" w:rsidP="00713AC7">
                  <w:pPr>
                    <w:rPr>
                      <w:rFonts w:ascii="Times New Roman" w:hAnsi="Times New Roman"/>
                      <w:b/>
                      <w:bCs/>
                      <w:color w:val="000000"/>
                      <w:sz w:val="24"/>
                      <w:szCs w:val="24"/>
                      <w:lang w:val="ro-RO" w:eastAsia="en-GB"/>
                    </w:rPr>
                  </w:pPr>
                  <w:r w:rsidRPr="0067031A">
                    <w:rPr>
                      <w:rFonts w:ascii="Times New Roman" w:hAnsi="Times New Roman"/>
                      <w:b/>
                      <w:bCs/>
                      <w:color w:val="000000"/>
                      <w:sz w:val="24"/>
                      <w:szCs w:val="24"/>
                      <w:lang w:val="ro-RO" w:eastAsia="en-GB"/>
                    </w:rPr>
                    <w:t>Indicatori</w:t>
                  </w:r>
                </w:p>
              </w:tc>
              <w:tc>
                <w:tcPr>
                  <w:tcW w:w="1706" w:type="dxa"/>
                  <w:tcBorders>
                    <w:top w:val="single" w:sz="4" w:space="0" w:color="auto"/>
                    <w:left w:val="nil"/>
                    <w:bottom w:val="single" w:sz="4" w:space="0" w:color="auto"/>
                    <w:right w:val="nil"/>
                  </w:tcBorders>
                  <w:shd w:val="clear" w:color="000000" w:fill="D9D9D9"/>
                  <w:noWrap/>
                  <w:vAlign w:val="bottom"/>
                  <w:hideMark/>
                </w:tcPr>
                <w:p w14:paraId="5BE9FD36" w14:textId="77777777" w:rsidR="001605A5" w:rsidRPr="0067031A" w:rsidRDefault="001605A5" w:rsidP="00713AC7">
                  <w:pPr>
                    <w:rPr>
                      <w:rFonts w:ascii="Times New Roman" w:hAnsi="Times New Roman"/>
                      <w:b/>
                      <w:bCs/>
                      <w:color w:val="000000"/>
                      <w:sz w:val="24"/>
                      <w:szCs w:val="24"/>
                      <w:lang w:val="ro-RO" w:eastAsia="en-GB"/>
                    </w:rPr>
                  </w:pPr>
                  <w:r w:rsidRPr="0067031A">
                    <w:rPr>
                      <w:rFonts w:ascii="Times New Roman" w:hAnsi="Times New Roman"/>
                      <w:b/>
                      <w:bCs/>
                      <w:color w:val="000000"/>
                      <w:sz w:val="24"/>
                      <w:szCs w:val="24"/>
                      <w:lang w:val="ro-RO" w:eastAsia="en-GB"/>
                    </w:rPr>
                    <w:t>U.M.</w:t>
                  </w:r>
                </w:p>
              </w:tc>
              <w:tc>
                <w:tcPr>
                  <w:tcW w:w="1849" w:type="dxa"/>
                  <w:tcBorders>
                    <w:top w:val="single" w:sz="4" w:space="0" w:color="auto"/>
                    <w:left w:val="nil"/>
                    <w:bottom w:val="single" w:sz="4" w:space="0" w:color="auto"/>
                    <w:right w:val="nil"/>
                  </w:tcBorders>
                  <w:shd w:val="clear" w:color="000000" w:fill="D9D9D9"/>
                  <w:noWrap/>
                  <w:vAlign w:val="bottom"/>
                  <w:hideMark/>
                </w:tcPr>
                <w:p w14:paraId="3AA3EC97" w14:textId="77777777" w:rsidR="001605A5" w:rsidRPr="0067031A" w:rsidRDefault="001605A5" w:rsidP="00713AC7">
                  <w:pPr>
                    <w:jc w:val="right"/>
                    <w:rPr>
                      <w:rFonts w:ascii="Times New Roman" w:hAnsi="Times New Roman"/>
                      <w:b/>
                      <w:bCs/>
                      <w:color w:val="000000"/>
                      <w:sz w:val="24"/>
                      <w:szCs w:val="24"/>
                      <w:lang w:val="ro-RO" w:eastAsia="en-GB"/>
                    </w:rPr>
                  </w:pPr>
                  <w:r w:rsidRPr="0067031A">
                    <w:rPr>
                      <w:rFonts w:ascii="Times New Roman" w:hAnsi="Times New Roman"/>
                      <w:b/>
                      <w:bCs/>
                      <w:color w:val="000000"/>
                      <w:sz w:val="24"/>
                      <w:szCs w:val="24"/>
                      <w:lang w:val="ro-RO" w:eastAsia="en-GB"/>
                    </w:rPr>
                    <w:t>2025</w:t>
                  </w:r>
                </w:p>
              </w:tc>
            </w:tr>
            <w:tr w:rsidR="001605A5" w:rsidRPr="0067031A" w14:paraId="1CAC5EAF"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5D9E8D47"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Numărul de întreprinderi sociale</w:t>
                  </w:r>
                </w:p>
              </w:tc>
              <w:tc>
                <w:tcPr>
                  <w:tcW w:w="1706" w:type="dxa"/>
                  <w:tcBorders>
                    <w:top w:val="nil"/>
                    <w:left w:val="nil"/>
                    <w:bottom w:val="single" w:sz="4" w:space="0" w:color="auto"/>
                    <w:right w:val="single" w:sz="4" w:space="0" w:color="auto"/>
                  </w:tcBorders>
                  <w:shd w:val="clear" w:color="auto" w:fill="auto"/>
                  <w:noWrap/>
                  <w:vAlign w:val="bottom"/>
                  <w:hideMark/>
                </w:tcPr>
                <w:p w14:paraId="269EB8F5"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322A5284" w14:textId="77777777" w:rsidR="001605A5" w:rsidRPr="0067031A" w:rsidRDefault="001605A5" w:rsidP="00713AC7">
                  <w:pPr>
                    <w:jc w:val="right"/>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100</w:t>
                  </w:r>
                </w:p>
              </w:tc>
            </w:tr>
            <w:tr w:rsidR="001605A5" w:rsidRPr="0067031A" w14:paraId="4763C2DB"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1BB9130D"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Numărul de locuri de muncă create de întreprinderile sociale</w:t>
                  </w:r>
                </w:p>
              </w:tc>
              <w:tc>
                <w:tcPr>
                  <w:tcW w:w="1706" w:type="dxa"/>
                  <w:tcBorders>
                    <w:top w:val="nil"/>
                    <w:left w:val="nil"/>
                    <w:bottom w:val="single" w:sz="4" w:space="0" w:color="auto"/>
                    <w:right w:val="single" w:sz="4" w:space="0" w:color="auto"/>
                  </w:tcBorders>
                  <w:shd w:val="clear" w:color="auto" w:fill="auto"/>
                  <w:noWrap/>
                  <w:vAlign w:val="bottom"/>
                  <w:hideMark/>
                </w:tcPr>
                <w:p w14:paraId="261CAB65"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34E81B15" w14:textId="77777777" w:rsidR="001605A5" w:rsidRPr="0067031A" w:rsidRDefault="001605A5" w:rsidP="00713AC7">
                  <w:pPr>
                    <w:jc w:val="right"/>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300</w:t>
                  </w:r>
                </w:p>
              </w:tc>
            </w:tr>
            <w:tr w:rsidR="001605A5" w:rsidRPr="0067031A" w14:paraId="587FC079"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5937174F"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Numărul mediu de locuri de muncă în întreprinderile sociale</w:t>
                  </w:r>
                </w:p>
              </w:tc>
              <w:tc>
                <w:tcPr>
                  <w:tcW w:w="1706" w:type="dxa"/>
                  <w:tcBorders>
                    <w:top w:val="nil"/>
                    <w:left w:val="nil"/>
                    <w:bottom w:val="single" w:sz="4" w:space="0" w:color="auto"/>
                    <w:right w:val="single" w:sz="4" w:space="0" w:color="auto"/>
                  </w:tcBorders>
                  <w:shd w:val="clear" w:color="auto" w:fill="auto"/>
                  <w:noWrap/>
                  <w:vAlign w:val="bottom"/>
                  <w:hideMark/>
                </w:tcPr>
                <w:p w14:paraId="3186240A"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loc de muncă/</w:t>
                  </w:r>
                  <w:proofErr w:type="spellStart"/>
                  <w:r w:rsidRPr="0067031A">
                    <w:rPr>
                      <w:rFonts w:ascii="Times New Roman" w:hAnsi="Times New Roman"/>
                      <w:color w:val="000000"/>
                      <w:sz w:val="24"/>
                      <w:szCs w:val="24"/>
                      <w:lang w:val="ro-RO" w:eastAsia="en-GB"/>
                    </w:rPr>
                    <w:t>întrepr</w:t>
                  </w:r>
                  <w:proofErr w:type="spellEnd"/>
                  <w:r w:rsidRPr="0067031A">
                    <w:rPr>
                      <w:rFonts w:ascii="Times New Roman" w:hAnsi="Times New Roman"/>
                      <w:color w:val="000000"/>
                      <w:sz w:val="24"/>
                      <w:szCs w:val="24"/>
                      <w:lang w:val="ro-RO" w:eastAsia="en-GB"/>
                    </w:rPr>
                    <w:t>.</w:t>
                  </w:r>
                </w:p>
              </w:tc>
              <w:tc>
                <w:tcPr>
                  <w:tcW w:w="1849" w:type="dxa"/>
                  <w:tcBorders>
                    <w:top w:val="nil"/>
                    <w:left w:val="nil"/>
                    <w:bottom w:val="single" w:sz="4" w:space="0" w:color="auto"/>
                    <w:right w:val="nil"/>
                  </w:tcBorders>
                  <w:shd w:val="clear" w:color="auto" w:fill="auto"/>
                  <w:noWrap/>
                  <w:vAlign w:val="bottom"/>
                  <w:hideMark/>
                </w:tcPr>
                <w:p w14:paraId="02217485" w14:textId="77777777" w:rsidR="001605A5" w:rsidRPr="0067031A" w:rsidRDefault="001605A5" w:rsidP="00713AC7">
                  <w:pPr>
                    <w:jc w:val="right"/>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3,0</w:t>
                  </w:r>
                </w:p>
              </w:tc>
            </w:tr>
            <w:tr w:rsidR="001605A5" w:rsidRPr="0067031A" w14:paraId="57EEB7A9" w14:textId="77777777" w:rsidTr="00713AC7">
              <w:trPr>
                <w:trHeight w:val="600"/>
              </w:trPr>
              <w:tc>
                <w:tcPr>
                  <w:tcW w:w="5665" w:type="dxa"/>
                  <w:tcBorders>
                    <w:top w:val="nil"/>
                    <w:left w:val="nil"/>
                    <w:bottom w:val="single" w:sz="4" w:space="0" w:color="auto"/>
                    <w:right w:val="single" w:sz="4" w:space="0" w:color="auto"/>
                  </w:tcBorders>
                  <w:shd w:val="clear" w:color="auto" w:fill="auto"/>
                  <w:vAlign w:val="bottom"/>
                  <w:hideMark/>
                </w:tcPr>
                <w:p w14:paraId="3807B79A"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Ponderea locurilor de muncă pentru categoriile defavorizate din total locuri de muncă</w:t>
                  </w:r>
                </w:p>
              </w:tc>
              <w:tc>
                <w:tcPr>
                  <w:tcW w:w="1706" w:type="dxa"/>
                  <w:tcBorders>
                    <w:top w:val="nil"/>
                    <w:left w:val="nil"/>
                    <w:bottom w:val="single" w:sz="4" w:space="0" w:color="auto"/>
                    <w:right w:val="single" w:sz="4" w:space="0" w:color="auto"/>
                  </w:tcBorders>
                  <w:shd w:val="clear" w:color="auto" w:fill="auto"/>
                  <w:noWrap/>
                  <w:vAlign w:val="bottom"/>
                  <w:hideMark/>
                </w:tcPr>
                <w:p w14:paraId="1B1B7107"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w:t>
                  </w:r>
                </w:p>
              </w:tc>
              <w:tc>
                <w:tcPr>
                  <w:tcW w:w="1849" w:type="dxa"/>
                  <w:tcBorders>
                    <w:top w:val="nil"/>
                    <w:left w:val="nil"/>
                    <w:bottom w:val="single" w:sz="4" w:space="0" w:color="auto"/>
                    <w:right w:val="nil"/>
                  </w:tcBorders>
                  <w:shd w:val="clear" w:color="auto" w:fill="auto"/>
                  <w:noWrap/>
                  <w:vAlign w:val="bottom"/>
                  <w:hideMark/>
                </w:tcPr>
                <w:p w14:paraId="06CBEA78" w14:textId="77777777" w:rsidR="001605A5" w:rsidRPr="0067031A" w:rsidRDefault="001605A5" w:rsidP="00713AC7">
                  <w:pPr>
                    <w:jc w:val="right"/>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15%</w:t>
                  </w:r>
                </w:p>
              </w:tc>
            </w:tr>
            <w:tr w:rsidR="001605A5" w:rsidRPr="0067031A" w14:paraId="15FE04D0" w14:textId="77777777" w:rsidTr="00713AC7">
              <w:trPr>
                <w:trHeight w:val="300"/>
              </w:trPr>
              <w:tc>
                <w:tcPr>
                  <w:tcW w:w="5665" w:type="dxa"/>
                  <w:tcBorders>
                    <w:top w:val="nil"/>
                    <w:left w:val="nil"/>
                    <w:bottom w:val="single" w:sz="4" w:space="0" w:color="auto"/>
                    <w:right w:val="single" w:sz="4" w:space="0" w:color="auto"/>
                  </w:tcBorders>
                  <w:shd w:val="clear" w:color="auto" w:fill="auto"/>
                  <w:vAlign w:val="bottom"/>
                  <w:hideMark/>
                </w:tcPr>
                <w:p w14:paraId="7C08C5D4" w14:textId="2B6D24F9" w:rsidR="001605A5" w:rsidRPr="0067031A" w:rsidRDefault="001605A5" w:rsidP="008C130A">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Numărul de locuri de muncă din categoriile defavorizate</w:t>
                  </w:r>
                </w:p>
              </w:tc>
              <w:tc>
                <w:tcPr>
                  <w:tcW w:w="1706" w:type="dxa"/>
                  <w:tcBorders>
                    <w:top w:val="nil"/>
                    <w:left w:val="nil"/>
                    <w:bottom w:val="single" w:sz="4" w:space="0" w:color="auto"/>
                    <w:right w:val="single" w:sz="4" w:space="0" w:color="auto"/>
                  </w:tcBorders>
                  <w:shd w:val="clear" w:color="auto" w:fill="auto"/>
                  <w:noWrap/>
                  <w:vAlign w:val="bottom"/>
                  <w:hideMark/>
                </w:tcPr>
                <w:p w14:paraId="779A4462" w14:textId="77777777" w:rsidR="001605A5" w:rsidRPr="0067031A" w:rsidRDefault="001605A5" w:rsidP="00713AC7">
                  <w:pPr>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unități</w:t>
                  </w:r>
                </w:p>
              </w:tc>
              <w:tc>
                <w:tcPr>
                  <w:tcW w:w="1849" w:type="dxa"/>
                  <w:tcBorders>
                    <w:top w:val="nil"/>
                    <w:left w:val="nil"/>
                    <w:bottom w:val="single" w:sz="4" w:space="0" w:color="auto"/>
                    <w:right w:val="nil"/>
                  </w:tcBorders>
                  <w:shd w:val="clear" w:color="auto" w:fill="auto"/>
                  <w:noWrap/>
                  <w:vAlign w:val="bottom"/>
                  <w:hideMark/>
                </w:tcPr>
                <w:p w14:paraId="743E52DE" w14:textId="77777777" w:rsidR="001605A5" w:rsidRPr="0067031A" w:rsidRDefault="001605A5" w:rsidP="00713AC7">
                  <w:pPr>
                    <w:jc w:val="right"/>
                    <w:rPr>
                      <w:rFonts w:ascii="Times New Roman" w:hAnsi="Times New Roman"/>
                      <w:color w:val="000000"/>
                      <w:sz w:val="24"/>
                      <w:szCs w:val="24"/>
                      <w:lang w:val="ro-RO" w:eastAsia="en-GB"/>
                    </w:rPr>
                  </w:pPr>
                  <w:r w:rsidRPr="0067031A">
                    <w:rPr>
                      <w:rFonts w:ascii="Times New Roman" w:hAnsi="Times New Roman"/>
                      <w:color w:val="000000"/>
                      <w:sz w:val="24"/>
                      <w:szCs w:val="24"/>
                      <w:lang w:val="ro-RO" w:eastAsia="en-GB"/>
                    </w:rPr>
                    <w:t>45</w:t>
                  </w:r>
                </w:p>
              </w:tc>
            </w:tr>
          </w:tbl>
          <w:p w14:paraId="4D0B6445" w14:textId="77777777" w:rsidR="001605A5" w:rsidRPr="0067031A" w:rsidRDefault="001605A5" w:rsidP="00713AC7">
            <w:pPr>
              <w:rPr>
                <w:rFonts w:ascii="Times New Roman" w:hAnsi="Times New Roman"/>
                <w:sz w:val="24"/>
                <w:szCs w:val="24"/>
                <w:lang w:val="ro-RO"/>
              </w:rPr>
            </w:pPr>
          </w:p>
        </w:tc>
      </w:tr>
      <w:tr w:rsidR="001605A5" w:rsidRPr="00B56150" w14:paraId="087F49BF"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9C04493" w14:textId="77777777" w:rsidR="001605A5" w:rsidRPr="00FD5A34" w:rsidRDefault="001605A5" w:rsidP="008C130A">
            <w:pPr>
              <w:jc w:val="both"/>
              <w:rPr>
                <w:rFonts w:ascii="Times New Roman" w:hAnsi="Times New Roman"/>
                <w:bCs/>
                <w:sz w:val="24"/>
                <w:szCs w:val="24"/>
                <w:lang w:val="ro-RO"/>
              </w:rPr>
            </w:pPr>
            <w:r w:rsidRPr="00FD5A34">
              <w:rPr>
                <w:rFonts w:ascii="Times New Roman" w:hAnsi="Times New Roman"/>
                <w:bCs/>
                <w:sz w:val="24"/>
                <w:szCs w:val="24"/>
                <w:lang w:val="ro-RO"/>
              </w:rPr>
              <w:t xml:space="preserve">c) Identificați peste cît timp vor fi resimțite impacturile estimate și este necesară evaluarea performanței actului normativ propus. Explicați cum va fi monitorizată </w:t>
            </w:r>
            <w:proofErr w:type="spellStart"/>
            <w:r w:rsidRPr="00FD5A34">
              <w:rPr>
                <w:rFonts w:ascii="Times New Roman" w:hAnsi="Times New Roman"/>
                <w:bCs/>
                <w:sz w:val="24"/>
                <w:szCs w:val="24"/>
                <w:lang w:val="ro-RO"/>
              </w:rPr>
              <w:t>şi</w:t>
            </w:r>
            <w:proofErr w:type="spellEnd"/>
            <w:r w:rsidRPr="00FD5A34">
              <w:rPr>
                <w:rFonts w:ascii="Times New Roman" w:hAnsi="Times New Roman"/>
                <w:bCs/>
                <w:sz w:val="24"/>
                <w:szCs w:val="24"/>
                <w:lang w:val="ro-RO"/>
              </w:rPr>
              <w:t xml:space="preserve"> evaluată </w:t>
            </w:r>
            <w:proofErr w:type="spellStart"/>
            <w:r w:rsidRPr="00FD5A34">
              <w:rPr>
                <w:rFonts w:ascii="Times New Roman" w:hAnsi="Times New Roman"/>
                <w:bCs/>
                <w:sz w:val="24"/>
                <w:szCs w:val="24"/>
                <w:lang w:val="ro-RO"/>
              </w:rPr>
              <w:t>opţiunea</w:t>
            </w:r>
            <w:proofErr w:type="spellEnd"/>
          </w:p>
          <w:p w14:paraId="1013B96F" w14:textId="77777777" w:rsidR="001605A5" w:rsidRPr="00FD5A34" w:rsidRDefault="001605A5" w:rsidP="00713AC7">
            <w:pPr>
              <w:rPr>
                <w:rFonts w:ascii="Times New Roman" w:hAnsi="Times New Roman"/>
                <w:bCs/>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5FBD9EBB" w14:textId="77777777" w:rsidR="001605A5" w:rsidRPr="00FD5A34" w:rsidRDefault="001605A5" w:rsidP="00713AC7">
            <w:pPr>
              <w:rPr>
                <w:rFonts w:ascii="Times New Roman" w:hAnsi="Times New Roman"/>
                <w:sz w:val="24"/>
                <w:szCs w:val="24"/>
                <w:lang w:val="ro-RO"/>
              </w:rPr>
            </w:pPr>
          </w:p>
        </w:tc>
      </w:tr>
      <w:tr w:rsidR="001605A5" w:rsidRPr="00D4146C" w14:paraId="505B85E7"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3CE7C0" w14:textId="77777777" w:rsidR="001605A5" w:rsidRPr="00FD5A34" w:rsidRDefault="001605A5" w:rsidP="00713AC7">
            <w:pPr>
              <w:rPr>
                <w:rFonts w:ascii="Times New Roman" w:hAnsi="Times New Roman"/>
                <w:bCs/>
                <w:sz w:val="24"/>
                <w:szCs w:val="24"/>
                <w:lang w:val="ro-RO"/>
              </w:rPr>
            </w:pPr>
          </w:p>
          <w:p w14:paraId="39936F8A" w14:textId="5C5D2A2E" w:rsidR="001605A5" w:rsidRPr="00FD5A34" w:rsidRDefault="001605A5" w:rsidP="001D6E8D">
            <w:pPr>
              <w:jc w:val="both"/>
              <w:rPr>
                <w:rFonts w:ascii="Times New Roman" w:hAnsi="Times New Roman"/>
                <w:bCs/>
                <w:sz w:val="24"/>
                <w:szCs w:val="24"/>
                <w:lang w:val="ro-RO"/>
              </w:rPr>
            </w:pPr>
            <w:r w:rsidRPr="00FD5A34">
              <w:rPr>
                <w:rFonts w:ascii="Times New Roman" w:hAnsi="Times New Roman"/>
                <w:bCs/>
                <w:sz w:val="24"/>
                <w:szCs w:val="24"/>
                <w:lang w:val="ro-RO"/>
              </w:rPr>
              <w:lastRenderedPageBreak/>
              <w:t>Impactul se va resimți anual, observate în simulările impactului bugetar</w:t>
            </w:r>
            <w:r w:rsidRPr="00FD5A34">
              <w:rPr>
                <w:rFonts w:ascii="Times New Roman" w:hAnsi="Times New Roman"/>
                <w:bCs/>
                <w:color w:val="FF0000"/>
                <w:sz w:val="24"/>
                <w:szCs w:val="24"/>
                <w:lang w:val="ro-RO"/>
              </w:rPr>
              <w:t xml:space="preserve">. </w:t>
            </w:r>
            <w:r w:rsidRPr="00FD5A34">
              <w:rPr>
                <w:rFonts w:ascii="Times New Roman" w:hAnsi="Times New Roman"/>
                <w:bCs/>
                <w:sz w:val="24"/>
                <w:szCs w:val="24"/>
                <w:lang w:val="ro-RO"/>
              </w:rPr>
              <w:t>Efectul final privind atingerea indicatorilor țintă se va observa la finalul Programului (anul 2025</w:t>
            </w:r>
            <w:r w:rsidR="001D6E8D">
              <w:rPr>
                <w:rFonts w:ascii="Times New Roman" w:hAnsi="Times New Roman"/>
                <w:bCs/>
                <w:sz w:val="24"/>
                <w:szCs w:val="24"/>
                <w:lang w:val="ro-RO"/>
              </w:rPr>
              <w:t>)</w:t>
            </w:r>
            <w:r w:rsidRPr="00FD5A34">
              <w:rPr>
                <w:rFonts w:ascii="Times New Roman" w:hAnsi="Times New Roman"/>
                <w:bCs/>
                <w:sz w:val="24"/>
                <w:szCs w:val="24"/>
                <w:lang w:val="ro-RO"/>
              </w:rPr>
              <w:t>.</w:t>
            </w:r>
          </w:p>
          <w:p w14:paraId="682AE336" w14:textId="77777777" w:rsidR="001605A5" w:rsidRPr="00FD5A34" w:rsidRDefault="001605A5" w:rsidP="00713AC7">
            <w:pPr>
              <w:rPr>
                <w:rFonts w:ascii="Times New Roman" w:hAnsi="Times New Roman"/>
                <w:sz w:val="24"/>
                <w:szCs w:val="24"/>
                <w:lang w:val="ro-RO"/>
              </w:rPr>
            </w:pPr>
          </w:p>
        </w:tc>
      </w:tr>
      <w:tr w:rsidR="001605A5" w:rsidRPr="00B56150" w14:paraId="7627CD92"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C1B80C4" w14:textId="371D0C3A" w:rsidR="001605A5" w:rsidRPr="00B56150" w:rsidRDefault="001605A5" w:rsidP="00150E9C">
            <w:pPr>
              <w:rPr>
                <w:sz w:val="24"/>
                <w:szCs w:val="24"/>
                <w:lang w:val="ro-RO"/>
              </w:rPr>
            </w:pPr>
            <w:r w:rsidRPr="00B56150">
              <w:rPr>
                <w:b/>
                <w:bCs/>
                <w:sz w:val="24"/>
                <w:szCs w:val="24"/>
                <w:lang w:val="ro-RO"/>
              </w:rPr>
              <w:lastRenderedPageBreak/>
              <w:t>6</w:t>
            </w:r>
            <w:r w:rsidRPr="00150E9C">
              <w:rPr>
                <w:rFonts w:ascii="Times New Roman" w:hAnsi="Times New Roman"/>
                <w:b/>
                <w:bCs/>
                <w:sz w:val="24"/>
                <w:szCs w:val="24"/>
                <w:lang w:val="ro-RO"/>
              </w:rPr>
              <w:t>. Consultarea</w:t>
            </w:r>
          </w:p>
        </w:tc>
      </w:tr>
      <w:tr w:rsidR="001605A5" w:rsidRPr="00D4146C" w14:paraId="4AD1EABF"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C372B80" w14:textId="706AEDA6" w:rsidR="001605A5" w:rsidRPr="00B56150" w:rsidRDefault="001605A5" w:rsidP="00150E9C">
            <w:pPr>
              <w:rPr>
                <w:bCs/>
                <w:sz w:val="24"/>
                <w:szCs w:val="24"/>
                <w:lang w:val="ro-RO"/>
              </w:rPr>
            </w:pPr>
            <w:r w:rsidRPr="00B56150">
              <w:rPr>
                <w:sz w:val="24"/>
                <w:szCs w:val="24"/>
                <w:lang w:val="ro-RO"/>
              </w:rPr>
              <w:t>a</w:t>
            </w:r>
            <w:r w:rsidRPr="00BA11F8">
              <w:rPr>
                <w:rFonts w:ascii="Times New Roman" w:hAnsi="Times New Roman"/>
                <w:sz w:val="24"/>
                <w:szCs w:val="24"/>
                <w:lang w:val="ro-RO"/>
              </w:rPr>
              <w:t xml:space="preserve">) Identificați principalele </w:t>
            </w:r>
            <w:proofErr w:type="spellStart"/>
            <w:r w:rsidRPr="00BA11F8">
              <w:rPr>
                <w:rFonts w:ascii="Times New Roman" w:hAnsi="Times New Roman"/>
                <w:sz w:val="24"/>
                <w:szCs w:val="24"/>
                <w:lang w:val="ro-RO"/>
              </w:rPr>
              <w:t>părţi</w:t>
            </w:r>
            <w:proofErr w:type="spellEnd"/>
            <w:r w:rsidRPr="00BA11F8">
              <w:rPr>
                <w:rFonts w:ascii="Times New Roman" w:hAnsi="Times New Roman"/>
                <w:sz w:val="24"/>
                <w:szCs w:val="24"/>
                <w:lang w:val="ro-RO"/>
              </w:rPr>
              <w:t xml:space="preserve"> (grupuri) interesate în </w:t>
            </w:r>
            <w:proofErr w:type="spellStart"/>
            <w:r w:rsidRPr="00BA11F8">
              <w:rPr>
                <w:rFonts w:ascii="Times New Roman" w:hAnsi="Times New Roman"/>
                <w:sz w:val="24"/>
                <w:szCs w:val="24"/>
                <w:lang w:val="ro-RO"/>
              </w:rPr>
              <w:t>intervenţia</w:t>
            </w:r>
            <w:proofErr w:type="spellEnd"/>
            <w:r w:rsidRPr="00BA11F8">
              <w:rPr>
                <w:rFonts w:ascii="Times New Roman" w:hAnsi="Times New Roman"/>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2B8C9236" w14:textId="77777777" w:rsidR="001605A5" w:rsidRPr="00B56150" w:rsidRDefault="001605A5" w:rsidP="00713AC7">
            <w:pPr>
              <w:rPr>
                <w:sz w:val="24"/>
                <w:szCs w:val="24"/>
                <w:lang w:val="ro-RO"/>
              </w:rPr>
            </w:pPr>
          </w:p>
        </w:tc>
      </w:tr>
      <w:tr w:rsidR="001605A5" w:rsidRPr="001605A5" w14:paraId="70C201B5"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D1F1E" w14:textId="77777777" w:rsidR="001605A5" w:rsidRPr="005C602A" w:rsidRDefault="001605A5" w:rsidP="005C602A">
            <w:pPr>
              <w:tabs>
                <w:tab w:val="left" w:pos="1134"/>
              </w:tabs>
              <w:spacing w:after="0" w:line="240" w:lineRule="auto"/>
              <w:jc w:val="both"/>
              <w:rPr>
                <w:rFonts w:ascii="Times New Roman" w:hAnsi="Times New Roman"/>
                <w:sz w:val="24"/>
                <w:szCs w:val="24"/>
                <w:lang w:val="ro-RO"/>
              </w:rPr>
            </w:pPr>
            <w:r w:rsidRPr="005C602A">
              <w:rPr>
                <w:rFonts w:ascii="Times New Roman" w:hAnsi="Times New Roman"/>
                <w:sz w:val="24"/>
                <w:szCs w:val="24"/>
                <w:lang w:val="ro-RO"/>
              </w:rPr>
              <w:t>Părțile implicate în consultare:</w:t>
            </w:r>
          </w:p>
          <w:p w14:paraId="0CF8D0C0"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Ministerul Economiei;</w:t>
            </w:r>
          </w:p>
          <w:p w14:paraId="406D17D6"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Ministerul Infrastructurii și Dezvoltării Regionale</w:t>
            </w:r>
          </w:p>
          <w:p w14:paraId="34384E86"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Ministerul Educației și Cercetării;</w:t>
            </w:r>
          </w:p>
          <w:p w14:paraId="6F294617"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Ministerul Finanțelor;</w:t>
            </w:r>
          </w:p>
          <w:p w14:paraId="1D72D146"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Ministerul Muncii și Protecției Sociale;</w:t>
            </w:r>
          </w:p>
          <w:p w14:paraId="58D33A14" w14:textId="77777777" w:rsidR="001605A5" w:rsidRPr="005C602A" w:rsidRDefault="001605A5" w:rsidP="005C602A">
            <w:pPr>
              <w:pStyle w:val="a9"/>
              <w:numPr>
                <w:ilvl w:val="0"/>
                <w:numId w:val="37"/>
              </w:numPr>
              <w:tabs>
                <w:tab w:val="left" w:pos="1134"/>
              </w:tabs>
              <w:spacing w:after="0" w:line="240" w:lineRule="auto"/>
              <w:ind w:left="0" w:firstLine="0"/>
              <w:jc w:val="both"/>
              <w:rPr>
                <w:rFonts w:ascii="Times New Roman" w:hAnsi="Times New Roman"/>
                <w:sz w:val="24"/>
                <w:szCs w:val="24"/>
                <w:lang w:val="ro-RO"/>
              </w:rPr>
            </w:pPr>
            <w:r w:rsidRPr="005C602A">
              <w:rPr>
                <w:rFonts w:ascii="Times New Roman" w:hAnsi="Times New Roman"/>
                <w:sz w:val="24"/>
                <w:szCs w:val="24"/>
                <w:lang w:val="ro-RO"/>
              </w:rPr>
              <w:t>Agenția Națională pentru Ocuparea Forței de Muncă (ANOFM);</w:t>
            </w:r>
          </w:p>
          <w:p w14:paraId="3A67EE54" w14:textId="77777777" w:rsidR="001605A5" w:rsidRPr="005C602A" w:rsidRDefault="001605A5" w:rsidP="005C602A">
            <w:pPr>
              <w:tabs>
                <w:tab w:val="left" w:pos="1134"/>
              </w:tabs>
              <w:spacing w:after="0" w:line="240" w:lineRule="auto"/>
              <w:jc w:val="both"/>
              <w:rPr>
                <w:rFonts w:ascii="Times New Roman" w:hAnsi="Times New Roman"/>
                <w:sz w:val="24"/>
                <w:szCs w:val="24"/>
                <w:lang w:val="ro-RO"/>
              </w:rPr>
            </w:pPr>
            <w:r w:rsidRPr="005C602A">
              <w:rPr>
                <w:rFonts w:ascii="Times New Roman" w:hAnsi="Times New Roman"/>
                <w:sz w:val="24"/>
                <w:szCs w:val="24"/>
                <w:lang w:val="ro-RO"/>
              </w:rPr>
              <w:t>6.</w:t>
            </w:r>
            <w:r w:rsidRPr="005C602A">
              <w:rPr>
                <w:rFonts w:ascii="Times New Roman" w:hAnsi="Times New Roman"/>
                <w:sz w:val="24"/>
                <w:szCs w:val="24"/>
                <w:lang w:val="ro-RO"/>
              </w:rPr>
              <w:tab/>
              <w:t>Biroul Relații cu Diaspora;</w:t>
            </w:r>
          </w:p>
          <w:p w14:paraId="402ED6EB" w14:textId="77777777" w:rsidR="001605A5" w:rsidRPr="005C602A" w:rsidRDefault="001605A5" w:rsidP="005C602A">
            <w:pPr>
              <w:tabs>
                <w:tab w:val="left" w:pos="1134"/>
              </w:tabs>
              <w:spacing w:after="0" w:line="240" w:lineRule="auto"/>
              <w:jc w:val="both"/>
              <w:rPr>
                <w:rFonts w:ascii="Times New Roman" w:hAnsi="Times New Roman"/>
                <w:sz w:val="24"/>
                <w:szCs w:val="24"/>
                <w:lang w:val="ro-RO"/>
              </w:rPr>
            </w:pPr>
            <w:r w:rsidRPr="005C602A">
              <w:rPr>
                <w:rFonts w:ascii="Times New Roman" w:hAnsi="Times New Roman"/>
                <w:sz w:val="24"/>
                <w:szCs w:val="24"/>
                <w:lang w:val="ro-RO"/>
              </w:rPr>
              <w:t>7.</w:t>
            </w:r>
            <w:r w:rsidRPr="005C602A">
              <w:rPr>
                <w:rFonts w:ascii="Times New Roman" w:hAnsi="Times New Roman"/>
                <w:sz w:val="24"/>
                <w:szCs w:val="24"/>
                <w:lang w:val="ro-RO"/>
              </w:rPr>
              <w:tab/>
              <w:t>Consiliul Național al Tineretului din Moldova (CNTM);</w:t>
            </w:r>
          </w:p>
          <w:p w14:paraId="5FF7DD5F" w14:textId="77777777" w:rsidR="001605A5" w:rsidRPr="005C602A" w:rsidRDefault="001605A5" w:rsidP="005C602A">
            <w:pPr>
              <w:tabs>
                <w:tab w:val="left" w:pos="1134"/>
              </w:tabs>
              <w:spacing w:after="0" w:line="240" w:lineRule="auto"/>
              <w:jc w:val="both"/>
              <w:rPr>
                <w:rFonts w:ascii="Times New Roman" w:hAnsi="Times New Roman"/>
                <w:sz w:val="24"/>
                <w:szCs w:val="24"/>
                <w:lang w:val="ro-RO"/>
              </w:rPr>
            </w:pPr>
            <w:r w:rsidRPr="005C602A">
              <w:rPr>
                <w:rFonts w:ascii="Times New Roman" w:hAnsi="Times New Roman"/>
                <w:sz w:val="24"/>
                <w:szCs w:val="24"/>
                <w:lang w:val="ro-RO"/>
              </w:rPr>
              <w:t>8.</w:t>
            </w:r>
            <w:r w:rsidRPr="005C602A">
              <w:rPr>
                <w:rFonts w:ascii="Times New Roman" w:hAnsi="Times New Roman"/>
                <w:sz w:val="24"/>
                <w:szCs w:val="24"/>
                <w:lang w:val="ro-RO"/>
              </w:rPr>
              <w:tab/>
              <w:t>Alianța Organizațiilor pentru Persoanele cu Dizabilități din Republica Moldova (AOPD);</w:t>
            </w:r>
          </w:p>
          <w:p w14:paraId="42F463D9" w14:textId="77777777" w:rsidR="001605A5" w:rsidRPr="005C602A" w:rsidRDefault="001605A5" w:rsidP="005C602A">
            <w:pPr>
              <w:tabs>
                <w:tab w:val="left" w:pos="1134"/>
              </w:tabs>
              <w:spacing w:after="0" w:line="240" w:lineRule="auto"/>
              <w:jc w:val="both"/>
              <w:rPr>
                <w:rFonts w:ascii="Times New Roman" w:hAnsi="Times New Roman"/>
                <w:sz w:val="24"/>
                <w:szCs w:val="24"/>
                <w:lang w:val="ro-RO"/>
              </w:rPr>
            </w:pPr>
            <w:r w:rsidRPr="005C602A">
              <w:rPr>
                <w:rFonts w:ascii="Times New Roman" w:hAnsi="Times New Roman"/>
                <w:sz w:val="24"/>
                <w:szCs w:val="24"/>
                <w:lang w:val="ro-RO"/>
              </w:rPr>
              <w:t>9.</w:t>
            </w:r>
            <w:r w:rsidRPr="005C602A">
              <w:rPr>
                <w:rFonts w:ascii="Times New Roman" w:hAnsi="Times New Roman"/>
                <w:sz w:val="24"/>
                <w:szCs w:val="24"/>
                <w:lang w:val="ro-RO"/>
              </w:rPr>
              <w:tab/>
              <w:t>AO Societatea Invalizilor din Republica Moldova</w:t>
            </w:r>
          </w:p>
          <w:p w14:paraId="34A7499C" w14:textId="7422ADB5" w:rsidR="001605A5" w:rsidRPr="00A65DF2" w:rsidRDefault="001605A5" w:rsidP="0059620D">
            <w:pPr>
              <w:tabs>
                <w:tab w:val="left" w:pos="1134"/>
              </w:tabs>
              <w:rPr>
                <w:rFonts w:ascii="Times New Roman" w:hAnsi="Times New Roman"/>
                <w:sz w:val="24"/>
                <w:szCs w:val="24"/>
                <w:lang w:val="ro-RO"/>
              </w:rPr>
            </w:pPr>
            <w:r w:rsidRPr="00A65DF2">
              <w:rPr>
                <w:rFonts w:ascii="Times New Roman" w:hAnsi="Times New Roman"/>
                <w:sz w:val="24"/>
                <w:szCs w:val="24"/>
                <w:lang w:val="ro-RO"/>
              </w:rPr>
              <w:t>10.</w:t>
            </w:r>
            <w:r w:rsidRPr="00A65DF2">
              <w:rPr>
                <w:rFonts w:ascii="Times New Roman" w:hAnsi="Times New Roman"/>
                <w:sz w:val="24"/>
                <w:szCs w:val="24"/>
                <w:lang w:val="ro-RO"/>
              </w:rPr>
              <w:tab/>
              <w:t>Coaliția Vocea Romilor</w:t>
            </w:r>
            <w:r w:rsidR="00A65DF2">
              <w:rPr>
                <w:rFonts w:ascii="Times New Roman" w:hAnsi="Times New Roman"/>
                <w:sz w:val="24"/>
                <w:szCs w:val="24"/>
                <w:lang w:val="ro-RO"/>
              </w:rPr>
              <w:t>.</w:t>
            </w:r>
          </w:p>
          <w:p w14:paraId="3225D751" w14:textId="77777777" w:rsidR="001605A5" w:rsidRPr="00B56150" w:rsidRDefault="001605A5" w:rsidP="00713AC7">
            <w:pPr>
              <w:tabs>
                <w:tab w:val="left" w:pos="1134"/>
              </w:tabs>
              <w:ind w:left="709"/>
              <w:rPr>
                <w:sz w:val="24"/>
                <w:szCs w:val="24"/>
                <w:lang w:val="ro-RO"/>
              </w:rPr>
            </w:pPr>
          </w:p>
        </w:tc>
      </w:tr>
      <w:tr w:rsidR="001605A5" w:rsidRPr="00D4146C" w14:paraId="7436AA09"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DC8814D" w14:textId="77777777" w:rsidR="001605A5" w:rsidRPr="005F74E4" w:rsidRDefault="001605A5" w:rsidP="00713AC7">
            <w:pPr>
              <w:rPr>
                <w:rFonts w:ascii="Times New Roman" w:hAnsi="Times New Roman"/>
                <w:sz w:val="24"/>
                <w:szCs w:val="24"/>
                <w:lang w:val="ro-RO"/>
              </w:rPr>
            </w:pPr>
            <w:r w:rsidRPr="00B56150">
              <w:rPr>
                <w:sz w:val="24"/>
                <w:szCs w:val="24"/>
                <w:lang w:val="ro-RO"/>
              </w:rPr>
              <w:t xml:space="preserve">b) </w:t>
            </w:r>
            <w:r w:rsidRPr="005F74E4">
              <w:rPr>
                <w:rFonts w:ascii="Times New Roman" w:hAnsi="Times New Roman"/>
                <w:sz w:val="24"/>
                <w:szCs w:val="24"/>
                <w:lang w:val="ro-RO"/>
              </w:rPr>
              <w:t xml:space="preserve">Explicați succint cum (prin ce metode) s-a asigurat consultarea adecvată a </w:t>
            </w:r>
            <w:proofErr w:type="spellStart"/>
            <w:r w:rsidRPr="005F74E4">
              <w:rPr>
                <w:rFonts w:ascii="Times New Roman" w:hAnsi="Times New Roman"/>
                <w:sz w:val="24"/>
                <w:szCs w:val="24"/>
                <w:lang w:val="ro-RO"/>
              </w:rPr>
              <w:t>părţilor</w:t>
            </w:r>
            <w:proofErr w:type="spellEnd"/>
          </w:p>
          <w:p w14:paraId="70154D3F" w14:textId="77777777" w:rsidR="001605A5" w:rsidRPr="00B56150" w:rsidRDefault="001605A5" w:rsidP="00713AC7">
            <w:pPr>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7C4167C3" w14:textId="77777777" w:rsidR="001605A5" w:rsidRPr="00B56150" w:rsidRDefault="001605A5" w:rsidP="00713AC7">
            <w:pPr>
              <w:rPr>
                <w:sz w:val="24"/>
                <w:szCs w:val="24"/>
                <w:lang w:val="ro-RO"/>
              </w:rPr>
            </w:pPr>
          </w:p>
        </w:tc>
      </w:tr>
      <w:tr w:rsidR="001605A5" w:rsidRPr="00D4146C" w14:paraId="1F41BDEB"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106FB5" w14:textId="77777777" w:rsidR="001605A5" w:rsidRPr="003F25CA" w:rsidRDefault="001605A5" w:rsidP="003F25CA">
            <w:pPr>
              <w:jc w:val="both"/>
              <w:rPr>
                <w:rFonts w:ascii="Times New Roman" w:hAnsi="Times New Roman"/>
                <w:sz w:val="24"/>
                <w:szCs w:val="24"/>
                <w:lang w:val="ro-RO"/>
              </w:rPr>
            </w:pPr>
            <w:r w:rsidRPr="003F25CA">
              <w:rPr>
                <w:rFonts w:ascii="Times New Roman" w:hAnsi="Times New Roman"/>
                <w:sz w:val="24"/>
                <w:szCs w:val="24"/>
                <w:lang w:val="ro-RO"/>
              </w:rPr>
              <w:t xml:space="preserve">Conform Legii nr. 239/2008 privind transparența în procesul decizional și Hotărîrii Guvernului nr. 967/2016 cu privire la mecanismul de consultare publică cu societatea civilă în procesul decizional,  mecanismul ce va fi utilizat de Ministerul Economiei, în coparticipare cu ODIMM, la etapa de consultări a Programului este organizarea ședințelor cu părțile interesate și evenimentului public de prezentare a documentului final. </w:t>
            </w:r>
          </w:p>
          <w:p w14:paraId="7A9A61DF" w14:textId="77777777" w:rsidR="001605A5" w:rsidRPr="003F25CA" w:rsidRDefault="001605A5" w:rsidP="003F25CA">
            <w:pPr>
              <w:jc w:val="both"/>
              <w:rPr>
                <w:rFonts w:ascii="Times New Roman" w:hAnsi="Times New Roman"/>
                <w:sz w:val="24"/>
                <w:szCs w:val="24"/>
                <w:lang w:val="ro-RO"/>
              </w:rPr>
            </w:pPr>
            <w:r w:rsidRPr="003F25CA">
              <w:rPr>
                <w:rFonts w:ascii="Times New Roman" w:hAnsi="Times New Roman"/>
                <w:sz w:val="24"/>
                <w:szCs w:val="24"/>
                <w:lang w:val="ro-RO"/>
              </w:rPr>
              <w:t xml:space="preserve">În vederea identificării acțiunilor necesare pentru direcțiile de intervenție ale Programului vor fi organizate Focus grupuri cu diverse categorii de persoane vulnerabile pe piața muncii, ținându-se cont inclusiv de etnie, </w:t>
            </w:r>
            <w:proofErr w:type="spellStart"/>
            <w:r w:rsidRPr="003F25CA">
              <w:rPr>
                <w:rFonts w:ascii="Times New Roman" w:hAnsi="Times New Roman"/>
                <w:sz w:val="24"/>
                <w:szCs w:val="24"/>
                <w:lang w:val="ro-RO"/>
              </w:rPr>
              <w:t>vîrstă</w:t>
            </w:r>
            <w:proofErr w:type="spellEnd"/>
            <w:r w:rsidRPr="003F25CA">
              <w:rPr>
                <w:rFonts w:ascii="Times New Roman" w:hAnsi="Times New Roman"/>
                <w:sz w:val="24"/>
                <w:szCs w:val="24"/>
                <w:lang w:val="ro-RO"/>
              </w:rPr>
              <w:t xml:space="preserve">, gen, gradul de dizabilitate etc. </w:t>
            </w:r>
          </w:p>
          <w:p w14:paraId="770F411C" w14:textId="77777777" w:rsidR="001605A5" w:rsidRPr="00B56150" w:rsidRDefault="001605A5" w:rsidP="00713AC7">
            <w:pPr>
              <w:rPr>
                <w:sz w:val="24"/>
                <w:szCs w:val="24"/>
                <w:lang w:val="ro-RO"/>
              </w:rPr>
            </w:pPr>
          </w:p>
        </w:tc>
      </w:tr>
      <w:tr w:rsidR="001605A5" w:rsidRPr="00D4146C" w14:paraId="39B2D781" w14:textId="77777777" w:rsidTr="00713AC7">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81FA5D5" w14:textId="77777777" w:rsidR="001605A5" w:rsidRDefault="001605A5" w:rsidP="0072079A">
            <w:pPr>
              <w:jc w:val="both"/>
              <w:rPr>
                <w:sz w:val="24"/>
                <w:szCs w:val="24"/>
                <w:lang w:val="ro-RO"/>
              </w:rPr>
            </w:pPr>
            <w:r w:rsidRPr="00B56150">
              <w:rPr>
                <w:sz w:val="24"/>
                <w:szCs w:val="24"/>
                <w:lang w:val="ro-RO"/>
              </w:rPr>
              <w:t>c</w:t>
            </w:r>
            <w:r w:rsidRPr="0072079A">
              <w:rPr>
                <w:rFonts w:ascii="Times New Roman" w:hAnsi="Times New Roman"/>
                <w:sz w:val="24"/>
                <w:szCs w:val="24"/>
                <w:lang w:val="ro-RO"/>
              </w:rPr>
              <w:t xml:space="preserve">) Expuneți succint </w:t>
            </w:r>
            <w:proofErr w:type="spellStart"/>
            <w:r w:rsidRPr="0072079A">
              <w:rPr>
                <w:rFonts w:ascii="Times New Roman" w:hAnsi="Times New Roman"/>
                <w:sz w:val="24"/>
                <w:szCs w:val="24"/>
                <w:lang w:val="ro-RO"/>
              </w:rPr>
              <w:t>poziţia</w:t>
            </w:r>
            <w:proofErr w:type="spellEnd"/>
            <w:r w:rsidRPr="0072079A">
              <w:rPr>
                <w:rFonts w:ascii="Times New Roman" w:hAnsi="Times New Roman"/>
                <w:sz w:val="24"/>
                <w:szCs w:val="24"/>
                <w:lang w:val="ro-RO"/>
              </w:rPr>
              <w:t xml:space="preserve"> fiecărei </w:t>
            </w:r>
            <w:proofErr w:type="spellStart"/>
            <w:r w:rsidRPr="0072079A">
              <w:rPr>
                <w:rFonts w:ascii="Times New Roman" w:hAnsi="Times New Roman"/>
                <w:sz w:val="24"/>
                <w:szCs w:val="24"/>
                <w:lang w:val="ro-RO"/>
              </w:rPr>
              <w:t>entităţi</w:t>
            </w:r>
            <w:proofErr w:type="spellEnd"/>
            <w:r w:rsidRPr="0072079A">
              <w:rPr>
                <w:rFonts w:ascii="Times New Roman" w:hAnsi="Times New Roman"/>
                <w:sz w:val="24"/>
                <w:szCs w:val="24"/>
                <w:lang w:val="ro-RO"/>
              </w:rPr>
              <w:t xml:space="preserve"> consultate față de documentul de analiză a impactului </w:t>
            </w:r>
            <w:proofErr w:type="spellStart"/>
            <w:r w:rsidRPr="0072079A">
              <w:rPr>
                <w:rFonts w:ascii="Times New Roman" w:hAnsi="Times New Roman"/>
                <w:sz w:val="24"/>
                <w:szCs w:val="24"/>
                <w:lang w:val="ro-RO"/>
              </w:rPr>
              <w:t>şi</w:t>
            </w:r>
            <w:proofErr w:type="spellEnd"/>
            <w:r w:rsidRPr="0072079A">
              <w:rPr>
                <w:rFonts w:ascii="Times New Roman" w:hAnsi="Times New Roman"/>
                <w:sz w:val="24"/>
                <w:szCs w:val="24"/>
                <w:lang w:val="ro-RO"/>
              </w:rPr>
              <w:t xml:space="preserve">/sau </w:t>
            </w:r>
            <w:proofErr w:type="spellStart"/>
            <w:r w:rsidRPr="0072079A">
              <w:rPr>
                <w:rFonts w:ascii="Times New Roman" w:hAnsi="Times New Roman"/>
                <w:sz w:val="24"/>
                <w:szCs w:val="24"/>
                <w:lang w:val="ro-RO"/>
              </w:rPr>
              <w:t>intervenţia</w:t>
            </w:r>
            <w:proofErr w:type="spellEnd"/>
            <w:r w:rsidRPr="0072079A">
              <w:rPr>
                <w:rFonts w:ascii="Times New Roman" w:hAnsi="Times New Roman"/>
                <w:sz w:val="24"/>
                <w:szCs w:val="24"/>
                <w:lang w:val="ro-RO"/>
              </w:rPr>
              <w:t xml:space="preserve"> propusă (se expune poziția a cel puțin unui exponent din fiecare grup de interese identificat)</w:t>
            </w:r>
          </w:p>
          <w:p w14:paraId="31299E78" w14:textId="77777777" w:rsidR="001605A5" w:rsidRPr="00B56150" w:rsidRDefault="001605A5" w:rsidP="00713AC7">
            <w:pPr>
              <w:rPr>
                <w:sz w:val="24"/>
                <w:szCs w:val="24"/>
                <w:lang w:val="ro-RO"/>
              </w:rPr>
            </w:pPr>
          </w:p>
        </w:tc>
        <w:tc>
          <w:tcPr>
            <w:tcW w:w="139"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14:paraId="24B11D04" w14:textId="77777777" w:rsidR="001605A5" w:rsidRPr="00B56150" w:rsidRDefault="001605A5" w:rsidP="00713AC7">
            <w:pPr>
              <w:rPr>
                <w:sz w:val="24"/>
                <w:szCs w:val="24"/>
                <w:lang w:val="ro-RO"/>
              </w:rPr>
            </w:pPr>
          </w:p>
        </w:tc>
      </w:tr>
      <w:tr w:rsidR="001605A5" w:rsidRPr="00D4146C" w14:paraId="574E2081" w14:textId="77777777" w:rsidTr="00713AC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7C1568" w14:textId="77777777" w:rsidR="001605A5" w:rsidRPr="00B56150" w:rsidRDefault="001605A5" w:rsidP="00713AC7">
            <w:pPr>
              <w:rPr>
                <w:sz w:val="24"/>
                <w:szCs w:val="24"/>
                <w:lang w:val="ro-RO"/>
              </w:rPr>
            </w:pPr>
          </w:p>
        </w:tc>
      </w:tr>
      <w:tr w:rsidR="001605A5" w:rsidRPr="00D4146C" w14:paraId="58359BBB" w14:textId="77777777" w:rsidTr="00713AC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41DA17" w14:textId="77777777" w:rsidR="001605A5" w:rsidRPr="001B5632" w:rsidRDefault="001605A5" w:rsidP="00713AC7">
            <w:pPr>
              <w:jc w:val="right"/>
              <w:rPr>
                <w:rFonts w:ascii="Times New Roman" w:hAnsi="Times New Roman"/>
                <w:b/>
                <w:bCs/>
                <w:sz w:val="24"/>
                <w:szCs w:val="24"/>
                <w:lang w:val="ro-RO"/>
              </w:rPr>
            </w:pPr>
            <w:r w:rsidRPr="001B5632">
              <w:rPr>
                <w:rFonts w:ascii="Times New Roman" w:hAnsi="Times New Roman"/>
                <w:b/>
                <w:bCs/>
                <w:sz w:val="24"/>
                <w:szCs w:val="24"/>
                <w:lang w:val="ro-RO"/>
              </w:rPr>
              <w:t xml:space="preserve">Anexă </w:t>
            </w:r>
          </w:p>
          <w:p w14:paraId="58588D67" w14:textId="77777777" w:rsidR="001605A5" w:rsidRPr="001B5632" w:rsidRDefault="001605A5" w:rsidP="00713AC7">
            <w:pPr>
              <w:jc w:val="center"/>
              <w:rPr>
                <w:rFonts w:ascii="Times New Roman" w:hAnsi="Times New Roman"/>
                <w:b/>
                <w:bCs/>
                <w:sz w:val="24"/>
                <w:szCs w:val="24"/>
                <w:lang w:val="ro-RO"/>
              </w:rPr>
            </w:pPr>
            <w:r w:rsidRPr="001B5632">
              <w:rPr>
                <w:rFonts w:ascii="Times New Roman" w:hAnsi="Times New Roman"/>
                <w:b/>
                <w:bCs/>
                <w:sz w:val="24"/>
                <w:szCs w:val="24"/>
                <w:lang w:val="ro-RO"/>
              </w:rPr>
              <w:lastRenderedPageBreak/>
              <w:t>Tabel pentru identificarea impacturilor</w:t>
            </w:r>
          </w:p>
        </w:tc>
      </w:tr>
      <w:tr w:rsidR="001605A5" w:rsidRPr="001B5632" w14:paraId="32BCDBD5" w14:textId="77777777" w:rsidTr="00713AC7">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BA443AE" w14:textId="77777777" w:rsidR="001605A5" w:rsidRPr="001B5632" w:rsidRDefault="001605A5" w:rsidP="00713AC7">
            <w:pPr>
              <w:jc w:val="center"/>
              <w:rPr>
                <w:rFonts w:ascii="Times New Roman" w:hAnsi="Times New Roman"/>
                <w:b/>
                <w:bCs/>
                <w:sz w:val="24"/>
                <w:szCs w:val="24"/>
                <w:lang w:val="ro-RO"/>
              </w:rPr>
            </w:pPr>
            <w:r w:rsidRPr="001B5632">
              <w:rPr>
                <w:rFonts w:ascii="Times New Roman" w:hAnsi="Times New Roman"/>
                <w:b/>
                <w:bCs/>
                <w:sz w:val="24"/>
                <w:szCs w:val="24"/>
                <w:lang w:val="ro-RO"/>
              </w:rPr>
              <w:lastRenderedPageBreak/>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07C52F86" w14:textId="77777777" w:rsidR="001605A5" w:rsidRPr="001B5632" w:rsidRDefault="001605A5" w:rsidP="00713AC7">
            <w:pPr>
              <w:jc w:val="center"/>
              <w:rPr>
                <w:rFonts w:ascii="Times New Roman" w:hAnsi="Times New Roman"/>
                <w:b/>
                <w:sz w:val="24"/>
                <w:szCs w:val="24"/>
                <w:lang w:val="ro-RO"/>
              </w:rPr>
            </w:pPr>
            <w:r w:rsidRPr="001B5632">
              <w:rPr>
                <w:rFonts w:ascii="Times New Roman" w:hAnsi="Times New Roman"/>
                <w:b/>
                <w:sz w:val="24"/>
                <w:szCs w:val="24"/>
                <w:lang w:val="ro-RO"/>
              </w:rPr>
              <w:t>Punctaj atribuit</w:t>
            </w:r>
          </w:p>
        </w:tc>
      </w:tr>
      <w:tr w:rsidR="001605A5" w:rsidRPr="001B5632" w14:paraId="21D7B09E" w14:textId="77777777" w:rsidTr="00713AC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4A3E0B" w14:textId="77777777" w:rsidR="001605A5" w:rsidRPr="001B5632" w:rsidRDefault="001605A5" w:rsidP="00713AC7">
            <w:pPr>
              <w:rPr>
                <w:rFonts w:ascii="Times New Roman" w:hAnsi="Times New Roman"/>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453AE04C" w14:textId="77777777" w:rsidR="001605A5" w:rsidRPr="001B5632" w:rsidRDefault="001605A5" w:rsidP="0053216C">
            <w:pPr>
              <w:spacing w:after="0" w:line="240" w:lineRule="auto"/>
              <w:rPr>
                <w:rFonts w:ascii="Times New Roman" w:hAnsi="Times New Roman"/>
                <w:i/>
                <w:sz w:val="24"/>
                <w:szCs w:val="24"/>
                <w:lang w:val="ro-RO"/>
              </w:rPr>
            </w:pPr>
            <w:r w:rsidRPr="001B5632">
              <w:rPr>
                <w:rFonts w:ascii="Times New Roman" w:hAnsi="Times New Roman"/>
                <w:i/>
                <w:sz w:val="24"/>
                <w:szCs w:val="24"/>
                <w:lang w:val="ro-RO"/>
              </w:rPr>
              <w:t xml:space="preserve">Opțiunea </w:t>
            </w:r>
          </w:p>
          <w:p w14:paraId="7EBB9534" w14:textId="77777777" w:rsidR="001605A5" w:rsidRPr="001B5632" w:rsidRDefault="001605A5" w:rsidP="0053216C">
            <w:pPr>
              <w:spacing w:after="0" w:line="240" w:lineRule="auto"/>
              <w:rPr>
                <w:rFonts w:ascii="Times New Roman" w:hAnsi="Times New Roman"/>
                <w:i/>
                <w:sz w:val="24"/>
                <w:szCs w:val="24"/>
                <w:lang w:val="ro-RO"/>
              </w:rPr>
            </w:pPr>
            <w:r w:rsidRPr="001B5632">
              <w:rPr>
                <w:rFonts w:ascii="Times New Roman" w:hAnsi="Times New Roman"/>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7D57E4AC" w14:textId="77777777" w:rsidR="001605A5" w:rsidRPr="001B5632" w:rsidRDefault="001605A5" w:rsidP="0053216C">
            <w:pPr>
              <w:spacing w:after="0" w:line="240" w:lineRule="auto"/>
              <w:rPr>
                <w:rFonts w:ascii="Times New Roman" w:hAnsi="Times New Roman"/>
                <w:bCs/>
                <w:i/>
                <w:sz w:val="24"/>
                <w:szCs w:val="24"/>
                <w:lang w:val="ro-RO"/>
              </w:rPr>
            </w:pPr>
            <w:r w:rsidRPr="001B5632">
              <w:rPr>
                <w:rFonts w:ascii="Times New Roman" w:hAnsi="Times New Roman"/>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2FEC9332" w14:textId="77777777" w:rsidR="001605A5" w:rsidRPr="001B5632" w:rsidRDefault="001605A5" w:rsidP="0053216C">
            <w:pPr>
              <w:spacing w:after="0" w:line="240" w:lineRule="auto"/>
              <w:rPr>
                <w:rFonts w:ascii="Times New Roman" w:hAnsi="Times New Roman"/>
                <w:bCs/>
                <w:i/>
                <w:sz w:val="24"/>
                <w:szCs w:val="24"/>
                <w:lang w:val="ro-RO"/>
              </w:rPr>
            </w:pPr>
            <w:r w:rsidRPr="001B5632">
              <w:rPr>
                <w:rFonts w:ascii="Times New Roman" w:hAnsi="Times New Roman"/>
                <w:bCs/>
                <w:i/>
                <w:sz w:val="24"/>
                <w:szCs w:val="24"/>
                <w:lang w:val="ro-RO"/>
              </w:rPr>
              <w:t>Opțiunea alterativă 2</w:t>
            </w:r>
          </w:p>
        </w:tc>
      </w:tr>
      <w:tr w:rsidR="001605A5" w:rsidRPr="001B5632" w14:paraId="022CD6A8" w14:textId="77777777" w:rsidTr="00713AC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9F73DD" w14:textId="77777777" w:rsidR="001605A5" w:rsidRPr="001B5632" w:rsidRDefault="001605A5" w:rsidP="00713AC7">
            <w:pPr>
              <w:rPr>
                <w:rFonts w:ascii="Times New Roman" w:hAnsi="Times New Roman"/>
                <w:b/>
                <w:sz w:val="24"/>
                <w:szCs w:val="24"/>
                <w:lang w:val="ro-RO"/>
              </w:rPr>
            </w:pPr>
            <w:r w:rsidRPr="001B5632">
              <w:rPr>
                <w:rFonts w:ascii="Times New Roman" w:hAnsi="Times New Roman"/>
                <w:b/>
                <w:bCs/>
                <w:sz w:val="24"/>
                <w:szCs w:val="24"/>
                <w:lang w:val="ro-RO"/>
              </w:rPr>
              <w:t>Economic</w:t>
            </w:r>
          </w:p>
        </w:tc>
      </w:tr>
      <w:tr w:rsidR="001605A5" w:rsidRPr="001B5632" w14:paraId="42FB0179" w14:textId="77777777" w:rsidTr="00713AC7">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3397B1" w14:textId="77777777" w:rsidR="001605A5" w:rsidRPr="001B5632" w:rsidRDefault="001605A5" w:rsidP="00713AC7">
            <w:pPr>
              <w:rPr>
                <w:rFonts w:ascii="Times New Roman" w:hAnsi="Times New Roman"/>
                <w:sz w:val="24"/>
                <w:szCs w:val="24"/>
                <w:lang w:val="ro-RO"/>
              </w:rPr>
            </w:pPr>
            <w:r w:rsidRPr="001B5632">
              <w:rPr>
                <w:rFonts w:ascii="Times New Roman" w:hAnsi="Times New Roman"/>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0F4F1EA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69586DE3"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7C7E04" w14:textId="77777777" w:rsidR="001605A5" w:rsidRPr="001B5632" w:rsidRDefault="001605A5" w:rsidP="00713AC7">
            <w:pPr>
              <w:rPr>
                <w:rFonts w:ascii="Times New Roman" w:hAnsi="Times New Roman"/>
                <w:sz w:val="24"/>
                <w:szCs w:val="24"/>
                <w:lang w:val="ro-RO"/>
              </w:rPr>
            </w:pPr>
          </w:p>
        </w:tc>
      </w:tr>
      <w:tr w:rsidR="001605A5" w:rsidRPr="001B5632" w14:paraId="21004D2A" w14:textId="77777777" w:rsidTr="00713AC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744445"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316BCAAF"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0F4B5738"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5DC94C" w14:textId="77777777" w:rsidR="001605A5" w:rsidRPr="001B5632" w:rsidRDefault="001605A5" w:rsidP="00713AC7">
            <w:pPr>
              <w:rPr>
                <w:rFonts w:ascii="Times New Roman" w:hAnsi="Times New Roman"/>
                <w:sz w:val="24"/>
                <w:szCs w:val="24"/>
                <w:lang w:val="ro-RO"/>
              </w:rPr>
            </w:pPr>
          </w:p>
        </w:tc>
      </w:tr>
      <w:tr w:rsidR="001605A5" w:rsidRPr="001B5632" w14:paraId="69AF4D17" w14:textId="77777777" w:rsidTr="00713AC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D14F5" w14:textId="77777777" w:rsidR="001605A5" w:rsidRPr="001B5632" w:rsidRDefault="001605A5" w:rsidP="00713AC7">
            <w:pPr>
              <w:rPr>
                <w:rFonts w:ascii="Times New Roman" w:hAnsi="Times New Roman"/>
                <w:sz w:val="24"/>
                <w:szCs w:val="24"/>
                <w:lang w:val="ro-RO"/>
              </w:rPr>
            </w:pPr>
            <w:r w:rsidRPr="001B5632">
              <w:rPr>
                <w:rFonts w:ascii="Times New Roman" w:hAnsi="Times New Roman"/>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5C39C688"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2F822CD8"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FF215A" w14:textId="77777777" w:rsidR="001605A5" w:rsidRPr="001B5632" w:rsidRDefault="001605A5" w:rsidP="00713AC7">
            <w:pPr>
              <w:rPr>
                <w:rFonts w:ascii="Times New Roman" w:hAnsi="Times New Roman"/>
                <w:sz w:val="24"/>
                <w:szCs w:val="24"/>
                <w:lang w:val="ro-RO"/>
              </w:rPr>
            </w:pPr>
          </w:p>
        </w:tc>
      </w:tr>
      <w:tr w:rsidR="001605A5" w:rsidRPr="001B5632" w14:paraId="33C86CE2" w14:textId="77777777" w:rsidTr="00713AC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2D4B91" w14:textId="77777777" w:rsidR="001605A5" w:rsidRPr="001B5632" w:rsidRDefault="001605A5" w:rsidP="00713AC7">
            <w:pPr>
              <w:rPr>
                <w:rFonts w:ascii="Times New Roman" w:hAnsi="Times New Roman"/>
                <w:sz w:val="24"/>
                <w:szCs w:val="24"/>
                <w:lang w:val="ro-RO"/>
              </w:rPr>
            </w:pPr>
            <w:r w:rsidRPr="001B5632">
              <w:rPr>
                <w:rFonts w:ascii="Times New Roman" w:hAnsi="Times New Roman"/>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35B8B5D8"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0A24F3D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AB46D0" w14:textId="77777777" w:rsidR="001605A5" w:rsidRPr="001B5632" w:rsidRDefault="001605A5" w:rsidP="00713AC7">
            <w:pPr>
              <w:rPr>
                <w:rFonts w:ascii="Times New Roman" w:hAnsi="Times New Roman"/>
                <w:sz w:val="24"/>
                <w:szCs w:val="24"/>
                <w:lang w:val="ro-RO"/>
              </w:rPr>
            </w:pPr>
          </w:p>
        </w:tc>
      </w:tr>
      <w:tr w:rsidR="001605A5" w:rsidRPr="001B5632" w14:paraId="7EEFB27F" w14:textId="77777777" w:rsidTr="00713AC7">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05F358"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1E553742"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4635B2F9"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1FC5B0" w14:textId="77777777" w:rsidR="001605A5" w:rsidRPr="001B5632" w:rsidRDefault="001605A5" w:rsidP="00713AC7">
            <w:pPr>
              <w:rPr>
                <w:rFonts w:ascii="Times New Roman" w:hAnsi="Times New Roman"/>
                <w:sz w:val="24"/>
                <w:szCs w:val="24"/>
                <w:lang w:val="ro-RO"/>
              </w:rPr>
            </w:pPr>
          </w:p>
        </w:tc>
      </w:tr>
      <w:tr w:rsidR="001605A5" w:rsidRPr="001B5632" w14:paraId="39B2C608" w14:textId="77777777" w:rsidTr="00713AC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9FAFDE"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252AA9B2"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70BCE78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A0B2C64" w14:textId="77777777" w:rsidR="001605A5" w:rsidRPr="001B5632" w:rsidRDefault="001605A5" w:rsidP="00713AC7">
            <w:pPr>
              <w:rPr>
                <w:rFonts w:ascii="Times New Roman" w:hAnsi="Times New Roman"/>
                <w:sz w:val="24"/>
                <w:szCs w:val="24"/>
                <w:lang w:val="ro-RO"/>
              </w:rPr>
            </w:pPr>
          </w:p>
        </w:tc>
      </w:tr>
      <w:tr w:rsidR="001605A5" w:rsidRPr="001B5632" w14:paraId="0DC3C3F9" w14:textId="77777777" w:rsidTr="00713AC7">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63E23F"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04EB4D5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52032D9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F8E706" w14:textId="77777777" w:rsidR="001605A5" w:rsidRPr="001B5632" w:rsidRDefault="001605A5" w:rsidP="00713AC7">
            <w:pPr>
              <w:rPr>
                <w:rFonts w:ascii="Times New Roman" w:hAnsi="Times New Roman"/>
                <w:sz w:val="24"/>
                <w:szCs w:val="24"/>
                <w:lang w:val="ro-RO"/>
              </w:rPr>
            </w:pPr>
          </w:p>
        </w:tc>
      </w:tr>
      <w:tr w:rsidR="001605A5" w:rsidRPr="001B5632" w14:paraId="7C83FC7A"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41E56D"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3D0B4264"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73FECE3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13A16A9" w14:textId="77777777" w:rsidR="001605A5" w:rsidRPr="001B5632" w:rsidRDefault="001605A5" w:rsidP="00713AC7">
            <w:pPr>
              <w:rPr>
                <w:rFonts w:ascii="Times New Roman" w:hAnsi="Times New Roman"/>
                <w:sz w:val="24"/>
                <w:szCs w:val="24"/>
                <w:lang w:val="ro-RO"/>
              </w:rPr>
            </w:pPr>
          </w:p>
        </w:tc>
      </w:tr>
      <w:tr w:rsidR="001605A5" w:rsidRPr="001B5632" w14:paraId="4DDC0061" w14:textId="77777777" w:rsidTr="00713AC7">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E79BF2A"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4FA7AF5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4" w:space="0" w:color="auto"/>
              <w:right w:val="single" w:sz="6" w:space="0" w:color="000000"/>
            </w:tcBorders>
          </w:tcPr>
          <w:p w14:paraId="6EFF350F"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4FA37C15" w14:textId="77777777" w:rsidR="001605A5" w:rsidRPr="001B5632" w:rsidRDefault="001605A5" w:rsidP="00713AC7">
            <w:pPr>
              <w:rPr>
                <w:rFonts w:ascii="Times New Roman" w:hAnsi="Times New Roman"/>
                <w:sz w:val="24"/>
                <w:szCs w:val="24"/>
                <w:lang w:val="ro-RO"/>
              </w:rPr>
            </w:pPr>
          </w:p>
        </w:tc>
      </w:tr>
      <w:tr w:rsidR="001605A5" w:rsidRPr="001B5632" w14:paraId="72F00504" w14:textId="77777777" w:rsidTr="00713AC7">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C075F69"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11E3EE47"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14:paraId="7038D6EF" w14:textId="77777777" w:rsidR="001605A5" w:rsidRPr="001B5632" w:rsidRDefault="001605A5" w:rsidP="00713AC7">
            <w:pPr>
              <w:rPr>
                <w:rFonts w:ascii="Times New Roman" w:hAnsi="Times New Roman"/>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4F9A710E" w14:textId="77777777" w:rsidR="001605A5" w:rsidRPr="001B5632" w:rsidRDefault="001605A5" w:rsidP="00713AC7">
            <w:pPr>
              <w:rPr>
                <w:rFonts w:ascii="Times New Roman" w:hAnsi="Times New Roman"/>
                <w:sz w:val="24"/>
                <w:szCs w:val="24"/>
                <w:lang w:val="ro-RO"/>
              </w:rPr>
            </w:pPr>
          </w:p>
        </w:tc>
      </w:tr>
      <w:tr w:rsidR="001605A5" w:rsidRPr="001B5632" w14:paraId="559CBF59" w14:textId="77777777" w:rsidTr="00713AC7">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CFD6FF9"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21BD97A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single" w:sz="4" w:space="0" w:color="auto"/>
              <w:left w:val="single" w:sz="6" w:space="0" w:color="000000"/>
              <w:bottom w:val="single" w:sz="6" w:space="0" w:color="000000"/>
              <w:right w:val="single" w:sz="6" w:space="0" w:color="000000"/>
            </w:tcBorders>
          </w:tcPr>
          <w:p w14:paraId="017070D6" w14:textId="77777777" w:rsidR="001605A5" w:rsidRPr="001B5632" w:rsidRDefault="001605A5" w:rsidP="00713AC7">
            <w:pPr>
              <w:rPr>
                <w:rFonts w:ascii="Times New Roman" w:hAnsi="Times New Roman"/>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51A582EE" w14:textId="77777777" w:rsidR="001605A5" w:rsidRPr="001B5632" w:rsidRDefault="001605A5" w:rsidP="00713AC7">
            <w:pPr>
              <w:rPr>
                <w:rFonts w:ascii="Times New Roman" w:hAnsi="Times New Roman"/>
                <w:sz w:val="24"/>
                <w:szCs w:val="24"/>
                <w:lang w:val="ro-RO"/>
              </w:rPr>
            </w:pPr>
          </w:p>
        </w:tc>
      </w:tr>
      <w:tr w:rsidR="001605A5" w:rsidRPr="001B5632" w14:paraId="0C470E71" w14:textId="77777777" w:rsidTr="00713AC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65AB4B"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4C696703"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02A1C738"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645CC1" w14:textId="77777777" w:rsidR="001605A5" w:rsidRPr="001B5632" w:rsidRDefault="001605A5" w:rsidP="00713AC7">
            <w:pPr>
              <w:rPr>
                <w:rFonts w:ascii="Times New Roman" w:hAnsi="Times New Roman"/>
                <w:sz w:val="24"/>
                <w:szCs w:val="24"/>
                <w:lang w:val="ro-RO"/>
              </w:rPr>
            </w:pPr>
          </w:p>
        </w:tc>
      </w:tr>
      <w:tr w:rsidR="001605A5" w:rsidRPr="001B5632" w14:paraId="5156C886" w14:textId="77777777" w:rsidTr="00713AC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01C39E"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67BA5193"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71D851AF"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2C2AC40" w14:textId="77777777" w:rsidR="001605A5" w:rsidRPr="001B5632" w:rsidRDefault="001605A5" w:rsidP="00713AC7">
            <w:pPr>
              <w:rPr>
                <w:rFonts w:ascii="Times New Roman" w:hAnsi="Times New Roman"/>
                <w:sz w:val="24"/>
                <w:szCs w:val="24"/>
                <w:lang w:val="ro-RO"/>
              </w:rPr>
            </w:pPr>
          </w:p>
        </w:tc>
      </w:tr>
      <w:tr w:rsidR="001605A5" w:rsidRPr="001B5632" w14:paraId="7AA4D874" w14:textId="77777777" w:rsidTr="00713AC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79C24"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010DD44B"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0A95F21A"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759368" w14:textId="77777777" w:rsidR="001605A5" w:rsidRPr="001B5632" w:rsidRDefault="001605A5" w:rsidP="00713AC7">
            <w:pPr>
              <w:rPr>
                <w:rFonts w:ascii="Times New Roman" w:hAnsi="Times New Roman"/>
                <w:sz w:val="24"/>
                <w:szCs w:val="24"/>
                <w:lang w:val="ro-RO"/>
              </w:rPr>
            </w:pPr>
          </w:p>
        </w:tc>
      </w:tr>
      <w:tr w:rsidR="001605A5" w:rsidRPr="001B5632" w14:paraId="1D11251A" w14:textId="77777777" w:rsidTr="00713AC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0D03B" w14:textId="77777777" w:rsidR="001605A5" w:rsidRPr="001B5632" w:rsidRDefault="001605A5" w:rsidP="00713AC7">
            <w:pPr>
              <w:rPr>
                <w:rFonts w:ascii="Times New Roman" w:hAnsi="Times New Roman"/>
                <w:b/>
                <w:sz w:val="24"/>
                <w:szCs w:val="24"/>
                <w:lang w:val="ro-RO"/>
              </w:rPr>
            </w:pPr>
            <w:r w:rsidRPr="001B5632">
              <w:rPr>
                <w:rFonts w:ascii="Times New Roman" w:hAnsi="Times New Roman"/>
                <w:b/>
                <w:bCs/>
                <w:sz w:val="24"/>
                <w:szCs w:val="24"/>
                <w:lang w:val="ro-RO"/>
              </w:rPr>
              <w:t>Social</w:t>
            </w:r>
          </w:p>
        </w:tc>
      </w:tr>
      <w:tr w:rsidR="001605A5" w:rsidRPr="001B5632" w14:paraId="3FA685FD" w14:textId="77777777" w:rsidTr="00713AC7">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91CBB"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7F5FF3F1"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1F1E65BB"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C31701A" w14:textId="77777777" w:rsidR="001605A5" w:rsidRPr="001B5632" w:rsidRDefault="001605A5" w:rsidP="00713AC7">
            <w:pPr>
              <w:rPr>
                <w:rFonts w:ascii="Times New Roman" w:hAnsi="Times New Roman"/>
                <w:sz w:val="24"/>
                <w:szCs w:val="24"/>
                <w:lang w:val="ro-RO"/>
              </w:rPr>
            </w:pPr>
          </w:p>
        </w:tc>
      </w:tr>
      <w:tr w:rsidR="001605A5" w:rsidRPr="001B5632" w14:paraId="4BA04AC2"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6F0E27"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297EE6CE"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04693166"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298D13F" w14:textId="77777777" w:rsidR="001605A5" w:rsidRPr="001B5632" w:rsidRDefault="001605A5" w:rsidP="00713AC7">
            <w:pPr>
              <w:rPr>
                <w:rFonts w:ascii="Times New Roman" w:hAnsi="Times New Roman"/>
                <w:sz w:val="24"/>
                <w:szCs w:val="24"/>
                <w:lang w:val="ro-RO"/>
              </w:rPr>
            </w:pPr>
          </w:p>
        </w:tc>
      </w:tr>
      <w:tr w:rsidR="001605A5" w:rsidRPr="001B5632" w14:paraId="797E866F"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60CB64"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1F67B025"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67DD35BC"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635347" w14:textId="77777777" w:rsidR="001605A5" w:rsidRPr="001B5632" w:rsidRDefault="001605A5" w:rsidP="00713AC7">
            <w:pPr>
              <w:rPr>
                <w:rFonts w:ascii="Times New Roman" w:hAnsi="Times New Roman"/>
                <w:sz w:val="24"/>
                <w:szCs w:val="24"/>
                <w:lang w:val="ro-RO"/>
              </w:rPr>
            </w:pPr>
          </w:p>
        </w:tc>
      </w:tr>
      <w:tr w:rsidR="001605A5" w:rsidRPr="001B5632" w14:paraId="6AEE53E3"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F840A5"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1FD4B836"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3EABA0EC"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9494524" w14:textId="77777777" w:rsidR="001605A5" w:rsidRPr="001B5632" w:rsidRDefault="001605A5" w:rsidP="00713AC7">
            <w:pPr>
              <w:rPr>
                <w:rFonts w:ascii="Times New Roman" w:hAnsi="Times New Roman"/>
                <w:sz w:val="24"/>
                <w:szCs w:val="24"/>
                <w:lang w:val="ro-RO"/>
              </w:rPr>
            </w:pPr>
          </w:p>
        </w:tc>
      </w:tr>
      <w:tr w:rsidR="001605A5" w:rsidRPr="001B5632" w14:paraId="5BDEAFCE" w14:textId="77777777" w:rsidTr="00713AC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15153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lastRenderedPageBreak/>
              <w:t>formarea profesională</w:t>
            </w:r>
          </w:p>
        </w:tc>
        <w:tc>
          <w:tcPr>
            <w:tcW w:w="767" w:type="pct"/>
            <w:tcBorders>
              <w:top w:val="nil"/>
              <w:left w:val="single" w:sz="6" w:space="0" w:color="000000"/>
              <w:bottom w:val="single" w:sz="6" w:space="0" w:color="000000"/>
              <w:right w:val="single" w:sz="6" w:space="0" w:color="000000"/>
            </w:tcBorders>
          </w:tcPr>
          <w:p w14:paraId="47DAB7A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2CC4DDCF"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77E1B01" w14:textId="77777777" w:rsidR="001605A5" w:rsidRPr="001B5632" w:rsidRDefault="001605A5" w:rsidP="00713AC7">
            <w:pPr>
              <w:rPr>
                <w:rFonts w:ascii="Times New Roman" w:hAnsi="Times New Roman"/>
                <w:sz w:val="24"/>
                <w:szCs w:val="24"/>
                <w:lang w:val="ro-RO"/>
              </w:rPr>
            </w:pPr>
          </w:p>
        </w:tc>
      </w:tr>
      <w:tr w:rsidR="001605A5" w:rsidRPr="001B5632" w14:paraId="14C47659" w14:textId="77777777" w:rsidTr="00713AC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B65C1"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54B5084"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055CA2A9"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D8E48B" w14:textId="77777777" w:rsidR="001605A5" w:rsidRPr="001B5632" w:rsidRDefault="001605A5" w:rsidP="00713AC7">
            <w:pPr>
              <w:rPr>
                <w:rFonts w:ascii="Times New Roman" w:hAnsi="Times New Roman"/>
                <w:sz w:val="24"/>
                <w:szCs w:val="24"/>
                <w:lang w:val="ro-RO"/>
              </w:rPr>
            </w:pPr>
          </w:p>
        </w:tc>
      </w:tr>
      <w:tr w:rsidR="001605A5" w:rsidRPr="001B5632" w14:paraId="1389F598" w14:textId="77777777" w:rsidTr="00713AC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FD039B"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388031E4"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2906D6D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66CB5E0" w14:textId="77777777" w:rsidR="001605A5" w:rsidRPr="001B5632" w:rsidRDefault="001605A5" w:rsidP="00713AC7">
            <w:pPr>
              <w:rPr>
                <w:rFonts w:ascii="Times New Roman" w:hAnsi="Times New Roman"/>
                <w:sz w:val="24"/>
                <w:szCs w:val="24"/>
                <w:lang w:val="ro-RO"/>
              </w:rPr>
            </w:pPr>
          </w:p>
        </w:tc>
      </w:tr>
      <w:tr w:rsidR="001605A5" w:rsidRPr="001B5632" w14:paraId="45ECC121" w14:textId="77777777" w:rsidTr="00713AC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9F89EF"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397B54C4"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4B6FACDB"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473C9B" w14:textId="77777777" w:rsidR="001605A5" w:rsidRPr="001B5632" w:rsidRDefault="001605A5" w:rsidP="00713AC7">
            <w:pPr>
              <w:rPr>
                <w:rFonts w:ascii="Times New Roman" w:hAnsi="Times New Roman"/>
                <w:sz w:val="24"/>
                <w:szCs w:val="24"/>
                <w:lang w:val="ro-RO"/>
              </w:rPr>
            </w:pPr>
          </w:p>
        </w:tc>
      </w:tr>
      <w:tr w:rsidR="001605A5" w:rsidRPr="001B5632" w14:paraId="78B72CFD" w14:textId="77777777" w:rsidTr="00713AC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B9D905"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42C759F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74D39865"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48A4CF4" w14:textId="77777777" w:rsidR="001605A5" w:rsidRPr="001B5632" w:rsidRDefault="001605A5" w:rsidP="00713AC7">
            <w:pPr>
              <w:rPr>
                <w:rFonts w:ascii="Times New Roman" w:hAnsi="Times New Roman"/>
                <w:sz w:val="24"/>
                <w:szCs w:val="24"/>
                <w:lang w:val="ro-RO"/>
              </w:rPr>
            </w:pPr>
          </w:p>
        </w:tc>
      </w:tr>
      <w:tr w:rsidR="001605A5" w:rsidRPr="001B5632" w14:paraId="1168C65C"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45EBF5"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6379EE31" w14:textId="77777777" w:rsidR="001605A5" w:rsidRPr="001B5632" w:rsidRDefault="001605A5" w:rsidP="00713AC7">
            <w:pPr>
              <w:jc w:val="center"/>
              <w:rPr>
                <w:rFonts w:ascii="Times New Roman" w:hAnsi="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7B3C5FC"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BF3BE0" w14:textId="77777777" w:rsidR="001605A5" w:rsidRPr="001B5632" w:rsidRDefault="001605A5" w:rsidP="00713AC7">
            <w:pPr>
              <w:rPr>
                <w:rFonts w:ascii="Times New Roman" w:hAnsi="Times New Roman"/>
                <w:sz w:val="24"/>
                <w:szCs w:val="24"/>
                <w:lang w:val="ro-RO"/>
              </w:rPr>
            </w:pPr>
          </w:p>
        </w:tc>
      </w:tr>
      <w:tr w:rsidR="001605A5" w:rsidRPr="001B5632" w14:paraId="52351BB7"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8E83EC"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2567E009"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D0A70F2"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9BA5D1" w14:textId="77777777" w:rsidR="001605A5" w:rsidRPr="001B5632" w:rsidRDefault="001605A5" w:rsidP="00713AC7">
            <w:pPr>
              <w:rPr>
                <w:rFonts w:ascii="Times New Roman" w:hAnsi="Times New Roman"/>
                <w:sz w:val="24"/>
                <w:szCs w:val="24"/>
                <w:lang w:val="ro-RO"/>
              </w:rPr>
            </w:pPr>
          </w:p>
        </w:tc>
      </w:tr>
      <w:tr w:rsidR="001605A5" w:rsidRPr="001B5632" w14:paraId="5547DDC4" w14:textId="77777777" w:rsidTr="00713AC7">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751EAF"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5A270C4B"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270F889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F7DF8D" w14:textId="77777777" w:rsidR="001605A5" w:rsidRPr="001B5632" w:rsidRDefault="001605A5" w:rsidP="00713AC7">
            <w:pPr>
              <w:rPr>
                <w:rFonts w:ascii="Times New Roman" w:hAnsi="Times New Roman"/>
                <w:sz w:val="24"/>
                <w:szCs w:val="24"/>
                <w:lang w:val="ro-RO"/>
              </w:rPr>
            </w:pPr>
          </w:p>
        </w:tc>
      </w:tr>
      <w:tr w:rsidR="001605A5" w:rsidRPr="001B5632" w14:paraId="0A4B4525"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139539"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27509090"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58C6AA85"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8891B9" w14:textId="77777777" w:rsidR="001605A5" w:rsidRPr="001B5632" w:rsidRDefault="001605A5" w:rsidP="00713AC7">
            <w:pPr>
              <w:rPr>
                <w:rFonts w:ascii="Times New Roman" w:hAnsi="Times New Roman"/>
                <w:sz w:val="24"/>
                <w:szCs w:val="24"/>
                <w:lang w:val="ro-RO"/>
              </w:rPr>
            </w:pPr>
          </w:p>
        </w:tc>
      </w:tr>
      <w:tr w:rsidR="001605A5" w:rsidRPr="001B5632" w14:paraId="7760D5C0" w14:textId="77777777" w:rsidTr="00713AC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8553E"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48DAD2D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0DD829A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8C1A196" w14:textId="77777777" w:rsidR="001605A5" w:rsidRPr="001B5632" w:rsidRDefault="001605A5" w:rsidP="00713AC7">
            <w:pPr>
              <w:rPr>
                <w:rFonts w:ascii="Times New Roman" w:hAnsi="Times New Roman"/>
                <w:sz w:val="24"/>
                <w:szCs w:val="24"/>
                <w:lang w:val="ro-RO"/>
              </w:rPr>
            </w:pPr>
          </w:p>
        </w:tc>
      </w:tr>
      <w:tr w:rsidR="001605A5" w:rsidRPr="001B5632" w14:paraId="0B5BE862" w14:textId="77777777" w:rsidTr="00713AC7">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F513EB"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4D0A113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16441619"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1074C1" w14:textId="77777777" w:rsidR="001605A5" w:rsidRPr="001B5632" w:rsidRDefault="001605A5" w:rsidP="00713AC7">
            <w:pPr>
              <w:rPr>
                <w:rFonts w:ascii="Times New Roman" w:hAnsi="Times New Roman"/>
                <w:sz w:val="24"/>
                <w:szCs w:val="24"/>
                <w:lang w:val="ro-RO"/>
              </w:rPr>
            </w:pPr>
          </w:p>
        </w:tc>
      </w:tr>
      <w:tr w:rsidR="001605A5" w:rsidRPr="001B5632" w14:paraId="68B73EDC" w14:textId="77777777" w:rsidTr="00713AC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EEAA07"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61FDB1BF"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5C98D91B"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ECDD026" w14:textId="77777777" w:rsidR="001605A5" w:rsidRPr="001B5632" w:rsidRDefault="001605A5" w:rsidP="00713AC7">
            <w:pPr>
              <w:rPr>
                <w:rFonts w:ascii="Times New Roman" w:hAnsi="Times New Roman"/>
                <w:sz w:val="24"/>
                <w:szCs w:val="24"/>
                <w:lang w:val="ro-RO"/>
              </w:rPr>
            </w:pPr>
          </w:p>
        </w:tc>
      </w:tr>
      <w:tr w:rsidR="001605A5" w:rsidRPr="001B5632" w14:paraId="68B3664D"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F35DE7"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0B665AE9"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70BA5703"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A8FB09" w14:textId="77777777" w:rsidR="001605A5" w:rsidRPr="001B5632" w:rsidRDefault="001605A5" w:rsidP="00713AC7">
            <w:pPr>
              <w:rPr>
                <w:rFonts w:ascii="Times New Roman" w:hAnsi="Times New Roman"/>
                <w:sz w:val="24"/>
                <w:szCs w:val="24"/>
                <w:lang w:val="ro-RO"/>
              </w:rPr>
            </w:pPr>
          </w:p>
        </w:tc>
      </w:tr>
      <w:tr w:rsidR="001605A5" w:rsidRPr="001B5632" w14:paraId="28E0FBC4" w14:textId="77777777" w:rsidTr="00713AC7">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68969A"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8666AB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6C19918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EFC839" w14:textId="77777777" w:rsidR="001605A5" w:rsidRPr="001B5632" w:rsidRDefault="001605A5" w:rsidP="00713AC7">
            <w:pPr>
              <w:rPr>
                <w:rFonts w:ascii="Times New Roman" w:hAnsi="Times New Roman"/>
                <w:sz w:val="24"/>
                <w:szCs w:val="24"/>
                <w:lang w:val="ro-RO"/>
              </w:rPr>
            </w:pPr>
          </w:p>
        </w:tc>
      </w:tr>
      <w:tr w:rsidR="001605A5" w:rsidRPr="001B5632" w14:paraId="3498D7A6"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27458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FA21B4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78FDACE9"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DF6E57" w14:textId="77777777" w:rsidR="001605A5" w:rsidRPr="001B5632" w:rsidRDefault="001605A5" w:rsidP="00713AC7">
            <w:pPr>
              <w:rPr>
                <w:rFonts w:ascii="Times New Roman" w:hAnsi="Times New Roman"/>
                <w:sz w:val="24"/>
                <w:szCs w:val="24"/>
                <w:lang w:val="ro-RO"/>
              </w:rPr>
            </w:pPr>
          </w:p>
        </w:tc>
      </w:tr>
      <w:tr w:rsidR="001605A5" w:rsidRPr="001B5632" w14:paraId="4272B5CA" w14:textId="77777777" w:rsidTr="00713AC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95BF3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19D48402"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08D905F7"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8C681EA" w14:textId="77777777" w:rsidR="001605A5" w:rsidRPr="001B5632" w:rsidRDefault="001605A5" w:rsidP="00713AC7">
            <w:pPr>
              <w:rPr>
                <w:rFonts w:ascii="Times New Roman" w:hAnsi="Times New Roman"/>
                <w:sz w:val="24"/>
                <w:szCs w:val="24"/>
                <w:lang w:val="ro-RO"/>
              </w:rPr>
            </w:pPr>
          </w:p>
        </w:tc>
      </w:tr>
      <w:tr w:rsidR="001605A5" w:rsidRPr="001B5632" w14:paraId="729B5872" w14:textId="77777777" w:rsidTr="00713AC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B4E0AC"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471BFB9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179029F9"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A705EF" w14:textId="77777777" w:rsidR="001605A5" w:rsidRPr="001B5632" w:rsidRDefault="001605A5" w:rsidP="00713AC7">
            <w:pPr>
              <w:rPr>
                <w:rFonts w:ascii="Times New Roman" w:hAnsi="Times New Roman"/>
                <w:sz w:val="24"/>
                <w:szCs w:val="24"/>
                <w:lang w:val="ro-RO"/>
              </w:rPr>
            </w:pPr>
          </w:p>
        </w:tc>
      </w:tr>
      <w:tr w:rsidR="001605A5" w:rsidRPr="001B5632" w14:paraId="71EB735C" w14:textId="77777777" w:rsidTr="00713AC7">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9CF736"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3CC4BEBD"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62D6369E"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FA430F" w14:textId="77777777" w:rsidR="001605A5" w:rsidRPr="001B5632" w:rsidRDefault="001605A5" w:rsidP="00713AC7">
            <w:pPr>
              <w:rPr>
                <w:rFonts w:ascii="Times New Roman" w:hAnsi="Times New Roman"/>
                <w:sz w:val="24"/>
                <w:szCs w:val="24"/>
                <w:lang w:val="ro-RO"/>
              </w:rPr>
            </w:pPr>
          </w:p>
        </w:tc>
      </w:tr>
      <w:tr w:rsidR="001605A5" w:rsidRPr="001B5632" w14:paraId="610B92A4" w14:textId="77777777" w:rsidTr="00713AC7">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B5734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7C134E90"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3</w:t>
            </w:r>
          </w:p>
        </w:tc>
        <w:tc>
          <w:tcPr>
            <w:tcW w:w="768" w:type="pct"/>
            <w:tcBorders>
              <w:top w:val="nil"/>
              <w:left w:val="single" w:sz="6" w:space="0" w:color="000000"/>
              <w:bottom w:val="single" w:sz="6" w:space="0" w:color="000000"/>
              <w:right w:val="single" w:sz="6" w:space="0" w:color="000000"/>
            </w:tcBorders>
          </w:tcPr>
          <w:p w14:paraId="0BB9F54F"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8048913" w14:textId="77777777" w:rsidR="001605A5" w:rsidRPr="001B5632" w:rsidRDefault="001605A5" w:rsidP="00713AC7">
            <w:pPr>
              <w:rPr>
                <w:rFonts w:ascii="Times New Roman" w:hAnsi="Times New Roman"/>
                <w:sz w:val="24"/>
                <w:szCs w:val="24"/>
                <w:lang w:val="ro-RO"/>
              </w:rPr>
            </w:pPr>
          </w:p>
        </w:tc>
      </w:tr>
      <w:tr w:rsidR="001605A5" w:rsidRPr="001B5632" w14:paraId="56B6DA0D" w14:textId="77777777" w:rsidTr="00713AC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05776C"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30C3158B"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471E4EE3"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C528B0" w14:textId="77777777" w:rsidR="001605A5" w:rsidRPr="001B5632" w:rsidRDefault="001605A5" w:rsidP="00713AC7">
            <w:pPr>
              <w:rPr>
                <w:rFonts w:ascii="Times New Roman" w:hAnsi="Times New Roman"/>
                <w:sz w:val="24"/>
                <w:szCs w:val="24"/>
                <w:lang w:val="ro-RO"/>
              </w:rPr>
            </w:pPr>
          </w:p>
        </w:tc>
      </w:tr>
      <w:tr w:rsidR="001605A5" w:rsidRPr="001B5632" w14:paraId="5FFC8190" w14:textId="77777777" w:rsidTr="00713AC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D81723" w14:textId="77777777" w:rsidR="001605A5" w:rsidRPr="001B5632" w:rsidRDefault="001605A5" w:rsidP="00713AC7">
            <w:pPr>
              <w:rPr>
                <w:rFonts w:ascii="Times New Roman" w:hAnsi="Times New Roman"/>
                <w:b/>
                <w:sz w:val="24"/>
                <w:szCs w:val="24"/>
                <w:lang w:val="ro-RO"/>
              </w:rPr>
            </w:pPr>
            <w:r w:rsidRPr="001B5632">
              <w:rPr>
                <w:rFonts w:ascii="Times New Roman" w:hAnsi="Times New Roman"/>
                <w:b/>
                <w:sz w:val="24"/>
                <w:szCs w:val="24"/>
                <w:lang w:val="ro-RO"/>
              </w:rPr>
              <w:t>De mediu</w:t>
            </w:r>
          </w:p>
        </w:tc>
      </w:tr>
      <w:tr w:rsidR="001605A5" w:rsidRPr="001B5632" w14:paraId="1A2616F9" w14:textId="77777777" w:rsidTr="00713AC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036812"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1EBC76EC"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3F2B034B"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2A19A1" w14:textId="77777777" w:rsidR="001605A5" w:rsidRPr="001B5632" w:rsidRDefault="001605A5" w:rsidP="00713AC7">
            <w:pPr>
              <w:rPr>
                <w:rFonts w:ascii="Times New Roman" w:hAnsi="Times New Roman"/>
                <w:sz w:val="24"/>
                <w:szCs w:val="24"/>
                <w:lang w:val="ro-RO"/>
              </w:rPr>
            </w:pPr>
          </w:p>
        </w:tc>
      </w:tr>
      <w:tr w:rsidR="001605A5" w:rsidRPr="001B5632" w14:paraId="24543578"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4C0E12"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lastRenderedPageBreak/>
              <w:t>calitatea aerului</w:t>
            </w:r>
          </w:p>
        </w:tc>
        <w:tc>
          <w:tcPr>
            <w:tcW w:w="767" w:type="pct"/>
            <w:tcBorders>
              <w:top w:val="nil"/>
              <w:left w:val="single" w:sz="6" w:space="0" w:color="000000"/>
              <w:bottom w:val="single" w:sz="6" w:space="0" w:color="000000"/>
              <w:right w:val="single" w:sz="6" w:space="0" w:color="000000"/>
            </w:tcBorders>
          </w:tcPr>
          <w:p w14:paraId="7AC4AA8B"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65CF86D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73BE30" w14:textId="77777777" w:rsidR="001605A5" w:rsidRPr="001B5632" w:rsidRDefault="001605A5" w:rsidP="00713AC7">
            <w:pPr>
              <w:rPr>
                <w:rFonts w:ascii="Times New Roman" w:hAnsi="Times New Roman"/>
                <w:sz w:val="24"/>
                <w:szCs w:val="24"/>
                <w:lang w:val="ro-RO"/>
              </w:rPr>
            </w:pPr>
          </w:p>
        </w:tc>
      </w:tr>
      <w:tr w:rsidR="001605A5" w:rsidRPr="001B5632" w14:paraId="1A12538C" w14:textId="77777777" w:rsidTr="00713AC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940400" w14:textId="77777777" w:rsidR="001605A5" w:rsidRPr="001B5632" w:rsidRDefault="001605A5" w:rsidP="00713AC7">
            <w:pPr>
              <w:rPr>
                <w:rFonts w:ascii="Times New Roman" w:hAnsi="Times New Roman"/>
                <w:sz w:val="24"/>
                <w:szCs w:val="24"/>
                <w:lang w:val="ro-RO"/>
              </w:rPr>
            </w:pPr>
            <w:r w:rsidRPr="001B5632">
              <w:rPr>
                <w:rFonts w:ascii="Times New Roman" w:hAnsi="Times New Roman"/>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426A51CF"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03D15BED"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1C051E4" w14:textId="77777777" w:rsidR="001605A5" w:rsidRPr="001B5632" w:rsidRDefault="001605A5" w:rsidP="00713AC7">
            <w:pPr>
              <w:rPr>
                <w:rFonts w:ascii="Times New Roman" w:hAnsi="Times New Roman"/>
                <w:sz w:val="24"/>
                <w:szCs w:val="24"/>
                <w:lang w:val="ro-RO"/>
              </w:rPr>
            </w:pPr>
          </w:p>
        </w:tc>
      </w:tr>
      <w:tr w:rsidR="001605A5" w:rsidRPr="001B5632" w14:paraId="088DB3EE" w14:textId="77777777" w:rsidTr="00713AC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1BF2C8"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673DC316"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47721A6E"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F6CB5F7" w14:textId="77777777" w:rsidR="001605A5" w:rsidRPr="001B5632" w:rsidRDefault="001605A5" w:rsidP="00713AC7">
            <w:pPr>
              <w:rPr>
                <w:rFonts w:ascii="Times New Roman" w:hAnsi="Times New Roman"/>
                <w:sz w:val="24"/>
                <w:szCs w:val="24"/>
                <w:lang w:val="ro-RO"/>
              </w:rPr>
            </w:pPr>
          </w:p>
        </w:tc>
      </w:tr>
      <w:tr w:rsidR="001605A5" w:rsidRPr="001B5632" w14:paraId="3BFF7681" w14:textId="77777777" w:rsidTr="00713AC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3C53DA"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0869BA59"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5B1EAE3D"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30F460F" w14:textId="77777777" w:rsidR="001605A5" w:rsidRPr="001B5632" w:rsidRDefault="001605A5" w:rsidP="00713AC7">
            <w:pPr>
              <w:rPr>
                <w:rFonts w:ascii="Times New Roman" w:hAnsi="Times New Roman"/>
                <w:sz w:val="24"/>
                <w:szCs w:val="24"/>
                <w:lang w:val="ro-RO"/>
              </w:rPr>
            </w:pPr>
          </w:p>
        </w:tc>
      </w:tr>
      <w:tr w:rsidR="001605A5" w:rsidRPr="001B5632" w14:paraId="75180178"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721086"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CF0C077"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3B1482A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E41576" w14:textId="77777777" w:rsidR="001605A5" w:rsidRPr="001B5632" w:rsidRDefault="001605A5" w:rsidP="00713AC7">
            <w:pPr>
              <w:rPr>
                <w:rFonts w:ascii="Times New Roman" w:hAnsi="Times New Roman"/>
                <w:sz w:val="24"/>
                <w:szCs w:val="24"/>
                <w:lang w:val="ro-RO"/>
              </w:rPr>
            </w:pPr>
          </w:p>
        </w:tc>
      </w:tr>
      <w:tr w:rsidR="001605A5" w:rsidRPr="001B5632" w14:paraId="762B7516" w14:textId="77777777" w:rsidTr="00713AC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FD3BE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71EECDC6"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7159171E"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D8D336" w14:textId="77777777" w:rsidR="001605A5" w:rsidRPr="001B5632" w:rsidRDefault="001605A5" w:rsidP="00713AC7">
            <w:pPr>
              <w:rPr>
                <w:rFonts w:ascii="Times New Roman" w:hAnsi="Times New Roman"/>
                <w:sz w:val="24"/>
                <w:szCs w:val="24"/>
                <w:lang w:val="ro-RO"/>
              </w:rPr>
            </w:pPr>
          </w:p>
        </w:tc>
      </w:tr>
      <w:tr w:rsidR="001605A5" w:rsidRPr="001B5632" w14:paraId="05BF91D4" w14:textId="77777777" w:rsidTr="00713AC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37CF37"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04157C6D"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4753166C"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990093F" w14:textId="77777777" w:rsidR="001605A5" w:rsidRPr="001B5632" w:rsidRDefault="001605A5" w:rsidP="00713AC7">
            <w:pPr>
              <w:rPr>
                <w:rFonts w:ascii="Times New Roman" w:hAnsi="Times New Roman"/>
                <w:sz w:val="24"/>
                <w:szCs w:val="24"/>
                <w:lang w:val="ro-RO"/>
              </w:rPr>
            </w:pPr>
          </w:p>
        </w:tc>
      </w:tr>
      <w:tr w:rsidR="001605A5" w:rsidRPr="001B5632" w14:paraId="32DBED95"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4A20A0"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33D24CD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2</w:t>
            </w:r>
          </w:p>
        </w:tc>
        <w:tc>
          <w:tcPr>
            <w:tcW w:w="768" w:type="pct"/>
            <w:tcBorders>
              <w:top w:val="nil"/>
              <w:left w:val="single" w:sz="6" w:space="0" w:color="000000"/>
              <w:bottom w:val="single" w:sz="6" w:space="0" w:color="000000"/>
              <w:right w:val="single" w:sz="6" w:space="0" w:color="000000"/>
            </w:tcBorders>
          </w:tcPr>
          <w:p w14:paraId="25DB1FEA"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26409E1" w14:textId="77777777" w:rsidR="001605A5" w:rsidRPr="001B5632" w:rsidRDefault="001605A5" w:rsidP="00713AC7">
            <w:pPr>
              <w:rPr>
                <w:rFonts w:ascii="Times New Roman" w:hAnsi="Times New Roman"/>
                <w:sz w:val="24"/>
                <w:szCs w:val="24"/>
                <w:lang w:val="ro-RO"/>
              </w:rPr>
            </w:pPr>
          </w:p>
        </w:tc>
      </w:tr>
      <w:tr w:rsidR="001605A5" w:rsidRPr="001B5632" w14:paraId="23B0884D" w14:textId="77777777" w:rsidTr="00713AC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3635BC"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4CB84783"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14:paraId="549C3ABD"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8864FD0" w14:textId="77777777" w:rsidR="001605A5" w:rsidRPr="001B5632" w:rsidRDefault="001605A5" w:rsidP="00713AC7">
            <w:pPr>
              <w:rPr>
                <w:rFonts w:ascii="Times New Roman" w:hAnsi="Times New Roman"/>
                <w:sz w:val="24"/>
                <w:szCs w:val="24"/>
                <w:lang w:val="ro-RO"/>
              </w:rPr>
            </w:pPr>
          </w:p>
        </w:tc>
      </w:tr>
      <w:tr w:rsidR="001605A5" w:rsidRPr="001B5632" w14:paraId="1BF0866D" w14:textId="77777777" w:rsidTr="00713AC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69AC1E"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5EFCD2F0"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24352B7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D030E5" w14:textId="77777777" w:rsidR="001605A5" w:rsidRPr="001B5632" w:rsidRDefault="001605A5" w:rsidP="00713AC7">
            <w:pPr>
              <w:rPr>
                <w:rFonts w:ascii="Times New Roman" w:hAnsi="Times New Roman"/>
                <w:sz w:val="24"/>
                <w:szCs w:val="24"/>
                <w:lang w:val="ro-RO"/>
              </w:rPr>
            </w:pPr>
          </w:p>
        </w:tc>
      </w:tr>
      <w:tr w:rsidR="001605A5" w:rsidRPr="001B5632" w14:paraId="6B185012" w14:textId="77777777" w:rsidTr="00713AC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1D724"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45876E39"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779C5B24"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4617D7F" w14:textId="77777777" w:rsidR="001605A5" w:rsidRPr="001B5632" w:rsidRDefault="001605A5" w:rsidP="00713AC7">
            <w:pPr>
              <w:rPr>
                <w:rFonts w:ascii="Times New Roman" w:hAnsi="Times New Roman"/>
                <w:sz w:val="24"/>
                <w:szCs w:val="24"/>
                <w:lang w:val="ro-RO"/>
              </w:rPr>
            </w:pPr>
          </w:p>
        </w:tc>
      </w:tr>
      <w:tr w:rsidR="001605A5" w:rsidRPr="001B5632" w14:paraId="0B9D1C3D" w14:textId="77777777" w:rsidTr="00713AC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C4A1B3"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787C1DE0"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4C931003"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DA23D3" w14:textId="77777777" w:rsidR="001605A5" w:rsidRPr="001B5632" w:rsidRDefault="001605A5" w:rsidP="00713AC7">
            <w:pPr>
              <w:rPr>
                <w:rFonts w:ascii="Times New Roman" w:hAnsi="Times New Roman"/>
                <w:sz w:val="24"/>
                <w:szCs w:val="24"/>
                <w:lang w:val="ro-RO"/>
              </w:rPr>
            </w:pPr>
          </w:p>
        </w:tc>
      </w:tr>
      <w:tr w:rsidR="001605A5" w:rsidRPr="001B5632" w14:paraId="23BC49B3" w14:textId="77777777" w:rsidTr="00713AC7">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5107AF"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30A08EE8"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1A9714F4"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0B90BC" w14:textId="77777777" w:rsidR="001605A5" w:rsidRPr="001B5632" w:rsidRDefault="001605A5" w:rsidP="00713AC7">
            <w:pPr>
              <w:rPr>
                <w:rFonts w:ascii="Times New Roman" w:hAnsi="Times New Roman"/>
                <w:sz w:val="24"/>
                <w:szCs w:val="24"/>
                <w:lang w:val="ro-RO"/>
              </w:rPr>
            </w:pPr>
          </w:p>
        </w:tc>
      </w:tr>
      <w:tr w:rsidR="001605A5" w:rsidRPr="001B5632" w14:paraId="3E7404F0" w14:textId="77777777" w:rsidTr="00713AC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6423DC"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61C05B81"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2B8340A0"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530F04" w14:textId="77777777" w:rsidR="001605A5" w:rsidRPr="001B5632" w:rsidRDefault="001605A5" w:rsidP="00713AC7">
            <w:pPr>
              <w:rPr>
                <w:rFonts w:ascii="Times New Roman" w:hAnsi="Times New Roman"/>
                <w:sz w:val="24"/>
                <w:szCs w:val="24"/>
                <w:lang w:val="ro-RO"/>
              </w:rPr>
            </w:pPr>
          </w:p>
        </w:tc>
      </w:tr>
      <w:tr w:rsidR="001605A5" w:rsidRPr="001B5632" w14:paraId="0922212D" w14:textId="77777777" w:rsidTr="00713AC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EE4807"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674DEA0A"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14:paraId="331875FF"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7394D9" w14:textId="77777777" w:rsidR="001605A5" w:rsidRPr="001B5632" w:rsidRDefault="001605A5" w:rsidP="00713AC7">
            <w:pPr>
              <w:rPr>
                <w:rFonts w:ascii="Times New Roman" w:hAnsi="Times New Roman"/>
                <w:sz w:val="24"/>
                <w:szCs w:val="24"/>
                <w:lang w:val="ro-RO"/>
              </w:rPr>
            </w:pPr>
          </w:p>
        </w:tc>
      </w:tr>
      <w:tr w:rsidR="001605A5" w:rsidRPr="001B5632" w14:paraId="669D8E00" w14:textId="77777777" w:rsidTr="00713AC7">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D5F74BD" w14:textId="77777777" w:rsidR="001605A5" w:rsidRPr="001B5632" w:rsidRDefault="001605A5" w:rsidP="00713AC7">
            <w:pPr>
              <w:rPr>
                <w:rFonts w:ascii="Times New Roman" w:hAnsi="Times New Roman"/>
                <w:bCs/>
                <w:sz w:val="24"/>
                <w:szCs w:val="24"/>
                <w:lang w:val="ro-RO"/>
              </w:rPr>
            </w:pPr>
            <w:r w:rsidRPr="001B5632">
              <w:rPr>
                <w:rFonts w:ascii="Times New Roman" w:hAnsi="Times New Roman"/>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520E7C1B" w14:textId="77777777" w:rsidR="001605A5" w:rsidRPr="001B5632" w:rsidRDefault="001605A5" w:rsidP="00713AC7">
            <w:pPr>
              <w:jc w:val="center"/>
              <w:rPr>
                <w:rFonts w:ascii="Times New Roman" w:hAnsi="Times New Roman"/>
                <w:sz w:val="24"/>
                <w:szCs w:val="24"/>
                <w:lang w:val="ro-RO"/>
              </w:rPr>
            </w:pPr>
            <w:r w:rsidRPr="001B5632">
              <w:rPr>
                <w:rFonts w:ascii="Times New Roman" w:hAnsi="Times New Roman"/>
                <w:sz w:val="24"/>
                <w:szCs w:val="24"/>
                <w:lang w:val="ro-RO"/>
              </w:rPr>
              <w:t>1</w:t>
            </w:r>
          </w:p>
        </w:tc>
        <w:tc>
          <w:tcPr>
            <w:tcW w:w="768" w:type="pct"/>
            <w:tcBorders>
              <w:top w:val="nil"/>
              <w:left w:val="single" w:sz="6" w:space="0" w:color="000000"/>
              <w:bottom w:val="single" w:sz="4" w:space="0" w:color="auto"/>
              <w:right w:val="single" w:sz="6" w:space="0" w:color="000000"/>
            </w:tcBorders>
          </w:tcPr>
          <w:p w14:paraId="10BC04FB" w14:textId="77777777" w:rsidR="001605A5" w:rsidRPr="001B5632" w:rsidRDefault="001605A5" w:rsidP="00713AC7">
            <w:pPr>
              <w:rPr>
                <w:rFonts w:ascii="Times New Roman" w:hAnsi="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817DD9D" w14:textId="77777777" w:rsidR="001605A5" w:rsidRPr="001B5632" w:rsidRDefault="001605A5" w:rsidP="00713AC7">
            <w:pPr>
              <w:rPr>
                <w:rFonts w:ascii="Times New Roman" w:hAnsi="Times New Roman"/>
                <w:sz w:val="24"/>
                <w:szCs w:val="24"/>
                <w:lang w:val="ro-RO"/>
              </w:rPr>
            </w:pPr>
          </w:p>
        </w:tc>
      </w:tr>
      <w:tr w:rsidR="001605A5" w:rsidRPr="00D4146C" w14:paraId="2DD76E6C" w14:textId="77777777" w:rsidTr="00713AC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55D7828" w14:textId="77777777" w:rsidR="001605A5" w:rsidRPr="001B5632" w:rsidRDefault="001605A5" w:rsidP="00713AC7">
            <w:pPr>
              <w:rPr>
                <w:rFonts w:ascii="Times New Roman" w:hAnsi="Times New Roman"/>
                <w:sz w:val="24"/>
                <w:szCs w:val="24"/>
                <w:lang w:val="ro-RO"/>
              </w:rPr>
            </w:pPr>
            <w:r w:rsidRPr="001B5632">
              <w:rPr>
                <w:rFonts w:ascii="Times New Roman" w:hAnsi="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1B5632">
              <w:rPr>
                <w:rFonts w:ascii="Times New Roman" w:hAnsi="Times New Roman"/>
                <w:bCs/>
                <w:i/>
                <w:iCs/>
                <w:sz w:val="24"/>
                <w:szCs w:val="24"/>
                <w:vertAlign w:val="superscript"/>
                <w:lang w:val="ro-RO"/>
              </w:rPr>
              <w:t>1</w:t>
            </w:r>
            <w:r w:rsidRPr="001B5632">
              <w:rPr>
                <w:rFonts w:ascii="Times New Roman" w:hAnsi="Times New Roman"/>
                <w:bCs/>
                <w:i/>
                <w:iCs/>
                <w:sz w:val="24"/>
                <w:szCs w:val="24"/>
                <w:lang w:val="ro-RO"/>
              </w:rPr>
              <w:t>) și, după caz,  b</w:t>
            </w:r>
            <w:r w:rsidRPr="001B5632">
              <w:rPr>
                <w:rFonts w:ascii="Times New Roman" w:hAnsi="Times New Roman"/>
                <w:bCs/>
                <w:i/>
                <w:iCs/>
                <w:sz w:val="24"/>
                <w:szCs w:val="24"/>
                <w:vertAlign w:val="superscript"/>
                <w:lang w:val="ro-RO"/>
              </w:rPr>
              <w:t>2</w:t>
            </w:r>
            <w:r w:rsidRPr="001B5632">
              <w:rPr>
                <w:rFonts w:ascii="Times New Roman" w:hAnsi="Times New Roman"/>
                <w:bCs/>
                <w:i/>
                <w:iCs/>
                <w:sz w:val="24"/>
                <w:szCs w:val="24"/>
                <w:lang w:val="ro-RO"/>
              </w:rPr>
              <w:t>), privind analiza impacturilor opțiunilor.</w:t>
            </w:r>
          </w:p>
        </w:tc>
      </w:tr>
      <w:tr w:rsidR="001605A5" w:rsidRPr="00D4146C" w14:paraId="60AC294E" w14:textId="77777777" w:rsidTr="00713AC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4018C" w14:textId="77777777" w:rsidR="001605A5" w:rsidRPr="001B5632" w:rsidRDefault="001605A5" w:rsidP="00713AC7">
            <w:pPr>
              <w:jc w:val="right"/>
              <w:rPr>
                <w:rFonts w:ascii="Times New Roman" w:hAnsi="Times New Roman"/>
                <w:b/>
                <w:bCs/>
                <w:sz w:val="24"/>
                <w:szCs w:val="24"/>
                <w:lang w:val="ro-RO"/>
              </w:rPr>
            </w:pPr>
          </w:p>
        </w:tc>
      </w:tr>
    </w:tbl>
    <w:p w14:paraId="4E0EDBE2" w14:textId="77777777" w:rsidR="001605A5" w:rsidRPr="001B5632" w:rsidRDefault="001605A5" w:rsidP="005D7C22">
      <w:pPr>
        <w:rPr>
          <w:rFonts w:ascii="Times New Roman" w:hAnsi="Times New Roman"/>
          <w:sz w:val="24"/>
          <w:szCs w:val="24"/>
          <w:lang w:val="ro-RO"/>
        </w:rPr>
      </w:pPr>
    </w:p>
    <w:sectPr w:rsidR="001605A5" w:rsidRPr="001B5632" w:rsidSect="00E54CEC">
      <w:footerReference w:type="default" r:id="rId37"/>
      <w:pgSz w:w="12240" w:h="15840"/>
      <w:pgMar w:top="1080" w:right="1080" w:bottom="1440" w:left="126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2A10" w14:textId="77777777" w:rsidR="00650A0C" w:rsidRDefault="00650A0C">
      <w:pPr>
        <w:spacing w:after="0" w:line="240" w:lineRule="auto"/>
      </w:pPr>
      <w:r>
        <w:separator/>
      </w:r>
    </w:p>
  </w:endnote>
  <w:endnote w:type="continuationSeparator" w:id="0">
    <w:p w14:paraId="23C3F7DC" w14:textId="77777777" w:rsidR="00650A0C" w:rsidRDefault="0065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elesteSansPro">
    <w:altName w:val="Calibri"/>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3B16" w14:textId="77777777" w:rsidR="00204F31" w:rsidRDefault="00204F31">
    <w:pPr>
      <w:pBdr>
        <w:top w:val="nil"/>
        <w:left w:val="nil"/>
        <w:bottom w:val="nil"/>
        <w:right w:val="nil"/>
        <w:between w:val="nil"/>
      </w:pBdr>
      <w:tabs>
        <w:tab w:val="center" w:pos="4680"/>
        <w:tab w:val="right" w:pos="9360"/>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F43076">
      <w:rPr>
        <w:rFonts w:eastAsia="Calibri" w:cs="Calibri"/>
        <w:noProof/>
        <w:color w:val="000000"/>
      </w:rPr>
      <w:t>25</w:t>
    </w:r>
    <w:r>
      <w:rPr>
        <w:rFonts w:eastAsia="Calibri" w:cs="Calibri"/>
        <w:color w:val="000000"/>
      </w:rPr>
      <w:fldChar w:fldCharType="end"/>
    </w:r>
  </w:p>
  <w:p w14:paraId="451B7C8E" w14:textId="77777777" w:rsidR="00204F31" w:rsidRDefault="00204F31">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321F" w14:textId="77777777" w:rsidR="00650A0C" w:rsidRDefault="00650A0C">
      <w:pPr>
        <w:spacing w:after="0" w:line="240" w:lineRule="auto"/>
      </w:pPr>
      <w:r>
        <w:separator/>
      </w:r>
    </w:p>
  </w:footnote>
  <w:footnote w:type="continuationSeparator" w:id="0">
    <w:p w14:paraId="18D63A20" w14:textId="77777777" w:rsidR="00650A0C" w:rsidRDefault="0065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0021"/>
    <w:multiLevelType w:val="multilevel"/>
    <w:tmpl w:val="5E4AA8F0"/>
    <w:lvl w:ilvl="0">
      <w:start w:val="1"/>
      <w:numFmt w:val="decimal"/>
      <w:lvlText w:val="%1)"/>
      <w:lvlJc w:val="left"/>
      <w:pPr>
        <w:ind w:left="630" w:hanging="360"/>
      </w:pPr>
      <w:rPr>
        <w:rFonts w:ascii="Times New Roman" w:eastAsia="Times New Roman" w:hAnsi="Times New Roman" w:cs="Times New Roman"/>
        <w:b w:val="0"/>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016A0069"/>
    <w:multiLevelType w:val="hybridMultilevel"/>
    <w:tmpl w:val="67D2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2ACA"/>
    <w:multiLevelType w:val="multilevel"/>
    <w:tmpl w:val="352098AC"/>
    <w:lvl w:ilvl="0">
      <w:start w:val="1"/>
      <w:numFmt w:val="decimal"/>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5FE16FD"/>
    <w:multiLevelType w:val="hybridMultilevel"/>
    <w:tmpl w:val="5B9CF440"/>
    <w:lvl w:ilvl="0" w:tplc="C8F4B356">
      <w:start w:val="1"/>
      <w:numFmt w:val="decimal"/>
      <w:lvlText w:val="%1)"/>
      <w:lvlJc w:val="left"/>
      <w:pPr>
        <w:ind w:left="1405" w:hanging="302"/>
      </w:pPr>
      <w:rPr>
        <w:rFonts w:ascii="Times New Roman" w:eastAsia="Times New Roman" w:hAnsi="Times New Roman" w:cs="Times New Roman" w:hint="default"/>
        <w:spacing w:val="-2"/>
        <w:w w:val="100"/>
        <w:sz w:val="24"/>
        <w:szCs w:val="24"/>
        <w:lang w:val="ro-RO" w:eastAsia="en-US" w:bidi="ar-SA"/>
      </w:rPr>
    </w:lvl>
    <w:lvl w:ilvl="1" w:tplc="7CB6D9D6">
      <w:numFmt w:val="bullet"/>
      <w:lvlText w:val="•"/>
      <w:lvlJc w:val="left"/>
      <w:pPr>
        <w:ind w:left="2328" w:hanging="302"/>
      </w:pPr>
      <w:rPr>
        <w:rFonts w:hint="default"/>
        <w:lang w:val="ro-RO" w:eastAsia="en-US" w:bidi="ar-SA"/>
      </w:rPr>
    </w:lvl>
    <w:lvl w:ilvl="2" w:tplc="819843AC">
      <w:numFmt w:val="bullet"/>
      <w:lvlText w:val="•"/>
      <w:lvlJc w:val="left"/>
      <w:pPr>
        <w:ind w:left="3257" w:hanging="302"/>
      </w:pPr>
      <w:rPr>
        <w:rFonts w:hint="default"/>
        <w:lang w:val="ro-RO" w:eastAsia="en-US" w:bidi="ar-SA"/>
      </w:rPr>
    </w:lvl>
    <w:lvl w:ilvl="3" w:tplc="9B268040">
      <w:numFmt w:val="bullet"/>
      <w:lvlText w:val="•"/>
      <w:lvlJc w:val="left"/>
      <w:pPr>
        <w:ind w:left="4185" w:hanging="302"/>
      </w:pPr>
      <w:rPr>
        <w:rFonts w:hint="default"/>
        <w:lang w:val="ro-RO" w:eastAsia="en-US" w:bidi="ar-SA"/>
      </w:rPr>
    </w:lvl>
    <w:lvl w:ilvl="4" w:tplc="BE2E7B62">
      <w:numFmt w:val="bullet"/>
      <w:lvlText w:val="•"/>
      <w:lvlJc w:val="left"/>
      <w:pPr>
        <w:ind w:left="5114" w:hanging="302"/>
      </w:pPr>
      <w:rPr>
        <w:rFonts w:hint="default"/>
        <w:lang w:val="ro-RO" w:eastAsia="en-US" w:bidi="ar-SA"/>
      </w:rPr>
    </w:lvl>
    <w:lvl w:ilvl="5" w:tplc="EB141740">
      <w:numFmt w:val="bullet"/>
      <w:lvlText w:val="•"/>
      <w:lvlJc w:val="left"/>
      <w:pPr>
        <w:ind w:left="6043" w:hanging="302"/>
      </w:pPr>
      <w:rPr>
        <w:rFonts w:hint="default"/>
        <w:lang w:val="ro-RO" w:eastAsia="en-US" w:bidi="ar-SA"/>
      </w:rPr>
    </w:lvl>
    <w:lvl w:ilvl="6" w:tplc="36E0AD58">
      <w:numFmt w:val="bullet"/>
      <w:lvlText w:val="•"/>
      <w:lvlJc w:val="left"/>
      <w:pPr>
        <w:ind w:left="6971" w:hanging="302"/>
      </w:pPr>
      <w:rPr>
        <w:rFonts w:hint="default"/>
        <w:lang w:val="ro-RO" w:eastAsia="en-US" w:bidi="ar-SA"/>
      </w:rPr>
    </w:lvl>
    <w:lvl w:ilvl="7" w:tplc="950E9FF4">
      <w:numFmt w:val="bullet"/>
      <w:lvlText w:val="•"/>
      <w:lvlJc w:val="left"/>
      <w:pPr>
        <w:ind w:left="7900" w:hanging="302"/>
      </w:pPr>
      <w:rPr>
        <w:rFonts w:hint="default"/>
        <w:lang w:val="ro-RO" w:eastAsia="en-US" w:bidi="ar-SA"/>
      </w:rPr>
    </w:lvl>
    <w:lvl w:ilvl="8" w:tplc="C2086832">
      <w:numFmt w:val="bullet"/>
      <w:lvlText w:val="•"/>
      <w:lvlJc w:val="left"/>
      <w:pPr>
        <w:ind w:left="8828" w:hanging="302"/>
      </w:pPr>
      <w:rPr>
        <w:rFonts w:hint="default"/>
        <w:lang w:val="ro-RO" w:eastAsia="en-US" w:bidi="ar-SA"/>
      </w:rPr>
    </w:lvl>
  </w:abstractNum>
  <w:abstractNum w:abstractNumId="4" w15:restartNumberingAfterBreak="0">
    <w:nsid w:val="0C4603F8"/>
    <w:multiLevelType w:val="multilevel"/>
    <w:tmpl w:val="F4D40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D272F6"/>
    <w:multiLevelType w:val="hybridMultilevel"/>
    <w:tmpl w:val="29482EEE"/>
    <w:lvl w:ilvl="0" w:tplc="0418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5A623D8"/>
    <w:multiLevelType w:val="multilevel"/>
    <w:tmpl w:val="913E7B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B5716B"/>
    <w:multiLevelType w:val="hybridMultilevel"/>
    <w:tmpl w:val="40DEF8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960C90"/>
    <w:multiLevelType w:val="multilevel"/>
    <w:tmpl w:val="94D895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D50558"/>
    <w:multiLevelType w:val="hybridMultilevel"/>
    <w:tmpl w:val="70280ECA"/>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0" w15:restartNumberingAfterBreak="0">
    <w:nsid w:val="1BC50B9E"/>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CA3F8F"/>
    <w:multiLevelType w:val="hybridMultilevel"/>
    <w:tmpl w:val="0880827C"/>
    <w:lvl w:ilvl="0" w:tplc="4DCACDC6">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8C2F25"/>
    <w:multiLevelType w:val="multilevel"/>
    <w:tmpl w:val="C5A6F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972F45"/>
    <w:multiLevelType w:val="hybridMultilevel"/>
    <w:tmpl w:val="25404DAE"/>
    <w:lvl w:ilvl="0" w:tplc="0E02C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1C1AE9"/>
    <w:multiLevelType w:val="multilevel"/>
    <w:tmpl w:val="21B2F67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0235C20"/>
    <w:multiLevelType w:val="multilevel"/>
    <w:tmpl w:val="3E522258"/>
    <w:lvl w:ilvl="0">
      <w:start w:val="1"/>
      <w:numFmt w:val="decimal"/>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15:restartNumberingAfterBreak="0">
    <w:nsid w:val="33ED5B13"/>
    <w:multiLevelType w:val="hybridMultilevel"/>
    <w:tmpl w:val="51246128"/>
    <w:lvl w:ilvl="0" w:tplc="04180019">
      <w:start w:val="1"/>
      <w:numFmt w:val="lowerLetter"/>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36953039"/>
    <w:multiLevelType w:val="hybridMultilevel"/>
    <w:tmpl w:val="DC44B0D0"/>
    <w:lvl w:ilvl="0" w:tplc="40C422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9DB3947"/>
    <w:multiLevelType w:val="hybridMultilevel"/>
    <w:tmpl w:val="1E644E4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FC0287"/>
    <w:multiLevelType w:val="multilevel"/>
    <w:tmpl w:val="38B4C6C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40623472"/>
    <w:multiLevelType w:val="multilevel"/>
    <w:tmpl w:val="58DC5E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10E7C49"/>
    <w:multiLevelType w:val="hybridMultilevel"/>
    <w:tmpl w:val="9A0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5970682"/>
    <w:multiLevelType w:val="hybridMultilevel"/>
    <w:tmpl w:val="8F148D2E"/>
    <w:lvl w:ilvl="0" w:tplc="7B7CB4F4">
      <w:start w:val="15"/>
      <w:numFmt w:val="decimal"/>
      <w:lvlText w:val="%1."/>
      <w:lvlJc w:val="left"/>
      <w:pPr>
        <w:ind w:left="1274" w:hanging="284"/>
      </w:pPr>
      <w:rPr>
        <w:rFonts w:ascii="Times New Roman" w:eastAsia="Times New Roman" w:hAnsi="Times New Roman" w:cs="Times New Roman" w:hint="default"/>
        <w:b/>
        <w:bCs/>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B83A6A"/>
    <w:multiLevelType w:val="multilevel"/>
    <w:tmpl w:val="617AEFAC"/>
    <w:lvl w:ilvl="0">
      <w:start w:val="1"/>
      <w:numFmt w:val="decimal"/>
      <w:lvlText w:val="%1)"/>
      <w:lvlJc w:val="left"/>
      <w:pPr>
        <w:ind w:left="2160" w:hanging="1455"/>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583D75EC"/>
    <w:multiLevelType w:val="multilevel"/>
    <w:tmpl w:val="7FFA35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89D47A7"/>
    <w:multiLevelType w:val="hybridMultilevel"/>
    <w:tmpl w:val="19C4EF1C"/>
    <w:lvl w:ilvl="0" w:tplc="8B56DEA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6" w15:restartNumberingAfterBreak="0">
    <w:nsid w:val="58A73ED9"/>
    <w:multiLevelType w:val="hybridMultilevel"/>
    <w:tmpl w:val="0C80DF46"/>
    <w:lvl w:ilvl="0" w:tplc="27A8C3DA">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59ED2223"/>
    <w:multiLevelType w:val="hybridMultilevel"/>
    <w:tmpl w:val="7F1E466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A3E5181"/>
    <w:multiLevelType w:val="multilevel"/>
    <w:tmpl w:val="352098AC"/>
    <w:lvl w:ilvl="0">
      <w:start w:val="1"/>
      <w:numFmt w:val="decimal"/>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60061C5C"/>
    <w:multiLevelType w:val="multilevel"/>
    <w:tmpl w:val="452C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8175B0"/>
    <w:multiLevelType w:val="hybridMultilevel"/>
    <w:tmpl w:val="7CA0668E"/>
    <w:lvl w:ilvl="0" w:tplc="AB4CF73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636B3FF3"/>
    <w:multiLevelType w:val="multilevel"/>
    <w:tmpl w:val="20AA87B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421126"/>
    <w:multiLevelType w:val="multilevel"/>
    <w:tmpl w:val="4314A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2C27A6"/>
    <w:multiLevelType w:val="hybridMultilevel"/>
    <w:tmpl w:val="926CD74C"/>
    <w:lvl w:ilvl="0" w:tplc="8B56DEAC">
      <w:start w:val="1"/>
      <w:numFmt w:val="decimal"/>
      <w:lvlText w:val="%1."/>
      <w:lvlJc w:val="left"/>
      <w:pPr>
        <w:ind w:left="928"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4" w15:restartNumberingAfterBreak="0">
    <w:nsid w:val="6FBD7DFA"/>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9E7D15"/>
    <w:multiLevelType w:val="hybridMultilevel"/>
    <w:tmpl w:val="C7BC0750"/>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36" w15:restartNumberingAfterBreak="0">
    <w:nsid w:val="759D5FE2"/>
    <w:multiLevelType w:val="hybridMultilevel"/>
    <w:tmpl w:val="5464FB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8911A90"/>
    <w:multiLevelType w:val="hybridMultilevel"/>
    <w:tmpl w:val="8C8E9EE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A2C87"/>
    <w:multiLevelType w:val="hybridMultilevel"/>
    <w:tmpl w:val="07302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7B1D5690"/>
    <w:multiLevelType w:val="hybridMultilevel"/>
    <w:tmpl w:val="4D4E27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252934047">
    <w:abstractNumId w:val="8"/>
  </w:num>
  <w:num w:numId="2" w16cid:durableId="1951693037">
    <w:abstractNumId w:val="12"/>
  </w:num>
  <w:num w:numId="3" w16cid:durableId="1599870534">
    <w:abstractNumId w:val="19"/>
  </w:num>
  <w:num w:numId="4" w16cid:durableId="2138986104">
    <w:abstractNumId w:val="28"/>
  </w:num>
  <w:num w:numId="5" w16cid:durableId="993870981">
    <w:abstractNumId w:val="6"/>
  </w:num>
  <w:num w:numId="6" w16cid:durableId="705102483">
    <w:abstractNumId w:val="4"/>
  </w:num>
  <w:num w:numId="7" w16cid:durableId="1285234970">
    <w:abstractNumId w:val="31"/>
  </w:num>
  <w:num w:numId="8" w16cid:durableId="343242511">
    <w:abstractNumId w:val="32"/>
  </w:num>
  <w:num w:numId="9" w16cid:durableId="2059161049">
    <w:abstractNumId w:val="20"/>
  </w:num>
  <w:num w:numId="10" w16cid:durableId="383991099">
    <w:abstractNumId w:val="15"/>
  </w:num>
  <w:num w:numId="11" w16cid:durableId="1015302478">
    <w:abstractNumId w:val="0"/>
  </w:num>
  <w:num w:numId="12" w16cid:durableId="586958533">
    <w:abstractNumId w:val="23"/>
  </w:num>
  <w:num w:numId="13" w16cid:durableId="1367487162">
    <w:abstractNumId w:val="14"/>
  </w:num>
  <w:num w:numId="14" w16cid:durableId="675958030">
    <w:abstractNumId w:val="29"/>
  </w:num>
  <w:num w:numId="15" w16cid:durableId="510678514">
    <w:abstractNumId w:val="24"/>
  </w:num>
  <w:num w:numId="16" w16cid:durableId="1287542785">
    <w:abstractNumId w:val="11"/>
  </w:num>
  <w:num w:numId="17" w16cid:durableId="1679848919">
    <w:abstractNumId w:val="3"/>
  </w:num>
  <w:num w:numId="18" w16cid:durableId="1982272793">
    <w:abstractNumId w:val="22"/>
  </w:num>
  <w:num w:numId="19" w16cid:durableId="598755990">
    <w:abstractNumId w:val="13"/>
  </w:num>
  <w:num w:numId="20" w16cid:durableId="1231041305">
    <w:abstractNumId w:val="37"/>
  </w:num>
  <w:num w:numId="21" w16cid:durableId="1966346178">
    <w:abstractNumId w:val="5"/>
  </w:num>
  <w:num w:numId="22" w16cid:durableId="935211311">
    <w:abstractNumId w:val="38"/>
  </w:num>
  <w:num w:numId="23" w16cid:durableId="955717222">
    <w:abstractNumId w:val="21"/>
  </w:num>
  <w:num w:numId="24" w16cid:durableId="1910653363">
    <w:abstractNumId w:val="39"/>
  </w:num>
  <w:num w:numId="25" w16cid:durableId="345258169">
    <w:abstractNumId w:val="7"/>
  </w:num>
  <w:num w:numId="26" w16cid:durableId="783696250">
    <w:abstractNumId w:val="10"/>
  </w:num>
  <w:num w:numId="27" w16cid:durableId="1912546937">
    <w:abstractNumId w:val="34"/>
  </w:num>
  <w:num w:numId="28" w16cid:durableId="442727035">
    <w:abstractNumId w:val="27"/>
  </w:num>
  <w:num w:numId="29" w16cid:durableId="1815220166">
    <w:abstractNumId w:val="17"/>
  </w:num>
  <w:num w:numId="30" w16cid:durableId="1338583505">
    <w:abstractNumId w:val="18"/>
  </w:num>
  <w:num w:numId="31" w16cid:durableId="1704473166">
    <w:abstractNumId w:val="16"/>
  </w:num>
  <w:num w:numId="32" w16cid:durableId="107749301">
    <w:abstractNumId w:val="25"/>
  </w:num>
  <w:num w:numId="33" w16cid:durableId="522327118">
    <w:abstractNumId w:val="33"/>
  </w:num>
  <w:num w:numId="34" w16cid:durableId="1104763186">
    <w:abstractNumId w:val="9"/>
  </w:num>
  <w:num w:numId="35" w16cid:durableId="722145886">
    <w:abstractNumId w:val="36"/>
  </w:num>
  <w:num w:numId="36" w16cid:durableId="1145389143">
    <w:abstractNumId w:val="35"/>
  </w:num>
  <w:num w:numId="37" w16cid:durableId="769277148">
    <w:abstractNumId w:val="26"/>
  </w:num>
  <w:num w:numId="38" w16cid:durableId="72553219">
    <w:abstractNumId w:val="1"/>
  </w:num>
  <w:num w:numId="39" w16cid:durableId="1852790213">
    <w:abstractNumId w:val="30"/>
  </w:num>
  <w:num w:numId="40" w16cid:durableId="126853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55"/>
    <w:rsid w:val="00000BD7"/>
    <w:rsid w:val="0000275F"/>
    <w:rsid w:val="0001254A"/>
    <w:rsid w:val="00014FE7"/>
    <w:rsid w:val="00016167"/>
    <w:rsid w:val="000165F3"/>
    <w:rsid w:val="00017682"/>
    <w:rsid w:val="00022121"/>
    <w:rsid w:val="00026FB3"/>
    <w:rsid w:val="00034DE5"/>
    <w:rsid w:val="0004068F"/>
    <w:rsid w:val="00047108"/>
    <w:rsid w:val="00047F51"/>
    <w:rsid w:val="000550D0"/>
    <w:rsid w:val="00062FE9"/>
    <w:rsid w:val="0006486A"/>
    <w:rsid w:val="00072F28"/>
    <w:rsid w:val="0007542A"/>
    <w:rsid w:val="0008024E"/>
    <w:rsid w:val="000869CB"/>
    <w:rsid w:val="0009332E"/>
    <w:rsid w:val="00093CCC"/>
    <w:rsid w:val="000A07F7"/>
    <w:rsid w:val="000B41CE"/>
    <w:rsid w:val="000B5D37"/>
    <w:rsid w:val="000C1BED"/>
    <w:rsid w:val="000C448B"/>
    <w:rsid w:val="000C65A3"/>
    <w:rsid w:val="000D049E"/>
    <w:rsid w:val="000D5328"/>
    <w:rsid w:val="000D6285"/>
    <w:rsid w:val="000D78F8"/>
    <w:rsid w:val="000E74D5"/>
    <w:rsid w:val="000F065A"/>
    <w:rsid w:val="000F156D"/>
    <w:rsid w:val="000F3847"/>
    <w:rsid w:val="000F6A1A"/>
    <w:rsid w:val="000F7AC6"/>
    <w:rsid w:val="00100D5E"/>
    <w:rsid w:val="0011236F"/>
    <w:rsid w:val="001235DD"/>
    <w:rsid w:val="0012533E"/>
    <w:rsid w:val="001315AD"/>
    <w:rsid w:val="00133198"/>
    <w:rsid w:val="0014261E"/>
    <w:rsid w:val="00150E9C"/>
    <w:rsid w:val="001572AA"/>
    <w:rsid w:val="001605A5"/>
    <w:rsid w:val="001620AB"/>
    <w:rsid w:val="001717F3"/>
    <w:rsid w:val="00173626"/>
    <w:rsid w:val="0017559A"/>
    <w:rsid w:val="00175B88"/>
    <w:rsid w:val="001809B0"/>
    <w:rsid w:val="00182138"/>
    <w:rsid w:val="00185663"/>
    <w:rsid w:val="001913AD"/>
    <w:rsid w:val="00195ABE"/>
    <w:rsid w:val="001A2BB6"/>
    <w:rsid w:val="001B0798"/>
    <w:rsid w:val="001B261D"/>
    <w:rsid w:val="001B33FB"/>
    <w:rsid w:val="001B5632"/>
    <w:rsid w:val="001B6E59"/>
    <w:rsid w:val="001C369E"/>
    <w:rsid w:val="001C500F"/>
    <w:rsid w:val="001C62D5"/>
    <w:rsid w:val="001C67CA"/>
    <w:rsid w:val="001D24FE"/>
    <w:rsid w:val="001D33E3"/>
    <w:rsid w:val="001D6E8D"/>
    <w:rsid w:val="001F134B"/>
    <w:rsid w:val="001F55BC"/>
    <w:rsid w:val="001F7D31"/>
    <w:rsid w:val="002024F5"/>
    <w:rsid w:val="00204F31"/>
    <w:rsid w:val="00206D75"/>
    <w:rsid w:val="002124D9"/>
    <w:rsid w:val="002128CD"/>
    <w:rsid w:val="002141D1"/>
    <w:rsid w:val="00217144"/>
    <w:rsid w:val="002235D1"/>
    <w:rsid w:val="00231182"/>
    <w:rsid w:val="00235D0A"/>
    <w:rsid w:val="00237C68"/>
    <w:rsid w:val="00241123"/>
    <w:rsid w:val="00245E35"/>
    <w:rsid w:val="002467F9"/>
    <w:rsid w:val="00247EA4"/>
    <w:rsid w:val="00256D6B"/>
    <w:rsid w:val="0026388D"/>
    <w:rsid w:val="00263CFF"/>
    <w:rsid w:val="002668BA"/>
    <w:rsid w:val="00273C52"/>
    <w:rsid w:val="00275606"/>
    <w:rsid w:val="0027581C"/>
    <w:rsid w:val="0027582D"/>
    <w:rsid w:val="00275D1D"/>
    <w:rsid w:val="00280AEB"/>
    <w:rsid w:val="002864E8"/>
    <w:rsid w:val="0028727A"/>
    <w:rsid w:val="00293DAC"/>
    <w:rsid w:val="002A0130"/>
    <w:rsid w:val="002A662D"/>
    <w:rsid w:val="002A67EF"/>
    <w:rsid w:val="002B20A5"/>
    <w:rsid w:val="002B6217"/>
    <w:rsid w:val="002B694F"/>
    <w:rsid w:val="002B6B47"/>
    <w:rsid w:val="002B7ABC"/>
    <w:rsid w:val="002C2308"/>
    <w:rsid w:val="002C2F06"/>
    <w:rsid w:val="002C33CD"/>
    <w:rsid w:val="002C7953"/>
    <w:rsid w:val="002D304A"/>
    <w:rsid w:val="002D4BA8"/>
    <w:rsid w:val="002D662A"/>
    <w:rsid w:val="002F4BBA"/>
    <w:rsid w:val="002F5242"/>
    <w:rsid w:val="002F6EFF"/>
    <w:rsid w:val="0030156A"/>
    <w:rsid w:val="003022FA"/>
    <w:rsid w:val="003064D0"/>
    <w:rsid w:val="0031322B"/>
    <w:rsid w:val="0031415B"/>
    <w:rsid w:val="003245B9"/>
    <w:rsid w:val="00324F84"/>
    <w:rsid w:val="003259B9"/>
    <w:rsid w:val="00333410"/>
    <w:rsid w:val="003359D6"/>
    <w:rsid w:val="00335D7F"/>
    <w:rsid w:val="00340E25"/>
    <w:rsid w:val="003440CC"/>
    <w:rsid w:val="00344AEB"/>
    <w:rsid w:val="003473E0"/>
    <w:rsid w:val="00351CE8"/>
    <w:rsid w:val="00357CBE"/>
    <w:rsid w:val="0036077E"/>
    <w:rsid w:val="003664D9"/>
    <w:rsid w:val="00367B80"/>
    <w:rsid w:val="00375427"/>
    <w:rsid w:val="00380A89"/>
    <w:rsid w:val="00382E26"/>
    <w:rsid w:val="003845A8"/>
    <w:rsid w:val="00387904"/>
    <w:rsid w:val="00390FB8"/>
    <w:rsid w:val="0039550B"/>
    <w:rsid w:val="003A5401"/>
    <w:rsid w:val="003A5BC0"/>
    <w:rsid w:val="003A6DCC"/>
    <w:rsid w:val="003B18B8"/>
    <w:rsid w:val="003B325A"/>
    <w:rsid w:val="003C076D"/>
    <w:rsid w:val="003C5502"/>
    <w:rsid w:val="003C57A0"/>
    <w:rsid w:val="003C7A46"/>
    <w:rsid w:val="003D0F4C"/>
    <w:rsid w:val="003D4CFC"/>
    <w:rsid w:val="003E53AB"/>
    <w:rsid w:val="003E6127"/>
    <w:rsid w:val="003F08F0"/>
    <w:rsid w:val="003F096A"/>
    <w:rsid w:val="003F25CA"/>
    <w:rsid w:val="003F75CB"/>
    <w:rsid w:val="00407E2D"/>
    <w:rsid w:val="00413AF1"/>
    <w:rsid w:val="00413F31"/>
    <w:rsid w:val="00415AE9"/>
    <w:rsid w:val="004226D0"/>
    <w:rsid w:val="00434FEB"/>
    <w:rsid w:val="00440C21"/>
    <w:rsid w:val="00446A37"/>
    <w:rsid w:val="00446A60"/>
    <w:rsid w:val="00455B8D"/>
    <w:rsid w:val="0047163F"/>
    <w:rsid w:val="00472A58"/>
    <w:rsid w:val="00474919"/>
    <w:rsid w:val="00475BEA"/>
    <w:rsid w:val="0047655C"/>
    <w:rsid w:val="0048251F"/>
    <w:rsid w:val="00487C39"/>
    <w:rsid w:val="00496925"/>
    <w:rsid w:val="004A148A"/>
    <w:rsid w:val="004A53CB"/>
    <w:rsid w:val="004B1B82"/>
    <w:rsid w:val="004C0000"/>
    <w:rsid w:val="004C1856"/>
    <w:rsid w:val="004C6F5F"/>
    <w:rsid w:val="004D3B37"/>
    <w:rsid w:val="004D4458"/>
    <w:rsid w:val="004E18C7"/>
    <w:rsid w:val="004E45D0"/>
    <w:rsid w:val="00506BE1"/>
    <w:rsid w:val="005072DA"/>
    <w:rsid w:val="005216B1"/>
    <w:rsid w:val="00524C81"/>
    <w:rsid w:val="0053216C"/>
    <w:rsid w:val="00534FEE"/>
    <w:rsid w:val="00540656"/>
    <w:rsid w:val="00543E05"/>
    <w:rsid w:val="0054631D"/>
    <w:rsid w:val="00567FBC"/>
    <w:rsid w:val="00584618"/>
    <w:rsid w:val="005924DF"/>
    <w:rsid w:val="0059620D"/>
    <w:rsid w:val="005A4847"/>
    <w:rsid w:val="005B4362"/>
    <w:rsid w:val="005B7D1D"/>
    <w:rsid w:val="005C130B"/>
    <w:rsid w:val="005C16C8"/>
    <w:rsid w:val="005C59E4"/>
    <w:rsid w:val="005C602A"/>
    <w:rsid w:val="005C7B91"/>
    <w:rsid w:val="005D7C22"/>
    <w:rsid w:val="005E6771"/>
    <w:rsid w:val="005F1E01"/>
    <w:rsid w:val="005F74E4"/>
    <w:rsid w:val="005F794A"/>
    <w:rsid w:val="0060272F"/>
    <w:rsid w:val="006056FF"/>
    <w:rsid w:val="00610513"/>
    <w:rsid w:val="00610665"/>
    <w:rsid w:val="00612BC0"/>
    <w:rsid w:val="00612E99"/>
    <w:rsid w:val="00620B50"/>
    <w:rsid w:val="006225A9"/>
    <w:rsid w:val="00622DEA"/>
    <w:rsid w:val="0062382D"/>
    <w:rsid w:val="006255C2"/>
    <w:rsid w:val="006328C9"/>
    <w:rsid w:val="00650A0C"/>
    <w:rsid w:val="00651F9E"/>
    <w:rsid w:val="00652E47"/>
    <w:rsid w:val="00660EB1"/>
    <w:rsid w:val="00661E14"/>
    <w:rsid w:val="0066241B"/>
    <w:rsid w:val="0067031A"/>
    <w:rsid w:val="00670698"/>
    <w:rsid w:val="00671EB0"/>
    <w:rsid w:val="006727E6"/>
    <w:rsid w:val="00673E70"/>
    <w:rsid w:val="00673FBE"/>
    <w:rsid w:val="00676044"/>
    <w:rsid w:val="00683A65"/>
    <w:rsid w:val="00683E36"/>
    <w:rsid w:val="00684A68"/>
    <w:rsid w:val="0069148A"/>
    <w:rsid w:val="00692129"/>
    <w:rsid w:val="0069366D"/>
    <w:rsid w:val="00694CF6"/>
    <w:rsid w:val="006970DB"/>
    <w:rsid w:val="006A07E9"/>
    <w:rsid w:val="006B14F8"/>
    <w:rsid w:val="006B19FD"/>
    <w:rsid w:val="006B4BC9"/>
    <w:rsid w:val="006C5D06"/>
    <w:rsid w:val="006D2E0C"/>
    <w:rsid w:val="006E26E9"/>
    <w:rsid w:val="006F0C63"/>
    <w:rsid w:val="006F3F63"/>
    <w:rsid w:val="006F5DE1"/>
    <w:rsid w:val="006F6DD8"/>
    <w:rsid w:val="00701A57"/>
    <w:rsid w:val="00707CB4"/>
    <w:rsid w:val="00713264"/>
    <w:rsid w:val="00713AC7"/>
    <w:rsid w:val="007148B6"/>
    <w:rsid w:val="0072079A"/>
    <w:rsid w:val="00723439"/>
    <w:rsid w:val="007239FB"/>
    <w:rsid w:val="00724888"/>
    <w:rsid w:val="00730AA8"/>
    <w:rsid w:val="00732E1B"/>
    <w:rsid w:val="007355C7"/>
    <w:rsid w:val="00736C3D"/>
    <w:rsid w:val="007428DF"/>
    <w:rsid w:val="00745FA5"/>
    <w:rsid w:val="007460ED"/>
    <w:rsid w:val="00746343"/>
    <w:rsid w:val="0075015E"/>
    <w:rsid w:val="00750B98"/>
    <w:rsid w:val="00753065"/>
    <w:rsid w:val="007532C3"/>
    <w:rsid w:val="00754D49"/>
    <w:rsid w:val="007609C4"/>
    <w:rsid w:val="00760CA6"/>
    <w:rsid w:val="007610DE"/>
    <w:rsid w:val="007640A5"/>
    <w:rsid w:val="00765A1C"/>
    <w:rsid w:val="00766B9A"/>
    <w:rsid w:val="0077573D"/>
    <w:rsid w:val="00775803"/>
    <w:rsid w:val="007772D7"/>
    <w:rsid w:val="00781D65"/>
    <w:rsid w:val="00783B71"/>
    <w:rsid w:val="0078499D"/>
    <w:rsid w:val="007959D6"/>
    <w:rsid w:val="007A3602"/>
    <w:rsid w:val="007A63EE"/>
    <w:rsid w:val="007B14D3"/>
    <w:rsid w:val="007B1658"/>
    <w:rsid w:val="007B266E"/>
    <w:rsid w:val="007B5381"/>
    <w:rsid w:val="007B5ECD"/>
    <w:rsid w:val="007B5F71"/>
    <w:rsid w:val="007C1EBE"/>
    <w:rsid w:val="007D1074"/>
    <w:rsid w:val="007E6AB2"/>
    <w:rsid w:val="007F1AD2"/>
    <w:rsid w:val="007F28A1"/>
    <w:rsid w:val="00801056"/>
    <w:rsid w:val="00804C7A"/>
    <w:rsid w:val="00805404"/>
    <w:rsid w:val="00810FE7"/>
    <w:rsid w:val="00827A29"/>
    <w:rsid w:val="008320B3"/>
    <w:rsid w:val="00835189"/>
    <w:rsid w:val="00841C11"/>
    <w:rsid w:val="00842381"/>
    <w:rsid w:val="00880496"/>
    <w:rsid w:val="00882681"/>
    <w:rsid w:val="00884495"/>
    <w:rsid w:val="00890231"/>
    <w:rsid w:val="008906AE"/>
    <w:rsid w:val="0089763B"/>
    <w:rsid w:val="008A02B6"/>
    <w:rsid w:val="008A0BA9"/>
    <w:rsid w:val="008A15E1"/>
    <w:rsid w:val="008A1741"/>
    <w:rsid w:val="008A18D0"/>
    <w:rsid w:val="008B1433"/>
    <w:rsid w:val="008B47B4"/>
    <w:rsid w:val="008B6A18"/>
    <w:rsid w:val="008C11E5"/>
    <w:rsid w:val="008C130A"/>
    <w:rsid w:val="008C22BE"/>
    <w:rsid w:val="008C3CCB"/>
    <w:rsid w:val="008D6694"/>
    <w:rsid w:val="008D7C95"/>
    <w:rsid w:val="008E0F1C"/>
    <w:rsid w:val="008E1188"/>
    <w:rsid w:val="008E1888"/>
    <w:rsid w:val="008E1D03"/>
    <w:rsid w:val="008E7F66"/>
    <w:rsid w:val="008F295C"/>
    <w:rsid w:val="008F337D"/>
    <w:rsid w:val="008F5B19"/>
    <w:rsid w:val="00907558"/>
    <w:rsid w:val="009125FB"/>
    <w:rsid w:val="00913C0C"/>
    <w:rsid w:val="00914B7E"/>
    <w:rsid w:val="009156AF"/>
    <w:rsid w:val="00917D51"/>
    <w:rsid w:val="00917E66"/>
    <w:rsid w:val="00923724"/>
    <w:rsid w:val="00923B25"/>
    <w:rsid w:val="00927D85"/>
    <w:rsid w:val="00930C36"/>
    <w:rsid w:val="00932342"/>
    <w:rsid w:val="009326B9"/>
    <w:rsid w:val="00934DE1"/>
    <w:rsid w:val="00940B5C"/>
    <w:rsid w:val="00941604"/>
    <w:rsid w:val="009426E7"/>
    <w:rsid w:val="00942ECD"/>
    <w:rsid w:val="009548A1"/>
    <w:rsid w:val="0095519B"/>
    <w:rsid w:val="009671C4"/>
    <w:rsid w:val="009707D6"/>
    <w:rsid w:val="00974B17"/>
    <w:rsid w:val="00975425"/>
    <w:rsid w:val="00976549"/>
    <w:rsid w:val="00982A0D"/>
    <w:rsid w:val="009866C3"/>
    <w:rsid w:val="00986F4E"/>
    <w:rsid w:val="00987974"/>
    <w:rsid w:val="00991979"/>
    <w:rsid w:val="009919DB"/>
    <w:rsid w:val="009A49B7"/>
    <w:rsid w:val="009A6887"/>
    <w:rsid w:val="009B094F"/>
    <w:rsid w:val="009B5935"/>
    <w:rsid w:val="009B6420"/>
    <w:rsid w:val="009C02D9"/>
    <w:rsid w:val="009C2392"/>
    <w:rsid w:val="009D0D70"/>
    <w:rsid w:val="009D6444"/>
    <w:rsid w:val="009E3C80"/>
    <w:rsid w:val="009E3D63"/>
    <w:rsid w:val="009F2B9D"/>
    <w:rsid w:val="00A00986"/>
    <w:rsid w:val="00A012C1"/>
    <w:rsid w:val="00A2641A"/>
    <w:rsid w:val="00A31972"/>
    <w:rsid w:val="00A3494B"/>
    <w:rsid w:val="00A354E3"/>
    <w:rsid w:val="00A420BD"/>
    <w:rsid w:val="00A43ACE"/>
    <w:rsid w:val="00A46BAE"/>
    <w:rsid w:val="00A5714C"/>
    <w:rsid w:val="00A61C8C"/>
    <w:rsid w:val="00A6470A"/>
    <w:rsid w:val="00A65DF2"/>
    <w:rsid w:val="00A6605B"/>
    <w:rsid w:val="00A72F53"/>
    <w:rsid w:val="00A734F8"/>
    <w:rsid w:val="00A77157"/>
    <w:rsid w:val="00A81AD5"/>
    <w:rsid w:val="00A95D09"/>
    <w:rsid w:val="00AA2D9A"/>
    <w:rsid w:val="00AA5ECF"/>
    <w:rsid w:val="00AA7CD4"/>
    <w:rsid w:val="00AB4596"/>
    <w:rsid w:val="00AB6703"/>
    <w:rsid w:val="00AC22EB"/>
    <w:rsid w:val="00AC5C1F"/>
    <w:rsid w:val="00AC6397"/>
    <w:rsid w:val="00AD6B1B"/>
    <w:rsid w:val="00AE1B9C"/>
    <w:rsid w:val="00AE570A"/>
    <w:rsid w:val="00AF2D94"/>
    <w:rsid w:val="00B009B8"/>
    <w:rsid w:val="00B05D26"/>
    <w:rsid w:val="00B06074"/>
    <w:rsid w:val="00B11B64"/>
    <w:rsid w:val="00B262BA"/>
    <w:rsid w:val="00B32351"/>
    <w:rsid w:val="00B342A3"/>
    <w:rsid w:val="00B36470"/>
    <w:rsid w:val="00B36500"/>
    <w:rsid w:val="00B4594A"/>
    <w:rsid w:val="00B47FE5"/>
    <w:rsid w:val="00B53E25"/>
    <w:rsid w:val="00B60BEC"/>
    <w:rsid w:val="00B66397"/>
    <w:rsid w:val="00B70F1B"/>
    <w:rsid w:val="00B713C0"/>
    <w:rsid w:val="00B71C55"/>
    <w:rsid w:val="00B7342C"/>
    <w:rsid w:val="00B77A80"/>
    <w:rsid w:val="00B77CD9"/>
    <w:rsid w:val="00B8643D"/>
    <w:rsid w:val="00B90D0C"/>
    <w:rsid w:val="00B953E6"/>
    <w:rsid w:val="00BA10BE"/>
    <w:rsid w:val="00BA11F8"/>
    <w:rsid w:val="00BA5E03"/>
    <w:rsid w:val="00BA7844"/>
    <w:rsid w:val="00BB3E90"/>
    <w:rsid w:val="00BB6030"/>
    <w:rsid w:val="00BC4018"/>
    <w:rsid w:val="00BC4BC0"/>
    <w:rsid w:val="00BC4C3C"/>
    <w:rsid w:val="00BD1149"/>
    <w:rsid w:val="00BD19C8"/>
    <w:rsid w:val="00BD3090"/>
    <w:rsid w:val="00BD4376"/>
    <w:rsid w:val="00BD4ED6"/>
    <w:rsid w:val="00BE06F8"/>
    <w:rsid w:val="00BE7DE9"/>
    <w:rsid w:val="00BF46DB"/>
    <w:rsid w:val="00BF4C25"/>
    <w:rsid w:val="00C0108F"/>
    <w:rsid w:val="00C01C5D"/>
    <w:rsid w:val="00C11D95"/>
    <w:rsid w:val="00C13DDD"/>
    <w:rsid w:val="00C21FD8"/>
    <w:rsid w:val="00C22BA0"/>
    <w:rsid w:val="00C2375E"/>
    <w:rsid w:val="00C2672C"/>
    <w:rsid w:val="00C3671F"/>
    <w:rsid w:val="00C402C0"/>
    <w:rsid w:val="00C42681"/>
    <w:rsid w:val="00C53BFB"/>
    <w:rsid w:val="00C648B6"/>
    <w:rsid w:val="00C66DF6"/>
    <w:rsid w:val="00C723DF"/>
    <w:rsid w:val="00C73357"/>
    <w:rsid w:val="00C77684"/>
    <w:rsid w:val="00C954B1"/>
    <w:rsid w:val="00C97800"/>
    <w:rsid w:val="00CB1468"/>
    <w:rsid w:val="00CB1A89"/>
    <w:rsid w:val="00CC2337"/>
    <w:rsid w:val="00CC2E5B"/>
    <w:rsid w:val="00CC42B4"/>
    <w:rsid w:val="00CC4522"/>
    <w:rsid w:val="00CC6B7E"/>
    <w:rsid w:val="00CD1712"/>
    <w:rsid w:val="00CD236F"/>
    <w:rsid w:val="00CD32B5"/>
    <w:rsid w:val="00CD3781"/>
    <w:rsid w:val="00CD3BEE"/>
    <w:rsid w:val="00CD6B60"/>
    <w:rsid w:val="00CD7A3C"/>
    <w:rsid w:val="00CE09C9"/>
    <w:rsid w:val="00CE0C3D"/>
    <w:rsid w:val="00CE403A"/>
    <w:rsid w:val="00CE5223"/>
    <w:rsid w:val="00CE6275"/>
    <w:rsid w:val="00CE6BD0"/>
    <w:rsid w:val="00CF4A86"/>
    <w:rsid w:val="00CF4AEB"/>
    <w:rsid w:val="00CF5F55"/>
    <w:rsid w:val="00CF7F48"/>
    <w:rsid w:val="00D01343"/>
    <w:rsid w:val="00D02075"/>
    <w:rsid w:val="00D0336D"/>
    <w:rsid w:val="00D11BF6"/>
    <w:rsid w:val="00D257E5"/>
    <w:rsid w:val="00D27639"/>
    <w:rsid w:val="00D4146C"/>
    <w:rsid w:val="00D42B29"/>
    <w:rsid w:val="00D508EA"/>
    <w:rsid w:val="00D50E31"/>
    <w:rsid w:val="00D51758"/>
    <w:rsid w:val="00D54A4A"/>
    <w:rsid w:val="00D57D39"/>
    <w:rsid w:val="00D57D59"/>
    <w:rsid w:val="00D67FCB"/>
    <w:rsid w:val="00D717B7"/>
    <w:rsid w:val="00D900F8"/>
    <w:rsid w:val="00D91C0B"/>
    <w:rsid w:val="00D94690"/>
    <w:rsid w:val="00D956BA"/>
    <w:rsid w:val="00DA0510"/>
    <w:rsid w:val="00DB1CFD"/>
    <w:rsid w:val="00DB68E4"/>
    <w:rsid w:val="00DB6F37"/>
    <w:rsid w:val="00DC673D"/>
    <w:rsid w:val="00DD0468"/>
    <w:rsid w:val="00DD275E"/>
    <w:rsid w:val="00DE4088"/>
    <w:rsid w:val="00DF0BB0"/>
    <w:rsid w:val="00DF26B0"/>
    <w:rsid w:val="00DF3452"/>
    <w:rsid w:val="00DF481A"/>
    <w:rsid w:val="00DF6A10"/>
    <w:rsid w:val="00E026DE"/>
    <w:rsid w:val="00E0531B"/>
    <w:rsid w:val="00E10B83"/>
    <w:rsid w:val="00E14983"/>
    <w:rsid w:val="00E16EBE"/>
    <w:rsid w:val="00E172C1"/>
    <w:rsid w:val="00E1784E"/>
    <w:rsid w:val="00E2356A"/>
    <w:rsid w:val="00E35473"/>
    <w:rsid w:val="00E37127"/>
    <w:rsid w:val="00E43D94"/>
    <w:rsid w:val="00E449DA"/>
    <w:rsid w:val="00E44D00"/>
    <w:rsid w:val="00E4799C"/>
    <w:rsid w:val="00E52A99"/>
    <w:rsid w:val="00E534A8"/>
    <w:rsid w:val="00E54CEC"/>
    <w:rsid w:val="00E55CDC"/>
    <w:rsid w:val="00E56D85"/>
    <w:rsid w:val="00E5725A"/>
    <w:rsid w:val="00E57C10"/>
    <w:rsid w:val="00E609E9"/>
    <w:rsid w:val="00E6242E"/>
    <w:rsid w:val="00E6317A"/>
    <w:rsid w:val="00E64120"/>
    <w:rsid w:val="00E6680E"/>
    <w:rsid w:val="00E772B7"/>
    <w:rsid w:val="00E775FC"/>
    <w:rsid w:val="00E87373"/>
    <w:rsid w:val="00E874CD"/>
    <w:rsid w:val="00E96128"/>
    <w:rsid w:val="00EA1F09"/>
    <w:rsid w:val="00EA46A2"/>
    <w:rsid w:val="00EB3D28"/>
    <w:rsid w:val="00EB5800"/>
    <w:rsid w:val="00EB5A55"/>
    <w:rsid w:val="00EC1A4D"/>
    <w:rsid w:val="00EC23C8"/>
    <w:rsid w:val="00EC49C2"/>
    <w:rsid w:val="00EC4BA2"/>
    <w:rsid w:val="00ED4117"/>
    <w:rsid w:val="00ED43A3"/>
    <w:rsid w:val="00ED799F"/>
    <w:rsid w:val="00EE1B3D"/>
    <w:rsid w:val="00EE64ED"/>
    <w:rsid w:val="00EE7B94"/>
    <w:rsid w:val="00EF05A6"/>
    <w:rsid w:val="00EF7828"/>
    <w:rsid w:val="00F041D8"/>
    <w:rsid w:val="00F10B2A"/>
    <w:rsid w:val="00F12B1F"/>
    <w:rsid w:val="00F12CBA"/>
    <w:rsid w:val="00F13DF3"/>
    <w:rsid w:val="00F24B94"/>
    <w:rsid w:val="00F32045"/>
    <w:rsid w:val="00F35DEA"/>
    <w:rsid w:val="00F41471"/>
    <w:rsid w:val="00F42CB6"/>
    <w:rsid w:val="00F43076"/>
    <w:rsid w:val="00F43B3C"/>
    <w:rsid w:val="00F71494"/>
    <w:rsid w:val="00F71B27"/>
    <w:rsid w:val="00F72F58"/>
    <w:rsid w:val="00F83BAB"/>
    <w:rsid w:val="00F874FB"/>
    <w:rsid w:val="00F9431F"/>
    <w:rsid w:val="00FA738A"/>
    <w:rsid w:val="00FB5521"/>
    <w:rsid w:val="00FC1A05"/>
    <w:rsid w:val="00FC1FA1"/>
    <w:rsid w:val="00FD2672"/>
    <w:rsid w:val="00FD3329"/>
    <w:rsid w:val="00FD5A34"/>
    <w:rsid w:val="00FE3B17"/>
    <w:rsid w:val="00FE4AF5"/>
    <w:rsid w:val="00FE57CC"/>
    <w:rsid w:val="00FF1AA0"/>
    <w:rsid w:val="00FF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F00A"/>
  <w15:docId w15:val="{DD429EE1-CA8E-4F2D-A171-7F480F3E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99"/>
    <w:rPr>
      <w:rFonts w:eastAsia="Times New Roman" w:cs="Times New Roman"/>
      <w:lang w:val="ru-RU" w:eastAsia="ru-RU"/>
    </w:rPr>
  </w:style>
  <w:style w:type="paragraph" w:styleId="1">
    <w:name w:val="heading 1"/>
    <w:basedOn w:val="a"/>
    <w:next w:val="a"/>
    <w:link w:val="10"/>
    <w:uiPriority w:val="9"/>
    <w:qFormat/>
    <w:rsid w:val="00734232"/>
    <w:pPr>
      <w:keepNext/>
      <w:keepLines/>
      <w:spacing w:before="480" w:after="0"/>
      <w:outlineLvl w:val="0"/>
    </w:pPr>
    <w:rPr>
      <w:rFonts w:ascii="Cambria" w:hAnsi="Cambria"/>
      <w:b/>
      <w:bCs/>
      <w:color w:val="365F91"/>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uiPriority w:val="99"/>
    <w:unhideWhenUsed/>
    <w:rsid w:val="00D36899"/>
    <w:rPr>
      <w:sz w:val="16"/>
      <w:szCs w:val="16"/>
    </w:rPr>
  </w:style>
  <w:style w:type="paragraph" w:styleId="a5">
    <w:name w:val="annotation text"/>
    <w:basedOn w:val="a"/>
    <w:link w:val="a6"/>
    <w:uiPriority w:val="99"/>
    <w:unhideWhenUsed/>
    <w:rsid w:val="00D36899"/>
    <w:pPr>
      <w:spacing w:after="160" w:line="240" w:lineRule="auto"/>
    </w:pPr>
    <w:rPr>
      <w:rFonts w:eastAsia="Calibri" w:cs="Arial"/>
      <w:sz w:val="20"/>
      <w:szCs w:val="20"/>
      <w:lang w:val="ro-RO" w:eastAsia="en-US"/>
    </w:rPr>
  </w:style>
  <w:style w:type="character" w:customStyle="1" w:styleId="a6">
    <w:name w:val="Текст примечания Знак"/>
    <w:basedOn w:val="a0"/>
    <w:link w:val="a5"/>
    <w:uiPriority w:val="99"/>
    <w:rsid w:val="00D36899"/>
    <w:rPr>
      <w:rFonts w:ascii="Calibri" w:eastAsia="Calibri" w:hAnsi="Calibri" w:cs="Arial"/>
      <w:sz w:val="20"/>
      <w:szCs w:val="20"/>
      <w:lang w:val="ro-RO"/>
    </w:rPr>
  </w:style>
  <w:style w:type="paragraph" w:styleId="a7">
    <w:name w:val="No Spacing"/>
    <w:link w:val="a8"/>
    <w:uiPriority w:val="1"/>
    <w:qFormat/>
    <w:rsid w:val="00D36899"/>
    <w:pPr>
      <w:spacing w:after="0" w:line="240" w:lineRule="auto"/>
    </w:pPr>
    <w:rPr>
      <w:rFonts w:ascii="Times New Roman" w:eastAsia="Times New Roman" w:hAnsi="Times New Roman" w:cs="Times New Roman"/>
      <w:sz w:val="20"/>
      <w:szCs w:val="20"/>
      <w:lang w:eastAsia="ru-RU"/>
    </w:rPr>
  </w:style>
  <w:style w:type="paragraph" w:styleId="a9">
    <w:name w:val="List Paragraph"/>
    <w:aliases w:val="References,Normal bullet 2,List Paragraph1,Listă colorată - Accentuare 11,body 2,List Paragraph11,List Paragraph111,Antes de enumeración,Bullet,Citation List,List Paragraph2,Scriptoria bullet points,Bullet Points,Liste Paragraf,Bullet lis"/>
    <w:basedOn w:val="a"/>
    <w:link w:val="aa"/>
    <w:uiPriority w:val="34"/>
    <w:qFormat/>
    <w:rsid w:val="00A50B1F"/>
    <w:pPr>
      <w:ind w:left="720"/>
      <w:contextualSpacing/>
    </w:pPr>
  </w:style>
  <w:style w:type="character" w:customStyle="1" w:styleId="aa">
    <w:name w:val="Абзац списка Знак"/>
    <w:aliases w:val="References Знак,Normal bullet 2 Знак,List Paragraph1 Знак,Listă colorată - Accentuare 11 Знак,body 2 Знак,List Paragraph11 Знак,List Paragraph111 Знак,Antes de enumeración Знак,Bullet Знак,Citation List Знак,List Paragraph2 Знак"/>
    <w:link w:val="a9"/>
    <w:uiPriority w:val="34"/>
    <w:locked/>
    <w:rsid w:val="00A50B1F"/>
    <w:rPr>
      <w:rFonts w:ascii="Calibri" w:eastAsia="Times New Roman" w:hAnsi="Calibri" w:cs="Times New Roman"/>
      <w:lang w:val="ru-RU" w:eastAsia="ru-RU"/>
    </w:rPr>
  </w:style>
  <w:style w:type="paragraph" w:customStyle="1" w:styleId="Default">
    <w:name w:val="Default"/>
    <w:rsid w:val="004F4B66"/>
    <w:pPr>
      <w:autoSpaceDE w:val="0"/>
      <w:autoSpaceDN w:val="0"/>
      <w:adjustRightInd w:val="0"/>
      <w:spacing w:after="0" w:line="240" w:lineRule="auto"/>
    </w:pPr>
    <w:rPr>
      <w:rFonts w:ascii="Trebuchet MS" w:eastAsia="Times New Roman" w:hAnsi="Trebuchet MS" w:cs="Trebuchet MS"/>
      <w:color w:val="000000"/>
      <w:sz w:val="24"/>
      <w:szCs w:val="24"/>
      <w:lang w:val="ro-RO" w:eastAsia="ro-RO"/>
    </w:rPr>
  </w:style>
  <w:style w:type="paragraph" w:styleId="ab">
    <w:name w:val="footer"/>
    <w:basedOn w:val="a"/>
    <w:link w:val="ac"/>
    <w:uiPriority w:val="99"/>
    <w:rsid w:val="00EF3B87"/>
    <w:pPr>
      <w:tabs>
        <w:tab w:val="center" w:pos="4680"/>
        <w:tab w:val="right" w:pos="9360"/>
      </w:tabs>
      <w:spacing w:after="0" w:line="240" w:lineRule="auto"/>
    </w:pPr>
  </w:style>
  <w:style w:type="character" w:customStyle="1" w:styleId="ac">
    <w:name w:val="Нижний колонтитул Знак"/>
    <w:basedOn w:val="a0"/>
    <w:link w:val="ab"/>
    <w:uiPriority w:val="99"/>
    <w:rsid w:val="00EF3B87"/>
    <w:rPr>
      <w:rFonts w:ascii="Calibri" w:eastAsia="Times New Roman" w:hAnsi="Calibri" w:cs="Times New Roman"/>
      <w:lang w:val="ru-RU" w:eastAsia="ru-RU"/>
    </w:rPr>
  </w:style>
  <w:style w:type="paragraph" w:styleId="ad">
    <w:name w:val="header"/>
    <w:basedOn w:val="a"/>
    <w:link w:val="ae"/>
    <w:rsid w:val="0040029C"/>
    <w:pPr>
      <w:tabs>
        <w:tab w:val="center" w:pos="4680"/>
        <w:tab w:val="right" w:pos="9360"/>
      </w:tabs>
      <w:spacing w:after="0" w:line="240" w:lineRule="auto"/>
    </w:pPr>
  </w:style>
  <w:style w:type="character" w:customStyle="1" w:styleId="ae">
    <w:name w:val="Верхний колонтитул Знак"/>
    <w:basedOn w:val="a0"/>
    <w:link w:val="ad"/>
    <w:rsid w:val="0040029C"/>
    <w:rPr>
      <w:rFonts w:ascii="Calibri" w:eastAsia="Times New Roman" w:hAnsi="Calibri" w:cs="Times New Roman"/>
      <w:lang w:val="ru-RU" w:eastAsia="ru-RU"/>
    </w:rPr>
  </w:style>
  <w:style w:type="character" w:customStyle="1" w:styleId="10">
    <w:name w:val="Заголовок 1 Знак"/>
    <w:basedOn w:val="a0"/>
    <w:link w:val="1"/>
    <w:rsid w:val="00734232"/>
    <w:rPr>
      <w:rFonts w:ascii="Cambria" w:eastAsia="Times New Roman" w:hAnsi="Cambria" w:cs="Times New Roman"/>
      <w:b/>
      <w:bCs/>
      <w:color w:val="365F91"/>
      <w:sz w:val="28"/>
      <w:szCs w:val="28"/>
      <w:lang w:val="ru-RU" w:eastAsia="ru-RU"/>
    </w:rPr>
  </w:style>
  <w:style w:type="paragraph" w:styleId="af">
    <w:name w:val="annotation subject"/>
    <w:basedOn w:val="a5"/>
    <w:next w:val="a5"/>
    <w:link w:val="af0"/>
    <w:uiPriority w:val="99"/>
    <w:semiHidden/>
    <w:unhideWhenUsed/>
    <w:rsid w:val="003A44C9"/>
    <w:pPr>
      <w:spacing w:after="200"/>
    </w:pPr>
    <w:rPr>
      <w:rFonts w:eastAsia="Times New Roman" w:cs="Times New Roman"/>
      <w:b/>
      <w:bCs/>
      <w:lang w:val="ru-RU" w:eastAsia="ru-RU"/>
    </w:rPr>
  </w:style>
  <w:style w:type="character" w:customStyle="1" w:styleId="af0">
    <w:name w:val="Тема примечания Знак"/>
    <w:basedOn w:val="a6"/>
    <w:link w:val="af"/>
    <w:uiPriority w:val="99"/>
    <w:semiHidden/>
    <w:rsid w:val="003A44C9"/>
    <w:rPr>
      <w:rFonts w:ascii="Calibri" w:eastAsia="Times New Roman" w:hAnsi="Calibri" w:cs="Times New Roman"/>
      <w:b/>
      <w:bCs/>
      <w:sz w:val="20"/>
      <w:szCs w:val="20"/>
      <w:lang w:val="ru-RU" w:eastAsia="ru-RU"/>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paragraph" w:styleId="af4">
    <w:name w:val="Balloon Text"/>
    <w:basedOn w:val="a"/>
    <w:link w:val="af5"/>
    <w:uiPriority w:val="99"/>
    <w:semiHidden/>
    <w:unhideWhenUsed/>
    <w:rsid w:val="008B47B4"/>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B47B4"/>
    <w:rPr>
      <w:rFonts w:ascii="Segoe UI" w:eastAsia="Times New Roman" w:hAnsi="Segoe UI" w:cs="Segoe UI"/>
      <w:sz w:val="18"/>
      <w:szCs w:val="18"/>
      <w:lang w:val="ru-RU" w:eastAsia="ru-RU"/>
    </w:rPr>
  </w:style>
  <w:style w:type="paragraph" w:styleId="af6">
    <w:name w:val="Normal (Web)"/>
    <w:basedOn w:val="a"/>
    <w:uiPriority w:val="99"/>
    <w:unhideWhenUsed/>
    <w:rsid w:val="001605A5"/>
    <w:pPr>
      <w:spacing w:after="0" w:line="240" w:lineRule="auto"/>
      <w:ind w:firstLine="567"/>
      <w:jc w:val="both"/>
    </w:pPr>
    <w:rPr>
      <w:rFonts w:ascii="Times New Roman" w:hAnsi="Times New Roman"/>
      <w:sz w:val="24"/>
      <w:szCs w:val="24"/>
    </w:rPr>
  </w:style>
  <w:style w:type="paragraph" w:customStyle="1" w:styleId="cb">
    <w:name w:val="cb"/>
    <w:basedOn w:val="a"/>
    <w:uiPriority w:val="99"/>
    <w:semiHidden/>
    <w:rsid w:val="001605A5"/>
    <w:pPr>
      <w:spacing w:after="0" w:line="240" w:lineRule="auto"/>
      <w:jc w:val="center"/>
    </w:pPr>
    <w:rPr>
      <w:rFonts w:ascii="Times New Roman" w:hAnsi="Times New Roman"/>
      <w:b/>
      <w:bCs/>
      <w:sz w:val="24"/>
      <w:szCs w:val="24"/>
    </w:rPr>
  </w:style>
  <w:style w:type="paragraph" w:customStyle="1" w:styleId="rg">
    <w:name w:val="rg"/>
    <w:basedOn w:val="a"/>
    <w:uiPriority w:val="99"/>
    <w:semiHidden/>
    <w:rsid w:val="001605A5"/>
    <w:pPr>
      <w:spacing w:after="0" w:line="240" w:lineRule="auto"/>
      <w:jc w:val="right"/>
    </w:pPr>
    <w:rPr>
      <w:rFonts w:ascii="Times New Roman" w:eastAsiaTheme="minorEastAsia" w:hAnsi="Times New Roman"/>
      <w:sz w:val="24"/>
      <w:szCs w:val="24"/>
      <w:lang w:val="en-GB" w:eastAsia="en-GB"/>
    </w:rPr>
  </w:style>
  <w:style w:type="paragraph" w:customStyle="1" w:styleId="lf">
    <w:name w:val="lf"/>
    <w:basedOn w:val="a"/>
    <w:uiPriority w:val="99"/>
    <w:semiHidden/>
    <w:rsid w:val="001605A5"/>
    <w:pPr>
      <w:spacing w:after="0" w:line="240" w:lineRule="auto"/>
    </w:pPr>
    <w:rPr>
      <w:rFonts w:ascii="Times New Roman" w:eastAsiaTheme="minorEastAsia" w:hAnsi="Times New Roman"/>
      <w:sz w:val="24"/>
      <w:szCs w:val="24"/>
      <w:lang w:val="en-GB" w:eastAsia="en-GB"/>
    </w:rPr>
  </w:style>
  <w:style w:type="character" w:customStyle="1" w:styleId="hps">
    <w:name w:val="hps"/>
    <w:rsid w:val="001605A5"/>
  </w:style>
  <w:style w:type="paragraph" w:customStyle="1" w:styleId="FR3">
    <w:name w:val="FR3"/>
    <w:rsid w:val="001605A5"/>
    <w:pPr>
      <w:widowControl w:val="0"/>
      <w:autoSpaceDE w:val="0"/>
      <w:autoSpaceDN w:val="0"/>
      <w:adjustRightInd w:val="0"/>
      <w:spacing w:after="0" w:line="320" w:lineRule="auto"/>
      <w:jc w:val="right"/>
    </w:pPr>
    <w:rPr>
      <w:rFonts w:ascii="Times New Roman" w:eastAsia="Times New Roman" w:hAnsi="Times New Roman" w:cs="Times New Roman"/>
      <w:sz w:val="18"/>
      <w:szCs w:val="18"/>
      <w:lang w:val="ro-RO"/>
    </w:rPr>
  </w:style>
  <w:style w:type="character" w:styleId="af7">
    <w:name w:val="Hyperlink"/>
    <w:basedOn w:val="a0"/>
    <w:uiPriority w:val="99"/>
    <w:unhideWhenUsed/>
    <w:rsid w:val="001605A5"/>
    <w:rPr>
      <w:color w:val="0563C1" w:themeColor="hyperlink"/>
      <w:u w:val="single"/>
    </w:rPr>
  </w:style>
  <w:style w:type="character" w:customStyle="1" w:styleId="MeniuneNerezolvat1">
    <w:name w:val="Mențiune Nerezolvat1"/>
    <w:basedOn w:val="a0"/>
    <w:uiPriority w:val="99"/>
    <w:semiHidden/>
    <w:unhideWhenUsed/>
    <w:rsid w:val="001605A5"/>
    <w:rPr>
      <w:color w:val="605E5C"/>
      <w:shd w:val="clear" w:color="auto" w:fill="E1DFDD"/>
    </w:rPr>
  </w:style>
  <w:style w:type="character" w:customStyle="1" w:styleId="A10">
    <w:name w:val="A1"/>
    <w:uiPriority w:val="99"/>
    <w:rsid w:val="001605A5"/>
    <w:rPr>
      <w:rFonts w:cs="CelesteSansPro"/>
      <w:color w:val="000000"/>
    </w:rPr>
  </w:style>
  <w:style w:type="character" w:customStyle="1" w:styleId="a8">
    <w:name w:val="Без интервала Знак"/>
    <w:link w:val="a7"/>
    <w:uiPriority w:val="1"/>
    <w:rsid w:val="001605A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numbering" Target="numbering.xml"/><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hyperlink" Target="https://statistica.gov.md"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stica.gov.md" TargetMode="External"/><Relationship Id="rId24" Type="http://schemas.openxmlformats.org/officeDocument/2006/relationships/image" Target="media/image12.png"/><Relationship Id="rId32" Type="http://schemas.openxmlformats.org/officeDocument/2006/relationships/hyperlink" Target="http://antreprenoriatsocial.md/index.php?l=ro" TargetMode="Externa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image" Target="media/image11.png"/><Relationship Id="rId28" Type="http://schemas.openxmlformats.org/officeDocument/2006/relationships/image" Target="media/image5.png"/><Relationship Id="rId36" Type="http://schemas.openxmlformats.org/officeDocument/2006/relationships/image" Target="media/image10.png"/><Relationship Id="rId10" Type="http://schemas.openxmlformats.org/officeDocument/2006/relationships/image" Target="media/image1.png"/><Relationship Id="rId31" Type="http://schemas.openxmlformats.org/officeDocument/2006/relationships/hyperlink" Target="https://mei.gov.md/ro/content/antreprenoriat-social" TargetMode="External"/><Relationship Id="rId4" Type="http://schemas.openxmlformats.org/officeDocument/2006/relationships/styles" Target="styles.xml"/><Relationship Id="rId9" Type="http://schemas.openxmlformats.org/officeDocument/2006/relationships/hyperlink" Target="https://weblex.md/item/view/id/996cccbbf8bc97e954871b61e80d1117" TargetMode="External"/><Relationship Id="rId27" Type="http://schemas.openxmlformats.org/officeDocument/2006/relationships/hyperlink" Target="https://statistica.gov.md" TargetMode="External"/><Relationship Id="rId30" Type="http://schemas.openxmlformats.org/officeDocument/2006/relationships/hyperlink" Target="https://statistica.gov.md" TargetMode="External"/><Relationship Id="rId35"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zGr6yZqgA3QZtlbJoKWqWuIGRA==">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</go:docsCustomData>
</go:gDocsCustomXmlDataStorage>
</file>

<file path=customXml/itemProps1.xml><?xml version="1.0" encoding="utf-8"?>
<ds:datastoreItem xmlns:ds="http://schemas.openxmlformats.org/officeDocument/2006/customXml" ds:itemID="{3AAEF214-4FDF-436F-B9C5-B66F69942D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13901</Words>
  <Characters>79242</Characters>
  <Application>Microsoft Office Word</Application>
  <DocSecurity>0</DocSecurity>
  <Lines>660</Lines>
  <Paragraphs>185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Aga</dc:creator>
  <cp:lastModifiedBy>Diana Tutu</cp:lastModifiedBy>
  <cp:revision>2</cp:revision>
  <cp:lastPrinted>2022-02-10T13:19:00Z</cp:lastPrinted>
  <dcterms:created xsi:type="dcterms:W3CDTF">2022-04-12T12:29:00Z</dcterms:created>
  <dcterms:modified xsi:type="dcterms:W3CDTF">2022-04-12T12:29:00Z</dcterms:modified>
</cp:coreProperties>
</file>