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F991C" w14:textId="4DE8E2D4" w:rsidR="00C41729" w:rsidRPr="00F6275E" w:rsidRDefault="00F6275E" w:rsidP="00F6275E">
      <w:pPr>
        <w:jc w:val="center"/>
        <w:rPr>
          <w:rFonts w:ascii="Times New Roman" w:hAnsi="Times New Roman" w:cs="Times New Roman"/>
          <w:b/>
          <w:bCs/>
          <w:sz w:val="28"/>
          <w:szCs w:val="28"/>
          <w:lang w:val="ro-MD"/>
        </w:rPr>
      </w:pPr>
      <w:r w:rsidRPr="00F6275E">
        <w:rPr>
          <w:rFonts w:ascii="Times New Roman" w:hAnsi="Times New Roman" w:cs="Times New Roman"/>
          <w:b/>
          <w:bCs/>
          <w:sz w:val="28"/>
          <w:szCs w:val="28"/>
        </w:rPr>
        <w:t>ANA</w:t>
      </w:r>
      <w:r w:rsidRPr="00F6275E">
        <w:rPr>
          <w:rFonts w:ascii="Times New Roman" w:hAnsi="Times New Roman" w:cs="Times New Roman"/>
          <w:b/>
          <w:bCs/>
          <w:sz w:val="28"/>
          <w:szCs w:val="28"/>
          <w:lang w:val="ro-MD"/>
        </w:rPr>
        <w:t>LIZA IMPACTULUI DE REGLEMENTARE</w:t>
      </w:r>
    </w:p>
    <w:p w14:paraId="0F7C820E" w14:textId="4DE9A4AE" w:rsidR="001025D4" w:rsidRDefault="001025D4" w:rsidP="001025D4">
      <w:pPr>
        <w:jc w:val="center"/>
        <w:rPr>
          <w:rFonts w:ascii="Times New Roman" w:hAnsi="Times New Roman" w:cs="Times New Roman"/>
          <w:sz w:val="28"/>
          <w:szCs w:val="28"/>
        </w:rPr>
      </w:pPr>
      <w:r>
        <w:rPr>
          <w:rFonts w:ascii="Times New Roman" w:hAnsi="Times New Roman" w:cs="Times New Roman"/>
          <w:sz w:val="28"/>
          <w:szCs w:val="28"/>
          <w:lang w:val="ro-RO"/>
        </w:rPr>
        <w:t xml:space="preserve">asupra </w:t>
      </w:r>
      <w:r w:rsidRPr="00F6275E">
        <w:rPr>
          <w:rFonts w:ascii="Times New Roman" w:hAnsi="Times New Roman" w:cs="Times New Roman"/>
          <w:sz w:val="28"/>
          <w:szCs w:val="28"/>
          <w:lang w:val="ro-RO"/>
        </w:rPr>
        <w:t>proiectul</w:t>
      </w:r>
      <w:r>
        <w:rPr>
          <w:rFonts w:ascii="Times New Roman" w:hAnsi="Times New Roman" w:cs="Times New Roman"/>
          <w:sz w:val="28"/>
          <w:szCs w:val="28"/>
          <w:lang w:val="ro-RO"/>
        </w:rPr>
        <w:t>ui</w:t>
      </w:r>
      <w:r w:rsidRPr="00F6275E">
        <w:rPr>
          <w:rFonts w:ascii="Times New Roman" w:hAnsi="Times New Roman" w:cs="Times New Roman"/>
          <w:sz w:val="28"/>
          <w:szCs w:val="28"/>
          <w:lang w:val="ro-RO"/>
        </w:rPr>
        <w:t xml:space="preserve"> </w:t>
      </w:r>
      <w:r w:rsidR="0094508C">
        <w:rPr>
          <w:rFonts w:ascii="Times New Roman" w:hAnsi="Times New Roman" w:cs="Times New Roman"/>
          <w:sz w:val="28"/>
          <w:szCs w:val="28"/>
          <w:lang w:val="ro-RO"/>
        </w:rPr>
        <w:t>Leg</w:t>
      </w:r>
      <w:r w:rsidR="00D11A41">
        <w:rPr>
          <w:rFonts w:ascii="Times New Roman" w:hAnsi="Times New Roman" w:cs="Times New Roman"/>
          <w:sz w:val="28"/>
          <w:szCs w:val="28"/>
          <w:lang w:val="ro-RO"/>
        </w:rPr>
        <w:t>ii</w:t>
      </w:r>
      <w:r w:rsidRPr="00F6275E">
        <w:rPr>
          <w:rFonts w:ascii="Times New Roman" w:hAnsi="Times New Roman" w:cs="Times New Roman"/>
          <w:sz w:val="28"/>
          <w:szCs w:val="28"/>
          <w:lang w:val="ro-RO"/>
        </w:rPr>
        <w:t xml:space="preserve"> </w:t>
      </w:r>
      <w:r w:rsidR="00DF320C">
        <w:rPr>
          <w:rFonts w:ascii="Times New Roman" w:hAnsi="Times New Roman" w:cs="Times New Roman"/>
          <w:sz w:val="28"/>
          <w:szCs w:val="28"/>
          <w:lang w:val="ro-RO"/>
        </w:rPr>
        <w:t>horticulturii</w:t>
      </w:r>
    </w:p>
    <w:tbl>
      <w:tblPr>
        <w:tblW w:w="5683" w:type="pct"/>
        <w:jc w:val="center"/>
        <w:tblLayout w:type="fixed"/>
        <w:tblLook w:val="04A0" w:firstRow="1" w:lastRow="0" w:firstColumn="1" w:lastColumn="0" w:noHBand="0" w:noVBand="1"/>
      </w:tblPr>
      <w:tblGrid>
        <w:gridCol w:w="4894"/>
        <w:gridCol w:w="62"/>
        <w:gridCol w:w="1660"/>
        <w:gridCol w:w="1883"/>
        <w:gridCol w:w="1843"/>
        <w:gridCol w:w="285"/>
      </w:tblGrid>
      <w:tr w:rsidR="00F6275E" w:rsidRPr="00F6275E" w14:paraId="53F63C70" w14:textId="77777777" w:rsidTr="00F37FA9">
        <w:trPr>
          <w:jc w:val="center"/>
        </w:trPr>
        <w:tc>
          <w:tcPr>
            <w:tcW w:w="2303" w:type="pct"/>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hideMark/>
          </w:tcPr>
          <w:p w14:paraId="57B2CD55" w14:textId="77777777" w:rsidR="00F6275E" w:rsidRDefault="00F6275E" w:rsidP="00F37FA9">
            <w:pPr>
              <w:ind w:left="142" w:hanging="142"/>
              <w:jc w:val="both"/>
              <w:rPr>
                <w:rFonts w:ascii="Times New Roman" w:hAnsi="Times New Roman" w:cs="Times New Roman"/>
                <w:b/>
                <w:bCs/>
                <w:sz w:val="28"/>
                <w:szCs w:val="28"/>
                <w:lang w:val="ro-RO"/>
              </w:rPr>
            </w:pPr>
            <w:r w:rsidRPr="00F6275E">
              <w:rPr>
                <w:rFonts w:ascii="Times New Roman" w:hAnsi="Times New Roman" w:cs="Times New Roman"/>
                <w:b/>
                <w:bCs/>
                <w:sz w:val="28"/>
                <w:szCs w:val="28"/>
                <w:lang w:val="ro-RO"/>
              </w:rPr>
              <w:t>Titlul analizei impactului</w:t>
            </w:r>
          </w:p>
          <w:p w14:paraId="60E3B02C" w14:textId="017C1E1C" w:rsidR="00F6275E" w:rsidRPr="00F6275E" w:rsidRDefault="00F6275E" w:rsidP="00F37FA9">
            <w:pPr>
              <w:ind w:firstLine="50"/>
              <w:jc w:val="both"/>
              <w:rPr>
                <w:rFonts w:ascii="Times New Roman" w:hAnsi="Times New Roman" w:cs="Times New Roman"/>
                <w:sz w:val="28"/>
                <w:szCs w:val="28"/>
                <w:lang w:val="ro-RO"/>
              </w:rPr>
            </w:pPr>
            <w:r w:rsidRPr="00F6275E">
              <w:rPr>
                <w:rFonts w:ascii="Times New Roman" w:hAnsi="Times New Roman" w:cs="Times New Roman"/>
                <w:sz w:val="28"/>
                <w:szCs w:val="28"/>
                <w:lang w:val="ro-RO"/>
              </w:rPr>
              <w:t>(poate conține titlul propunerii de act normativ):</w:t>
            </w:r>
          </w:p>
        </w:tc>
        <w:tc>
          <w:tcPr>
            <w:tcW w:w="2697" w:type="pct"/>
            <w:gridSpan w:val="5"/>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14:paraId="19EA7E26" w14:textId="4F98C7FF" w:rsidR="00F6275E" w:rsidRPr="00F6275E" w:rsidRDefault="00F6275E" w:rsidP="00DF320C">
            <w:pPr>
              <w:ind w:right="141"/>
              <w:jc w:val="both"/>
              <w:rPr>
                <w:rFonts w:ascii="Times New Roman" w:hAnsi="Times New Roman" w:cs="Times New Roman"/>
                <w:sz w:val="28"/>
                <w:szCs w:val="28"/>
                <w:lang w:val="ro-RO"/>
              </w:rPr>
            </w:pPr>
            <w:r w:rsidRPr="00F6275E">
              <w:rPr>
                <w:rFonts w:ascii="Times New Roman" w:hAnsi="Times New Roman" w:cs="Times New Roman"/>
                <w:sz w:val="28"/>
                <w:szCs w:val="28"/>
                <w:lang w:val="ro-RO"/>
              </w:rPr>
              <w:t>Analiza impactului de reglementare</w:t>
            </w:r>
            <w:r w:rsidR="006E3D62">
              <w:rPr>
                <w:rFonts w:ascii="Times New Roman" w:hAnsi="Times New Roman" w:cs="Times New Roman"/>
                <w:sz w:val="28"/>
                <w:szCs w:val="28"/>
                <w:lang w:val="ro-RO"/>
              </w:rPr>
              <w:t xml:space="preserve"> </w:t>
            </w:r>
            <w:r>
              <w:rPr>
                <w:rFonts w:ascii="Times New Roman" w:hAnsi="Times New Roman" w:cs="Times New Roman"/>
                <w:sz w:val="28"/>
                <w:szCs w:val="28"/>
                <w:lang w:val="ro-RO"/>
              </w:rPr>
              <w:t>(AIR)</w:t>
            </w:r>
            <w:r w:rsidRPr="00F6275E">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efectuată asupra </w:t>
            </w:r>
            <w:r w:rsidRPr="00F6275E">
              <w:rPr>
                <w:rFonts w:ascii="Times New Roman" w:hAnsi="Times New Roman" w:cs="Times New Roman"/>
                <w:sz w:val="28"/>
                <w:szCs w:val="28"/>
                <w:lang w:val="ro-RO"/>
              </w:rPr>
              <w:t>proiectul</w:t>
            </w:r>
            <w:r>
              <w:rPr>
                <w:rFonts w:ascii="Times New Roman" w:hAnsi="Times New Roman" w:cs="Times New Roman"/>
                <w:sz w:val="28"/>
                <w:szCs w:val="28"/>
                <w:lang w:val="ro-RO"/>
              </w:rPr>
              <w:t>ui</w:t>
            </w:r>
            <w:r w:rsidRPr="00F6275E">
              <w:rPr>
                <w:rFonts w:ascii="Times New Roman" w:hAnsi="Times New Roman" w:cs="Times New Roman"/>
                <w:sz w:val="28"/>
                <w:szCs w:val="28"/>
                <w:lang w:val="ro-RO"/>
              </w:rPr>
              <w:t xml:space="preserve"> </w:t>
            </w:r>
            <w:r w:rsidR="00DF320C">
              <w:rPr>
                <w:rFonts w:ascii="Times New Roman" w:hAnsi="Times New Roman" w:cs="Times New Roman"/>
                <w:sz w:val="28"/>
                <w:szCs w:val="28"/>
                <w:lang w:val="ro-RO"/>
              </w:rPr>
              <w:t>Legii</w:t>
            </w:r>
            <w:r w:rsidR="0094508C" w:rsidRPr="00F6275E">
              <w:rPr>
                <w:rFonts w:ascii="Times New Roman" w:hAnsi="Times New Roman" w:cs="Times New Roman"/>
                <w:sz w:val="28"/>
                <w:szCs w:val="28"/>
                <w:lang w:val="ro-RO"/>
              </w:rPr>
              <w:t xml:space="preserve"> </w:t>
            </w:r>
            <w:r w:rsidR="00DF320C">
              <w:rPr>
                <w:rFonts w:ascii="Times New Roman" w:hAnsi="Times New Roman" w:cs="Times New Roman"/>
                <w:sz w:val="28"/>
                <w:szCs w:val="28"/>
                <w:lang w:val="ro-RO"/>
              </w:rPr>
              <w:t>horticulturii</w:t>
            </w:r>
          </w:p>
        </w:tc>
      </w:tr>
      <w:tr w:rsidR="00F6275E" w:rsidRPr="00F6275E" w14:paraId="4B681271" w14:textId="77777777" w:rsidTr="00F37FA9">
        <w:trPr>
          <w:jc w:val="center"/>
        </w:trPr>
        <w:tc>
          <w:tcPr>
            <w:tcW w:w="2303" w:type="pct"/>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hideMark/>
          </w:tcPr>
          <w:p w14:paraId="28797D37" w14:textId="77777777" w:rsidR="00F6275E" w:rsidRPr="00F6275E" w:rsidRDefault="00F6275E" w:rsidP="00F37FA9">
            <w:pPr>
              <w:jc w:val="both"/>
              <w:rPr>
                <w:rFonts w:ascii="Times New Roman" w:hAnsi="Times New Roman" w:cs="Times New Roman"/>
                <w:sz w:val="28"/>
                <w:szCs w:val="28"/>
                <w:lang w:val="ro-RO"/>
              </w:rPr>
            </w:pPr>
            <w:r w:rsidRPr="00F6275E">
              <w:rPr>
                <w:rFonts w:ascii="Times New Roman" w:hAnsi="Times New Roman" w:cs="Times New Roman"/>
                <w:b/>
                <w:bCs/>
                <w:sz w:val="28"/>
                <w:szCs w:val="28"/>
                <w:lang w:val="ro-RO"/>
              </w:rPr>
              <w:t>Data:</w:t>
            </w:r>
          </w:p>
        </w:tc>
        <w:tc>
          <w:tcPr>
            <w:tcW w:w="2697" w:type="pct"/>
            <w:gridSpan w:val="5"/>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14:paraId="57C5695E" w14:textId="77777777" w:rsidR="00F6275E" w:rsidRPr="00F6275E" w:rsidRDefault="00F6275E" w:rsidP="00F6275E">
            <w:pPr>
              <w:ind w:right="141"/>
              <w:jc w:val="both"/>
              <w:rPr>
                <w:rFonts w:ascii="Times New Roman" w:hAnsi="Times New Roman" w:cs="Times New Roman"/>
                <w:sz w:val="28"/>
                <w:szCs w:val="28"/>
                <w:lang w:val="ro-RO"/>
              </w:rPr>
            </w:pPr>
            <w:r w:rsidRPr="00F6275E">
              <w:rPr>
                <w:rFonts w:ascii="Times New Roman" w:hAnsi="Times New Roman" w:cs="Times New Roman"/>
                <w:sz w:val="28"/>
                <w:szCs w:val="28"/>
                <w:lang w:val="ro-RO"/>
              </w:rPr>
              <w:t> </w:t>
            </w:r>
          </w:p>
        </w:tc>
      </w:tr>
      <w:tr w:rsidR="00F6275E" w:rsidRPr="00F6275E" w14:paraId="57FFA5B9" w14:textId="77777777" w:rsidTr="00F37FA9">
        <w:trPr>
          <w:jc w:val="center"/>
        </w:trPr>
        <w:tc>
          <w:tcPr>
            <w:tcW w:w="2303" w:type="pct"/>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hideMark/>
          </w:tcPr>
          <w:p w14:paraId="729843FA" w14:textId="77777777" w:rsidR="00F6275E" w:rsidRPr="00F6275E" w:rsidRDefault="00F6275E" w:rsidP="00F37FA9">
            <w:pPr>
              <w:jc w:val="both"/>
              <w:rPr>
                <w:rFonts w:ascii="Times New Roman" w:hAnsi="Times New Roman" w:cs="Times New Roman"/>
                <w:sz w:val="28"/>
                <w:szCs w:val="28"/>
                <w:lang w:val="ro-RO"/>
              </w:rPr>
            </w:pPr>
            <w:r w:rsidRPr="00F6275E">
              <w:rPr>
                <w:rFonts w:ascii="Times New Roman" w:hAnsi="Times New Roman" w:cs="Times New Roman"/>
                <w:b/>
                <w:bCs/>
                <w:sz w:val="28"/>
                <w:szCs w:val="28"/>
                <w:lang w:val="ro-RO"/>
              </w:rPr>
              <w:t>Autoritatea administrației publice (autor):</w:t>
            </w:r>
          </w:p>
        </w:tc>
        <w:tc>
          <w:tcPr>
            <w:tcW w:w="2697" w:type="pct"/>
            <w:gridSpan w:val="5"/>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14:paraId="5674C03C" w14:textId="39C8D182" w:rsidR="00F6275E" w:rsidRPr="00F6275E" w:rsidRDefault="00F6275E" w:rsidP="00F6275E">
            <w:pPr>
              <w:ind w:right="141"/>
              <w:jc w:val="both"/>
              <w:rPr>
                <w:rFonts w:ascii="Times New Roman" w:hAnsi="Times New Roman" w:cs="Times New Roman"/>
                <w:sz w:val="28"/>
                <w:szCs w:val="28"/>
                <w:lang w:val="ro-RO"/>
              </w:rPr>
            </w:pPr>
            <w:r w:rsidRPr="00F6275E">
              <w:rPr>
                <w:rFonts w:ascii="Times New Roman" w:hAnsi="Times New Roman" w:cs="Times New Roman"/>
                <w:sz w:val="28"/>
                <w:szCs w:val="28"/>
                <w:lang w:val="ro-RO"/>
              </w:rPr>
              <w:t> </w:t>
            </w:r>
            <w:r w:rsidRPr="00F6275E">
              <w:rPr>
                <w:rFonts w:ascii="Times New Roman" w:hAnsi="Times New Roman" w:cs="Times New Roman"/>
                <w:sz w:val="28"/>
                <w:szCs w:val="28"/>
                <w:lang w:val="ro-RO" w:eastAsia="ja-JP"/>
              </w:rPr>
              <w:t>Ministerul Agriculturii și Industrie</w:t>
            </w:r>
            <w:r>
              <w:rPr>
                <w:rFonts w:ascii="Times New Roman" w:hAnsi="Times New Roman" w:cs="Times New Roman"/>
                <w:sz w:val="28"/>
                <w:szCs w:val="28"/>
                <w:lang w:val="ro-RO" w:eastAsia="ja-JP"/>
              </w:rPr>
              <w:t>i</w:t>
            </w:r>
            <w:r w:rsidRPr="00F6275E">
              <w:rPr>
                <w:rFonts w:ascii="Times New Roman" w:hAnsi="Times New Roman" w:cs="Times New Roman"/>
                <w:sz w:val="28"/>
                <w:szCs w:val="28"/>
                <w:lang w:val="ro-RO" w:eastAsia="ja-JP"/>
              </w:rPr>
              <w:t xml:space="preserve"> Alimentare</w:t>
            </w:r>
          </w:p>
        </w:tc>
      </w:tr>
      <w:tr w:rsidR="00F6275E" w:rsidRPr="00F6275E" w14:paraId="48066FE7" w14:textId="77777777" w:rsidTr="00F37FA9">
        <w:trPr>
          <w:jc w:val="center"/>
        </w:trPr>
        <w:tc>
          <w:tcPr>
            <w:tcW w:w="2303" w:type="pct"/>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hideMark/>
          </w:tcPr>
          <w:p w14:paraId="05858194" w14:textId="77777777" w:rsidR="00F6275E" w:rsidRPr="00F6275E" w:rsidRDefault="00F6275E" w:rsidP="00F37FA9">
            <w:pPr>
              <w:jc w:val="both"/>
              <w:rPr>
                <w:rFonts w:ascii="Times New Roman" w:hAnsi="Times New Roman" w:cs="Times New Roman"/>
                <w:sz w:val="28"/>
                <w:szCs w:val="28"/>
                <w:lang w:val="ro-RO"/>
              </w:rPr>
            </w:pPr>
            <w:r w:rsidRPr="00F6275E">
              <w:rPr>
                <w:rFonts w:ascii="Times New Roman" w:hAnsi="Times New Roman" w:cs="Times New Roman"/>
                <w:b/>
                <w:bCs/>
                <w:sz w:val="28"/>
                <w:szCs w:val="28"/>
                <w:lang w:val="ro-RO"/>
              </w:rPr>
              <w:t>Subdiviziunea:</w:t>
            </w:r>
          </w:p>
        </w:tc>
        <w:tc>
          <w:tcPr>
            <w:tcW w:w="2697" w:type="pct"/>
            <w:gridSpan w:val="5"/>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14:paraId="6DC8B64C" w14:textId="6E645625" w:rsidR="00F6275E" w:rsidRPr="00F6275E" w:rsidRDefault="00F6275E" w:rsidP="003716FF">
            <w:pPr>
              <w:ind w:right="141"/>
              <w:jc w:val="both"/>
              <w:rPr>
                <w:rFonts w:ascii="Times New Roman" w:hAnsi="Times New Roman" w:cs="Times New Roman"/>
                <w:sz w:val="28"/>
                <w:szCs w:val="28"/>
                <w:lang w:val="ro-RO" w:eastAsia="ja-JP"/>
              </w:rPr>
            </w:pPr>
            <w:r w:rsidRPr="00F6275E">
              <w:rPr>
                <w:rFonts w:ascii="Times New Roman" w:hAnsi="Times New Roman" w:cs="Times New Roman"/>
                <w:bCs/>
                <w:sz w:val="28"/>
                <w:szCs w:val="28"/>
                <w:lang w:val="ro-RO" w:eastAsia="ja-JP"/>
              </w:rPr>
              <w:t xml:space="preserve">Direcția politici </w:t>
            </w:r>
            <w:r w:rsidR="003716FF">
              <w:rPr>
                <w:rFonts w:ascii="Times New Roman" w:hAnsi="Times New Roman" w:cs="Times New Roman"/>
                <w:bCs/>
                <w:sz w:val="28"/>
                <w:szCs w:val="28"/>
                <w:lang w:val="ro-RO" w:eastAsia="ja-JP"/>
              </w:rPr>
              <w:t>în sectorul vegetal</w:t>
            </w:r>
          </w:p>
        </w:tc>
      </w:tr>
      <w:tr w:rsidR="00F6275E" w:rsidRPr="00F37FA9" w14:paraId="469F50B8" w14:textId="77777777" w:rsidTr="00F37FA9">
        <w:trPr>
          <w:trHeight w:val="1777"/>
          <w:jc w:val="center"/>
        </w:trPr>
        <w:tc>
          <w:tcPr>
            <w:tcW w:w="2303" w:type="pct"/>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hideMark/>
          </w:tcPr>
          <w:p w14:paraId="39FFD925" w14:textId="77777777" w:rsidR="00F6275E" w:rsidRPr="00F6275E" w:rsidRDefault="00F6275E" w:rsidP="00F6275E">
            <w:pPr>
              <w:jc w:val="both"/>
              <w:rPr>
                <w:rStyle w:val="Hyperlink"/>
                <w:rFonts w:ascii="Times New Roman" w:hAnsi="Times New Roman" w:cs="Times New Roman"/>
                <w:sz w:val="28"/>
                <w:szCs w:val="28"/>
                <w:lang w:val="ro-RO" w:eastAsia="ja-JP"/>
              </w:rPr>
            </w:pPr>
            <w:r w:rsidRPr="00F6275E">
              <w:rPr>
                <w:rFonts w:ascii="Times New Roman" w:hAnsi="Times New Roman" w:cs="Times New Roman"/>
                <w:b/>
                <w:bCs/>
                <w:sz w:val="28"/>
                <w:szCs w:val="28"/>
                <w:lang w:val="ro-RO"/>
              </w:rPr>
              <w:t xml:space="preserve">Persoana responsabilă </w:t>
            </w:r>
            <w:proofErr w:type="spellStart"/>
            <w:r w:rsidRPr="00F6275E">
              <w:rPr>
                <w:rFonts w:ascii="Times New Roman" w:hAnsi="Times New Roman" w:cs="Times New Roman"/>
                <w:b/>
                <w:bCs/>
                <w:sz w:val="28"/>
                <w:szCs w:val="28"/>
                <w:lang w:val="ro-RO"/>
              </w:rPr>
              <w:t>şi</w:t>
            </w:r>
            <w:proofErr w:type="spellEnd"/>
            <w:r w:rsidRPr="00F6275E">
              <w:rPr>
                <w:rFonts w:ascii="Times New Roman" w:hAnsi="Times New Roman" w:cs="Times New Roman"/>
                <w:b/>
                <w:bCs/>
                <w:sz w:val="28"/>
                <w:szCs w:val="28"/>
                <w:lang w:val="ro-RO"/>
              </w:rPr>
              <w:t xml:space="preserve"> datele de contact:</w:t>
            </w:r>
          </w:p>
        </w:tc>
        <w:tc>
          <w:tcPr>
            <w:tcW w:w="2697" w:type="pct"/>
            <w:gridSpan w:val="5"/>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14:paraId="273A2D52" w14:textId="326D2496" w:rsidR="00F6275E" w:rsidRPr="00F6275E" w:rsidRDefault="003716FF" w:rsidP="00F6275E">
            <w:pPr>
              <w:ind w:right="141"/>
              <w:jc w:val="both"/>
              <w:rPr>
                <w:rFonts w:ascii="Times New Roman" w:hAnsi="Times New Roman" w:cs="Times New Roman"/>
                <w:bCs/>
                <w:sz w:val="28"/>
                <w:szCs w:val="28"/>
                <w:lang w:val="ro-RO" w:eastAsia="ja-JP"/>
              </w:rPr>
            </w:pPr>
            <w:r>
              <w:rPr>
                <w:rFonts w:ascii="Times New Roman" w:hAnsi="Times New Roman" w:cs="Times New Roman"/>
                <w:bCs/>
                <w:sz w:val="28"/>
                <w:szCs w:val="28"/>
                <w:lang w:val="ro-RO" w:eastAsia="ja-JP"/>
              </w:rPr>
              <w:t>Dulsineia Bîlici</w:t>
            </w:r>
          </w:p>
          <w:p w14:paraId="7DE96433" w14:textId="545D1676" w:rsidR="00F6275E" w:rsidRPr="00F6275E" w:rsidRDefault="003716FF" w:rsidP="00F6275E">
            <w:pPr>
              <w:ind w:right="141"/>
              <w:jc w:val="both"/>
              <w:rPr>
                <w:rStyle w:val="Hyperlink"/>
                <w:rFonts w:ascii="Times New Roman" w:hAnsi="Times New Roman" w:cs="Times New Roman"/>
                <w:bCs/>
                <w:color w:val="auto"/>
                <w:sz w:val="28"/>
                <w:szCs w:val="28"/>
                <w:u w:val="none"/>
                <w:lang w:val="ro-RO" w:eastAsia="ja-JP"/>
              </w:rPr>
            </w:pPr>
            <w:r w:rsidRPr="00F6275E">
              <w:rPr>
                <w:rFonts w:ascii="Times New Roman" w:hAnsi="Times New Roman" w:cs="Times New Roman"/>
                <w:bCs/>
                <w:sz w:val="28"/>
                <w:szCs w:val="28"/>
                <w:lang w:val="ro-RO" w:eastAsia="ja-JP"/>
              </w:rPr>
              <w:t>0</w:t>
            </w:r>
            <w:r w:rsidR="00427E17">
              <w:rPr>
                <w:rFonts w:ascii="Times New Roman" w:hAnsi="Times New Roman" w:cs="Times New Roman"/>
                <w:bCs/>
                <w:sz w:val="28"/>
                <w:szCs w:val="28"/>
                <w:lang w:val="ro-RO" w:eastAsia="ja-JP"/>
              </w:rPr>
              <w:t xml:space="preserve"> (</w:t>
            </w:r>
            <w:r w:rsidRPr="00F6275E">
              <w:rPr>
                <w:rFonts w:ascii="Times New Roman" w:hAnsi="Times New Roman" w:cs="Times New Roman"/>
                <w:bCs/>
                <w:sz w:val="28"/>
                <w:szCs w:val="28"/>
                <w:lang w:val="ro-RO" w:eastAsia="ja-JP"/>
              </w:rPr>
              <w:t>22</w:t>
            </w:r>
            <w:r w:rsidR="00427E17">
              <w:rPr>
                <w:rFonts w:ascii="Times New Roman" w:hAnsi="Times New Roman" w:cs="Times New Roman"/>
                <w:bCs/>
                <w:sz w:val="28"/>
                <w:szCs w:val="28"/>
                <w:lang w:val="ro-RO" w:eastAsia="ja-JP"/>
              </w:rPr>
              <w:t xml:space="preserve">) </w:t>
            </w:r>
            <w:r w:rsidRPr="00F6275E">
              <w:rPr>
                <w:rFonts w:ascii="Times New Roman" w:hAnsi="Times New Roman" w:cs="Times New Roman"/>
                <w:bCs/>
                <w:sz w:val="28"/>
                <w:szCs w:val="28"/>
                <w:lang w:val="ro-RO" w:eastAsia="ja-JP"/>
              </w:rPr>
              <w:t>204</w:t>
            </w:r>
            <w:r w:rsidR="00427E17">
              <w:rPr>
                <w:rFonts w:ascii="Times New Roman" w:hAnsi="Times New Roman" w:cs="Times New Roman"/>
                <w:bCs/>
                <w:sz w:val="28"/>
                <w:szCs w:val="28"/>
                <w:lang w:val="ro-RO" w:eastAsia="ja-JP"/>
              </w:rPr>
              <w:t>-</w:t>
            </w:r>
            <w:r w:rsidRPr="00F6275E">
              <w:rPr>
                <w:rFonts w:ascii="Times New Roman" w:hAnsi="Times New Roman" w:cs="Times New Roman"/>
                <w:bCs/>
                <w:sz w:val="28"/>
                <w:szCs w:val="28"/>
                <w:lang w:val="ro-RO" w:eastAsia="ja-JP"/>
              </w:rPr>
              <w:t>5</w:t>
            </w:r>
            <w:r>
              <w:rPr>
                <w:rFonts w:ascii="Times New Roman" w:hAnsi="Times New Roman" w:cs="Times New Roman"/>
                <w:bCs/>
                <w:sz w:val="28"/>
                <w:szCs w:val="28"/>
                <w:lang w:val="ro-RO" w:eastAsia="ja-JP"/>
              </w:rPr>
              <w:t>73</w:t>
            </w:r>
          </w:p>
          <w:p w14:paraId="469E6BED" w14:textId="333D6DE9" w:rsidR="00F6275E" w:rsidRPr="00F6275E" w:rsidRDefault="00427E17" w:rsidP="00F6275E">
            <w:pPr>
              <w:ind w:right="141"/>
              <w:jc w:val="both"/>
              <w:rPr>
                <w:rStyle w:val="Hyperlink"/>
                <w:rFonts w:ascii="Times New Roman" w:hAnsi="Times New Roman" w:cs="Times New Roman"/>
                <w:sz w:val="28"/>
                <w:szCs w:val="28"/>
                <w:lang w:val="ro-RO"/>
              </w:rPr>
            </w:pPr>
            <w:hyperlink r:id="rId5" w:history="1">
              <w:r w:rsidR="003716FF" w:rsidRPr="003716FF">
                <w:rPr>
                  <w:rStyle w:val="Hyperlink"/>
                  <w:rFonts w:ascii="Times New Roman" w:hAnsi="Times New Roman" w:cs="Times New Roman"/>
                  <w:sz w:val="28"/>
                  <w:szCs w:val="28"/>
                  <w:lang w:val="ro-RO" w:eastAsia="ja-JP"/>
                </w:rPr>
                <w:t>dulsineia.bilici</w:t>
              </w:r>
              <w:r w:rsidR="003716FF" w:rsidRPr="00CC147A">
                <w:rPr>
                  <w:rStyle w:val="Hyperlink"/>
                  <w:rFonts w:ascii="Times New Roman" w:hAnsi="Times New Roman" w:cs="Times New Roman"/>
                  <w:sz w:val="28"/>
                  <w:szCs w:val="28"/>
                  <w:lang w:val="ro-RO" w:eastAsia="ja-JP"/>
                </w:rPr>
                <w:t>@maia.gov.md</w:t>
              </w:r>
            </w:hyperlink>
            <w:r w:rsidR="00F6275E" w:rsidRPr="00F6275E">
              <w:rPr>
                <w:rStyle w:val="Hyperlink"/>
                <w:rFonts w:ascii="Times New Roman" w:hAnsi="Times New Roman" w:cs="Times New Roman"/>
                <w:sz w:val="28"/>
                <w:szCs w:val="28"/>
                <w:lang w:val="ro-RO"/>
              </w:rPr>
              <w:t xml:space="preserve"> </w:t>
            </w:r>
            <w:r w:rsidR="00163520">
              <w:rPr>
                <w:rStyle w:val="Hyperlink"/>
                <w:rFonts w:ascii="Times New Roman" w:hAnsi="Times New Roman" w:cs="Times New Roman"/>
                <w:sz w:val="28"/>
                <w:szCs w:val="28"/>
                <w:lang w:val="ro-RO"/>
              </w:rPr>
              <w:t xml:space="preserve"> </w:t>
            </w:r>
          </w:p>
        </w:tc>
      </w:tr>
      <w:tr w:rsidR="00F6275E" w:rsidRPr="00F6275E" w14:paraId="3885C872" w14:textId="77777777" w:rsidTr="00F37FA9">
        <w:trPr>
          <w:trHeight w:val="415"/>
          <w:jc w:val="center"/>
        </w:trPr>
        <w:tc>
          <w:tcPr>
            <w:tcW w:w="5000" w:type="pct"/>
            <w:gridSpan w:val="6"/>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14:paraId="68E872B7" w14:textId="77777777" w:rsidR="00F6275E" w:rsidRPr="00F6275E" w:rsidRDefault="00F6275E" w:rsidP="00F6275E">
            <w:pPr>
              <w:jc w:val="both"/>
              <w:rPr>
                <w:rFonts w:ascii="Times New Roman" w:hAnsi="Times New Roman" w:cs="Times New Roman"/>
                <w:b/>
                <w:bCs/>
                <w:sz w:val="28"/>
                <w:szCs w:val="28"/>
                <w:lang w:val="ro-RO"/>
              </w:rPr>
            </w:pPr>
            <w:r w:rsidRPr="00F6275E">
              <w:rPr>
                <w:rFonts w:ascii="Times New Roman" w:hAnsi="Times New Roman" w:cs="Times New Roman"/>
                <w:b/>
                <w:bCs/>
                <w:sz w:val="28"/>
                <w:szCs w:val="28"/>
                <w:lang w:val="ro-RO"/>
              </w:rPr>
              <w:t>Compartimentele analizei impactului</w:t>
            </w:r>
          </w:p>
        </w:tc>
      </w:tr>
      <w:tr w:rsidR="00F6275E" w:rsidRPr="00F6275E" w14:paraId="45B7B80D" w14:textId="77777777" w:rsidTr="00F37FA9">
        <w:trPr>
          <w:jc w:val="center"/>
        </w:trPr>
        <w:tc>
          <w:tcPr>
            <w:tcW w:w="5000" w:type="pct"/>
            <w:gridSpan w:val="6"/>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hideMark/>
          </w:tcPr>
          <w:p w14:paraId="7F67A1D0" w14:textId="77777777" w:rsidR="00F6275E" w:rsidRPr="00F6275E" w:rsidRDefault="00F6275E" w:rsidP="00D63E1A">
            <w:pPr>
              <w:rPr>
                <w:rFonts w:ascii="Times New Roman" w:hAnsi="Times New Roman" w:cs="Times New Roman"/>
                <w:sz w:val="28"/>
                <w:szCs w:val="28"/>
                <w:lang w:val="ro-RO"/>
              </w:rPr>
            </w:pPr>
            <w:r w:rsidRPr="00F6275E">
              <w:rPr>
                <w:rFonts w:ascii="Times New Roman" w:hAnsi="Times New Roman" w:cs="Times New Roman"/>
                <w:b/>
                <w:bCs/>
                <w:sz w:val="28"/>
                <w:szCs w:val="28"/>
                <w:lang w:val="ro-RO"/>
              </w:rPr>
              <w:t>1. Definirea problemei</w:t>
            </w:r>
          </w:p>
        </w:tc>
      </w:tr>
      <w:tr w:rsidR="00F6275E" w:rsidRPr="00F6275E" w14:paraId="073EFAB0" w14:textId="77777777" w:rsidTr="00F37FA9">
        <w:trPr>
          <w:jc w:val="center"/>
        </w:trPr>
        <w:tc>
          <w:tcPr>
            <w:tcW w:w="4866" w:type="pct"/>
            <w:gridSpan w:val="5"/>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hideMark/>
          </w:tcPr>
          <w:p w14:paraId="341C9E92" w14:textId="77777777" w:rsidR="00F6275E" w:rsidRPr="00F6275E" w:rsidRDefault="00F6275E" w:rsidP="00F6275E">
            <w:pPr>
              <w:jc w:val="both"/>
              <w:rPr>
                <w:rFonts w:ascii="Times New Roman" w:hAnsi="Times New Roman" w:cs="Times New Roman"/>
                <w:sz w:val="28"/>
                <w:szCs w:val="28"/>
                <w:lang w:val="ro-RO"/>
              </w:rPr>
            </w:pPr>
            <w:r w:rsidRPr="00F6275E">
              <w:rPr>
                <w:rFonts w:ascii="Times New Roman" w:hAnsi="Times New Roman" w:cs="Times New Roman"/>
                <w:sz w:val="28"/>
                <w:szCs w:val="28"/>
                <w:lang w:val="ro-RO"/>
              </w:rPr>
              <w:t xml:space="preserve">a) Determinați clar </w:t>
            </w:r>
            <w:proofErr w:type="spellStart"/>
            <w:r w:rsidRPr="00F6275E">
              <w:rPr>
                <w:rFonts w:ascii="Times New Roman" w:hAnsi="Times New Roman" w:cs="Times New Roman"/>
                <w:sz w:val="28"/>
                <w:szCs w:val="28"/>
                <w:lang w:val="ro-RO"/>
              </w:rPr>
              <w:t>şi</w:t>
            </w:r>
            <w:proofErr w:type="spellEnd"/>
            <w:r w:rsidRPr="00F6275E">
              <w:rPr>
                <w:rFonts w:ascii="Times New Roman" w:hAnsi="Times New Roman" w:cs="Times New Roman"/>
                <w:sz w:val="28"/>
                <w:szCs w:val="28"/>
                <w:lang w:val="ro-RO"/>
              </w:rPr>
              <w:t xml:space="preserve"> concis problema </w:t>
            </w:r>
            <w:proofErr w:type="spellStart"/>
            <w:r w:rsidRPr="00F6275E">
              <w:rPr>
                <w:rFonts w:ascii="Times New Roman" w:hAnsi="Times New Roman" w:cs="Times New Roman"/>
                <w:sz w:val="28"/>
                <w:szCs w:val="28"/>
                <w:lang w:val="ro-RO"/>
              </w:rPr>
              <w:t>şi</w:t>
            </w:r>
            <w:proofErr w:type="spellEnd"/>
            <w:r w:rsidRPr="00F6275E">
              <w:rPr>
                <w:rFonts w:ascii="Times New Roman" w:hAnsi="Times New Roman" w:cs="Times New Roman"/>
                <w:sz w:val="28"/>
                <w:szCs w:val="28"/>
                <w:lang w:val="ro-RO"/>
              </w:rPr>
              <w:t xml:space="preserve">/sau problemele care urmează să fie </w:t>
            </w:r>
            <w:proofErr w:type="spellStart"/>
            <w:r w:rsidRPr="00F6275E">
              <w:rPr>
                <w:rFonts w:ascii="Times New Roman" w:hAnsi="Times New Roman" w:cs="Times New Roman"/>
                <w:sz w:val="28"/>
                <w:szCs w:val="28"/>
                <w:lang w:val="ro-RO"/>
              </w:rPr>
              <w:t>soluţionate</w:t>
            </w:r>
            <w:proofErr w:type="spellEnd"/>
          </w:p>
        </w:tc>
        <w:tc>
          <w:tcPr>
            <w:tcW w:w="134" w:type="pct"/>
            <w:tcBorders>
              <w:top w:val="single" w:sz="6" w:space="0" w:color="000000"/>
              <w:left w:val="single" w:sz="6" w:space="0" w:color="000000"/>
              <w:bottom w:val="nil"/>
              <w:right w:val="single" w:sz="4" w:space="0" w:color="auto"/>
            </w:tcBorders>
            <w:tcMar>
              <w:top w:w="15" w:type="dxa"/>
              <w:left w:w="45" w:type="dxa"/>
              <w:bottom w:w="15" w:type="dxa"/>
              <w:right w:w="45" w:type="dxa"/>
            </w:tcMar>
          </w:tcPr>
          <w:p w14:paraId="48FC0455" w14:textId="77777777" w:rsidR="00F6275E" w:rsidRPr="00F6275E" w:rsidRDefault="00F6275E" w:rsidP="00D63E1A">
            <w:pPr>
              <w:rPr>
                <w:rFonts w:ascii="Times New Roman" w:hAnsi="Times New Roman" w:cs="Times New Roman"/>
                <w:sz w:val="28"/>
                <w:szCs w:val="28"/>
                <w:lang w:val="ro-RO"/>
              </w:rPr>
            </w:pPr>
          </w:p>
        </w:tc>
      </w:tr>
      <w:tr w:rsidR="00F6275E" w:rsidRPr="00F6275E" w14:paraId="79A94ABD" w14:textId="77777777" w:rsidTr="00F37FA9">
        <w:trPr>
          <w:jc w:val="center"/>
        </w:trPr>
        <w:tc>
          <w:tcPr>
            <w:tcW w:w="5000" w:type="pct"/>
            <w:gridSpan w:val="6"/>
            <w:tcBorders>
              <w:top w:val="nil"/>
              <w:left w:val="single" w:sz="4" w:space="0" w:color="auto"/>
              <w:bottom w:val="single" w:sz="4" w:space="0" w:color="auto"/>
              <w:right w:val="single" w:sz="4" w:space="0" w:color="auto"/>
            </w:tcBorders>
            <w:tcMar>
              <w:top w:w="15" w:type="dxa"/>
              <w:left w:w="45" w:type="dxa"/>
              <w:bottom w:w="15" w:type="dxa"/>
              <w:right w:w="45" w:type="dxa"/>
            </w:tcMar>
          </w:tcPr>
          <w:p w14:paraId="1623E232" w14:textId="56AE492D" w:rsidR="00F6275E" w:rsidRPr="00F6275E" w:rsidRDefault="00F6275E" w:rsidP="00F37FA9">
            <w:pPr>
              <w:widowControl w:val="0"/>
              <w:autoSpaceDE w:val="0"/>
              <w:autoSpaceDN w:val="0"/>
              <w:adjustRightInd w:val="0"/>
              <w:spacing w:line="240" w:lineRule="auto"/>
              <w:ind w:right="141"/>
              <w:jc w:val="both"/>
              <w:rPr>
                <w:rFonts w:ascii="Times New Roman" w:hAnsi="Times New Roman" w:cs="Times New Roman"/>
                <w:bCs/>
                <w:sz w:val="28"/>
                <w:szCs w:val="28"/>
                <w:lang w:val="ro-RO" w:eastAsia="ja-JP"/>
              </w:rPr>
            </w:pPr>
            <w:r w:rsidRPr="00F6275E">
              <w:rPr>
                <w:rFonts w:ascii="Times New Roman" w:hAnsi="Times New Roman" w:cs="Times New Roman"/>
                <w:sz w:val="28"/>
                <w:szCs w:val="28"/>
                <w:lang w:val="ro-RO"/>
              </w:rPr>
              <w:t>Problemele existente la moment și care urmează a fi soluționat</w:t>
            </w:r>
            <w:r w:rsidR="00AC0322">
              <w:rPr>
                <w:rFonts w:ascii="Times New Roman" w:hAnsi="Times New Roman" w:cs="Times New Roman"/>
                <w:sz w:val="28"/>
                <w:szCs w:val="28"/>
                <w:lang w:val="ro-RO"/>
              </w:rPr>
              <w:t>e</w:t>
            </w:r>
            <w:r w:rsidR="003A0F26">
              <w:rPr>
                <w:rFonts w:ascii="Times New Roman" w:hAnsi="Times New Roman" w:cs="Times New Roman"/>
                <w:sz w:val="28"/>
                <w:szCs w:val="28"/>
                <w:lang w:val="ro-RO"/>
              </w:rPr>
              <w:t xml:space="preserve"> se referă la i) </w:t>
            </w:r>
            <w:r w:rsidR="00DF320C" w:rsidRPr="00F37FA9">
              <w:rPr>
                <w:rFonts w:ascii="Times New Roman" w:hAnsi="Times New Roman" w:cs="Times New Roman"/>
                <w:i/>
                <w:sz w:val="28"/>
                <w:szCs w:val="28"/>
                <w:lang w:val="ro-RO"/>
              </w:rPr>
              <w:t>necesitățile sectorului de a fi reglementat printr-o legislație îmbunătățită și modernă ca cadru pentru sectorul horticol care respectă reglementările U</w:t>
            </w:r>
            <w:r w:rsidR="00163520">
              <w:rPr>
                <w:rFonts w:ascii="Times New Roman" w:hAnsi="Times New Roman" w:cs="Times New Roman"/>
                <w:i/>
                <w:sz w:val="28"/>
                <w:szCs w:val="28"/>
                <w:lang w:val="ro-RO"/>
              </w:rPr>
              <w:t xml:space="preserve">niunii </w:t>
            </w:r>
            <w:r w:rsidR="00DF320C" w:rsidRPr="00F37FA9">
              <w:rPr>
                <w:rFonts w:ascii="Times New Roman" w:hAnsi="Times New Roman" w:cs="Times New Roman"/>
                <w:i/>
                <w:sz w:val="28"/>
                <w:szCs w:val="28"/>
                <w:lang w:val="ro-RO"/>
              </w:rPr>
              <w:t>E</w:t>
            </w:r>
            <w:r w:rsidR="00163520">
              <w:rPr>
                <w:rFonts w:ascii="Times New Roman" w:hAnsi="Times New Roman" w:cs="Times New Roman"/>
                <w:i/>
                <w:sz w:val="28"/>
                <w:szCs w:val="28"/>
                <w:lang w:val="ro-RO"/>
              </w:rPr>
              <w:t>uropene</w:t>
            </w:r>
            <w:r w:rsidR="00DF320C" w:rsidRPr="00F37FA9">
              <w:rPr>
                <w:rFonts w:ascii="Times New Roman" w:hAnsi="Times New Roman" w:cs="Times New Roman"/>
                <w:i/>
                <w:sz w:val="28"/>
                <w:szCs w:val="28"/>
                <w:lang w:val="ro-RO"/>
              </w:rPr>
              <w:t xml:space="preserve"> pertinente și transparente</w:t>
            </w:r>
            <w:r w:rsidR="003A0F26">
              <w:rPr>
                <w:rFonts w:ascii="Times New Roman" w:hAnsi="Times New Roman" w:cs="Times New Roman"/>
                <w:sz w:val="28"/>
                <w:szCs w:val="28"/>
                <w:lang w:val="ro-RO"/>
              </w:rPr>
              <w:t xml:space="preserve">, precum și ii) </w:t>
            </w:r>
            <w:r w:rsidR="00DF320C" w:rsidRPr="00F37FA9">
              <w:rPr>
                <w:rFonts w:ascii="Times New Roman" w:hAnsi="Times New Roman" w:cs="Times New Roman"/>
                <w:i/>
                <w:sz w:val="28"/>
                <w:szCs w:val="28"/>
                <w:lang w:val="ro-RO"/>
              </w:rPr>
              <w:t>lipsa reglementărilor</w:t>
            </w:r>
            <w:r w:rsidR="00CF7093" w:rsidRPr="00F37FA9">
              <w:rPr>
                <w:rFonts w:ascii="Times New Roman" w:hAnsi="Times New Roman" w:cs="Times New Roman"/>
                <w:i/>
                <w:sz w:val="28"/>
                <w:szCs w:val="28"/>
                <w:lang w:val="ro-RO"/>
              </w:rPr>
              <w:t xml:space="preserve"> </w:t>
            </w:r>
            <w:r w:rsidR="00DF320C" w:rsidRPr="00F37FA9">
              <w:rPr>
                <w:rFonts w:ascii="Times New Roman" w:hAnsi="Times New Roman" w:cs="Times New Roman"/>
                <w:i/>
                <w:sz w:val="28"/>
                <w:szCs w:val="28"/>
                <w:lang w:val="ro-RO"/>
              </w:rPr>
              <w:t>referitoare la sectorul legumicol</w:t>
            </w:r>
            <w:r w:rsidR="00CF7093" w:rsidRPr="00F37FA9">
              <w:rPr>
                <w:rFonts w:ascii="Times New Roman" w:hAnsi="Times New Roman" w:cs="Times New Roman"/>
                <w:bCs/>
                <w:i/>
                <w:sz w:val="28"/>
                <w:szCs w:val="28"/>
                <w:lang w:val="ro-RO" w:eastAsia="ja-JP"/>
              </w:rPr>
              <w:t xml:space="preserve">, </w:t>
            </w:r>
            <w:r w:rsidR="00DF320C" w:rsidRPr="00F37FA9">
              <w:rPr>
                <w:rFonts w:ascii="Times New Roman" w:eastAsia="Times New Roman" w:hAnsi="Times New Roman" w:cs="Times New Roman"/>
                <w:i/>
                <w:color w:val="333333"/>
                <w:sz w:val="28"/>
                <w:szCs w:val="28"/>
                <w:shd w:val="clear" w:color="auto" w:fill="FFFFFF"/>
                <w:lang w:val="ro-RO"/>
              </w:rPr>
              <w:t>a plantelor aromatice, medicinale, condimentare și ciuperci, înființarea plantațiilor, producerea, plasarea pe piață și procesarea acestora</w:t>
            </w:r>
            <w:r w:rsidR="00CF7093" w:rsidRPr="00F6275E">
              <w:rPr>
                <w:rFonts w:ascii="Times New Roman" w:hAnsi="Times New Roman" w:cs="Times New Roman"/>
                <w:bCs/>
                <w:sz w:val="28"/>
                <w:szCs w:val="28"/>
                <w:lang w:val="ro-RO" w:eastAsia="ja-JP"/>
              </w:rPr>
              <w:t>.</w:t>
            </w:r>
            <w:r w:rsidR="003A0F26" w:rsidRPr="00F6275E">
              <w:rPr>
                <w:rFonts w:ascii="Times New Roman" w:hAnsi="Times New Roman" w:cs="Times New Roman"/>
                <w:sz w:val="28"/>
                <w:szCs w:val="28"/>
                <w:lang w:val="ro-RO"/>
              </w:rPr>
              <w:t xml:space="preserve"> </w:t>
            </w:r>
          </w:p>
        </w:tc>
      </w:tr>
      <w:tr w:rsidR="00F6275E" w:rsidRPr="00F6275E" w14:paraId="50A80E1A" w14:textId="77777777" w:rsidTr="00F37FA9">
        <w:trPr>
          <w:trHeight w:val="839"/>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6EA525CD" w14:textId="04CAE60A" w:rsidR="00F6275E" w:rsidRPr="00F6275E" w:rsidRDefault="00F6275E" w:rsidP="00F37FA9">
            <w:pPr>
              <w:spacing w:line="240" w:lineRule="auto"/>
              <w:ind w:right="141"/>
              <w:jc w:val="both"/>
              <w:rPr>
                <w:rFonts w:ascii="Times New Roman" w:hAnsi="Times New Roman" w:cs="Times New Roman"/>
                <w:bCs/>
                <w:sz w:val="28"/>
                <w:szCs w:val="28"/>
                <w:lang w:val="ro-RO"/>
              </w:rPr>
            </w:pPr>
            <w:r w:rsidRPr="00F6275E">
              <w:rPr>
                <w:rFonts w:ascii="Times New Roman" w:hAnsi="Times New Roman" w:cs="Times New Roman"/>
                <w:bCs/>
                <w:sz w:val="28"/>
                <w:szCs w:val="28"/>
                <w:lang w:val="ro-RO"/>
              </w:rPr>
              <w:t>b) Descrieți problema, persoanele/</w:t>
            </w:r>
            <w:r w:rsidR="002E7479" w:rsidRPr="00F6275E">
              <w:rPr>
                <w:rFonts w:ascii="Times New Roman" w:hAnsi="Times New Roman" w:cs="Times New Roman"/>
                <w:bCs/>
                <w:sz w:val="28"/>
                <w:szCs w:val="28"/>
                <w:lang w:val="ro-RO"/>
              </w:rPr>
              <w:t>entitățile</w:t>
            </w:r>
            <w:r w:rsidRPr="00F6275E">
              <w:rPr>
                <w:rFonts w:ascii="Times New Roman" w:hAnsi="Times New Roman" w:cs="Times New Roman"/>
                <w:bCs/>
                <w:sz w:val="28"/>
                <w:szCs w:val="28"/>
                <w:lang w:val="ro-RO"/>
              </w:rPr>
              <w:t xml:space="preserve"> afectate și cele care contribuie la apariția problemei, cu justificarea necesității schimbării situației curente </w:t>
            </w:r>
            <w:proofErr w:type="spellStart"/>
            <w:r w:rsidRPr="00F6275E">
              <w:rPr>
                <w:rFonts w:ascii="Times New Roman" w:hAnsi="Times New Roman" w:cs="Times New Roman"/>
                <w:bCs/>
                <w:sz w:val="28"/>
                <w:szCs w:val="28"/>
                <w:lang w:val="ro-RO"/>
              </w:rPr>
              <w:t>şi</w:t>
            </w:r>
            <w:proofErr w:type="spellEnd"/>
            <w:r w:rsidRPr="00F6275E">
              <w:rPr>
                <w:rFonts w:ascii="Times New Roman" w:hAnsi="Times New Roman" w:cs="Times New Roman"/>
                <w:bCs/>
                <w:sz w:val="28"/>
                <w:szCs w:val="28"/>
                <w:lang w:val="ro-RO"/>
              </w:rPr>
              <w:t xml:space="preserve"> viitoare, în baza dovezilor </w:t>
            </w:r>
            <w:proofErr w:type="spellStart"/>
            <w:r w:rsidRPr="00F6275E">
              <w:rPr>
                <w:rFonts w:ascii="Times New Roman" w:hAnsi="Times New Roman" w:cs="Times New Roman"/>
                <w:bCs/>
                <w:sz w:val="28"/>
                <w:szCs w:val="28"/>
                <w:lang w:val="ro-RO"/>
              </w:rPr>
              <w:t>şi</w:t>
            </w:r>
            <w:proofErr w:type="spellEnd"/>
            <w:r w:rsidRPr="00F6275E">
              <w:rPr>
                <w:rFonts w:ascii="Times New Roman" w:hAnsi="Times New Roman" w:cs="Times New Roman"/>
                <w:bCs/>
                <w:sz w:val="28"/>
                <w:szCs w:val="28"/>
                <w:lang w:val="ro-RO"/>
              </w:rPr>
              <w:t xml:space="preserve"> datelor colectate și examinate</w:t>
            </w:r>
          </w:p>
        </w:tc>
      </w:tr>
      <w:tr w:rsidR="00F6275E" w:rsidRPr="00F6275E" w14:paraId="7CA4280C" w14:textId="77777777" w:rsidTr="00F37FA9">
        <w:trPr>
          <w:trHeight w:val="839"/>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4250355D" w14:textId="78A8F8CF" w:rsidR="00DF320C" w:rsidRPr="00C61908" w:rsidRDefault="00F6275E" w:rsidP="00010616">
            <w:pPr>
              <w:pStyle w:val="Default"/>
              <w:ind w:right="141"/>
              <w:jc w:val="both"/>
              <w:rPr>
                <w:color w:val="auto"/>
                <w:spacing w:val="-3"/>
                <w:sz w:val="28"/>
                <w:szCs w:val="28"/>
                <w:lang w:val="ro-RO"/>
              </w:rPr>
            </w:pPr>
            <w:r w:rsidRPr="00C61908">
              <w:rPr>
                <w:color w:val="auto"/>
                <w:spacing w:val="-3"/>
                <w:sz w:val="28"/>
                <w:szCs w:val="28"/>
                <w:lang w:val="ro-RO"/>
              </w:rPr>
              <w:t>În Republica Moldova sunt atestate/raportate aproximativ</w:t>
            </w:r>
            <w:r w:rsidR="00DF320C" w:rsidRPr="00C61908">
              <w:rPr>
                <w:color w:val="auto"/>
                <w:spacing w:val="-3"/>
                <w:sz w:val="28"/>
                <w:szCs w:val="28"/>
                <w:lang w:val="ro-RO"/>
              </w:rPr>
              <w:t>:</w:t>
            </w:r>
          </w:p>
          <w:p w14:paraId="5A31D32F" w14:textId="0902F16F" w:rsidR="00DF320C" w:rsidRPr="00C61908" w:rsidRDefault="000D5FDD" w:rsidP="00010616">
            <w:pPr>
              <w:pStyle w:val="Default"/>
              <w:numPr>
                <w:ilvl w:val="0"/>
                <w:numId w:val="11"/>
              </w:numPr>
              <w:ind w:right="141"/>
              <w:jc w:val="both"/>
              <w:rPr>
                <w:color w:val="auto"/>
                <w:spacing w:val="-3"/>
                <w:sz w:val="28"/>
                <w:szCs w:val="28"/>
                <w:lang w:val="ro-RO"/>
              </w:rPr>
            </w:pPr>
            <w:r w:rsidRPr="00C61908">
              <w:rPr>
                <w:color w:val="auto"/>
                <w:spacing w:val="-3"/>
                <w:sz w:val="28"/>
                <w:szCs w:val="28"/>
                <w:lang w:val="ro-RO"/>
              </w:rPr>
              <w:t>141,7</w:t>
            </w:r>
            <w:r w:rsidR="00D6289E" w:rsidRPr="00C61908">
              <w:rPr>
                <w:color w:val="auto"/>
                <w:spacing w:val="-3"/>
                <w:sz w:val="28"/>
                <w:szCs w:val="28"/>
                <w:lang w:val="ro-RO"/>
              </w:rPr>
              <w:t xml:space="preserve"> mii</w:t>
            </w:r>
            <w:r w:rsidR="00F6275E" w:rsidRPr="00C61908">
              <w:rPr>
                <w:color w:val="auto"/>
                <w:spacing w:val="-3"/>
                <w:sz w:val="28"/>
                <w:szCs w:val="28"/>
                <w:lang w:val="ro-RO"/>
              </w:rPr>
              <w:t xml:space="preserve"> ha de plantații </w:t>
            </w:r>
            <w:r w:rsidR="00DF320C" w:rsidRPr="00C61908">
              <w:rPr>
                <w:color w:val="auto"/>
                <w:spacing w:val="-3"/>
                <w:sz w:val="28"/>
                <w:szCs w:val="28"/>
                <w:lang w:val="ro-RO"/>
              </w:rPr>
              <w:t>pomicole;</w:t>
            </w:r>
          </w:p>
          <w:p w14:paraId="448F88AE" w14:textId="75D99F1C" w:rsidR="00DF320C" w:rsidRPr="00C61908" w:rsidRDefault="000D5FDD" w:rsidP="00010616">
            <w:pPr>
              <w:pStyle w:val="Default"/>
              <w:numPr>
                <w:ilvl w:val="0"/>
                <w:numId w:val="11"/>
              </w:numPr>
              <w:ind w:right="141"/>
              <w:jc w:val="both"/>
              <w:rPr>
                <w:color w:val="auto"/>
                <w:spacing w:val="-3"/>
                <w:sz w:val="28"/>
                <w:szCs w:val="28"/>
                <w:lang w:val="ro-RO"/>
              </w:rPr>
            </w:pPr>
            <w:r w:rsidRPr="00C61908">
              <w:rPr>
                <w:color w:val="auto"/>
                <w:spacing w:val="-3"/>
                <w:sz w:val="28"/>
                <w:szCs w:val="28"/>
                <w:lang w:val="ro-RO"/>
              </w:rPr>
              <w:t>74</w:t>
            </w:r>
            <w:r w:rsidR="00DF320C" w:rsidRPr="00C61908">
              <w:rPr>
                <w:color w:val="auto"/>
                <w:spacing w:val="-3"/>
                <w:sz w:val="28"/>
                <w:szCs w:val="28"/>
                <w:lang w:val="ro-RO"/>
              </w:rPr>
              <w:t xml:space="preserve"> mii ha de </w:t>
            </w:r>
            <w:r w:rsidRPr="00C61908">
              <w:rPr>
                <w:color w:val="auto"/>
                <w:spacing w:val="-3"/>
                <w:sz w:val="28"/>
                <w:szCs w:val="28"/>
                <w:lang w:val="ro-RO"/>
              </w:rPr>
              <w:t>culturi</w:t>
            </w:r>
            <w:r w:rsidR="00DF320C" w:rsidRPr="00C61908">
              <w:rPr>
                <w:color w:val="auto"/>
                <w:spacing w:val="-3"/>
                <w:sz w:val="28"/>
                <w:szCs w:val="28"/>
                <w:lang w:val="ro-RO"/>
              </w:rPr>
              <w:t xml:space="preserve"> legumicole în câmp deschis și în spații protejate;</w:t>
            </w:r>
          </w:p>
          <w:p w14:paraId="0C1DA1D4" w14:textId="24CA2ABE" w:rsidR="00DF320C" w:rsidRPr="00C61908" w:rsidRDefault="000D5FDD">
            <w:pPr>
              <w:pStyle w:val="Default"/>
              <w:numPr>
                <w:ilvl w:val="0"/>
                <w:numId w:val="11"/>
              </w:numPr>
              <w:ind w:right="141"/>
              <w:jc w:val="both"/>
              <w:rPr>
                <w:color w:val="auto"/>
                <w:spacing w:val="-3"/>
                <w:sz w:val="28"/>
                <w:szCs w:val="28"/>
                <w:lang w:val="ro-RO"/>
              </w:rPr>
            </w:pPr>
            <w:r w:rsidRPr="00C61908">
              <w:rPr>
                <w:color w:val="auto"/>
                <w:spacing w:val="-3"/>
                <w:sz w:val="28"/>
                <w:szCs w:val="28"/>
                <w:lang w:val="ro-RO"/>
              </w:rPr>
              <w:t>5,4 mii</w:t>
            </w:r>
            <w:r w:rsidR="00DF320C" w:rsidRPr="00C61908">
              <w:rPr>
                <w:color w:val="auto"/>
                <w:spacing w:val="-3"/>
                <w:sz w:val="28"/>
                <w:szCs w:val="28"/>
                <w:lang w:val="ro-RO"/>
              </w:rPr>
              <w:t xml:space="preserve"> ha de plantații </w:t>
            </w:r>
            <w:r w:rsidRPr="00C61908">
              <w:rPr>
                <w:color w:val="auto"/>
                <w:spacing w:val="-3"/>
                <w:sz w:val="28"/>
                <w:szCs w:val="28"/>
                <w:lang w:val="ro-RO"/>
              </w:rPr>
              <w:t>de culturi aromatice și</w:t>
            </w:r>
            <w:r w:rsidR="00DF320C" w:rsidRPr="00C61908">
              <w:rPr>
                <w:color w:val="auto"/>
                <w:spacing w:val="-3"/>
                <w:sz w:val="28"/>
                <w:szCs w:val="28"/>
                <w:lang w:val="ro-RO"/>
              </w:rPr>
              <w:t xml:space="preserve"> medicinale;</w:t>
            </w:r>
          </w:p>
          <w:p w14:paraId="154CCC1D" w14:textId="0EBA66DE" w:rsidR="00DF320C" w:rsidRPr="00C61908" w:rsidRDefault="00DF320C">
            <w:pPr>
              <w:pStyle w:val="Default"/>
              <w:ind w:right="141"/>
              <w:jc w:val="both"/>
              <w:rPr>
                <w:color w:val="auto"/>
                <w:spacing w:val="-3"/>
                <w:sz w:val="28"/>
                <w:szCs w:val="28"/>
                <w:lang w:val="ro-RO"/>
              </w:rPr>
            </w:pPr>
            <w:r w:rsidRPr="00C61908">
              <w:rPr>
                <w:color w:val="auto"/>
                <w:spacing w:val="-3"/>
                <w:sz w:val="28"/>
                <w:szCs w:val="28"/>
                <w:lang w:val="ro-RO"/>
              </w:rPr>
              <w:lastRenderedPageBreak/>
              <w:t>Cu toate că</w:t>
            </w:r>
            <w:r w:rsidR="00427E17">
              <w:rPr>
                <w:color w:val="auto"/>
                <w:spacing w:val="-3"/>
                <w:sz w:val="28"/>
                <w:szCs w:val="28"/>
                <w:lang w:val="ro-RO"/>
              </w:rPr>
              <w:t>,</w:t>
            </w:r>
            <w:r w:rsidRPr="00C61908">
              <w:rPr>
                <w:color w:val="auto"/>
                <w:spacing w:val="-3"/>
                <w:sz w:val="28"/>
                <w:szCs w:val="28"/>
                <w:lang w:val="ro-RO"/>
              </w:rPr>
              <w:t xml:space="preserve"> în Republica Moldova se atestă o dinamică </w:t>
            </w:r>
            <w:r w:rsidR="00427E17">
              <w:rPr>
                <w:color w:val="auto"/>
                <w:spacing w:val="-3"/>
                <w:sz w:val="28"/>
                <w:szCs w:val="28"/>
                <w:lang w:val="ro-RO"/>
              </w:rPr>
              <w:t>pozitivă</w:t>
            </w:r>
            <w:r w:rsidR="00427E17" w:rsidRPr="00C61908">
              <w:rPr>
                <w:color w:val="auto"/>
                <w:spacing w:val="-3"/>
                <w:sz w:val="28"/>
                <w:szCs w:val="28"/>
                <w:lang w:val="ro-RO"/>
              </w:rPr>
              <w:t xml:space="preserve"> </w:t>
            </w:r>
            <w:r w:rsidRPr="00C61908">
              <w:rPr>
                <w:color w:val="auto"/>
                <w:spacing w:val="-3"/>
                <w:sz w:val="28"/>
                <w:szCs w:val="28"/>
                <w:lang w:val="ro-RO"/>
              </w:rPr>
              <w:t>a dezvoltării sectoarelor menționate, cadrul legal reglementează doar sectorul pomicol, dar și acesta, deja nu mai corespunde cerințelor reglementărilor europene.</w:t>
            </w:r>
          </w:p>
          <w:p w14:paraId="47A26253" w14:textId="469685A4" w:rsidR="003716FF" w:rsidRPr="00C61908" w:rsidRDefault="00427E17">
            <w:pPr>
              <w:pStyle w:val="Default"/>
              <w:ind w:right="141"/>
              <w:jc w:val="both"/>
              <w:rPr>
                <w:color w:val="auto"/>
                <w:spacing w:val="-3"/>
                <w:sz w:val="28"/>
                <w:szCs w:val="28"/>
                <w:lang w:val="ro-RO"/>
              </w:rPr>
            </w:pPr>
            <w:r>
              <w:rPr>
                <w:color w:val="auto"/>
                <w:spacing w:val="-3"/>
                <w:sz w:val="28"/>
                <w:szCs w:val="28"/>
                <w:lang w:val="ro-RO"/>
              </w:rPr>
              <w:t xml:space="preserve">Totodată, </w:t>
            </w:r>
            <w:r w:rsidR="003716FF" w:rsidRPr="00C61908">
              <w:rPr>
                <w:color w:val="auto"/>
                <w:spacing w:val="-3"/>
                <w:sz w:val="28"/>
                <w:szCs w:val="28"/>
                <w:lang w:val="ro-RO"/>
              </w:rPr>
              <w:t>sectorul legumicol nu este acoperit de un cadr</w:t>
            </w:r>
            <w:r w:rsidR="00173936" w:rsidRPr="00C61908">
              <w:rPr>
                <w:color w:val="auto"/>
                <w:spacing w:val="-3"/>
                <w:sz w:val="28"/>
                <w:szCs w:val="28"/>
                <w:lang w:val="ro-RO"/>
              </w:rPr>
              <w:t>u</w:t>
            </w:r>
            <w:r w:rsidR="003716FF" w:rsidRPr="00C61908">
              <w:rPr>
                <w:color w:val="auto"/>
                <w:spacing w:val="-3"/>
                <w:sz w:val="28"/>
                <w:szCs w:val="28"/>
                <w:lang w:val="ro-RO"/>
              </w:rPr>
              <w:t xml:space="preserve"> legislativ la moment, </w:t>
            </w:r>
            <w:r w:rsidR="00AF0861">
              <w:rPr>
                <w:color w:val="auto"/>
                <w:spacing w:val="-3"/>
                <w:sz w:val="28"/>
                <w:szCs w:val="28"/>
                <w:lang w:val="ro-RO"/>
              </w:rPr>
              <w:t>fiind cel</w:t>
            </w:r>
            <w:r w:rsidR="003716FF" w:rsidRPr="00C61908">
              <w:rPr>
                <w:color w:val="auto"/>
                <w:spacing w:val="-3"/>
                <w:sz w:val="28"/>
                <w:szCs w:val="28"/>
                <w:lang w:val="ro-RO"/>
              </w:rPr>
              <w:t xml:space="preserve"> mai puțin dezvoltat și </w:t>
            </w:r>
            <w:r w:rsidR="00AF0861">
              <w:rPr>
                <w:color w:val="auto"/>
                <w:spacing w:val="-3"/>
                <w:sz w:val="28"/>
                <w:szCs w:val="28"/>
                <w:lang w:val="ro-RO"/>
              </w:rPr>
              <w:t>care nu</w:t>
            </w:r>
            <w:r w:rsidR="00AF0861" w:rsidRPr="00C61908">
              <w:rPr>
                <w:color w:val="auto"/>
                <w:spacing w:val="-3"/>
                <w:sz w:val="28"/>
                <w:szCs w:val="28"/>
                <w:lang w:val="ro-RO"/>
              </w:rPr>
              <w:t xml:space="preserve"> </w:t>
            </w:r>
            <w:r w:rsidR="003716FF" w:rsidRPr="00C61908">
              <w:rPr>
                <w:color w:val="auto"/>
                <w:spacing w:val="-3"/>
                <w:sz w:val="28"/>
                <w:szCs w:val="28"/>
                <w:lang w:val="ro-RO"/>
              </w:rPr>
              <w:t>acoperă suficient necesitățile pieței interne cu producție legumicolă, fiind dependenți de import.</w:t>
            </w:r>
          </w:p>
          <w:p w14:paraId="274B5761" w14:textId="13A36834" w:rsidR="00CC147A" w:rsidRPr="00F37FA9" w:rsidRDefault="00CC147A">
            <w:pPr>
              <w:pStyle w:val="Default"/>
              <w:ind w:right="141"/>
              <w:jc w:val="center"/>
              <w:rPr>
                <w:b/>
                <w:color w:val="auto"/>
                <w:spacing w:val="-3"/>
                <w:sz w:val="28"/>
                <w:szCs w:val="28"/>
                <w:lang w:val="ro-RO"/>
              </w:rPr>
            </w:pPr>
            <w:r w:rsidRPr="00F37FA9">
              <w:rPr>
                <w:b/>
                <w:color w:val="auto"/>
                <w:spacing w:val="-3"/>
                <w:sz w:val="28"/>
                <w:szCs w:val="28"/>
                <w:lang w:val="ro-RO"/>
              </w:rPr>
              <w:t>Balanța legume 2020 BNS</w:t>
            </w:r>
          </w:p>
          <w:tbl>
            <w:tblPr>
              <w:tblW w:w="10376" w:type="dxa"/>
              <w:tblLayout w:type="fixed"/>
              <w:tblLook w:val="04A0" w:firstRow="1" w:lastRow="0" w:firstColumn="1" w:lastColumn="0" w:noHBand="0" w:noVBand="1"/>
            </w:tblPr>
            <w:tblGrid>
              <w:gridCol w:w="791"/>
              <w:gridCol w:w="709"/>
              <w:gridCol w:w="780"/>
              <w:gridCol w:w="1057"/>
              <w:gridCol w:w="1010"/>
              <w:gridCol w:w="723"/>
              <w:gridCol w:w="831"/>
              <w:gridCol w:w="699"/>
              <w:gridCol w:w="1080"/>
              <w:gridCol w:w="567"/>
              <w:gridCol w:w="709"/>
              <w:gridCol w:w="687"/>
              <w:gridCol w:w="24"/>
              <w:gridCol w:w="685"/>
              <w:gridCol w:w="24"/>
            </w:tblGrid>
            <w:tr w:rsidR="003716FF" w:rsidRPr="00C61908" w14:paraId="50BC87D6" w14:textId="77777777" w:rsidTr="00C61908">
              <w:trPr>
                <w:trHeight w:val="315"/>
              </w:trPr>
              <w:tc>
                <w:tcPr>
                  <w:tcW w:w="791"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1F06CD56" w14:textId="77777777" w:rsidR="003716FF" w:rsidRPr="00C61908" w:rsidRDefault="003716FF">
                  <w:pPr>
                    <w:spacing w:after="0" w:line="240" w:lineRule="auto"/>
                    <w:jc w:val="center"/>
                    <w:rPr>
                      <w:rFonts w:ascii="Times New Roman" w:eastAsia="Times New Roman" w:hAnsi="Times New Roman" w:cs="Times New Roman"/>
                      <w:sz w:val="18"/>
                      <w:szCs w:val="18"/>
                    </w:rPr>
                  </w:pPr>
                  <w:proofErr w:type="spellStart"/>
                  <w:r w:rsidRPr="00C61908">
                    <w:rPr>
                      <w:rFonts w:ascii="Times New Roman" w:eastAsia="Times New Roman" w:hAnsi="Times New Roman" w:cs="Times New Roman"/>
                      <w:sz w:val="18"/>
                      <w:szCs w:val="18"/>
                    </w:rPr>
                    <w:t>Denumirea</w:t>
                  </w:r>
                  <w:proofErr w:type="spellEnd"/>
                  <w:r w:rsidRPr="00C61908">
                    <w:rPr>
                      <w:rFonts w:ascii="Times New Roman" w:eastAsia="Times New Roman" w:hAnsi="Times New Roman" w:cs="Times New Roman"/>
                      <w:sz w:val="18"/>
                      <w:szCs w:val="18"/>
                    </w:rPr>
                    <w:t xml:space="preserve"> </w:t>
                  </w:r>
                  <w:proofErr w:type="spellStart"/>
                  <w:r w:rsidRPr="00C61908">
                    <w:rPr>
                      <w:rFonts w:ascii="Times New Roman" w:eastAsia="Times New Roman" w:hAnsi="Times New Roman" w:cs="Times New Roman"/>
                      <w:sz w:val="18"/>
                      <w:szCs w:val="18"/>
                    </w:rPr>
                    <w:t>produselor</w:t>
                  </w:r>
                  <w:proofErr w:type="spellEnd"/>
                </w:p>
              </w:tc>
              <w:tc>
                <w:tcPr>
                  <w:tcW w:w="3556"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300267F" w14:textId="77777777" w:rsidR="003716FF" w:rsidRPr="00C61908" w:rsidRDefault="003716FF">
                  <w:pPr>
                    <w:spacing w:after="0" w:line="240" w:lineRule="auto"/>
                    <w:jc w:val="center"/>
                    <w:rPr>
                      <w:rFonts w:ascii="Times New Roman" w:eastAsia="Times New Roman" w:hAnsi="Times New Roman" w:cs="Times New Roman"/>
                      <w:b/>
                      <w:bCs/>
                      <w:sz w:val="18"/>
                      <w:szCs w:val="18"/>
                    </w:rPr>
                  </w:pPr>
                  <w:r w:rsidRPr="00C61908">
                    <w:rPr>
                      <w:rFonts w:ascii="Times New Roman" w:eastAsia="Times New Roman" w:hAnsi="Times New Roman" w:cs="Times New Roman"/>
                      <w:b/>
                      <w:bCs/>
                      <w:sz w:val="18"/>
                      <w:szCs w:val="18"/>
                    </w:rPr>
                    <w:t>RESURSE, mii tone</w:t>
                  </w:r>
                </w:p>
              </w:tc>
              <w:tc>
                <w:tcPr>
                  <w:tcW w:w="5320"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17D1B034" w14:textId="77777777" w:rsidR="003716FF" w:rsidRPr="00C61908" w:rsidRDefault="003716FF">
                  <w:pPr>
                    <w:spacing w:after="0" w:line="240" w:lineRule="auto"/>
                    <w:jc w:val="center"/>
                    <w:rPr>
                      <w:rFonts w:ascii="Times New Roman" w:eastAsia="Times New Roman" w:hAnsi="Times New Roman" w:cs="Times New Roman"/>
                      <w:b/>
                      <w:bCs/>
                      <w:sz w:val="18"/>
                      <w:szCs w:val="18"/>
                    </w:rPr>
                  </w:pPr>
                  <w:r w:rsidRPr="00C61908">
                    <w:rPr>
                      <w:rFonts w:ascii="Times New Roman" w:eastAsia="Times New Roman" w:hAnsi="Times New Roman" w:cs="Times New Roman"/>
                      <w:b/>
                      <w:bCs/>
                      <w:sz w:val="18"/>
                      <w:szCs w:val="18"/>
                    </w:rPr>
                    <w:t>UTILIZĂRI, mii tone</w:t>
                  </w:r>
                </w:p>
              </w:tc>
              <w:tc>
                <w:tcPr>
                  <w:tcW w:w="709" w:type="dxa"/>
                  <w:gridSpan w:val="2"/>
                  <w:tcBorders>
                    <w:top w:val="single" w:sz="4" w:space="0" w:color="auto"/>
                    <w:left w:val="nil"/>
                    <w:bottom w:val="single" w:sz="4" w:space="0" w:color="000000"/>
                    <w:right w:val="nil"/>
                  </w:tcBorders>
                  <w:shd w:val="clear" w:color="auto" w:fill="auto"/>
                  <w:vAlign w:val="center"/>
                  <w:hideMark/>
                </w:tcPr>
                <w:p w14:paraId="62617B1A" w14:textId="77777777" w:rsidR="003716FF" w:rsidRPr="00C61908" w:rsidRDefault="003716FF">
                  <w:pPr>
                    <w:spacing w:after="0" w:line="240" w:lineRule="auto"/>
                    <w:jc w:val="center"/>
                    <w:rPr>
                      <w:rFonts w:ascii="Times New Roman" w:eastAsia="Times New Roman" w:hAnsi="Times New Roman" w:cs="Times New Roman"/>
                      <w:b/>
                      <w:bCs/>
                      <w:sz w:val="18"/>
                      <w:szCs w:val="18"/>
                    </w:rPr>
                  </w:pPr>
                  <w:proofErr w:type="spellStart"/>
                  <w:r w:rsidRPr="00C61908">
                    <w:rPr>
                      <w:rFonts w:ascii="Times New Roman" w:eastAsia="Times New Roman" w:hAnsi="Times New Roman" w:cs="Times New Roman"/>
                      <w:b/>
                      <w:bCs/>
                      <w:sz w:val="18"/>
                      <w:szCs w:val="18"/>
                    </w:rPr>
                    <w:t>Nivelul</w:t>
                  </w:r>
                  <w:proofErr w:type="spellEnd"/>
                  <w:r w:rsidRPr="00C61908">
                    <w:rPr>
                      <w:rFonts w:ascii="Times New Roman" w:eastAsia="Times New Roman" w:hAnsi="Times New Roman" w:cs="Times New Roman"/>
                      <w:b/>
                      <w:bCs/>
                      <w:sz w:val="18"/>
                      <w:szCs w:val="18"/>
                    </w:rPr>
                    <w:t xml:space="preserve"> de </w:t>
                  </w:r>
                  <w:proofErr w:type="spellStart"/>
                  <w:r w:rsidRPr="00C61908">
                    <w:rPr>
                      <w:rFonts w:ascii="Times New Roman" w:eastAsia="Times New Roman" w:hAnsi="Times New Roman" w:cs="Times New Roman"/>
                      <w:b/>
                      <w:bCs/>
                      <w:sz w:val="18"/>
                      <w:szCs w:val="18"/>
                    </w:rPr>
                    <w:t>autoaprovizionare</w:t>
                  </w:r>
                  <w:proofErr w:type="spellEnd"/>
                  <w:r w:rsidRPr="00C61908">
                    <w:rPr>
                      <w:rFonts w:ascii="Times New Roman" w:eastAsia="Times New Roman" w:hAnsi="Times New Roman" w:cs="Times New Roman"/>
                      <w:b/>
                      <w:bCs/>
                      <w:sz w:val="18"/>
                      <w:szCs w:val="18"/>
                    </w:rPr>
                    <w:t>,%</w:t>
                  </w:r>
                </w:p>
              </w:tc>
            </w:tr>
            <w:tr w:rsidR="00824921" w:rsidRPr="00C61908" w14:paraId="68A4410A" w14:textId="77777777" w:rsidTr="00C61908">
              <w:trPr>
                <w:gridAfter w:val="1"/>
                <w:wAfter w:w="24" w:type="dxa"/>
                <w:trHeight w:val="1260"/>
              </w:trPr>
              <w:tc>
                <w:tcPr>
                  <w:tcW w:w="791" w:type="dxa"/>
                  <w:vMerge/>
                  <w:tcBorders>
                    <w:top w:val="single" w:sz="4" w:space="0" w:color="auto"/>
                    <w:left w:val="single" w:sz="8" w:space="0" w:color="auto"/>
                    <w:bottom w:val="single" w:sz="4" w:space="0" w:color="000000"/>
                    <w:right w:val="single" w:sz="4" w:space="0" w:color="auto"/>
                  </w:tcBorders>
                  <w:vAlign w:val="center"/>
                  <w:hideMark/>
                </w:tcPr>
                <w:p w14:paraId="6BB3EC17" w14:textId="77777777" w:rsidR="003716FF" w:rsidRPr="00C61908" w:rsidRDefault="003716FF">
                  <w:pPr>
                    <w:spacing w:after="0" w:line="240" w:lineRule="auto"/>
                    <w:rPr>
                      <w:rFonts w:ascii="Times New Roman" w:eastAsia="Times New Roman" w:hAnsi="Times New Roman" w:cs="Times New Roman"/>
                      <w:sz w:val="18"/>
                      <w:szCs w:val="18"/>
                    </w:rPr>
                  </w:pPr>
                </w:p>
              </w:tc>
              <w:tc>
                <w:tcPr>
                  <w:tcW w:w="709" w:type="dxa"/>
                  <w:tcBorders>
                    <w:top w:val="nil"/>
                    <w:left w:val="nil"/>
                    <w:bottom w:val="single" w:sz="4" w:space="0" w:color="auto"/>
                    <w:right w:val="nil"/>
                  </w:tcBorders>
                  <w:shd w:val="clear" w:color="auto" w:fill="auto"/>
                  <w:noWrap/>
                  <w:vAlign w:val="center"/>
                  <w:hideMark/>
                </w:tcPr>
                <w:p w14:paraId="707515E7" w14:textId="77777777" w:rsidR="003716FF" w:rsidRPr="00C61908" w:rsidRDefault="003716FF">
                  <w:pPr>
                    <w:spacing w:after="0" w:line="240" w:lineRule="auto"/>
                    <w:jc w:val="center"/>
                    <w:rPr>
                      <w:rFonts w:ascii="Times New Roman" w:eastAsia="Times New Roman" w:hAnsi="Times New Roman" w:cs="Times New Roman"/>
                      <w:sz w:val="18"/>
                      <w:szCs w:val="18"/>
                    </w:rPr>
                  </w:pPr>
                  <w:proofErr w:type="spellStart"/>
                  <w:r w:rsidRPr="00C61908">
                    <w:rPr>
                      <w:rFonts w:ascii="Times New Roman" w:eastAsia="Times New Roman" w:hAnsi="Times New Roman" w:cs="Times New Roman"/>
                      <w:sz w:val="18"/>
                      <w:szCs w:val="18"/>
                    </w:rPr>
                    <w:t>Producţie</w:t>
                  </w:r>
                  <w:proofErr w:type="spellEnd"/>
                </w:p>
              </w:tc>
              <w:tc>
                <w:tcPr>
                  <w:tcW w:w="780" w:type="dxa"/>
                  <w:tcBorders>
                    <w:top w:val="nil"/>
                    <w:left w:val="single" w:sz="4" w:space="0" w:color="auto"/>
                    <w:bottom w:val="single" w:sz="4" w:space="0" w:color="auto"/>
                    <w:right w:val="nil"/>
                  </w:tcBorders>
                  <w:shd w:val="clear" w:color="auto" w:fill="auto"/>
                  <w:noWrap/>
                  <w:vAlign w:val="center"/>
                  <w:hideMark/>
                </w:tcPr>
                <w:p w14:paraId="56D64051" w14:textId="77777777" w:rsidR="003716FF" w:rsidRPr="00C61908" w:rsidRDefault="003716FF">
                  <w:pPr>
                    <w:spacing w:after="0" w:line="240" w:lineRule="auto"/>
                    <w:jc w:val="center"/>
                    <w:rPr>
                      <w:rFonts w:ascii="Times New Roman" w:eastAsia="Times New Roman" w:hAnsi="Times New Roman" w:cs="Times New Roman"/>
                      <w:sz w:val="18"/>
                      <w:szCs w:val="18"/>
                    </w:rPr>
                  </w:pPr>
                  <w:r w:rsidRPr="00C61908">
                    <w:rPr>
                      <w:rFonts w:ascii="Times New Roman" w:eastAsia="Times New Roman" w:hAnsi="Times New Roman" w:cs="Times New Roman"/>
                      <w:sz w:val="18"/>
                      <w:szCs w:val="18"/>
                    </w:rPr>
                    <w:t>Import</w:t>
                  </w:r>
                </w:p>
              </w:tc>
              <w:tc>
                <w:tcPr>
                  <w:tcW w:w="1057" w:type="dxa"/>
                  <w:tcBorders>
                    <w:top w:val="nil"/>
                    <w:left w:val="single" w:sz="4" w:space="0" w:color="auto"/>
                    <w:bottom w:val="single" w:sz="4" w:space="0" w:color="auto"/>
                    <w:right w:val="single" w:sz="4" w:space="0" w:color="auto"/>
                  </w:tcBorders>
                  <w:shd w:val="clear" w:color="auto" w:fill="auto"/>
                  <w:vAlign w:val="center"/>
                  <w:hideMark/>
                </w:tcPr>
                <w:p w14:paraId="746E57F0" w14:textId="77777777" w:rsidR="003716FF" w:rsidRPr="00C61908" w:rsidRDefault="003716FF">
                  <w:pPr>
                    <w:spacing w:after="0" w:line="240" w:lineRule="auto"/>
                    <w:jc w:val="center"/>
                    <w:rPr>
                      <w:rFonts w:ascii="Times New Roman" w:eastAsia="Times New Roman" w:hAnsi="Times New Roman" w:cs="Times New Roman"/>
                      <w:sz w:val="18"/>
                      <w:szCs w:val="18"/>
                    </w:rPr>
                  </w:pPr>
                  <w:proofErr w:type="spellStart"/>
                  <w:r w:rsidRPr="00C61908">
                    <w:rPr>
                      <w:rFonts w:ascii="Times New Roman" w:eastAsia="Times New Roman" w:hAnsi="Times New Roman" w:cs="Times New Roman"/>
                      <w:sz w:val="18"/>
                      <w:szCs w:val="18"/>
                    </w:rPr>
                    <w:t>Variaţia</w:t>
                  </w:r>
                  <w:proofErr w:type="spellEnd"/>
                  <w:r w:rsidRPr="00C61908">
                    <w:rPr>
                      <w:rFonts w:ascii="Times New Roman" w:eastAsia="Times New Roman" w:hAnsi="Times New Roman" w:cs="Times New Roman"/>
                      <w:sz w:val="18"/>
                      <w:szCs w:val="18"/>
                    </w:rPr>
                    <w:t xml:space="preserve"> </w:t>
                  </w:r>
                  <w:proofErr w:type="spellStart"/>
                  <w:r w:rsidRPr="00C61908">
                    <w:rPr>
                      <w:rFonts w:ascii="Times New Roman" w:eastAsia="Times New Roman" w:hAnsi="Times New Roman" w:cs="Times New Roman"/>
                      <w:sz w:val="18"/>
                      <w:szCs w:val="18"/>
                    </w:rPr>
                    <w:t>stocurilor</w:t>
                  </w:r>
                  <w:proofErr w:type="spellEnd"/>
                </w:p>
              </w:tc>
              <w:tc>
                <w:tcPr>
                  <w:tcW w:w="1010" w:type="dxa"/>
                  <w:tcBorders>
                    <w:top w:val="nil"/>
                    <w:left w:val="nil"/>
                    <w:bottom w:val="single" w:sz="4" w:space="0" w:color="auto"/>
                    <w:right w:val="single" w:sz="4" w:space="0" w:color="auto"/>
                  </w:tcBorders>
                  <w:shd w:val="clear" w:color="auto" w:fill="auto"/>
                  <w:vAlign w:val="center"/>
                  <w:hideMark/>
                </w:tcPr>
                <w:p w14:paraId="48307D56" w14:textId="77777777" w:rsidR="003716FF" w:rsidRPr="00C61908" w:rsidRDefault="003716FF">
                  <w:pPr>
                    <w:spacing w:after="0" w:line="240" w:lineRule="auto"/>
                    <w:jc w:val="center"/>
                    <w:rPr>
                      <w:rFonts w:ascii="Times New Roman" w:eastAsia="Times New Roman" w:hAnsi="Times New Roman" w:cs="Times New Roman"/>
                      <w:b/>
                      <w:bCs/>
                      <w:sz w:val="18"/>
                      <w:szCs w:val="18"/>
                    </w:rPr>
                  </w:pPr>
                  <w:r w:rsidRPr="00C61908">
                    <w:rPr>
                      <w:rFonts w:ascii="Times New Roman" w:eastAsia="Times New Roman" w:hAnsi="Times New Roman" w:cs="Times New Roman"/>
                      <w:b/>
                      <w:bCs/>
                      <w:sz w:val="18"/>
                      <w:szCs w:val="18"/>
                    </w:rPr>
                    <w:t xml:space="preserve">Total </w:t>
                  </w:r>
                  <w:proofErr w:type="spellStart"/>
                  <w:r w:rsidRPr="00C61908">
                    <w:rPr>
                      <w:rFonts w:ascii="Times New Roman" w:eastAsia="Times New Roman" w:hAnsi="Times New Roman" w:cs="Times New Roman"/>
                      <w:b/>
                      <w:bCs/>
                      <w:sz w:val="18"/>
                      <w:szCs w:val="18"/>
                    </w:rPr>
                    <w:t>resurse</w:t>
                  </w:r>
                  <w:proofErr w:type="spellEnd"/>
                </w:p>
              </w:tc>
              <w:tc>
                <w:tcPr>
                  <w:tcW w:w="723" w:type="dxa"/>
                  <w:tcBorders>
                    <w:top w:val="nil"/>
                    <w:left w:val="nil"/>
                    <w:bottom w:val="single" w:sz="4" w:space="0" w:color="auto"/>
                    <w:right w:val="single" w:sz="4" w:space="0" w:color="auto"/>
                  </w:tcBorders>
                  <w:shd w:val="clear" w:color="auto" w:fill="auto"/>
                  <w:noWrap/>
                  <w:vAlign w:val="center"/>
                  <w:hideMark/>
                </w:tcPr>
                <w:p w14:paraId="07451C7F" w14:textId="77777777" w:rsidR="003716FF" w:rsidRPr="00C61908" w:rsidRDefault="003716FF">
                  <w:pPr>
                    <w:spacing w:after="0" w:line="240" w:lineRule="auto"/>
                    <w:jc w:val="center"/>
                    <w:rPr>
                      <w:rFonts w:ascii="Times New Roman" w:eastAsia="Times New Roman" w:hAnsi="Times New Roman" w:cs="Times New Roman"/>
                      <w:sz w:val="18"/>
                      <w:szCs w:val="18"/>
                    </w:rPr>
                  </w:pPr>
                  <w:r w:rsidRPr="00C61908">
                    <w:rPr>
                      <w:rFonts w:ascii="Times New Roman" w:eastAsia="Times New Roman" w:hAnsi="Times New Roman" w:cs="Times New Roman"/>
                      <w:sz w:val="18"/>
                      <w:szCs w:val="18"/>
                    </w:rPr>
                    <w:t>Export</w:t>
                  </w:r>
                </w:p>
              </w:tc>
              <w:tc>
                <w:tcPr>
                  <w:tcW w:w="831" w:type="dxa"/>
                  <w:tcBorders>
                    <w:top w:val="nil"/>
                    <w:left w:val="nil"/>
                    <w:bottom w:val="single" w:sz="4" w:space="0" w:color="auto"/>
                    <w:right w:val="nil"/>
                  </w:tcBorders>
                  <w:shd w:val="clear" w:color="auto" w:fill="auto"/>
                  <w:noWrap/>
                  <w:vAlign w:val="center"/>
                  <w:hideMark/>
                </w:tcPr>
                <w:p w14:paraId="0162D5DC" w14:textId="77777777" w:rsidR="003716FF" w:rsidRPr="00C61908" w:rsidRDefault="003716FF">
                  <w:pPr>
                    <w:spacing w:after="0" w:line="240" w:lineRule="auto"/>
                    <w:jc w:val="center"/>
                    <w:rPr>
                      <w:rFonts w:ascii="Times New Roman" w:eastAsia="Times New Roman" w:hAnsi="Times New Roman" w:cs="Times New Roman"/>
                      <w:sz w:val="18"/>
                      <w:szCs w:val="18"/>
                    </w:rPr>
                  </w:pPr>
                  <w:proofErr w:type="spellStart"/>
                  <w:r w:rsidRPr="00C61908">
                    <w:rPr>
                      <w:rFonts w:ascii="Times New Roman" w:eastAsia="Times New Roman" w:hAnsi="Times New Roman" w:cs="Times New Roman"/>
                      <w:sz w:val="18"/>
                      <w:szCs w:val="18"/>
                    </w:rPr>
                    <w:t>Seminţe</w:t>
                  </w:r>
                  <w:proofErr w:type="spellEnd"/>
                </w:p>
              </w:tc>
              <w:tc>
                <w:tcPr>
                  <w:tcW w:w="699" w:type="dxa"/>
                  <w:tcBorders>
                    <w:top w:val="nil"/>
                    <w:left w:val="single" w:sz="4" w:space="0" w:color="auto"/>
                    <w:bottom w:val="single" w:sz="4" w:space="0" w:color="auto"/>
                    <w:right w:val="nil"/>
                  </w:tcBorders>
                  <w:shd w:val="clear" w:color="auto" w:fill="auto"/>
                  <w:noWrap/>
                  <w:vAlign w:val="center"/>
                  <w:hideMark/>
                </w:tcPr>
                <w:p w14:paraId="47B3025B" w14:textId="77777777" w:rsidR="003716FF" w:rsidRPr="00C61908" w:rsidRDefault="003716FF">
                  <w:pPr>
                    <w:spacing w:after="0" w:line="240" w:lineRule="auto"/>
                    <w:jc w:val="center"/>
                    <w:rPr>
                      <w:rFonts w:ascii="Times New Roman" w:eastAsia="Times New Roman" w:hAnsi="Times New Roman" w:cs="Times New Roman"/>
                      <w:sz w:val="18"/>
                      <w:szCs w:val="18"/>
                    </w:rPr>
                  </w:pPr>
                  <w:proofErr w:type="spellStart"/>
                  <w:r w:rsidRPr="00C61908">
                    <w:rPr>
                      <w:rFonts w:ascii="Times New Roman" w:eastAsia="Times New Roman" w:hAnsi="Times New Roman" w:cs="Times New Roman"/>
                      <w:sz w:val="18"/>
                      <w:szCs w:val="18"/>
                    </w:rPr>
                    <w:t>Furaje</w:t>
                  </w:r>
                  <w:proofErr w:type="spellEnd"/>
                </w:p>
              </w:tc>
              <w:tc>
                <w:tcPr>
                  <w:tcW w:w="1080" w:type="dxa"/>
                  <w:tcBorders>
                    <w:top w:val="nil"/>
                    <w:left w:val="single" w:sz="4" w:space="0" w:color="auto"/>
                    <w:bottom w:val="single" w:sz="4" w:space="0" w:color="auto"/>
                    <w:right w:val="nil"/>
                  </w:tcBorders>
                  <w:shd w:val="clear" w:color="auto" w:fill="auto"/>
                  <w:vAlign w:val="center"/>
                  <w:hideMark/>
                </w:tcPr>
                <w:p w14:paraId="396E480F" w14:textId="77777777" w:rsidR="003716FF" w:rsidRPr="00C61908" w:rsidRDefault="003716FF">
                  <w:pPr>
                    <w:spacing w:after="0" w:line="240" w:lineRule="auto"/>
                    <w:jc w:val="center"/>
                    <w:rPr>
                      <w:rFonts w:ascii="Times New Roman" w:eastAsia="Times New Roman" w:hAnsi="Times New Roman" w:cs="Times New Roman"/>
                      <w:sz w:val="18"/>
                      <w:szCs w:val="18"/>
                    </w:rPr>
                  </w:pPr>
                  <w:proofErr w:type="spellStart"/>
                  <w:r w:rsidRPr="00C61908">
                    <w:rPr>
                      <w:rFonts w:ascii="Times New Roman" w:eastAsia="Times New Roman" w:hAnsi="Times New Roman" w:cs="Times New Roman"/>
                      <w:sz w:val="18"/>
                      <w:szCs w:val="18"/>
                    </w:rPr>
                    <w:t>Prelucrarea</w:t>
                  </w:r>
                  <w:proofErr w:type="spellEnd"/>
                  <w:r w:rsidRPr="00C61908">
                    <w:rPr>
                      <w:rFonts w:ascii="Times New Roman" w:eastAsia="Times New Roman" w:hAnsi="Times New Roman" w:cs="Times New Roman"/>
                      <w:sz w:val="18"/>
                      <w:szCs w:val="18"/>
                    </w:rPr>
                    <w:t xml:space="preserve"> </w:t>
                  </w:r>
                  <w:proofErr w:type="spellStart"/>
                  <w:r w:rsidRPr="00C61908">
                    <w:rPr>
                      <w:rFonts w:ascii="Times New Roman" w:eastAsia="Times New Roman" w:hAnsi="Times New Roman" w:cs="Times New Roman"/>
                      <w:sz w:val="18"/>
                      <w:szCs w:val="18"/>
                    </w:rPr>
                    <w:t>în</w:t>
                  </w:r>
                  <w:proofErr w:type="spellEnd"/>
                  <w:r w:rsidRPr="00C61908">
                    <w:rPr>
                      <w:rFonts w:ascii="Times New Roman" w:eastAsia="Times New Roman" w:hAnsi="Times New Roman" w:cs="Times New Roman"/>
                      <w:sz w:val="18"/>
                      <w:szCs w:val="18"/>
                    </w:rPr>
                    <w:t xml:space="preserve"> </w:t>
                  </w:r>
                  <w:proofErr w:type="spellStart"/>
                  <w:r w:rsidRPr="00C61908">
                    <w:rPr>
                      <w:rFonts w:ascii="Times New Roman" w:eastAsia="Times New Roman" w:hAnsi="Times New Roman" w:cs="Times New Roman"/>
                      <w:sz w:val="18"/>
                      <w:szCs w:val="18"/>
                    </w:rPr>
                    <w:t>scopuri</w:t>
                  </w:r>
                  <w:proofErr w:type="spellEnd"/>
                  <w:r w:rsidRPr="00C61908">
                    <w:rPr>
                      <w:rFonts w:ascii="Times New Roman" w:eastAsia="Times New Roman" w:hAnsi="Times New Roman" w:cs="Times New Roman"/>
                      <w:sz w:val="18"/>
                      <w:szCs w:val="18"/>
                    </w:rPr>
                    <w:t xml:space="preserve"> </w:t>
                  </w:r>
                  <w:proofErr w:type="spellStart"/>
                  <w:r w:rsidRPr="00C61908">
                    <w:rPr>
                      <w:rFonts w:ascii="Times New Roman" w:eastAsia="Times New Roman" w:hAnsi="Times New Roman" w:cs="Times New Roman"/>
                      <w:sz w:val="18"/>
                      <w:szCs w:val="18"/>
                    </w:rPr>
                    <w:t>nealimentare</w:t>
                  </w:r>
                  <w:proofErr w:type="spellEnd"/>
                  <w:r w:rsidRPr="00C61908">
                    <w:rPr>
                      <w:rFonts w:ascii="Times New Roman" w:eastAsia="Times New Roman" w:hAnsi="Times New Roman" w:cs="Times New Roman"/>
                      <w:sz w:val="18"/>
                      <w:szCs w:val="18"/>
                    </w:rPr>
                    <w:t>*</w:t>
                  </w:r>
                </w:p>
              </w:tc>
              <w:tc>
                <w:tcPr>
                  <w:tcW w:w="567" w:type="dxa"/>
                  <w:tcBorders>
                    <w:top w:val="nil"/>
                    <w:left w:val="single" w:sz="4" w:space="0" w:color="auto"/>
                    <w:bottom w:val="single" w:sz="4" w:space="0" w:color="auto"/>
                    <w:right w:val="nil"/>
                  </w:tcBorders>
                  <w:shd w:val="clear" w:color="auto" w:fill="auto"/>
                  <w:noWrap/>
                  <w:vAlign w:val="center"/>
                  <w:hideMark/>
                </w:tcPr>
                <w:p w14:paraId="56CF3513" w14:textId="77777777" w:rsidR="003716FF" w:rsidRPr="00C61908" w:rsidRDefault="003716FF">
                  <w:pPr>
                    <w:spacing w:after="0" w:line="240" w:lineRule="auto"/>
                    <w:rPr>
                      <w:rFonts w:ascii="Times New Roman" w:eastAsia="Times New Roman" w:hAnsi="Times New Roman" w:cs="Times New Roman"/>
                      <w:sz w:val="18"/>
                      <w:szCs w:val="18"/>
                    </w:rPr>
                  </w:pPr>
                  <w:proofErr w:type="spellStart"/>
                  <w:r w:rsidRPr="00C61908">
                    <w:rPr>
                      <w:rFonts w:ascii="Times New Roman" w:eastAsia="Times New Roman" w:hAnsi="Times New Roman" w:cs="Times New Roman"/>
                      <w:sz w:val="18"/>
                      <w:szCs w:val="18"/>
                    </w:rPr>
                    <w:t>Pierderi</w:t>
                  </w:r>
                  <w:proofErr w:type="spellEnd"/>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6633FAA2" w14:textId="77777777" w:rsidR="003716FF" w:rsidRPr="00C61908" w:rsidRDefault="003716FF">
                  <w:pPr>
                    <w:spacing w:after="0" w:line="240" w:lineRule="auto"/>
                    <w:jc w:val="center"/>
                    <w:rPr>
                      <w:rFonts w:ascii="Times New Roman" w:eastAsia="Times New Roman" w:hAnsi="Times New Roman" w:cs="Times New Roman"/>
                      <w:sz w:val="18"/>
                      <w:szCs w:val="18"/>
                    </w:rPr>
                  </w:pPr>
                  <w:proofErr w:type="spellStart"/>
                  <w:r w:rsidRPr="00C61908">
                    <w:rPr>
                      <w:rFonts w:ascii="Times New Roman" w:eastAsia="Times New Roman" w:hAnsi="Times New Roman" w:cs="Times New Roman"/>
                      <w:sz w:val="18"/>
                      <w:szCs w:val="18"/>
                    </w:rPr>
                    <w:t>Consumul</w:t>
                  </w:r>
                  <w:proofErr w:type="spellEnd"/>
                  <w:r w:rsidRPr="00C61908">
                    <w:rPr>
                      <w:rFonts w:ascii="Times New Roman" w:eastAsia="Times New Roman" w:hAnsi="Times New Roman" w:cs="Times New Roman"/>
                      <w:sz w:val="18"/>
                      <w:szCs w:val="18"/>
                    </w:rPr>
                    <w:t xml:space="preserve"> personal al </w:t>
                  </w:r>
                  <w:proofErr w:type="spellStart"/>
                  <w:r w:rsidRPr="00C61908">
                    <w:rPr>
                      <w:rFonts w:ascii="Times New Roman" w:eastAsia="Times New Roman" w:hAnsi="Times New Roman" w:cs="Times New Roman"/>
                      <w:sz w:val="18"/>
                      <w:szCs w:val="18"/>
                    </w:rPr>
                    <w:t>populaţiei</w:t>
                  </w:r>
                  <w:proofErr w:type="spellEnd"/>
                </w:p>
              </w:tc>
              <w:tc>
                <w:tcPr>
                  <w:tcW w:w="687" w:type="dxa"/>
                  <w:tcBorders>
                    <w:top w:val="nil"/>
                    <w:left w:val="nil"/>
                    <w:bottom w:val="single" w:sz="4" w:space="0" w:color="auto"/>
                    <w:right w:val="single" w:sz="4" w:space="0" w:color="auto"/>
                  </w:tcBorders>
                  <w:shd w:val="clear" w:color="auto" w:fill="auto"/>
                  <w:vAlign w:val="center"/>
                  <w:hideMark/>
                </w:tcPr>
                <w:p w14:paraId="732305CB" w14:textId="77777777" w:rsidR="003716FF" w:rsidRPr="00C61908" w:rsidRDefault="003716FF">
                  <w:pPr>
                    <w:spacing w:after="0" w:line="240" w:lineRule="auto"/>
                    <w:jc w:val="center"/>
                    <w:rPr>
                      <w:rFonts w:ascii="Times New Roman" w:eastAsia="Times New Roman" w:hAnsi="Times New Roman" w:cs="Times New Roman"/>
                      <w:b/>
                      <w:bCs/>
                      <w:sz w:val="18"/>
                      <w:szCs w:val="18"/>
                    </w:rPr>
                  </w:pPr>
                  <w:r w:rsidRPr="00C61908">
                    <w:rPr>
                      <w:rFonts w:ascii="Times New Roman" w:eastAsia="Times New Roman" w:hAnsi="Times New Roman" w:cs="Times New Roman"/>
                      <w:b/>
                      <w:bCs/>
                      <w:sz w:val="18"/>
                      <w:szCs w:val="18"/>
                    </w:rPr>
                    <w:t xml:space="preserve">Total </w:t>
                  </w:r>
                  <w:proofErr w:type="spellStart"/>
                  <w:r w:rsidRPr="00C61908">
                    <w:rPr>
                      <w:rFonts w:ascii="Times New Roman" w:eastAsia="Times New Roman" w:hAnsi="Times New Roman" w:cs="Times New Roman"/>
                      <w:b/>
                      <w:bCs/>
                      <w:sz w:val="18"/>
                      <w:szCs w:val="18"/>
                    </w:rPr>
                    <w:t>utilizări</w:t>
                  </w:r>
                  <w:proofErr w:type="spellEnd"/>
                </w:p>
              </w:tc>
              <w:tc>
                <w:tcPr>
                  <w:tcW w:w="709" w:type="dxa"/>
                  <w:gridSpan w:val="2"/>
                  <w:tcBorders>
                    <w:top w:val="single" w:sz="4" w:space="0" w:color="auto"/>
                    <w:left w:val="nil"/>
                    <w:bottom w:val="single" w:sz="4" w:space="0" w:color="000000"/>
                    <w:right w:val="nil"/>
                  </w:tcBorders>
                  <w:vAlign w:val="center"/>
                  <w:hideMark/>
                </w:tcPr>
                <w:p w14:paraId="21A240FF" w14:textId="77777777" w:rsidR="003716FF" w:rsidRPr="00C61908" w:rsidRDefault="003716FF">
                  <w:pPr>
                    <w:spacing w:after="0" w:line="240" w:lineRule="auto"/>
                    <w:rPr>
                      <w:rFonts w:ascii="Times New Roman" w:eastAsia="Times New Roman" w:hAnsi="Times New Roman" w:cs="Times New Roman"/>
                      <w:b/>
                      <w:bCs/>
                      <w:sz w:val="18"/>
                      <w:szCs w:val="18"/>
                    </w:rPr>
                  </w:pPr>
                </w:p>
              </w:tc>
            </w:tr>
            <w:tr w:rsidR="003716FF" w:rsidRPr="00C61908" w14:paraId="2B57C249" w14:textId="77777777" w:rsidTr="00C61908">
              <w:trPr>
                <w:gridAfter w:val="1"/>
                <w:wAfter w:w="24" w:type="dxa"/>
                <w:trHeight w:val="300"/>
              </w:trPr>
              <w:tc>
                <w:tcPr>
                  <w:tcW w:w="791" w:type="dxa"/>
                  <w:tcBorders>
                    <w:top w:val="nil"/>
                    <w:left w:val="single" w:sz="8" w:space="0" w:color="auto"/>
                    <w:bottom w:val="nil"/>
                    <w:right w:val="single" w:sz="4" w:space="0" w:color="auto"/>
                  </w:tcBorders>
                  <w:shd w:val="clear" w:color="auto" w:fill="auto"/>
                  <w:noWrap/>
                  <w:vAlign w:val="bottom"/>
                  <w:hideMark/>
                </w:tcPr>
                <w:p w14:paraId="006004A3" w14:textId="77777777" w:rsidR="003716FF" w:rsidRPr="00C61908" w:rsidRDefault="003716FF" w:rsidP="00010616">
                  <w:pPr>
                    <w:spacing w:after="0" w:line="240" w:lineRule="auto"/>
                    <w:rPr>
                      <w:rFonts w:ascii="Times New Roman" w:eastAsia="Times New Roman" w:hAnsi="Times New Roman" w:cs="Times New Roman"/>
                      <w:b/>
                      <w:bCs/>
                      <w:sz w:val="18"/>
                      <w:szCs w:val="18"/>
                    </w:rPr>
                  </w:pPr>
                  <w:proofErr w:type="spellStart"/>
                  <w:r w:rsidRPr="00C61908">
                    <w:rPr>
                      <w:rFonts w:ascii="Times New Roman" w:eastAsia="Times New Roman" w:hAnsi="Times New Roman" w:cs="Times New Roman"/>
                      <w:b/>
                      <w:bCs/>
                      <w:sz w:val="18"/>
                      <w:szCs w:val="18"/>
                    </w:rPr>
                    <w:t>Cartofi</w:t>
                  </w:r>
                  <w:proofErr w:type="spellEnd"/>
                </w:p>
              </w:tc>
              <w:tc>
                <w:tcPr>
                  <w:tcW w:w="709" w:type="dxa"/>
                  <w:tcBorders>
                    <w:top w:val="nil"/>
                    <w:left w:val="nil"/>
                    <w:bottom w:val="nil"/>
                    <w:right w:val="nil"/>
                  </w:tcBorders>
                  <w:shd w:val="clear" w:color="auto" w:fill="auto"/>
                  <w:noWrap/>
                  <w:vAlign w:val="bottom"/>
                  <w:hideMark/>
                </w:tcPr>
                <w:p w14:paraId="7E9E992F" w14:textId="77777777" w:rsidR="003716FF" w:rsidRPr="00C61908" w:rsidRDefault="003716FF" w:rsidP="00010616">
                  <w:pPr>
                    <w:spacing w:after="0" w:line="240" w:lineRule="auto"/>
                    <w:jc w:val="right"/>
                    <w:rPr>
                      <w:rFonts w:ascii="Times New Roman" w:eastAsia="Times New Roman" w:hAnsi="Times New Roman" w:cs="Times New Roman"/>
                      <w:b/>
                      <w:bCs/>
                      <w:sz w:val="18"/>
                      <w:szCs w:val="18"/>
                    </w:rPr>
                  </w:pPr>
                  <w:r w:rsidRPr="00C61908">
                    <w:rPr>
                      <w:rFonts w:ascii="Times New Roman" w:eastAsia="Times New Roman" w:hAnsi="Times New Roman" w:cs="Times New Roman"/>
                      <w:b/>
                      <w:bCs/>
                      <w:sz w:val="18"/>
                      <w:szCs w:val="18"/>
                    </w:rPr>
                    <w:t>171,9</w:t>
                  </w:r>
                </w:p>
              </w:tc>
              <w:tc>
                <w:tcPr>
                  <w:tcW w:w="780" w:type="dxa"/>
                  <w:tcBorders>
                    <w:top w:val="nil"/>
                    <w:left w:val="nil"/>
                    <w:bottom w:val="nil"/>
                    <w:right w:val="nil"/>
                  </w:tcBorders>
                  <w:shd w:val="clear" w:color="auto" w:fill="auto"/>
                  <w:noWrap/>
                  <w:vAlign w:val="bottom"/>
                  <w:hideMark/>
                </w:tcPr>
                <w:p w14:paraId="25679437" w14:textId="77777777" w:rsidR="003716FF" w:rsidRPr="00C61908" w:rsidRDefault="003716FF" w:rsidP="00010616">
                  <w:pPr>
                    <w:spacing w:after="0" w:line="240" w:lineRule="auto"/>
                    <w:jc w:val="right"/>
                    <w:rPr>
                      <w:rFonts w:ascii="Times New Roman" w:eastAsia="Times New Roman" w:hAnsi="Times New Roman" w:cs="Times New Roman"/>
                      <w:b/>
                      <w:bCs/>
                      <w:sz w:val="18"/>
                      <w:szCs w:val="18"/>
                    </w:rPr>
                  </w:pPr>
                  <w:r w:rsidRPr="00C61908">
                    <w:rPr>
                      <w:rFonts w:ascii="Times New Roman" w:eastAsia="Times New Roman" w:hAnsi="Times New Roman" w:cs="Times New Roman"/>
                      <w:b/>
                      <w:bCs/>
                      <w:sz w:val="18"/>
                      <w:szCs w:val="18"/>
                    </w:rPr>
                    <w:t>61,9</w:t>
                  </w:r>
                </w:p>
              </w:tc>
              <w:tc>
                <w:tcPr>
                  <w:tcW w:w="1057" w:type="dxa"/>
                  <w:tcBorders>
                    <w:top w:val="nil"/>
                    <w:left w:val="nil"/>
                    <w:bottom w:val="nil"/>
                    <w:right w:val="nil"/>
                  </w:tcBorders>
                  <w:shd w:val="clear" w:color="auto" w:fill="auto"/>
                  <w:noWrap/>
                  <w:vAlign w:val="bottom"/>
                  <w:hideMark/>
                </w:tcPr>
                <w:p w14:paraId="11ADD8AD" w14:textId="77777777" w:rsidR="003716FF" w:rsidRPr="00C61908" w:rsidRDefault="003716FF">
                  <w:pPr>
                    <w:spacing w:after="0" w:line="240" w:lineRule="auto"/>
                    <w:jc w:val="right"/>
                    <w:rPr>
                      <w:rFonts w:ascii="Times New Roman" w:eastAsia="Times New Roman" w:hAnsi="Times New Roman" w:cs="Times New Roman"/>
                      <w:b/>
                      <w:bCs/>
                      <w:sz w:val="18"/>
                      <w:szCs w:val="18"/>
                    </w:rPr>
                  </w:pPr>
                  <w:r w:rsidRPr="00C61908">
                    <w:rPr>
                      <w:rFonts w:ascii="Times New Roman" w:eastAsia="Times New Roman" w:hAnsi="Times New Roman" w:cs="Times New Roman"/>
                      <w:b/>
                      <w:bCs/>
                      <w:sz w:val="18"/>
                      <w:szCs w:val="18"/>
                    </w:rPr>
                    <w:t>17,5</w:t>
                  </w:r>
                </w:p>
              </w:tc>
              <w:tc>
                <w:tcPr>
                  <w:tcW w:w="1010" w:type="dxa"/>
                  <w:tcBorders>
                    <w:top w:val="nil"/>
                    <w:left w:val="nil"/>
                    <w:bottom w:val="nil"/>
                    <w:right w:val="nil"/>
                  </w:tcBorders>
                  <w:shd w:val="clear" w:color="auto" w:fill="auto"/>
                  <w:noWrap/>
                  <w:vAlign w:val="bottom"/>
                  <w:hideMark/>
                </w:tcPr>
                <w:p w14:paraId="555E1E64" w14:textId="77777777" w:rsidR="003716FF" w:rsidRPr="00C61908" w:rsidRDefault="003716FF">
                  <w:pPr>
                    <w:spacing w:after="0" w:line="240" w:lineRule="auto"/>
                    <w:jc w:val="right"/>
                    <w:rPr>
                      <w:rFonts w:ascii="Times New Roman" w:eastAsia="Times New Roman" w:hAnsi="Times New Roman" w:cs="Times New Roman"/>
                      <w:b/>
                      <w:bCs/>
                      <w:sz w:val="18"/>
                      <w:szCs w:val="18"/>
                    </w:rPr>
                  </w:pPr>
                  <w:r w:rsidRPr="00C61908">
                    <w:rPr>
                      <w:rFonts w:ascii="Times New Roman" w:eastAsia="Times New Roman" w:hAnsi="Times New Roman" w:cs="Times New Roman"/>
                      <w:b/>
                      <w:bCs/>
                      <w:sz w:val="18"/>
                      <w:szCs w:val="18"/>
                    </w:rPr>
                    <w:t>251,3</w:t>
                  </w:r>
                </w:p>
              </w:tc>
              <w:tc>
                <w:tcPr>
                  <w:tcW w:w="723" w:type="dxa"/>
                  <w:tcBorders>
                    <w:top w:val="nil"/>
                    <w:left w:val="nil"/>
                    <w:bottom w:val="nil"/>
                    <w:right w:val="nil"/>
                  </w:tcBorders>
                  <w:shd w:val="clear" w:color="auto" w:fill="auto"/>
                  <w:noWrap/>
                  <w:vAlign w:val="bottom"/>
                  <w:hideMark/>
                </w:tcPr>
                <w:p w14:paraId="16C0CF5A" w14:textId="77777777" w:rsidR="003716FF" w:rsidRPr="00C61908" w:rsidRDefault="003716FF">
                  <w:pPr>
                    <w:spacing w:after="0" w:line="240" w:lineRule="auto"/>
                    <w:jc w:val="right"/>
                    <w:rPr>
                      <w:rFonts w:ascii="Times New Roman" w:eastAsia="Times New Roman" w:hAnsi="Times New Roman" w:cs="Times New Roman"/>
                      <w:b/>
                      <w:bCs/>
                      <w:sz w:val="18"/>
                      <w:szCs w:val="18"/>
                    </w:rPr>
                  </w:pPr>
                  <w:r w:rsidRPr="00C61908">
                    <w:rPr>
                      <w:rFonts w:ascii="Times New Roman" w:eastAsia="Times New Roman" w:hAnsi="Times New Roman" w:cs="Times New Roman"/>
                      <w:b/>
                      <w:bCs/>
                      <w:sz w:val="18"/>
                      <w:szCs w:val="18"/>
                    </w:rPr>
                    <w:t>0,5</w:t>
                  </w:r>
                </w:p>
              </w:tc>
              <w:tc>
                <w:tcPr>
                  <w:tcW w:w="831" w:type="dxa"/>
                  <w:tcBorders>
                    <w:top w:val="nil"/>
                    <w:left w:val="nil"/>
                    <w:bottom w:val="nil"/>
                    <w:right w:val="nil"/>
                  </w:tcBorders>
                  <w:shd w:val="clear" w:color="auto" w:fill="auto"/>
                  <w:noWrap/>
                  <w:vAlign w:val="bottom"/>
                  <w:hideMark/>
                </w:tcPr>
                <w:p w14:paraId="7DDF6E2F" w14:textId="77777777" w:rsidR="003716FF" w:rsidRPr="00C61908" w:rsidRDefault="003716FF">
                  <w:pPr>
                    <w:spacing w:after="0" w:line="240" w:lineRule="auto"/>
                    <w:jc w:val="right"/>
                    <w:rPr>
                      <w:rFonts w:ascii="Times New Roman" w:eastAsia="Times New Roman" w:hAnsi="Times New Roman" w:cs="Times New Roman"/>
                      <w:b/>
                      <w:bCs/>
                      <w:sz w:val="18"/>
                      <w:szCs w:val="18"/>
                    </w:rPr>
                  </w:pPr>
                  <w:r w:rsidRPr="00C61908">
                    <w:rPr>
                      <w:rFonts w:ascii="Times New Roman" w:eastAsia="Times New Roman" w:hAnsi="Times New Roman" w:cs="Times New Roman"/>
                      <w:b/>
                      <w:bCs/>
                      <w:sz w:val="18"/>
                      <w:szCs w:val="18"/>
                    </w:rPr>
                    <w:t>53,8</w:t>
                  </w:r>
                </w:p>
              </w:tc>
              <w:tc>
                <w:tcPr>
                  <w:tcW w:w="699" w:type="dxa"/>
                  <w:tcBorders>
                    <w:top w:val="nil"/>
                    <w:left w:val="nil"/>
                    <w:bottom w:val="nil"/>
                    <w:right w:val="nil"/>
                  </w:tcBorders>
                  <w:shd w:val="clear" w:color="auto" w:fill="auto"/>
                  <w:noWrap/>
                  <w:vAlign w:val="bottom"/>
                  <w:hideMark/>
                </w:tcPr>
                <w:p w14:paraId="7F92EDA4" w14:textId="77777777" w:rsidR="003716FF" w:rsidRPr="00C61908" w:rsidRDefault="003716FF">
                  <w:pPr>
                    <w:spacing w:after="0" w:line="240" w:lineRule="auto"/>
                    <w:jc w:val="right"/>
                    <w:rPr>
                      <w:rFonts w:ascii="Times New Roman" w:eastAsia="Times New Roman" w:hAnsi="Times New Roman" w:cs="Times New Roman"/>
                      <w:b/>
                      <w:bCs/>
                      <w:sz w:val="18"/>
                      <w:szCs w:val="18"/>
                    </w:rPr>
                  </w:pPr>
                  <w:r w:rsidRPr="00C61908">
                    <w:rPr>
                      <w:rFonts w:ascii="Times New Roman" w:eastAsia="Times New Roman" w:hAnsi="Times New Roman" w:cs="Times New Roman"/>
                      <w:b/>
                      <w:bCs/>
                      <w:sz w:val="18"/>
                      <w:szCs w:val="18"/>
                    </w:rPr>
                    <w:t>1,7</w:t>
                  </w:r>
                </w:p>
              </w:tc>
              <w:tc>
                <w:tcPr>
                  <w:tcW w:w="1080" w:type="dxa"/>
                  <w:tcBorders>
                    <w:top w:val="nil"/>
                    <w:left w:val="nil"/>
                    <w:bottom w:val="nil"/>
                    <w:right w:val="nil"/>
                  </w:tcBorders>
                  <w:shd w:val="clear" w:color="auto" w:fill="auto"/>
                  <w:noWrap/>
                  <w:vAlign w:val="bottom"/>
                  <w:hideMark/>
                </w:tcPr>
                <w:p w14:paraId="42B3B46C" w14:textId="77777777" w:rsidR="003716FF" w:rsidRPr="00C61908" w:rsidRDefault="003716FF">
                  <w:pPr>
                    <w:spacing w:after="0" w:line="240" w:lineRule="auto"/>
                    <w:jc w:val="right"/>
                    <w:rPr>
                      <w:rFonts w:ascii="Times New Roman" w:eastAsia="Times New Roman" w:hAnsi="Times New Roman" w:cs="Times New Roman"/>
                      <w:b/>
                      <w:bCs/>
                      <w:sz w:val="18"/>
                      <w:szCs w:val="18"/>
                    </w:rPr>
                  </w:pPr>
                  <w:r w:rsidRPr="00C61908">
                    <w:rPr>
                      <w:rFonts w:ascii="Times New Roman" w:eastAsia="Times New Roman" w:hAnsi="Times New Roman" w:cs="Times New Roman"/>
                      <w:b/>
                      <w:bCs/>
                      <w:sz w:val="18"/>
                      <w:szCs w:val="18"/>
                    </w:rPr>
                    <w:t>0,0</w:t>
                  </w:r>
                </w:p>
              </w:tc>
              <w:tc>
                <w:tcPr>
                  <w:tcW w:w="567" w:type="dxa"/>
                  <w:tcBorders>
                    <w:top w:val="nil"/>
                    <w:left w:val="nil"/>
                    <w:bottom w:val="nil"/>
                    <w:right w:val="nil"/>
                  </w:tcBorders>
                  <w:shd w:val="clear" w:color="auto" w:fill="auto"/>
                  <w:noWrap/>
                  <w:vAlign w:val="bottom"/>
                  <w:hideMark/>
                </w:tcPr>
                <w:p w14:paraId="031D7937" w14:textId="77777777" w:rsidR="003716FF" w:rsidRPr="00C61908" w:rsidRDefault="003716FF">
                  <w:pPr>
                    <w:spacing w:after="0" w:line="240" w:lineRule="auto"/>
                    <w:jc w:val="right"/>
                    <w:rPr>
                      <w:rFonts w:ascii="Times New Roman" w:eastAsia="Times New Roman" w:hAnsi="Times New Roman" w:cs="Times New Roman"/>
                      <w:b/>
                      <w:bCs/>
                      <w:sz w:val="18"/>
                      <w:szCs w:val="18"/>
                    </w:rPr>
                  </w:pPr>
                  <w:r w:rsidRPr="00C61908">
                    <w:rPr>
                      <w:rFonts w:ascii="Times New Roman" w:eastAsia="Times New Roman" w:hAnsi="Times New Roman" w:cs="Times New Roman"/>
                      <w:b/>
                      <w:bCs/>
                      <w:sz w:val="18"/>
                      <w:szCs w:val="18"/>
                    </w:rPr>
                    <w:t>2,7</w:t>
                  </w:r>
                </w:p>
              </w:tc>
              <w:tc>
                <w:tcPr>
                  <w:tcW w:w="709" w:type="dxa"/>
                  <w:tcBorders>
                    <w:top w:val="nil"/>
                    <w:left w:val="nil"/>
                    <w:bottom w:val="nil"/>
                    <w:right w:val="nil"/>
                  </w:tcBorders>
                  <w:shd w:val="clear" w:color="auto" w:fill="auto"/>
                  <w:noWrap/>
                  <w:vAlign w:val="bottom"/>
                  <w:hideMark/>
                </w:tcPr>
                <w:p w14:paraId="1CBFEEA0" w14:textId="77777777" w:rsidR="003716FF" w:rsidRPr="00C61908" w:rsidRDefault="003716FF">
                  <w:pPr>
                    <w:spacing w:after="0" w:line="240" w:lineRule="auto"/>
                    <w:jc w:val="right"/>
                    <w:rPr>
                      <w:rFonts w:ascii="Times New Roman" w:eastAsia="Times New Roman" w:hAnsi="Times New Roman" w:cs="Times New Roman"/>
                      <w:b/>
                      <w:bCs/>
                      <w:sz w:val="18"/>
                      <w:szCs w:val="18"/>
                    </w:rPr>
                  </w:pPr>
                  <w:r w:rsidRPr="00C61908">
                    <w:rPr>
                      <w:rFonts w:ascii="Times New Roman" w:eastAsia="Times New Roman" w:hAnsi="Times New Roman" w:cs="Times New Roman"/>
                      <w:b/>
                      <w:bCs/>
                      <w:sz w:val="18"/>
                      <w:szCs w:val="18"/>
                    </w:rPr>
                    <w:t>192,7</w:t>
                  </w:r>
                </w:p>
              </w:tc>
              <w:tc>
                <w:tcPr>
                  <w:tcW w:w="687" w:type="dxa"/>
                  <w:tcBorders>
                    <w:top w:val="nil"/>
                    <w:left w:val="nil"/>
                    <w:bottom w:val="nil"/>
                    <w:right w:val="nil"/>
                  </w:tcBorders>
                  <w:shd w:val="clear" w:color="auto" w:fill="auto"/>
                  <w:noWrap/>
                  <w:vAlign w:val="bottom"/>
                  <w:hideMark/>
                </w:tcPr>
                <w:p w14:paraId="0A323A16" w14:textId="77777777" w:rsidR="003716FF" w:rsidRPr="00C61908" w:rsidRDefault="003716FF">
                  <w:pPr>
                    <w:spacing w:after="0" w:line="240" w:lineRule="auto"/>
                    <w:jc w:val="right"/>
                    <w:rPr>
                      <w:rFonts w:ascii="Times New Roman" w:eastAsia="Times New Roman" w:hAnsi="Times New Roman" w:cs="Times New Roman"/>
                      <w:b/>
                      <w:bCs/>
                      <w:sz w:val="18"/>
                      <w:szCs w:val="18"/>
                    </w:rPr>
                  </w:pPr>
                  <w:r w:rsidRPr="00C61908">
                    <w:rPr>
                      <w:rFonts w:ascii="Times New Roman" w:eastAsia="Times New Roman" w:hAnsi="Times New Roman" w:cs="Times New Roman"/>
                      <w:b/>
                      <w:bCs/>
                      <w:sz w:val="18"/>
                      <w:szCs w:val="18"/>
                    </w:rPr>
                    <w:t>251,3</w:t>
                  </w:r>
                </w:p>
              </w:tc>
              <w:tc>
                <w:tcPr>
                  <w:tcW w:w="709" w:type="dxa"/>
                  <w:gridSpan w:val="2"/>
                  <w:tcBorders>
                    <w:top w:val="nil"/>
                    <w:left w:val="nil"/>
                    <w:bottom w:val="nil"/>
                    <w:right w:val="nil"/>
                  </w:tcBorders>
                  <w:shd w:val="clear" w:color="auto" w:fill="auto"/>
                  <w:noWrap/>
                  <w:vAlign w:val="bottom"/>
                  <w:hideMark/>
                </w:tcPr>
                <w:p w14:paraId="43EB0CD3" w14:textId="77777777" w:rsidR="003716FF" w:rsidRPr="00C61908" w:rsidRDefault="003716FF">
                  <w:pPr>
                    <w:spacing w:after="0" w:line="240" w:lineRule="auto"/>
                    <w:jc w:val="right"/>
                    <w:rPr>
                      <w:rFonts w:ascii="Times New Roman" w:eastAsia="Times New Roman" w:hAnsi="Times New Roman" w:cs="Times New Roman"/>
                      <w:b/>
                      <w:bCs/>
                      <w:sz w:val="18"/>
                      <w:szCs w:val="18"/>
                    </w:rPr>
                  </w:pPr>
                  <w:r w:rsidRPr="00C61908">
                    <w:rPr>
                      <w:rFonts w:ascii="Times New Roman" w:eastAsia="Times New Roman" w:hAnsi="Times New Roman" w:cs="Times New Roman"/>
                      <w:b/>
                      <w:bCs/>
                      <w:sz w:val="18"/>
                      <w:szCs w:val="18"/>
                    </w:rPr>
                    <w:t>68,5</w:t>
                  </w:r>
                </w:p>
              </w:tc>
            </w:tr>
            <w:tr w:rsidR="003716FF" w:rsidRPr="00C61908" w14:paraId="7AF86834" w14:textId="77777777" w:rsidTr="00C61908">
              <w:trPr>
                <w:gridAfter w:val="1"/>
                <w:wAfter w:w="24" w:type="dxa"/>
                <w:trHeight w:val="300"/>
              </w:trPr>
              <w:tc>
                <w:tcPr>
                  <w:tcW w:w="791" w:type="dxa"/>
                  <w:tcBorders>
                    <w:top w:val="nil"/>
                    <w:left w:val="single" w:sz="8" w:space="0" w:color="auto"/>
                    <w:bottom w:val="nil"/>
                    <w:right w:val="single" w:sz="4" w:space="0" w:color="auto"/>
                  </w:tcBorders>
                  <w:shd w:val="clear" w:color="auto" w:fill="auto"/>
                  <w:noWrap/>
                  <w:vAlign w:val="bottom"/>
                  <w:hideMark/>
                </w:tcPr>
                <w:p w14:paraId="60C536DF" w14:textId="77777777" w:rsidR="003716FF" w:rsidRPr="00C61908" w:rsidRDefault="003716FF" w:rsidP="00010616">
                  <w:pPr>
                    <w:spacing w:after="0" w:line="240" w:lineRule="auto"/>
                    <w:rPr>
                      <w:rFonts w:ascii="Times New Roman" w:eastAsia="Times New Roman" w:hAnsi="Times New Roman" w:cs="Times New Roman"/>
                      <w:b/>
                      <w:bCs/>
                      <w:sz w:val="18"/>
                      <w:szCs w:val="18"/>
                    </w:rPr>
                  </w:pPr>
                  <w:r w:rsidRPr="00C61908">
                    <w:rPr>
                      <w:rFonts w:ascii="Times New Roman" w:eastAsia="Times New Roman" w:hAnsi="Times New Roman" w:cs="Times New Roman"/>
                      <w:b/>
                      <w:bCs/>
                      <w:sz w:val="18"/>
                      <w:szCs w:val="18"/>
                    </w:rPr>
                    <w:t xml:space="preserve">Legume </w:t>
                  </w:r>
                </w:p>
              </w:tc>
              <w:tc>
                <w:tcPr>
                  <w:tcW w:w="709" w:type="dxa"/>
                  <w:tcBorders>
                    <w:top w:val="nil"/>
                    <w:left w:val="nil"/>
                    <w:bottom w:val="nil"/>
                    <w:right w:val="nil"/>
                  </w:tcBorders>
                  <w:shd w:val="clear" w:color="auto" w:fill="auto"/>
                  <w:noWrap/>
                  <w:vAlign w:val="bottom"/>
                  <w:hideMark/>
                </w:tcPr>
                <w:p w14:paraId="08D6E660" w14:textId="77777777" w:rsidR="003716FF" w:rsidRPr="00C61908" w:rsidRDefault="003716FF" w:rsidP="00010616">
                  <w:pPr>
                    <w:spacing w:after="0" w:line="240" w:lineRule="auto"/>
                    <w:jc w:val="right"/>
                    <w:rPr>
                      <w:rFonts w:ascii="Times New Roman" w:eastAsia="Times New Roman" w:hAnsi="Times New Roman" w:cs="Times New Roman"/>
                      <w:b/>
                      <w:bCs/>
                      <w:sz w:val="18"/>
                      <w:szCs w:val="18"/>
                    </w:rPr>
                  </w:pPr>
                  <w:r w:rsidRPr="00C61908">
                    <w:rPr>
                      <w:rFonts w:ascii="Times New Roman" w:eastAsia="Times New Roman" w:hAnsi="Times New Roman" w:cs="Times New Roman"/>
                      <w:b/>
                      <w:bCs/>
                      <w:sz w:val="18"/>
                      <w:szCs w:val="18"/>
                    </w:rPr>
                    <w:t>226,8</w:t>
                  </w:r>
                </w:p>
              </w:tc>
              <w:tc>
                <w:tcPr>
                  <w:tcW w:w="780" w:type="dxa"/>
                  <w:tcBorders>
                    <w:top w:val="nil"/>
                    <w:left w:val="nil"/>
                    <w:bottom w:val="nil"/>
                    <w:right w:val="nil"/>
                  </w:tcBorders>
                  <w:shd w:val="clear" w:color="auto" w:fill="auto"/>
                  <w:noWrap/>
                  <w:vAlign w:val="bottom"/>
                  <w:hideMark/>
                </w:tcPr>
                <w:p w14:paraId="3750B0CA" w14:textId="77777777" w:rsidR="003716FF" w:rsidRPr="00C61908" w:rsidRDefault="003716FF" w:rsidP="00010616">
                  <w:pPr>
                    <w:spacing w:after="0" w:line="240" w:lineRule="auto"/>
                    <w:jc w:val="right"/>
                    <w:rPr>
                      <w:rFonts w:ascii="Times New Roman" w:eastAsia="Times New Roman" w:hAnsi="Times New Roman" w:cs="Times New Roman"/>
                      <w:b/>
                      <w:bCs/>
                      <w:sz w:val="18"/>
                      <w:szCs w:val="18"/>
                    </w:rPr>
                  </w:pPr>
                  <w:r w:rsidRPr="00C61908">
                    <w:rPr>
                      <w:rFonts w:ascii="Times New Roman" w:eastAsia="Times New Roman" w:hAnsi="Times New Roman" w:cs="Times New Roman"/>
                      <w:b/>
                      <w:bCs/>
                      <w:sz w:val="18"/>
                      <w:szCs w:val="18"/>
                    </w:rPr>
                    <w:t>76,5</w:t>
                  </w:r>
                </w:p>
              </w:tc>
              <w:tc>
                <w:tcPr>
                  <w:tcW w:w="1057" w:type="dxa"/>
                  <w:tcBorders>
                    <w:top w:val="nil"/>
                    <w:left w:val="nil"/>
                    <w:bottom w:val="nil"/>
                    <w:right w:val="nil"/>
                  </w:tcBorders>
                  <w:shd w:val="clear" w:color="auto" w:fill="auto"/>
                  <w:noWrap/>
                  <w:vAlign w:val="bottom"/>
                  <w:hideMark/>
                </w:tcPr>
                <w:p w14:paraId="2D9B0CE7" w14:textId="77777777" w:rsidR="003716FF" w:rsidRPr="00C61908" w:rsidRDefault="003716FF">
                  <w:pPr>
                    <w:spacing w:after="0" w:line="240" w:lineRule="auto"/>
                    <w:jc w:val="right"/>
                    <w:rPr>
                      <w:rFonts w:ascii="Times New Roman" w:eastAsia="Times New Roman" w:hAnsi="Times New Roman" w:cs="Times New Roman"/>
                      <w:b/>
                      <w:bCs/>
                      <w:sz w:val="18"/>
                      <w:szCs w:val="18"/>
                    </w:rPr>
                  </w:pPr>
                  <w:r w:rsidRPr="00C61908">
                    <w:rPr>
                      <w:rFonts w:ascii="Times New Roman" w:eastAsia="Times New Roman" w:hAnsi="Times New Roman" w:cs="Times New Roman"/>
                      <w:b/>
                      <w:bCs/>
                      <w:sz w:val="18"/>
                      <w:szCs w:val="18"/>
                    </w:rPr>
                    <w:t>7,6</w:t>
                  </w:r>
                </w:p>
              </w:tc>
              <w:tc>
                <w:tcPr>
                  <w:tcW w:w="1010" w:type="dxa"/>
                  <w:tcBorders>
                    <w:top w:val="nil"/>
                    <w:left w:val="nil"/>
                    <w:bottom w:val="nil"/>
                    <w:right w:val="nil"/>
                  </w:tcBorders>
                  <w:shd w:val="clear" w:color="auto" w:fill="auto"/>
                  <w:noWrap/>
                  <w:vAlign w:val="bottom"/>
                  <w:hideMark/>
                </w:tcPr>
                <w:p w14:paraId="304AB364" w14:textId="77777777" w:rsidR="003716FF" w:rsidRPr="00C61908" w:rsidRDefault="003716FF">
                  <w:pPr>
                    <w:spacing w:after="0" w:line="240" w:lineRule="auto"/>
                    <w:jc w:val="right"/>
                    <w:rPr>
                      <w:rFonts w:ascii="Times New Roman" w:eastAsia="Times New Roman" w:hAnsi="Times New Roman" w:cs="Times New Roman"/>
                      <w:b/>
                      <w:bCs/>
                      <w:sz w:val="18"/>
                      <w:szCs w:val="18"/>
                    </w:rPr>
                  </w:pPr>
                  <w:r w:rsidRPr="00C61908">
                    <w:rPr>
                      <w:rFonts w:ascii="Times New Roman" w:eastAsia="Times New Roman" w:hAnsi="Times New Roman" w:cs="Times New Roman"/>
                      <w:b/>
                      <w:bCs/>
                      <w:sz w:val="18"/>
                      <w:szCs w:val="18"/>
                    </w:rPr>
                    <w:t>311,0</w:t>
                  </w:r>
                </w:p>
              </w:tc>
              <w:tc>
                <w:tcPr>
                  <w:tcW w:w="723" w:type="dxa"/>
                  <w:tcBorders>
                    <w:top w:val="nil"/>
                    <w:left w:val="nil"/>
                    <w:bottom w:val="nil"/>
                    <w:right w:val="nil"/>
                  </w:tcBorders>
                  <w:shd w:val="clear" w:color="auto" w:fill="auto"/>
                  <w:noWrap/>
                  <w:vAlign w:val="bottom"/>
                  <w:hideMark/>
                </w:tcPr>
                <w:p w14:paraId="3CD0C305" w14:textId="77777777" w:rsidR="003716FF" w:rsidRPr="00C61908" w:rsidRDefault="003716FF">
                  <w:pPr>
                    <w:spacing w:after="0" w:line="240" w:lineRule="auto"/>
                    <w:jc w:val="right"/>
                    <w:rPr>
                      <w:rFonts w:ascii="Times New Roman" w:eastAsia="Times New Roman" w:hAnsi="Times New Roman" w:cs="Times New Roman"/>
                      <w:b/>
                      <w:bCs/>
                      <w:sz w:val="18"/>
                      <w:szCs w:val="18"/>
                    </w:rPr>
                  </w:pPr>
                  <w:r w:rsidRPr="00C61908">
                    <w:rPr>
                      <w:rFonts w:ascii="Times New Roman" w:eastAsia="Times New Roman" w:hAnsi="Times New Roman" w:cs="Times New Roman"/>
                      <w:b/>
                      <w:bCs/>
                      <w:sz w:val="18"/>
                      <w:szCs w:val="18"/>
                    </w:rPr>
                    <w:t>20,8</w:t>
                  </w:r>
                </w:p>
              </w:tc>
              <w:tc>
                <w:tcPr>
                  <w:tcW w:w="831" w:type="dxa"/>
                  <w:tcBorders>
                    <w:top w:val="nil"/>
                    <w:left w:val="nil"/>
                    <w:bottom w:val="nil"/>
                    <w:right w:val="nil"/>
                  </w:tcBorders>
                  <w:shd w:val="clear" w:color="auto" w:fill="auto"/>
                  <w:noWrap/>
                  <w:vAlign w:val="bottom"/>
                  <w:hideMark/>
                </w:tcPr>
                <w:p w14:paraId="2FD6596E" w14:textId="77777777" w:rsidR="003716FF" w:rsidRPr="00C61908" w:rsidRDefault="003716FF">
                  <w:pPr>
                    <w:spacing w:after="0" w:line="240" w:lineRule="auto"/>
                    <w:jc w:val="right"/>
                    <w:rPr>
                      <w:rFonts w:ascii="Times New Roman" w:eastAsia="Times New Roman" w:hAnsi="Times New Roman" w:cs="Times New Roman"/>
                      <w:b/>
                      <w:bCs/>
                      <w:sz w:val="18"/>
                      <w:szCs w:val="18"/>
                    </w:rPr>
                  </w:pPr>
                  <w:r w:rsidRPr="00C61908">
                    <w:rPr>
                      <w:rFonts w:ascii="Times New Roman" w:eastAsia="Times New Roman" w:hAnsi="Times New Roman" w:cs="Times New Roman"/>
                      <w:b/>
                      <w:bCs/>
                      <w:sz w:val="18"/>
                      <w:szCs w:val="18"/>
                    </w:rPr>
                    <w:t>7,5</w:t>
                  </w:r>
                </w:p>
              </w:tc>
              <w:tc>
                <w:tcPr>
                  <w:tcW w:w="699" w:type="dxa"/>
                  <w:tcBorders>
                    <w:top w:val="nil"/>
                    <w:left w:val="nil"/>
                    <w:bottom w:val="nil"/>
                    <w:right w:val="nil"/>
                  </w:tcBorders>
                  <w:shd w:val="clear" w:color="auto" w:fill="auto"/>
                  <w:noWrap/>
                  <w:vAlign w:val="bottom"/>
                  <w:hideMark/>
                </w:tcPr>
                <w:p w14:paraId="4D3196CB" w14:textId="77777777" w:rsidR="003716FF" w:rsidRPr="00C61908" w:rsidRDefault="003716FF">
                  <w:pPr>
                    <w:spacing w:after="0" w:line="240" w:lineRule="auto"/>
                    <w:jc w:val="right"/>
                    <w:rPr>
                      <w:rFonts w:ascii="Times New Roman" w:eastAsia="Times New Roman" w:hAnsi="Times New Roman" w:cs="Times New Roman"/>
                      <w:b/>
                      <w:bCs/>
                      <w:sz w:val="18"/>
                      <w:szCs w:val="18"/>
                    </w:rPr>
                  </w:pPr>
                  <w:r w:rsidRPr="00C61908">
                    <w:rPr>
                      <w:rFonts w:ascii="Times New Roman" w:eastAsia="Times New Roman" w:hAnsi="Times New Roman" w:cs="Times New Roman"/>
                      <w:b/>
                      <w:bCs/>
                      <w:sz w:val="18"/>
                      <w:szCs w:val="18"/>
                    </w:rPr>
                    <w:t>3,2</w:t>
                  </w:r>
                </w:p>
              </w:tc>
              <w:tc>
                <w:tcPr>
                  <w:tcW w:w="1080" w:type="dxa"/>
                  <w:tcBorders>
                    <w:top w:val="nil"/>
                    <w:left w:val="nil"/>
                    <w:bottom w:val="nil"/>
                    <w:right w:val="nil"/>
                  </w:tcBorders>
                  <w:shd w:val="clear" w:color="auto" w:fill="auto"/>
                  <w:noWrap/>
                  <w:vAlign w:val="bottom"/>
                  <w:hideMark/>
                </w:tcPr>
                <w:p w14:paraId="0272CEAE" w14:textId="77777777" w:rsidR="003716FF" w:rsidRPr="00C61908" w:rsidRDefault="003716FF">
                  <w:pPr>
                    <w:spacing w:after="0" w:line="240" w:lineRule="auto"/>
                    <w:jc w:val="right"/>
                    <w:rPr>
                      <w:rFonts w:ascii="Times New Roman" w:eastAsia="Times New Roman" w:hAnsi="Times New Roman" w:cs="Times New Roman"/>
                      <w:b/>
                      <w:bCs/>
                      <w:sz w:val="18"/>
                      <w:szCs w:val="18"/>
                    </w:rPr>
                  </w:pPr>
                  <w:r w:rsidRPr="00C61908">
                    <w:rPr>
                      <w:rFonts w:ascii="Times New Roman" w:eastAsia="Times New Roman" w:hAnsi="Times New Roman" w:cs="Times New Roman"/>
                      <w:b/>
                      <w:bCs/>
                      <w:sz w:val="18"/>
                      <w:szCs w:val="18"/>
                    </w:rPr>
                    <w:t>0,0</w:t>
                  </w:r>
                </w:p>
              </w:tc>
              <w:tc>
                <w:tcPr>
                  <w:tcW w:w="567" w:type="dxa"/>
                  <w:tcBorders>
                    <w:top w:val="nil"/>
                    <w:left w:val="nil"/>
                    <w:bottom w:val="nil"/>
                    <w:right w:val="nil"/>
                  </w:tcBorders>
                  <w:shd w:val="clear" w:color="auto" w:fill="auto"/>
                  <w:noWrap/>
                  <w:vAlign w:val="bottom"/>
                  <w:hideMark/>
                </w:tcPr>
                <w:p w14:paraId="096F9007" w14:textId="77777777" w:rsidR="003716FF" w:rsidRPr="00C61908" w:rsidRDefault="003716FF">
                  <w:pPr>
                    <w:spacing w:after="0" w:line="240" w:lineRule="auto"/>
                    <w:jc w:val="right"/>
                    <w:rPr>
                      <w:rFonts w:ascii="Times New Roman" w:eastAsia="Times New Roman" w:hAnsi="Times New Roman" w:cs="Times New Roman"/>
                      <w:b/>
                      <w:bCs/>
                      <w:sz w:val="18"/>
                      <w:szCs w:val="18"/>
                    </w:rPr>
                  </w:pPr>
                  <w:r w:rsidRPr="00C61908">
                    <w:rPr>
                      <w:rFonts w:ascii="Times New Roman" w:eastAsia="Times New Roman" w:hAnsi="Times New Roman" w:cs="Times New Roman"/>
                      <w:b/>
                      <w:bCs/>
                      <w:sz w:val="18"/>
                      <w:szCs w:val="18"/>
                    </w:rPr>
                    <w:t>6,9</w:t>
                  </w:r>
                </w:p>
              </w:tc>
              <w:tc>
                <w:tcPr>
                  <w:tcW w:w="709" w:type="dxa"/>
                  <w:tcBorders>
                    <w:top w:val="nil"/>
                    <w:left w:val="nil"/>
                    <w:bottom w:val="nil"/>
                    <w:right w:val="nil"/>
                  </w:tcBorders>
                  <w:shd w:val="clear" w:color="auto" w:fill="auto"/>
                  <w:noWrap/>
                  <w:vAlign w:val="bottom"/>
                  <w:hideMark/>
                </w:tcPr>
                <w:p w14:paraId="17F51378" w14:textId="77777777" w:rsidR="003716FF" w:rsidRPr="00C61908" w:rsidRDefault="003716FF">
                  <w:pPr>
                    <w:spacing w:after="0" w:line="240" w:lineRule="auto"/>
                    <w:jc w:val="right"/>
                    <w:rPr>
                      <w:rFonts w:ascii="Times New Roman" w:eastAsia="Times New Roman" w:hAnsi="Times New Roman" w:cs="Times New Roman"/>
                      <w:b/>
                      <w:bCs/>
                      <w:sz w:val="18"/>
                      <w:szCs w:val="18"/>
                    </w:rPr>
                  </w:pPr>
                  <w:r w:rsidRPr="00C61908">
                    <w:rPr>
                      <w:rFonts w:ascii="Times New Roman" w:eastAsia="Times New Roman" w:hAnsi="Times New Roman" w:cs="Times New Roman"/>
                      <w:b/>
                      <w:bCs/>
                      <w:sz w:val="18"/>
                      <w:szCs w:val="18"/>
                    </w:rPr>
                    <w:t>272,6</w:t>
                  </w:r>
                </w:p>
              </w:tc>
              <w:tc>
                <w:tcPr>
                  <w:tcW w:w="687" w:type="dxa"/>
                  <w:tcBorders>
                    <w:top w:val="nil"/>
                    <w:left w:val="nil"/>
                    <w:bottom w:val="nil"/>
                    <w:right w:val="nil"/>
                  </w:tcBorders>
                  <w:shd w:val="clear" w:color="auto" w:fill="auto"/>
                  <w:noWrap/>
                  <w:vAlign w:val="bottom"/>
                  <w:hideMark/>
                </w:tcPr>
                <w:p w14:paraId="2FF8B289" w14:textId="77777777" w:rsidR="003716FF" w:rsidRPr="00C61908" w:rsidRDefault="003716FF">
                  <w:pPr>
                    <w:spacing w:after="0" w:line="240" w:lineRule="auto"/>
                    <w:jc w:val="right"/>
                    <w:rPr>
                      <w:rFonts w:ascii="Times New Roman" w:eastAsia="Times New Roman" w:hAnsi="Times New Roman" w:cs="Times New Roman"/>
                      <w:b/>
                      <w:bCs/>
                      <w:sz w:val="18"/>
                      <w:szCs w:val="18"/>
                    </w:rPr>
                  </w:pPr>
                  <w:r w:rsidRPr="00C61908">
                    <w:rPr>
                      <w:rFonts w:ascii="Times New Roman" w:eastAsia="Times New Roman" w:hAnsi="Times New Roman" w:cs="Times New Roman"/>
                      <w:b/>
                      <w:bCs/>
                      <w:sz w:val="18"/>
                      <w:szCs w:val="18"/>
                    </w:rPr>
                    <w:t>311,0</w:t>
                  </w:r>
                </w:p>
              </w:tc>
              <w:tc>
                <w:tcPr>
                  <w:tcW w:w="709" w:type="dxa"/>
                  <w:gridSpan w:val="2"/>
                  <w:tcBorders>
                    <w:top w:val="nil"/>
                    <w:left w:val="nil"/>
                    <w:bottom w:val="nil"/>
                    <w:right w:val="nil"/>
                  </w:tcBorders>
                  <w:shd w:val="clear" w:color="auto" w:fill="auto"/>
                  <w:noWrap/>
                  <w:vAlign w:val="bottom"/>
                  <w:hideMark/>
                </w:tcPr>
                <w:p w14:paraId="72E5F517" w14:textId="77777777" w:rsidR="003716FF" w:rsidRPr="00C61908" w:rsidRDefault="003716FF">
                  <w:pPr>
                    <w:spacing w:after="0" w:line="240" w:lineRule="auto"/>
                    <w:jc w:val="right"/>
                    <w:rPr>
                      <w:rFonts w:ascii="Times New Roman" w:eastAsia="Times New Roman" w:hAnsi="Times New Roman" w:cs="Times New Roman"/>
                      <w:b/>
                      <w:bCs/>
                      <w:sz w:val="18"/>
                      <w:szCs w:val="18"/>
                    </w:rPr>
                  </w:pPr>
                  <w:r w:rsidRPr="00C61908">
                    <w:rPr>
                      <w:rFonts w:ascii="Times New Roman" w:eastAsia="Times New Roman" w:hAnsi="Times New Roman" w:cs="Times New Roman"/>
                      <w:b/>
                      <w:bCs/>
                      <w:sz w:val="18"/>
                      <w:szCs w:val="18"/>
                    </w:rPr>
                    <w:t>78,2</w:t>
                  </w:r>
                </w:p>
              </w:tc>
            </w:tr>
            <w:tr w:rsidR="003716FF" w:rsidRPr="00C61908" w14:paraId="0C10A277" w14:textId="77777777" w:rsidTr="00C61908">
              <w:trPr>
                <w:gridAfter w:val="1"/>
                <w:wAfter w:w="24" w:type="dxa"/>
                <w:trHeight w:val="300"/>
              </w:trPr>
              <w:tc>
                <w:tcPr>
                  <w:tcW w:w="791" w:type="dxa"/>
                  <w:tcBorders>
                    <w:top w:val="nil"/>
                    <w:left w:val="single" w:sz="8" w:space="0" w:color="auto"/>
                    <w:bottom w:val="nil"/>
                    <w:right w:val="single" w:sz="4" w:space="0" w:color="auto"/>
                  </w:tcBorders>
                  <w:shd w:val="clear" w:color="auto" w:fill="auto"/>
                  <w:noWrap/>
                  <w:vAlign w:val="bottom"/>
                  <w:hideMark/>
                </w:tcPr>
                <w:p w14:paraId="26C28A41" w14:textId="77777777" w:rsidR="003716FF" w:rsidRPr="00C61908" w:rsidRDefault="003716FF" w:rsidP="00010616">
                  <w:pPr>
                    <w:spacing w:after="0" w:line="240" w:lineRule="auto"/>
                    <w:rPr>
                      <w:rFonts w:ascii="Times New Roman" w:eastAsia="Times New Roman" w:hAnsi="Times New Roman" w:cs="Times New Roman"/>
                      <w:sz w:val="18"/>
                      <w:szCs w:val="18"/>
                    </w:rPr>
                  </w:pPr>
                  <w:r w:rsidRPr="00C61908">
                    <w:rPr>
                      <w:rFonts w:ascii="Times New Roman" w:eastAsia="Times New Roman" w:hAnsi="Times New Roman" w:cs="Times New Roman"/>
                      <w:sz w:val="18"/>
                      <w:szCs w:val="18"/>
                    </w:rPr>
                    <w:t xml:space="preserve">din care:   </w:t>
                  </w:r>
                  <w:proofErr w:type="spellStart"/>
                  <w:r w:rsidRPr="00C61908">
                    <w:rPr>
                      <w:rFonts w:ascii="Times New Roman" w:eastAsia="Times New Roman" w:hAnsi="Times New Roman" w:cs="Times New Roman"/>
                      <w:sz w:val="18"/>
                      <w:szCs w:val="18"/>
                    </w:rPr>
                    <w:t>tomate</w:t>
                  </w:r>
                  <w:proofErr w:type="spellEnd"/>
                </w:p>
              </w:tc>
              <w:tc>
                <w:tcPr>
                  <w:tcW w:w="709" w:type="dxa"/>
                  <w:tcBorders>
                    <w:top w:val="nil"/>
                    <w:left w:val="nil"/>
                    <w:bottom w:val="nil"/>
                    <w:right w:val="nil"/>
                  </w:tcBorders>
                  <w:shd w:val="clear" w:color="auto" w:fill="auto"/>
                  <w:noWrap/>
                  <w:vAlign w:val="bottom"/>
                  <w:hideMark/>
                </w:tcPr>
                <w:p w14:paraId="103EA0BB" w14:textId="77777777" w:rsidR="003716FF" w:rsidRPr="00C61908" w:rsidRDefault="003716FF" w:rsidP="00010616">
                  <w:pPr>
                    <w:spacing w:after="0" w:line="240" w:lineRule="auto"/>
                    <w:jc w:val="right"/>
                    <w:rPr>
                      <w:rFonts w:ascii="Times New Roman" w:eastAsia="Times New Roman" w:hAnsi="Times New Roman" w:cs="Times New Roman"/>
                      <w:sz w:val="18"/>
                      <w:szCs w:val="18"/>
                    </w:rPr>
                  </w:pPr>
                  <w:r w:rsidRPr="00C61908">
                    <w:rPr>
                      <w:rFonts w:ascii="Times New Roman" w:eastAsia="Times New Roman" w:hAnsi="Times New Roman" w:cs="Times New Roman"/>
                      <w:sz w:val="18"/>
                      <w:szCs w:val="18"/>
                    </w:rPr>
                    <w:t>28,6</w:t>
                  </w:r>
                </w:p>
              </w:tc>
              <w:tc>
                <w:tcPr>
                  <w:tcW w:w="780" w:type="dxa"/>
                  <w:tcBorders>
                    <w:top w:val="nil"/>
                    <w:left w:val="nil"/>
                    <w:bottom w:val="nil"/>
                    <w:right w:val="nil"/>
                  </w:tcBorders>
                  <w:shd w:val="clear" w:color="auto" w:fill="auto"/>
                  <w:noWrap/>
                  <w:vAlign w:val="bottom"/>
                  <w:hideMark/>
                </w:tcPr>
                <w:p w14:paraId="4DA8D37D" w14:textId="77777777" w:rsidR="003716FF" w:rsidRPr="00C61908" w:rsidRDefault="003716FF" w:rsidP="00010616">
                  <w:pPr>
                    <w:spacing w:after="0" w:line="240" w:lineRule="auto"/>
                    <w:jc w:val="right"/>
                    <w:rPr>
                      <w:rFonts w:ascii="Times New Roman" w:eastAsia="Times New Roman" w:hAnsi="Times New Roman" w:cs="Times New Roman"/>
                      <w:sz w:val="18"/>
                      <w:szCs w:val="18"/>
                    </w:rPr>
                  </w:pPr>
                  <w:r w:rsidRPr="00C61908">
                    <w:rPr>
                      <w:rFonts w:ascii="Times New Roman" w:eastAsia="Times New Roman" w:hAnsi="Times New Roman" w:cs="Times New Roman"/>
                      <w:sz w:val="18"/>
                      <w:szCs w:val="18"/>
                    </w:rPr>
                    <w:t>41,9</w:t>
                  </w:r>
                </w:p>
              </w:tc>
              <w:tc>
                <w:tcPr>
                  <w:tcW w:w="1057" w:type="dxa"/>
                  <w:tcBorders>
                    <w:top w:val="nil"/>
                    <w:left w:val="nil"/>
                    <w:bottom w:val="nil"/>
                    <w:right w:val="nil"/>
                  </w:tcBorders>
                  <w:shd w:val="clear" w:color="auto" w:fill="auto"/>
                  <w:noWrap/>
                  <w:vAlign w:val="bottom"/>
                  <w:hideMark/>
                </w:tcPr>
                <w:p w14:paraId="60C64D08" w14:textId="77777777" w:rsidR="003716FF" w:rsidRPr="00C61908" w:rsidRDefault="003716FF">
                  <w:pPr>
                    <w:spacing w:after="0" w:line="240" w:lineRule="auto"/>
                    <w:jc w:val="right"/>
                    <w:rPr>
                      <w:rFonts w:ascii="Times New Roman" w:eastAsia="Times New Roman" w:hAnsi="Times New Roman" w:cs="Times New Roman"/>
                      <w:sz w:val="18"/>
                      <w:szCs w:val="18"/>
                    </w:rPr>
                  </w:pPr>
                  <w:r w:rsidRPr="00C61908">
                    <w:rPr>
                      <w:rFonts w:ascii="Times New Roman" w:eastAsia="Times New Roman" w:hAnsi="Times New Roman" w:cs="Times New Roman"/>
                      <w:sz w:val="18"/>
                      <w:szCs w:val="18"/>
                    </w:rPr>
                    <w:t>0,7</w:t>
                  </w:r>
                </w:p>
              </w:tc>
              <w:tc>
                <w:tcPr>
                  <w:tcW w:w="1010" w:type="dxa"/>
                  <w:tcBorders>
                    <w:top w:val="nil"/>
                    <w:left w:val="nil"/>
                    <w:bottom w:val="nil"/>
                    <w:right w:val="nil"/>
                  </w:tcBorders>
                  <w:shd w:val="clear" w:color="auto" w:fill="auto"/>
                  <w:noWrap/>
                  <w:vAlign w:val="bottom"/>
                  <w:hideMark/>
                </w:tcPr>
                <w:p w14:paraId="328617F4" w14:textId="77777777" w:rsidR="003716FF" w:rsidRPr="00C61908" w:rsidRDefault="003716FF">
                  <w:pPr>
                    <w:spacing w:after="0" w:line="240" w:lineRule="auto"/>
                    <w:jc w:val="right"/>
                    <w:rPr>
                      <w:rFonts w:ascii="Times New Roman" w:eastAsia="Times New Roman" w:hAnsi="Times New Roman" w:cs="Times New Roman"/>
                      <w:sz w:val="18"/>
                      <w:szCs w:val="18"/>
                    </w:rPr>
                  </w:pPr>
                  <w:r w:rsidRPr="00C61908">
                    <w:rPr>
                      <w:rFonts w:ascii="Times New Roman" w:eastAsia="Times New Roman" w:hAnsi="Times New Roman" w:cs="Times New Roman"/>
                      <w:sz w:val="18"/>
                      <w:szCs w:val="18"/>
                    </w:rPr>
                    <w:t>71,2</w:t>
                  </w:r>
                </w:p>
              </w:tc>
              <w:tc>
                <w:tcPr>
                  <w:tcW w:w="723" w:type="dxa"/>
                  <w:tcBorders>
                    <w:top w:val="nil"/>
                    <w:left w:val="nil"/>
                    <w:bottom w:val="nil"/>
                    <w:right w:val="nil"/>
                  </w:tcBorders>
                  <w:shd w:val="clear" w:color="auto" w:fill="auto"/>
                  <w:noWrap/>
                  <w:vAlign w:val="bottom"/>
                  <w:hideMark/>
                </w:tcPr>
                <w:p w14:paraId="5D51C2A2" w14:textId="77777777" w:rsidR="003716FF" w:rsidRPr="00C61908" w:rsidRDefault="003716FF">
                  <w:pPr>
                    <w:spacing w:after="0" w:line="240" w:lineRule="auto"/>
                    <w:jc w:val="right"/>
                    <w:rPr>
                      <w:rFonts w:ascii="Times New Roman" w:eastAsia="Times New Roman" w:hAnsi="Times New Roman" w:cs="Times New Roman"/>
                      <w:sz w:val="18"/>
                      <w:szCs w:val="18"/>
                    </w:rPr>
                  </w:pPr>
                  <w:r w:rsidRPr="00C61908">
                    <w:rPr>
                      <w:rFonts w:ascii="Times New Roman" w:eastAsia="Times New Roman" w:hAnsi="Times New Roman" w:cs="Times New Roman"/>
                      <w:sz w:val="18"/>
                      <w:szCs w:val="18"/>
                    </w:rPr>
                    <w:t>2,0</w:t>
                  </w:r>
                </w:p>
              </w:tc>
              <w:tc>
                <w:tcPr>
                  <w:tcW w:w="831" w:type="dxa"/>
                  <w:tcBorders>
                    <w:top w:val="nil"/>
                    <w:left w:val="nil"/>
                    <w:bottom w:val="nil"/>
                    <w:right w:val="nil"/>
                  </w:tcBorders>
                  <w:shd w:val="clear" w:color="auto" w:fill="auto"/>
                  <w:noWrap/>
                  <w:vAlign w:val="bottom"/>
                  <w:hideMark/>
                </w:tcPr>
                <w:p w14:paraId="24A49646" w14:textId="77777777" w:rsidR="003716FF" w:rsidRPr="00C61908" w:rsidRDefault="003716FF">
                  <w:pPr>
                    <w:spacing w:after="0" w:line="240" w:lineRule="auto"/>
                    <w:jc w:val="right"/>
                    <w:rPr>
                      <w:rFonts w:ascii="Times New Roman" w:eastAsia="Times New Roman" w:hAnsi="Times New Roman" w:cs="Times New Roman"/>
                      <w:sz w:val="18"/>
                      <w:szCs w:val="18"/>
                    </w:rPr>
                  </w:pPr>
                  <w:r w:rsidRPr="00C61908">
                    <w:rPr>
                      <w:rFonts w:ascii="Times New Roman" w:eastAsia="Times New Roman" w:hAnsi="Times New Roman" w:cs="Times New Roman"/>
                      <w:sz w:val="18"/>
                      <w:szCs w:val="18"/>
                    </w:rPr>
                    <w:t>0,0</w:t>
                  </w:r>
                </w:p>
              </w:tc>
              <w:tc>
                <w:tcPr>
                  <w:tcW w:w="699" w:type="dxa"/>
                  <w:tcBorders>
                    <w:top w:val="nil"/>
                    <w:left w:val="nil"/>
                    <w:bottom w:val="nil"/>
                    <w:right w:val="nil"/>
                  </w:tcBorders>
                  <w:shd w:val="clear" w:color="auto" w:fill="auto"/>
                  <w:noWrap/>
                  <w:vAlign w:val="bottom"/>
                  <w:hideMark/>
                </w:tcPr>
                <w:p w14:paraId="5925B19A" w14:textId="77777777" w:rsidR="003716FF" w:rsidRPr="00C61908" w:rsidRDefault="003716FF">
                  <w:pPr>
                    <w:spacing w:after="0" w:line="240" w:lineRule="auto"/>
                    <w:jc w:val="right"/>
                    <w:rPr>
                      <w:rFonts w:ascii="Times New Roman" w:eastAsia="Times New Roman" w:hAnsi="Times New Roman" w:cs="Times New Roman"/>
                      <w:sz w:val="18"/>
                      <w:szCs w:val="18"/>
                    </w:rPr>
                  </w:pPr>
                  <w:r w:rsidRPr="00C61908">
                    <w:rPr>
                      <w:rFonts w:ascii="Times New Roman" w:eastAsia="Times New Roman" w:hAnsi="Times New Roman" w:cs="Times New Roman"/>
                      <w:sz w:val="18"/>
                      <w:szCs w:val="18"/>
                    </w:rPr>
                    <w:t>0,0</w:t>
                  </w:r>
                </w:p>
              </w:tc>
              <w:tc>
                <w:tcPr>
                  <w:tcW w:w="1080" w:type="dxa"/>
                  <w:tcBorders>
                    <w:top w:val="nil"/>
                    <w:left w:val="nil"/>
                    <w:bottom w:val="nil"/>
                    <w:right w:val="nil"/>
                  </w:tcBorders>
                  <w:shd w:val="clear" w:color="auto" w:fill="auto"/>
                  <w:noWrap/>
                  <w:vAlign w:val="bottom"/>
                  <w:hideMark/>
                </w:tcPr>
                <w:p w14:paraId="161B474D" w14:textId="77777777" w:rsidR="003716FF" w:rsidRPr="00C61908" w:rsidRDefault="003716FF">
                  <w:pPr>
                    <w:spacing w:after="0" w:line="240" w:lineRule="auto"/>
                    <w:jc w:val="right"/>
                    <w:rPr>
                      <w:rFonts w:ascii="Times New Roman" w:eastAsia="Times New Roman" w:hAnsi="Times New Roman" w:cs="Times New Roman"/>
                      <w:b/>
                      <w:bCs/>
                      <w:sz w:val="18"/>
                      <w:szCs w:val="18"/>
                    </w:rPr>
                  </w:pPr>
                  <w:r w:rsidRPr="00C61908">
                    <w:rPr>
                      <w:rFonts w:ascii="Times New Roman" w:eastAsia="Times New Roman" w:hAnsi="Times New Roman" w:cs="Times New Roman"/>
                      <w:b/>
                      <w:bCs/>
                      <w:sz w:val="18"/>
                      <w:szCs w:val="18"/>
                    </w:rPr>
                    <w:t>0,0</w:t>
                  </w:r>
                </w:p>
              </w:tc>
              <w:tc>
                <w:tcPr>
                  <w:tcW w:w="567" w:type="dxa"/>
                  <w:tcBorders>
                    <w:top w:val="nil"/>
                    <w:left w:val="nil"/>
                    <w:bottom w:val="nil"/>
                    <w:right w:val="nil"/>
                  </w:tcBorders>
                  <w:shd w:val="clear" w:color="auto" w:fill="auto"/>
                  <w:noWrap/>
                  <w:vAlign w:val="bottom"/>
                  <w:hideMark/>
                </w:tcPr>
                <w:p w14:paraId="2F8B0D18" w14:textId="77777777" w:rsidR="003716FF" w:rsidRPr="00C61908" w:rsidRDefault="003716FF">
                  <w:pPr>
                    <w:spacing w:after="0" w:line="240" w:lineRule="auto"/>
                    <w:jc w:val="right"/>
                    <w:rPr>
                      <w:rFonts w:ascii="Times New Roman" w:eastAsia="Times New Roman" w:hAnsi="Times New Roman" w:cs="Times New Roman"/>
                      <w:sz w:val="18"/>
                      <w:szCs w:val="18"/>
                    </w:rPr>
                  </w:pPr>
                  <w:r w:rsidRPr="00C61908">
                    <w:rPr>
                      <w:rFonts w:ascii="Times New Roman" w:eastAsia="Times New Roman" w:hAnsi="Times New Roman" w:cs="Times New Roman"/>
                      <w:sz w:val="18"/>
                      <w:szCs w:val="18"/>
                    </w:rPr>
                    <w:t>1,3</w:t>
                  </w:r>
                </w:p>
              </w:tc>
              <w:tc>
                <w:tcPr>
                  <w:tcW w:w="709" w:type="dxa"/>
                  <w:tcBorders>
                    <w:top w:val="nil"/>
                    <w:left w:val="nil"/>
                    <w:bottom w:val="nil"/>
                    <w:right w:val="nil"/>
                  </w:tcBorders>
                  <w:shd w:val="clear" w:color="auto" w:fill="auto"/>
                  <w:noWrap/>
                  <w:vAlign w:val="bottom"/>
                  <w:hideMark/>
                </w:tcPr>
                <w:p w14:paraId="04822D6F" w14:textId="77777777" w:rsidR="003716FF" w:rsidRPr="00C61908" w:rsidRDefault="003716FF">
                  <w:pPr>
                    <w:spacing w:after="0" w:line="240" w:lineRule="auto"/>
                    <w:jc w:val="right"/>
                    <w:rPr>
                      <w:rFonts w:ascii="Times New Roman" w:eastAsia="Times New Roman" w:hAnsi="Times New Roman" w:cs="Times New Roman"/>
                      <w:sz w:val="18"/>
                      <w:szCs w:val="18"/>
                    </w:rPr>
                  </w:pPr>
                  <w:r w:rsidRPr="00C61908">
                    <w:rPr>
                      <w:rFonts w:ascii="Times New Roman" w:eastAsia="Times New Roman" w:hAnsi="Times New Roman" w:cs="Times New Roman"/>
                      <w:sz w:val="18"/>
                      <w:szCs w:val="18"/>
                    </w:rPr>
                    <w:t>67,9</w:t>
                  </w:r>
                </w:p>
              </w:tc>
              <w:tc>
                <w:tcPr>
                  <w:tcW w:w="687" w:type="dxa"/>
                  <w:tcBorders>
                    <w:top w:val="nil"/>
                    <w:left w:val="nil"/>
                    <w:bottom w:val="nil"/>
                    <w:right w:val="nil"/>
                  </w:tcBorders>
                  <w:shd w:val="clear" w:color="auto" w:fill="auto"/>
                  <w:noWrap/>
                  <w:vAlign w:val="bottom"/>
                  <w:hideMark/>
                </w:tcPr>
                <w:p w14:paraId="1115BB64" w14:textId="77777777" w:rsidR="003716FF" w:rsidRPr="00C61908" w:rsidRDefault="003716FF">
                  <w:pPr>
                    <w:spacing w:after="0" w:line="240" w:lineRule="auto"/>
                    <w:jc w:val="right"/>
                    <w:rPr>
                      <w:rFonts w:ascii="Times New Roman" w:eastAsia="Times New Roman" w:hAnsi="Times New Roman" w:cs="Times New Roman"/>
                      <w:sz w:val="18"/>
                      <w:szCs w:val="18"/>
                    </w:rPr>
                  </w:pPr>
                  <w:r w:rsidRPr="00C61908">
                    <w:rPr>
                      <w:rFonts w:ascii="Times New Roman" w:eastAsia="Times New Roman" w:hAnsi="Times New Roman" w:cs="Times New Roman"/>
                      <w:sz w:val="18"/>
                      <w:szCs w:val="18"/>
                    </w:rPr>
                    <w:t>71,2</w:t>
                  </w:r>
                </w:p>
              </w:tc>
              <w:tc>
                <w:tcPr>
                  <w:tcW w:w="709" w:type="dxa"/>
                  <w:gridSpan w:val="2"/>
                  <w:tcBorders>
                    <w:top w:val="nil"/>
                    <w:left w:val="nil"/>
                    <w:bottom w:val="nil"/>
                    <w:right w:val="nil"/>
                  </w:tcBorders>
                  <w:shd w:val="clear" w:color="auto" w:fill="auto"/>
                  <w:noWrap/>
                  <w:vAlign w:val="bottom"/>
                  <w:hideMark/>
                </w:tcPr>
                <w:p w14:paraId="09C2AA6C" w14:textId="77777777" w:rsidR="003716FF" w:rsidRPr="00C61908" w:rsidRDefault="003716FF">
                  <w:pPr>
                    <w:spacing w:after="0" w:line="240" w:lineRule="auto"/>
                    <w:jc w:val="right"/>
                    <w:rPr>
                      <w:rFonts w:ascii="Times New Roman" w:eastAsia="Times New Roman" w:hAnsi="Times New Roman" w:cs="Times New Roman"/>
                      <w:sz w:val="18"/>
                      <w:szCs w:val="18"/>
                    </w:rPr>
                  </w:pPr>
                  <w:r w:rsidRPr="00C61908">
                    <w:rPr>
                      <w:rFonts w:ascii="Times New Roman" w:eastAsia="Times New Roman" w:hAnsi="Times New Roman" w:cs="Times New Roman"/>
                      <w:sz w:val="18"/>
                      <w:szCs w:val="18"/>
                    </w:rPr>
                    <w:t>41,3</w:t>
                  </w:r>
                </w:p>
              </w:tc>
            </w:tr>
            <w:tr w:rsidR="003716FF" w:rsidRPr="00C61908" w14:paraId="389B6483" w14:textId="77777777" w:rsidTr="00C61908">
              <w:trPr>
                <w:gridAfter w:val="1"/>
                <w:wAfter w:w="24" w:type="dxa"/>
                <w:trHeight w:val="300"/>
              </w:trPr>
              <w:tc>
                <w:tcPr>
                  <w:tcW w:w="791" w:type="dxa"/>
                  <w:tcBorders>
                    <w:top w:val="nil"/>
                    <w:left w:val="single" w:sz="8" w:space="0" w:color="auto"/>
                    <w:bottom w:val="nil"/>
                    <w:right w:val="single" w:sz="4" w:space="0" w:color="auto"/>
                  </w:tcBorders>
                  <w:shd w:val="clear" w:color="auto" w:fill="auto"/>
                  <w:noWrap/>
                  <w:vAlign w:val="bottom"/>
                  <w:hideMark/>
                </w:tcPr>
                <w:p w14:paraId="75356FAA" w14:textId="77777777" w:rsidR="003716FF" w:rsidRPr="00C61908" w:rsidRDefault="003716FF" w:rsidP="00010616">
                  <w:pPr>
                    <w:spacing w:after="0" w:line="240" w:lineRule="auto"/>
                    <w:rPr>
                      <w:rFonts w:ascii="Times New Roman" w:eastAsia="Times New Roman" w:hAnsi="Times New Roman" w:cs="Times New Roman"/>
                      <w:sz w:val="18"/>
                      <w:szCs w:val="18"/>
                    </w:rPr>
                  </w:pPr>
                  <w:r w:rsidRPr="00C61908">
                    <w:rPr>
                      <w:rFonts w:ascii="Times New Roman" w:eastAsia="Times New Roman" w:hAnsi="Times New Roman" w:cs="Times New Roman"/>
                      <w:sz w:val="18"/>
                      <w:szCs w:val="18"/>
                    </w:rPr>
                    <w:t xml:space="preserve">                </w:t>
                  </w:r>
                  <w:proofErr w:type="spellStart"/>
                  <w:r w:rsidRPr="00C61908">
                    <w:rPr>
                      <w:rFonts w:ascii="Times New Roman" w:eastAsia="Times New Roman" w:hAnsi="Times New Roman" w:cs="Times New Roman"/>
                      <w:sz w:val="18"/>
                      <w:szCs w:val="18"/>
                    </w:rPr>
                    <w:t>varza</w:t>
                  </w:r>
                  <w:proofErr w:type="spellEnd"/>
                </w:p>
              </w:tc>
              <w:tc>
                <w:tcPr>
                  <w:tcW w:w="709" w:type="dxa"/>
                  <w:tcBorders>
                    <w:top w:val="nil"/>
                    <w:left w:val="nil"/>
                    <w:bottom w:val="nil"/>
                    <w:right w:val="nil"/>
                  </w:tcBorders>
                  <w:shd w:val="clear" w:color="auto" w:fill="auto"/>
                  <w:noWrap/>
                  <w:vAlign w:val="bottom"/>
                  <w:hideMark/>
                </w:tcPr>
                <w:p w14:paraId="1E09D50E" w14:textId="77777777" w:rsidR="003716FF" w:rsidRPr="00C61908" w:rsidRDefault="003716FF" w:rsidP="00010616">
                  <w:pPr>
                    <w:spacing w:after="0" w:line="240" w:lineRule="auto"/>
                    <w:jc w:val="right"/>
                    <w:rPr>
                      <w:rFonts w:ascii="Times New Roman" w:eastAsia="Times New Roman" w:hAnsi="Times New Roman" w:cs="Times New Roman"/>
                      <w:sz w:val="18"/>
                      <w:szCs w:val="18"/>
                    </w:rPr>
                  </w:pPr>
                  <w:r w:rsidRPr="00C61908">
                    <w:rPr>
                      <w:rFonts w:ascii="Times New Roman" w:eastAsia="Times New Roman" w:hAnsi="Times New Roman" w:cs="Times New Roman"/>
                      <w:sz w:val="18"/>
                      <w:szCs w:val="18"/>
                    </w:rPr>
                    <w:t>14,7</w:t>
                  </w:r>
                </w:p>
              </w:tc>
              <w:tc>
                <w:tcPr>
                  <w:tcW w:w="780" w:type="dxa"/>
                  <w:tcBorders>
                    <w:top w:val="nil"/>
                    <w:left w:val="nil"/>
                    <w:bottom w:val="nil"/>
                    <w:right w:val="nil"/>
                  </w:tcBorders>
                  <w:shd w:val="clear" w:color="auto" w:fill="auto"/>
                  <w:noWrap/>
                  <w:vAlign w:val="bottom"/>
                  <w:hideMark/>
                </w:tcPr>
                <w:p w14:paraId="7A3F3D25" w14:textId="77777777" w:rsidR="003716FF" w:rsidRPr="00C61908" w:rsidRDefault="003716FF" w:rsidP="00010616">
                  <w:pPr>
                    <w:spacing w:after="0" w:line="240" w:lineRule="auto"/>
                    <w:jc w:val="right"/>
                    <w:rPr>
                      <w:rFonts w:ascii="Times New Roman" w:eastAsia="Times New Roman" w:hAnsi="Times New Roman" w:cs="Times New Roman"/>
                      <w:sz w:val="18"/>
                      <w:szCs w:val="18"/>
                    </w:rPr>
                  </w:pPr>
                  <w:r w:rsidRPr="00C61908">
                    <w:rPr>
                      <w:rFonts w:ascii="Times New Roman" w:eastAsia="Times New Roman" w:hAnsi="Times New Roman" w:cs="Times New Roman"/>
                      <w:sz w:val="18"/>
                      <w:szCs w:val="18"/>
                    </w:rPr>
                    <w:t>3,6</w:t>
                  </w:r>
                </w:p>
              </w:tc>
              <w:tc>
                <w:tcPr>
                  <w:tcW w:w="1057" w:type="dxa"/>
                  <w:tcBorders>
                    <w:top w:val="nil"/>
                    <w:left w:val="nil"/>
                    <w:bottom w:val="nil"/>
                    <w:right w:val="nil"/>
                  </w:tcBorders>
                  <w:shd w:val="clear" w:color="auto" w:fill="auto"/>
                  <w:noWrap/>
                  <w:vAlign w:val="bottom"/>
                  <w:hideMark/>
                </w:tcPr>
                <w:p w14:paraId="6719A415" w14:textId="77777777" w:rsidR="003716FF" w:rsidRPr="00C61908" w:rsidRDefault="003716FF">
                  <w:pPr>
                    <w:spacing w:after="0" w:line="240" w:lineRule="auto"/>
                    <w:jc w:val="right"/>
                    <w:rPr>
                      <w:rFonts w:ascii="Times New Roman" w:eastAsia="Times New Roman" w:hAnsi="Times New Roman" w:cs="Times New Roman"/>
                      <w:sz w:val="18"/>
                      <w:szCs w:val="18"/>
                    </w:rPr>
                  </w:pPr>
                  <w:r w:rsidRPr="00C61908">
                    <w:rPr>
                      <w:rFonts w:ascii="Times New Roman" w:eastAsia="Times New Roman" w:hAnsi="Times New Roman" w:cs="Times New Roman"/>
                      <w:sz w:val="18"/>
                      <w:szCs w:val="18"/>
                    </w:rPr>
                    <w:t>0,5</w:t>
                  </w:r>
                </w:p>
              </w:tc>
              <w:tc>
                <w:tcPr>
                  <w:tcW w:w="1010" w:type="dxa"/>
                  <w:tcBorders>
                    <w:top w:val="nil"/>
                    <w:left w:val="nil"/>
                    <w:bottom w:val="nil"/>
                    <w:right w:val="nil"/>
                  </w:tcBorders>
                  <w:shd w:val="clear" w:color="auto" w:fill="auto"/>
                  <w:noWrap/>
                  <w:vAlign w:val="bottom"/>
                  <w:hideMark/>
                </w:tcPr>
                <w:p w14:paraId="5DB8AC58" w14:textId="77777777" w:rsidR="003716FF" w:rsidRPr="00C61908" w:rsidRDefault="003716FF">
                  <w:pPr>
                    <w:spacing w:after="0" w:line="240" w:lineRule="auto"/>
                    <w:jc w:val="right"/>
                    <w:rPr>
                      <w:rFonts w:ascii="Times New Roman" w:eastAsia="Times New Roman" w:hAnsi="Times New Roman" w:cs="Times New Roman"/>
                      <w:sz w:val="18"/>
                      <w:szCs w:val="18"/>
                    </w:rPr>
                  </w:pPr>
                  <w:r w:rsidRPr="00C61908">
                    <w:rPr>
                      <w:rFonts w:ascii="Times New Roman" w:eastAsia="Times New Roman" w:hAnsi="Times New Roman" w:cs="Times New Roman"/>
                      <w:sz w:val="18"/>
                      <w:szCs w:val="18"/>
                    </w:rPr>
                    <w:t>18,8</w:t>
                  </w:r>
                </w:p>
              </w:tc>
              <w:tc>
                <w:tcPr>
                  <w:tcW w:w="723" w:type="dxa"/>
                  <w:tcBorders>
                    <w:top w:val="nil"/>
                    <w:left w:val="nil"/>
                    <w:bottom w:val="nil"/>
                    <w:right w:val="nil"/>
                  </w:tcBorders>
                  <w:shd w:val="clear" w:color="auto" w:fill="auto"/>
                  <w:noWrap/>
                  <w:vAlign w:val="bottom"/>
                  <w:hideMark/>
                </w:tcPr>
                <w:p w14:paraId="10B88955" w14:textId="77777777" w:rsidR="003716FF" w:rsidRPr="00C61908" w:rsidRDefault="003716FF">
                  <w:pPr>
                    <w:spacing w:after="0" w:line="240" w:lineRule="auto"/>
                    <w:jc w:val="right"/>
                    <w:rPr>
                      <w:rFonts w:ascii="Times New Roman" w:eastAsia="Times New Roman" w:hAnsi="Times New Roman" w:cs="Times New Roman"/>
                      <w:sz w:val="18"/>
                      <w:szCs w:val="18"/>
                    </w:rPr>
                  </w:pPr>
                  <w:r w:rsidRPr="00C61908">
                    <w:rPr>
                      <w:rFonts w:ascii="Times New Roman" w:eastAsia="Times New Roman" w:hAnsi="Times New Roman" w:cs="Times New Roman"/>
                      <w:sz w:val="18"/>
                      <w:szCs w:val="18"/>
                    </w:rPr>
                    <w:t>0,4</w:t>
                  </w:r>
                </w:p>
              </w:tc>
              <w:tc>
                <w:tcPr>
                  <w:tcW w:w="831" w:type="dxa"/>
                  <w:tcBorders>
                    <w:top w:val="nil"/>
                    <w:left w:val="nil"/>
                    <w:bottom w:val="nil"/>
                    <w:right w:val="nil"/>
                  </w:tcBorders>
                  <w:shd w:val="clear" w:color="auto" w:fill="auto"/>
                  <w:noWrap/>
                  <w:vAlign w:val="bottom"/>
                  <w:hideMark/>
                </w:tcPr>
                <w:p w14:paraId="127941CC" w14:textId="77777777" w:rsidR="003716FF" w:rsidRPr="00C61908" w:rsidRDefault="003716FF">
                  <w:pPr>
                    <w:spacing w:after="0" w:line="240" w:lineRule="auto"/>
                    <w:jc w:val="right"/>
                    <w:rPr>
                      <w:rFonts w:ascii="Times New Roman" w:eastAsia="Times New Roman" w:hAnsi="Times New Roman" w:cs="Times New Roman"/>
                      <w:sz w:val="18"/>
                      <w:szCs w:val="18"/>
                    </w:rPr>
                  </w:pPr>
                  <w:r w:rsidRPr="00C61908">
                    <w:rPr>
                      <w:rFonts w:ascii="Times New Roman" w:eastAsia="Times New Roman" w:hAnsi="Times New Roman" w:cs="Times New Roman"/>
                      <w:sz w:val="18"/>
                      <w:szCs w:val="18"/>
                    </w:rPr>
                    <w:t>0,6</w:t>
                  </w:r>
                </w:p>
              </w:tc>
              <w:tc>
                <w:tcPr>
                  <w:tcW w:w="699" w:type="dxa"/>
                  <w:tcBorders>
                    <w:top w:val="nil"/>
                    <w:left w:val="nil"/>
                    <w:bottom w:val="nil"/>
                    <w:right w:val="nil"/>
                  </w:tcBorders>
                  <w:shd w:val="clear" w:color="auto" w:fill="auto"/>
                  <w:noWrap/>
                  <w:vAlign w:val="bottom"/>
                  <w:hideMark/>
                </w:tcPr>
                <w:p w14:paraId="50DDE043" w14:textId="77777777" w:rsidR="003716FF" w:rsidRPr="00C61908" w:rsidRDefault="003716FF">
                  <w:pPr>
                    <w:spacing w:after="0" w:line="240" w:lineRule="auto"/>
                    <w:jc w:val="right"/>
                    <w:rPr>
                      <w:rFonts w:ascii="Times New Roman" w:eastAsia="Times New Roman" w:hAnsi="Times New Roman" w:cs="Times New Roman"/>
                      <w:sz w:val="18"/>
                      <w:szCs w:val="18"/>
                    </w:rPr>
                  </w:pPr>
                  <w:r w:rsidRPr="00C61908">
                    <w:rPr>
                      <w:rFonts w:ascii="Times New Roman" w:eastAsia="Times New Roman" w:hAnsi="Times New Roman" w:cs="Times New Roman"/>
                      <w:sz w:val="18"/>
                      <w:szCs w:val="18"/>
                    </w:rPr>
                    <w:t>0,2</w:t>
                  </w:r>
                </w:p>
              </w:tc>
              <w:tc>
                <w:tcPr>
                  <w:tcW w:w="1080" w:type="dxa"/>
                  <w:tcBorders>
                    <w:top w:val="nil"/>
                    <w:left w:val="nil"/>
                    <w:bottom w:val="nil"/>
                    <w:right w:val="nil"/>
                  </w:tcBorders>
                  <w:shd w:val="clear" w:color="auto" w:fill="auto"/>
                  <w:noWrap/>
                  <w:vAlign w:val="bottom"/>
                  <w:hideMark/>
                </w:tcPr>
                <w:p w14:paraId="6AF14A2C" w14:textId="77777777" w:rsidR="003716FF" w:rsidRPr="00C61908" w:rsidRDefault="003716FF">
                  <w:pPr>
                    <w:spacing w:after="0" w:line="240" w:lineRule="auto"/>
                    <w:jc w:val="right"/>
                    <w:rPr>
                      <w:rFonts w:ascii="Times New Roman" w:eastAsia="Times New Roman" w:hAnsi="Times New Roman" w:cs="Times New Roman"/>
                      <w:b/>
                      <w:bCs/>
                      <w:sz w:val="18"/>
                      <w:szCs w:val="18"/>
                    </w:rPr>
                  </w:pPr>
                  <w:r w:rsidRPr="00C61908">
                    <w:rPr>
                      <w:rFonts w:ascii="Times New Roman" w:eastAsia="Times New Roman" w:hAnsi="Times New Roman" w:cs="Times New Roman"/>
                      <w:b/>
                      <w:bCs/>
                      <w:sz w:val="18"/>
                      <w:szCs w:val="18"/>
                    </w:rPr>
                    <w:t>0,0</w:t>
                  </w:r>
                </w:p>
              </w:tc>
              <w:tc>
                <w:tcPr>
                  <w:tcW w:w="567" w:type="dxa"/>
                  <w:tcBorders>
                    <w:top w:val="nil"/>
                    <w:left w:val="nil"/>
                    <w:bottom w:val="nil"/>
                    <w:right w:val="nil"/>
                  </w:tcBorders>
                  <w:shd w:val="clear" w:color="auto" w:fill="auto"/>
                  <w:noWrap/>
                  <w:vAlign w:val="bottom"/>
                  <w:hideMark/>
                </w:tcPr>
                <w:p w14:paraId="45B76009" w14:textId="77777777" w:rsidR="003716FF" w:rsidRPr="00C61908" w:rsidRDefault="003716FF">
                  <w:pPr>
                    <w:spacing w:after="0" w:line="240" w:lineRule="auto"/>
                    <w:jc w:val="right"/>
                    <w:rPr>
                      <w:rFonts w:ascii="Times New Roman" w:eastAsia="Times New Roman" w:hAnsi="Times New Roman" w:cs="Times New Roman"/>
                      <w:sz w:val="18"/>
                      <w:szCs w:val="18"/>
                    </w:rPr>
                  </w:pPr>
                  <w:r w:rsidRPr="00C61908">
                    <w:rPr>
                      <w:rFonts w:ascii="Times New Roman" w:eastAsia="Times New Roman" w:hAnsi="Times New Roman" w:cs="Times New Roman"/>
                      <w:sz w:val="18"/>
                      <w:szCs w:val="18"/>
                    </w:rPr>
                    <w:t>0,4</w:t>
                  </w:r>
                </w:p>
              </w:tc>
              <w:tc>
                <w:tcPr>
                  <w:tcW w:w="709" w:type="dxa"/>
                  <w:tcBorders>
                    <w:top w:val="nil"/>
                    <w:left w:val="nil"/>
                    <w:bottom w:val="nil"/>
                    <w:right w:val="nil"/>
                  </w:tcBorders>
                  <w:shd w:val="clear" w:color="auto" w:fill="auto"/>
                  <w:noWrap/>
                  <w:vAlign w:val="bottom"/>
                  <w:hideMark/>
                </w:tcPr>
                <w:p w14:paraId="26EC2265" w14:textId="77777777" w:rsidR="003716FF" w:rsidRPr="00C61908" w:rsidRDefault="003716FF">
                  <w:pPr>
                    <w:spacing w:after="0" w:line="240" w:lineRule="auto"/>
                    <w:jc w:val="right"/>
                    <w:rPr>
                      <w:rFonts w:ascii="Times New Roman" w:eastAsia="Times New Roman" w:hAnsi="Times New Roman" w:cs="Times New Roman"/>
                      <w:sz w:val="18"/>
                      <w:szCs w:val="18"/>
                    </w:rPr>
                  </w:pPr>
                  <w:r w:rsidRPr="00C61908">
                    <w:rPr>
                      <w:rFonts w:ascii="Times New Roman" w:eastAsia="Times New Roman" w:hAnsi="Times New Roman" w:cs="Times New Roman"/>
                      <w:sz w:val="18"/>
                      <w:szCs w:val="18"/>
                    </w:rPr>
                    <w:t>17,2</w:t>
                  </w:r>
                </w:p>
              </w:tc>
              <w:tc>
                <w:tcPr>
                  <w:tcW w:w="687" w:type="dxa"/>
                  <w:tcBorders>
                    <w:top w:val="nil"/>
                    <w:left w:val="nil"/>
                    <w:bottom w:val="nil"/>
                    <w:right w:val="nil"/>
                  </w:tcBorders>
                  <w:shd w:val="clear" w:color="auto" w:fill="auto"/>
                  <w:noWrap/>
                  <w:vAlign w:val="bottom"/>
                  <w:hideMark/>
                </w:tcPr>
                <w:p w14:paraId="4BF05076" w14:textId="77777777" w:rsidR="003716FF" w:rsidRPr="00C61908" w:rsidRDefault="003716FF">
                  <w:pPr>
                    <w:spacing w:after="0" w:line="240" w:lineRule="auto"/>
                    <w:jc w:val="right"/>
                    <w:rPr>
                      <w:rFonts w:ascii="Times New Roman" w:eastAsia="Times New Roman" w:hAnsi="Times New Roman" w:cs="Times New Roman"/>
                      <w:sz w:val="18"/>
                      <w:szCs w:val="18"/>
                    </w:rPr>
                  </w:pPr>
                  <w:r w:rsidRPr="00C61908">
                    <w:rPr>
                      <w:rFonts w:ascii="Times New Roman" w:eastAsia="Times New Roman" w:hAnsi="Times New Roman" w:cs="Times New Roman"/>
                      <w:sz w:val="18"/>
                      <w:szCs w:val="18"/>
                    </w:rPr>
                    <w:t>18,8</w:t>
                  </w:r>
                </w:p>
              </w:tc>
              <w:tc>
                <w:tcPr>
                  <w:tcW w:w="709" w:type="dxa"/>
                  <w:gridSpan w:val="2"/>
                  <w:tcBorders>
                    <w:top w:val="nil"/>
                    <w:left w:val="nil"/>
                    <w:bottom w:val="nil"/>
                    <w:right w:val="nil"/>
                  </w:tcBorders>
                  <w:shd w:val="clear" w:color="auto" w:fill="auto"/>
                  <w:noWrap/>
                  <w:vAlign w:val="bottom"/>
                  <w:hideMark/>
                </w:tcPr>
                <w:p w14:paraId="5D4B9B8D" w14:textId="77777777" w:rsidR="003716FF" w:rsidRPr="00C61908" w:rsidRDefault="003716FF">
                  <w:pPr>
                    <w:spacing w:after="0" w:line="240" w:lineRule="auto"/>
                    <w:jc w:val="right"/>
                    <w:rPr>
                      <w:rFonts w:ascii="Times New Roman" w:eastAsia="Times New Roman" w:hAnsi="Times New Roman" w:cs="Times New Roman"/>
                      <w:sz w:val="18"/>
                      <w:szCs w:val="18"/>
                    </w:rPr>
                  </w:pPr>
                  <w:r w:rsidRPr="00C61908">
                    <w:rPr>
                      <w:rFonts w:ascii="Times New Roman" w:eastAsia="Times New Roman" w:hAnsi="Times New Roman" w:cs="Times New Roman"/>
                      <w:sz w:val="18"/>
                      <w:szCs w:val="18"/>
                    </w:rPr>
                    <w:t>39,5</w:t>
                  </w:r>
                </w:p>
              </w:tc>
            </w:tr>
            <w:tr w:rsidR="003716FF" w:rsidRPr="00C61908" w14:paraId="76F78EF4" w14:textId="77777777" w:rsidTr="00C61908">
              <w:trPr>
                <w:gridAfter w:val="1"/>
                <w:wAfter w:w="24" w:type="dxa"/>
                <w:trHeight w:val="300"/>
              </w:trPr>
              <w:tc>
                <w:tcPr>
                  <w:tcW w:w="791" w:type="dxa"/>
                  <w:tcBorders>
                    <w:top w:val="nil"/>
                    <w:left w:val="single" w:sz="8" w:space="0" w:color="auto"/>
                    <w:bottom w:val="nil"/>
                    <w:right w:val="single" w:sz="4" w:space="0" w:color="auto"/>
                  </w:tcBorders>
                  <w:shd w:val="clear" w:color="auto" w:fill="auto"/>
                  <w:noWrap/>
                  <w:vAlign w:val="bottom"/>
                  <w:hideMark/>
                </w:tcPr>
                <w:p w14:paraId="3C6BCBD5" w14:textId="77777777" w:rsidR="003716FF" w:rsidRPr="00C61908" w:rsidRDefault="003716FF" w:rsidP="00010616">
                  <w:pPr>
                    <w:spacing w:after="0" w:line="240" w:lineRule="auto"/>
                    <w:rPr>
                      <w:rFonts w:ascii="Times New Roman" w:eastAsia="Times New Roman" w:hAnsi="Times New Roman" w:cs="Times New Roman"/>
                      <w:sz w:val="18"/>
                      <w:szCs w:val="18"/>
                    </w:rPr>
                  </w:pPr>
                  <w:r w:rsidRPr="00C61908">
                    <w:rPr>
                      <w:rFonts w:ascii="Times New Roman" w:eastAsia="Times New Roman" w:hAnsi="Times New Roman" w:cs="Times New Roman"/>
                      <w:sz w:val="18"/>
                      <w:szCs w:val="18"/>
                    </w:rPr>
                    <w:t xml:space="preserve">                </w:t>
                  </w:r>
                  <w:proofErr w:type="spellStart"/>
                  <w:r w:rsidRPr="00C61908">
                    <w:rPr>
                      <w:rFonts w:ascii="Times New Roman" w:eastAsia="Times New Roman" w:hAnsi="Times New Roman" w:cs="Times New Roman"/>
                      <w:sz w:val="18"/>
                      <w:szCs w:val="18"/>
                    </w:rPr>
                    <w:t>castraveți</w:t>
                  </w:r>
                  <w:proofErr w:type="spellEnd"/>
                </w:p>
              </w:tc>
              <w:tc>
                <w:tcPr>
                  <w:tcW w:w="709" w:type="dxa"/>
                  <w:tcBorders>
                    <w:top w:val="nil"/>
                    <w:left w:val="nil"/>
                    <w:bottom w:val="nil"/>
                    <w:right w:val="nil"/>
                  </w:tcBorders>
                  <w:shd w:val="clear" w:color="auto" w:fill="auto"/>
                  <w:noWrap/>
                  <w:vAlign w:val="bottom"/>
                  <w:hideMark/>
                </w:tcPr>
                <w:p w14:paraId="0E7786D8" w14:textId="77777777" w:rsidR="003716FF" w:rsidRPr="00C61908" w:rsidRDefault="003716FF" w:rsidP="00010616">
                  <w:pPr>
                    <w:spacing w:after="0" w:line="240" w:lineRule="auto"/>
                    <w:jc w:val="right"/>
                    <w:rPr>
                      <w:rFonts w:ascii="Times New Roman" w:eastAsia="Times New Roman" w:hAnsi="Times New Roman" w:cs="Times New Roman"/>
                      <w:sz w:val="18"/>
                      <w:szCs w:val="18"/>
                    </w:rPr>
                  </w:pPr>
                  <w:r w:rsidRPr="00C61908">
                    <w:rPr>
                      <w:rFonts w:ascii="Times New Roman" w:eastAsia="Times New Roman" w:hAnsi="Times New Roman" w:cs="Times New Roman"/>
                      <w:sz w:val="18"/>
                      <w:szCs w:val="18"/>
                    </w:rPr>
                    <w:t>23,7</w:t>
                  </w:r>
                </w:p>
              </w:tc>
              <w:tc>
                <w:tcPr>
                  <w:tcW w:w="780" w:type="dxa"/>
                  <w:tcBorders>
                    <w:top w:val="nil"/>
                    <w:left w:val="nil"/>
                    <w:bottom w:val="nil"/>
                    <w:right w:val="nil"/>
                  </w:tcBorders>
                  <w:shd w:val="clear" w:color="auto" w:fill="auto"/>
                  <w:noWrap/>
                  <w:vAlign w:val="bottom"/>
                  <w:hideMark/>
                </w:tcPr>
                <w:p w14:paraId="1A7CC57E" w14:textId="77777777" w:rsidR="003716FF" w:rsidRPr="00C61908" w:rsidRDefault="003716FF" w:rsidP="00010616">
                  <w:pPr>
                    <w:spacing w:after="0" w:line="240" w:lineRule="auto"/>
                    <w:jc w:val="right"/>
                    <w:rPr>
                      <w:rFonts w:ascii="Times New Roman" w:eastAsia="Times New Roman" w:hAnsi="Times New Roman" w:cs="Times New Roman"/>
                      <w:sz w:val="18"/>
                      <w:szCs w:val="18"/>
                    </w:rPr>
                  </w:pPr>
                  <w:r w:rsidRPr="00C61908">
                    <w:rPr>
                      <w:rFonts w:ascii="Times New Roman" w:eastAsia="Times New Roman" w:hAnsi="Times New Roman" w:cs="Times New Roman"/>
                      <w:sz w:val="18"/>
                      <w:szCs w:val="18"/>
                    </w:rPr>
                    <w:t>4,1</w:t>
                  </w:r>
                </w:p>
              </w:tc>
              <w:tc>
                <w:tcPr>
                  <w:tcW w:w="1057" w:type="dxa"/>
                  <w:tcBorders>
                    <w:top w:val="nil"/>
                    <w:left w:val="nil"/>
                    <w:bottom w:val="nil"/>
                    <w:right w:val="nil"/>
                  </w:tcBorders>
                  <w:shd w:val="clear" w:color="auto" w:fill="auto"/>
                  <w:noWrap/>
                  <w:vAlign w:val="bottom"/>
                  <w:hideMark/>
                </w:tcPr>
                <w:p w14:paraId="3FB12F04" w14:textId="77777777" w:rsidR="003716FF" w:rsidRPr="00C61908" w:rsidRDefault="003716FF">
                  <w:pPr>
                    <w:spacing w:after="0" w:line="240" w:lineRule="auto"/>
                    <w:jc w:val="right"/>
                    <w:rPr>
                      <w:rFonts w:ascii="Times New Roman" w:eastAsia="Times New Roman" w:hAnsi="Times New Roman" w:cs="Times New Roman"/>
                      <w:sz w:val="18"/>
                      <w:szCs w:val="18"/>
                    </w:rPr>
                  </w:pPr>
                  <w:r w:rsidRPr="00C61908">
                    <w:rPr>
                      <w:rFonts w:ascii="Times New Roman" w:eastAsia="Times New Roman" w:hAnsi="Times New Roman" w:cs="Times New Roman"/>
                      <w:sz w:val="18"/>
                      <w:szCs w:val="18"/>
                    </w:rPr>
                    <w:t>0,8</w:t>
                  </w:r>
                </w:p>
              </w:tc>
              <w:tc>
                <w:tcPr>
                  <w:tcW w:w="1010" w:type="dxa"/>
                  <w:tcBorders>
                    <w:top w:val="nil"/>
                    <w:left w:val="nil"/>
                    <w:bottom w:val="nil"/>
                    <w:right w:val="nil"/>
                  </w:tcBorders>
                  <w:shd w:val="clear" w:color="auto" w:fill="auto"/>
                  <w:noWrap/>
                  <w:vAlign w:val="bottom"/>
                  <w:hideMark/>
                </w:tcPr>
                <w:p w14:paraId="0B6587CB" w14:textId="77777777" w:rsidR="003716FF" w:rsidRPr="00C61908" w:rsidRDefault="003716FF">
                  <w:pPr>
                    <w:spacing w:after="0" w:line="240" w:lineRule="auto"/>
                    <w:jc w:val="right"/>
                    <w:rPr>
                      <w:rFonts w:ascii="Times New Roman" w:eastAsia="Times New Roman" w:hAnsi="Times New Roman" w:cs="Times New Roman"/>
                      <w:sz w:val="18"/>
                      <w:szCs w:val="18"/>
                    </w:rPr>
                  </w:pPr>
                  <w:r w:rsidRPr="00C61908">
                    <w:rPr>
                      <w:rFonts w:ascii="Times New Roman" w:eastAsia="Times New Roman" w:hAnsi="Times New Roman" w:cs="Times New Roman"/>
                      <w:sz w:val="18"/>
                      <w:szCs w:val="18"/>
                    </w:rPr>
                    <w:t>28,6</w:t>
                  </w:r>
                </w:p>
              </w:tc>
              <w:tc>
                <w:tcPr>
                  <w:tcW w:w="723" w:type="dxa"/>
                  <w:tcBorders>
                    <w:top w:val="nil"/>
                    <w:left w:val="nil"/>
                    <w:bottom w:val="nil"/>
                    <w:right w:val="nil"/>
                  </w:tcBorders>
                  <w:shd w:val="clear" w:color="auto" w:fill="auto"/>
                  <w:noWrap/>
                  <w:vAlign w:val="bottom"/>
                  <w:hideMark/>
                </w:tcPr>
                <w:p w14:paraId="51173A55" w14:textId="77777777" w:rsidR="003716FF" w:rsidRPr="00C61908" w:rsidRDefault="003716FF">
                  <w:pPr>
                    <w:spacing w:after="0" w:line="240" w:lineRule="auto"/>
                    <w:jc w:val="right"/>
                    <w:rPr>
                      <w:rFonts w:ascii="Times New Roman" w:eastAsia="Times New Roman" w:hAnsi="Times New Roman" w:cs="Times New Roman"/>
                      <w:sz w:val="18"/>
                      <w:szCs w:val="18"/>
                    </w:rPr>
                  </w:pPr>
                  <w:r w:rsidRPr="00C61908">
                    <w:rPr>
                      <w:rFonts w:ascii="Times New Roman" w:eastAsia="Times New Roman" w:hAnsi="Times New Roman" w:cs="Times New Roman"/>
                      <w:sz w:val="18"/>
                      <w:szCs w:val="18"/>
                    </w:rPr>
                    <w:t>0,4</w:t>
                  </w:r>
                </w:p>
              </w:tc>
              <w:tc>
                <w:tcPr>
                  <w:tcW w:w="831" w:type="dxa"/>
                  <w:tcBorders>
                    <w:top w:val="nil"/>
                    <w:left w:val="nil"/>
                    <w:bottom w:val="nil"/>
                    <w:right w:val="nil"/>
                  </w:tcBorders>
                  <w:shd w:val="clear" w:color="auto" w:fill="auto"/>
                  <w:noWrap/>
                  <w:vAlign w:val="bottom"/>
                  <w:hideMark/>
                </w:tcPr>
                <w:p w14:paraId="0325A294" w14:textId="77777777" w:rsidR="003716FF" w:rsidRPr="00C61908" w:rsidRDefault="003716FF">
                  <w:pPr>
                    <w:spacing w:after="0" w:line="240" w:lineRule="auto"/>
                    <w:jc w:val="right"/>
                    <w:rPr>
                      <w:rFonts w:ascii="Times New Roman" w:eastAsia="Times New Roman" w:hAnsi="Times New Roman" w:cs="Times New Roman"/>
                      <w:sz w:val="18"/>
                      <w:szCs w:val="18"/>
                    </w:rPr>
                  </w:pPr>
                  <w:r w:rsidRPr="00C61908">
                    <w:rPr>
                      <w:rFonts w:ascii="Times New Roman" w:eastAsia="Times New Roman" w:hAnsi="Times New Roman" w:cs="Times New Roman"/>
                      <w:sz w:val="18"/>
                      <w:szCs w:val="18"/>
                    </w:rPr>
                    <w:t>0,9</w:t>
                  </w:r>
                </w:p>
              </w:tc>
              <w:tc>
                <w:tcPr>
                  <w:tcW w:w="699" w:type="dxa"/>
                  <w:tcBorders>
                    <w:top w:val="nil"/>
                    <w:left w:val="nil"/>
                    <w:bottom w:val="nil"/>
                    <w:right w:val="nil"/>
                  </w:tcBorders>
                  <w:shd w:val="clear" w:color="auto" w:fill="auto"/>
                  <w:noWrap/>
                  <w:vAlign w:val="bottom"/>
                  <w:hideMark/>
                </w:tcPr>
                <w:p w14:paraId="55DAB71F" w14:textId="77777777" w:rsidR="003716FF" w:rsidRPr="00C61908" w:rsidRDefault="003716FF">
                  <w:pPr>
                    <w:spacing w:after="0" w:line="240" w:lineRule="auto"/>
                    <w:jc w:val="right"/>
                    <w:rPr>
                      <w:rFonts w:ascii="Times New Roman" w:eastAsia="Times New Roman" w:hAnsi="Times New Roman" w:cs="Times New Roman"/>
                      <w:sz w:val="18"/>
                      <w:szCs w:val="18"/>
                    </w:rPr>
                  </w:pPr>
                  <w:r w:rsidRPr="00C61908">
                    <w:rPr>
                      <w:rFonts w:ascii="Times New Roman" w:eastAsia="Times New Roman" w:hAnsi="Times New Roman" w:cs="Times New Roman"/>
                      <w:sz w:val="18"/>
                      <w:szCs w:val="18"/>
                    </w:rPr>
                    <w:t>0,4</w:t>
                  </w:r>
                </w:p>
              </w:tc>
              <w:tc>
                <w:tcPr>
                  <w:tcW w:w="1080" w:type="dxa"/>
                  <w:tcBorders>
                    <w:top w:val="nil"/>
                    <w:left w:val="nil"/>
                    <w:bottom w:val="nil"/>
                    <w:right w:val="nil"/>
                  </w:tcBorders>
                  <w:shd w:val="clear" w:color="auto" w:fill="auto"/>
                  <w:noWrap/>
                  <w:vAlign w:val="bottom"/>
                  <w:hideMark/>
                </w:tcPr>
                <w:p w14:paraId="42AFF250" w14:textId="77777777" w:rsidR="003716FF" w:rsidRPr="00C61908" w:rsidRDefault="003716FF">
                  <w:pPr>
                    <w:spacing w:after="0" w:line="240" w:lineRule="auto"/>
                    <w:jc w:val="right"/>
                    <w:rPr>
                      <w:rFonts w:ascii="Times New Roman" w:eastAsia="Times New Roman" w:hAnsi="Times New Roman" w:cs="Times New Roman"/>
                      <w:b/>
                      <w:bCs/>
                      <w:sz w:val="18"/>
                      <w:szCs w:val="18"/>
                    </w:rPr>
                  </w:pPr>
                  <w:r w:rsidRPr="00C61908">
                    <w:rPr>
                      <w:rFonts w:ascii="Times New Roman" w:eastAsia="Times New Roman" w:hAnsi="Times New Roman" w:cs="Times New Roman"/>
                      <w:b/>
                      <w:bCs/>
                      <w:sz w:val="18"/>
                      <w:szCs w:val="18"/>
                    </w:rPr>
                    <w:t>0,0</w:t>
                  </w:r>
                </w:p>
              </w:tc>
              <w:tc>
                <w:tcPr>
                  <w:tcW w:w="567" w:type="dxa"/>
                  <w:tcBorders>
                    <w:top w:val="nil"/>
                    <w:left w:val="nil"/>
                    <w:bottom w:val="nil"/>
                    <w:right w:val="nil"/>
                  </w:tcBorders>
                  <w:shd w:val="clear" w:color="auto" w:fill="auto"/>
                  <w:noWrap/>
                  <w:vAlign w:val="bottom"/>
                  <w:hideMark/>
                </w:tcPr>
                <w:p w14:paraId="72EFAD91" w14:textId="77777777" w:rsidR="003716FF" w:rsidRPr="00C61908" w:rsidRDefault="003716FF">
                  <w:pPr>
                    <w:spacing w:after="0" w:line="240" w:lineRule="auto"/>
                    <w:jc w:val="right"/>
                    <w:rPr>
                      <w:rFonts w:ascii="Times New Roman" w:eastAsia="Times New Roman" w:hAnsi="Times New Roman" w:cs="Times New Roman"/>
                      <w:sz w:val="18"/>
                      <w:szCs w:val="18"/>
                    </w:rPr>
                  </w:pPr>
                  <w:r w:rsidRPr="00C61908">
                    <w:rPr>
                      <w:rFonts w:ascii="Times New Roman" w:eastAsia="Times New Roman" w:hAnsi="Times New Roman" w:cs="Times New Roman"/>
                      <w:sz w:val="18"/>
                      <w:szCs w:val="18"/>
                    </w:rPr>
                    <w:t>0,7</w:t>
                  </w:r>
                </w:p>
              </w:tc>
              <w:tc>
                <w:tcPr>
                  <w:tcW w:w="709" w:type="dxa"/>
                  <w:tcBorders>
                    <w:top w:val="nil"/>
                    <w:left w:val="nil"/>
                    <w:bottom w:val="nil"/>
                    <w:right w:val="nil"/>
                  </w:tcBorders>
                  <w:shd w:val="clear" w:color="auto" w:fill="auto"/>
                  <w:noWrap/>
                  <w:vAlign w:val="bottom"/>
                  <w:hideMark/>
                </w:tcPr>
                <w:p w14:paraId="6FE290F4" w14:textId="77777777" w:rsidR="003716FF" w:rsidRPr="00C61908" w:rsidRDefault="003716FF">
                  <w:pPr>
                    <w:spacing w:after="0" w:line="240" w:lineRule="auto"/>
                    <w:jc w:val="right"/>
                    <w:rPr>
                      <w:rFonts w:ascii="Times New Roman" w:eastAsia="Times New Roman" w:hAnsi="Times New Roman" w:cs="Times New Roman"/>
                      <w:sz w:val="18"/>
                      <w:szCs w:val="18"/>
                    </w:rPr>
                  </w:pPr>
                  <w:r w:rsidRPr="00C61908">
                    <w:rPr>
                      <w:rFonts w:ascii="Times New Roman" w:eastAsia="Times New Roman" w:hAnsi="Times New Roman" w:cs="Times New Roman"/>
                      <w:sz w:val="18"/>
                      <w:szCs w:val="18"/>
                    </w:rPr>
                    <w:t>26,2</w:t>
                  </w:r>
                </w:p>
              </w:tc>
              <w:tc>
                <w:tcPr>
                  <w:tcW w:w="687" w:type="dxa"/>
                  <w:tcBorders>
                    <w:top w:val="nil"/>
                    <w:left w:val="nil"/>
                    <w:bottom w:val="nil"/>
                    <w:right w:val="nil"/>
                  </w:tcBorders>
                  <w:shd w:val="clear" w:color="auto" w:fill="auto"/>
                  <w:noWrap/>
                  <w:vAlign w:val="bottom"/>
                  <w:hideMark/>
                </w:tcPr>
                <w:p w14:paraId="61DFD574" w14:textId="77777777" w:rsidR="003716FF" w:rsidRPr="00C61908" w:rsidRDefault="003716FF">
                  <w:pPr>
                    <w:spacing w:after="0" w:line="240" w:lineRule="auto"/>
                    <w:jc w:val="right"/>
                    <w:rPr>
                      <w:rFonts w:ascii="Times New Roman" w:eastAsia="Times New Roman" w:hAnsi="Times New Roman" w:cs="Times New Roman"/>
                      <w:sz w:val="18"/>
                      <w:szCs w:val="18"/>
                    </w:rPr>
                  </w:pPr>
                  <w:r w:rsidRPr="00C61908">
                    <w:rPr>
                      <w:rFonts w:ascii="Times New Roman" w:eastAsia="Times New Roman" w:hAnsi="Times New Roman" w:cs="Times New Roman"/>
                      <w:sz w:val="18"/>
                      <w:szCs w:val="18"/>
                    </w:rPr>
                    <w:t>28,6</w:t>
                  </w:r>
                </w:p>
              </w:tc>
              <w:tc>
                <w:tcPr>
                  <w:tcW w:w="709" w:type="dxa"/>
                  <w:gridSpan w:val="2"/>
                  <w:tcBorders>
                    <w:top w:val="nil"/>
                    <w:left w:val="nil"/>
                    <w:bottom w:val="nil"/>
                    <w:right w:val="nil"/>
                  </w:tcBorders>
                  <w:shd w:val="clear" w:color="auto" w:fill="auto"/>
                  <w:noWrap/>
                  <w:vAlign w:val="bottom"/>
                  <w:hideMark/>
                </w:tcPr>
                <w:p w14:paraId="630CA3DF" w14:textId="77777777" w:rsidR="003716FF" w:rsidRPr="00C61908" w:rsidRDefault="003716FF">
                  <w:pPr>
                    <w:spacing w:after="0" w:line="240" w:lineRule="auto"/>
                    <w:jc w:val="right"/>
                    <w:rPr>
                      <w:rFonts w:ascii="Times New Roman" w:eastAsia="Times New Roman" w:hAnsi="Times New Roman" w:cs="Times New Roman"/>
                      <w:sz w:val="18"/>
                      <w:szCs w:val="18"/>
                    </w:rPr>
                  </w:pPr>
                  <w:r w:rsidRPr="00C61908">
                    <w:rPr>
                      <w:rFonts w:ascii="Times New Roman" w:eastAsia="Times New Roman" w:hAnsi="Times New Roman" w:cs="Times New Roman"/>
                      <w:sz w:val="18"/>
                      <w:szCs w:val="18"/>
                    </w:rPr>
                    <w:t>84,0</w:t>
                  </w:r>
                </w:p>
              </w:tc>
            </w:tr>
            <w:tr w:rsidR="003716FF" w:rsidRPr="00C61908" w14:paraId="10A224A3" w14:textId="77777777" w:rsidTr="00C61908">
              <w:trPr>
                <w:gridAfter w:val="1"/>
                <w:wAfter w:w="24" w:type="dxa"/>
                <w:trHeight w:val="300"/>
              </w:trPr>
              <w:tc>
                <w:tcPr>
                  <w:tcW w:w="791" w:type="dxa"/>
                  <w:tcBorders>
                    <w:top w:val="nil"/>
                    <w:left w:val="single" w:sz="8" w:space="0" w:color="auto"/>
                    <w:bottom w:val="nil"/>
                    <w:right w:val="single" w:sz="4" w:space="0" w:color="auto"/>
                  </w:tcBorders>
                  <w:shd w:val="clear" w:color="auto" w:fill="auto"/>
                  <w:noWrap/>
                  <w:vAlign w:val="bottom"/>
                  <w:hideMark/>
                </w:tcPr>
                <w:p w14:paraId="12342AE4" w14:textId="77777777" w:rsidR="003716FF" w:rsidRPr="00C61908" w:rsidRDefault="003716FF" w:rsidP="00010616">
                  <w:pPr>
                    <w:spacing w:after="0" w:line="240" w:lineRule="auto"/>
                    <w:rPr>
                      <w:rFonts w:ascii="Times New Roman" w:eastAsia="Times New Roman" w:hAnsi="Times New Roman" w:cs="Times New Roman"/>
                      <w:sz w:val="18"/>
                      <w:szCs w:val="18"/>
                    </w:rPr>
                  </w:pPr>
                  <w:r w:rsidRPr="00C61908">
                    <w:rPr>
                      <w:rFonts w:ascii="Times New Roman" w:eastAsia="Times New Roman" w:hAnsi="Times New Roman" w:cs="Times New Roman"/>
                      <w:sz w:val="18"/>
                      <w:szCs w:val="18"/>
                    </w:rPr>
                    <w:t xml:space="preserve">                 </w:t>
                  </w:r>
                  <w:proofErr w:type="spellStart"/>
                  <w:r w:rsidRPr="00C61908">
                    <w:rPr>
                      <w:rFonts w:ascii="Times New Roman" w:eastAsia="Times New Roman" w:hAnsi="Times New Roman" w:cs="Times New Roman"/>
                      <w:sz w:val="18"/>
                      <w:szCs w:val="18"/>
                    </w:rPr>
                    <w:t>alte</w:t>
                  </w:r>
                  <w:proofErr w:type="spellEnd"/>
                  <w:r w:rsidRPr="00C61908">
                    <w:rPr>
                      <w:rFonts w:ascii="Times New Roman" w:eastAsia="Times New Roman" w:hAnsi="Times New Roman" w:cs="Times New Roman"/>
                      <w:sz w:val="18"/>
                      <w:szCs w:val="18"/>
                    </w:rPr>
                    <w:t xml:space="preserve"> legume</w:t>
                  </w:r>
                </w:p>
              </w:tc>
              <w:tc>
                <w:tcPr>
                  <w:tcW w:w="709" w:type="dxa"/>
                  <w:tcBorders>
                    <w:top w:val="nil"/>
                    <w:left w:val="nil"/>
                    <w:bottom w:val="nil"/>
                    <w:right w:val="nil"/>
                  </w:tcBorders>
                  <w:shd w:val="clear" w:color="auto" w:fill="auto"/>
                  <w:noWrap/>
                  <w:vAlign w:val="bottom"/>
                  <w:hideMark/>
                </w:tcPr>
                <w:p w14:paraId="765E373B" w14:textId="77777777" w:rsidR="003716FF" w:rsidRPr="00C61908" w:rsidRDefault="003716FF" w:rsidP="00010616">
                  <w:pPr>
                    <w:spacing w:after="0" w:line="240" w:lineRule="auto"/>
                    <w:jc w:val="right"/>
                    <w:rPr>
                      <w:rFonts w:ascii="Times New Roman" w:eastAsia="Times New Roman" w:hAnsi="Times New Roman" w:cs="Times New Roman"/>
                      <w:sz w:val="18"/>
                      <w:szCs w:val="18"/>
                    </w:rPr>
                  </w:pPr>
                  <w:r w:rsidRPr="00C61908">
                    <w:rPr>
                      <w:rFonts w:ascii="Times New Roman" w:eastAsia="Times New Roman" w:hAnsi="Times New Roman" w:cs="Times New Roman"/>
                      <w:sz w:val="18"/>
                      <w:szCs w:val="18"/>
                    </w:rPr>
                    <w:t>159,8</w:t>
                  </w:r>
                </w:p>
              </w:tc>
              <w:tc>
                <w:tcPr>
                  <w:tcW w:w="780" w:type="dxa"/>
                  <w:tcBorders>
                    <w:top w:val="nil"/>
                    <w:left w:val="nil"/>
                    <w:bottom w:val="nil"/>
                    <w:right w:val="nil"/>
                  </w:tcBorders>
                  <w:shd w:val="clear" w:color="auto" w:fill="auto"/>
                  <w:noWrap/>
                  <w:vAlign w:val="bottom"/>
                  <w:hideMark/>
                </w:tcPr>
                <w:p w14:paraId="1779BA70" w14:textId="77777777" w:rsidR="003716FF" w:rsidRPr="00C61908" w:rsidRDefault="003716FF" w:rsidP="00010616">
                  <w:pPr>
                    <w:spacing w:after="0" w:line="240" w:lineRule="auto"/>
                    <w:jc w:val="right"/>
                    <w:rPr>
                      <w:rFonts w:ascii="Times New Roman" w:eastAsia="Times New Roman" w:hAnsi="Times New Roman" w:cs="Times New Roman"/>
                      <w:sz w:val="18"/>
                      <w:szCs w:val="18"/>
                    </w:rPr>
                  </w:pPr>
                  <w:r w:rsidRPr="00C61908">
                    <w:rPr>
                      <w:rFonts w:ascii="Times New Roman" w:eastAsia="Times New Roman" w:hAnsi="Times New Roman" w:cs="Times New Roman"/>
                      <w:sz w:val="18"/>
                      <w:szCs w:val="18"/>
                    </w:rPr>
                    <w:t>27,0</w:t>
                  </w:r>
                </w:p>
              </w:tc>
              <w:tc>
                <w:tcPr>
                  <w:tcW w:w="1057" w:type="dxa"/>
                  <w:tcBorders>
                    <w:top w:val="nil"/>
                    <w:left w:val="nil"/>
                    <w:bottom w:val="nil"/>
                    <w:right w:val="nil"/>
                  </w:tcBorders>
                  <w:shd w:val="clear" w:color="auto" w:fill="auto"/>
                  <w:noWrap/>
                  <w:vAlign w:val="bottom"/>
                  <w:hideMark/>
                </w:tcPr>
                <w:p w14:paraId="33F212A9" w14:textId="77777777" w:rsidR="003716FF" w:rsidRPr="00C61908" w:rsidRDefault="003716FF">
                  <w:pPr>
                    <w:spacing w:after="0" w:line="240" w:lineRule="auto"/>
                    <w:jc w:val="right"/>
                    <w:rPr>
                      <w:rFonts w:ascii="Times New Roman" w:eastAsia="Times New Roman" w:hAnsi="Times New Roman" w:cs="Times New Roman"/>
                      <w:sz w:val="18"/>
                      <w:szCs w:val="18"/>
                    </w:rPr>
                  </w:pPr>
                  <w:r w:rsidRPr="00C61908">
                    <w:rPr>
                      <w:rFonts w:ascii="Times New Roman" w:eastAsia="Times New Roman" w:hAnsi="Times New Roman" w:cs="Times New Roman"/>
                      <w:sz w:val="18"/>
                      <w:szCs w:val="18"/>
                    </w:rPr>
                    <w:t>5,6</w:t>
                  </w:r>
                </w:p>
              </w:tc>
              <w:tc>
                <w:tcPr>
                  <w:tcW w:w="1010" w:type="dxa"/>
                  <w:tcBorders>
                    <w:top w:val="nil"/>
                    <w:left w:val="nil"/>
                    <w:bottom w:val="nil"/>
                    <w:right w:val="nil"/>
                  </w:tcBorders>
                  <w:shd w:val="clear" w:color="auto" w:fill="auto"/>
                  <w:noWrap/>
                  <w:vAlign w:val="bottom"/>
                  <w:hideMark/>
                </w:tcPr>
                <w:p w14:paraId="68C2AB2B" w14:textId="77777777" w:rsidR="003716FF" w:rsidRPr="00C61908" w:rsidRDefault="003716FF">
                  <w:pPr>
                    <w:spacing w:after="0" w:line="240" w:lineRule="auto"/>
                    <w:jc w:val="right"/>
                    <w:rPr>
                      <w:rFonts w:ascii="Times New Roman" w:eastAsia="Times New Roman" w:hAnsi="Times New Roman" w:cs="Times New Roman"/>
                      <w:sz w:val="18"/>
                      <w:szCs w:val="18"/>
                    </w:rPr>
                  </w:pPr>
                  <w:r w:rsidRPr="00C61908">
                    <w:rPr>
                      <w:rFonts w:ascii="Times New Roman" w:eastAsia="Times New Roman" w:hAnsi="Times New Roman" w:cs="Times New Roman"/>
                      <w:sz w:val="18"/>
                      <w:szCs w:val="18"/>
                    </w:rPr>
                    <w:t>192,4</w:t>
                  </w:r>
                </w:p>
              </w:tc>
              <w:tc>
                <w:tcPr>
                  <w:tcW w:w="723" w:type="dxa"/>
                  <w:tcBorders>
                    <w:top w:val="nil"/>
                    <w:left w:val="nil"/>
                    <w:bottom w:val="nil"/>
                    <w:right w:val="nil"/>
                  </w:tcBorders>
                  <w:shd w:val="clear" w:color="auto" w:fill="auto"/>
                  <w:noWrap/>
                  <w:vAlign w:val="bottom"/>
                  <w:hideMark/>
                </w:tcPr>
                <w:p w14:paraId="0F2D7F4B" w14:textId="77777777" w:rsidR="003716FF" w:rsidRPr="00C61908" w:rsidRDefault="003716FF">
                  <w:pPr>
                    <w:spacing w:after="0" w:line="240" w:lineRule="auto"/>
                    <w:jc w:val="right"/>
                    <w:rPr>
                      <w:rFonts w:ascii="Times New Roman" w:eastAsia="Times New Roman" w:hAnsi="Times New Roman" w:cs="Times New Roman"/>
                      <w:sz w:val="18"/>
                      <w:szCs w:val="18"/>
                    </w:rPr>
                  </w:pPr>
                  <w:r w:rsidRPr="00C61908">
                    <w:rPr>
                      <w:rFonts w:ascii="Times New Roman" w:eastAsia="Times New Roman" w:hAnsi="Times New Roman" w:cs="Times New Roman"/>
                      <w:sz w:val="18"/>
                      <w:szCs w:val="18"/>
                    </w:rPr>
                    <w:t>18,0</w:t>
                  </w:r>
                </w:p>
              </w:tc>
              <w:tc>
                <w:tcPr>
                  <w:tcW w:w="831" w:type="dxa"/>
                  <w:tcBorders>
                    <w:top w:val="nil"/>
                    <w:left w:val="nil"/>
                    <w:bottom w:val="nil"/>
                    <w:right w:val="nil"/>
                  </w:tcBorders>
                  <w:shd w:val="clear" w:color="auto" w:fill="auto"/>
                  <w:noWrap/>
                  <w:vAlign w:val="bottom"/>
                  <w:hideMark/>
                </w:tcPr>
                <w:p w14:paraId="5F791E96" w14:textId="77777777" w:rsidR="003716FF" w:rsidRPr="00C61908" w:rsidRDefault="003716FF">
                  <w:pPr>
                    <w:spacing w:after="0" w:line="240" w:lineRule="auto"/>
                    <w:jc w:val="right"/>
                    <w:rPr>
                      <w:rFonts w:ascii="Times New Roman" w:eastAsia="Times New Roman" w:hAnsi="Times New Roman" w:cs="Times New Roman"/>
                      <w:sz w:val="18"/>
                      <w:szCs w:val="18"/>
                    </w:rPr>
                  </w:pPr>
                  <w:r w:rsidRPr="00C61908">
                    <w:rPr>
                      <w:rFonts w:ascii="Times New Roman" w:eastAsia="Times New Roman" w:hAnsi="Times New Roman" w:cs="Times New Roman"/>
                      <w:sz w:val="18"/>
                      <w:szCs w:val="18"/>
                    </w:rPr>
                    <w:t>6,0</w:t>
                  </w:r>
                </w:p>
              </w:tc>
              <w:tc>
                <w:tcPr>
                  <w:tcW w:w="699" w:type="dxa"/>
                  <w:tcBorders>
                    <w:top w:val="nil"/>
                    <w:left w:val="nil"/>
                    <w:bottom w:val="nil"/>
                    <w:right w:val="nil"/>
                  </w:tcBorders>
                  <w:shd w:val="clear" w:color="auto" w:fill="auto"/>
                  <w:noWrap/>
                  <w:vAlign w:val="bottom"/>
                  <w:hideMark/>
                </w:tcPr>
                <w:p w14:paraId="44973F20" w14:textId="77777777" w:rsidR="003716FF" w:rsidRPr="00C61908" w:rsidRDefault="003716FF">
                  <w:pPr>
                    <w:spacing w:after="0" w:line="240" w:lineRule="auto"/>
                    <w:jc w:val="right"/>
                    <w:rPr>
                      <w:rFonts w:ascii="Times New Roman" w:eastAsia="Times New Roman" w:hAnsi="Times New Roman" w:cs="Times New Roman"/>
                      <w:sz w:val="18"/>
                      <w:szCs w:val="18"/>
                    </w:rPr>
                  </w:pPr>
                  <w:r w:rsidRPr="00C61908">
                    <w:rPr>
                      <w:rFonts w:ascii="Times New Roman" w:eastAsia="Times New Roman" w:hAnsi="Times New Roman" w:cs="Times New Roman"/>
                      <w:sz w:val="18"/>
                      <w:szCs w:val="18"/>
                    </w:rPr>
                    <w:t>2,6</w:t>
                  </w:r>
                </w:p>
              </w:tc>
              <w:tc>
                <w:tcPr>
                  <w:tcW w:w="1080" w:type="dxa"/>
                  <w:tcBorders>
                    <w:top w:val="nil"/>
                    <w:left w:val="nil"/>
                    <w:bottom w:val="nil"/>
                    <w:right w:val="nil"/>
                  </w:tcBorders>
                  <w:shd w:val="clear" w:color="auto" w:fill="auto"/>
                  <w:noWrap/>
                  <w:vAlign w:val="bottom"/>
                  <w:hideMark/>
                </w:tcPr>
                <w:p w14:paraId="795D9845" w14:textId="77777777" w:rsidR="003716FF" w:rsidRPr="00C61908" w:rsidRDefault="003716FF">
                  <w:pPr>
                    <w:spacing w:after="0" w:line="240" w:lineRule="auto"/>
                    <w:jc w:val="right"/>
                    <w:rPr>
                      <w:rFonts w:ascii="Times New Roman" w:eastAsia="Times New Roman" w:hAnsi="Times New Roman" w:cs="Times New Roman"/>
                      <w:b/>
                      <w:bCs/>
                      <w:sz w:val="18"/>
                      <w:szCs w:val="18"/>
                    </w:rPr>
                  </w:pPr>
                  <w:r w:rsidRPr="00C61908">
                    <w:rPr>
                      <w:rFonts w:ascii="Times New Roman" w:eastAsia="Times New Roman" w:hAnsi="Times New Roman" w:cs="Times New Roman"/>
                      <w:b/>
                      <w:bCs/>
                      <w:sz w:val="18"/>
                      <w:szCs w:val="18"/>
                    </w:rPr>
                    <w:t>0,0</w:t>
                  </w:r>
                </w:p>
              </w:tc>
              <w:tc>
                <w:tcPr>
                  <w:tcW w:w="567" w:type="dxa"/>
                  <w:tcBorders>
                    <w:top w:val="nil"/>
                    <w:left w:val="nil"/>
                    <w:bottom w:val="nil"/>
                    <w:right w:val="nil"/>
                  </w:tcBorders>
                  <w:shd w:val="clear" w:color="auto" w:fill="auto"/>
                  <w:noWrap/>
                  <w:vAlign w:val="bottom"/>
                  <w:hideMark/>
                </w:tcPr>
                <w:p w14:paraId="16A7939E" w14:textId="77777777" w:rsidR="003716FF" w:rsidRPr="00C61908" w:rsidRDefault="003716FF">
                  <w:pPr>
                    <w:spacing w:after="0" w:line="240" w:lineRule="auto"/>
                    <w:jc w:val="right"/>
                    <w:rPr>
                      <w:rFonts w:ascii="Times New Roman" w:eastAsia="Times New Roman" w:hAnsi="Times New Roman" w:cs="Times New Roman"/>
                      <w:sz w:val="18"/>
                      <w:szCs w:val="18"/>
                    </w:rPr>
                  </w:pPr>
                  <w:r w:rsidRPr="00C61908">
                    <w:rPr>
                      <w:rFonts w:ascii="Times New Roman" w:eastAsia="Times New Roman" w:hAnsi="Times New Roman" w:cs="Times New Roman"/>
                      <w:sz w:val="18"/>
                      <w:szCs w:val="18"/>
                    </w:rPr>
                    <w:t>4,5</w:t>
                  </w:r>
                </w:p>
              </w:tc>
              <w:tc>
                <w:tcPr>
                  <w:tcW w:w="709" w:type="dxa"/>
                  <w:tcBorders>
                    <w:top w:val="nil"/>
                    <w:left w:val="nil"/>
                    <w:bottom w:val="nil"/>
                    <w:right w:val="nil"/>
                  </w:tcBorders>
                  <w:shd w:val="clear" w:color="auto" w:fill="auto"/>
                  <w:noWrap/>
                  <w:vAlign w:val="bottom"/>
                  <w:hideMark/>
                </w:tcPr>
                <w:p w14:paraId="35D6D450" w14:textId="77777777" w:rsidR="003716FF" w:rsidRPr="00C61908" w:rsidRDefault="003716FF">
                  <w:pPr>
                    <w:spacing w:after="0" w:line="240" w:lineRule="auto"/>
                    <w:jc w:val="right"/>
                    <w:rPr>
                      <w:rFonts w:ascii="Times New Roman" w:eastAsia="Times New Roman" w:hAnsi="Times New Roman" w:cs="Times New Roman"/>
                      <w:sz w:val="18"/>
                      <w:szCs w:val="18"/>
                    </w:rPr>
                  </w:pPr>
                  <w:r w:rsidRPr="00C61908">
                    <w:rPr>
                      <w:rFonts w:ascii="Times New Roman" w:eastAsia="Times New Roman" w:hAnsi="Times New Roman" w:cs="Times New Roman"/>
                      <w:sz w:val="18"/>
                      <w:szCs w:val="18"/>
                    </w:rPr>
                    <w:t>161,3</w:t>
                  </w:r>
                </w:p>
              </w:tc>
              <w:tc>
                <w:tcPr>
                  <w:tcW w:w="687" w:type="dxa"/>
                  <w:tcBorders>
                    <w:top w:val="nil"/>
                    <w:left w:val="nil"/>
                    <w:bottom w:val="nil"/>
                    <w:right w:val="nil"/>
                  </w:tcBorders>
                  <w:shd w:val="clear" w:color="auto" w:fill="auto"/>
                  <w:noWrap/>
                  <w:vAlign w:val="bottom"/>
                  <w:hideMark/>
                </w:tcPr>
                <w:p w14:paraId="0D9BD895" w14:textId="77777777" w:rsidR="003716FF" w:rsidRPr="00C61908" w:rsidRDefault="003716FF">
                  <w:pPr>
                    <w:spacing w:after="0" w:line="240" w:lineRule="auto"/>
                    <w:jc w:val="right"/>
                    <w:rPr>
                      <w:rFonts w:ascii="Times New Roman" w:eastAsia="Times New Roman" w:hAnsi="Times New Roman" w:cs="Times New Roman"/>
                      <w:sz w:val="18"/>
                      <w:szCs w:val="18"/>
                    </w:rPr>
                  </w:pPr>
                  <w:r w:rsidRPr="00C61908">
                    <w:rPr>
                      <w:rFonts w:ascii="Times New Roman" w:eastAsia="Times New Roman" w:hAnsi="Times New Roman" w:cs="Times New Roman"/>
                      <w:sz w:val="18"/>
                      <w:szCs w:val="18"/>
                    </w:rPr>
                    <w:t>192,4</w:t>
                  </w:r>
                </w:p>
              </w:tc>
              <w:tc>
                <w:tcPr>
                  <w:tcW w:w="709" w:type="dxa"/>
                  <w:gridSpan w:val="2"/>
                  <w:tcBorders>
                    <w:top w:val="nil"/>
                    <w:left w:val="nil"/>
                    <w:bottom w:val="nil"/>
                    <w:right w:val="nil"/>
                  </w:tcBorders>
                  <w:shd w:val="clear" w:color="auto" w:fill="auto"/>
                  <w:noWrap/>
                  <w:vAlign w:val="bottom"/>
                  <w:hideMark/>
                </w:tcPr>
                <w:p w14:paraId="2ED0859A" w14:textId="77777777" w:rsidR="003716FF" w:rsidRPr="00C61908" w:rsidRDefault="003716FF">
                  <w:pPr>
                    <w:spacing w:after="0" w:line="240" w:lineRule="auto"/>
                    <w:jc w:val="right"/>
                    <w:rPr>
                      <w:rFonts w:ascii="Times New Roman" w:eastAsia="Times New Roman" w:hAnsi="Times New Roman" w:cs="Times New Roman"/>
                      <w:sz w:val="18"/>
                      <w:szCs w:val="18"/>
                    </w:rPr>
                  </w:pPr>
                  <w:r w:rsidRPr="00C61908">
                    <w:rPr>
                      <w:rFonts w:ascii="Times New Roman" w:eastAsia="Times New Roman" w:hAnsi="Times New Roman" w:cs="Times New Roman"/>
                      <w:sz w:val="18"/>
                      <w:szCs w:val="18"/>
                    </w:rPr>
                    <w:t>91,6</w:t>
                  </w:r>
                </w:p>
              </w:tc>
            </w:tr>
          </w:tbl>
          <w:p w14:paraId="7E6CACBE" w14:textId="77777777" w:rsidR="000A62D0" w:rsidRDefault="000A62D0" w:rsidP="00010616">
            <w:pPr>
              <w:pStyle w:val="Default"/>
              <w:ind w:right="141"/>
              <w:jc w:val="both"/>
              <w:rPr>
                <w:color w:val="auto"/>
                <w:spacing w:val="-3"/>
                <w:sz w:val="28"/>
                <w:szCs w:val="28"/>
                <w:lang w:val="ro-RO"/>
              </w:rPr>
            </w:pPr>
          </w:p>
          <w:p w14:paraId="16FDB553" w14:textId="3866CF07" w:rsidR="00F5254B" w:rsidRPr="00C61908" w:rsidRDefault="00F5254B" w:rsidP="00010616">
            <w:pPr>
              <w:pStyle w:val="Default"/>
              <w:ind w:right="141"/>
              <w:jc w:val="both"/>
              <w:rPr>
                <w:color w:val="auto"/>
                <w:spacing w:val="-3"/>
                <w:sz w:val="28"/>
                <w:szCs w:val="28"/>
                <w:lang w:val="ro-RO"/>
              </w:rPr>
            </w:pPr>
            <w:r w:rsidRPr="00C61908">
              <w:rPr>
                <w:color w:val="auto"/>
                <w:spacing w:val="-3"/>
                <w:sz w:val="28"/>
                <w:szCs w:val="28"/>
                <w:lang w:val="ro-RO"/>
              </w:rPr>
              <w:t xml:space="preserve">La fel, </w:t>
            </w:r>
            <w:proofErr w:type="spellStart"/>
            <w:r w:rsidR="00FD488F">
              <w:rPr>
                <w:color w:val="auto"/>
                <w:spacing w:val="-3"/>
                <w:sz w:val="28"/>
                <w:szCs w:val="28"/>
                <w:lang w:val="ro-RO"/>
              </w:rPr>
              <w:t>ținînd</w:t>
            </w:r>
            <w:proofErr w:type="spellEnd"/>
            <w:r w:rsidR="00FD488F">
              <w:rPr>
                <w:color w:val="auto"/>
                <w:spacing w:val="-3"/>
                <w:sz w:val="28"/>
                <w:szCs w:val="28"/>
                <w:lang w:val="ro-RO"/>
              </w:rPr>
              <w:t xml:space="preserve"> cont de interesul sporit</w:t>
            </w:r>
            <w:r w:rsidR="00AE0A18">
              <w:rPr>
                <w:color w:val="auto"/>
                <w:spacing w:val="-3"/>
                <w:sz w:val="28"/>
                <w:szCs w:val="28"/>
                <w:lang w:val="ro-RO"/>
              </w:rPr>
              <w:t xml:space="preserve"> </w:t>
            </w:r>
            <w:r w:rsidR="00FD488F">
              <w:rPr>
                <w:color w:val="auto"/>
                <w:spacing w:val="-3"/>
                <w:sz w:val="28"/>
                <w:szCs w:val="28"/>
                <w:lang w:val="ro-RO"/>
              </w:rPr>
              <w:t xml:space="preserve">în ultima perioadă pentru sectorul de dezvoltare a </w:t>
            </w:r>
            <w:r w:rsidR="00FD488F" w:rsidRPr="00C61908">
              <w:rPr>
                <w:color w:val="auto"/>
                <w:spacing w:val="-3"/>
                <w:sz w:val="28"/>
                <w:szCs w:val="28"/>
                <w:lang w:val="ro-RO"/>
              </w:rPr>
              <w:t>plantelor aromatice</w:t>
            </w:r>
            <w:r w:rsidR="00FD488F">
              <w:rPr>
                <w:color w:val="auto"/>
                <w:spacing w:val="-3"/>
                <w:sz w:val="28"/>
                <w:szCs w:val="28"/>
                <w:lang w:val="ro-RO"/>
              </w:rPr>
              <w:t>, condimentare</w:t>
            </w:r>
            <w:r w:rsidR="00FD488F" w:rsidRPr="00C61908">
              <w:rPr>
                <w:color w:val="auto"/>
                <w:spacing w:val="-3"/>
                <w:sz w:val="28"/>
                <w:szCs w:val="28"/>
                <w:lang w:val="ro-RO"/>
              </w:rPr>
              <w:t xml:space="preserve"> și medicinale</w:t>
            </w:r>
            <w:r w:rsidR="00FD488F">
              <w:rPr>
                <w:color w:val="auto"/>
                <w:spacing w:val="-3"/>
                <w:sz w:val="28"/>
                <w:szCs w:val="28"/>
                <w:lang w:val="ro-RO"/>
              </w:rPr>
              <w:t xml:space="preserve">, ca fiind </w:t>
            </w:r>
            <w:r w:rsidRPr="00C61908">
              <w:rPr>
                <w:color w:val="auto"/>
                <w:spacing w:val="-3"/>
                <w:sz w:val="28"/>
                <w:szCs w:val="28"/>
                <w:lang w:val="ro-RO"/>
              </w:rPr>
              <w:t xml:space="preserve">un sector </w:t>
            </w:r>
            <w:r w:rsidR="00AF0861">
              <w:rPr>
                <w:color w:val="auto"/>
                <w:spacing w:val="-3"/>
                <w:sz w:val="28"/>
                <w:szCs w:val="28"/>
                <w:lang w:val="ro-RO"/>
              </w:rPr>
              <w:t>cu</w:t>
            </w:r>
            <w:r w:rsidR="00AF0861" w:rsidRPr="00C61908">
              <w:rPr>
                <w:color w:val="auto"/>
                <w:spacing w:val="-3"/>
                <w:sz w:val="28"/>
                <w:szCs w:val="28"/>
                <w:lang w:val="ro-RO"/>
              </w:rPr>
              <w:t xml:space="preserve"> </w:t>
            </w:r>
            <w:r w:rsidR="00FD488F">
              <w:rPr>
                <w:color w:val="auto"/>
                <w:spacing w:val="-3"/>
                <w:sz w:val="28"/>
                <w:szCs w:val="28"/>
                <w:lang w:val="ro-RO"/>
              </w:rPr>
              <w:t xml:space="preserve">înalt </w:t>
            </w:r>
            <w:r w:rsidR="00AF0861" w:rsidRPr="00C61908">
              <w:rPr>
                <w:color w:val="auto"/>
                <w:spacing w:val="-3"/>
                <w:sz w:val="28"/>
                <w:szCs w:val="28"/>
                <w:lang w:val="ro-RO"/>
              </w:rPr>
              <w:t>potențial de dezvoltare în condițiile</w:t>
            </w:r>
            <w:r w:rsidR="00FD488F">
              <w:rPr>
                <w:color w:val="auto"/>
                <w:spacing w:val="-3"/>
                <w:sz w:val="28"/>
                <w:szCs w:val="28"/>
                <w:lang w:val="ro-RO"/>
              </w:rPr>
              <w:t xml:space="preserve"> pedo</w:t>
            </w:r>
            <w:r w:rsidR="00AF0861" w:rsidRPr="00C61908">
              <w:rPr>
                <w:color w:val="auto"/>
                <w:spacing w:val="-3"/>
                <w:sz w:val="28"/>
                <w:szCs w:val="28"/>
                <w:lang w:val="ro-RO"/>
              </w:rPr>
              <w:t>climatice al</w:t>
            </w:r>
            <w:r w:rsidR="00AF0861">
              <w:rPr>
                <w:color w:val="auto"/>
                <w:spacing w:val="-3"/>
                <w:sz w:val="28"/>
                <w:szCs w:val="28"/>
                <w:lang w:val="ro-RO"/>
              </w:rPr>
              <w:t>e</w:t>
            </w:r>
            <w:r w:rsidR="00AF0861" w:rsidRPr="00C61908">
              <w:rPr>
                <w:color w:val="auto"/>
                <w:spacing w:val="-3"/>
                <w:sz w:val="28"/>
                <w:szCs w:val="28"/>
                <w:lang w:val="ro-RO"/>
              </w:rPr>
              <w:t xml:space="preserve"> R</w:t>
            </w:r>
            <w:r w:rsidR="00AF0861">
              <w:rPr>
                <w:color w:val="auto"/>
                <w:spacing w:val="-3"/>
                <w:sz w:val="28"/>
                <w:szCs w:val="28"/>
                <w:lang w:val="ro-RO"/>
              </w:rPr>
              <w:t xml:space="preserve">epublicii </w:t>
            </w:r>
            <w:r w:rsidR="00AF0861" w:rsidRPr="00C61908">
              <w:rPr>
                <w:color w:val="auto"/>
                <w:spacing w:val="-3"/>
                <w:sz w:val="28"/>
                <w:szCs w:val="28"/>
                <w:lang w:val="ro-RO"/>
              </w:rPr>
              <w:t>M</w:t>
            </w:r>
            <w:r w:rsidR="00AF0861">
              <w:rPr>
                <w:color w:val="auto"/>
                <w:spacing w:val="-3"/>
                <w:sz w:val="28"/>
                <w:szCs w:val="28"/>
                <w:lang w:val="ro-RO"/>
              </w:rPr>
              <w:t>oldova</w:t>
            </w:r>
            <w:r w:rsidR="00FD488F">
              <w:rPr>
                <w:color w:val="auto"/>
                <w:spacing w:val="-3"/>
                <w:sz w:val="28"/>
                <w:szCs w:val="28"/>
                <w:lang w:val="ro-RO"/>
              </w:rPr>
              <w:t xml:space="preserve">, </w:t>
            </w:r>
            <w:r w:rsidR="00EC4035">
              <w:rPr>
                <w:color w:val="auto"/>
                <w:spacing w:val="-3"/>
                <w:sz w:val="28"/>
                <w:szCs w:val="28"/>
                <w:lang w:val="ro-RO"/>
              </w:rPr>
              <w:t>devine iminent necesar dezvoltarea și fortificarea</w:t>
            </w:r>
            <w:r w:rsidR="00FD488F">
              <w:rPr>
                <w:color w:val="auto"/>
                <w:spacing w:val="-3"/>
                <w:sz w:val="28"/>
                <w:szCs w:val="28"/>
                <w:lang w:val="ro-RO"/>
              </w:rPr>
              <w:t xml:space="preserve"> cadrul</w:t>
            </w:r>
            <w:r w:rsidR="00EC4035">
              <w:rPr>
                <w:color w:val="auto"/>
                <w:spacing w:val="-3"/>
                <w:sz w:val="28"/>
                <w:szCs w:val="28"/>
                <w:lang w:val="ro-RO"/>
              </w:rPr>
              <w:t>ui</w:t>
            </w:r>
            <w:r w:rsidR="00FD488F">
              <w:rPr>
                <w:color w:val="auto"/>
                <w:spacing w:val="-3"/>
                <w:sz w:val="28"/>
                <w:szCs w:val="28"/>
                <w:lang w:val="ro-RO"/>
              </w:rPr>
              <w:t xml:space="preserve"> normativ</w:t>
            </w:r>
            <w:r w:rsidR="00EC4035">
              <w:rPr>
                <w:color w:val="auto"/>
                <w:spacing w:val="-3"/>
                <w:sz w:val="28"/>
                <w:szCs w:val="28"/>
                <w:lang w:val="ro-RO"/>
              </w:rPr>
              <w:t xml:space="preserve"> în acest domeniu, la necesităților actuale, axat </w:t>
            </w:r>
            <w:r w:rsidR="00D272AC">
              <w:rPr>
                <w:color w:val="auto"/>
                <w:spacing w:val="-3"/>
                <w:sz w:val="28"/>
                <w:szCs w:val="28"/>
                <w:lang w:val="ro-RO"/>
              </w:rPr>
              <w:t xml:space="preserve">pe </w:t>
            </w:r>
            <w:r w:rsidR="00922ACE">
              <w:rPr>
                <w:color w:val="auto"/>
                <w:spacing w:val="-3"/>
                <w:sz w:val="28"/>
                <w:szCs w:val="28"/>
                <w:lang w:val="ro-RO"/>
              </w:rPr>
              <w:t>completivitate</w:t>
            </w:r>
            <w:r w:rsidR="00EC4035">
              <w:rPr>
                <w:color w:val="auto"/>
                <w:spacing w:val="-3"/>
                <w:sz w:val="28"/>
                <w:szCs w:val="28"/>
                <w:lang w:val="ro-RO"/>
              </w:rPr>
              <w:t xml:space="preserve"> și inovare. </w:t>
            </w:r>
            <w:r w:rsidR="00AF0861" w:rsidRPr="00C61908">
              <w:rPr>
                <w:color w:val="auto"/>
                <w:spacing w:val="-3"/>
                <w:sz w:val="28"/>
                <w:szCs w:val="28"/>
                <w:lang w:val="ro-RO"/>
              </w:rPr>
              <w:t xml:space="preserve"> </w:t>
            </w:r>
            <w:r w:rsidRPr="00C61908">
              <w:rPr>
                <w:color w:val="auto"/>
                <w:spacing w:val="-3"/>
                <w:sz w:val="28"/>
                <w:szCs w:val="28"/>
                <w:lang w:val="ro-RO"/>
              </w:rPr>
              <w:t>,</w:t>
            </w:r>
            <w:r w:rsidR="000B51E7">
              <w:rPr>
                <w:color w:val="auto"/>
                <w:spacing w:val="-3"/>
                <w:sz w:val="28"/>
                <w:szCs w:val="28"/>
                <w:lang w:val="ro-RO"/>
              </w:rPr>
              <w:t xml:space="preserve">Totodată, </w:t>
            </w:r>
            <w:r w:rsidR="00D272AC">
              <w:rPr>
                <w:color w:val="auto"/>
                <w:spacing w:val="-3"/>
                <w:sz w:val="28"/>
                <w:szCs w:val="28"/>
                <w:lang w:val="ro-RO"/>
              </w:rPr>
              <w:t>conchidem că</w:t>
            </w:r>
            <w:r w:rsidR="000B51E7">
              <w:rPr>
                <w:color w:val="auto"/>
                <w:spacing w:val="-3"/>
                <w:sz w:val="28"/>
                <w:szCs w:val="28"/>
                <w:lang w:val="ro-RO"/>
              </w:rPr>
              <w:t xml:space="preserve"> </w:t>
            </w:r>
            <w:r w:rsidR="00922ACE">
              <w:rPr>
                <w:color w:val="auto"/>
                <w:spacing w:val="-3"/>
                <w:sz w:val="28"/>
                <w:szCs w:val="28"/>
                <w:lang w:val="ro-RO"/>
              </w:rPr>
              <w:t>perioada anilor</w:t>
            </w:r>
            <w:r w:rsidR="000B51E7">
              <w:rPr>
                <w:color w:val="auto"/>
                <w:spacing w:val="-3"/>
                <w:sz w:val="28"/>
                <w:szCs w:val="28"/>
                <w:lang w:val="ro-RO"/>
              </w:rPr>
              <w:t xml:space="preserve"> </w:t>
            </w:r>
            <w:r w:rsidRPr="00C61908">
              <w:rPr>
                <w:color w:val="auto"/>
                <w:spacing w:val="-3"/>
                <w:sz w:val="28"/>
                <w:szCs w:val="28"/>
                <w:lang w:val="ro-RO"/>
              </w:rPr>
              <w:t xml:space="preserve"> </w:t>
            </w:r>
            <w:r w:rsidR="000B51E7" w:rsidRPr="00F37FA9">
              <w:rPr>
                <w:color w:val="auto"/>
                <w:sz w:val="28"/>
                <w:szCs w:val="28"/>
                <w:shd w:val="clear" w:color="auto" w:fill="FFFFFF"/>
                <w:lang w:val="en-US"/>
              </w:rPr>
              <w:t>'</w:t>
            </w:r>
            <w:r w:rsidR="000B51E7" w:rsidRPr="00F37FA9">
              <w:rPr>
                <w:rStyle w:val="Accentuat"/>
                <w:bCs/>
                <w:i w:val="0"/>
                <w:iCs w:val="0"/>
                <w:color w:val="auto"/>
                <w:sz w:val="28"/>
                <w:szCs w:val="28"/>
                <w:shd w:val="clear" w:color="auto" w:fill="FFFFFF"/>
                <w:lang w:val="en-US"/>
              </w:rPr>
              <w:t>90</w:t>
            </w:r>
            <w:r w:rsidR="000B51E7">
              <w:rPr>
                <w:color w:val="auto"/>
                <w:spacing w:val="-3"/>
                <w:sz w:val="28"/>
                <w:szCs w:val="28"/>
                <w:lang w:val="ro-RO"/>
              </w:rPr>
              <w:t xml:space="preserve">, </w:t>
            </w:r>
            <w:r w:rsidR="00D272AC">
              <w:rPr>
                <w:color w:val="auto"/>
                <w:spacing w:val="-3"/>
                <w:sz w:val="28"/>
                <w:szCs w:val="28"/>
                <w:lang w:val="ro-RO"/>
              </w:rPr>
              <w:t xml:space="preserve">denotă </w:t>
            </w:r>
            <w:r w:rsidR="00922ACE">
              <w:rPr>
                <w:color w:val="auto"/>
                <w:spacing w:val="-3"/>
                <w:sz w:val="28"/>
                <w:szCs w:val="28"/>
                <w:lang w:val="ro-RO"/>
              </w:rPr>
              <w:t>suprafața</w:t>
            </w:r>
            <w:r w:rsidR="000B51E7">
              <w:rPr>
                <w:color w:val="auto"/>
                <w:spacing w:val="-3"/>
                <w:sz w:val="28"/>
                <w:szCs w:val="28"/>
                <w:lang w:val="ro-RO"/>
              </w:rPr>
              <w:t xml:space="preserve"> </w:t>
            </w:r>
            <w:r w:rsidR="00D272AC">
              <w:rPr>
                <w:color w:val="auto"/>
                <w:spacing w:val="-3"/>
                <w:sz w:val="28"/>
                <w:szCs w:val="28"/>
                <w:lang w:val="ro-RO"/>
              </w:rPr>
              <w:t>cultivate</w:t>
            </w:r>
            <w:r w:rsidR="000B51E7">
              <w:rPr>
                <w:color w:val="auto"/>
                <w:spacing w:val="-3"/>
                <w:sz w:val="28"/>
                <w:szCs w:val="28"/>
                <w:lang w:val="ro-RO"/>
              </w:rPr>
              <w:t xml:space="preserve"> cu </w:t>
            </w:r>
            <w:r w:rsidR="00AF0861">
              <w:rPr>
                <w:color w:val="auto"/>
                <w:spacing w:val="-3"/>
                <w:sz w:val="28"/>
                <w:szCs w:val="28"/>
                <w:lang w:val="ro-RO"/>
              </w:rPr>
              <w:t>aceste plante</w:t>
            </w:r>
            <w:r w:rsidR="00D272AC">
              <w:rPr>
                <w:color w:val="auto"/>
                <w:spacing w:val="-3"/>
                <w:sz w:val="28"/>
                <w:szCs w:val="28"/>
                <w:lang w:val="ro-RO"/>
              </w:rPr>
              <w:t>,</w:t>
            </w:r>
            <w:r w:rsidR="00AF0861">
              <w:rPr>
                <w:color w:val="auto"/>
                <w:spacing w:val="-3"/>
                <w:sz w:val="28"/>
                <w:szCs w:val="28"/>
                <w:lang w:val="ro-RO"/>
              </w:rPr>
              <w:t xml:space="preserve"> </w:t>
            </w:r>
            <w:r w:rsidR="00D272AC">
              <w:rPr>
                <w:color w:val="auto"/>
                <w:spacing w:val="-3"/>
                <w:sz w:val="28"/>
                <w:szCs w:val="28"/>
                <w:lang w:val="ro-RO"/>
              </w:rPr>
              <w:t>mai mari de</w:t>
            </w:r>
            <w:r w:rsidRPr="00C61908">
              <w:rPr>
                <w:color w:val="auto"/>
                <w:spacing w:val="-3"/>
                <w:sz w:val="28"/>
                <w:szCs w:val="28"/>
                <w:lang w:val="ro-RO"/>
              </w:rPr>
              <w:t xml:space="preserve">190 mii ha și </w:t>
            </w:r>
            <w:r w:rsidR="00D272AC">
              <w:rPr>
                <w:color w:val="auto"/>
                <w:spacing w:val="-3"/>
                <w:sz w:val="28"/>
                <w:szCs w:val="28"/>
                <w:lang w:val="ro-RO"/>
              </w:rPr>
              <w:t>D</w:t>
            </w:r>
            <w:r w:rsidRPr="00C61908">
              <w:rPr>
                <w:color w:val="auto"/>
                <w:spacing w:val="-3"/>
                <w:sz w:val="28"/>
                <w:szCs w:val="28"/>
                <w:lang w:val="ro-RO"/>
              </w:rPr>
              <w:t>irecțiile de utilizare</w:t>
            </w:r>
            <w:r w:rsidR="00D272AC">
              <w:rPr>
                <w:color w:val="auto"/>
                <w:spacing w:val="-3"/>
                <w:sz w:val="28"/>
                <w:szCs w:val="28"/>
                <w:lang w:val="ro-RO"/>
              </w:rPr>
              <w:t xml:space="preserve"> a acestor plante</w:t>
            </w:r>
            <w:r w:rsidR="00656E74">
              <w:rPr>
                <w:color w:val="auto"/>
                <w:spacing w:val="-3"/>
                <w:sz w:val="28"/>
                <w:szCs w:val="28"/>
                <w:lang w:val="ro-RO"/>
              </w:rPr>
              <w:t xml:space="preserve"> destul de</w:t>
            </w:r>
            <w:r w:rsidR="00D272AC">
              <w:rPr>
                <w:color w:val="auto"/>
                <w:spacing w:val="-3"/>
                <w:sz w:val="28"/>
                <w:szCs w:val="28"/>
                <w:lang w:val="ro-RO"/>
              </w:rPr>
              <w:t xml:space="preserve"> </w:t>
            </w:r>
            <w:r w:rsidR="00AE0A18">
              <w:rPr>
                <w:color w:val="auto"/>
                <w:spacing w:val="-3"/>
                <w:sz w:val="28"/>
                <w:szCs w:val="28"/>
                <w:lang w:val="ro-RO"/>
              </w:rPr>
              <w:t>vaste</w:t>
            </w:r>
            <w:r w:rsidRPr="00C61908">
              <w:rPr>
                <w:color w:val="auto"/>
                <w:spacing w:val="-3"/>
                <w:sz w:val="28"/>
                <w:szCs w:val="28"/>
                <w:lang w:val="ro-RO"/>
              </w:rPr>
              <w:t xml:space="preserve"> </w:t>
            </w:r>
            <w:r w:rsidR="00656E74">
              <w:rPr>
                <w:color w:val="auto"/>
                <w:spacing w:val="-3"/>
                <w:sz w:val="28"/>
                <w:szCs w:val="28"/>
                <w:lang w:val="ro-RO"/>
              </w:rPr>
              <w:t>(</w:t>
            </w:r>
            <w:r w:rsidRPr="00C61908">
              <w:rPr>
                <w:color w:val="auto"/>
                <w:spacing w:val="-3"/>
                <w:sz w:val="28"/>
                <w:szCs w:val="28"/>
                <w:lang w:val="ro-RO"/>
              </w:rPr>
              <w:t>uleiuri, stare pro</w:t>
            </w:r>
            <w:r w:rsidR="00AF0861">
              <w:rPr>
                <w:color w:val="auto"/>
                <w:spacing w:val="-3"/>
                <w:sz w:val="28"/>
                <w:szCs w:val="28"/>
                <w:lang w:val="ro-RO"/>
              </w:rPr>
              <w:t>a</w:t>
            </w:r>
            <w:r w:rsidRPr="00C61908">
              <w:rPr>
                <w:color w:val="auto"/>
                <w:spacing w:val="-3"/>
                <w:sz w:val="28"/>
                <w:szCs w:val="28"/>
                <w:lang w:val="ro-RO"/>
              </w:rPr>
              <w:t>spătă, industria cosmetică, industria alimentară, etc.</w:t>
            </w:r>
            <w:r w:rsidR="00656E74">
              <w:rPr>
                <w:color w:val="auto"/>
                <w:spacing w:val="-3"/>
                <w:sz w:val="28"/>
                <w:szCs w:val="28"/>
                <w:lang w:val="ro-RO"/>
              </w:rPr>
              <w:t>)</w:t>
            </w:r>
            <w:r w:rsidR="00A96358">
              <w:rPr>
                <w:color w:val="auto"/>
                <w:spacing w:val="-3"/>
                <w:sz w:val="28"/>
                <w:szCs w:val="28"/>
                <w:lang w:val="ro-RO"/>
              </w:rPr>
              <w:t xml:space="preserve"> sunt o sursă generatoare de locuri de muncă și venituri suplimentare, mai ales pentru zonele rurale ale țării.</w:t>
            </w:r>
          </w:p>
          <w:p w14:paraId="70188B68" w14:textId="38BFF1FA" w:rsidR="003716FF" w:rsidRDefault="00F5254B" w:rsidP="00010616">
            <w:pPr>
              <w:pStyle w:val="Default"/>
              <w:ind w:right="141"/>
              <w:jc w:val="both"/>
              <w:rPr>
                <w:color w:val="auto"/>
                <w:spacing w:val="-3"/>
                <w:sz w:val="28"/>
                <w:szCs w:val="28"/>
                <w:lang w:val="ro-RO"/>
              </w:rPr>
            </w:pPr>
            <w:r w:rsidRPr="00C61908">
              <w:rPr>
                <w:color w:val="auto"/>
                <w:spacing w:val="-3"/>
                <w:sz w:val="28"/>
                <w:szCs w:val="28"/>
                <w:lang w:val="ro-RO"/>
              </w:rPr>
              <w:t xml:space="preserve">La fel, </w:t>
            </w:r>
            <w:r w:rsidR="00AF0861">
              <w:rPr>
                <w:color w:val="auto"/>
                <w:spacing w:val="-3"/>
                <w:sz w:val="28"/>
                <w:szCs w:val="28"/>
                <w:lang w:val="ro-RO"/>
              </w:rPr>
              <w:t>L</w:t>
            </w:r>
            <w:r w:rsidRPr="00C61908">
              <w:rPr>
                <w:color w:val="auto"/>
                <w:spacing w:val="-3"/>
                <w:sz w:val="28"/>
                <w:szCs w:val="28"/>
                <w:lang w:val="ro-RO"/>
              </w:rPr>
              <w:t xml:space="preserve">egea </w:t>
            </w:r>
            <w:r w:rsidR="009719E7">
              <w:rPr>
                <w:color w:val="auto"/>
                <w:spacing w:val="-3"/>
                <w:sz w:val="28"/>
                <w:szCs w:val="28"/>
                <w:lang w:val="ro-RO"/>
              </w:rPr>
              <w:t xml:space="preserve">cu privire la </w:t>
            </w:r>
            <w:r w:rsidR="009719E7" w:rsidRPr="00C61908">
              <w:rPr>
                <w:color w:val="auto"/>
                <w:spacing w:val="-3"/>
                <w:sz w:val="28"/>
                <w:szCs w:val="28"/>
                <w:lang w:val="ro-RO"/>
              </w:rPr>
              <w:t>pomicultur</w:t>
            </w:r>
            <w:r w:rsidR="009719E7">
              <w:rPr>
                <w:color w:val="auto"/>
                <w:spacing w:val="-3"/>
                <w:sz w:val="28"/>
                <w:szCs w:val="28"/>
                <w:lang w:val="ro-RO"/>
              </w:rPr>
              <w:t>ă</w:t>
            </w:r>
            <w:r w:rsidR="009719E7" w:rsidRPr="00C61908">
              <w:rPr>
                <w:color w:val="auto"/>
                <w:spacing w:val="-3"/>
                <w:sz w:val="28"/>
                <w:szCs w:val="28"/>
                <w:lang w:val="ro-RO"/>
              </w:rPr>
              <w:t xml:space="preserve"> </w:t>
            </w:r>
            <w:r w:rsidRPr="00C61908">
              <w:rPr>
                <w:color w:val="auto"/>
                <w:spacing w:val="-3"/>
                <w:sz w:val="28"/>
                <w:szCs w:val="28"/>
                <w:lang w:val="ro-RO"/>
              </w:rPr>
              <w:t>nr. 728/1996</w:t>
            </w:r>
            <w:r w:rsidR="009719E7">
              <w:rPr>
                <w:color w:val="auto"/>
                <w:spacing w:val="-3"/>
                <w:sz w:val="28"/>
                <w:szCs w:val="28"/>
                <w:lang w:val="ro-RO"/>
              </w:rPr>
              <w:t>,</w:t>
            </w:r>
            <w:r w:rsidRPr="00C61908">
              <w:rPr>
                <w:color w:val="auto"/>
                <w:spacing w:val="-3"/>
                <w:sz w:val="28"/>
                <w:szCs w:val="28"/>
                <w:lang w:val="ro-RO"/>
              </w:rPr>
              <w:t xml:space="preserve"> necesită a fi modificată, întrucât nu corespunde cerințelor actuale de piață și dezvoltării continue a sectorului de producere a fructelor. De aceea</w:t>
            </w:r>
            <w:r w:rsidR="009719E7">
              <w:rPr>
                <w:color w:val="auto"/>
                <w:spacing w:val="-3"/>
                <w:sz w:val="28"/>
                <w:szCs w:val="28"/>
                <w:lang w:val="ro-RO"/>
              </w:rPr>
              <w:t>,</w:t>
            </w:r>
            <w:r w:rsidRPr="00C61908">
              <w:rPr>
                <w:color w:val="auto"/>
                <w:spacing w:val="-3"/>
                <w:sz w:val="28"/>
                <w:szCs w:val="28"/>
                <w:lang w:val="ro-RO"/>
              </w:rPr>
              <w:t xml:space="preserve"> </w:t>
            </w:r>
            <w:r w:rsidR="009719E7">
              <w:rPr>
                <w:i/>
                <w:color w:val="auto"/>
                <w:spacing w:val="-3"/>
                <w:sz w:val="28"/>
                <w:szCs w:val="28"/>
                <w:lang w:val="ro-RO"/>
              </w:rPr>
              <w:t>L</w:t>
            </w:r>
            <w:r w:rsidRPr="00F37FA9">
              <w:rPr>
                <w:i/>
                <w:color w:val="auto"/>
                <w:spacing w:val="-3"/>
                <w:sz w:val="28"/>
                <w:szCs w:val="28"/>
                <w:lang w:val="ro-RO"/>
              </w:rPr>
              <w:t>egea horticulturii</w:t>
            </w:r>
            <w:r w:rsidRPr="00C61908">
              <w:rPr>
                <w:color w:val="auto"/>
                <w:spacing w:val="-3"/>
                <w:sz w:val="28"/>
                <w:szCs w:val="28"/>
                <w:lang w:val="ro-RO"/>
              </w:rPr>
              <w:t xml:space="preserve"> va veni în contextul revigorării sectorului pomicol la actual</w:t>
            </w:r>
            <w:r w:rsidR="009719E7">
              <w:rPr>
                <w:color w:val="auto"/>
                <w:spacing w:val="-3"/>
                <w:sz w:val="28"/>
                <w:szCs w:val="28"/>
                <w:lang w:val="ro-RO"/>
              </w:rPr>
              <w:t>a</w:t>
            </w:r>
            <w:r w:rsidRPr="00C61908">
              <w:rPr>
                <w:color w:val="auto"/>
                <w:spacing w:val="-3"/>
                <w:sz w:val="28"/>
                <w:szCs w:val="28"/>
                <w:lang w:val="ro-RO"/>
              </w:rPr>
              <w:t xml:space="preserve"> situație pe piață și va expune cadrul legal pentru domeniul de producere a legumelor, plantelor aromatice, </w:t>
            </w:r>
            <w:r w:rsidR="00A97DFF" w:rsidRPr="00C61908">
              <w:rPr>
                <w:color w:val="auto"/>
                <w:spacing w:val="-3"/>
                <w:sz w:val="28"/>
                <w:szCs w:val="28"/>
                <w:lang w:val="ro-RO"/>
              </w:rPr>
              <w:t xml:space="preserve">condimentare </w:t>
            </w:r>
            <w:r w:rsidR="00922ACE" w:rsidRPr="00C61908">
              <w:rPr>
                <w:color w:val="auto"/>
                <w:spacing w:val="-3"/>
                <w:sz w:val="28"/>
                <w:szCs w:val="28"/>
                <w:lang w:val="ro-RO"/>
              </w:rPr>
              <w:t>și medicinale</w:t>
            </w:r>
            <w:r w:rsidRPr="00C61908">
              <w:rPr>
                <w:color w:val="auto"/>
                <w:spacing w:val="-3"/>
                <w:sz w:val="28"/>
                <w:szCs w:val="28"/>
                <w:lang w:val="ro-RO"/>
              </w:rPr>
              <w:t>.</w:t>
            </w:r>
          </w:p>
          <w:p w14:paraId="2A2BE0C6" w14:textId="77777777" w:rsidR="000A62D0" w:rsidRPr="00C61908" w:rsidRDefault="000A62D0" w:rsidP="00010616">
            <w:pPr>
              <w:pStyle w:val="Default"/>
              <w:ind w:right="141"/>
              <w:jc w:val="both"/>
              <w:rPr>
                <w:color w:val="auto"/>
                <w:spacing w:val="-3"/>
                <w:sz w:val="28"/>
                <w:szCs w:val="28"/>
                <w:lang w:val="ro-RO"/>
              </w:rPr>
            </w:pPr>
          </w:p>
          <w:p w14:paraId="7EC5F377" w14:textId="77777777" w:rsidR="00B30B02" w:rsidRPr="00C61908" w:rsidRDefault="00B30B02" w:rsidP="00010616">
            <w:pPr>
              <w:pStyle w:val="Default"/>
              <w:ind w:right="141"/>
              <w:jc w:val="both"/>
              <w:rPr>
                <w:color w:val="auto"/>
                <w:spacing w:val="-3"/>
                <w:sz w:val="28"/>
                <w:szCs w:val="28"/>
                <w:lang w:val="ro-RO"/>
              </w:rPr>
            </w:pPr>
            <w:r w:rsidRPr="00C61908">
              <w:rPr>
                <w:color w:val="auto"/>
                <w:spacing w:val="-3"/>
                <w:sz w:val="28"/>
                <w:szCs w:val="28"/>
                <w:lang w:val="ro-RO"/>
              </w:rPr>
              <w:lastRenderedPageBreak/>
              <w:t>Entități afectate:</w:t>
            </w:r>
          </w:p>
          <w:p w14:paraId="1CDA8C34" w14:textId="0A71C109" w:rsidR="00B30B02" w:rsidRPr="00C61908" w:rsidRDefault="00CF7093" w:rsidP="00010616">
            <w:pPr>
              <w:pStyle w:val="Default"/>
              <w:numPr>
                <w:ilvl w:val="0"/>
                <w:numId w:val="12"/>
              </w:numPr>
              <w:ind w:right="141"/>
              <w:jc w:val="both"/>
              <w:rPr>
                <w:color w:val="auto"/>
                <w:spacing w:val="-3"/>
                <w:sz w:val="28"/>
                <w:szCs w:val="28"/>
                <w:lang w:val="ro-RO"/>
              </w:rPr>
            </w:pPr>
            <w:r w:rsidRPr="00C61908">
              <w:rPr>
                <w:color w:val="auto"/>
                <w:spacing w:val="-3"/>
                <w:sz w:val="28"/>
                <w:szCs w:val="28"/>
                <w:lang w:val="ro-RO"/>
              </w:rPr>
              <w:t>persoane fizice ș</w:t>
            </w:r>
            <w:r w:rsidR="00B30B02" w:rsidRPr="00C61908">
              <w:rPr>
                <w:color w:val="auto"/>
                <w:spacing w:val="-3"/>
                <w:sz w:val="28"/>
                <w:szCs w:val="28"/>
                <w:lang w:val="ro-RO"/>
              </w:rPr>
              <w:t>i juridice de drept privat</w:t>
            </w:r>
            <w:r w:rsidR="00976739">
              <w:rPr>
                <w:color w:val="auto"/>
                <w:spacing w:val="-3"/>
                <w:sz w:val="28"/>
                <w:szCs w:val="28"/>
                <w:lang w:val="ro-RO"/>
              </w:rPr>
              <w:t xml:space="preserve"> care activează sau intenționează să </w:t>
            </w:r>
            <w:r w:rsidR="003B3433">
              <w:rPr>
                <w:color w:val="auto"/>
                <w:spacing w:val="-3"/>
                <w:sz w:val="28"/>
                <w:szCs w:val="28"/>
                <w:lang w:val="ro-RO"/>
              </w:rPr>
              <w:t xml:space="preserve">inițieze o afacere în </w:t>
            </w:r>
            <w:r w:rsidR="00976739">
              <w:rPr>
                <w:color w:val="auto"/>
                <w:spacing w:val="-3"/>
                <w:sz w:val="28"/>
                <w:szCs w:val="28"/>
                <w:lang w:val="ro-RO"/>
              </w:rPr>
              <w:t>domeniu</w:t>
            </w:r>
            <w:r w:rsidR="003B3433">
              <w:rPr>
                <w:color w:val="auto"/>
                <w:spacing w:val="-3"/>
                <w:sz w:val="28"/>
                <w:szCs w:val="28"/>
                <w:lang w:val="ro-RO"/>
              </w:rPr>
              <w:t xml:space="preserve"> horticol</w:t>
            </w:r>
            <w:r w:rsidR="00B30B02" w:rsidRPr="00C61908">
              <w:rPr>
                <w:color w:val="auto"/>
                <w:spacing w:val="-3"/>
                <w:sz w:val="28"/>
                <w:szCs w:val="28"/>
                <w:lang w:val="ro-RO"/>
              </w:rPr>
              <w:t>;</w:t>
            </w:r>
          </w:p>
          <w:p w14:paraId="30DF6CD2" w14:textId="77777777" w:rsidR="003B3433" w:rsidRDefault="00CF7093">
            <w:pPr>
              <w:pStyle w:val="Default"/>
              <w:numPr>
                <w:ilvl w:val="0"/>
                <w:numId w:val="12"/>
              </w:numPr>
              <w:ind w:right="141"/>
              <w:jc w:val="both"/>
              <w:rPr>
                <w:color w:val="auto"/>
                <w:spacing w:val="-3"/>
                <w:sz w:val="28"/>
                <w:szCs w:val="28"/>
                <w:lang w:val="ro-RO"/>
              </w:rPr>
            </w:pPr>
            <w:r w:rsidRPr="00C61908">
              <w:rPr>
                <w:color w:val="auto"/>
                <w:spacing w:val="-3"/>
                <w:sz w:val="28"/>
                <w:szCs w:val="28"/>
                <w:lang w:val="ro-RO"/>
              </w:rPr>
              <w:t>persoane juridice de drept public</w:t>
            </w:r>
            <w:r w:rsidR="00B30B02" w:rsidRPr="00C61908">
              <w:rPr>
                <w:color w:val="auto"/>
                <w:spacing w:val="-3"/>
                <w:sz w:val="28"/>
                <w:szCs w:val="28"/>
                <w:lang w:val="ro-RO"/>
              </w:rPr>
              <w:t>, în calitatea lor de elaboratori și implementatori de politici de stat</w:t>
            </w:r>
            <w:r w:rsidR="003B3433">
              <w:rPr>
                <w:color w:val="auto"/>
                <w:spacing w:val="-3"/>
                <w:sz w:val="28"/>
                <w:szCs w:val="28"/>
                <w:lang w:val="ro-RO"/>
              </w:rPr>
              <w:t>:</w:t>
            </w:r>
          </w:p>
          <w:p w14:paraId="44C4740A" w14:textId="36B2C7DB" w:rsidR="00CF7093" w:rsidRPr="00C61908" w:rsidRDefault="003B3433">
            <w:pPr>
              <w:pStyle w:val="Default"/>
              <w:numPr>
                <w:ilvl w:val="0"/>
                <w:numId w:val="12"/>
              </w:numPr>
              <w:ind w:right="141"/>
              <w:jc w:val="both"/>
              <w:rPr>
                <w:color w:val="auto"/>
                <w:spacing w:val="-3"/>
                <w:sz w:val="28"/>
                <w:szCs w:val="28"/>
                <w:lang w:val="ro-RO"/>
              </w:rPr>
            </w:pPr>
            <w:r>
              <w:rPr>
                <w:color w:val="auto"/>
                <w:spacing w:val="-3"/>
                <w:sz w:val="28"/>
                <w:szCs w:val="28"/>
                <w:lang w:val="ro-RO"/>
              </w:rPr>
              <w:t xml:space="preserve">instituțiile </w:t>
            </w:r>
            <w:r w:rsidR="006A5767">
              <w:rPr>
                <w:color w:val="auto"/>
                <w:spacing w:val="-3"/>
                <w:sz w:val="28"/>
                <w:szCs w:val="28"/>
                <w:lang w:val="ro-RO"/>
              </w:rPr>
              <w:t xml:space="preserve">științifice și de </w:t>
            </w:r>
            <w:r w:rsidR="0099764A">
              <w:rPr>
                <w:color w:val="auto"/>
                <w:spacing w:val="-3"/>
                <w:sz w:val="28"/>
                <w:szCs w:val="28"/>
                <w:lang w:val="ro-RO"/>
              </w:rPr>
              <w:t>învățământ</w:t>
            </w:r>
            <w:r w:rsidR="006A5767">
              <w:rPr>
                <w:color w:val="auto"/>
                <w:spacing w:val="-3"/>
                <w:sz w:val="28"/>
                <w:szCs w:val="28"/>
                <w:lang w:val="ro-RO"/>
              </w:rPr>
              <w:t xml:space="preserve"> cu </w:t>
            </w:r>
            <w:r w:rsidR="0099764A">
              <w:rPr>
                <w:color w:val="auto"/>
                <w:spacing w:val="-3"/>
                <w:sz w:val="28"/>
                <w:szCs w:val="28"/>
                <w:lang w:val="ro-RO"/>
              </w:rPr>
              <w:t>profil agricol.</w:t>
            </w:r>
          </w:p>
          <w:p w14:paraId="0EDD1BAD" w14:textId="4E42740A" w:rsidR="00B30B02" w:rsidRPr="00C61908" w:rsidRDefault="00F6275E">
            <w:pPr>
              <w:pStyle w:val="Default"/>
              <w:ind w:right="141"/>
              <w:jc w:val="both"/>
              <w:rPr>
                <w:color w:val="auto"/>
                <w:spacing w:val="-3"/>
                <w:sz w:val="28"/>
                <w:szCs w:val="28"/>
                <w:lang w:val="ro-RO"/>
              </w:rPr>
            </w:pPr>
            <w:r w:rsidRPr="00C61908">
              <w:rPr>
                <w:color w:val="auto"/>
                <w:spacing w:val="-3"/>
                <w:sz w:val="28"/>
                <w:szCs w:val="28"/>
                <w:lang w:val="ro-RO"/>
              </w:rPr>
              <w:t>În acest context,</w:t>
            </w:r>
            <w:r w:rsidR="00B30B02" w:rsidRPr="00C61908">
              <w:rPr>
                <w:color w:val="auto"/>
                <w:spacing w:val="-3"/>
                <w:sz w:val="28"/>
                <w:szCs w:val="28"/>
                <w:lang w:val="ro-RO"/>
              </w:rPr>
              <w:t xml:space="preserve"> Programul de Dezvoltare a Horticulturii (</w:t>
            </w:r>
            <w:r w:rsidR="003716FF" w:rsidRPr="00C61908">
              <w:rPr>
                <w:color w:val="auto"/>
                <w:spacing w:val="-3"/>
                <w:sz w:val="28"/>
                <w:szCs w:val="28"/>
                <w:lang w:val="ro-RO"/>
              </w:rPr>
              <w:t>PDH</w:t>
            </w:r>
            <w:r w:rsidR="00B30B02" w:rsidRPr="00C61908">
              <w:rPr>
                <w:color w:val="auto"/>
                <w:spacing w:val="-3"/>
                <w:sz w:val="28"/>
                <w:szCs w:val="28"/>
                <w:lang w:val="ro-RO"/>
              </w:rPr>
              <w:t xml:space="preserve">) </w:t>
            </w:r>
            <w:r w:rsidR="00E86DE3" w:rsidRPr="00C61908">
              <w:rPr>
                <w:color w:val="auto"/>
                <w:spacing w:val="-3"/>
                <w:sz w:val="28"/>
                <w:szCs w:val="28"/>
                <w:lang w:val="ro-RO"/>
              </w:rPr>
              <w:t xml:space="preserve">pentru anii </w:t>
            </w:r>
            <w:r w:rsidR="00B30B02" w:rsidRPr="00C61908">
              <w:rPr>
                <w:color w:val="auto"/>
                <w:spacing w:val="-3"/>
                <w:sz w:val="28"/>
                <w:szCs w:val="28"/>
                <w:lang w:val="ro-RO"/>
              </w:rPr>
              <w:t>2021-2025, principalul document de politic</w:t>
            </w:r>
            <w:r w:rsidR="00E86DE3" w:rsidRPr="00C61908">
              <w:rPr>
                <w:color w:val="auto"/>
                <w:spacing w:val="-3"/>
                <w:sz w:val="28"/>
                <w:szCs w:val="28"/>
                <w:lang w:val="ro-RO"/>
              </w:rPr>
              <w:t>i</w:t>
            </w:r>
            <w:r w:rsidR="00B30B02" w:rsidRPr="00C61908">
              <w:rPr>
                <w:color w:val="auto"/>
                <w:spacing w:val="-3"/>
                <w:sz w:val="28"/>
                <w:szCs w:val="28"/>
                <w:lang w:val="ro-RO"/>
              </w:rPr>
              <w:t xml:space="preserve"> pentru Sectorul horticol din Moldova, subliniază că sectorul are nevoie de o legislație îmbunătățită și modernă ca cadru pentru sectorul horticol care respectă reglementările U</w:t>
            </w:r>
            <w:r w:rsidR="00656E74">
              <w:rPr>
                <w:color w:val="auto"/>
                <w:spacing w:val="-3"/>
                <w:sz w:val="28"/>
                <w:szCs w:val="28"/>
                <w:lang w:val="ro-RO"/>
              </w:rPr>
              <w:t xml:space="preserve">niunii </w:t>
            </w:r>
            <w:r w:rsidR="00B30B02" w:rsidRPr="00C61908">
              <w:rPr>
                <w:color w:val="auto"/>
                <w:spacing w:val="-3"/>
                <w:sz w:val="28"/>
                <w:szCs w:val="28"/>
                <w:lang w:val="ro-RO"/>
              </w:rPr>
              <w:t>E</w:t>
            </w:r>
            <w:r w:rsidR="00656E74">
              <w:rPr>
                <w:color w:val="auto"/>
                <w:spacing w:val="-3"/>
                <w:sz w:val="28"/>
                <w:szCs w:val="28"/>
                <w:lang w:val="ro-RO"/>
              </w:rPr>
              <w:t>uropene</w:t>
            </w:r>
            <w:r w:rsidR="00B30B02" w:rsidRPr="00C61908">
              <w:rPr>
                <w:color w:val="auto"/>
                <w:spacing w:val="-3"/>
                <w:sz w:val="28"/>
                <w:szCs w:val="28"/>
                <w:lang w:val="ro-RO"/>
              </w:rPr>
              <w:t xml:space="preserve"> pertinente și transparente. </w:t>
            </w:r>
          </w:p>
          <w:p w14:paraId="06205149" w14:textId="03A9F3B4" w:rsidR="00B30B02" w:rsidRPr="00C61908" w:rsidRDefault="00B30B02">
            <w:pPr>
              <w:pStyle w:val="Default"/>
              <w:ind w:right="141"/>
              <w:jc w:val="both"/>
              <w:rPr>
                <w:color w:val="auto"/>
                <w:spacing w:val="-3"/>
                <w:sz w:val="28"/>
                <w:szCs w:val="28"/>
                <w:lang w:val="ro-RO"/>
              </w:rPr>
            </w:pPr>
            <w:r w:rsidRPr="00C61908">
              <w:rPr>
                <w:color w:val="auto"/>
                <w:spacing w:val="-3"/>
                <w:sz w:val="28"/>
                <w:szCs w:val="28"/>
                <w:lang w:val="ro-RO"/>
              </w:rPr>
              <w:t>Astfel, conform obiectivelor sale specifice 4.1. „Îmbunătățirea cadrului legal prin intermediul acestuia revizuire și modificare” și 4.2. „Modernizare și consolidare instituțională a cadrului legislativ”</w:t>
            </w:r>
            <w:r w:rsidR="00B067E7" w:rsidRPr="00C61908">
              <w:rPr>
                <w:color w:val="auto"/>
                <w:spacing w:val="-3"/>
                <w:sz w:val="28"/>
                <w:szCs w:val="28"/>
                <w:lang w:val="ro-RO"/>
              </w:rPr>
              <w:t>,</w:t>
            </w:r>
            <w:r w:rsidRPr="00C61908">
              <w:rPr>
                <w:color w:val="auto"/>
                <w:spacing w:val="-3"/>
                <w:sz w:val="28"/>
                <w:szCs w:val="28"/>
                <w:lang w:val="ro-RO"/>
              </w:rPr>
              <w:t xml:space="preserve"> </w:t>
            </w:r>
            <w:r w:rsidR="00E06D1F">
              <w:rPr>
                <w:color w:val="auto"/>
                <w:spacing w:val="-3"/>
                <w:sz w:val="28"/>
                <w:szCs w:val="28"/>
                <w:lang w:val="ro-RO"/>
              </w:rPr>
              <w:t>Ministerul Agriculturii și Industriei Alimentare (</w:t>
            </w:r>
            <w:r w:rsidRPr="00C61908">
              <w:rPr>
                <w:color w:val="auto"/>
                <w:spacing w:val="-3"/>
                <w:sz w:val="28"/>
                <w:szCs w:val="28"/>
                <w:lang w:val="ro-RO"/>
              </w:rPr>
              <w:t>MAIA</w:t>
            </w:r>
            <w:r w:rsidR="00E06D1F">
              <w:rPr>
                <w:color w:val="auto"/>
                <w:spacing w:val="-3"/>
                <w:sz w:val="28"/>
                <w:szCs w:val="28"/>
                <w:lang w:val="ro-RO"/>
              </w:rPr>
              <w:t>)</w:t>
            </w:r>
            <w:r w:rsidRPr="00C61908">
              <w:rPr>
                <w:color w:val="auto"/>
                <w:spacing w:val="-3"/>
                <w:sz w:val="28"/>
                <w:szCs w:val="28"/>
                <w:lang w:val="ro-RO"/>
              </w:rPr>
              <w:t xml:space="preserve"> a inițiat </w:t>
            </w:r>
            <w:r w:rsidR="009719E7">
              <w:rPr>
                <w:color w:val="auto"/>
                <w:spacing w:val="-3"/>
                <w:sz w:val="28"/>
                <w:szCs w:val="28"/>
                <w:lang w:val="ro-RO"/>
              </w:rPr>
              <w:t xml:space="preserve">acțiuni în acest sens, </w:t>
            </w:r>
            <w:r w:rsidRPr="00C61908">
              <w:rPr>
                <w:color w:val="auto"/>
                <w:spacing w:val="-3"/>
                <w:sz w:val="28"/>
                <w:szCs w:val="28"/>
                <w:lang w:val="ro-RO"/>
              </w:rPr>
              <w:t>pentru modernizarea și consolidarea cadrului juridic și instituțional care reglementează sectorul horticol.</w:t>
            </w:r>
            <w:r w:rsidRPr="00C61908">
              <w:rPr>
                <w:rFonts w:eastAsiaTheme="minorHAnsi"/>
                <w:sz w:val="22"/>
                <w:szCs w:val="22"/>
                <w:lang w:val="en-US" w:eastAsia="en-US"/>
              </w:rPr>
              <w:t xml:space="preserve"> </w:t>
            </w:r>
            <w:r w:rsidR="00F6275E" w:rsidRPr="00C61908">
              <w:rPr>
                <w:color w:val="auto"/>
                <w:spacing w:val="-3"/>
                <w:sz w:val="28"/>
                <w:szCs w:val="28"/>
                <w:lang w:val="ro-RO"/>
              </w:rPr>
              <w:t xml:space="preserve"> </w:t>
            </w:r>
          </w:p>
          <w:p w14:paraId="0B8EB436" w14:textId="26558015" w:rsidR="00F6275E" w:rsidRPr="00C61908" w:rsidRDefault="00F6275E">
            <w:pPr>
              <w:pStyle w:val="Default"/>
              <w:ind w:right="141"/>
              <w:jc w:val="both"/>
              <w:rPr>
                <w:bCs/>
                <w:color w:val="FF0000"/>
                <w:sz w:val="28"/>
                <w:szCs w:val="28"/>
                <w:lang w:val="ro-RO" w:eastAsia="ja-JP"/>
              </w:rPr>
            </w:pPr>
            <w:r w:rsidRPr="00C61908">
              <w:rPr>
                <w:color w:val="auto"/>
                <w:spacing w:val="-3"/>
                <w:sz w:val="28"/>
                <w:szCs w:val="28"/>
                <w:lang w:val="ro-RO"/>
              </w:rPr>
              <w:t xml:space="preserve">Schimbarea situației curente este necesară pentru a uniformiza </w:t>
            </w:r>
            <w:r w:rsidR="00B30B02" w:rsidRPr="00C61908">
              <w:rPr>
                <w:color w:val="auto"/>
                <w:spacing w:val="-3"/>
                <w:sz w:val="28"/>
                <w:szCs w:val="28"/>
                <w:lang w:val="ro-RO"/>
              </w:rPr>
              <w:t>și consolida reglementările normative primare, ce se referă la sectorul horticol</w:t>
            </w:r>
            <w:r w:rsidRPr="00C61908">
              <w:rPr>
                <w:color w:val="auto"/>
                <w:spacing w:val="-3"/>
                <w:sz w:val="28"/>
                <w:szCs w:val="28"/>
                <w:lang w:val="ro-RO"/>
              </w:rPr>
              <w:t xml:space="preserve">, oferindu-le un caracter previzibil și transparent, odată cu </w:t>
            </w:r>
            <w:r w:rsidR="00B30B02" w:rsidRPr="00C61908">
              <w:rPr>
                <w:color w:val="auto"/>
                <w:spacing w:val="-3"/>
                <w:sz w:val="28"/>
                <w:szCs w:val="28"/>
                <w:lang w:val="ro-RO"/>
              </w:rPr>
              <w:t>adoptarea lor</w:t>
            </w:r>
            <w:r w:rsidRPr="00C61908">
              <w:rPr>
                <w:color w:val="auto"/>
                <w:spacing w:val="-3"/>
                <w:sz w:val="28"/>
                <w:szCs w:val="28"/>
                <w:lang w:val="ro-RO"/>
              </w:rPr>
              <w:t>.</w:t>
            </w:r>
          </w:p>
        </w:tc>
      </w:tr>
      <w:tr w:rsidR="00F6275E" w:rsidRPr="00F6275E" w14:paraId="068F5D00" w14:textId="77777777" w:rsidTr="00F37FA9">
        <w:trPr>
          <w:trHeight w:val="337"/>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40A1498C" w14:textId="24E34F74" w:rsidR="00F6275E" w:rsidRPr="00A82AE8" w:rsidRDefault="00F6275E" w:rsidP="00F37FA9">
            <w:pPr>
              <w:widowControl w:val="0"/>
              <w:autoSpaceDE w:val="0"/>
              <w:autoSpaceDN w:val="0"/>
              <w:adjustRightInd w:val="0"/>
              <w:spacing w:line="240" w:lineRule="auto"/>
              <w:rPr>
                <w:rFonts w:ascii="Times New Roman" w:hAnsi="Times New Roman" w:cs="Times New Roman"/>
                <w:bCs/>
                <w:sz w:val="28"/>
                <w:szCs w:val="28"/>
                <w:lang w:val="ro-RO" w:eastAsia="ja-JP"/>
              </w:rPr>
            </w:pPr>
            <w:r w:rsidRPr="00A82AE8">
              <w:rPr>
                <w:rFonts w:ascii="Times New Roman" w:hAnsi="Times New Roman" w:cs="Times New Roman"/>
                <w:bCs/>
                <w:sz w:val="28"/>
                <w:szCs w:val="28"/>
                <w:lang w:val="ro-RO"/>
              </w:rPr>
              <w:lastRenderedPageBreak/>
              <w:t xml:space="preserve">c) Expuneți clar cauzele care au dus la </w:t>
            </w:r>
            <w:r w:rsidR="00A82AE8" w:rsidRPr="00A82AE8">
              <w:rPr>
                <w:rFonts w:ascii="Times New Roman" w:hAnsi="Times New Roman" w:cs="Times New Roman"/>
                <w:bCs/>
                <w:sz w:val="28"/>
                <w:szCs w:val="28"/>
                <w:lang w:val="ro-RO"/>
              </w:rPr>
              <w:t>apariția</w:t>
            </w:r>
            <w:r w:rsidRPr="00A82AE8">
              <w:rPr>
                <w:rFonts w:ascii="Times New Roman" w:hAnsi="Times New Roman" w:cs="Times New Roman"/>
                <w:bCs/>
                <w:sz w:val="28"/>
                <w:szCs w:val="28"/>
                <w:lang w:val="ro-RO"/>
              </w:rPr>
              <w:t xml:space="preserve"> problemei</w:t>
            </w:r>
          </w:p>
        </w:tc>
      </w:tr>
      <w:tr w:rsidR="00F6275E" w:rsidRPr="00F6275E" w14:paraId="122EF39B" w14:textId="77777777" w:rsidTr="00F37FA9">
        <w:trPr>
          <w:trHeight w:val="839"/>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44EF7402" w14:textId="77777777" w:rsidR="00F6275E" w:rsidRPr="00F6275E" w:rsidRDefault="00F6275E" w:rsidP="00F37FA9">
            <w:pPr>
              <w:pStyle w:val="Default"/>
              <w:ind w:right="141"/>
              <w:jc w:val="both"/>
              <w:rPr>
                <w:sz w:val="28"/>
                <w:szCs w:val="28"/>
                <w:lang w:val="ro-RO"/>
              </w:rPr>
            </w:pPr>
            <w:r w:rsidRPr="00F6275E">
              <w:rPr>
                <w:sz w:val="28"/>
                <w:szCs w:val="28"/>
                <w:lang w:val="ro-RO"/>
              </w:rPr>
              <w:t>Cauzele principale care au dus la apariția problemei sunt:</w:t>
            </w:r>
          </w:p>
          <w:p w14:paraId="652D18DE" w14:textId="03636CE6" w:rsidR="00B30B02" w:rsidRDefault="00B30B02" w:rsidP="00010616">
            <w:pPr>
              <w:pStyle w:val="Default"/>
              <w:numPr>
                <w:ilvl w:val="0"/>
                <w:numId w:val="1"/>
              </w:numPr>
              <w:ind w:right="141"/>
              <w:jc w:val="both"/>
              <w:rPr>
                <w:bCs/>
                <w:sz w:val="28"/>
                <w:szCs w:val="28"/>
                <w:lang w:val="ro-RO" w:eastAsia="ja-JP"/>
              </w:rPr>
            </w:pPr>
            <w:r>
              <w:rPr>
                <w:bCs/>
                <w:sz w:val="28"/>
                <w:szCs w:val="28"/>
                <w:lang w:val="ro-RO" w:eastAsia="ja-JP"/>
              </w:rPr>
              <w:t>cadrul normativ</w:t>
            </w:r>
            <w:r w:rsidR="009719E7">
              <w:rPr>
                <w:bCs/>
                <w:sz w:val="28"/>
                <w:szCs w:val="28"/>
                <w:lang w:val="ro-RO" w:eastAsia="ja-JP"/>
              </w:rPr>
              <w:t xml:space="preserve"> aferent sectorului </w:t>
            </w:r>
            <w:r w:rsidR="006F70A7">
              <w:rPr>
                <w:bCs/>
                <w:sz w:val="28"/>
                <w:szCs w:val="28"/>
                <w:lang w:val="ro-RO" w:eastAsia="ja-JP"/>
              </w:rPr>
              <w:t>pomicol</w:t>
            </w:r>
            <w:r w:rsidR="009719E7">
              <w:rPr>
                <w:bCs/>
                <w:sz w:val="28"/>
                <w:szCs w:val="28"/>
                <w:lang w:val="ro-RO" w:eastAsia="ja-JP"/>
              </w:rPr>
              <w:t>,</w:t>
            </w:r>
            <w:r>
              <w:rPr>
                <w:bCs/>
                <w:sz w:val="28"/>
                <w:szCs w:val="28"/>
                <w:lang w:val="ro-RO" w:eastAsia="ja-JP"/>
              </w:rPr>
              <w:t xml:space="preserve"> depășit;</w:t>
            </w:r>
          </w:p>
          <w:p w14:paraId="3142549B" w14:textId="439A90CD" w:rsidR="00F6275E" w:rsidRPr="00F6275E" w:rsidRDefault="00B30B02" w:rsidP="00010616">
            <w:pPr>
              <w:pStyle w:val="Default"/>
              <w:numPr>
                <w:ilvl w:val="0"/>
                <w:numId w:val="1"/>
              </w:numPr>
              <w:ind w:right="141"/>
              <w:jc w:val="both"/>
              <w:rPr>
                <w:bCs/>
                <w:sz w:val="28"/>
                <w:szCs w:val="28"/>
                <w:lang w:val="ro-RO" w:eastAsia="ja-JP"/>
              </w:rPr>
            </w:pPr>
            <w:r>
              <w:rPr>
                <w:bCs/>
                <w:sz w:val="28"/>
                <w:szCs w:val="28"/>
                <w:lang w:val="ro-RO" w:eastAsia="ja-JP"/>
              </w:rPr>
              <w:t xml:space="preserve">lipsa </w:t>
            </w:r>
            <w:r w:rsidR="009719E7">
              <w:rPr>
                <w:bCs/>
                <w:sz w:val="28"/>
                <w:szCs w:val="28"/>
                <w:lang w:val="ro-RO" w:eastAsia="ja-JP"/>
              </w:rPr>
              <w:t xml:space="preserve">unui </w:t>
            </w:r>
            <w:r>
              <w:rPr>
                <w:bCs/>
                <w:sz w:val="28"/>
                <w:szCs w:val="28"/>
                <w:lang w:val="ro-RO" w:eastAsia="ja-JP"/>
              </w:rPr>
              <w:t xml:space="preserve">cadru normativ </w:t>
            </w:r>
            <w:r w:rsidR="009719E7">
              <w:rPr>
                <w:bCs/>
                <w:sz w:val="28"/>
                <w:szCs w:val="28"/>
                <w:lang w:val="ro-RO" w:eastAsia="ja-JP"/>
              </w:rPr>
              <w:t xml:space="preserve">cu </w:t>
            </w:r>
            <w:r w:rsidR="006F70A7">
              <w:rPr>
                <w:bCs/>
                <w:sz w:val="28"/>
                <w:szCs w:val="28"/>
                <w:lang w:val="ro-RO" w:eastAsia="ja-JP"/>
              </w:rPr>
              <w:t>privire</w:t>
            </w:r>
            <w:r w:rsidR="009719E7">
              <w:rPr>
                <w:bCs/>
                <w:sz w:val="28"/>
                <w:szCs w:val="28"/>
                <w:lang w:val="ro-RO" w:eastAsia="ja-JP"/>
              </w:rPr>
              <w:t xml:space="preserve"> </w:t>
            </w:r>
            <w:r>
              <w:rPr>
                <w:bCs/>
                <w:sz w:val="28"/>
                <w:szCs w:val="28"/>
                <w:lang w:val="ro-RO" w:eastAsia="ja-JP"/>
              </w:rPr>
              <w:t xml:space="preserve">la legumicultură, plante aromatice </w:t>
            </w:r>
            <w:r w:rsidR="006F70A7">
              <w:rPr>
                <w:bCs/>
                <w:sz w:val="28"/>
                <w:szCs w:val="28"/>
                <w:lang w:val="ro-RO" w:eastAsia="ja-JP"/>
              </w:rPr>
              <w:t xml:space="preserve">, </w:t>
            </w:r>
            <w:r>
              <w:rPr>
                <w:bCs/>
                <w:sz w:val="28"/>
                <w:szCs w:val="28"/>
                <w:lang w:val="ro-RO" w:eastAsia="ja-JP"/>
              </w:rPr>
              <w:t>medicinale</w:t>
            </w:r>
            <w:r w:rsidR="006F70A7">
              <w:rPr>
                <w:bCs/>
                <w:sz w:val="28"/>
                <w:szCs w:val="28"/>
                <w:lang w:val="ro-RO" w:eastAsia="ja-JP"/>
              </w:rPr>
              <w:t xml:space="preserve"> și condimentare</w:t>
            </w:r>
            <w:r w:rsidR="00F6275E" w:rsidRPr="00F6275E">
              <w:rPr>
                <w:bCs/>
                <w:sz w:val="28"/>
                <w:szCs w:val="28"/>
                <w:lang w:val="ro-RO" w:eastAsia="ja-JP"/>
              </w:rPr>
              <w:t>;</w:t>
            </w:r>
          </w:p>
          <w:p w14:paraId="0DD15BAC" w14:textId="7061735D" w:rsidR="00B30B02" w:rsidRPr="00B30B02" w:rsidRDefault="00B30B02" w:rsidP="00010616">
            <w:pPr>
              <w:pStyle w:val="Default"/>
              <w:numPr>
                <w:ilvl w:val="0"/>
                <w:numId w:val="1"/>
              </w:numPr>
              <w:ind w:right="141"/>
              <w:jc w:val="both"/>
              <w:rPr>
                <w:bCs/>
                <w:sz w:val="28"/>
                <w:szCs w:val="28"/>
                <w:lang w:val="ro-RO" w:eastAsia="ja-JP"/>
              </w:rPr>
            </w:pPr>
            <w:r>
              <w:rPr>
                <w:sz w:val="28"/>
                <w:szCs w:val="28"/>
                <w:shd w:val="clear" w:color="auto" w:fill="FFFFFF"/>
                <w:lang w:val="ro-RO"/>
              </w:rPr>
              <w:t xml:space="preserve">lipsa </w:t>
            </w:r>
            <w:r w:rsidR="006F70A7">
              <w:rPr>
                <w:sz w:val="28"/>
                <w:szCs w:val="28"/>
                <w:shd w:val="clear" w:color="auto" w:fill="FFFFFF"/>
                <w:lang w:val="ro-RO"/>
              </w:rPr>
              <w:t xml:space="preserve">reglementărilor privind </w:t>
            </w:r>
            <w:r w:rsidR="006F70A7" w:rsidRPr="00F15393">
              <w:rPr>
                <w:sz w:val="28"/>
                <w:szCs w:val="28"/>
                <w:shd w:val="clear" w:color="auto" w:fill="FFFFFF"/>
                <w:lang w:val="ro-RO"/>
              </w:rPr>
              <w:t>proceduril</w:t>
            </w:r>
            <w:r w:rsidR="006F70A7">
              <w:rPr>
                <w:sz w:val="28"/>
                <w:szCs w:val="28"/>
                <w:shd w:val="clear" w:color="auto" w:fill="FFFFFF"/>
                <w:lang w:val="ro-RO"/>
              </w:rPr>
              <w:t>e</w:t>
            </w:r>
            <w:r w:rsidR="006F70A7" w:rsidRPr="00F15393">
              <w:rPr>
                <w:sz w:val="28"/>
                <w:szCs w:val="28"/>
                <w:shd w:val="clear" w:color="auto" w:fill="FFFFFF"/>
                <w:lang w:val="ro-RO"/>
              </w:rPr>
              <w:t xml:space="preserve"> </w:t>
            </w:r>
            <w:r w:rsidRPr="00F15393">
              <w:rPr>
                <w:sz w:val="28"/>
                <w:szCs w:val="28"/>
                <w:shd w:val="clear" w:color="auto" w:fill="FFFFFF"/>
                <w:lang w:val="ro-RO"/>
              </w:rPr>
              <w:t>de aplicare și formulare pentru înregistrarea</w:t>
            </w:r>
            <w:r w:rsidR="006F70A7">
              <w:rPr>
                <w:sz w:val="28"/>
                <w:szCs w:val="28"/>
                <w:shd w:val="clear" w:color="auto" w:fill="FFFFFF"/>
                <w:lang w:val="ro-RO"/>
              </w:rPr>
              <w:t xml:space="preserve"> </w:t>
            </w:r>
            <w:r w:rsidRPr="00F15393">
              <w:rPr>
                <w:sz w:val="28"/>
                <w:szCs w:val="28"/>
                <w:shd w:val="clear" w:color="auto" w:fill="FFFFFF"/>
                <w:lang w:val="ro-RO"/>
              </w:rPr>
              <w:t>plantațiilor, cultivatorilor, procesatorilor, intermediarilor, exportatorilor și importatorilor;</w:t>
            </w:r>
          </w:p>
          <w:p w14:paraId="58566481" w14:textId="6593A873" w:rsidR="00F6275E" w:rsidRDefault="006F70A7">
            <w:pPr>
              <w:pStyle w:val="Default"/>
              <w:numPr>
                <w:ilvl w:val="0"/>
                <w:numId w:val="1"/>
              </w:numPr>
              <w:ind w:right="141"/>
              <w:jc w:val="both"/>
              <w:rPr>
                <w:bCs/>
                <w:sz w:val="28"/>
                <w:szCs w:val="28"/>
                <w:lang w:val="ro-RO" w:eastAsia="ja-JP"/>
              </w:rPr>
            </w:pPr>
            <w:r>
              <w:rPr>
                <w:sz w:val="28"/>
                <w:szCs w:val="28"/>
                <w:shd w:val="clear" w:color="auto" w:fill="FFFFFF"/>
                <w:lang w:val="ro-RO"/>
              </w:rPr>
              <w:t xml:space="preserve"> Lipsa </w:t>
            </w:r>
            <w:r w:rsidR="00B30B02">
              <w:rPr>
                <w:sz w:val="28"/>
                <w:szCs w:val="28"/>
                <w:shd w:val="clear" w:color="auto" w:fill="FFFFFF"/>
                <w:lang w:val="ro-RO"/>
              </w:rPr>
              <w:t>unor sisteme</w:t>
            </w:r>
            <w:r w:rsidR="00B30B02" w:rsidRPr="00F15393">
              <w:rPr>
                <w:sz w:val="28"/>
                <w:szCs w:val="28"/>
                <w:shd w:val="clear" w:color="auto" w:fill="FFFFFF"/>
                <w:lang w:val="ro-RO"/>
              </w:rPr>
              <w:t xml:space="preserve"> de colectare a datelor integrate în timp re</w:t>
            </w:r>
            <w:r w:rsidR="00B30B02">
              <w:rPr>
                <w:sz w:val="28"/>
                <w:szCs w:val="28"/>
                <w:shd w:val="clear" w:color="auto" w:fill="FFFFFF"/>
                <w:lang w:val="ro-RO"/>
              </w:rPr>
              <w:t>al pentru întreg lanțul valoric</w:t>
            </w:r>
            <w:r w:rsidR="00C94077">
              <w:rPr>
                <w:bCs/>
                <w:sz w:val="28"/>
                <w:szCs w:val="28"/>
                <w:lang w:val="ro-RO" w:eastAsia="ja-JP"/>
              </w:rPr>
              <w:t>;</w:t>
            </w:r>
          </w:p>
          <w:p w14:paraId="6EC2F278" w14:textId="09EE23BA" w:rsidR="00C94077" w:rsidRDefault="00C94077">
            <w:pPr>
              <w:pStyle w:val="Default"/>
              <w:numPr>
                <w:ilvl w:val="0"/>
                <w:numId w:val="1"/>
              </w:numPr>
              <w:ind w:right="141"/>
              <w:jc w:val="both"/>
              <w:rPr>
                <w:bCs/>
                <w:sz w:val="28"/>
                <w:szCs w:val="28"/>
                <w:lang w:val="ro-RO" w:eastAsia="ja-JP"/>
              </w:rPr>
            </w:pPr>
            <w:r>
              <w:rPr>
                <w:bCs/>
                <w:sz w:val="28"/>
                <w:szCs w:val="28"/>
                <w:lang w:val="ro-RO" w:eastAsia="ja-JP"/>
              </w:rPr>
              <w:t xml:space="preserve">nivel </w:t>
            </w:r>
            <w:r w:rsidR="00824921">
              <w:rPr>
                <w:bCs/>
                <w:sz w:val="28"/>
                <w:szCs w:val="28"/>
                <w:lang w:val="ro-RO" w:eastAsia="ja-JP"/>
              </w:rPr>
              <w:t>redus</w:t>
            </w:r>
            <w:r>
              <w:rPr>
                <w:bCs/>
                <w:sz w:val="28"/>
                <w:szCs w:val="28"/>
                <w:lang w:val="ro-RO" w:eastAsia="ja-JP"/>
              </w:rPr>
              <w:t xml:space="preserve"> de autoaprovizionare cu producție legumicolă autohtonă și dependență de import;</w:t>
            </w:r>
          </w:p>
          <w:p w14:paraId="6343B2E1" w14:textId="77777777" w:rsidR="00C94077" w:rsidRDefault="00C94077">
            <w:pPr>
              <w:pStyle w:val="Default"/>
              <w:numPr>
                <w:ilvl w:val="0"/>
                <w:numId w:val="1"/>
              </w:numPr>
              <w:tabs>
                <w:tab w:val="left" w:pos="1510"/>
              </w:tabs>
              <w:ind w:right="141"/>
              <w:jc w:val="both"/>
              <w:rPr>
                <w:bCs/>
                <w:sz w:val="28"/>
                <w:szCs w:val="28"/>
                <w:lang w:val="ro-RO" w:eastAsia="ja-JP"/>
              </w:rPr>
            </w:pPr>
            <w:r>
              <w:rPr>
                <w:bCs/>
                <w:sz w:val="28"/>
                <w:szCs w:val="28"/>
                <w:lang w:val="ro-RO" w:eastAsia="ja-JP"/>
              </w:rPr>
              <w:t xml:space="preserve">efectele schimbărilor climatice și nivelul redus al sectoarelor de </w:t>
            </w:r>
            <w:r w:rsidR="002502C7">
              <w:rPr>
                <w:bCs/>
                <w:sz w:val="28"/>
                <w:szCs w:val="28"/>
                <w:lang w:val="ro-RO" w:eastAsia="ja-JP"/>
              </w:rPr>
              <w:t>producere a legumelor și fructelor față de acestea;</w:t>
            </w:r>
          </w:p>
          <w:p w14:paraId="23F89313" w14:textId="0B728241" w:rsidR="002502C7" w:rsidRPr="00F6275E" w:rsidRDefault="002502C7">
            <w:pPr>
              <w:pStyle w:val="Default"/>
              <w:tabs>
                <w:tab w:val="left" w:pos="1084"/>
              </w:tabs>
              <w:ind w:left="720" w:right="141"/>
              <w:jc w:val="both"/>
              <w:rPr>
                <w:bCs/>
                <w:sz w:val="28"/>
                <w:szCs w:val="28"/>
                <w:lang w:val="ro-RO" w:eastAsia="ja-JP"/>
              </w:rPr>
            </w:pPr>
          </w:p>
        </w:tc>
      </w:tr>
      <w:tr w:rsidR="00F6275E" w:rsidRPr="00F6275E" w14:paraId="0B927EB6" w14:textId="77777777" w:rsidTr="00F37FA9">
        <w:trPr>
          <w:trHeight w:val="400"/>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2E444186" w14:textId="6BAA1355" w:rsidR="00F6275E" w:rsidRPr="00D47B5C" w:rsidRDefault="00F6275E" w:rsidP="00F37FA9">
            <w:pPr>
              <w:widowControl w:val="0"/>
              <w:autoSpaceDE w:val="0"/>
              <w:autoSpaceDN w:val="0"/>
              <w:adjustRightInd w:val="0"/>
              <w:spacing w:line="240" w:lineRule="auto"/>
              <w:rPr>
                <w:rFonts w:ascii="Times New Roman" w:hAnsi="Times New Roman" w:cs="Times New Roman"/>
                <w:bCs/>
                <w:sz w:val="28"/>
                <w:szCs w:val="28"/>
                <w:lang w:val="ro-RO" w:eastAsia="ja-JP"/>
              </w:rPr>
            </w:pPr>
            <w:r w:rsidRPr="00D47B5C">
              <w:rPr>
                <w:rFonts w:ascii="Times New Roman" w:hAnsi="Times New Roman" w:cs="Times New Roman"/>
                <w:bCs/>
                <w:sz w:val="28"/>
                <w:szCs w:val="28"/>
                <w:lang w:val="ro-RO"/>
              </w:rPr>
              <w:t xml:space="preserve">d) Descrieți cum a evoluat problema </w:t>
            </w:r>
            <w:r w:rsidR="00D47B5C" w:rsidRPr="00D47B5C">
              <w:rPr>
                <w:rFonts w:ascii="Times New Roman" w:hAnsi="Times New Roman" w:cs="Times New Roman"/>
                <w:bCs/>
                <w:sz w:val="28"/>
                <w:szCs w:val="28"/>
                <w:lang w:val="ro-RO"/>
              </w:rPr>
              <w:t>și</w:t>
            </w:r>
            <w:r w:rsidRPr="00D47B5C">
              <w:rPr>
                <w:rFonts w:ascii="Times New Roman" w:hAnsi="Times New Roman" w:cs="Times New Roman"/>
                <w:bCs/>
                <w:sz w:val="28"/>
                <w:szCs w:val="28"/>
                <w:lang w:val="ro-RO"/>
              </w:rPr>
              <w:t xml:space="preserve"> cum va evolua fără o intervenție</w:t>
            </w:r>
          </w:p>
        </w:tc>
      </w:tr>
      <w:tr w:rsidR="00F6275E" w:rsidRPr="00F6275E" w14:paraId="46CADD2E" w14:textId="77777777" w:rsidTr="00F37FA9">
        <w:trPr>
          <w:trHeight w:val="839"/>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2B5C8FD9" w14:textId="7A61F1E8" w:rsidR="00CF7093" w:rsidRPr="00C61908" w:rsidRDefault="007F00DA" w:rsidP="00F37FA9">
            <w:pPr>
              <w:tabs>
                <w:tab w:val="left" w:pos="900"/>
              </w:tabs>
              <w:spacing w:line="240" w:lineRule="auto"/>
              <w:jc w:val="both"/>
              <w:rPr>
                <w:rFonts w:ascii="Times New Roman" w:hAnsi="Times New Roman" w:cs="Times New Roman"/>
                <w:bCs/>
                <w:sz w:val="28"/>
                <w:szCs w:val="28"/>
                <w:lang w:val="ro-RO" w:eastAsia="ja-JP"/>
              </w:rPr>
            </w:pPr>
            <w:r w:rsidRPr="00C61908">
              <w:rPr>
                <w:rFonts w:ascii="Times New Roman" w:hAnsi="Times New Roman" w:cs="Times New Roman"/>
                <w:bCs/>
                <w:sz w:val="28"/>
                <w:szCs w:val="28"/>
                <w:lang w:val="ro-RO" w:eastAsia="ja-JP"/>
              </w:rPr>
              <w:t>Sectorul de producere</w:t>
            </w:r>
            <w:r w:rsidR="00CE7610" w:rsidRPr="00C61908">
              <w:rPr>
                <w:rFonts w:ascii="Times New Roman" w:hAnsi="Times New Roman" w:cs="Times New Roman"/>
                <w:bCs/>
                <w:sz w:val="28"/>
                <w:szCs w:val="28"/>
                <w:lang w:val="ro-RO" w:eastAsia="ja-JP"/>
              </w:rPr>
              <w:t xml:space="preserve"> </w:t>
            </w:r>
            <w:r w:rsidRPr="00C61908">
              <w:rPr>
                <w:rFonts w:ascii="Times New Roman" w:hAnsi="Times New Roman" w:cs="Times New Roman"/>
                <w:bCs/>
                <w:sz w:val="28"/>
                <w:szCs w:val="28"/>
                <w:lang w:val="ro-RO" w:eastAsia="ja-JP"/>
              </w:rPr>
              <w:t xml:space="preserve">a fructelor, legumelor și </w:t>
            </w:r>
            <w:r w:rsidR="006F70A7">
              <w:rPr>
                <w:rFonts w:ascii="Times New Roman" w:hAnsi="Times New Roman" w:cs="Times New Roman"/>
                <w:bCs/>
                <w:sz w:val="28"/>
                <w:szCs w:val="28"/>
                <w:lang w:val="ro-RO" w:eastAsia="ja-JP"/>
              </w:rPr>
              <w:t xml:space="preserve">a </w:t>
            </w:r>
            <w:r w:rsidRPr="00C61908">
              <w:rPr>
                <w:rFonts w:ascii="Times New Roman" w:hAnsi="Times New Roman" w:cs="Times New Roman"/>
                <w:bCs/>
                <w:sz w:val="28"/>
                <w:szCs w:val="28"/>
                <w:lang w:val="ro-RO" w:eastAsia="ja-JP"/>
              </w:rPr>
              <w:t xml:space="preserve">plantelor aromatice, medicinale și condimentare, în ultimii 20 ani a cunoscut o scădere semnificativă atât la suprafețele cultivate, cât și la producția obținută. Dacă sectorul de producere a fructelor, acoperă pe deplin necesitățile pieței interne, atunci cel </w:t>
            </w:r>
            <w:r w:rsidR="003F33FB">
              <w:rPr>
                <w:rFonts w:ascii="Times New Roman" w:hAnsi="Times New Roman" w:cs="Times New Roman"/>
                <w:bCs/>
                <w:sz w:val="28"/>
                <w:szCs w:val="28"/>
                <w:lang w:val="ro-RO" w:eastAsia="ja-JP"/>
              </w:rPr>
              <w:t xml:space="preserve">al legumelor </w:t>
            </w:r>
            <w:r w:rsidRPr="00C61908">
              <w:rPr>
                <w:rFonts w:ascii="Times New Roman" w:hAnsi="Times New Roman" w:cs="Times New Roman"/>
                <w:bCs/>
                <w:sz w:val="28"/>
                <w:szCs w:val="28"/>
                <w:lang w:val="ro-RO" w:eastAsia="ja-JP"/>
              </w:rPr>
              <w:t xml:space="preserve">este necesar de fi completat cu produse de </w:t>
            </w:r>
            <w:r w:rsidRPr="00C61908">
              <w:rPr>
                <w:rFonts w:ascii="Times New Roman" w:hAnsi="Times New Roman" w:cs="Times New Roman"/>
                <w:bCs/>
                <w:sz w:val="28"/>
                <w:szCs w:val="28"/>
                <w:lang w:val="ro-RO" w:eastAsia="ja-JP"/>
              </w:rPr>
              <w:lastRenderedPageBreak/>
              <w:t>import, mai ales pe perioada rece a anului. Chiar dacă sectorul de producere a fructelor este de peste 700 mii tone anual, calitatea acestora este una preponderent inferioară cerințelor piețelor externe, or doar cca 250-300 mii tone anual sunt exportate, restul sunt direcți</w:t>
            </w:r>
            <w:r w:rsidR="00CE7610" w:rsidRPr="00C61908">
              <w:rPr>
                <w:rFonts w:ascii="Times New Roman" w:hAnsi="Times New Roman" w:cs="Times New Roman"/>
                <w:bCs/>
                <w:sz w:val="28"/>
                <w:szCs w:val="28"/>
                <w:lang w:val="ro-RO" w:eastAsia="ja-JP"/>
              </w:rPr>
              <w:t>o</w:t>
            </w:r>
            <w:r w:rsidRPr="00C61908">
              <w:rPr>
                <w:rFonts w:ascii="Times New Roman" w:hAnsi="Times New Roman" w:cs="Times New Roman"/>
                <w:bCs/>
                <w:sz w:val="28"/>
                <w:szCs w:val="28"/>
                <w:lang w:val="ro-RO" w:eastAsia="ja-JP"/>
              </w:rPr>
              <w:t xml:space="preserve">nate spre procesare și piața internă, care este suprasaturată cu mere spre exemplu, unde anual obținem o recoltă de cca 600 mii tone, iar la export se direcționează doar 200 mii. De aceea, </w:t>
            </w:r>
            <w:r w:rsidR="00656E74">
              <w:rPr>
                <w:rFonts w:ascii="Times New Roman" w:hAnsi="Times New Roman" w:cs="Times New Roman"/>
                <w:bCs/>
                <w:sz w:val="28"/>
                <w:szCs w:val="28"/>
                <w:lang w:val="ro-RO" w:eastAsia="ja-JP"/>
              </w:rPr>
              <w:t>indispensabil este</w:t>
            </w:r>
            <w:r w:rsidR="003F33FB">
              <w:rPr>
                <w:rFonts w:ascii="Times New Roman" w:hAnsi="Times New Roman" w:cs="Times New Roman"/>
                <w:bCs/>
                <w:sz w:val="28"/>
                <w:szCs w:val="28"/>
                <w:lang w:val="ro-RO" w:eastAsia="ja-JP"/>
              </w:rPr>
              <w:t xml:space="preserve"> actualizarea</w:t>
            </w:r>
            <w:r w:rsidRPr="00C61908">
              <w:rPr>
                <w:rFonts w:ascii="Times New Roman" w:hAnsi="Times New Roman" w:cs="Times New Roman"/>
                <w:bCs/>
                <w:sz w:val="28"/>
                <w:szCs w:val="28"/>
                <w:lang w:val="ro-RO" w:eastAsia="ja-JP"/>
              </w:rPr>
              <w:t xml:space="preserve"> cadrul</w:t>
            </w:r>
            <w:r w:rsidR="003F33FB">
              <w:rPr>
                <w:rFonts w:ascii="Times New Roman" w:hAnsi="Times New Roman" w:cs="Times New Roman"/>
                <w:bCs/>
                <w:sz w:val="28"/>
                <w:szCs w:val="28"/>
                <w:lang w:val="ro-RO" w:eastAsia="ja-JP"/>
              </w:rPr>
              <w:t>ui</w:t>
            </w:r>
            <w:r w:rsidRPr="00C61908">
              <w:rPr>
                <w:rFonts w:ascii="Times New Roman" w:hAnsi="Times New Roman" w:cs="Times New Roman"/>
                <w:bCs/>
                <w:sz w:val="28"/>
                <w:szCs w:val="28"/>
                <w:lang w:val="ro-RO" w:eastAsia="ja-JP"/>
              </w:rPr>
              <w:t xml:space="preserve"> legislativ învechit</w:t>
            </w:r>
            <w:r w:rsidR="004854FF">
              <w:rPr>
                <w:rFonts w:ascii="Times New Roman" w:hAnsi="Times New Roman" w:cs="Times New Roman"/>
                <w:bCs/>
                <w:sz w:val="28"/>
                <w:szCs w:val="28"/>
                <w:lang w:val="ro-RO" w:eastAsia="ja-JP"/>
              </w:rPr>
              <w:t>,</w:t>
            </w:r>
            <w:r w:rsidRPr="00C61908">
              <w:rPr>
                <w:rFonts w:ascii="Times New Roman" w:hAnsi="Times New Roman" w:cs="Times New Roman"/>
                <w:bCs/>
                <w:sz w:val="28"/>
                <w:szCs w:val="28"/>
                <w:lang w:val="ro-RO" w:eastAsia="ja-JP"/>
              </w:rPr>
              <w:t xml:space="preserve"> </w:t>
            </w:r>
            <w:r w:rsidR="003F33FB">
              <w:rPr>
                <w:rFonts w:ascii="Times New Roman" w:hAnsi="Times New Roman" w:cs="Times New Roman"/>
                <w:bCs/>
                <w:sz w:val="28"/>
                <w:szCs w:val="28"/>
                <w:lang w:val="ro-RO" w:eastAsia="ja-JP"/>
              </w:rPr>
              <w:t>privind</w:t>
            </w:r>
            <w:r w:rsidRPr="00C61908">
              <w:rPr>
                <w:rFonts w:ascii="Times New Roman" w:hAnsi="Times New Roman" w:cs="Times New Roman"/>
                <w:bCs/>
                <w:sz w:val="28"/>
                <w:szCs w:val="28"/>
                <w:lang w:val="ro-RO" w:eastAsia="ja-JP"/>
              </w:rPr>
              <w:t xml:space="preserve"> domeniul de producere a fructelor, care să reflecte viziuni</w:t>
            </w:r>
            <w:r w:rsidR="003F33FB">
              <w:rPr>
                <w:rFonts w:ascii="Times New Roman" w:hAnsi="Times New Roman" w:cs="Times New Roman"/>
                <w:bCs/>
                <w:sz w:val="28"/>
                <w:szCs w:val="28"/>
                <w:lang w:val="ro-RO" w:eastAsia="ja-JP"/>
              </w:rPr>
              <w:t>,</w:t>
            </w:r>
            <w:r w:rsidRPr="00C61908">
              <w:rPr>
                <w:rFonts w:ascii="Times New Roman" w:hAnsi="Times New Roman" w:cs="Times New Roman"/>
                <w:bCs/>
                <w:sz w:val="28"/>
                <w:szCs w:val="28"/>
                <w:lang w:val="ro-RO" w:eastAsia="ja-JP"/>
              </w:rPr>
              <w:t xml:space="preserve"> obiective</w:t>
            </w:r>
            <w:r w:rsidR="00922ACE">
              <w:rPr>
                <w:rFonts w:ascii="Times New Roman" w:hAnsi="Times New Roman" w:cs="Times New Roman"/>
                <w:bCs/>
                <w:sz w:val="28"/>
                <w:szCs w:val="28"/>
                <w:lang w:val="ro-RO" w:eastAsia="ja-JP"/>
              </w:rPr>
              <w:t xml:space="preserve"> </w:t>
            </w:r>
            <w:r w:rsidR="003F33FB">
              <w:rPr>
                <w:rFonts w:ascii="Times New Roman" w:hAnsi="Times New Roman" w:cs="Times New Roman"/>
                <w:bCs/>
                <w:sz w:val="28"/>
                <w:szCs w:val="28"/>
                <w:lang w:val="ro-RO" w:eastAsia="ja-JP"/>
              </w:rPr>
              <w:t>de</w:t>
            </w:r>
            <w:r w:rsidR="003F33FB" w:rsidRPr="00C61908">
              <w:rPr>
                <w:rFonts w:ascii="Times New Roman" w:hAnsi="Times New Roman" w:cs="Times New Roman"/>
                <w:bCs/>
                <w:sz w:val="28"/>
                <w:szCs w:val="28"/>
                <w:lang w:val="ro-RO" w:eastAsia="ja-JP"/>
              </w:rPr>
              <w:t xml:space="preserve"> </w:t>
            </w:r>
            <w:r w:rsidRPr="00C61908">
              <w:rPr>
                <w:rFonts w:ascii="Times New Roman" w:hAnsi="Times New Roman" w:cs="Times New Roman"/>
                <w:bCs/>
                <w:sz w:val="28"/>
                <w:szCs w:val="28"/>
                <w:lang w:val="ro-RO" w:eastAsia="ja-JP"/>
              </w:rPr>
              <w:t xml:space="preserve">viitor și care vor dezvolta </w:t>
            </w:r>
            <w:r w:rsidR="00137D68" w:rsidRPr="00C61908">
              <w:rPr>
                <w:rFonts w:ascii="Times New Roman" w:hAnsi="Times New Roman" w:cs="Times New Roman"/>
                <w:bCs/>
                <w:sz w:val="28"/>
                <w:szCs w:val="28"/>
                <w:lang w:val="ro-RO" w:eastAsia="ja-JP"/>
              </w:rPr>
              <w:t>sectorul</w:t>
            </w:r>
            <w:r w:rsidR="00137D68">
              <w:rPr>
                <w:rFonts w:ascii="Times New Roman" w:hAnsi="Times New Roman" w:cs="Times New Roman"/>
                <w:bCs/>
                <w:sz w:val="28"/>
                <w:szCs w:val="28"/>
                <w:lang w:val="ro-RO" w:eastAsia="ja-JP"/>
              </w:rPr>
              <w:t>,</w:t>
            </w:r>
            <w:r w:rsidR="00137D68" w:rsidRPr="00C61908">
              <w:rPr>
                <w:rFonts w:ascii="Times New Roman" w:hAnsi="Times New Roman" w:cs="Times New Roman"/>
                <w:bCs/>
                <w:sz w:val="28"/>
                <w:szCs w:val="28"/>
                <w:lang w:val="ro-RO" w:eastAsia="ja-JP"/>
              </w:rPr>
              <w:t xml:space="preserve"> </w:t>
            </w:r>
            <w:r w:rsidRPr="00C61908">
              <w:rPr>
                <w:rFonts w:ascii="Times New Roman" w:hAnsi="Times New Roman" w:cs="Times New Roman"/>
                <w:bCs/>
                <w:sz w:val="28"/>
                <w:szCs w:val="28"/>
                <w:lang w:val="ro-RO" w:eastAsia="ja-JP"/>
              </w:rPr>
              <w:t xml:space="preserve">în direcția corectă, reflectându-se </w:t>
            </w:r>
            <w:r w:rsidR="003F33FB">
              <w:rPr>
                <w:rFonts w:ascii="Times New Roman" w:hAnsi="Times New Roman" w:cs="Times New Roman"/>
                <w:bCs/>
                <w:sz w:val="28"/>
                <w:szCs w:val="28"/>
                <w:lang w:val="ro-RO" w:eastAsia="ja-JP"/>
              </w:rPr>
              <w:t>inclusiv,</w:t>
            </w:r>
            <w:r w:rsidR="00137D68">
              <w:rPr>
                <w:rFonts w:ascii="Times New Roman" w:hAnsi="Times New Roman" w:cs="Times New Roman"/>
                <w:bCs/>
                <w:sz w:val="28"/>
                <w:szCs w:val="28"/>
                <w:lang w:val="ro-RO" w:eastAsia="ja-JP"/>
              </w:rPr>
              <w:t xml:space="preserve"> </w:t>
            </w:r>
            <w:r w:rsidR="00922ACE">
              <w:rPr>
                <w:rFonts w:ascii="Times New Roman" w:hAnsi="Times New Roman" w:cs="Times New Roman"/>
                <w:bCs/>
                <w:sz w:val="28"/>
                <w:szCs w:val="28"/>
                <w:lang w:val="ro-RO" w:eastAsia="ja-JP"/>
              </w:rPr>
              <w:t>asupra acordării</w:t>
            </w:r>
            <w:r w:rsidR="00137D68" w:rsidRPr="00C61908">
              <w:rPr>
                <w:rFonts w:ascii="Times New Roman" w:hAnsi="Times New Roman" w:cs="Times New Roman"/>
                <w:bCs/>
                <w:sz w:val="28"/>
                <w:szCs w:val="28"/>
                <w:lang w:val="ro-RO" w:eastAsia="ja-JP"/>
              </w:rPr>
              <w:t xml:space="preserve"> </w:t>
            </w:r>
            <w:r w:rsidRPr="00C61908">
              <w:rPr>
                <w:rFonts w:ascii="Times New Roman" w:hAnsi="Times New Roman" w:cs="Times New Roman"/>
                <w:bCs/>
                <w:sz w:val="28"/>
                <w:szCs w:val="28"/>
                <w:lang w:val="ro-RO" w:eastAsia="ja-JP"/>
              </w:rPr>
              <w:t xml:space="preserve">subvențiilor din Fondul Național de Dezvoltare a Agriculturii și Mediului Rural pentru și capacitatea de atragere a investițiilor </w:t>
            </w:r>
            <w:r w:rsidR="003F33FB" w:rsidRPr="00C61908">
              <w:rPr>
                <w:rFonts w:ascii="Times New Roman" w:hAnsi="Times New Roman" w:cs="Times New Roman"/>
                <w:bCs/>
                <w:sz w:val="28"/>
                <w:szCs w:val="28"/>
                <w:lang w:val="ro-RO" w:eastAsia="ja-JP"/>
              </w:rPr>
              <w:t>extern</w:t>
            </w:r>
            <w:r w:rsidR="003F33FB">
              <w:rPr>
                <w:rFonts w:ascii="Times New Roman" w:hAnsi="Times New Roman" w:cs="Times New Roman"/>
                <w:bCs/>
                <w:sz w:val="28"/>
                <w:szCs w:val="28"/>
                <w:lang w:val="ro-RO" w:eastAsia="ja-JP"/>
              </w:rPr>
              <w:t>e</w:t>
            </w:r>
            <w:r w:rsidR="003F33FB" w:rsidRPr="00C61908">
              <w:rPr>
                <w:rFonts w:ascii="Times New Roman" w:hAnsi="Times New Roman" w:cs="Times New Roman"/>
                <w:bCs/>
                <w:sz w:val="28"/>
                <w:szCs w:val="28"/>
                <w:lang w:val="ro-RO" w:eastAsia="ja-JP"/>
              </w:rPr>
              <w:t xml:space="preserve"> </w:t>
            </w:r>
            <w:r w:rsidRPr="00C61908">
              <w:rPr>
                <w:rFonts w:ascii="Times New Roman" w:hAnsi="Times New Roman" w:cs="Times New Roman"/>
                <w:bCs/>
                <w:sz w:val="28"/>
                <w:szCs w:val="28"/>
                <w:lang w:val="ro-RO" w:eastAsia="ja-JP"/>
              </w:rPr>
              <w:t xml:space="preserve">în acest sector. La fel, sectorul legumicol va avea o atenție și orientare mai strategică, </w:t>
            </w:r>
            <w:r w:rsidR="00CE7610" w:rsidRPr="00C61908">
              <w:rPr>
                <w:rFonts w:ascii="Times New Roman" w:hAnsi="Times New Roman" w:cs="Times New Roman"/>
                <w:bCs/>
                <w:sz w:val="28"/>
                <w:szCs w:val="28"/>
                <w:lang w:val="ro-RO" w:eastAsia="ja-JP"/>
              </w:rPr>
              <w:t>sporind astfel nivelul de autoaprovizionare cu produse autohtone și substituirea importului, iar sectorul plante</w:t>
            </w:r>
            <w:r w:rsidR="00E71842">
              <w:rPr>
                <w:rFonts w:ascii="Times New Roman" w:hAnsi="Times New Roman" w:cs="Times New Roman"/>
                <w:bCs/>
                <w:sz w:val="28"/>
                <w:szCs w:val="28"/>
                <w:lang w:val="ro-RO" w:eastAsia="ja-JP"/>
              </w:rPr>
              <w:t>lor</w:t>
            </w:r>
            <w:r w:rsidR="00CE7610" w:rsidRPr="00C61908">
              <w:rPr>
                <w:rFonts w:ascii="Times New Roman" w:hAnsi="Times New Roman" w:cs="Times New Roman"/>
                <w:bCs/>
                <w:sz w:val="28"/>
                <w:szCs w:val="28"/>
                <w:lang w:val="ro-RO" w:eastAsia="ja-JP"/>
              </w:rPr>
              <w:t xml:space="preserve"> aromatice, medicinale și condimentare</w:t>
            </w:r>
            <w:r w:rsidR="00E71842">
              <w:rPr>
                <w:rFonts w:ascii="Times New Roman" w:hAnsi="Times New Roman" w:cs="Times New Roman"/>
                <w:bCs/>
                <w:sz w:val="28"/>
                <w:szCs w:val="28"/>
                <w:lang w:val="ro-RO" w:eastAsia="ja-JP"/>
              </w:rPr>
              <w:t>,</w:t>
            </w:r>
            <w:r w:rsidR="00CE7610" w:rsidRPr="00C61908">
              <w:rPr>
                <w:rFonts w:ascii="Times New Roman" w:hAnsi="Times New Roman" w:cs="Times New Roman"/>
                <w:bCs/>
                <w:sz w:val="28"/>
                <w:szCs w:val="28"/>
                <w:lang w:val="ro-RO" w:eastAsia="ja-JP"/>
              </w:rPr>
              <w:t xml:space="preserve"> se va dezvolta și va </w:t>
            </w:r>
            <w:r w:rsidR="00E71842">
              <w:rPr>
                <w:rFonts w:ascii="Times New Roman" w:hAnsi="Times New Roman" w:cs="Times New Roman"/>
                <w:bCs/>
                <w:sz w:val="28"/>
                <w:szCs w:val="28"/>
                <w:lang w:val="ro-RO" w:eastAsia="ja-JP"/>
              </w:rPr>
              <w:t>perpetua</w:t>
            </w:r>
            <w:r w:rsidR="00E71842" w:rsidRPr="00C61908">
              <w:rPr>
                <w:rFonts w:ascii="Times New Roman" w:hAnsi="Times New Roman" w:cs="Times New Roman"/>
                <w:bCs/>
                <w:sz w:val="28"/>
                <w:szCs w:val="28"/>
                <w:lang w:val="ro-RO" w:eastAsia="ja-JP"/>
              </w:rPr>
              <w:t xml:space="preserve"> </w:t>
            </w:r>
            <w:r w:rsidR="00CE7610" w:rsidRPr="00C61908">
              <w:rPr>
                <w:rFonts w:ascii="Times New Roman" w:hAnsi="Times New Roman" w:cs="Times New Roman"/>
                <w:bCs/>
                <w:sz w:val="28"/>
                <w:szCs w:val="28"/>
                <w:lang w:val="ro-RO" w:eastAsia="ja-JP"/>
              </w:rPr>
              <w:t>venituri consistente la întreprinderi și</w:t>
            </w:r>
            <w:r w:rsidR="00137D68">
              <w:rPr>
                <w:rFonts w:ascii="Times New Roman" w:hAnsi="Times New Roman" w:cs="Times New Roman"/>
                <w:bCs/>
                <w:sz w:val="28"/>
                <w:szCs w:val="28"/>
                <w:lang w:val="ro-RO" w:eastAsia="ja-JP"/>
              </w:rPr>
              <w:t xml:space="preserve"> la</w:t>
            </w:r>
            <w:r w:rsidR="00CE7610" w:rsidRPr="00C61908">
              <w:rPr>
                <w:rFonts w:ascii="Times New Roman" w:hAnsi="Times New Roman" w:cs="Times New Roman"/>
                <w:bCs/>
                <w:sz w:val="28"/>
                <w:szCs w:val="28"/>
                <w:lang w:val="ro-RO" w:eastAsia="ja-JP"/>
              </w:rPr>
              <w:t xml:space="preserve"> Bugetul național.</w:t>
            </w:r>
          </w:p>
          <w:p w14:paraId="13AF4A87" w14:textId="439F162D" w:rsidR="00CE7610" w:rsidRPr="00B30B02" w:rsidRDefault="00CE7610" w:rsidP="00F37FA9">
            <w:pPr>
              <w:tabs>
                <w:tab w:val="left" w:pos="900"/>
              </w:tabs>
              <w:spacing w:line="240" w:lineRule="auto"/>
              <w:jc w:val="both"/>
              <w:rPr>
                <w:rFonts w:ascii="Times New Roman" w:hAnsi="Times New Roman" w:cs="Times New Roman"/>
                <w:bCs/>
                <w:sz w:val="28"/>
                <w:szCs w:val="28"/>
                <w:highlight w:val="yellow"/>
                <w:lang w:val="ro-RO" w:eastAsia="ja-JP"/>
              </w:rPr>
            </w:pPr>
            <w:r w:rsidRPr="00C61908">
              <w:rPr>
                <w:rFonts w:ascii="Times New Roman" w:hAnsi="Times New Roman" w:cs="Times New Roman"/>
                <w:bCs/>
                <w:sz w:val="28"/>
                <w:szCs w:val="28"/>
                <w:lang w:val="ro-RO" w:eastAsia="ja-JP"/>
              </w:rPr>
              <w:t xml:space="preserve">O dată cu elaborarea și aprobarea </w:t>
            </w:r>
            <w:r w:rsidR="00E71842" w:rsidRPr="00F37FA9">
              <w:rPr>
                <w:rFonts w:ascii="Times New Roman" w:hAnsi="Times New Roman" w:cs="Times New Roman"/>
                <w:bCs/>
                <w:i/>
                <w:sz w:val="28"/>
                <w:szCs w:val="28"/>
                <w:lang w:val="ro-RO" w:eastAsia="ja-JP"/>
              </w:rPr>
              <w:t>L</w:t>
            </w:r>
            <w:r w:rsidRPr="00F37FA9">
              <w:rPr>
                <w:rFonts w:ascii="Times New Roman" w:hAnsi="Times New Roman" w:cs="Times New Roman"/>
                <w:bCs/>
                <w:i/>
                <w:sz w:val="28"/>
                <w:szCs w:val="28"/>
                <w:lang w:val="ro-RO" w:eastAsia="ja-JP"/>
              </w:rPr>
              <w:t>egii horticulturii</w:t>
            </w:r>
            <w:r w:rsidRPr="00C61908">
              <w:rPr>
                <w:rFonts w:ascii="Times New Roman" w:hAnsi="Times New Roman" w:cs="Times New Roman"/>
                <w:bCs/>
                <w:sz w:val="28"/>
                <w:szCs w:val="28"/>
                <w:lang w:val="ro-RO" w:eastAsia="ja-JP"/>
              </w:rPr>
              <w:t xml:space="preserve"> bazată pe viziuni moderne, sectorul pomicol, legumicol, plante</w:t>
            </w:r>
            <w:r w:rsidR="00E71842">
              <w:rPr>
                <w:rFonts w:ascii="Times New Roman" w:hAnsi="Times New Roman" w:cs="Times New Roman"/>
                <w:bCs/>
                <w:sz w:val="28"/>
                <w:szCs w:val="28"/>
                <w:lang w:val="ro-RO" w:eastAsia="ja-JP"/>
              </w:rPr>
              <w:t>lor</w:t>
            </w:r>
            <w:r w:rsidRPr="00C61908">
              <w:rPr>
                <w:rFonts w:ascii="Times New Roman" w:hAnsi="Times New Roman" w:cs="Times New Roman"/>
                <w:bCs/>
                <w:sz w:val="28"/>
                <w:szCs w:val="28"/>
                <w:lang w:val="ro-RO" w:eastAsia="ja-JP"/>
              </w:rPr>
              <w:t xml:space="preserve"> aromatice, medicinale și condimentare</w:t>
            </w:r>
            <w:r w:rsidR="00E71842">
              <w:rPr>
                <w:rFonts w:ascii="Times New Roman" w:hAnsi="Times New Roman" w:cs="Times New Roman"/>
                <w:bCs/>
                <w:sz w:val="28"/>
                <w:szCs w:val="28"/>
                <w:lang w:val="ro-RO" w:eastAsia="ja-JP"/>
              </w:rPr>
              <w:t>,</w:t>
            </w:r>
            <w:r w:rsidRPr="00C61908">
              <w:rPr>
                <w:rFonts w:ascii="Times New Roman" w:hAnsi="Times New Roman" w:cs="Times New Roman"/>
                <w:bCs/>
                <w:sz w:val="28"/>
                <w:szCs w:val="28"/>
                <w:lang w:val="ro-RO" w:eastAsia="ja-JP"/>
              </w:rPr>
              <w:t xml:space="preserve"> se va dezvolta constant, asigurând astfel un proces continuu de autoaprovizionare cu producție autohtonă ino</w:t>
            </w:r>
            <w:r w:rsidR="00E86DE3">
              <w:rPr>
                <w:rFonts w:ascii="Times New Roman" w:hAnsi="Times New Roman" w:cs="Times New Roman"/>
                <w:bCs/>
                <w:sz w:val="28"/>
                <w:szCs w:val="28"/>
                <w:lang w:val="ro-RO" w:eastAsia="ja-JP"/>
              </w:rPr>
              <w:t>f</w:t>
            </w:r>
            <w:r w:rsidRPr="00E86DE3">
              <w:rPr>
                <w:rFonts w:ascii="Times New Roman" w:hAnsi="Times New Roman" w:cs="Times New Roman"/>
                <w:bCs/>
                <w:sz w:val="28"/>
                <w:szCs w:val="28"/>
                <w:lang w:val="ro-RO" w:eastAsia="ja-JP"/>
              </w:rPr>
              <w:t>ensivă și de calitate, substituirea preponderent a importurilor, intensificarea exporturilor, dezvoltarea domeniului de cercetare-inovare, obținerea materialului semincer și fructifer autohton</w:t>
            </w:r>
            <w:r w:rsidR="00E71842">
              <w:rPr>
                <w:rFonts w:ascii="Times New Roman" w:hAnsi="Times New Roman" w:cs="Times New Roman"/>
                <w:bCs/>
                <w:sz w:val="28"/>
                <w:szCs w:val="28"/>
                <w:lang w:val="ro-RO" w:eastAsia="ja-JP"/>
              </w:rPr>
              <w:t>,</w:t>
            </w:r>
            <w:r w:rsidRPr="00E86DE3">
              <w:rPr>
                <w:rFonts w:ascii="Times New Roman" w:hAnsi="Times New Roman" w:cs="Times New Roman"/>
                <w:bCs/>
                <w:sz w:val="28"/>
                <w:szCs w:val="28"/>
                <w:lang w:val="ro-RO" w:eastAsia="ja-JP"/>
              </w:rPr>
              <w:t xml:space="preserve"> cu valori biologice înalte, </w:t>
            </w:r>
            <w:r w:rsidR="00E71842" w:rsidRPr="00E86DE3">
              <w:rPr>
                <w:rFonts w:ascii="Times New Roman" w:hAnsi="Times New Roman" w:cs="Times New Roman"/>
                <w:bCs/>
                <w:sz w:val="28"/>
                <w:szCs w:val="28"/>
                <w:lang w:val="ro-RO" w:eastAsia="ja-JP"/>
              </w:rPr>
              <w:t>c</w:t>
            </w:r>
            <w:r w:rsidR="00E71842">
              <w:rPr>
                <w:rFonts w:ascii="Times New Roman" w:hAnsi="Times New Roman" w:cs="Times New Roman"/>
                <w:bCs/>
                <w:sz w:val="28"/>
                <w:szCs w:val="28"/>
                <w:lang w:val="ro-RO" w:eastAsia="ja-JP"/>
              </w:rPr>
              <w:t>are</w:t>
            </w:r>
            <w:r w:rsidR="00E71842" w:rsidRPr="00E86DE3">
              <w:rPr>
                <w:rFonts w:ascii="Times New Roman" w:hAnsi="Times New Roman" w:cs="Times New Roman"/>
                <w:bCs/>
                <w:sz w:val="28"/>
                <w:szCs w:val="28"/>
                <w:lang w:val="ro-RO" w:eastAsia="ja-JP"/>
              </w:rPr>
              <w:t xml:space="preserve"> </w:t>
            </w:r>
            <w:r w:rsidRPr="00E86DE3">
              <w:rPr>
                <w:rFonts w:ascii="Times New Roman" w:hAnsi="Times New Roman" w:cs="Times New Roman"/>
                <w:bCs/>
                <w:sz w:val="28"/>
                <w:szCs w:val="28"/>
                <w:lang w:val="ro-RO" w:eastAsia="ja-JP"/>
              </w:rPr>
              <w:t xml:space="preserve">în final va asigura generarea profiturilor la întreprinderi și Bugetul național și </w:t>
            </w:r>
            <w:r w:rsidR="00E71842">
              <w:rPr>
                <w:rFonts w:ascii="Times New Roman" w:hAnsi="Times New Roman" w:cs="Times New Roman"/>
                <w:bCs/>
                <w:sz w:val="28"/>
                <w:szCs w:val="28"/>
                <w:lang w:val="ro-RO" w:eastAsia="ja-JP"/>
              </w:rPr>
              <w:t xml:space="preserve">amplifica </w:t>
            </w:r>
            <w:r w:rsidRPr="00E86DE3">
              <w:rPr>
                <w:rFonts w:ascii="Times New Roman" w:hAnsi="Times New Roman" w:cs="Times New Roman"/>
                <w:bCs/>
                <w:sz w:val="28"/>
                <w:szCs w:val="28"/>
                <w:lang w:val="ro-RO" w:eastAsia="ja-JP"/>
              </w:rPr>
              <w:t>potențialul R</w:t>
            </w:r>
            <w:r w:rsidR="00E71842">
              <w:rPr>
                <w:rFonts w:ascii="Times New Roman" w:hAnsi="Times New Roman" w:cs="Times New Roman"/>
                <w:bCs/>
                <w:sz w:val="28"/>
                <w:szCs w:val="28"/>
                <w:lang w:val="ro-RO" w:eastAsia="ja-JP"/>
              </w:rPr>
              <w:t xml:space="preserve">epublicii </w:t>
            </w:r>
            <w:r w:rsidRPr="00E86DE3">
              <w:rPr>
                <w:rFonts w:ascii="Times New Roman" w:hAnsi="Times New Roman" w:cs="Times New Roman"/>
                <w:bCs/>
                <w:sz w:val="28"/>
                <w:szCs w:val="28"/>
                <w:lang w:val="ro-RO" w:eastAsia="ja-JP"/>
              </w:rPr>
              <w:t>M</w:t>
            </w:r>
            <w:r w:rsidR="00E71842">
              <w:rPr>
                <w:rFonts w:ascii="Times New Roman" w:hAnsi="Times New Roman" w:cs="Times New Roman"/>
                <w:bCs/>
                <w:sz w:val="28"/>
                <w:szCs w:val="28"/>
                <w:lang w:val="ro-RO" w:eastAsia="ja-JP"/>
              </w:rPr>
              <w:t>oldova</w:t>
            </w:r>
            <w:r w:rsidRPr="00E86DE3">
              <w:rPr>
                <w:rFonts w:ascii="Times New Roman" w:hAnsi="Times New Roman" w:cs="Times New Roman"/>
                <w:bCs/>
                <w:sz w:val="28"/>
                <w:szCs w:val="28"/>
                <w:lang w:val="ro-RO" w:eastAsia="ja-JP"/>
              </w:rPr>
              <w:t xml:space="preserve"> pe plan extern în acest domeniu.</w:t>
            </w:r>
          </w:p>
        </w:tc>
      </w:tr>
      <w:tr w:rsidR="00F6275E" w:rsidRPr="00F6275E" w14:paraId="1FBB5DD3" w14:textId="77777777" w:rsidTr="00F37FA9">
        <w:trPr>
          <w:trHeight w:val="839"/>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6F941A21" w14:textId="7D9720FB" w:rsidR="00F6275E" w:rsidRPr="00D47B5C" w:rsidRDefault="00F6275E" w:rsidP="00F37FA9">
            <w:pPr>
              <w:widowControl w:val="0"/>
              <w:autoSpaceDE w:val="0"/>
              <w:autoSpaceDN w:val="0"/>
              <w:adjustRightInd w:val="0"/>
              <w:spacing w:line="240" w:lineRule="auto"/>
              <w:ind w:left="142" w:right="141"/>
              <w:jc w:val="both"/>
              <w:rPr>
                <w:rFonts w:ascii="Times New Roman" w:hAnsi="Times New Roman" w:cs="Times New Roman"/>
                <w:bCs/>
                <w:sz w:val="28"/>
                <w:szCs w:val="28"/>
                <w:lang w:val="ro-RO" w:eastAsia="ja-JP"/>
              </w:rPr>
            </w:pPr>
            <w:r w:rsidRPr="00D47B5C">
              <w:rPr>
                <w:rFonts w:ascii="Times New Roman" w:hAnsi="Times New Roman" w:cs="Times New Roman"/>
                <w:bCs/>
                <w:sz w:val="28"/>
                <w:szCs w:val="28"/>
                <w:lang w:val="ro-RO"/>
              </w:rPr>
              <w:lastRenderedPageBreak/>
              <w:t xml:space="preserve">e) Descrieți cadrul juridic actual aplicabil raporturilor analizate </w:t>
            </w:r>
            <w:r w:rsidR="00D47B5C" w:rsidRPr="00D47B5C">
              <w:rPr>
                <w:rFonts w:ascii="Times New Roman" w:hAnsi="Times New Roman" w:cs="Times New Roman"/>
                <w:bCs/>
                <w:sz w:val="28"/>
                <w:szCs w:val="28"/>
                <w:lang w:val="ro-RO"/>
              </w:rPr>
              <w:t>și</w:t>
            </w:r>
            <w:r w:rsidRPr="00D47B5C">
              <w:rPr>
                <w:rFonts w:ascii="Times New Roman" w:hAnsi="Times New Roman" w:cs="Times New Roman"/>
                <w:bCs/>
                <w:sz w:val="28"/>
                <w:szCs w:val="28"/>
                <w:lang w:val="ro-RO"/>
              </w:rPr>
              <w:t xml:space="preserve"> identificați </w:t>
            </w:r>
            <w:r w:rsidR="00D47B5C" w:rsidRPr="00D47B5C">
              <w:rPr>
                <w:rFonts w:ascii="Times New Roman" w:hAnsi="Times New Roman" w:cs="Times New Roman"/>
                <w:bCs/>
                <w:sz w:val="28"/>
                <w:szCs w:val="28"/>
                <w:lang w:val="ro-RO"/>
              </w:rPr>
              <w:t>carențele</w:t>
            </w:r>
            <w:r w:rsidRPr="00D47B5C">
              <w:rPr>
                <w:rFonts w:ascii="Times New Roman" w:hAnsi="Times New Roman" w:cs="Times New Roman"/>
                <w:bCs/>
                <w:sz w:val="28"/>
                <w:szCs w:val="28"/>
                <w:lang w:val="ro-RO"/>
              </w:rPr>
              <w:t xml:space="preserve"> prevederilor normative în vigoare, identificați documentele de politici </w:t>
            </w:r>
            <w:r w:rsidR="00D47B5C" w:rsidRPr="00D47B5C">
              <w:rPr>
                <w:rFonts w:ascii="Times New Roman" w:hAnsi="Times New Roman" w:cs="Times New Roman"/>
                <w:bCs/>
                <w:sz w:val="28"/>
                <w:szCs w:val="28"/>
                <w:lang w:val="ro-RO"/>
              </w:rPr>
              <w:t>și</w:t>
            </w:r>
            <w:r w:rsidRPr="00D47B5C">
              <w:rPr>
                <w:rFonts w:ascii="Times New Roman" w:hAnsi="Times New Roman" w:cs="Times New Roman"/>
                <w:bCs/>
                <w:sz w:val="28"/>
                <w:szCs w:val="28"/>
                <w:lang w:val="ro-RO"/>
              </w:rPr>
              <w:t xml:space="preserve"> reglementările existente care </w:t>
            </w:r>
            <w:r w:rsidR="00D47B5C" w:rsidRPr="00D47B5C">
              <w:rPr>
                <w:rFonts w:ascii="Times New Roman" w:hAnsi="Times New Roman" w:cs="Times New Roman"/>
                <w:bCs/>
                <w:sz w:val="28"/>
                <w:szCs w:val="28"/>
                <w:lang w:val="ro-RO"/>
              </w:rPr>
              <w:t>condiționează</w:t>
            </w:r>
            <w:r w:rsidRPr="00D47B5C">
              <w:rPr>
                <w:rFonts w:ascii="Times New Roman" w:hAnsi="Times New Roman" w:cs="Times New Roman"/>
                <w:bCs/>
                <w:sz w:val="28"/>
                <w:szCs w:val="28"/>
                <w:lang w:val="ro-RO"/>
              </w:rPr>
              <w:t xml:space="preserve"> </w:t>
            </w:r>
            <w:r w:rsidR="00D47B5C" w:rsidRPr="00D47B5C">
              <w:rPr>
                <w:rFonts w:ascii="Times New Roman" w:hAnsi="Times New Roman" w:cs="Times New Roman"/>
                <w:bCs/>
                <w:sz w:val="28"/>
                <w:szCs w:val="28"/>
                <w:lang w:val="ro-RO"/>
              </w:rPr>
              <w:t>intervenția</w:t>
            </w:r>
            <w:r w:rsidRPr="00D47B5C">
              <w:rPr>
                <w:rFonts w:ascii="Times New Roman" w:hAnsi="Times New Roman" w:cs="Times New Roman"/>
                <w:bCs/>
                <w:sz w:val="28"/>
                <w:szCs w:val="28"/>
                <w:lang w:val="ro-RO"/>
              </w:rPr>
              <w:t xml:space="preserve"> statului</w:t>
            </w:r>
          </w:p>
        </w:tc>
      </w:tr>
      <w:tr w:rsidR="00F6275E" w:rsidRPr="00F6275E" w14:paraId="5983B9EF" w14:textId="77777777" w:rsidTr="00F37FA9">
        <w:trPr>
          <w:trHeight w:val="839"/>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35EC4536" w14:textId="77777777" w:rsidR="00B067E7" w:rsidRDefault="00F6275E" w:rsidP="00010616">
            <w:pPr>
              <w:pStyle w:val="NormalWeb"/>
              <w:shd w:val="clear" w:color="auto" w:fill="FFFFFF"/>
              <w:ind w:firstLine="0"/>
              <w:rPr>
                <w:sz w:val="28"/>
                <w:szCs w:val="28"/>
                <w:lang w:val="ro-RO"/>
              </w:rPr>
            </w:pPr>
            <w:r w:rsidRPr="00F6275E">
              <w:rPr>
                <w:sz w:val="28"/>
                <w:szCs w:val="28"/>
                <w:lang w:val="ro-RO"/>
              </w:rPr>
              <w:t>Cadrul juridic actual constă din</w:t>
            </w:r>
            <w:r w:rsidR="00B067E7">
              <w:rPr>
                <w:sz w:val="28"/>
                <w:szCs w:val="28"/>
                <w:lang w:val="ro-RO"/>
              </w:rPr>
              <w:t>:</w:t>
            </w:r>
          </w:p>
          <w:p w14:paraId="5AC5F299" w14:textId="4E056B53" w:rsidR="00B067E7" w:rsidRDefault="00B30B02" w:rsidP="00010616">
            <w:pPr>
              <w:pStyle w:val="NormalWeb"/>
              <w:numPr>
                <w:ilvl w:val="0"/>
                <w:numId w:val="13"/>
              </w:numPr>
              <w:shd w:val="clear" w:color="auto" w:fill="FFFFFF"/>
              <w:rPr>
                <w:sz w:val="28"/>
                <w:szCs w:val="28"/>
                <w:lang w:val="ro-RO"/>
              </w:rPr>
            </w:pPr>
            <w:r>
              <w:rPr>
                <w:sz w:val="28"/>
                <w:szCs w:val="28"/>
                <w:lang w:val="ro-RO"/>
              </w:rPr>
              <w:t>Legea nr.728/1996 cu privire la pomicultură</w:t>
            </w:r>
            <w:r w:rsidR="00F6275E" w:rsidRPr="00F6275E">
              <w:rPr>
                <w:sz w:val="28"/>
                <w:szCs w:val="28"/>
                <w:lang w:val="ro-RO"/>
              </w:rPr>
              <w:t xml:space="preserve">, a cărei </w:t>
            </w:r>
            <w:r w:rsidR="00E71842">
              <w:rPr>
                <w:sz w:val="28"/>
                <w:szCs w:val="28"/>
                <w:lang w:val="ro-RO"/>
              </w:rPr>
              <w:t xml:space="preserve">substituire </w:t>
            </w:r>
            <w:r>
              <w:rPr>
                <w:sz w:val="28"/>
                <w:szCs w:val="28"/>
                <w:lang w:val="ro-RO"/>
              </w:rPr>
              <w:t>integrală</w:t>
            </w:r>
            <w:r w:rsidR="00F6275E" w:rsidRPr="00F6275E">
              <w:rPr>
                <w:sz w:val="28"/>
                <w:szCs w:val="28"/>
                <w:lang w:val="ro-RO"/>
              </w:rPr>
              <w:t xml:space="preserve"> se propune. </w:t>
            </w:r>
            <w:r w:rsidR="00B067E7">
              <w:rPr>
                <w:sz w:val="28"/>
                <w:szCs w:val="28"/>
                <w:lang w:val="ro-RO"/>
              </w:rPr>
              <w:t xml:space="preserve">Legea </w:t>
            </w:r>
            <w:r w:rsidR="00E71842">
              <w:rPr>
                <w:sz w:val="28"/>
                <w:szCs w:val="28"/>
                <w:lang w:val="ro-RO"/>
              </w:rPr>
              <w:t xml:space="preserve">dată </w:t>
            </w:r>
            <w:r w:rsidR="00B067E7">
              <w:rPr>
                <w:sz w:val="28"/>
                <w:szCs w:val="28"/>
                <w:lang w:val="ro-RO"/>
              </w:rPr>
              <w:t>se aplică doar</w:t>
            </w:r>
            <w:r w:rsidR="00E71842">
              <w:rPr>
                <w:sz w:val="28"/>
                <w:szCs w:val="28"/>
                <w:lang w:val="ro-RO"/>
              </w:rPr>
              <w:t xml:space="preserve"> pentru</w:t>
            </w:r>
            <w:r w:rsidR="00B067E7">
              <w:rPr>
                <w:sz w:val="28"/>
                <w:szCs w:val="28"/>
                <w:lang w:val="ro-RO"/>
              </w:rPr>
              <w:t xml:space="preserve"> sectorul pomicol;</w:t>
            </w:r>
          </w:p>
          <w:p w14:paraId="4593FDFD" w14:textId="2448F26C" w:rsidR="00F6275E" w:rsidRPr="00F6275E" w:rsidRDefault="00B067E7" w:rsidP="00010616">
            <w:pPr>
              <w:pStyle w:val="NormalWeb"/>
              <w:numPr>
                <w:ilvl w:val="0"/>
                <w:numId w:val="13"/>
              </w:numPr>
              <w:shd w:val="clear" w:color="auto" w:fill="FFFFFF"/>
              <w:rPr>
                <w:sz w:val="28"/>
                <w:szCs w:val="28"/>
                <w:lang w:val="ro-RO"/>
              </w:rPr>
            </w:pPr>
            <w:r w:rsidRPr="00B067E7">
              <w:rPr>
                <w:spacing w:val="-3"/>
                <w:sz w:val="28"/>
                <w:szCs w:val="28"/>
                <w:lang w:val="ro-RO"/>
              </w:rPr>
              <w:t xml:space="preserve">Programul de Dezvoltare a Horticulturii </w:t>
            </w:r>
            <w:r w:rsidR="008B06C3">
              <w:rPr>
                <w:spacing w:val="-3"/>
                <w:sz w:val="28"/>
                <w:szCs w:val="28"/>
                <w:lang w:val="ro-RO"/>
              </w:rPr>
              <w:t>pentru anii</w:t>
            </w:r>
            <w:r w:rsidRPr="00B067E7">
              <w:rPr>
                <w:spacing w:val="-3"/>
                <w:sz w:val="28"/>
                <w:szCs w:val="28"/>
                <w:lang w:val="ro-RO"/>
              </w:rPr>
              <w:t xml:space="preserve"> 2021-2025, </w:t>
            </w:r>
            <w:r>
              <w:rPr>
                <w:spacing w:val="-3"/>
                <w:sz w:val="28"/>
                <w:szCs w:val="28"/>
                <w:lang w:val="ro-RO"/>
              </w:rPr>
              <w:t>pct.</w:t>
            </w:r>
            <w:r w:rsidRPr="00B30B02">
              <w:rPr>
                <w:spacing w:val="-3"/>
                <w:sz w:val="28"/>
                <w:szCs w:val="28"/>
                <w:lang w:val="ro-RO"/>
              </w:rPr>
              <w:t>4.1. „</w:t>
            </w:r>
            <w:r w:rsidR="00137D68">
              <w:rPr>
                <w:spacing w:val="-3"/>
                <w:sz w:val="28"/>
                <w:szCs w:val="28"/>
                <w:lang w:val="ro-RO"/>
              </w:rPr>
              <w:t xml:space="preserve">Perfecționarea cadrului legal prin revizuirea acestuia, astfel </w:t>
            </w:r>
            <w:r w:rsidR="00AC6543">
              <w:rPr>
                <w:spacing w:val="-3"/>
                <w:sz w:val="28"/>
                <w:szCs w:val="28"/>
                <w:lang w:val="ro-RO"/>
              </w:rPr>
              <w:t>încât</w:t>
            </w:r>
            <w:r w:rsidR="00137D68">
              <w:rPr>
                <w:spacing w:val="-3"/>
                <w:sz w:val="28"/>
                <w:szCs w:val="28"/>
                <w:lang w:val="ro-RO"/>
              </w:rPr>
              <w:t xml:space="preserve"> </w:t>
            </w:r>
            <w:r w:rsidR="00AC6543">
              <w:rPr>
                <w:spacing w:val="-3"/>
                <w:sz w:val="28"/>
                <w:szCs w:val="28"/>
                <w:lang w:val="ro-RO"/>
              </w:rPr>
              <w:t>până</w:t>
            </w:r>
            <w:r w:rsidR="00137D68">
              <w:rPr>
                <w:spacing w:val="-3"/>
                <w:sz w:val="28"/>
                <w:szCs w:val="28"/>
                <w:lang w:val="ro-RO"/>
              </w:rPr>
              <w:t xml:space="preserve"> în 2025 sectorul horticol să fie pliat pe reglementări pertinente, transparente și racordate la legislația Uniunii Europene</w:t>
            </w:r>
            <w:r w:rsidRPr="00B30B02">
              <w:rPr>
                <w:spacing w:val="-3"/>
                <w:sz w:val="28"/>
                <w:szCs w:val="28"/>
                <w:lang w:val="ro-RO"/>
              </w:rPr>
              <w:t>” și 4.2. „Modernizare</w:t>
            </w:r>
            <w:r w:rsidR="00E71842">
              <w:rPr>
                <w:spacing w:val="-3"/>
                <w:sz w:val="28"/>
                <w:szCs w:val="28"/>
                <w:lang w:val="ro-RO"/>
              </w:rPr>
              <w:t>a</w:t>
            </w:r>
            <w:r w:rsidRPr="00B30B02">
              <w:rPr>
                <w:spacing w:val="-3"/>
                <w:sz w:val="28"/>
                <w:szCs w:val="28"/>
                <w:lang w:val="ro-RO"/>
              </w:rPr>
              <w:t xml:space="preserve"> și consolidare</w:t>
            </w:r>
            <w:r w:rsidR="00E71842">
              <w:rPr>
                <w:spacing w:val="-3"/>
                <w:sz w:val="28"/>
                <w:szCs w:val="28"/>
                <w:lang w:val="ro-RO"/>
              </w:rPr>
              <w:t>a</w:t>
            </w:r>
            <w:r w:rsidRPr="00B30B02">
              <w:rPr>
                <w:spacing w:val="-3"/>
                <w:sz w:val="28"/>
                <w:szCs w:val="28"/>
                <w:lang w:val="ro-RO"/>
              </w:rPr>
              <w:t xml:space="preserve"> cadrului </w:t>
            </w:r>
            <w:r w:rsidR="00E71842">
              <w:rPr>
                <w:spacing w:val="-3"/>
                <w:sz w:val="28"/>
                <w:szCs w:val="28"/>
                <w:lang w:val="ro-RO"/>
              </w:rPr>
              <w:t>instituțional</w:t>
            </w:r>
            <w:r w:rsidRPr="00B30B02">
              <w:rPr>
                <w:spacing w:val="-3"/>
                <w:sz w:val="28"/>
                <w:szCs w:val="28"/>
                <w:lang w:val="ro-RO"/>
              </w:rPr>
              <w:t>”</w:t>
            </w:r>
            <w:r w:rsidR="00F6275E" w:rsidRPr="00F6275E">
              <w:rPr>
                <w:sz w:val="28"/>
                <w:szCs w:val="28"/>
                <w:lang w:val="ro-RO"/>
              </w:rPr>
              <w:t>.</w:t>
            </w:r>
          </w:p>
        </w:tc>
      </w:tr>
      <w:tr w:rsidR="00F6275E" w:rsidRPr="00F6275E" w14:paraId="4869BC61" w14:textId="77777777" w:rsidTr="00F37FA9">
        <w:trPr>
          <w:trHeight w:val="391"/>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2D80FCA9"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b/>
                <w:bCs/>
                <w:sz w:val="28"/>
                <w:szCs w:val="28"/>
                <w:lang w:val="ro-RO"/>
              </w:rPr>
              <w:t>2. Stabilirea obiectivelor</w:t>
            </w:r>
          </w:p>
        </w:tc>
      </w:tr>
      <w:tr w:rsidR="00F6275E" w:rsidRPr="00F6275E" w14:paraId="35E9A864" w14:textId="77777777" w:rsidTr="00F37FA9">
        <w:trPr>
          <w:trHeight w:val="632"/>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1B6CBF0A" w14:textId="77777777" w:rsidR="00F6275E" w:rsidRPr="00572B01" w:rsidRDefault="00F6275E" w:rsidP="00F37FA9">
            <w:pPr>
              <w:spacing w:line="240" w:lineRule="auto"/>
              <w:ind w:left="142" w:right="141"/>
              <w:jc w:val="both"/>
              <w:rPr>
                <w:rFonts w:ascii="Times New Roman" w:hAnsi="Times New Roman" w:cs="Times New Roman"/>
                <w:bCs/>
                <w:sz w:val="28"/>
                <w:szCs w:val="28"/>
                <w:lang w:val="ro-RO"/>
              </w:rPr>
            </w:pPr>
            <w:r w:rsidRPr="00572B01">
              <w:rPr>
                <w:rFonts w:ascii="Times New Roman" w:hAnsi="Times New Roman" w:cs="Times New Roman"/>
                <w:bCs/>
                <w:sz w:val="28"/>
                <w:szCs w:val="28"/>
                <w:lang w:val="ro-RO"/>
              </w:rPr>
              <w:t>a) Expuneți obiectivele (care trebuie să fie legate direct de problemă și cauzele acesteia, formulate cuantificat, măsurabil, fixat în timp și realist)</w:t>
            </w:r>
          </w:p>
        </w:tc>
      </w:tr>
      <w:tr w:rsidR="00F6275E" w:rsidRPr="00F6275E" w14:paraId="55EC96AB" w14:textId="77777777" w:rsidTr="00F37FA9">
        <w:trPr>
          <w:trHeight w:val="839"/>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5FEDE249" w14:textId="77777777" w:rsidR="00F6275E" w:rsidRPr="00F6275E" w:rsidRDefault="00F6275E" w:rsidP="00F37FA9">
            <w:pPr>
              <w:spacing w:line="240" w:lineRule="auto"/>
              <w:ind w:right="141"/>
              <w:rPr>
                <w:rFonts w:ascii="Times New Roman" w:hAnsi="Times New Roman" w:cs="Times New Roman"/>
                <w:sz w:val="28"/>
                <w:szCs w:val="28"/>
                <w:lang w:val="ro-RO"/>
              </w:rPr>
            </w:pPr>
            <w:r w:rsidRPr="00F6275E">
              <w:rPr>
                <w:rFonts w:ascii="Times New Roman" w:hAnsi="Times New Roman" w:cs="Times New Roman"/>
                <w:sz w:val="28"/>
                <w:szCs w:val="28"/>
                <w:lang w:val="ro-RO"/>
              </w:rPr>
              <w:t>Obiectivul de bază a intervenției este:</w:t>
            </w:r>
          </w:p>
          <w:p w14:paraId="1065195E" w14:textId="77777777" w:rsidR="00B067E7" w:rsidRPr="00F15393" w:rsidRDefault="00B067E7" w:rsidP="00F37FA9">
            <w:pPr>
              <w:spacing w:after="0" w:line="240" w:lineRule="auto"/>
              <w:ind w:right="95" w:firstLine="540"/>
              <w:jc w:val="both"/>
              <w:rPr>
                <w:rFonts w:ascii="Times New Roman" w:eastAsia="Times New Roman" w:hAnsi="Times New Roman" w:cs="Times New Roman"/>
                <w:sz w:val="28"/>
                <w:szCs w:val="28"/>
                <w:shd w:val="clear" w:color="auto" w:fill="FFFFFF"/>
                <w:lang w:val="ro-RO"/>
              </w:rPr>
            </w:pPr>
            <w:r w:rsidRPr="00F15393">
              <w:rPr>
                <w:rFonts w:ascii="Times New Roman" w:eastAsia="Times New Roman" w:hAnsi="Times New Roman" w:cs="Times New Roman"/>
                <w:sz w:val="28"/>
                <w:szCs w:val="28"/>
                <w:shd w:val="clear" w:color="auto" w:fill="FFFFFF"/>
                <w:lang w:val="ro-RO"/>
              </w:rPr>
              <w:t>a) organizarea și coordonarea îmbunătățită a activităților sectorului, inclusiv prin concentrarea producției pe zone și areale tradiționale și recomandate;</w:t>
            </w:r>
          </w:p>
          <w:p w14:paraId="118AF388" w14:textId="1D88CE96" w:rsidR="00B067E7" w:rsidRPr="00F15393" w:rsidRDefault="00B067E7" w:rsidP="00F37FA9">
            <w:pPr>
              <w:spacing w:after="0" w:line="240" w:lineRule="auto"/>
              <w:ind w:right="95" w:firstLine="540"/>
              <w:jc w:val="both"/>
              <w:rPr>
                <w:rFonts w:ascii="Times New Roman" w:eastAsia="Times New Roman" w:hAnsi="Times New Roman" w:cs="Times New Roman"/>
                <w:sz w:val="28"/>
                <w:szCs w:val="28"/>
                <w:shd w:val="clear" w:color="auto" w:fill="FFFFFF"/>
                <w:lang w:val="ro-RO"/>
              </w:rPr>
            </w:pPr>
            <w:r w:rsidRPr="00F15393">
              <w:rPr>
                <w:rFonts w:ascii="Times New Roman" w:eastAsia="Times New Roman" w:hAnsi="Times New Roman" w:cs="Times New Roman"/>
                <w:sz w:val="28"/>
                <w:szCs w:val="28"/>
                <w:shd w:val="clear" w:color="auto" w:fill="FFFFFF"/>
                <w:lang w:val="ro-RO"/>
              </w:rPr>
              <w:lastRenderedPageBreak/>
              <w:t>b) reglementarea procedurilor de aplicare și formulare pentru înregistrarea plantațiilor, cultivatorilor, procesatorilor, intermediarilor, exportatorilor și importatorilor;</w:t>
            </w:r>
          </w:p>
          <w:p w14:paraId="1AAD6DB8" w14:textId="3B1799C0" w:rsidR="00B067E7" w:rsidRPr="00F15393" w:rsidRDefault="00B067E7" w:rsidP="00F37FA9">
            <w:pPr>
              <w:spacing w:after="0" w:line="240" w:lineRule="auto"/>
              <w:ind w:right="95" w:firstLine="540"/>
              <w:jc w:val="both"/>
              <w:rPr>
                <w:rFonts w:ascii="Times New Roman" w:eastAsia="Times New Roman" w:hAnsi="Times New Roman" w:cs="Times New Roman"/>
                <w:sz w:val="28"/>
                <w:szCs w:val="28"/>
                <w:shd w:val="clear" w:color="auto" w:fill="FFFFFF"/>
                <w:lang w:val="ro-RO"/>
              </w:rPr>
            </w:pPr>
            <w:r w:rsidRPr="00F15393">
              <w:rPr>
                <w:rFonts w:ascii="Times New Roman" w:eastAsia="Times New Roman" w:hAnsi="Times New Roman" w:cs="Times New Roman"/>
                <w:sz w:val="28"/>
                <w:szCs w:val="28"/>
                <w:shd w:val="clear" w:color="auto" w:fill="FFFFFF"/>
                <w:lang w:val="ro-RO"/>
              </w:rPr>
              <w:t xml:space="preserve">c) creșterea producției și productivității produselor </w:t>
            </w:r>
            <w:r w:rsidR="00E8665E">
              <w:rPr>
                <w:rFonts w:ascii="Times New Roman" w:eastAsia="Times New Roman" w:hAnsi="Times New Roman" w:cs="Times New Roman"/>
                <w:sz w:val="28"/>
                <w:szCs w:val="28"/>
                <w:shd w:val="clear" w:color="auto" w:fill="FFFFFF"/>
                <w:lang w:val="ro-RO"/>
              </w:rPr>
              <w:t>inofensive</w:t>
            </w:r>
            <w:r w:rsidR="00E8665E" w:rsidRPr="00F15393">
              <w:rPr>
                <w:rFonts w:ascii="Times New Roman" w:eastAsia="Times New Roman" w:hAnsi="Times New Roman" w:cs="Times New Roman"/>
                <w:sz w:val="28"/>
                <w:szCs w:val="28"/>
                <w:shd w:val="clear" w:color="auto" w:fill="FFFFFF"/>
                <w:lang w:val="ro-RO"/>
              </w:rPr>
              <w:t xml:space="preserve"> </w:t>
            </w:r>
            <w:r w:rsidRPr="00F15393">
              <w:rPr>
                <w:rFonts w:ascii="Times New Roman" w:eastAsia="Times New Roman" w:hAnsi="Times New Roman" w:cs="Times New Roman"/>
                <w:sz w:val="28"/>
                <w:szCs w:val="28"/>
                <w:shd w:val="clear" w:color="auto" w:fill="FFFFFF"/>
                <w:lang w:val="ro-RO"/>
              </w:rPr>
              <w:t>și de calitate;</w:t>
            </w:r>
          </w:p>
          <w:p w14:paraId="0A56DFFF" w14:textId="77777777" w:rsidR="00B067E7" w:rsidRPr="00F15393" w:rsidRDefault="00B067E7" w:rsidP="00F37FA9">
            <w:pPr>
              <w:pStyle w:val="Listparagraf"/>
              <w:spacing w:after="0" w:line="240" w:lineRule="auto"/>
              <w:ind w:left="0" w:right="95" w:firstLine="540"/>
              <w:jc w:val="both"/>
              <w:rPr>
                <w:rFonts w:ascii="Times New Roman" w:eastAsia="Times New Roman" w:hAnsi="Times New Roman" w:cs="Times New Roman"/>
                <w:sz w:val="28"/>
                <w:szCs w:val="28"/>
                <w:shd w:val="clear" w:color="auto" w:fill="FFFFFF"/>
                <w:lang w:val="ro-RO"/>
              </w:rPr>
            </w:pPr>
            <w:r w:rsidRPr="00F15393">
              <w:rPr>
                <w:rFonts w:ascii="Times New Roman" w:eastAsia="Times New Roman" w:hAnsi="Times New Roman" w:cs="Times New Roman"/>
                <w:sz w:val="28"/>
                <w:szCs w:val="28"/>
                <w:shd w:val="clear" w:color="auto" w:fill="FFFFFF"/>
                <w:lang w:val="ro-RO"/>
              </w:rPr>
              <w:t>d) manevrarea, depozitarea, creșterea valorii adăugate și distribuția eficientă a produselor în condiții de siguranță alimentară pentru consumatorul final;</w:t>
            </w:r>
          </w:p>
          <w:p w14:paraId="41DBFD4C" w14:textId="77777777" w:rsidR="00B067E7" w:rsidRPr="00F15393" w:rsidRDefault="00B067E7" w:rsidP="00F37FA9">
            <w:pPr>
              <w:spacing w:after="0" w:line="240" w:lineRule="auto"/>
              <w:ind w:right="95" w:firstLine="540"/>
              <w:jc w:val="both"/>
              <w:rPr>
                <w:rFonts w:ascii="Times New Roman" w:eastAsia="Times New Roman" w:hAnsi="Times New Roman" w:cs="Times New Roman"/>
                <w:sz w:val="28"/>
                <w:szCs w:val="28"/>
                <w:shd w:val="clear" w:color="auto" w:fill="FFFFFF"/>
                <w:lang w:val="ro-RO"/>
              </w:rPr>
            </w:pPr>
            <w:r w:rsidRPr="00F15393">
              <w:rPr>
                <w:rFonts w:ascii="Times New Roman" w:eastAsia="Times New Roman" w:hAnsi="Times New Roman" w:cs="Times New Roman"/>
                <w:sz w:val="28"/>
                <w:szCs w:val="28"/>
                <w:shd w:val="clear" w:color="auto" w:fill="FFFFFF"/>
                <w:lang w:val="ro-RO"/>
              </w:rPr>
              <w:t>f) îmbunătățirea accesului pe piață a produselor horticole;</w:t>
            </w:r>
          </w:p>
          <w:p w14:paraId="2F912746" w14:textId="77777777" w:rsidR="00B067E7" w:rsidRPr="00F15393" w:rsidRDefault="00B067E7" w:rsidP="00F37FA9">
            <w:pPr>
              <w:spacing w:after="0" w:line="240" w:lineRule="auto"/>
              <w:ind w:right="95" w:firstLine="540"/>
              <w:jc w:val="both"/>
              <w:rPr>
                <w:rFonts w:ascii="Times New Roman" w:eastAsia="Times New Roman" w:hAnsi="Times New Roman" w:cs="Times New Roman"/>
                <w:sz w:val="28"/>
                <w:szCs w:val="28"/>
                <w:shd w:val="clear" w:color="auto" w:fill="FFFFFF"/>
                <w:lang w:val="ro-RO"/>
              </w:rPr>
            </w:pPr>
            <w:r w:rsidRPr="00F15393">
              <w:rPr>
                <w:rFonts w:ascii="Times New Roman" w:eastAsia="Times New Roman" w:hAnsi="Times New Roman" w:cs="Times New Roman"/>
                <w:sz w:val="28"/>
                <w:szCs w:val="28"/>
                <w:shd w:val="clear" w:color="auto" w:fill="FFFFFF"/>
                <w:lang w:val="ro-RO"/>
              </w:rPr>
              <w:t>e) stabilirea sistemelor de colectare a datelor integrate în timp real pentru întreg lanțul valoric;</w:t>
            </w:r>
          </w:p>
          <w:p w14:paraId="6E9C7A06" w14:textId="0975822B" w:rsidR="00B067E7" w:rsidRPr="00F15393" w:rsidRDefault="00B067E7" w:rsidP="00010616">
            <w:pPr>
              <w:shd w:val="clear" w:color="auto" w:fill="FFFFFF"/>
              <w:spacing w:after="0" w:line="240" w:lineRule="auto"/>
              <w:ind w:firstLine="540"/>
              <w:jc w:val="both"/>
              <w:rPr>
                <w:rFonts w:ascii="Times New Roman" w:eastAsia="Times New Roman" w:hAnsi="Times New Roman" w:cs="Times New Roman"/>
                <w:sz w:val="28"/>
                <w:szCs w:val="28"/>
                <w:lang w:val="ro-RO"/>
              </w:rPr>
            </w:pPr>
            <w:r w:rsidRPr="00F15393">
              <w:rPr>
                <w:rFonts w:ascii="Times New Roman" w:eastAsia="Times New Roman" w:hAnsi="Times New Roman" w:cs="Times New Roman"/>
                <w:sz w:val="28"/>
                <w:szCs w:val="28"/>
                <w:shd w:val="clear" w:color="auto" w:fill="FFFFFF"/>
                <w:lang w:val="ro-RO"/>
              </w:rPr>
              <w:t xml:space="preserve">f) </w:t>
            </w:r>
            <w:r w:rsidR="00E8665E">
              <w:rPr>
                <w:rFonts w:ascii="Times New Roman" w:eastAsia="Times New Roman" w:hAnsi="Times New Roman" w:cs="Times New Roman"/>
                <w:sz w:val="28"/>
                <w:szCs w:val="28"/>
                <w:shd w:val="clear" w:color="auto" w:fill="FFFFFF"/>
                <w:lang w:val="ro-RO"/>
              </w:rPr>
              <w:t>stimularea</w:t>
            </w:r>
            <w:r w:rsidR="00E8665E" w:rsidRPr="00F15393">
              <w:rPr>
                <w:rFonts w:ascii="Times New Roman" w:eastAsia="Times New Roman" w:hAnsi="Times New Roman" w:cs="Times New Roman"/>
                <w:sz w:val="28"/>
                <w:szCs w:val="28"/>
                <w:shd w:val="clear" w:color="auto" w:fill="FFFFFF"/>
                <w:lang w:val="ro-RO"/>
              </w:rPr>
              <w:t xml:space="preserve"> </w:t>
            </w:r>
            <w:r w:rsidRPr="00F15393">
              <w:rPr>
                <w:rFonts w:ascii="Times New Roman" w:eastAsia="Times New Roman" w:hAnsi="Times New Roman" w:cs="Times New Roman"/>
                <w:sz w:val="28"/>
                <w:szCs w:val="28"/>
                <w:shd w:val="clear" w:color="auto" w:fill="FFFFFF"/>
                <w:lang w:val="ro-RO"/>
              </w:rPr>
              <w:t>investițiilor sectorului privat în sectorul horticol;</w:t>
            </w:r>
          </w:p>
          <w:p w14:paraId="040230F8" w14:textId="77777777" w:rsidR="00B067E7" w:rsidRPr="00F15393" w:rsidRDefault="00B067E7" w:rsidP="00010616">
            <w:pPr>
              <w:shd w:val="clear" w:color="auto" w:fill="FFFFFF"/>
              <w:spacing w:after="0" w:line="240" w:lineRule="auto"/>
              <w:ind w:firstLine="540"/>
              <w:jc w:val="both"/>
              <w:rPr>
                <w:rFonts w:ascii="Times New Roman" w:eastAsia="Times New Roman" w:hAnsi="Times New Roman" w:cs="Times New Roman"/>
                <w:sz w:val="28"/>
                <w:szCs w:val="28"/>
                <w:lang w:val="ro-RO"/>
              </w:rPr>
            </w:pPr>
            <w:r w:rsidRPr="00F15393">
              <w:rPr>
                <w:rFonts w:ascii="Times New Roman" w:eastAsia="Times New Roman" w:hAnsi="Times New Roman" w:cs="Times New Roman"/>
                <w:sz w:val="28"/>
                <w:szCs w:val="28"/>
                <w:shd w:val="clear" w:color="auto" w:fill="FFFFFF"/>
                <w:lang w:val="ro-RO"/>
              </w:rPr>
              <w:t>g) consolidarea capacității furnizorilor de servicii, cultivatorilor, intermediarilor, exportatorilor și importatorilor, asociaților de producători, organizațiilor membre de afaceri, companiilor private, pentru îmbunătățirea climatului de afaceri în sectorul horticol;</w:t>
            </w:r>
          </w:p>
          <w:p w14:paraId="682DB8BD" w14:textId="77777777" w:rsidR="00E8665E" w:rsidRPr="00E86DE3" w:rsidRDefault="00B067E7" w:rsidP="00F37FA9">
            <w:pPr>
              <w:pStyle w:val="Listparagraf"/>
              <w:numPr>
                <w:ilvl w:val="0"/>
                <w:numId w:val="6"/>
              </w:numPr>
              <w:spacing w:line="240" w:lineRule="auto"/>
              <w:ind w:right="141"/>
              <w:jc w:val="both"/>
              <w:rPr>
                <w:rFonts w:ascii="Times New Roman" w:hAnsi="Times New Roman" w:cs="Times New Roman"/>
                <w:sz w:val="28"/>
                <w:szCs w:val="28"/>
                <w:lang w:val="ro-RO"/>
              </w:rPr>
            </w:pPr>
            <w:r w:rsidRPr="00F15393">
              <w:rPr>
                <w:rFonts w:ascii="Times New Roman" w:eastAsia="Times New Roman" w:hAnsi="Times New Roman" w:cs="Times New Roman"/>
                <w:sz w:val="28"/>
                <w:szCs w:val="28"/>
                <w:shd w:val="clear" w:color="auto" w:fill="FFFFFF"/>
                <w:lang w:val="ro-RO"/>
              </w:rPr>
              <w:t>h) racordarea la reglementările europene în domeniu</w:t>
            </w:r>
            <w:r w:rsidR="00E8665E">
              <w:rPr>
                <w:rFonts w:ascii="Times New Roman" w:eastAsia="Times New Roman" w:hAnsi="Times New Roman" w:cs="Times New Roman"/>
                <w:sz w:val="28"/>
                <w:szCs w:val="28"/>
                <w:shd w:val="clear" w:color="auto" w:fill="FFFFFF"/>
                <w:lang w:val="ro-RO"/>
              </w:rPr>
              <w:t>;</w:t>
            </w:r>
          </w:p>
          <w:p w14:paraId="58FBD6F6" w14:textId="1636E747" w:rsidR="001F1BB9" w:rsidRPr="00E86DE3" w:rsidRDefault="00E8665E" w:rsidP="00F37FA9">
            <w:pPr>
              <w:pStyle w:val="Listparagraf"/>
              <w:numPr>
                <w:ilvl w:val="0"/>
                <w:numId w:val="6"/>
              </w:numPr>
              <w:spacing w:line="240" w:lineRule="auto"/>
              <w:ind w:right="141"/>
              <w:jc w:val="both"/>
              <w:rPr>
                <w:rFonts w:ascii="Times New Roman" w:hAnsi="Times New Roman" w:cs="Times New Roman"/>
                <w:sz w:val="28"/>
                <w:szCs w:val="28"/>
                <w:lang w:val="ro-RO"/>
              </w:rPr>
            </w:pPr>
            <w:r>
              <w:rPr>
                <w:rFonts w:ascii="Times New Roman" w:eastAsia="Times New Roman" w:hAnsi="Times New Roman" w:cs="Times New Roman"/>
                <w:sz w:val="28"/>
                <w:szCs w:val="28"/>
                <w:shd w:val="clear" w:color="auto" w:fill="FFFFFF"/>
                <w:lang w:val="ro-RO"/>
              </w:rPr>
              <w:t xml:space="preserve">i) </w:t>
            </w:r>
            <w:r w:rsidR="001F1BB9">
              <w:rPr>
                <w:rFonts w:ascii="Times New Roman" w:eastAsia="Times New Roman" w:hAnsi="Times New Roman" w:cs="Times New Roman"/>
                <w:sz w:val="28"/>
                <w:szCs w:val="28"/>
                <w:shd w:val="clear" w:color="auto" w:fill="FFFFFF"/>
                <w:lang w:val="ro-RO"/>
              </w:rPr>
              <w:t>autoaprovizionarea consumului intern cu legume și substituirea importurilor;</w:t>
            </w:r>
          </w:p>
          <w:p w14:paraId="3834537C" w14:textId="77777777" w:rsidR="001F1BB9" w:rsidRPr="00E86DE3" w:rsidRDefault="001F1BB9" w:rsidP="00F37FA9">
            <w:pPr>
              <w:pStyle w:val="Listparagraf"/>
              <w:numPr>
                <w:ilvl w:val="0"/>
                <w:numId w:val="6"/>
              </w:numPr>
              <w:spacing w:line="240" w:lineRule="auto"/>
              <w:ind w:right="141"/>
              <w:jc w:val="both"/>
              <w:rPr>
                <w:rFonts w:ascii="Times New Roman" w:hAnsi="Times New Roman" w:cs="Times New Roman"/>
                <w:sz w:val="28"/>
                <w:szCs w:val="28"/>
                <w:lang w:val="ro-RO"/>
              </w:rPr>
            </w:pPr>
            <w:r>
              <w:rPr>
                <w:rFonts w:ascii="Times New Roman" w:eastAsia="Times New Roman" w:hAnsi="Times New Roman" w:cs="Times New Roman"/>
                <w:sz w:val="28"/>
                <w:szCs w:val="28"/>
                <w:shd w:val="clear" w:color="auto" w:fill="FFFFFF"/>
                <w:lang w:val="ro-RO"/>
              </w:rPr>
              <w:t>j) dezvoltarea domeniului de cercetare-inovare;</w:t>
            </w:r>
          </w:p>
          <w:p w14:paraId="0F09A10F" w14:textId="77777777" w:rsidR="001F1BB9" w:rsidRPr="00E86DE3" w:rsidRDefault="001F1BB9" w:rsidP="00F37FA9">
            <w:pPr>
              <w:pStyle w:val="Listparagraf"/>
              <w:numPr>
                <w:ilvl w:val="0"/>
                <w:numId w:val="6"/>
              </w:numPr>
              <w:spacing w:line="240" w:lineRule="auto"/>
              <w:ind w:right="141"/>
              <w:jc w:val="both"/>
              <w:rPr>
                <w:rFonts w:ascii="Times New Roman" w:hAnsi="Times New Roman" w:cs="Times New Roman"/>
                <w:sz w:val="28"/>
                <w:szCs w:val="28"/>
                <w:lang w:val="ro-RO"/>
              </w:rPr>
            </w:pPr>
            <w:r>
              <w:rPr>
                <w:rFonts w:ascii="Times New Roman" w:eastAsia="Times New Roman" w:hAnsi="Times New Roman" w:cs="Times New Roman"/>
                <w:sz w:val="28"/>
                <w:szCs w:val="28"/>
                <w:shd w:val="clear" w:color="auto" w:fill="FFFFFF"/>
                <w:lang w:val="ro-RO"/>
              </w:rPr>
              <w:t>k) producerea semințelor și materialului semincer autohton și soiuri noi și hibrizi adaptate la condițiile de mediu;</w:t>
            </w:r>
          </w:p>
          <w:p w14:paraId="75584218" w14:textId="1C9F7B9F" w:rsidR="00F6275E" w:rsidRPr="00F6275E" w:rsidRDefault="001F1BB9" w:rsidP="00F37FA9">
            <w:pPr>
              <w:pStyle w:val="Listparagraf"/>
              <w:numPr>
                <w:ilvl w:val="0"/>
                <w:numId w:val="6"/>
              </w:numPr>
              <w:spacing w:line="240" w:lineRule="auto"/>
              <w:ind w:right="141"/>
              <w:jc w:val="both"/>
              <w:rPr>
                <w:rFonts w:ascii="Times New Roman" w:hAnsi="Times New Roman" w:cs="Times New Roman"/>
                <w:sz w:val="28"/>
                <w:szCs w:val="28"/>
                <w:lang w:val="ro-RO"/>
              </w:rPr>
            </w:pPr>
            <w:r>
              <w:rPr>
                <w:rFonts w:ascii="Times New Roman" w:eastAsia="Times New Roman" w:hAnsi="Times New Roman" w:cs="Times New Roman"/>
                <w:sz w:val="28"/>
                <w:szCs w:val="28"/>
                <w:shd w:val="clear" w:color="auto" w:fill="FFFFFF"/>
                <w:lang w:val="ro-RO"/>
              </w:rPr>
              <w:t>l) altele</w:t>
            </w:r>
            <w:r w:rsidR="00E86DE3">
              <w:rPr>
                <w:rFonts w:ascii="Times New Roman" w:eastAsia="Times New Roman" w:hAnsi="Times New Roman" w:cs="Times New Roman"/>
                <w:sz w:val="28"/>
                <w:szCs w:val="28"/>
                <w:shd w:val="clear" w:color="auto" w:fill="FFFFFF"/>
                <w:lang w:val="ro-RO"/>
              </w:rPr>
              <w:t>.</w:t>
            </w:r>
          </w:p>
        </w:tc>
      </w:tr>
      <w:tr w:rsidR="00F6275E" w:rsidRPr="00F6275E" w14:paraId="38E3B293" w14:textId="77777777" w:rsidTr="00F37FA9">
        <w:trPr>
          <w:trHeight w:val="397"/>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705CF303" w14:textId="36297DDC" w:rsidR="00F6275E" w:rsidRPr="00F6275E" w:rsidRDefault="00F6275E" w:rsidP="00F37FA9">
            <w:pPr>
              <w:spacing w:line="240" w:lineRule="auto"/>
              <w:ind w:left="142"/>
              <w:rPr>
                <w:rFonts w:ascii="Times New Roman" w:hAnsi="Times New Roman" w:cs="Times New Roman"/>
                <w:b/>
                <w:bCs/>
                <w:sz w:val="28"/>
                <w:szCs w:val="28"/>
                <w:lang w:val="ro-RO"/>
              </w:rPr>
            </w:pPr>
            <w:r w:rsidRPr="00F6275E">
              <w:rPr>
                <w:rFonts w:ascii="Times New Roman" w:hAnsi="Times New Roman" w:cs="Times New Roman"/>
                <w:b/>
                <w:bCs/>
                <w:sz w:val="28"/>
                <w:szCs w:val="28"/>
                <w:lang w:val="ro-RO"/>
              </w:rPr>
              <w:lastRenderedPageBreak/>
              <w:t xml:space="preserve">3. Identificarea </w:t>
            </w:r>
            <w:r w:rsidR="00572B01" w:rsidRPr="00F6275E">
              <w:rPr>
                <w:rFonts w:ascii="Times New Roman" w:hAnsi="Times New Roman" w:cs="Times New Roman"/>
                <w:b/>
                <w:bCs/>
                <w:sz w:val="28"/>
                <w:szCs w:val="28"/>
                <w:lang w:val="ro-RO"/>
              </w:rPr>
              <w:t>opțiunilor</w:t>
            </w:r>
          </w:p>
        </w:tc>
      </w:tr>
      <w:tr w:rsidR="00F6275E" w:rsidRPr="00F6275E" w14:paraId="37CB9606" w14:textId="77777777" w:rsidTr="00F37FA9">
        <w:trPr>
          <w:trHeight w:val="400"/>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12468E3E" w14:textId="77777777" w:rsidR="00F6275E" w:rsidRPr="00572B01" w:rsidRDefault="00F6275E" w:rsidP="00F37FA9">
            <w:pPr>
              <w:spacing w:line="240" w:lineRule="auto"/>
              <w:ind w:left="142" w:right="141"/>
              <w:jc w:val="both"/>
              <w:rPr>
                <w:rFonts w:ascii="Times New Roman" w:hAnsi="Times New Roman" w:cs="Times New Roman"/>
                <w:sz w:val="28"/>
                <w:szCs w:val="28"/>
                <w:lang w:val="ro-RO"/>
              </w:rPr>
            </w:pPr>
            <w:r w:rsidRPr="00572B01">
              <w:rPr>
                <w:rFonts w:ascii="Times New Roman" w:hAnsi="Times New Roman" w:cs="Times New Roman"/>
                <w:sz w:val="28"/>
                <w:szCs w:val="28"/>
                <w:lang w:val="ro-RO"/>
              </w:rPr>
              <w:t>a) Expuneți succint opțiunea „a nu face nimic”, care presupune lipsa de intervenție</w:t>
            </w:r>
          </w:p>
        </w:tc>
      </w:tr>
      <w:tr w:rsidR="00F6275E" w:rsidRPr="00F6275E" w14:paraId="565FEC55" w14:textId="77777777" w:rsidTr="00F37FA9">
        <w:trPr>
          <w:trHeight w:val="258"/>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1847322F" w14:textId="77777777" w:rsidR="00F6275E" w:rsidRPr="00F6275E" w:rsidRDefault="00F6275E" w:rsidP="00010616">
            <w:pPr>
              <w:pStyle w:val="Default"/>
              <w:ind w:right="141" w:firstLine="533"/>
              <w:jc w:val="both"/>
              <w:rPr>
                <w:i/>
                <w:iCs/>
                <w:sz w:val="28"/>
                <w:szCs w:val="28"/>
                <w:lang w:val="ro-RO" w:eastAsia="ro-RO"/>
              </w:rPr>
            </w:pPr>
            <w:r w:rsidRPr="00F6275E">
              <w:rPr>
                <w:i/>
                <w:iCs/>
                <w:sz w:val="28"/>
                <w:szCs w:val="28"/>
                <w:lang w:val="ro-RO" w:eastAsia="ro-RO"/>
              </w:rPr>
              <w:t xml:space="preserve">Opțiunea I, „A nu face nimic”. </w:t>
            </w:r>
          </w:p>
          <w:p w14:paraId="7E5CEBEB" w14:textId="77777777" w:rsidR="00F6275E" w:rsidRPr="00F6275E" w:rsidRDefault="00F6275E" w:rsidP="00F37FA9">
            <w:pPr>
              <w:pStyle w:val="Default"/>
              <w:ind w:right="141"/>
              <w:jc w:val="both"/>
              <w:rPr>
                <w:sz w:val="28"/>
                <w:szCs w:val="28"/>
                <w:lang w:val="ro-RO" w:eastAsia="ro-RO"/>
              </w:rPr>
            </w:pPr>
            <w:r w:rsidRPr="00F6275E">
              <w:rPr>
                <w:sz w:val="28"/>
                <w:szCs w:val="28"/>
                <w:lang w:val="ro-RO" w:eastAsia="ro-RO"/>
              </w:rPr>
              <w:t>Lipsa de intervenție corespunzătoare din partea Statului:</w:t>
            </w:r>
          </w:p>
          <w:p w14:paraId="4DD39513" w14:textId="36D5E5A2" w:rsidR="00F6275E" w:rsidRPr="00F6275E" w:rsidRDefault="00F6275E" w:rsidP="00010616">
            <w:pPr>
              <w:pStyle w:val="Default"/>
              <w:numPr>
                <w:ilvl w:val="0"/>
                <w:numId w:val="2"/>
              </w:numPr>
              <w:ind w:right="141"/>
              <w:jc w:val="both"/>
              <w:rPr>
                <w:bCs/>
                <w:sz w:val="28"/>
                <w:szCs w:val="28"/>
                <w:lang w:val="ro-RO" w:eastAsia="ja-JP"/>
              </w:rPr>
            </w:pPr>
            <w:r w:rsidRPr="00F6275E">
              <w:rPr>
                <w:sz w:val="28"/>
                <w:szCs w:val="28"/>
                <w:lang w:val="ro-RO" w:eastAsia="ro-RO"/>
              </w:rPr>
              <w:t>va menține status quo-</w:t>
            </w:r>
            <w:proofErr w:type="spellStart"/>
            <w:r w:rsidRPr="00F6275E">
              <w:rPr>
                <w:sz w:val="28"/>
                <w:szCs w:val="28"/>
                <w:lang w:val="ro-RO" w:eastAsia="ro-RO"/>
              </w:rPr>
              <w:t>ul</w:t>
            </w:r>
            <w:proofErr w:type="spellEnd"/>
            <w:r w:rsidRPr="00F6275E">
              <w:rPr>
                <w:sz w:val="28"/>
                <w:szCs w:val="28"/>
                <w:lang w:val="ro-RO" w:eastAsia="ro-RO"/>
              </w:rPr>
              <w:t xml:space="preserve"> în care </w:t>
            </w:r>
            <w:r w:rsidR="00B067E7">
              <w:rPr>
                <w:sz w:val="28"/>
                <w:szCs w:val="28"/>
                <w:lang w:val="ro-RO" w:eastAsia="ro-RO"/>
              </w:rPr>
              <w:t>vor fi reglementate, la un nivel total depășit, doar raporturile juridice, referitoare la pomicultură</w:t>
            </w:r>
            <w:r w:rsidRPr="00F6275E">
              <w:rPr>
                <w:sz w:val="28"/>
                <w:szCs w:val="28"/>
                <w:lang w:val="ro-RO" w:eastAsia="ro-RO"/>
              </w:rPr>
              <w:t>;</w:t>
            </w:r>
          </w:p>
          <w:p w14:paraId="490AD9BC" w14:textId="1409FD0B" w:rsidR="00F6275E" w:rsidRPr="00F6275E" w:rsidRDefault="00B067E7" w:rsidP="00010616">
            <w:pPr>
              <w:pStyle w:val="Default"/>
              <w:numPr>
                <w:ilvl w:val="0"/>
                <w:numId w:val="2"/>
              </w:numPr>
              <w:ind w:right="141"/>
              <w:jc w:val="both"/>
              <w:rPr>
                <w:bCs/>
                <w:sz w:val="28"/>
                <w:szCs w:val="28"/>
                <w:lang w:val="ro-RO" w:eastAsia="ja-JP"/>
              </w:rPr>
            </w:pPr>
            <w:r>
              <w:rPr>
                <w:sz w:val="28"/>
                <w:szCs w:val="28"/>
                <w:lang w:val="ro-RO" w:eastAsia="ro-RO"/>
              </w:rPr>
              <w:t>sectorul legumicol, al plantelor aromatice</w:t>
            </w:r>
            <w:r w:rsidR="004B7858">
              <w:rPr>
                <w:sz w:val="28"/>
                <w:szCs w:val="28"/>
                <w:lang w:val="ro-RO" w:eastAsia="ro-RO"/>
              </w:rPr>
              <w:t>, condimentare</w:t>
            </w:r>
            <w:r>
              <w:rPr>
                <w:sz w:val="28"/>
                <w:szCs w:val="28"/>
                <w:lang w:val="ro-RO" w:eastAsia="ro-RO"/>
              </w:rPr>
              <w:t xml:space="preserve"> și </w:t>
            </w:r>
            <w:r w:rsidR="004B7858">
              <w:rPr>
                <w:sz w:val="28"/>
                <w:szCs w:val="28"/>
                <w:lang w:val="ro-RO" w:eastAsia="ro-RO"/>
              </w:rPr>
              <w:t xml:space="preserve">a </w:t>
            </w:r>
            <w:r>
              <w:rPr>
                <w:sz w:val="28"/>
                <w:szCs w:val="28"/>
                <w:lang w:val="ro-RO" w:eastAsia="ro-RO"/>
              </w:rPr>
              <w:t>celor medicinale</w:t>
            </w:r>
            <w:r w:rsidR="004B7858">
              <w:rPr>
                <w:sz w:val="28"/>
                <w:szCs w:val="28"/>
                <w:lang w:val="ro-RO" w:eastAsia="ro-RO"/>
              </w:rPr>
              <w:t>,</w:t>
            </w:r>
            <w:r>
              <w:rPr>
                <w:sz w:val="28"/>
                <w:szCs w:val="28"/>
                <w:lang w:val="ro-RO" w:eastAsia="ro-RO"/>
              </w:rPr>
              <w:t xml:space="preserve"> nu va fi reglementat</w:t>
            </w:r>
            <w:r w:rsidR="004B7858">
              <w:rPr>
                <w:sz w:val="28"/>
                <w:szCs w:val="28"/>
                <w:lang w:val="ro-RO" w:eastAsia="ro-RO"/>
              </w:rPr>
              <w:t xml:space="preserve"> sau </w:t>
            </w:r>
            <w:r>
              <w:rPr>
                <w:sz w:val="28"/>
                <w:szCs w:val="28"/>
                <w:lang w:val="ro-RO" w:eastAsia="ro-RO"/>
              </w:rPr>
              <w:t xml:space="preserve"> va fi necesar de elaborat legi separate</w:t>
            </w:r>
            <w:r w:rsidR="00F6275E" w:rsidRPr="00F6275E">
              <w:rPr>
                <w:sz w:val="28"/>
                <w:szCs w:val="28"/>
                <w:lang w:val="ro-RO" w:eastAsia="ro-RO"/>
              </w:rPr>
              <w:t>;</w:t>
            </w:r>
          </w:p>
          <w:p w14:paraId="404FE759" w14:textId="78BCD9A5" w:rsidR="00F6275E" w:rsidRPr="00F6275E" w:rsidRDefault="00F6275E" w:rsidP="00010616">
            <w:pPr>
              <w:pStyle w:val="Default"/>
              <w:numPr>
                <w:ilvl w:val="0"/>
                <w:numId w:val="2"/>
              </w:numPr>
              <w:ind w:right="141"/>
              <w:jc w:val="both"/>
              <w:rPr>
                <w:bCs/>
                <w:sz w:val="28"/>
                <w:szCs w:val="28"/>
                <w:lang w:val="ro-RO" w:eastAsia="ja-JP"/>
              </w:rPr>
            </w:pPr>
            <w:r w:rsidRPr="00F6275E">
              <w:rPr>
                <w:sz w:val="28"/>
                <w:szCs w:val="28"/>
                <w:lang w:val="ro-RO" w:eastAsia="ro-RO"/>
              </w:rPr>
              <w:t xml:space="preserve">va continua să aibă impact negativ asupra activității </w:t>
            </w:r>
            <w:r w:rsidR="00B067E7">
              <w:rPr>
                <w:sz w:val="28"/>
                <w:szCs w:val="28"/>
                <w:lang w:val="ro-RO" w:eastAsia="ro-RO"/>
              </w:rPr>
              <w:t>ag</w:t>
            </w:r>
            <w:r w:rsidR="004B7858">
              <w:rPr>
                <w:sz w:val="28"/>
                <w:szCs w:val="28"/>
                <w:lang w:val="ro-RO" w:eastAsia="ro-RO"/>
              </w:rPr>
              <w:t>r</w:t>
            </w:r>
            <w:r w:rsidR="00B067E7">
              <w:rPr>
                <w:sz w:val="28"/>
                <w:szCs w:val="28"/>
                <w:lang w:val="ro-RO" w:eastAsia="ro-RO"/>
              </w:rPr>
              <w:t>icultorilor</w:t>
            </w:r>
            <w:r w:rsidRPr="00F6275E">
              <w:rPr>
                <w:sz w:val="28"/>
                <w:szCs w:val="28"/>
                <w:lang w:val="ro-RO" w:eastAsia="ro-RO"/>
              </w:rPr>
              <w:t>;</w:t>
            </w:r>
          </w:p>
          <w:p w14:paraId="2E42DE89" w14:textId="6ED5B182" w:rsidR="00F6275E" w:rsidRPr="00B067E7" w:rsidRDefault="00F6275E">
            <w:pPr>
              <w:pStyle w:val="Default"/>
              <w:numPr>
                <w:ilvl w:val="0"/>
                <w:numId w:val="2"/>
              </w:numPr>
              <w:ind w:right="141"/>
              <w:jc w:val="both"/>
              <w:rPr>
                <w:bCs/>
                <w:sz w:val="28"/>
                <w:szCs w:val="28"/>
                <w:lang w:val="ro-RO" w:eastAsia="ja-JP"/>
              </w:rPr>
            </w:pPr>
            <w:r w:rsidRPr="00F6275E">
              <w:rPr>
                <w:sz w:val="28"/>
                <w:szCs w:val="28"/>
                <w:lang w:val="ro-RO" w:eastAsia="ro-RO"/>
              </w:rPr>
              <w:t xml:space="preserve">va frâna procesul de </w:t>
            </w:r>
            <w:r w:rsidR="00B067E7">
              <w:rPr>
                <w:sz w:val="28"/>
                <w:szCs w:val="28"/>
                <w:lang w:val="ro-RO" w:eastAsia="ro-RO"/>
              </w:rPr>
              <w:t>dezvoltare</w:t>
            </w:r>
            <w:r w:rsidRPr="00F6275E">
              <w:rPr>
                <w:sz w:val="28"/>
                <w:szCs w:val="28"/>
                <w:lang w:val="ro-RO" w:eastAsia="ro-RO"/>
              </w:rPr>
              <w:t xml:space="preserve"> a </w:t>
            </w:r>
            <w:r w:rsidR="00B067E7">
              <w:rPr>
                <w:sz w:val="28"/>
                <w:szCs w:val="28"/>
                <w:lang w:val="ro-RO" w:eastAsia="ro-RO"/>
              </w:rPr>
              <w:t>ag</w:t>
            </w:r>
            <w:r w:rsidR="00E06D1F">
              <w:rPr>
                <w:sz w:val="28"/>
                <w:szCs w:val="28"/>
                <w:lang w:val="ro-RO" w:eastAsia="ro-RO"/>
              </w:rPr>
              <w:t>r</w:t>
            </w:r>
            <w:r w:rsidR="00B067E7">
              <w:rPr>
                <w:sz w:val="28"/>
                <w:szCs w:val="28"/>
                <w:lang w:val="ro-RO" w:eastAsia="ro-RO"/>
              </w:rPr>
              <w:t>iculturii</w:t>
            </w:r>
            <w:r w:rsidRPr="00F6275E">
              <w:rPr>
                <w:sz w:val="28"/>
                <w:szCs w:val="28"/>
                <w:lang w:val="ro-RO" w:eastAsia="ro-RO"/>
              </w:rPr>
              <w:t xml:space="preserve"> </w:t>
            </w:r>
            <w:r w:rsidR="00E06D1F">
              <w:rPr>
                <w:sz w:val="28"/>
                <w:szCs w:val="28"/>
                <w:lang w:val="ro-RO" w:eastAsia="ro-RO"/>
              </w:rPr>
              <w:t xml:space="preserve">în domeniul </w:t>
            </w:r>
            <w:r w:rsidR="00B067E7">
              <w:rPr>
                <w:sz w:val="28"/>
                <w:szCs w:val="28"/>
                <w:lang w:val="ro-RO" w:eastAsia="ro-RO"/>
              </w:rPr>
              <w:t>pomicol, legumicol, plantelor aromatice</w:t>
            </w:r>
            <w:r w:rsidR="004B7858">
              <w:rPr>
                <w:sz w:val="28"/>
                <w:szCs w:val="28"/>
                <w:lang w:val="ro-RO" w:eastAsia="ro-RO"/>
              </w:rPr>
              <w:t>, condimentare</w:t>
            </w:r>
            <w:r w:rsidR="00B067E7">
              <w:rPr>
                <w:sz w:val="28"/>
                <w:szCs w:val="28"/>
                <w:lang w:val="ro-RO" w:eastAsia="ro-RO"/>
              </w:rPr>
              <w:t xml:space="preserve"> și celor medicinale.</w:t>
            </w:r>
          </w:p>
        </w:tc>
      </w:tr>
      <w:tr w:rsidR="00F6275E" w:rsidRPr="00F6275E" w14:paraId="7A1E2227" w14:textId="77777777" w:rsidTr="00F37FA9">
        <w:trPr>
          <w:trHeight w:val="839"/>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38FA6C6B" w14:textId="1F3E6B01" w:rsidR="00F6275E" w:rsidRPr="00572B01" w:rsidRDefault="00F6275E" w:rsidP="00F37FA9">
            <w:pPr>
              <w:spacing w:line="240" w:lineRule="auto"/>
              <w:ind w:left="142" w:right="141"/>
              <w:jc w:val="both"/>
              <w:rPr>
                <w:rFonts w:ascii="Times New Roman" w:hAnsi="Times New Roman" w:cs="Times New Roman"/>
                <w:bCs/>
                <w:sz w:val="28"/>
                <w:szCs w:val="28"/>
                <w:lang w:val="ro-RO"/>
              </w:rPr>
            </w:pPr>
            <w:r w:rsidRPr="00572B01">
              <w:rPr>
                <w:rFonts w:ascii="Times New Roman" w:hAnsi="Times New Roman" w:cs="Times New Roman"/>
                <w:bCs/>
                <w:sz w:val="28"/>
                <w:szCs w:val="28"/>
                <w:lang w:val="ro-RO"/>
              </w:rPr>
              <w:t xml:space="preserve">b) Expuneți principalele prevederi ale proiectului, cu impact, </w:t>
            </w:r>
            <w:r w:rsidR="003D1E95" w:rsidRPr="00572B01">
              <w:rPr>
                <w:rFonts w:ascii="Times New Roman" w:hAnsi="Times New Roman" w:cs="Times New Roman"/>
                <w:bCs/>
                <w:sz w:val="28"/>
                <w:szCs w:val="28"/>
                <w:lang w:val="ro-RO"/>
              </w:rPr>
              <w:t>explicând</w:t>
            </w:r>
            <w:r w:rsidRPr="00572B01">
              <w:rPr>
                <w:rFonts w:ascii="Times New Roman" w:hAnsi="Times New Roman" w:cs="Times New Roman"/>
                <w:bCs/>
                <w:sz w:val="28"/>
                <w:szCs w:val="28"/>
                <w:lang w:val="ro-RO"/>
              </w:rPr>
              <w:t xml:space="preserve"> cum acestea țintesc cauzele problemei, cu indicarea novațiilor și întregului spectru de </w:t>
            </w:r>
            <w:r w:rsidR="003D1E95" w:rsidRPr="00572B01">
              <w:rPr>
                <w:rFonts w:ascii="Times New Roman" w:hAnsi="Times New Roman" w:cs="Times New Roman"/>
                <w:bCs/>
                <w:sz w:val="28"/>
                <w:szCs w:val="28"/>
                <w:lang w:val="ro-RO"/>
              </w:rPr>
              <w:t>soluții</w:t>
            </w:r>
            <w:r w:rsidRPr="00572B01">
              <w:rPr>
                <w:rFonts w:ascii="Times New Roman" w:hAnsi="Times New Roman" w:cs="Times New Roman"/>
                <w:bCs/>
                <w:sz w:val="28"/>
                <w:szCs w:val="28"/>
                <w:lang w:val="ro-RO"/>
              </w:rPr>
              <w:t>/drepturi/</w:t>
            </w:r>
            <w:r w:rsidR="003D1E95" w:rsidRPr="00572B01">
              <w:rPr>
                <w:rFonts w:ascii="Times New Roman" w:hAnsi="Times New Roman" w:cs="Times New Roman"/>
                <w:bCs/>
                <w:sz w:val="28"/>
                <w:szCs w:val="28"/>
                <w:lang w:val="ro-RO"/>
              </w:rPr>
              <w:t>obligații</w:t>
            </w:r>
            <w:r w:rsidRPr="00572B01">
              <w:rPr>
                <w:rFonts w:ascii="Times New Roman" w:hAnsi="Times New Roman" w:cs="Times New Roman"/>
                <w:bCs/>
                <w:sz w:val="28"/>
                <w:szCs w:val="28"/>
                <w:lang w:val="ro-RO"/>
              </w:rPr>
              <w:t xml:space="preserve"> ce se doresc să fie aprobate</w:t>
            </w:r>
          </w:p>
        </w:tc>
      </w:tr>
      <w:tr w:rsidR="00F6275E" w:rsidRPr="00F6275E" w14:paraId="367E50B1" w14:textId="77777777" w:rsidTr="00F37FA9">
        <w:trPr>
          <w:trHeight w:val="839"/>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711137D6" w14:textId="77777777" w:rsidR="00F6275E" w:rsidRPr="00F6275E" w:rsidRDefault="00F6275E" w:rsidP="00010616">
            <w:pPr>
              <w:pStyle w:val="Default"/>
              <w:ind w:right="141" w:firstLine="533"/>
              <w:jc w:val="both"/>
              <w:rPr>
                <w:i/>
                <w:iCs/>
                <w:sz w:val="28"/>
                <w:szCs w:val="28"/>
                <w:lang w:val="ro-RO"/>
              </w:rPr>
            </w:pPr>
            <w:r w:rsidRPr="00F6275E">
              <w:rPr>
                <w:i/>
                <w:iCs/>
                <w:sz w:val="28"/>
                <w:szCs w:val="28"/>
                <w:lang w:val="ro-RO" w:eastAsia="ro-RO"/>
              </w:rPr>
              <w:t>Opțiunea II, „Aprobarea modificărilor propuse”.</w:t>
            </w:r>
          </w:p>
          <w:p w14:paraId="4248CFD9" w14:textId="3240B464" w:rsidR="00026DF5" w:rsidRDefault="00026DF5" w:rsidP="00F37FA9">
            <w:pPr>
              <w:spacing w:line="240" w:lineRule="auto"/>
              <w:ind w:left="142" w:right="141"/>
              <w:rPr>
                <w:sz w:val="24"/>
                <w:szCs w:val="24"/>
                <w:lang w:val="ro-RO"/>
              </w:rPr>
            </w:pPr>
            <w:r w:rsidRPr="00F37FA9">
              <w:rPr>
                <w:rFonts w:ascii="Times New Roman" w:hAnsi="Times New Roman" w:cs="Times New Roman"/>
                <w:sz w:val="28"/>
                <w:szCs w:val="28"/>
                <w:lang w:val="ro-RO"/>
              </w:rPr>
              <w:t xml:space="preserve">Proiectul </w:t>
            </w:r>
            <w:r w:rsidR="00344FF1" w:rsidRPr="00F37FA9">
              <w:rPr>
                <w:rFonts w:ascii="Times New Roman" w:hAnsi="Times New Roman" w:cs="Times New Roman"/>
                <w:sz w:val="28"/>
                <w:szCs w:val="28"/>
                <w:lang w:val="ro-RO"/>
              </w:rPr>
              <w:t>Legii</w:t>
            </w:r>
            <w:r w:rsidRPr="00F37FA9">
              <w:rPr>
                <w:rFonts w:ascii="Times New Roman" w:hAnsi="Times New Roman" w:cs="Times New Roman"/>
                <w:sz w:val="28"/>
                <w:szCs w:val="28"/>
                <w:lang w:val="ro-RO"/>
              </w:rPr>
              <w:t xml:space="preserve"> conține prevederi referitoare la</w:t>
            </w:r>
            <w:r w:rsidRPr="00C726E3">
              <w:rPr>
                <w:sz w:val="24"/>
                <w:szCs w:val="24"/>
                <w:lang w:val="ro-RO"/>
              </w:rPr>
              <w:t>:</w:t>
            </w:r>
          </w:p>
          <w:p w14:paraId="4C4FCC0F" w14:textId="0FF6AFC2" w:rsidR="00026DF5" w:rsidRDefault="00344FF1" w:rsidP="00F37FA9">
            <w:pPr>
              <w:pStyle w:val="Listparagraf"/>
              <w:numPr>
                <w:ilvl w:val="0"/>
                <w:numId w:val="6"/>
              </w:numPr>
              <w:spacing w:line="240" w:lineRule="auto"/>
              <w:ind w:right="141"/>
              <w:jc w:val="both"/>
              <w:rPr>
                <w:rFonts w:ascii="Times New Roman" w:hAnsi="Times New Roman" w:cs="Times New Roman"/>
                <w:sz w:val="28"/>
                <w:szCs w:val="28"/>
                <w:lang w:val="ro-RO"/>
              </w:rPr>
            </w:pPr>
            <w:r>
              <w:rPr>
                <w:rFonts w:ascii="Times New Roman" w:hAnsi="Times New Roman" w:cs="Times New Roman"/>
                <w:sz w:val="28"/>
                <w:szCs w:val="28"/>
                <w:lang w:val="ro-RO"/>
              </w:rPr>
              <w:t>cadrul instituțional</w:t>
            </w:r>
            <w:r w:rsidR="00026DF5">
              <w:rPr>
                <w:rFonts w:ascii="Times New Roman" w:hAnsi="Times New Roman" w:cs="Times New Roman"/>
                <w:sz w:val="28"/>
                <w:szCs w:val="28"/>
                <w:lang w:val="ro-RO"/>
              </w:rPr>
              <w:t>;</w:t>
            </w:r>
          </w:p>
          <w:p w14:paraId="292FE13C" w14:textId="0E7654E2" w:rsidR="00026DF5" w:rsidRDefault="00344FF1" w:rsidP="00F37FA9">
            <w:pPr>
              <w:pStyle w:val="Listparagraf"/>
              <w:numPr>
                <w:ilvl w:val="0"/>
                <w:numId w:val="6"/>
              </w:numPr>
              <w:spacing w:line="240" w:lineRule="auto"/>
              <w:ind w:right="141"/>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crearea sistemului informațional integrat agricol – recensământ agricol, fond genetic, patrimoniu pomicol</w:t>
            </w:r>
            <w:r w:rsidR="00026DF5">
              <w:rPr>
                <w:rFonts w:ascii="Times New Roman" w:hAnsi="Times New Roman" w:cs="Times New Roman"/>
                <w:sz w:val="28"/>
                <w:szCs w:val="28"/>
                <w:lang w:val="ro-RO"/>
              </w:rPr>
              <w:t>;</w:t>
            </w:r>
          </w:p>
          <w:p w14:paraId="6C99FFD2" w14:textId="2E65ECA4" w:rsidR="00026DF5" w:rsidRDefault="00344FF1" w:rsidP="00F37FA9">
            <w:pPr>
              <w:pStyle w:val="Listparagraf"/>
              <w:numPr>
                <w:ilvl w:val="0"/>
                <w:numId w:val="6"/>
              </w:numPr>
              <w:spacing w:line="240" w:lineRule="auto"/>
              <w:ind w:right="141"/>
              <w:jc w:val="both"/>
              <w:rPr>
                <w:rFonts w:ascii="Times New Roman" w:hAnsi="Times New Roman" w:cs="Times New Roman"/>
                <w:sz w:val="28"/>
                <w:szCs w:val="28"/>
                <w:lang w:val="ro-RO"/>
              </w:rPr>
            </w:pPr>
            <w:r>
              <w:rPr>
                <w:rFonts w:ascii="Times New Roman" w:hAnsi="Times New Roman" w:cs="Times New Roman"/>
                <w:sz w:val="28"/>
                <w:szCs w:val="28"/>
                <w:lang w:val="ro-RO"/>
              </w:rPr>
              <w:t>înființarea și scoatere</w:t>
            </w:r>
            <w:r w:rsidR="004B7858">
              <w:rPr>
                <w:rFonts w:ascii="Times New Roman" w:hAnsi="Times New Roman" w:cs="Times New Roman"/>
                <w:sz w:val="28"/>
                <w:szCs w:val="28"/>
                <w:lang w:val="ro-RO"/>
              </w:rPr>
              <w:t>a</w:t>
            </w:r>
            <w:r>
              <w:rPr>
                <w:rFonts w:ascii="Times New Roman" w:hAnsi="Times New Roman" w:cs="Times New Roman"/>
                <w:sz w:val="28"/>
                <w:szCs w:val="28"/>
                <w:lang w:val="ro-RO"/>
              </w:rPr>
              <w:t xml:space="preserve"> din circuit a plantațiilor horticole</w:t>
            </w:r>
            <w:r w:rsidR="00026DF5">
              <w:rPr>
                <w:rFonts w:ascii="Times New Roman" w:hAnsi="Times New Roman" w:cs="Times New Roman"/>
                <w:sz w:val="28"/>
                <w:szCs w:val="28"/>
                <w:lang w:val="ro-RO"/>
              </w:rPr>
              <w:t>;</w:t>
            </w:r>
          </w:p>
          <w:p w14:paraId="258C997D" w14:textId="359ECD8C" w:rsidR="00026DF5" w:rsidRDefault="00344FF1" w:rsidP="00F37FA9">
            <w:pPr>
              <w:pStyle w:val="Listparagraf"/>
              <w:numPr>
                <w:ilvl w:val="0"/>
                <w:numId w:val="6"/>
              </w:numPr>
              <w:spacing w:line="240" w:lineRule="auto"/>
              <w:ind w:right="141"/>
              <w:jc w:val="both"/>
              <w:rPr>
                <w:rFonts w:ascii="Times New Roman" w:hAnsi="Times New Roman" w:cs="Times New Roman"/>
                <w:sz w:val="28"/>
                <w:szCs w:val="28"/>
                <w:lang w:val="ro-RO"/>
              </w:rPr>
            </w:pPr>
            <w:r>
              <w:rPr>
                <w:rFonts w:ascii="Times New Roman" w:hAnsi="Times New Roman" w:cs="Times New Roman"/>
                <w:sz w:val="28"/>
                <w:szCs w:val="28"/>
                <w:lang w:val="ro-RO"/>
              </w:rPr>
              <w:t>stabilirea de zone și areale recomandate de cultivare</w:t>
            </w:r>
            <w:r w:rsidR="00D63E1A">
              <w:rPr>
                <w:rFonts w:ascii="Times New Roman" w:hAnsi="Times New Roman" w:cs="Times New Roman"/>
                <w:sz w:val="28"/>
                <w:szCs w:val="28"/>
                <w:lang w:val="ro-RO"/>
              </w:rPr>
              <w:t>;</w:t>
            </w:r>
          </w:p>
          <w:p w14:paraId="57E10233" w14:textId="77777777" w:rsidR="00344FF1" w:rsidRDefault="00344FF1" w:rsidP="00F37FA9">
            <w:pPr>
              <w:pStyle w:val="Listparagraf"/>
              <w:numPr>
                <w:ilvl w:val="0"/>
                <w:numId w:val="6"/>
              </w:numPr>
              <w:spacing w:line="240" w:lineRule="auto"/>
              <w:ind w:right="141"/>
              <w:jc w:val="both"/>
              <w:rPr>
                <w:rFonts w:ascii="Times New Roman" w:hAnsi="Times New Roman" w:cs="Times New Roman"/>
                <w:sz w:val="28"/>
                <w:szCs w:val="28"/>
                <w:lang w:val="ro-RO"/>
              </w:rPr>
            </w:pPr>
            <w:r>
              <w:rPr>
                <w:rFonts w:ascii="Times New Roman" w:hAnsi="Times New Roman" w:cs="Times New Roman"/>
                <w:sz w:val="28"/>
                <w:szCs w:val="28"/>
                <w:lang w:val="ro-RO"/>
              </w:rPr>
              <w:t>consumul și plasarea pe piață;</w:t>
            </w:r>
          </w:p>
          <w:p w14:paraId="2CC04743" w14:textId="33B76423" w:rsidR="00D63E1A" w:rsidRPr="0094508C" w:rsidRDefault="00344FF1" w:rsidP="00F37FA9">
            <w:pPr>
              <w:pStyle w:val="Listparagraf"/>
              <w:numPr>
                <w:ilvl w:val="0"/>
                <w:numId w:val="6"/>
              </w:numPr>
              <w:spacing w:line="240" w:lineRule="auto"/>
              <w:ind w:right="141"/>
              <w:jc w:val="both"/>
              <w:rPr>
                <w:rFonts w:ascii="Times New Roman" w:hAnsi="Times New Roman" w:cs="Times New Roman"/>
                <w:sz w:val="28"/>
                <w:szCs w:val="28"/>
                <w:lang w:val="ro-RO"/>
              </w:rPr>
            </w:pPr>
            <w:r>
              <w:rPr>
                <w:rFonts w:ascii="Times New Roman" w:hAnsi="Times New Roman" w:cs="Times New Roman"/>
                <w:sz w:val="28"/>
                <w:szCs w:val="28"/>
                <w:lang w:val="ro-RO"/>
              </w:rPr>
              <w:t>stimularea și dezvoltarea sectorului horticol</w:t>
            </w:r>
            <w:r w:rsidR="00D63E1A">
              <w:rPr>
                <w:rFonts w:ascii="Times New Roman" w:hAnsi="Times New Roman" w:cs="Times New Roman"/>
                <w:sz w:val="28"/>
                <w:szCs w:val="28"/>
                <w:lang w:val="ro-RO"/>
              </w:rPr>
              <w:t>.</w:t>
            </w:r>
          </w:p>
          <w:p w14:paraId="3C980EBE" w14:textId="15A6FD1C" w:rsidR="00F6275E" w:rsidRPr="00F6275E" w:rsidRDefault="00F6275E" w:rsidP="00F37FA9">
            <w:pPr>
              <w:spacing w:line="240" w:lineRule="auto"/>
              <w:ind w:left="142" w:right="141" w:hanging="142"/>
              <w:rPr>
                <w:rFonts w:ascii="Times New Roman" w:hAnsi="Times New Roman" w:cs="Times New Roman"/>
                <w:sz w:val="28"/>
                <w:szCs w:val="28"/>
                <w:lang w:val="ro-RO"/>
              </w:rPr>
            </w:pPr>
            <w:r w:rsidRPr="00F6275E">
              <w:rPr>
                <w:rFonts w:ascii="Times New Roman" w:hAnsi="Times New Roman" w:cs="Times New Roman"/>
                <w:sz w:val="28"/>
                <w:szCs w:val="28"/>
                <w:lang w:val="ro-RO"/>
              </w:rPr>
              <w:t>Aprobarea modificărilor propuse vor:</w:t>
            </w:r>
          </w:p>
          <w:p w14:paraId="50426614" w14:textId="1E530082" w:rsidR="00344FF1" w:rsidRPr="00344FF1" w:rsidRDefault="00344FF1" w:rsidP="00F37FA9">
            <w:pPr>
              <w:pStyle w:val="Listparagraf"/>
              <w:numPr>
                <w:ilvl w:val="0"/>
                <w:numId w:val="16"/>
              </w:numPr>
              <w:spacing w:after="0" w:line="240" w:lineRule="auto"/>
              <w:ind w:right="95"/>
              <w:jc w:val="both"/>
              <w:rPr>
                <w:rFonts w:ascii="Times New Roman" w:eastAsia="Times New Roman" w:hAnsi="Times New Roman" w:cs="Times New Roman"/>
                <w:sz w:val="28"/>
                <w:szCs w:val="28"/>
                <w:shd w:val="clear" w:color="auto" w:fill="FFFFFF"/>
                <w:lang w:val="ro-RO"/>
              </w:rPr>
            </w:pPr>
            <w:r w:rsidRPr="00344FF1">
              <w:rPr>
                <w:rFonts w:ascii="Times New Roman" w:eastAsia="Times New Roman" w:hAnsi="Times New Roman" w:cs="Times New Roman"/>
                <w:sz w:val="28"/>
                <w:szCs w:val="28"/>
                <w:shd w:val="clear" w:color="auto" w:fill="FFFFFF"/>
                <w:lang w:val="ro-RO"/>
              </w:rPr>
              <w:t>crea premise pentru dezvoltarea activităților sectorului;</w:t>
            </w:r>
          </w:p>
          <w:p w14:paraId="446A03F9" w14:textId="226A999E" w:rsidR="00344FF1" w:rsidRPr="00344FF1" w:rsidRDefault="00344FF1" w:rsidP="00F37FA9">
            <w:pPr>
              <w:pStyle w:val="Listparagraf"/>
              <w:numPr>
                <w:ilvl w:val="0"/>
                <w:numId w:val="16"/>
              </w:numPr>
              <w:spacing w:after="0" w:line="240" w:lineRule="auto"/>
              <w:ind w:right="95"/>
              <w:jc w:val="both"/>
              <w:rPr>
                <w:rFonts w:ascii="Times New Roman" w:eastAsia="Times New Roman" w:hAnsi="Times New Roman" w:cs="Times New Roman"/>
                <w:sz w:val="28"/>
                <w:szCs w:val="28"/>
                <w:shd w:val="clear" w:color="auto" w:fill="FFFFFF"/>
                <w:lang w:val="ro-RO"/>
              </w:rPr>
            </w:pPr>
            <w:r>
              <w:rPr>
                <w:rFonts w:ascii="Times New Roman" w:eastAsia="Times New Roman" w:hAnsi="Times New Roman" w:cs="Times New Roman"/>
                <w:sz w:val="28"/>
                <w:szCs w:val="28"/>
                <w:shd w:val="clear" w:color="auto" w:fill="FFFFFF"/>
                <w:lang w:val="ro-RO"/>
              </w:rPr>
              <w:t>contribui la</w:t>
            </w:r>
            <w:r w:rsidRPr="00344FF1">
              <w:rPr>
                <w:rFonts w:ascii="Times New Roman" w:eastAsia="Times New Roman" w:hAnsi="Times New Roman" w:cs="Times New Roman"/>
                <w:sz w:val="28"/>
                <w:szCs w:val="28"/>
                <w:shd w:val="clear" w:color="auto" w:fill="FFFFFF"/>
                <w:lang w:val="ro-RO"/>
              </w:rPr>
              <w:t xml:space="preserve"> concentrarea producției pe zone și areale tradiționale și recomandate;</w:t>
            </w:r>
          </w:p>
          <w:p w14:paraId="32273E4D" w14:textId="597FCD05" w:rsidR="00344FF1" w:rsidRPr="00F15393" w:rsidRDefault="00344FF1" w:rsidP="00F37FA9">
            <w:pPr>
              <w:spacing w:after="0" w:line="240" w:lineRule="auto"/>
              <w:ind w:right="95" w:firstLine="540"/>
              <w:jc w:val="both"/>
              <w:rPr>
                <w:rFonts w:ascii="Times New Roman" w:eastAsia="Times New Roman" w:hAnsi="Times New Roman" w:cs="Times New Roman"/>
                <w:sz w:val="28"/>
                <w:szCs w:val="28"/>
                <w:shd w:val="clear" w:color="auto" w:fill="FFFFFF"/>
                <w:lang w:val="ro-RO"/>
              </w:rPr>
            </w:pPr>
            <w:r w:rsidRPr="00F15393">
              <w:rPr>
                <w:rFonts w:ascii="Times New Roman" w:eastAsia="Times New Roman" w:hAnsi="Times New Roman" w:cs="Times New Roman"/>
                <w:sz w:val="28"/>
                <w:szCs w:val="28"/>
                <w:shd w:val="clear" w:color="auto" w:fill="FFFFFF"/>
                <w:lang w:val="ro-RO"/>
              </w:rPr>
              <w:t>b)</w:t>
            </w:r>
            <w:r>
              <w:rPr>
                <w:rFonts w:ascii="Times New Roman" w:eastAsia="Times New Roman" w:hAnsi="Times New Roman" w:cs="Times New Roman"/>
                <w:sz w:val="28"/>
                <w:szCs w:val="28"/>
                <w:shd w:val="clear" w:color="auto" w:fill="FFFFFF"/>
                <w:lang w:val="ro-RO"/>
              </w:rPr>
              <w:t xml:space="preserve"> reglementa</w:t>
            </w:r>
            <w:r w:rsidRPr="00F15393">
              <w:rPr>
                <w:rFonts w:ascii="Times New Roman" w:eastAsia="Times New Roman" w:hAnsi="Times New Roman" w:cs="Times New Roman"/>
                <w:sz w:val="28"/>
                <w:szCs w:val="28"/>
                <w:shd w:val="clear" w:color="auto" w:fill="FFFFFF"/>
                <w:lang w:val="ro-RO"/>
              </w:rPr>
              <w:t xml:space="preserve"> proceduri</w:t>
            </w:r>
            <w:r>
              <w:rPr>
                <w:rFonts w:ascii="Times New Roman" w:eastAsia="Times New Roman" w:hAnsi="Times New Roman" w:cs="Times New Roman"/>
                <w:sz w:val="28"/>
                <w:szCs w:val="28"/>
                <w:shd w:val="clear" w:color="auto" w:fill="FFFFFF"/>
                <w:lang w:val="ro-RO"/>
              </w:rPr>
              <w:t>le</w:t>
            </w:r>
            <w:r w:rsidRPr="00F15393">
              <w:rPr>
                <w:rFonts w:ascii="Times New Roman" w:eastAsia="Times New Roman" w:hAnsi="Times New Roman" w:cs="Times New Roman"/>
                <w:sz w:val="28"/>
                <w:szCs w:val="28"/>
                <w:shd w:val="clear" w:color="auto" w:fill="FFFFFF"/>
                <w:lang w:val="ro-RO"/>
              </w:rPr>
              <w:t xml:space="preserve"> de aplicare pent</w:t>
            </w:r>
            <w:r>
              <w:rPr>
                <w:rFonts w:ascii="Times New Roman" w:eastAsia="Times New Roman" w:hAnsi="Times New Roman" w:cs="Times New Roman"/>
                <w:sz w:val="28"/>
                <w:szCs w:val="28"/>
                <w:shd w:val="clear" w:color="auto" w:fill="FFFFFF"/>
                <w:lang w:val="ro-RO"/>
              </w:rPr>
              <w:t>ru înregistrarea a plantațiilor horticole</w:t>
            </w:r>
            <w:r w:rsidRPr="00F15393">
              <w:rPr>
                <w:rFonts w:ascii="Times New Roman" w:eastAsia="Times New Roman" w:hAnsi="Times New Roman" w:cs="Times New Roman"/>
                <w:sz w:val="28"/>
                <w:szCs w:val="28"/>
                <w:shd w:val="clear" w:color="auto" w:fill="FFFFFF"/>
                <w:lang w:val="ro-RO"/>
              </w:rPr>
              <w:t>;</w:t>
            </w:r>
          </w:p>
          <w:p w14:paraId="268DD775" w14:textId="7C2F18E2" w:rsidR="00344FF1" w:rsidRPr="00F15393" w:rsidRDefault="00344FF1" w:rsidP="00F37FA9">
            <w:pPr>
              <w:spacing w:after="0" w:line="240" w:lineRule="auto"/>
              <w:ind w:right="95" w:firstLine="540"/>
              <w:jc w:val="both"/>
              <w:rPr>
                <w:rFonts w:ascii="Times New Roman" w:eastAsia="Times New Roman" w:hAnsi="Times New Roman" w:cs="Times New Roman"/>
                <w:sz w:val="28"/>
                <w:szCs w:val="28"/>
                <w:shd w:val="clear" w:color="auto" w:fill="FFFFFF"/>
                <w:lang w:val="ro-RO"/>
              </w:rPr>
            </w:pPr>
            <w:r w:rsidRPr="00F15393">
              <w:rPr>
                <w:rFonts w:ascii="Times New Roman" w:eastAsia="Times New Roman" w:hAnsi="Times New Roman" w:cs="Times New Roman"/>
                <w:sz w:val="28"/>
                <w:szCs w:val="28"/>
                <w:shd w:val="clear" w:color="auto" w:fill="FFFFFF"/>
                <w:lang w:val="ro-RO"/>
              </w:rPr>
              <w:t xml:space="preserve">c) </w:t>
            </w:r>
            <w:r>
              <w:rPr>
                <w:rFonts w:ascii="Times New Roman" w:eastAsia="Times New Roman" w:hAnsi="Times New Roman" w:cs="Times New Roman"/>
                <w:sz w:val="28"/>
                <w:szCs w:val="28"/>
                <w:shd w:val="clear" w:color="auto" w:fill="FFFFFF"/>
                <w:lang w:val="ro-RO"/>
              </w:rPr>
              <w:t xml:space="preserve">permite </w:t>
            </w:r>
            <w:r w:rsidRPr="00F15393">
              <w:rPr>
                <w:rFonts w:ascii="Times New Roman" w:eastAsia="Times New Roman" w:hAnsi="Times New Roman" w:cs="Times New Roman"/>
                <w:sz w:val="28"/>
                <w:szCs w:val="28"/>
                <w:shd w:val="clear" w:color="auto" w:fill="FFFFFF"/>
                <w:lang w:val="ro-RO"/>
              </w:rPr>
              <w:t>creșterea producției și productivității produselor sigure și de calitate;</w:t>
            </w:r>
          </w:p>
          <w:p w14:paraId="2A8F61EC" w14:textId="2AD8B9DF" w:rsidR="00344FF1" w:rsidRPr="00F15393" w:rsidRDefault="00344FF1" w:rsidP="00F37FA9">
            <w:pPr>
              <w:pStyle w:val="Listparagraf"/>
              <w:spacing w:after="0" w:line="240" w:lineRule="auto"/>
              <w:ind w:left="0" w:right="95" w:firstLine="540"/>
              <w:jc w:val="both"/>
              <w:rPr>
                <w:rFonts w:ascii="Times New Roman" w:eastAsia="Times New Roman" w:hAnsi="Times New Roman" w:cs="Times New Roman"/>
                <w:sz w:val="28"/>
                <w:szCs w:val="28"/>
                <w:shd w:val="clear" w:color="auto" w:fill="FFFFFF"/>
                <w:lang w:val="ro-RO"/>
              </w:rPr>
            </w:pPr>
            <w:r w:rsidRPr="00F15393">
              <w:rPr>
                <w:rFonts w:ascii="Times New Roman" w:eastAsia="Times New Roman" w:hAnsi="Times New Roman" w:cs="Times New Roman"/>
                <w:sz w:val="28"/>
                <w:szCs w:val="28"/>
                <w:shd w:val="clear" w:color="auto" w:fill="FFFFFF"/>
                <w:lang w:val="ro-RO"/>
              </w:rPr>
              <w:t xml:space="preserve">d) </w:t>
            </w:r>
            <w:r>
              <w:rPr>
                <w:rFonts w:ascii="Times New Roman" w:eastAsia="Times New Roman" w:hAnsi="Times New Roman" w:cs="Times New Roman"/>
                <w:sz w:val="28"/>
                <w:szCs w:val="28"/>
                <w:shd w:val="clear" w:color="auto" w:fill="FFFFFF"/>
                <w:lang w:val="ro-RO"/>
              </w:rPr>
              <w:t xml:space="preserve">asigura </w:t>
            </w:r>
            <w:r w:rsidRPr="00F15393">
              <w:rPr>
                <w:rFonts w:ascii="Times New Roman" w:eastAsia="Times New Roman" w:hAnsi="Times New Roman" w:cs="Times New Roman"/>
                <w:sz w:val="28"/>
                <w:szCs w:val="28"/>
                <w:shd w:val="clear" w:color="auto" w:fill="FFFFFF"/>
                <w:lang w:val="ro-RO"/>
              </w:rPr>
              <w:t>condiții de siguranță alimentară pentru consumatorul final;</w:t>
            </w:r>
          </w:p>
          <w:p w14:paraId="59AC59F9" w14:textId="1707AA29" w:rsidR="00344FF1" w:rsidRPr="00F15393" w:rsidRDefault="00344FF1" w:rsidP="00F37FA9">
            <w:pPr>
              <w:spacing w:after="0" w:line="240" w:lineRule="auto"/>
              <w:ind w:right="95" w:firstLine="540"/>
              <w:jc w:val="both"/>
              <w:rPr>
                <w:rFonts w:ascii="Times New Roman" w:eastAsia="Times New Roman" w:hAnsi="Times New Roman" w:cs="Times New Roman"/>
                <w:sz w:val="28"/>
                <w:szCs w:val="28"/>
                <w:shd w:val="clear" w:color="auto" w:fill="FFFFFF"/>
                <w:lang w:val="ro-RO"/>
              </w:rPr>
            </w:pPr>
            <w:r>
              <w:rPr>
                <w:rFonts w:ascii="Times New Roman" w:eastAsia="Times New Roman" w:hAnsi="Times New Roman" w:cs="Times New Roman"/>
                <w:sz w:val="28"/>
                <w:szCs w:val="28"/>
                <w:shd w:val="clear" w:color="auto" w:fill="FFFFFF"/>
                <w:lang w:val="ro-RO"/>
              </w:rPr>
              <w:t>f) îmbunătăți</w:t>
            </w:r>
            <w:r w:rsidRPr="00F15393">
              <w:rPr>
                <w:rFonts w:ascii="Times New Roman" w:eastAsia="Times New Roman" w:hAnsi="Times New Roman" w:cs="Times New Roman"/>
                <w:sz w:val="28"/>
                <w:szCs w:val="28"/>
                <w:shd w:val="clear" w:color="auto" w:fill="FFFFFF"/>
                <w:lang w:val="ro-RO"/>
              </w:rPr>
              <w:t xml:space="preserve"> accesul pe piață a produselor horticole;</w:t>
            </w:r>
          </w:p>
          <w:p w14:paraId="7D54C41A" w14:textId="7964DFA1" w:rsidR="00344FF1" w:rsidRPr="00F15393" w:rsidRDefault="00344FF1" w:rsidP="00F37FA9">
            <w:pPr>
              <w:spacing w:after="0" w:line="240" w:lineRule="auto"/>
              <w:ind w:right="95" w:firstLine="540"/>
              <w:jc w:val="both"/>
              <w:rPr>
                <w:rFonts w:ascii="Times New Roman" w:eastAsia="Times New Roman" w:hAnsi="Times New Roman" w:cs="Times New Roman"/>
                <w:sz w:val="28"/>
                <w:szCs w:val="28"/>
                <w:lang w:val="ro-RO"/>
              </w:rPr>
            </w:pPr>
            <w:r w:rsidRPr="00F15393">
              <w:rPr>
                <w:rFonts w:ascii="Times New Roman" w:eastAsia="Times New Roman" w:hAnsi="Times New Roman" w:cs="Times New Roman"/>
                <w:sz w:val="28"/>
                <w:szCs w:val="28"/>
                <w:shd w:val="clear" w:color="auto" w:fill="FFFFFF"/>
                <w:lang w:val="ro-RO"/>
              </w:rPr>
              <w:t>e</w:t>
            </w:r>
            <w:r>
              <w:rPr>
                <w:rFonts w:ascii="Times New Roman" w:eastAsia="Times New Roman" w:hAnsi="Times New Roman" w:cs="Times New Roman"/>
                <w:sz w:val="28"/>
                <w:szCs w:val="28"/>
                <w:shd w:val="clear" w:color="auto" w:fill="FFFFFF"/>
                <w:lang w:val="ro-RO"/>
              </w:rPr>
              <w:t>) contribui la</w:t>
            </w:r>
            <w:r w:rsidRPr="00F15393">
              <w:rPr>
                <w:rFonts w:ascii="Times New Roman" w:eastAsia="Times New Roman" w:hAnsi="Times New Roman" w:cs="Times New Roman"/>
                <w:sz w:val="28"/>
                <w:szCs w:val="28"/>
                <w:shd w:val="clear" w:color="auto" w:fill="FFFFFF"/>
                <w:lang w:val="ro-RO"/>
              </w:rPr>
              <w:t xml:space="preserve"> promovarea investițiilor sectorului privat în sectorul horticol;</w:t>
            </w:r>
          </w:p>
          <w:p w14:paraId="7C1CF388" w14:textId="77777777" w:rsidR="00344FF1" w:rsidRDefault="00344FF1" w:rsidP="00F37FA9">
            <w:pPr>
              <w:shd w:val="clear" w:color="auto" w:fill="FFFFFF"/>
              <w:spacing w:after="0" w:line="240" w:lineRule="auto"/>
              <w:ind w:firstLine="517"/>
              <w:jc w:val="both"/>
              <w:rPr>
                <w:rFonts w:ascii="Times New Roman" w:eastAsia="Times New Roman" w:hAnsi="Times New Roman" w:cs="Times New Roman"/>
                <w:sz w:val="28"/>
                <w:szCs w:val="28"/>
                <w:shd w:val="clear" w:color="auto" w:fill="FFFFFF"/>
                <w:lang w:val="ro-RO"/>
              </w:rPr>
            </w:pPr>
            <w:r w:rsidRPr="00F15393">
              <w:rPr>
                <w:rFonts w:ascii="Times New Roman" w:eastAsia="Times New Roman" w:hAnsi="Times New Roman" w:cs="Times New Roman"/>
                <w:sz w:val="28"/>
                <w:szCs w:val="28"/>
                <w:shd w:val="clear" w:color="auto" w:fill="FFFFFF"/>
                <w:lang w:val="ro-RO"/>
              </w:rPr>
              <w:t>g</w:t>
            </w:r>
            <w:r>
              <w:rPr>
                <w:rFonts w:ascii="Times New Roman" w:eastAsia="Times New Roman" w:hAnsi="Times New Roman" w:cs="Times New Roman"/>
                <w:sz w:val="28"/>
                <w:szCs w:val="28"/>
                <w:shd w:val="clear" w:color="auto" w:fill="FFFFFF"/>
                <w:lang w:val="ro-RO"/>
              </w:rPr>
              <w:t>) consolida capacitatea</w:t>
            </w:r>
            <w:r w:rsidRPr="00F15393">
              <w:rPr>
                <w:rFonts w:ascii="Times New Roman" w:eastAsia="Times New Roman" w:hAnsi="Times New Roman" w:cs="Times New Roman"/>
                <w:sz w:val="28"/>
                <w:szCs w:val="28"/>
                <w:shd w:val="clear" w:color="auto" w:fill="FFFFFF"/>
                <w:lang w:val="ro-RO"/>
              </w:rPr>
              <w:t xml:space="preserve"> furnizorilor de servicii, cultivatorilor, intermediarilor, exportatorilor și importatorilor, asociaților de producători, organizațiilor membre de afaceri, companiilor private, pentru îmbunătățirea climatului de afaceri în sectorul horticol;</w:t>
            </w:r>
          </w:p>
          <w:p w14:paraId="7DF4E190" w14:textId="0128DB50" w:rsidR="00F6275E" w:rsidRPr="00344FF1" w:rsidRDefault="00344FF1" w:rsidP="00010616">
            <w:pPr>
              <w:shd w:val="clear" w:color="auto" w:fill="FFFFFF"/>
              <w:spacing w:after="0" w:line="240" w:lineRule="auto"/>
              <w:ind w:firstLine="540"/>
              <w:jc w:val="both"/>
              <w:rPr>
                <w:rFonts w:ascii="Times New Roman" w:hAnsi="Times New Roman" w:cs="Times New Roman"/>
                <w:sz w:val="28"/>
                <w:szCs w:val="28"/>
                <w:lang w:val="ro-RO"/>
              </w:rPr>
            </w:pPr>
            <w:r>
              <w:rPr>
                <w:rFonts w:ascii="Times New Roman" w:eastAsia="Times New Roman" w:hAnsi="Times New Roman" w:cs="Times New Roman"/>
                <w:sz w:val="28"/>
                <w:szCs w:val="28"/>
                <w:shd w:val="clear" w:color="auto" w:fill="FFFFFF"/>
                <w:lang w:val="ro-RO"/>
              </w:rPr>
              <w:t>h</w:t>
            </w:r>
            <w:r w:rsidRPr="00344FF1">
              <w:rPr>
                <w:rFonts w:ascii="Times New Roman" w:eastAsia="Times New Roman" w:hAnsi="Times New Roman" w:cs="Times New Roman"/>
                <w:sz w:val="28"/>
                <w:szCs w:val="28"/>
                <w:shd w:val="clear" w:color="auto" w:fill="FFFFFF"/>
                <w:lang w:val="ro-RO"/>
              </w:rPr>
              <w:t>) ra</w:t>
            </w:r>
            <w:r>
              <w:rPr>
                <w:rFonts w:ascii="Times New Roman" w:eastAsia="Times New Roman" w:hAnsi="Times New Roman" w:cs="Times New Roman"/>
                <w:sz w:val="28"/>
                <w:szCs w:val="28"/>
                <w:shd w:val="clear" w:color="auto" w:fill="FFFFFF"/>
                <w:lang w:val="ro-RO"/>
              </w:rPr>
              <w:t>corda</w:t>
            </w:r>
            <w:r w:rsidRPr="00344FF1">
              <w:rPr>
                <w:rFonts w:ascii="Times New Roman" w:eastAsia="Times New Roman" w:hAnsi="Times New Roman" w:cs="Times New Roman"/>
                <w:sz w:val="28"/>
                <w:szCs w:val="28"/>
                <w:shd w:val="clear" w:color="auto" w:fill="FFFFFF"/>
                <w:lang w:val="ro-RO"/>
              </w:rPr>
              <w:t xml:space="preserve"> </w:t>
            </w:r>
            <w:r>
              <w:rPr>
                <w:rFonts w:ascii="Times New Roman" w:eastAsia="Times New Roman" w:hAnsi="Times New Roman" w:cs="Times New Roman"/>
                <w:sz w:val="28"/>
                <w:szCs w:val="28"/>
                <w:shd w:val="clear" w:color="auto" w:fill="FFFFFF"/>
                <w:lang w:val="ro-RO"/>
              </w:rPr>
              <w:t>cadrul normativ local la</w:t>
            </w:r>
            <w:r w:rsidRPr="00344FF1">
              <w:rPr>
                <w:rFonts w:ascii="Times New Roman" w:eastAsia="Times New Roman" w:hAnsi="Times New Roman" w:cs="Times New Roman"/>
                <w:sz w:val="28"/>
                <w:szCs w:val="28"/>
                <w:shd w:val="clear" w:color="auto" w:fill="FFFFFF"/>
                <w:lang w:val="ro-RO"/>
              </w:rPr>
              <w:t xml:space="preserve"> reglementările europene în domeniu</w:t>
            </w:r>
            <w:r w:rsidR="00F6275E" w:rsidRPr="00344FF1">
              <w:rPr>
                <w:rFonts w:ascii="Times New Roman" w:hAnsi="Times New Roman" w:cs="Times New Roman"/>
                <w:sz w:val="28"/>
                <w:szCs w:val="28"/>
                <w:lang w:val="ro-RO"/>
              </w:rPr>
              <w:t>.</w:t>
            </w:r>
          </w:p>
        </w:tc>
      </w:tr>
      <w:tr w:rsidR="00F6275E" w:rsidRPr="00F6275E" w14:paraId="09A674B9" w14:textId="77777777" w:rsidTr="00F37FA9">
        <w:trPr>
          <w:trHeight w:val="658"/>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26EA680D" w14:textId="77777777" w:rsidR="00F6275E" w:rsidRPr="0043181A" w:rsidRDefault="00F6275E" w:rsidP="00F37FA9">
            <w:pPr>
              <w:spacing w:line="240" w:lineRule="auto"/>
              <w:ind w:left="142" w:right="141"/>
              <w:jc w:val="both"/>
              <w:rPr>
                <w:rFonts w:ascii="Times New Roman" w:hAnsi="Times New Roman" w:cs="Times New Roman"/>
                <w:bCs/>
                <w:sz w:val="28"/>
                <w:szCs w:val="28"/>
                <w:lang w:val="ro-RO"/>
              </w:rPr>
            </w:pPr>
            <w:r w:rsidRPr="0043181A">
              <w:rPr>
                <w:rFonts w:ascii="Times New Roman" w:hAnsi="Times New Roman" w:cs="Times New Roman"/>
                <w:bCs/>
                <w:sz w:val="28"/>
                <w:szCs w:val="28"/>
                <w:lang w:val="ro-RO"/>
              </w:rPr>
              <w:lastRenderedPageBreak/>
              <w:t>c) Expuneți opțiunile alternative analizate sau explicați motivul de ce acestea nu au fost luate în considerare</w:t>
            </w:r>
          </w:p>
        </w:tc>
      </w:tr>
      <w:tr w:rsidR="00F6275E" w:rsidRPr="00F6275E" w14:paraId="79D7B667" w14:textId="77777777" w:rsidTr="00F37FA9">
        <w:trPr>
          <w:trHeight w:val="384"/>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51D880F2" w14:textId="77777777" w:rsidR="00F6275E" w:rsidRPr="00F6275E" w:rsidRDefault="00F6275E" w:rsidP="00F37FA9">
            <w:pPr>
              <w:spacing w:line="240" w:lineRule="auto"/>
              <w:ind w:left="142" w:right="141" w:firstLine="391"/>
              <w:jc w:val="both"/>
              <w:rPr>
                <w:rFonts w:ascii="Times New Roman" w:hAnsi="Times New Roman" w:cs="Times New Roman"/>
                <w:sz w:val="28"/>
                <w:szCs w:val="28"/>
                <w:lang w:val="ro-RO"/>
              </w:rPr>
            </w:pPr>
            <w:r w:rsidRPr="00F6275E">
              <w:rPr>
                <w:rFonts w:ascii="Times New Roman" w:hAnsi="Times New Roman" w:cs="Times New Roman"/>
                <w:sz w:val="28"/>
                <w:szCs w:val="28"/>
                <w:lang w:val="ro-RO"/>
              </w:rPr>
              <w:t>În contextul celor menționate supra, se constată că aplicarea unor scenarii alternative decât cele expuse prin prisma proiectului propus nu va produce efectul scontat în măsura în care să corespundă atingerii obiectivului stabilit. Respectiv, alte modalități de soluționare a problemei definite și descrise mai sus nu au fost identificate.</w:t>
            </w:r>
          </w:p>
        </w:tc>
      </w:tr>
      <w:tr w:rsidR="00F6275E" w:rsidRPr="00F6275E" w14:paraId="6013FC83" w14:textId="77777777" w:rsidTr="00F37FA9">
        <w:trPr>
          <w:trHeight w:val="364"/>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637D7C3C" w14:textId="4B6EF8CB" w:rsidR="00F6275E" w:rsidRPr="00F6275E" w:rsidRDefault="00F6275E" w:rsidP="00F37FA9">
            <w:pPr>
              <w:tabs>
                <w:tab w:val="left" w:pos="9214"/>
              </w:tabs>
              <w:spacing w:line="240" w:lineRule="auto"/>
              <w:ind w:left="142" w:right="141"/>
              <w:rPr>
                <w:rFonts w:ascii="Times New Roman" w:hAnsi="Times New Roman" w:cs="Times New Roman"/>
                <w:sz w:val="28"/>
                <w:szCs w:val="28"/>
                <w:lang w:val="ro-RO"/>
              </w:rPr>
            </w:pPr>
            <w:r w:rsidRPr="00F6275E">
              <w:rPr>
                <w:rFonts w:ascii="Times New Roman" w:hAnsi="Times New Roman" w:cs="Times New Roman"/>
                <w:b/>
                <w:bCs/>
                <w:sz w:val="28"/>
                <w:szCs w:val="28"/>
                <w:lang w:val="ro-RO"/>
              </w:rPr>
              <w:t xml:space="preserve">4. Analiza impacturilor </w:t>
            </w:r>
            <w:r w:rsidR="0043181A" w:rsidRPr="00F6275E">
              <w:rPr>
                <w:rFonts w:ascii="Times New Roman" w:hAnsi="Times New Roman" w:cs="Times New Roman"/>
                <w:b/>
                <w:bCs/>
                <w:sz w:val="28"/>
                <w:szCs w:val="28"/>
                <w:lang w:val="ro-RO"/>
              </w:rPr>
              <w:t>opțiunilor</w:t>
            </w:r>
          </w:p>
        </w:tc>
      </w:tr>
      <w:tr w:rsidR="00F6275E" w:rsidRPr="00F6275E" w14:paraId="7D6FF28D" w14:textId="77777777" w:rsidTr="00F37FA9">
        <w:trPr>
          <w:trHeight w:val="839"/>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79CB0AF3" w14:textId="6D96BAF1" w:rsidR="00F6275E" w:rsidRPr="0043181A" w:rsidRDefault="00F6275E" w:rsidP="00F37FA9">
            <w:pPr>
              <w:tabs>
                <w:tab w:val="left" w:pos="9214"/>
              </w:tabs>
              <w:spacing w:line="240" w:lineRule="auto"/>
              <w:ind w:left="142" w:right="141"/>
              <w:jc w:val="both"/>
              <w:rPr>
                <w:rFonts w:ascii="Times New Roman" w:hAnsi="Times New Roman" w:cs="Times New Roman"/>
                <w:bCs/>
                <w:sz w:val="28"/>
                <w:szCs w:val="28"/>
                <w:lang w:val="ro-RO"/>
              </w:rPr>
            </w:pPr>
            <w:r w:rsidRPr="0043181A">
              <w:rPr>
                <w:rFonts w:ascii="Times New Roman" w:hAnsi="Times New Roman" w:cs="Times New Roman"/>
                <w:bCs/>
                <w:sz w:val="28"/>
                <w:szCs w:val="28"/>
                <w:lang w:val="ro-RO"/>
              </w:rPr>
              <w:t xml:space="preserve">a) Expuneți efectele negative </w:t>
            </w:r>
            <w:r w:rsidR="008F54E9" w:rsidRPr="0043181A">
              <w:rPr>
                <w:rFonts w:ascii="Times New Roman" w:hAnsi="Times New Roman" w:cs="Times New Roman"/>
                <w:bCs/>
                <w:sz w:val="28"/>
                <w:szCs w:val="28"/>
                <w:lang w:val="ro-RO"/>
              </w:rPr>
              <w:t>și</w:t>
            </w:r>
            <w:r w:rsidRPr="0043181A">
              <w:rPr>
                <w:rFonts w:ascii="Times New Roman" w:hAnsi="Times New Roman" w:cs="Times New Roman"/>
                <w:bCs/>
                <w:sz w:val="28"/>
                <w:szCs w:val="28"/>
                <w:lang w:val="ro-RO"/>
              </w:rPr>
              <w:t xml:space="preserve"> pozitive ale stării actuale și evoluția acestora în viitor, care vor sta la baza calculării impacturilor opțiunii recomandate</w:t>
            </w:r>
          </w:p>
        </w:tc>
      </w:tr>
      <w:tr w:rsidR="00F6275E" w:rsidRPr="00F6275E" w14:paraId="3A7BF686" w14:textId="77777777" w:rsidTr="00F37FA9">
        <w:trPr>
          <w:trHeight w:val="839"/>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4AB9092D" w14:textId="77777777" w:rsidR="00F6275E" w:rsidRPr="00F6275E" w:rsidRDefault="00F6275E" w:rsidP="00D63E1A">
            <w:pPr>
              <w:tabs>
                <w:tab w:val="left" w:pos="9214"/>
              </w:tabs>
              <w:ind w:left="142" w:right="141"/>
              <w:rPr>
                <w:rFonts w:ascii="Times New Roman" w:hAnsi="Times New Roman" w:cs="Times New Roman"/>
                <w:b/>
                <w:bCs/>
                <w:sz w:val="28"/>
                <w:szCs w:val="28"/>
                <w:u w:val="single"/>
                <w:lang w:val="ro-RO"/>
              </w:rPr>
            </w:pPr>
            <w:r w:rsidRPr="00F6275E">
              <w:rPr>
                <w:rFonts w:ascii="Times New Roman" w:hAnsi="Times New Roman" w:cs="Times New Roman"/>
                <w:b/>
                <w:bCs/>
                <w:sz w:val="28"/>
                <w:szCs w:val="28"/>
                <w:u w:val="single"/>
                <w:lang w:val="ro-RO"/>
              </w:rPr>
              <w:t>Opțiunea I – „A nu face nimic”</w:t>
            </w:r>
          </w:p>
          <w:p w14:paraId="37A1EA3A" w14:textId="77777777" w:rsidR="00F6275E" w:rsidRPr="00F6275E" w:rsidRDefault="00F6275E" w:rsidP="00D63E1A">
            <w:pPr>
              <w:tabs>
                <w:tab w:val="left" w:pos="9214"/>
              </w:tabs>
              <w:ind w:left="142" w:right="141"/>
              <w:rPr>
                <w:rFonts w:ascii="Times New Roman" w:hAnsi="Times New Roman" w:cs="Times New Roman"/>
                <w:b/>
                <w:bCs/>
                <w:i/>
                <w:sz w:val="28"/>
                <w:szCs w:val="28"/>
                <w:lang w:val="ro-RO"/>
              </w:rPr>
            </w:pPr>
            <w:r w:rsidRPr="00F6275E">
              <w:rPr>
                <w:rFonts w:ascii="Times New Roman" w:hAnsi="Times New Roman" w:cs="Times New Roman"/>
                <w:b/>
                <w:bCs/>
                <w:i/>
                <w:sz w:val="28"/>
                <w:szCs w:val="28"/>
                <w:lang w:val="ro-RO"/>
              </w:rPr>
              <w:t xml:space="preserve">Costuri: </w:t>
            </w:r>
          </w:p>
          <w:p w14:paraId="59A3759B" w14:textId="75153806" w:rsidR="00F6275E" w:rsidRPr="00F6275E" w:rsidRDefault="00F6275E" w:rsidP="00F37FA9">
            <w:pPr>
              <w:tabs>
                <w:tab w:val="left" w:pos="9214"/>
              </w:tabs>
              <w:spacing w:line="240" w:lineRule="auto"/>
              <w:ind w:left="142" w:right="141"/>
              <w:jc w:val="both"/>
              <w:rPr>
                <w:rFonts w:ascii="Times New Roman" w:hAnsi="Times New Roman" w:cs="Times New Roman"/>
                <w:sz w:val="28"/>
                <w:szCs w:val="28"/>
                <w:lang w:val="ro-RO"/>
              </w:rPr>
            </w:pPr>
            <w:r w:rsidRPr="00F6275E">
              <w:rPr>
                <w:rFonts w:ascii="Times New Roman" w:hAnsi="Times New Roman" w:cs="Times New Roman"/>
                <w:sz w:val="28"/>
                <w:szCs w:val="28"/>
                <w:lang w:val="ro-RO"/>
              </w:rPr>
              <w:t xml:space="preserve">Costuri, pe care le implică </w:t>
            </w:r>
            <w:r w:rsidR="00344FF1">
              <w:rPr>
                <w:rFonts w:ascii="Times New Roman" w:hAnsi="Times New Roman" w:cs="Times New Roman"/>
                <w:sz w:val="28"/>
                <w:szCs w:val="28"/>
                <w:lang w:val="ro-RO"/>
              </w:rPr>
              <w:t>lipsa reglementărilor în domeniu</w:t>
            </w:r>
            <w:r w:rsidRPr="00F6275E">
              <w:rPr>
                <w:rFonts w:ascii="Times New Roman" w:hAnsi="Times New Roman" w:cs="Times New Roman"/>
                <w:sz w:val="28"/>
                <w:szCs w:val="28"/>
                <w:lang w:val="ro-RO"/>
              </w:rPr>
              <w:t xml:space="preserve">. </w:t>
            </w:r>
            <w:r w:rsidR="00D63E1A">
              <w:rPr>
                <w:rFonts w:ascii="Times New Roman" w:hAnsi="Times New Roman" w:cs="Times New Roman"/>
                <w:sz w:val="28"/>
                <w:szCs w:val="28"/>
                <w:lang w:val="ro-RO"/>
              </w:rPr>
              <w:t>Cuantificarea costurilor nu este posibilă pentru lipsa unor date statistice în acest sens.</w:t>
            </w:r>
          </w:p>
          <w:p w14:paraId="2D9290D2" w14:textId="77777777" w:rsidR="00F6275E" w:rsidRPr="00F6275E" w:rsidRDefault="00F6275E" w:rsidP="00F37FA9">
            <w:pPr>
              <w:tabs>
                <w:tab w:val="left" w:pos="9214"/>
              </w:tabs>
              <w:spacing w:line="240" w:lineRule="auto"/>
              <w:ind w:left="142" w:right="141"/>
              <w:rPr>
                <w:rFonts w:ascii="Times New Roman" w:hAnsi="Times New Roman" w:cs="Times New Roman"/>
                <w:b/>
                <w:bCs/>
                <w:i/>
                <w:sz w:val="28"/>
                <w:szCs w:val="28"/>
                <w:lang w:val="ro-RO"/>
              </w:rPr>
            </w:pPr>
            <w:r w:rsidRPr="00F6275E">
              <w:rPr>
                <w:rFonts w:ascii="Times New Roman" w:hAnsi="Times New Roman" w:cs="Times New Roman"/>
                <w:b/>
                <w:bCs/>
                <w:i/>
                <w:sz w:val="28"/>
                <w:szCs w:val="28"/>
                <w:lang w:val="ro-RO"/>
              </w:rPr>
              <w:t>Beneficii:</w:t>
            </w:r>
          </w:p>
          <w:p w14:paraId="6ACA953D" w14:textId="52DFE548" w:rsidR="00F6275E" w:rsidRPr="00F6275E" w:rsidRDefault="00F6275E" w:rsidP="00F37FA9">
            <w:pPr>
              <w:tabs>
                <w:tab w:val="left" w:pos="9214"/>
              </w:tabs>
              <w:spacing w:line="240" w:lineRule="auto"/>
              <w:ind w:left="142" w:right="141"/>
              <w:jc w:val="both"/>
              <w:rPr>
                <w:rFonts w:ascii="Times New Roman" w:hAnsi="Times New Roman" w:cs="Times New Roman"/>
                <w:sz w:val="28"/>
                <w:szCs w:val="28"/>
                <w:lang w:val="ro-RO"/>
              </w:rPr>
            </w:pPr>
            <w:r w:rsidRPr="00F6275E">
              <w:rPr>
                <w:rFonts w:ascii="Times New Roman" w:hAnsi="Times New Roman" w:cs="Times New Roman"/>
                <w:sz w:val="28"/>
                <w:szCs w:val="28"/>
                <w:lang w:val="ro-RO"/>
              </w:rPr>
              <w:lastRenderedPageBreak/>
              <w:t>-Beneficii în lipsa intervenției propuse nu s-au identificat.</w:t>
            </w:r>
            <w:r w:rsidR="00D63E1A">
              <w:rPr>
                <w:rFonts w:ascii="Times New Roman" w:hAnsi="Times New Roman" w:cs="Times New Roman"/>
                <w:sz w:val="28"/>
                <w:szCs w:val="28"/>
                <w:lang w:val="ro-RO"/>
              </w:rPr>
              <w:t xml:space="preserve"> </w:t>
            </w:r>
            <w:r w:rsidR="004B7858">
              <w:rPr>
                <w:rFonts w:ascii="Times New Roman" w:hAnsi="Times New Roman" w:cs="Times New Roman"/>
                <w:sz w:val="28"/>
                <w:szCs w:val="28"/>
                <w:lang w:val="ro-RO"/>
              </w:rPr>
              <w:t>Ba din contra</w:t>
            </w:r>
            <w:r w:rsidR="00D63E1A">
              <w:rPr>
                <w:rFonts w:ascii="Times New Roman" w:hAnsi="Times New Roman" w:cs="Times New Roman"/>
                <w:sz w:val="28"/>
                <w:szCs w:val="28"/>
                <w:lang w:val="ro-RO"/>
              </w:rPr>
              <w:t>, beneficiile, în contextul costurilor (existente, evident însă necuantificate), precum și a efectelor negative, lipsesc cu desăvârșire.</w:t>
            </w:r>
          </w:p>
          <w:p w14:paraId="4CF010BD" w14:textId="77777777" w:rsidR="00F6275E" w:rsidRPr="00F6275E" w:rsidRDefault="00F6275E" w:rsidP="00F37FA9">
            <w:pPr>
              <w:tabs>
                <w:tab w:val="left" w:pos="9214"/>
              </w:tabs>
              <w:spacing w:line="240" w:lineRule="auto"/>
              <w:ind w:left="142" w:right="141"/>
              <w:rPr>
                <w:rFonts w:ascii="Times New Roman" w:hAnsi="Times New Roman" w:cs="Times New Roman"/>
                <w:b/>
                <w:bCs/>
                <w:i/>
                <w:sz w:val="28"/>
                <w:szCs w:val="28"/>
                <w:lang w:val="ro-RO"/>
              </w:rPr>
            </w:pPr>
            <w:r w:rsidRPr="00F6275E">
              <w:rPr>
                <w:rFonts w:ascii="Times New Roman" w:hAnsi="Times New Roman" w:cs="Times New Roman"/>
                <w:b/>
                <w:bCs/>
                <w:i/>
                <w:sz w:val="28"/>
                <w:szCs w:val="28"/>
                <w:lang w:val="ro-RO"/>
              </w:rPr>
              <w:t>Efecte negative:</w:t>
            </w:r>
          </w:p>
          <w:p w14:paraId="30BF0B30" w14:textId="792B8FAB" w:rsidR="00F6275E" w:rsidRPr="00F6275E" w:rsidRDefault="00344FF1" w:rsidP="00F37FA9">
            <w:pPr>
              <w:pStyle w:val="Listparagraf"/>
              <w:numPr>
                <w:ilvl w:val="0"/>
                <w:numId w:val="8"/>
              </w:numPr>
              <w:tabs>
                <w:tab w:val="left" w:pos="9214"/>
              </w:tabs>
              <w:spacing w:line="240" w:lineRule="auto"/>
              <w:ind w:right="141"/>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domeniul va continua să fie </w:t>
            </w:r>
            <w:r w:rsidR="001F1BB9">
              <w:rPr>
                <w:rFonts w:ascii="Times New Roman" w:hAnsi="Times New Roman" w:cs="Times New Roman"/>
                <w:sz w:val="28"/>
                <w:szCs w:val="28"/>
                <w:lang w:val="ro-RO"/>
              </w:rPr>
              <w:t xml:space="preserve">reglementat </w:t>
            </w:r>
            <w:r>
              <w:rPr>
                <w:rFonts w:ascii="Times New Roman" w:hAnsi="Times New Roman" w:cs="Times New Roman"/>
                <w:sz w:val="28"/>
                <w:szCs w:val="28"/>
                <w:lang w:val="ro-RO"/>
              </w:rPr>
              <w:t>de norme depășite</w:t>
            </w:r>
            <w:r w:rsidR="00F6275E" w:rsidRPr="00F6275E">
              <w:rPr>
                <w:rFonts w:ascii="Times New Roman" w:hAnsi="Times New Roman" w:cs="Times New Roman"/>
                <w:sz w:val="28"/>
                <w:szCs w:val="28"/>
                <w:lang w:val="ro-RO"/>
              </w:rPr>
              <w:t>;</w:t>
            </w:r>
          </w:p>
          <w:p w14:paraId="2C1CF2D3" w14:textId="726BEDB8" w:rsidR="00F6275E" w:rsidRPr="00F6275E" w:rsidRDefault="00344FF1" w:rsidP="00F37FA9">
            <w:pPr>
              <w:pStyle w:val="Listparagraf"/>
              <w:numPr>
                <w:ilvl w:val="0"/>
                <w:numId w:val="8"/>
              </w:numPr>
              <w:tabs>
                <w:tab w:val="left" w:pos="9214"/>
              </w:tabs>
              <w:spacing w:line="240" w:lineRule="auto"/>
              <w:ind w:right="141"/>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activitățile din legumicultură, plantele aromatice </w:t>
            </w:r>
            <w:r w:rsidR="004B7858">
              <w:rPr>
                <w:rFonts w:ascii="Times New Roman" w:hAnsi="Times New Roman" w:cs="Times New Roman"/>
                <w:sz w:val="28"/>
                <w:szCs w:val="28"/>
                <w:lang w:val="ro-RO"/>
              </w:rPr>
              <w:t xml:space="preserve">, condimentare </w:t>
            </w:r>
            <w:r>
              <w:rPr>
                <w:rFonts w:ascii="Times New Roman" w:hAnsi="Times New Roman" w:cs="Times New Roman"/>
                <w:sz w:val="28"/>
                <w:szCs w:val="28"/>
                <w:lang w:val="ro-RO"/>
              </w:rPr>
              <w:t xml:space="preserve">și </w:t>
            </w:r>
            <w:r w:rsidR="004B7858">
              <w:rPr>
                <w:rFonts w:ascii="Times New Roman" w:hAnsi="Times New Roman" w:cs="Times New Roman"/>
                <w:sz w:val="28"/>
                <w:szCs w:val="28"/>
                <w:lang w:val="ro-RO"/>
              </w:rPr>
              <w:t xml:space="preserve">a celor </w:t>
            </w:r>
            <w:r>
              <w:rPr>
                <w:rFonts w:ascii="Times New Roman" w:hAnsi="Times New Roman" w:cs="Times New Roman"/>
                <w:sz w:val="28"/>
                <w:szCs w:val="28"/>
                <w:lang w:val="ro-RO"/>
              </w:rPr>
              <w:t>medicinale rămân nereglementate</w:t>
            </w:r>
            <w:r w:rsidR="00F6275E" w:rsidRPr="00F6275E">
              <w:rPr>
                <w:rFonts w:ascii="Times New Roman" w:hAnsi="Times New Roman" w:cs="Times New Roman"/>
                <w:sz w:val="28"/>
                <w:szCs w:val="28"/>
                <w:lang w:val="ro-RO"/>
              </w:rPr>
              <w:t>;</w:t>
            </w:r>
          </w:p>
          <w:p w14:paraId="755DACA3" w14:textId="77777777" w:rsidR="00344FF1" w:rsidRDefault="00F6275E" w:rsidP="00F37FA9">
            <w:pPr>
              <w:pStyle w:val="Listparagraf"/>
              <w:numPr>
                <w:ilvl w:val="0"/>
                <w:numId w:val="8"/>
              </w:numPr>
              <w:tabs>
                <w:tab w:val="left" w:pos="9214"/>
              </w:tabs>
              <w:spacing w:line="240" w:lineRule="auto"/>
              <w:ind w:right="141"/>
              <w:jc w:val="both"/>
              <w:rPr>
                <w:rFonts w:ascii="Times New Roman" w:hAnsi="Times New Roman" w:cs="Times New Roman"/>
                <w:sz w:val="28"/>
                <w:szCs w:val="28"/>
                <w:lang w:val="ro-RO"/>
              </w:rPr>
            </w:pPr>
            <w:r w:rsidRPr="00F6275E">
              <w:rPr>
                <w:rFonts w:ascii="Times New Roman" w:hAnsi="Times New Roman" w:cs="Times New Roman"/>
                <w:sz w:val="28"/>
                <w:szCs w:val="28"/>
                <w:lang w:val="ro-RO"/>
              </w:rPr>
              <w:t xml:space="preserve">frânarea proceselor de </w:t>
            </w:r>
            <w:r w:rsidR="00344FF1">
              <w:rPr>
                <w:rFonts w:ascii="Times New Roman" w:hAnsi="Times New Roman" w:cs="Times New Roman"/>
                <w:sz w:val="28"/>
                <w:szCs w:val="28"/>
                <w:lang w:val="ro-RO"/>
              </w:rPr>
              <w:t>dezvoltare a horticulturii în Republica Moldova;</w:t>
            </w:r>
          </w:p>
          <w:p w14:paraId="5A19F146" w14:textId="318BA1A2" w:rsidR="00344FF1" w:rsidRPr="00603B28" w:rsidRDefault="00344FF1" w:rsidP="00F37FA9">
            <w:pPr>
              <w:pStyle w:val="Listparagraf"/>
              <w:numPr>
                <w:ilvl w:val="0"/>
                <w:numId w:val="8"/>
              </w:numPr>
              <w:tabs>
                <w:tab w:val="left" w:pos="9214"/>
              </w:tabs>
              <w:spacing w:line="240" w:lineRule="auto"/>
              <w:ind w:right="141"/>
              <w:jc w:val="both"/>
              <w:rPr>
                <w:rFonts w:ascii="Times New Roman" w:hAnsi="Times New Roman" w:cs="Times New Roman"/>
                <w:sz w:val="28"/>
                <w:szCs w:val="28"/>
                <w:lang w:val="ro-RO"/>
              </w:rPr>
            </w:pPr>
            <w:r>
              <w:rPr>
                <w:rFonts w:ascii="Times New Roman" w:hAnsi="Times New Roman" w:cs="Times New Roman"/>
                <w:sz w:val="28"/>
                <w:szCs w:val="28"/>
                <w:lang w:val="ro-RO"/>
              </w:rPr>
              <w:t>neati</w:t>
            </w:r>
            <w:r w:rsidR="00603B28">
              <w:rPr>
                <w:rFonts w:ascii="Times New Roman" w:hAnsi="Times New Roman" w:cs="Times New Roman"/>
                <w:sz w:val="28"/>
                <w:szCs w:val="28"/>
                <w:lang w:val="ro-RO"/>
              </w:rPr>
              <w:t>ngerea obiectivelor strategice</w:t>
            </w:r>
            <w:r w:rsidRPr="00603B28">
              <w:rPr>
                <w:rFonts w:ascii="Times New Roman" w:hAnsi="Times New Roman" w:cs="Times New Roman"/>
                <w:sz w:val="28"/>
                <w:szCs w:val="28"/>
                <w:lang w:val="ro-RO"/>
              </w:rPr>
              <w:t>.</w:t>
            </w:r>
          </w:p>
          <w:p w14:paraId="26FCD786" w14:textId="77777777" w:rsidR="00F6275E" w:rsidRPr="00F6275E" w:rsidRDefault="00F6275E" w:rsidP="00F37FA9">
            <w:pPr>
              <w:tabs>
                <w:tab w:val="left" w:pos="9214"/>
              </w:tabs>
              <w:spacing w:line="240" w:lineRule="auto"/>
              <w:ind w:left="142" w:right="141"/>
              <w:rPr>
                <w:rFonts w:ascii="Times New Roman" w:hAnsi="Times New Roman" w:cs="Times New Roman"/>
                <w:b/>
                <w:bCs/>
                <w:i/>
                <w:sz w:val="28"/>
                <w:szCs w:val="28"/>
                <w:lang w:val="ro-RO"/>
              </w:rPr>
            </w:pPr>
            <w:r w:rsidRPr="00F6275E">
              <w:rPr>
                <w:rFonts w:ascii="Times New Roman" w:hAnsi="Times New Roman" w:cs="Times New Roman"/>
                <w:b/>
                <w:bCs/>
                <w:i/>
                <w:sz w:val="28"/>
                <w:szCs w:val="28"/>
                <w:lang w:val="ro-RO"/>
              </w:rPr>
              <w:t>Riscuri:</w:t>
            </w:r>
          </w:p>
          <w:p w14:paraId="4CE4F12B" w14:textId="2186215B" w:rsidR="00F6275E" w:rsidRPr="00F6275E" w:rsidRDefault="00603B28" w:rsidP="00F37FA9">
            <w:pPr>
              <w:pStyle w:val="Listparagraf"/>
              <w:numPr>
                <w:ilvl w:val="0"/>
                <w:numId w:val="9"/>
              </w:numPr>
              <w:tabs>
                <w:tab w:val="left" w:pos="9214"/>
              </w:tabs>
              <w:spacing w:line="240" w:lineRule="auto"/>
              <w:ind w:right="141"/>
              <w:jc w:val="both"/>
              <w:rPr>
                <w:rFonts w:ascii="Times New Roman" w:hAnsi="Times New Roman" w:cs="Times New Roman"/>
                <w:sz w:val="28"/>
                <w:szCs w:val="28"/>
                <w:lang w:val="ro-RO"/>
              </w:rPr>
            </w:pPr>
            <w:r>
              <w:rPr>
                <w:rFonts w:ascii="Times New Roman" w:hAnsi="Times New Roman" w:cs="Times New Roman"/>
                <w:sz w:val="28"/>
                <w:szCs w:val="28"/>
                <w:lang w:val="ro-RO"/>
              </w:rPr>
              <w:t>periclitarea securității alimentare a R</w:t>
            </w:r>
            <w:r w:rsidR="009D3795">
              <w:rPr>
                <w:rFonts w:ascii="Times New Roman" w:hAnsi="Times New Roman" w:cs="Times New Roman"/>
                <w:sz w:val="28"/>
                <w:szCs w:val="28"/>
                <w:lang w:val="ro-RO"/>
              </w:rPr>
              <w:t xml:space="preserve">epublicii </w:t>
            </w:r>
            <w:r>
              <w:rPr>
                <w:rFonts w:ascii="Times New Roman" w:hAnsi="Times New Roman" w:cs="Times New Roman"/>
                <w:sz w:val="28"/>
                <w:szCs w:val="28"/>
                <w:lang w:val="ro-RO"/>
              </w:rPr>
              <w:t>M</w:t>
            </w:r>
            <w:r w:rsidR="009D3795">
              <w:rPr>
                <w:rFonts w:ascii="Times New Roman" w:hAnsi="Times New Roman" w:cs="Times New Roman"/>
                <w:sz w:val="28"/>
                <w:szCs w:val="28"/>
                <w:lang w:val="ro-RO"/>
              </w:rPr>
              <w:t>oldova</w:t>
            </w:r>
            <w:r w:rsidR="00F6275E" w:rsidRPr="00F6275E">
              <w:rPr>
                <w:rFonts w:ascii="Times New Roman" w:hAnsi="Times New Roman" w:cs="Times New Roman"/>
                <w:sz w:val="28"/>
                <w:szCs w:val="28"/>
                <w:lang w:val="ro-RO"/>
              </w:rPr>
              <w:t>;</w:t>
            </w:r>
          </w:p>
          <w:p w14:paraId="0604CF06" w14:textId="59863A0A" w:rsidR="00F6275E" w:rsidRPr="00F6275E" w:rsidRDefault="00603B28" w:rsidP="00F37FA9">
            <w:pPr>
              <w:pStyle w:val="Listparagraf"/>
              <w:numPr>
                <w:ilvl w:val="0"/>
                <w:numId w:val="9"/>
              </w:numPr>
              <w:tabs>
                <w:tab w:val="left" w:pos="9214"/>
              </w:tabs>
              <w:spacing w:line="240" w:lineRule="auto"/>
              <w:ind w:right="141"/>
              <w:jc w:val="both"/>
              <w:rPr>
                <w:rFonts w:ascii="Times New Roman" w:hAnsi="Times New Roman" w:cs="Times New Roman"/>
                <w:sz w:val="28"/>
                <w:szCs w:val="28"/>
                <w:lang w:val="ro-RO"/>
              </w:rPr>
            </w:pPr>
            <w:r>
              <w:rPr>
                <w:rFonts w:ascii="Times New Roman" w:hAnsi="Times New Roman" w:cs="Times New Roman"/>
                <w:sz w:val="28"/>
                <w:szCs w:val="28"/>
                <w:lang w:val="ro-RO"/>
              </w:rPr>
              <w:t>reducerea ponderii produselor autohtone pe piața locală în raport cu produsele din import</w:t>
            </w:r>
            <w:r w:rsidR="00F6275E" w:rsidRPr="00F6275E">
              <w:rPr>
                <w:rFonts w:ascii="Times New Roman" w:hAnsi="Times New Roman" w:cs="Times New Roman"/>
                <w:sz w:val="28"/>
                <w:szCs w:val="28"/>
                <w:lang w:val="ro-RO"/>
              </w:rPr>
              <w:t>.</w:t>
            </w:r>
          </w:p>
          <w:p w14:paraId="2AD3814D" w14:textId="77777777" w:rsidR="00F6275E" w:rsidRPr="00F6275E" w:rsidRDefault="00F6275E" w:rsidP="00F37FA9">
            <w:pPr>
              <w:tabs>
                <w:tab w:val="left" w:pos="9214"/>
              </w:tabs>
              <w:spacing w:line="240" w:lineRule="auto"/>
              <w:ind w:left="142" w:right="141"/>
              <w:rPr>
                <w:rFonts w:ascii="Times New Roman" w:hAnsi="Times New Roman" w:cs="Times New Roman"/>
                <w:b/>
                <w:bCs/>
                <w:i/>
                <w:sz w:val="28"/>
                <w:szCs w:val="28"/>
                <w:lang w:val="ro-RO"/>
              </w:rPr>
            </w:pPr>
            <w:r w:rsidRPr="00F6275E">
              <w:rPr>
                <w:rFonts w:ascii="Times New Roman" w:hAnsi="Times New Roman" w:cs="Times New Roman"/>
                <w:b/>
                <w:bCs/>
                <w:i/>
                <w:sz w:val="28"/>
                <w:szCs w:val="28"/>
                <w:lang w:val="ro-RO"/>
              </w:rPr>
              <w:t>Impactul:</w:t>
            </w:r>
          </w:p>
          <w:p w14:paraId="0F142C5C" w14:textId="77777777" w:rsidR="00F6275E" w:rsidRPr="00F6275E" w:rsidRDefault="00F6275E" w:rsidP="00F37FA9">
            <w:pPr>
              <w:pStyle w:val="Listparagraf"/>
              <w:numPr>
                <w:ilvl w:val="0"/>
                <w:numId w:val="10"/>
              </w:numPr>
              <w:tabs>
                <w:tab w:val="left" w:pos="9214"/>
              </w:tabs>
              <w:spacing w:line="240" w:lineRule="auto"/>
              <w:ind w:right="141"/>
              <w:jc w:val="both"/>
              <w:rPr>
                <w:rFonts w:ascii="Times New Roman" w:hAnsi="Times New Roman" w:cs="Times New Roman"/>
                <w:sz w:val="28"/>
                <w:szCs w:val="28"/>
                <w:lang w:val="ro-RO"/>
              </w:rPr>
            </w:pPr>
            <w:r w:rsidRPr="00F6275E">
              <w:rPr>
                <w:rFonts w:ascii="Times New Roman" w:hAnsi="Times New Roman" w:cs="Times New Roman"/>
                <w:sz w:val="28"/>
                <w:szCs w:val="28"/>
                <w:lang w:val="ro-RO"/>
              </w:rPr>
              <w:t>cadru normativ vetust;</w:t>
            </w:r>
          </w:p>
          <w:p w14:paraId="7467502E" w14:textId="0719974B" w:rsidR="00F6275E" w:rsidRPr="00603B28" w:rsidRDefault="00F6275E" w:rsidP="00F37FA9">
            <w:pPr>
              <w:pStyle w:val="Listparagraf"/>
              <w:numPr>
                <w:ilvl w:val="0"/>
                <w:numId w:val="10"/>
              </w:numPr>
              <w:tabs>
                <w:tab w:val="left" w:pos="9214"/>
              </w:tabs>
              <w:spacing w:line="240" w:lineRule="auto"/>
              <w:ind w:right="141"/>
              <w:jc w:val="both"/>
              <w:rPr>
                <w:rFonts w:ascii="Times New Roman" w:hAnsi="Times New Roman" w:cs="Times New Roman"/>
                <w:sz w:val="28"/>
                <w:szCs w:val="28"/>
                <w:lang w:val="ro-RO"/>
              </w:rPr>
            </w:pPr>
            <w:r w:rsidRPr="00603B28">
              <w:rPr>
                <w:rFonts w:ascii="Times New Roman" w:hAnsi="Times New Roman" w:cs="Times New Roman"/>
                <w:sz w:val="28"/>
                <w:szCs w:val="28"/>
                <w:lang w:val="ro-RO"/>
              </w:rPr>
              <w:t>pierderi pentru mediul de afaceri.</w:t>
            </w:r>
          </w:p>
        </w:tc>
      </w:tr>
      <w:tr w:rsidR="00F6275E" w:rsidRPr="00F6275E" w14:paraId="547CCF0E" w14:textId="77777777" w:rsidTr="00F37FA9">
        <w:trPr>
          <w:trHeight w:val="839"/>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40AD5403" w14:textId="77777777" w:rsidR="00F6275E" w:rsidRPr="00F6275E" w:rsidRDefault="00F6275E" w:rsidP="00F37FA9">
            <w:pPr>
              <w:tabs>
                <w:tab w:val="left" w:pos="9214"/>
              </w:tabs>
              <w:spacing w:line="240" w:lineRule="auto"/>
              <w:ind w:left="142" w:right="141"/>
              <w:jc w:val="both"/>
              <w:rPr>
                <w:rFonts w:ascii="Times New Roman" w:hAnsi="Times New Roman" w:cs="Times New Roman"/>
                <w:sz w:val="28"/>
                <w:szCs w:val="28"/>
                <w:lang w:val="ro-RO"/>
              </w:rPr>
            </w:pPr>
            <w:r w:rsidRPr="00F6275E">
              <w:rPr>
                <w:rFonts w:ascii="Times New Roman" w:hAnsi="Times New Roman" w:cs="Times New Roman"/>
                <w:bCs/>
                <w:sz w:val="28"/>
                <w:szCs w:val="28"/>
                <w:lang w:val="ro-RO"/>
              </w:rPr>
              <w:lastRenderedPageBreak/>
              <w:t>b</w:t>
            </w:r>
            <w:r w:rsidRPr="00F6275E">
              <w:rPr>
                <w:rFonts w:ascii="Times New Roman" w:hAnsi="Times New Roman" w:cs="Times New Roman"/>
                <w:bCs/>
                <w:sz w:val="28"/>
                <w:szCs w:val="28"/>
                <w:vertAlign w:val="superscript"/>
                <w:lang w:val="ro-RO"/>
              </w:rPr>
              <w:t>1</w:t>
            </w:r>
            <w:r w:rsidRPr="00F6275E">
              <w:rPr>
                <w:rFonts w:ascii="Times New Roman" w:hAnsi="Times New Roman" w:cs="Times New Roman"/>
                <w:bCs/>
                <w:sz w:val="28"/>
                <w:szCs w:val="28"/>
                <w:lang w:val="ro-RO"/>
              </w:rPr>
              <w:t xml:space="preserve">) Pentru opțiunea recomandată, identificați impacturile </w:t>
            </w:r>
            <w:proofErr w:type="spellStart"/>
            <w:r w:rsidRPr="00F6275E">
              <w:rPr>
                <w:rFonts w:ascii="Times New Roman" w:hAnsi="Times New Roman" w:cs="Times New Roman"/>
                <w:bCs/>
                <w:sz w:val="28"/>
                <w:szCs w:val="28"/>
                <w:lang w:val="ro-RO"/>
              </w:rPr>
              <w:t>completînd</w:t>
            </w:r>
            <w:proofErr w:type="spellEnd"/>
            <w:r w:rsidRPr="00F6275E">
              <w:rPr>
                <w:rFonts w:ascii="Times New Roman" w:hAnsi="Times New Roman" w:cs="Times New Roman"/>
                <w:bCs/>
                <w:sz w:val="28"/>
                <w:szCs w:val="28"/>
                <w:lang w:val="ro-RO"/>
              </w:rPr>
              <w:t xml:space="preserve"> tabelul din anexa la prezentul formular. Descrieți pe larg impacturile sub formă de costuri sau beneficii, inclusiv părțile interesate care ar putea fi afectate pozitiv și negativ de acestea</w:t>
            </w:r>
          </w:p>
        </w:tc>
      </w:tr>
      <w:tr w:rsidR="00F6275E" w:rsidRPr="00F6275E" w14:paraId="40407EDE" w14:textId="77777777" w:rsidTr="00F37FA9">
        <w:trPr>
          <w:trHeight w:val="543"/>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53202F5D" w14:textId="686B354B" w:rsidR="00F6275E" w:rsidRPr="00F6275E" w:rsidRDefault="00F6275E" w:rsidP="00F37FA9">
            <w:pPr>
              <w:tabs>
                <w:tab w:val="left" w:pos="9214"/>
              </w:tabs>
              <w:spacing w:line="240" w:lineRule="auto"/>
              <w:ind w:left="142" w:right="141"/>
              <w:jc w:val="both"/>
              <w:rPr>
                <w:rFonts w:ascii="Times New Roman" w:hAnsi="Times New Roman" w:cs="Times New Roman"/>
                <w:b/>
                <w:bCs/>
                <w:sz w:val="28"/>
                <w:szCs w:val="28"/>
                <w:u w:val="single"/>
                <w:lang w:val="ro-RO"/>
              </w:rPr>
            </w:pPr>
            <w:r w:rsidRPr="00F6275E">
              <w:rPr>
                <w:rFonts w:ascii="Times New Roman" w:hAnsi="Times New Roman" w:cs="Times New Roman"/>
                <w:b/>
                <w:bCs/>
                <w:sz w:val="28"/>
                <w:szCs w:val="28"/>
                <w:u w:val="single"/>
                <w:lang w:val="ro-RO"/>
              </w:rPr>
              <w:t xml:space="preserve">Opțiunea II – „Promovarea și aprobarea </w:t>
            </w:r>
            <w:r w:rsidR="00603B28">
              <w:rPr>
                <w:rFonts w:ascii="Times New Roman" w:hAnsi="Times New Roman" w:cs="Times New Roman"/>
                <w:b/>
                <w:bCs/>
                <w:sz w:val="28"/>
                <w:szCs w:val="28"/>
                <w:u w:val="single"/>
                <w:lang w:val="ro-RO"/>
              </w:rPr>
              <w:t>Legii horticulturii</w:t>
            </w:r>
          </w:p>
          <w:p w14:paraId="14C5F67A" w14:textId="54C48C02" w:rsidR="00F6275E" w:rsidRPr="00F6275E" w:rsidRDefault="00F6275E" w:rsidP="00F37FA9">
            <w:pPr>
              <w:widowControl w:val="0"/>
              <w:tabs>
                <w:tab w:val="left" w:pos="9214"/>
              </w:tabs>
              <w:autoSpaceDE w:val="0"/>
              <w:autoSpaceDN w:val="0"/>
              <w:adjustRightInd w:val="0"/>
              <w:spacing w:line="240" w:lineRule="auto"/>
              <w:ind w:left="142" w:right="141"/>
              <w:jc w:val="both"/>
              <w:rPr>
                <w:rFonts w:ascii="Times New Roman" w:eastAsia="Calibri" w:hAnsi="Times New Roman" w:cs="Times New Roman"/>
                <w:bCs/>
                <w:sz w:val="28"/>
                <w:szCs w:val="28"/>
                <w:lang w:val="ro-RO" w:eastAsia="ja-JP"/>
              </w:rPr>
            </w:pPr>
            <w:r w:rsidRPr="00F6275E">
              <w:rPr>
                <w:rFonts w:ascii="Times New Roman" w:eastAsia="Calibri" w:hAnsi="Times New Roman" w:cs="Times New Roman"/>
                <w:bCs/>
                <w:sz w:val="28"/>
                <w:szCs w:val="28"/>
                <w:lang w:val="ro-RO" w:eastAsia="ja-JP"/>
              </w:rPr>
              <w:t xml:space="preserve">Prin aprobarea proiectului de </w:t>
            </w:r>
            <w:proofErr w:type="spellStart"/>
            <w:r w:rsidRPr="00F6275E">
              <w:rPr>
                <w:rFonts w:ascii="Times New Roman" w:eastAsia="Calibri" w:hAnsi="Times New Roman" w:cs="Times New Roman"/>
                <w:bCs/>
                <w:sz w:val="28"/>
                <w:szCs w:val="28"/>
                <w:lang w:val="ro-RO" w:eastAsia="ja-JP"/>
              </w:rPr>
              <w:t>hotărîre</w:t>
            </w:r>
            <w:proofErr w:type="spellEnd"/>
            <w:r w:rsidRPr="00F6275E">
              <w:rPr>
                <w:rFonts w:ascii="Times New Roman" w:eastAsia="Calibri" w:hAnsi="Times New Roman" w:cs="Times New Roman"/>
                <w:bCs/>
                <w:sz w:val="28"/>
                <w:szCs w:val="28"/>
                <w:lang w:val="ro-RO" w:eastAsia="ja-JP"/>
              </w:rPr>
              <w:t xml:space="preserve"> de Guvern vor fi </w:t>
            </w:r>
            <w:r w:rsidR="00603B28">
              <w:rPr>
                <w:rFonts w:ascii="Times New Roman" w:eastAsia="Calibri" w:hAnsi="Times New Roman" w:cs="Times New Roman"/>
                <w:bCs/>
                <w:sz w:val="28"/>
                <w:szCs w:val="28"/>
                <w:lang w:val="ro-RO" w:eastAsia="ja-JP"/>
              </w:rPr>
              <w:t>reglem</w:t>
            </w:r>
            <w:r w:rsidR="009D3795">
              <w:rPr>
                <w:rFonts w:ascii="Times New Roman" w:eastAsia="Calibri" w:hAnsi="Times New Roman" w:cs="Times New Roman"/>
                <w:bCs/>
                <w:sz w:val="28"/>
                <w:szCs w:val="28"/>
                <w:lang w:val="ro-RO" w:eastAsia="ja-JP"/>
              </w:rPr>
              <w:t>e</w:t>
            </w:r>
            <w:r w:rsidR="00603B28">
              <w:rPr>
                <w:rFonts w:ascii="Times New Roman" w:eastAsia="Calibri" w:hAnsi="Times New Roman" w:cs="Times New Roman"/>
                <w:bCs/>
                <w:sz w:val="28"/>
                <w:szCs w:val="28"/>
                <w:lang w:val="ro-RO" w:eastAsia="ja-JP"/>
              </w:rPr>
              <w:t>ntate domenii</w:t>
            </w:r>
            <w:r w:rsidR="009D3795">
              <w:rPr>
                <w:rFonts w:ascii="Times New Roman" w:eastAsia="Calibri" w:hAnsi="Times New Roman" w:cs="Times New Roman"/>
                <w:bCs/>
                <w:sz w:val="28"/>
                <w:szCs w:val="28"/>
                <w:lang w:val="ro-RO" w:eastAsia="ja-JP"/>
              </w:rPr>
              <w:t>le</w:t>
            </w:r>
            <w:r w:rsidR="00603B28">
              <w:rPr>
                <w:rFonts w:ascii="Times New Roman" w:eastAsia="Calibri" w:hAnsi="Times New Roman" w:cs="Times New Roman"/>
                <w:bCs/>
                <w:sz w:val="28"/>
                <w:szCs w:val="28"/>
                <w:lang w:val="ro-RO" w:eastAsia="ja-JP"/>
              </w:rPr>
              <w:t xml:space="preserve"> de interes strategic ale agriculturii țării</w:t>
            </w:r>
            <w:r w:rsidRPr="00F6275E">
              <w:rPr>
                <w:rFonts w:ascii="Times New Roman" w:eastAsia="Calibri" w:hAnsi="Times New Roman" w:cs="Times New Roman"/>
                <w:bCs/>
                <w:sz w:val="28"/>
                <w:szCs w:val="28"/>
                <w:lang w:val="ro-RO" w:eastAsia="ja-JP"/>
              </w:rPr>
              <w:t>.</w:t>
            </w:r>
          </w:p>
          <w:p w14:paraId="11559AC8" w14:textId="77777777" w:rsidR="00F6275E" w:rsidRPr="00F6275E" w:rsidRDefault="00F6275E" w:rsidP="00F37FA9">
            <w:pPr>
              <w:tabs>
                <w:tab w:val="left" w:pos="9214"/>
              </w:tabs>
              <w:spacing w:line="240" w:lineRule="auto"/>
              <w:ind w:left="142" w:right="141"/>
              <w:jc w:val="both"/>
              <w:rPr>
                <w:rFonts w:ascii="Times New Roman" w:hAnsi="Times New Roman" w:cs="Times New Roman"/>
                <w:b/>
                <w:bCs/>
                <w:i/>
                <w:sz w:val="28"/>
                <w:szCs w:val="28"/>
                <w:lang w:val="ro-RO"/>
              </w:rPr>
            </w:pPr>
            <w:r w:rsidRPr="00F6275E">
              <w:rPr>
                <w:rFonts w:ascii="Times New Roman" w:hAnsi="Times New Roman" w:cs="Times New Roman"/>
                <w:b/>
                <w:bCs/>
                <w:i/>
                <w:sz w:val="28"/>
                <w:szCs w:val="28"/>
                <w:lang w:val="ro-RO"/>
              </w:rPr>
              <w:t>Costuri</w:t>
            </w:r>
          </w:p>
          <w:p w14:paraId="1C1FA0AF" w14:textId="69AD55E2" w:rsidR="00F6275E" w:rsidRPr="00F6275E" w:rsidRDefault="00F6275E" w:rsidP="00F37FA9">
            <w:pPr>
              <w:widowControl w:val="0"/>
              <w:tabs>
                <w:tab w:val="left" w:pos="9214"/>
              </w:tabs>
              <w:autoSpaceDE w:val="0"/>
              <w:autoSpaceDN w:val="0"/>
              <w:adjustRightInd w:val="0"/>
              <w:spacing w:line="240" w:lineRule="auto"/>
              <w:ind w:left="142" w:right="141"/>
              <w:jc w:val="both"/>
              <w:rPr>
                <w:rFonts w:ascii="Times New Roman" w:eastAsia="Calibri" w:hAnsi="Times New Roman" w:cs="Times New Roman"/>
                <w:bCs/>
                <w:sz w:val="28"/>
                <w:szCs w:val="28"/>
                <w:lang w:val="ro-RO" w:eastAsia="ja-JP"/>
              </w:rPr>
            </w:pPr>
            <w:r w:rsidRPr="00F6275E">
              <w:rPr>
                <w:rFonts w:ascii="Times New Roman" w:hAnsi="Times New Roman" w:cs="Times New Roman"/>
                <w:sz w:val="28"/>
                <w:szCs w:val="28"/>
                <w:lang w:val="ro-RO"/>
              </w:rPr>
              <w:t>Costurile aferente nu au fost identificate</w:t>
            </w:r>
            <w:r w:rsidR="00D63E1A">
              <w:rPr>
                <w:rFonts w:ascii="Times New Roman" w:hAnsi="Times New Roman" w:cs="Times New Roman"/>
                <w:sz w:val="28"/>
                <w:szCs w:val="28"/>
                <w:lang w:val="ro-RO"/>
              </w:rPr>
              <w:t>, pentru motivul lipsei acestora</w:t>
            </w:r>
            <w:r w:rsidRPr="00F6275E">
              <w:rPr>
                <w:rFonts w:ascii="Times New Roman" w:hAnsi="Times New Roman" w:cs="Times New Roman"/>
                <w:sz w:val="28"/>
                <w:szCs w:val="28"/>
                <w:lang w:val="ro-RO"/>
              </w:rPr>
              <w:t>.</w:t>
            </w:r>
          </w:p>
          <w:p w14:paraId="0D1EDFDB" w14:textId="77777777" w:rsidR="00F6275E" w:rsidRPr="00F6275E" w:rsidRDefault="00F6275E" w:rsidP="00F37FA9">
            <w:pPr>
              <w:widowControl w:val="0"/>
              <w:tabs>
                <w:tab w:val="left" w:pos="9214"/>
              </w:tabs>
              <w:autoSpaceDE w:val="0"/>
              <w:autoSpaceDN w:val="0"/>
              <w:adjustRightInd w:val="0"/>
              <w:spacing w:line="240" w:lineRule="auto"/>
              <w:ind w:left="142" w:right="141"/>
              <w:jc w:val="both"/>
              <w:rPr>
                <w:rFonts w:ascii="Times New Roman" w:eastAsia="Calibri" w:hAnsi="Times New Roman" w:cs="Times New Roman"/>
                <w:b/>
                <w:i/>
                <w:sz w:val="28"/>
                <w:szCs w:val="28"/>
                <w:lang w:val="ro-RO" w:eastAsia="ja-JP"/>
              </w:rPr>
            </w:pPr>
            <w:r w:rsidRPr="00F6275E">
              <w:rPr>
                <w:rFonts w:ascii="Times New Roman" w:eastAsia="Calibri" w:hAnsi="Times New Roman" w:cs="Times New Roman"/>
                <w:b/>
                <w:i/>
                <w:sz w:val="28"/>
                <w:szCs w:val="28"/>
                <w:lang w:val="ro-RO" w:eastAsia="ja-JP"/>
              </w:rPr>
              <w:t>Beneficii</w:t>
            </w:r>
          </w:p>
          <w:p w14:paraId="747E8928" w14:textId="133BFF7F" w:rsidR="00F6275E" w:rsidRPr="00F6275E" w:rsidRDefault="00F6275E" w:rsidP="00F37FA9">
            <w:pPr>
              <w:tabs>
                <w:tab w:val="left" w:pos="9214"/>
              </w:tabs>
              <w:spacing w:line="240" w:lineRule="auto"/>
              <w:ind w:left="142" w:right="141"/>
              <w:jc w:val="both"/>
              <w:rPr>
                <w:rFonts w:ascii="Times New Roman" w:hAnsi="Times New Roman" w:cs="Times New Roman"/>
                <w:sz w:val="28"/>
                <w:szCs w:val="28"/>
                <w:lang w:val="ro-RO"/>
              </w:rPr>
            </w:pPr>
            <w:r w:rsidRPr="00F6275E">
              <w:rPr>
                <w:rFonts w:ascii="Times New Roman" w:hAnsi="Times New Roman" w:cs="Times New Roman"/>
                <w:sz w:val="28"/>
                <w:szCs w:val="28"/>
                <w:lang w:val="ro-RO"/>
              </w:rPr>
              <w:t xml:space="preserve">Odată cu aprobarea </w:t>
            </w:r>
            <w:r w:rsidR="009D3795" w:rsidRPr="00F37FA9">
              <w:rPr>
                <w:rFonts w:ascii="Times New Roman" w:hAnsi="Times New Roman" w:cs="Times New Roman"/>
                <w:i/>
                <w:sz w:val="28"/>
                <w:szCs w:val="28"/>
                <w:lang w:val="ro-RO"/>
              </w:rPr>
              <w:t>L</w:t>
            </w:r>
            <w:r w:rsidR="00603B28" w:rsidRPr="00F37FA9">
              <w:rPr>
                <w:rFonts w:ascii="Times New Roman" w:hAnsi="Times New Roman" w:cs="Times New Roman"/>
                <w:i/>
                <w:sz w:val="28"/>
                <w:szCs w:val="28"/>
                <w:lang w:val="ro-RO"/>
              </w:rPr>
              <w:t>egii horticulturii</w:t>
            </w:r>
            <w:r w:rsidRPr="00F6275E">
              <w:rPr>
                <w:rFonts w:ascii="Times New Roman" w:hAnsi="Times New Roman" w:cs="Times New Roman"/>
                <w:sz w:val="28"/>
                <w:szCs w:val="28"/>
                <w:lang w:val="ro-RO"/>
              </w:rPr>
              <w:t xml:space="preserve">, cadrul normativ va fi unul univoc </w:t>
            </w:r>
            <w:proofErr w:type="spellStart"/>
            <w:r w:rsidRPr="00F6275E">
              <w:rPr>
                <w:rFonts w:ascii="Times New Roman" w:hAnsi="Times New Roman" w:cs="Times New Roman"/>
                <w:sz w:val="28"/>
                <w:szCs w:val="28"/>
                <w:lang w:val="ro-RO"/>
              </w:rPr>
              <w:t>şi</w:t>
            </w:r>
            <w:proofErr w:type="spellEnd"/>
            <w:r w:rsidRPr="00F6275E">
              <w:rPr>
                <w:rFonts w:ascii="Times New Roman" w:hAnsi="Times New Roman" w:cs="Times New Roman"/>
                <w:sz w:val="28"/>
                <w:szCs w:val="28"/>
                <w:lang w:val="ro-RO"/>
              </w:rPr>
              <w:t xml:space="preserve"> coerent, lipsit de birocrație</w:t>
            </w:r>
            <w:r w:rsidR="00D63E1A">
              <w:rPr>
                <w:rFonts w:ascii="Times New Roman" w:hAnsi="Times New Roman" w:cs="Times New Roman"/>
                <w:sz w:val="28"/>
                <w:szCs w:val="28"/>
                <w:lang w:val="ro-RO"/>
              </w:rPr>
              <w:t>,</w:t>
            </w:r>
            <w:r w:rsidRPr="00F6275E">
              <w:rPr>
                <w:rFonts w:ascii="Times New Roman" w:hAnsi="Times New Roman" w:cs="Times New Roman"/>
                <w:sz w:val="28"/>
                <w:szCs w:val="28"/>
                <w:lang w:val="ro-RO"/>
              </w:rPr>
              <w:t xml:space="preserve"> va contribui la </w:t>
            </w:r>
            <w:r w:rsidR="00603B28">
              <w:rPr>
                <w:rFonts w:ascii="Times New Roman" w:hAnsi="Times New Roman" w:cs="Times New Roman"/>
                <w:sz w:val="28"/>
                <w:szCs w:val="28"/>
                <w:lang w:val="ro-RO"/>
              </w:rPr>
              <w:t>dinamizarea activităților din sectorul agricol,</w:t>
            </w:r>
            <w:r w:rsidR="00D63E1A">
              <w:rPr>
                <w:rFonts w:ascii="Times New Roman" w:hAnsi="Times New Roman" w:cs="Times New Roman"/>
                <w:sz w:val="28"/>
                <w:szCs w:val="28"/>
                <w:lang w:val="ro-RO"/>
              </w:rPr>
              <w:t xml:space="preserve"> precum și la </w:t>
            </w:r>
            <w:r w:rsidR="00603B28">
              <w:rPr>
                <w:rFonts w:ascii="Times New Roman" w:hAnsi="Times New Roman" w:cs="Times New Roman"/>
                <w:sz w:val="28"/>
                <w:szCs w:val="28"/>
                <w:lang w:val="ro-RO"/>
              </w:rPr>
              <w:t>majorarea ponderii de piață a produselor autohtone, dar nu în ultimul rând, la crearea premiselor pentru exportul produselor horticole</w:t>
            </w:r>
            <w:r w:rsidRPr="00F6275E">
              <w:rPr>
                <w:rFonts w:ascii="Times New Roman" w:hAnsi="Times New Roman" w:cs="Times New Roman"/>
                <w:sz w:val="28"/>
                <w:szCs w:val="28"/>
                <w:lang w:val="ro-RO"/>
              </w:rPr>
              <w:t>.</w:t>
            </w:r>
          </w:p>
          <w:p w14:paraId="59733560" w14:textId="5155E13D" w:rsidR="00F6275E" w:rsidRPr="00F6275E" w:rsidRDefault="00F6275E" w:rsidP="00F37FA9">
            <w:pPr>
              <w:tabs>
                <w:tab w:val="left" w:pos="9214"/>
              </w:tabs>
              <w:spacing w:line="240" w:lineRule="auto"/>
              <w:ind w:left="142" w:right="141"/>
              <w:jc w:val="both"/>
              <w:rPr>
                <w:rFonts w:ascii="Times New Roman" w:eastAsia="Calibri" w:hAnsi="Times New Roman" w:cs="Times New Roman"/>
                <w:b/>
                <w:i/>
                <w:sz w:val="28"/>
                <w:szCs w:val="28"/>
                <w:lang w:val="ro-RO" w:eastAsia="ja-JP"/>
              </w:rPr>
            </w:pPr>
            <w:r w:rsidRPr="00F6275E">
              <w:rPr>
                <w:rFonts w:ascii="Times New Roman" w:hAnsi="Times New Roman" w:cs="Times New Roman"/>
                <w:sz w:val="28"/>
                <w:szCs w:val="28"/>
                <w:lang w:val="ro-RO"/>
              </w:rPr>
              <w:t xml:space="preserve"> </w:t>
            </w:r>
            <w:r w:rsidRPr="00F6275E">
              <w:rPr>
                <w:rFonts w:ascii="Times New Roman" w:eastAsia="Calibri" w:hAnsi="Times New Roman" w:cs="Times New Roman"/>
                <w:b/>
                <w:i/>
                <w:sz w:val="28"/>
                <w:szCs w:val="28"/>
                <w:lang w:val="ro-RO" w:eastAsia="ja-JP"/>
              </w:rPr>
              <w:t>Riscuri</w:t>
            </w:r>
          </w:p>
          <w:p w14:paraId="33D37EB0" w14:textId="77777777" w:rsidR="00F6275E" w:rsidRPr="00F6275E" w:rsidRDefault="00F6275E" w:rsidP="00F37FA9">
            <w:pPr>
              <w:widowControl w:val="0"/>
              <w:tabs>
                <w:tab w:val="left" w:pos="9214"/>
              </w:tabs>
              <w:autoSpaceDE w:val="0"/>
              <w:autoSpaceDN w:val="0"/>
              <w:adjustRightInd w:val="0"/>
              <w:spacing w:line="240" w:lineRule="auto"/>
              <w:ind w:left="142" w:right="141"/>
              <w:jc w:val="both"/>
              <w:rPr>
                <w:rFonts w:ascii="Times New Roman" w:eastAsia="Calibri" w:hAnsi="Times New Roman" w:cs="Times New Roman"/>
                <w:bCs/>
                <w:sz w:val="28"/>
                <w:szCs w:val="28"/>
                <w:lang w:val="ro-RO" w:eastAsia="ja-JP"/>
              </w:rPr>
            </w:pPr>
            <w:r w:rsidRPr="00F6275E">
              <w:rPr>
                <w:rFonts w:ascii="Times New Roman" w:eastAsia="Calibri" w:hAnsi="Times New Roman" w:cs="Times New Roman"/>
                <w:bCs/>
                <w:sz w:val="28"/>
                <w:szCs w:val="28"/>
                <w:lang w:val="ro-RO" w:eastAsia="ja-JP"/>
              </w:rPr>
              <w:t>-Nu au fost identificate.</w:t>
            </w:r>
          </w:p>
          <w:p w14:paraId="22CEBD23" w14:textId="77777777" w:rsidR="00F6275E" w:rsidRPr="00F6275E" w:rsidRDefault="00F6275E" w:rsidP="00F37FA9">
            <w:pPr>
              <w:tabs>
                <w:tab w:val="left" w:pos="9214"/>
              </w:tabs>
              <w:spacing w:line="240" w:lineRule="auto"/>
              <w:ind w:left="142" w:right="141"/>
              <w:jc w:val="both"/>
              <w:rPr>
                <w:rFonts w:ascii="Times New Roman" w:hAnsi="Times New Roman" w:cs="Times New Roman"/>
                <w:b/>
                <w:bCs/>
                <w:i/>
                <w:sz w:val="28"/>
                <w:szCs w:val="28"/>
                <w:lang w:val="ro-RO"/>
              </w:rPr>
            </w:pPr>
            <w:r w:rsidRPr="00F6275E">
              <w:rPr>
                <w:rFonts w:ascii="Times New Roman" w:hAnsi="Times New Roman" w:cs="Times New Roman"/>
                <w:b/>
                <w:bCs/>
                <w:i/>
                <w:sz w:val="28"/>
                <w:szCs w:val="28"/>
                <w:lang w:val="ro-RO"/>
              </w:rPr>
              <w:t>Costuri de conformare</w:t>
            </w:r>
          </w:p>
          <w:p w14:paraId="703ABACF" w14:textId="7FC56BA5" w:rsidR="00F6275E" w:rsidRPr="00F6275E" w:rsidRDefault="00F6275E" w:rsidP="00F37FA9">
            <w:pPr>
              <w:widowControl w:val="0"/>
              <w:tabs>
                <w:tab w:val="left" w:pos="9214"/>
              </w:tabs>
              <w:autoSpaceDE w:val="0"/>
              <w:autoSpaceDN w:val="0"/>
              <w:adjustRightInd w:val="0"/>
              <w:spacing w:line="240" w:lineRule="auto"/>
              <w:ind w:left="142" w:right="141"/>
              <w:jc w:val="both"/>
              <w:rPr>
                <w:rFonts w:ascii="Times New Roman" w:eastAsia="Calibri" w:hAnsi="Times New Roman" w:cs="Times New Roman"/>
                <w:bCs/>
                <w:sz w:val="28"/>
                <w:szCs w:val="28"/>
                <w:lang w:val="ro-RO" w:eastAsia="ja-JP"/>
              </w:rPr>
            </w:pPr>
            <w:r w:rsidRPr="00F6275E">
              <w:rPr>
                <w:rFonts w:ascii="Times New Roman" w:hAnsi="Times New Roman" w:cs="Times New Roman"/>
                <w:sz w:val="28"/>
                <w:szCs w:val="28"/>
                <w:lang w:val="ro-RO"/>
              </w:rPr>
              <w:lastRenderedPageBreak/>
              <w:t>-</w:t>
            </w:r>
            <w:r w:rsidR="00293041">
              <w:rPr>
                <w:rFonts w:ascii="Times New Roman" w:hAnsi="Times New Roman" w:cs="Times New Roman"/>
                <w:sz w:val="28"/>
                <w:szCs w:val="28"/>
                <w:lang w:val="ro-RO"/>
              </w:rPr>
              <w:t>N</w:t>
            </w:r>
            <w:r w:rsidRPr="00F6275E">
              <w:rPr>
                <w:rFonts w:ascii="Times New Roman" w:hAnsi="Times New Roman" w:cs="Times New Roman"/>
                <w:sz w:val="28"/>
                <w:szCs w:val="28"/>
                <w:lang w:val="ro-RO"/>
              </w:rPr>
              <w:t>u au fost identificate.</w:t>
            </w:r>
          </w:p>
          <w:p w14:paraId="3F0D2135" w14:textId="508C8CA5" w:rsidR="00F6275E" w:rsidRPr="00F6275E" w:rsidRDefault="00F6275E" w:rsidP="00F37FA9">
            <w:pPr>
              <w:widowControl w:val="0"/>
              <w:tabs>
                <w:tab w:val="left" w:pos="9214"/>
              </w:tabs>
              <w:autoSpaceDE w:val="0"/>
              <w:autoSpaceDN w:val="0"/>
              <w:adjustRightInd w:val="0"/>
              <w:spacing w:line="240" w:lineRule="auto"/>
              <w:ind w:left="142" w:right="141"/>
              <w:jc w:val="both"/>
              <w:rPr>
                <w:rFonts w:ascii="Times New Roman" w:eastAsia="Calibri" w:hAnsi="Times New Roman" w:cs="Times New Roman"/>
                <w:b/>
                <w:i/>
                <w:sz w:val="28"/>
                <w:szCs w:val="28"/>
                <w:lang w:val="ro-RO" w:eastAsia="ja-JP"/>
              </w:rPr>
            </w:pPr>
            <w:r w:rsidRPr="00F6275E">
              <w:rPr>
                <w:rFonts w:ascii="Times New Roman" w:eastAsia="Calibri" w:hAnsi="Times New Roman" w:cs="Times New Roman"/>
                <w:b/>
                <w:i/>
                <w:sz w:val="28"/>
                <w:szCs w:val="28"/>
                <w:lang w:val="ro-RO" w:eastAsia="ja-JP"/>
              </w:rPr>
              <w:t>Impact</w:t>
            </w:r>
            <w:r w:rsidR="00711E01">
              <w:rPr>
                <w:rFonts w:ascii="Times New Roman" w:eastAsia="Calibri" w:hAnsi="Times New Roman" w:cs="Times New Roman"/>
                <w:b/>
                <w:i/>
                <w:sz w:val="28"/>
                <w:szCs w:val="28"/>
                <w:lang w:val="ro-RO" w:eastAsia="ja-JP"/>
              </w:rPr>
              <w:t>:</w:t>
            </w:r>
            <w:r w:rsidRPr="00F6275E">
              <w:rPr>
                <w:rFonts w:ascii="Times New Roman" w:eastAsia="Calibri" w:hAnsi="Times New Roman" w:cs="Times New Roman"/>
                <w:b/>
                <w:i/>
                <w:sz w:val="28"/>
                <w:szCs w:val="28"/>
                <w:lang w:val="ro-RO" w:eastAsia="ja-JP"/>
              </w:rPr>
              <w:t xml:space="preserve"> </w:t>
            </w:r>
          </w:p>
          <w:p w14:paraId="75BFC11F" w14:textId="77777777" w:rsidR="00F6275E" w:rsidRPr="00F6275E" w:rsidRDefault="00F6275E" w:rsidP="00F37FA9">
            <w:pPr>
              <w:tabs>
                <w:tab w:val="left" w:pos="9214"/>
              </w:tabs>
              <w:spacing w:after="0" w:line="240" w:lineRule="auto"/>
              <w:ind w:left="144" w:right="144"/>
              <w:jc w:val="both"/>
              <w:rPr>
                <w:rFonts w:ascii="Times New Roman" w:eastAsia="Calibri" w:hAnsi="Times New Roman" w:cs="Times New Roman"/>
                <w:bCs/>
                <w:sz w:val="28"/>
                <w:szCs w:val="28"/>
                <w:lang w:val="ro-RO" w:eastAsia="ja-JP"/>
              </w:rPr>
            </w:pPr>
            <w:r w:rsidRPr="00F6275E">
              <w:rPr>
                <w:rFonts w:ascii="Times New Roman" w:eastAsia="Calibri" w:hAnsi="Times New Roman" w:cs="Times New Roman"/>
                <w:bCs/>
                <w:sz w:val="28"/>
                <w:szCs w:val="28"/>
                <w:lang w:val="ro-RO" w:eastAsia="ja-JP"/>
              </w:rPr>
              <w:t>-Eliminarea procedurilor birocratice;</w:t>
            </w:r>
          </w:p>
          <w:p w14:paraId="5860BE6B" w14:textId="6A606A6F" w:rsidR="00F6275E" w:rsidRPr="00F6275E" w:rsidRDefault="00F6275E" w:rsidP="00F37FA9">
            <w:pPr>
              <w:tabs>
                <w:tab w:val="left" w:pos="9214"/>
              </w:tabs>
              <w:spacing w:after="0" w:line="240" w:lineRule="auto"/>
              <w:ind w:left="144" w:right="144"/>
              <w:jc w:val="both"/>
              <w:rPr>
                <w:rFonts w:ascii="Times New Roman" w:eastAsia="Calibri" w:hAnsi="Times New Roman" w:cs="Times New Roman"/>
                <w:bCs/>
                <w:sz w:val="28"/>
                <w:szCs w:val="28"/>
                <w:lang w:val="ro-RO" w:eastAsia="ja-JP"/>
              </w:rPr>
            </w:pPr>
            <w:r w:rsidRPr="00F6275E">
              <w:rPr>
                <w:rFonts w:ascii="Times New Roman" w:eastAsia="Calibri" w:hAnsi="Times New Roman" w:cs="Times New Roman"/>
                <w:bCs/>
                <w:sz w:val="28"/>
                <w:szCs w:val="28"/>
                <w:lang w:val="ro-RO" w:eastAsia="ja-JP"/>
              </w:rPr>
              <w:t>-Încurajarea mediului de afaceri să realizeze investiții în sectorul agricol</w:t>
            </w:r>
            <w:r w:rsidR="00603B28">
              <w:rPr>
                <w:rFonts w:ascii="Times New Roman" w:eastAsia="Calibri" w:hAnsi="Times New Roman" w:cs="Times New Roman"/>
                <w:bCs/>
                <w:sz w:val="28"/>
                <w:szCs w:val="28"/>
                <w:lang w:val="ro-RO" w:eastAsia="ja-JP"/>
              </w:rPr>
              <w:t>;</w:t>
            </w:r>
          </w:p>
          <w:p w14:paraId="5050A115" w14:textId="0FE011CC" w:rsidR="00F6275E" w:rsidRPr="00F6275E" w:rsidRDefault="00F6275E" w:rsidP="00F37FA9">
            <w:pPr>
              <w:tabs>
                <w:tab w:val="left" w:pos="9214"/>
              </w:tabs>
              <w:spacing w:after="0" w:line="240" w:lineRule="auto"/>
              <w:ind w:left="144" w:right="144"/>
              <w:jc w:val="both"/>
              <w:rPr>
                <w:rFonts w:ascii="Times New Roman" w:hAnsi="Times New Roman" w:cs="Times New Roman"/>
                <w:bCs/>
                <w:sz w:val="28"/>
                <w:szCs w:val="28"/>
                <w:lang w:val="ro-RO" w:eastAsia="ja-JP"/>
              </w:rPr>
            </w:pPr>
            <w:r w:rsidRPr="00F6275E">
              <w:rPr>
                <w:rFonts w:ascii="Times New Roman" w:eastAsia="Calibri" w:hAnsi="Times New Roman" w:cs="Times New Roman"/>
                <w:bCs/>
                <w:sz w:val="28"/>
                <w:szCs w:val="28"/>
                <w:lang w:val="ro-RO" w:eastAsia="ja-JP"/>
              </w:rPr>
              <w:t>-Crearea locurilor de muncă în mediul rural</w:t>
            </w:r>
            <w:r w:rsidR="00603B28">
              <w:rPr>
                <w:rFonts w:ascii="Times New Roman" w:eastAsia="Calibri" w:hAnsi="Times New Roman" w:cs="Times New Roman"/>
                <w:bCs/>
                <w:sz w:val="28"/>
                <w:szCs w:val="28"/>
                <w:lang w:val="ro-RO" w:eastAsia="ja-JP"/>
              </w:rPr>
              <w:t>.</w:t>
            </w:r>
          </w:p>
        </w:tc>
      </w:tr>
      <w:tr w:rsidR="00F6275E" w:rsidRPr="00F6275E" w14:paraId="62B01B98" w14:textId="77777777" w:rsidTr="00F37FA9">
        <w:trPr>
          <w:trHeight w:val="839"/>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054FD522" w14:textId="77777777" w:rsidR="00F6275E" w:rsidRPr="00F6275E" w:rsidRDefault="00F6275E" w:rsidP="00F37FA9">
            <w:pPr>
              <w:tabs>
                <w:tab w:val="left" w:pos="9214"/>
              </w:tabs>
              <w:spacing w:line="240" w:lineRule="auto"/>
              <w:ind w:left="142" w:right="141"/>
              <w:jc w:val="both"/>
              <w:rPr>
                <w:rFonts w:ascii="Times New Roman" w:hAnsi="Times New Roman" w:cs="Times New Roman"/>
                <w:sz w:val="28"/>
                <w:szCs w:val="28"/>
                <w:lang w:val="ro-RO"/>
              </w:rPr>
            </w:pPr>
            <w:r w:rsidRPr="00F6275E">
              <w:rPr>
                <w:rFonts w:ascii="Times New Roman" w:hAnsi="Times New Roman" w:cs="Times New Roman"/>
                <w:bCs/>
                <w:sz w:val="28"/>
                <w:szCs w:val="28"/>
                <w:lang w:val="ro-RO"/>
              </w:rPr>
              <w:lastRenderedPageBreak/>
              <w:t>b</w:t>
            </w:r>
            <w:r w:rsidRPr="00F6275E">
              <w:rPr>
                <w:rFonts w:ascii="Times New Roman" w:hAnsi="Times New Roman" w:cs="Times New Roman"/>
                <w:bCs/>
                <w:sz w:val="28"/>
                <w:szCs w:val="28"/>
                <w:vertAlign w:val="superscript"/>
                <w:lang w:val="ro-RO"/>
              </w:rPr>
              <w:t>2</w:t>
            </w:r>
            <w:r w:rsidRPr="00F6275E">
              <w:rPr>
                <w:rFonts w:ascii="Times New Roman" w:hAnsi="Times New Roman" w:cs="Times New Roman"/>
                <w:bCs/>
                <w:sz w:val="28"/>
                <w:szCs w:val="28"/>
                <w:lang w:val="ro-RO"/>
              </w:rPr>
              <w:t xml:space="preserve">) Pentru opțiunile alternative analizate, identificați impacturile </w:t>
            </w:r>
            <w:proofErr w:type="spellStart"/>
            <w:r w:rsidRPr="00F6275E">
              <w:rPr>
                <w:rFonts w:ascii="Times New Roman" w:hAnsi="Times New Roman" w:cs="Times New Roman"/>
                <w:bCs/>
                <w:sz w:val="28"/>
                <w:szCs w:val="28"/>
                <w:lang w:val="ro-RO"/>
              </w:rPr>
              <w:t>completînd</w:t>
            </w:r>
            <w:proofErr w:type="spellEnd"/>
            <w:r w:rsidRPr="00F6275E">
              <w:rPr>
                <w:rFonts w:ascii="Times New Roman" w:hAnsi="Times New Roman" w:cs="Times New Roman"/>
                <w:bCs/>
                <w:sz w:val="28"/>
                <w:szCs w:val="28"/>
                <w:lang w:val="ro-RO"/>
              </w:rPr>
              <w:t xml:space="preserve"> tabelul din anexa la prezentul formular. Descrieți pe larg impacturile sub formă de costuri sau beneficii, inclusiv părțile interesate care ar putea fi afectate pozitiv și negativ de acestea</w:t>
            </w:r>
          </w:p>
        </w:tc>
      </w:tr>
      <w:tr w:rsidR="00F6275E" w:rsidRPr="00F6275E" w14:paraId="66292079" w14:textId="77777777" w:rsidTr="00F37FA9">
        <w:trPr>
          <w:trHeight w:val="383"/>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191F706F" w14:textId="53BFA834" w:rsidR="00F6275E" w:rsidRPr="0094508C" w:rsidRDefault="00603B28" w:rsidP="00F37FA9">
            <w:pPr>
              <w:tabs>
                <w:tab w:val="left" w:pos="9214"/>
              </w:tabs>
              <w:spacing w:line="240" w:lineRule="auto"/>
              <w:ind w:right="141"/>
              <w:jc w:val="both"/>
              <w:rPr>
                <w:rFonts w:ascii="Times New Roman" w:hAnsi="Times New Roman" w:cs="Times New Roman"/>
                <w:sz w:val="28"/>
                <w:szCs w:val="28"/>
                <w:lang w:val="ro-RO"/>
              </w:rPr>
            </w:pPr>
            <w:r>
              <w:rPr>
                <w:rFonts w:ascii="Times New Roman" w:hAnsi="Times New Roman" w:cs="Times New Roman"/>
                <w:sz w:val="28"/>
                <w:szCs w:val="28"/>
              </w:rPr>
              <w:t>O</w:t>
            </w:r>
            <w:proofErr w:type="spellStart"/>
            <w:r w:rsidR="000121C8" w:rsidRPr="0094508C">
              <w:rPr>
                <w:rFonts w:ascii="Times New Roman" w:hAnsi="Times New Roman" w:cs="Times New Roman"/>
                <w:sz w:val="28"/>
                <w:szCs w:val="28"/>
                <w:lang w:val="ro-RO"/>
              </w:rPr>
              <w:t>pțiuni</w:t>
            </w:r>
            <w:proofErr w:type="spellEnd"/>
            <w:r w:rsidR="000121C8" w:rsidRPr="0094508C">
              <w:rPr>
                <w:rFonts w:ascii="Times New Roman" w:hAnsi="Times New Roman" w:cs="Times New Roman"/>
                <w:sz w:val="28"/>
                <w:szCs w:val="28"/>
                <w:lang w:val="ro-RO"/>
              </w:rPr>
              <w:t xml:space="preserve"> alternative nu au fost identificate, </w:t>
            </w:r>
            <w:proofErr w:type="spellStart"/>
            <w:r w:rsidR="000121C8" w:rsidRPr="0094508C">
              <w:rPr>
                <w:rFonts w:ascii="Times New Roman" w:hAnsi="Times New Roman" w:cs="Times New Roman"/>
                <w:sz w:val="28"/>
                <w:szCs w:val="28"/>
                <w:lang w:val="ro-RO"/>
              </w:rPr>
              <w:t>respectivnu</w:t>
            </w:r>
            <w:proofErr w:type="spellEnd"/>
            <w:r w:rsidR="000121C8" w:rsidRPr="0094508C">
              <w:rPr>
                <w:rFonts w:ascii="Times New Roman" w:hAnsi="Times New Roman" w:cs="Times New Roman"/>
                <w:sz w:val="28"/>
                <w:szCs w:val="28"/>
                <w:lang w:val="ro-RO"/>
              </w:rPr>
              <w:t xml:space="preserve"> poate fi estimat impactul acestora.</w:t>
            </w:r>
          </w:p>
        </w:tc>
      </w:tr>
      <w:tr w:rsidR="00F6275E" w:rsidRPr="00F6275E" w14:paraId="0430B4E9" w14:textId="77777777" w:rsidTr="00F37FA9">
        <w:trPr>
          <w:trHeight w:val="839"/>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52CFAD1B" w14:textId="77777777" w:rsidR="00F6275E" w:rsidRPr="00F6275E" w:rsidRDefault="00F6275E" w:rsidP="00F37FA9">
            <w:pPr>
              <w:tabs>
                <w:tab w:val="left" w:pos="9214"/>
              </w:tabs>
              <w:spacing w:line="240" w:lineRule="auto"/>
              <w:ind w:left="142" w:right="141"/>
              <w:jc w:val="both"/>
              <w:rPr>
                <w:rFonts w:ascii="Times New Roman" w:hAnsi="Times New Roman" w:cs="Times New Roman"/>
                <w:sz w:val="28"/>
                <w:szCs w:val="28"/>
                <w:lang w:val="ro-RO"/>
              </w:rPr>
            </w:pPr>
            <w:r w:rsidRPr="00F6275E">
              <w:rPr>
                <w:rFonts w:ascii="Times New Roman" w:hAnsi="Times New Roman" w:cs="Times New Roman"/>
                <w:bCs/>
                <w:sz w:val="28"/>
                <w:szCs w:val="28"/>
                <w:lang w:val="ro-RO"/>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r>
      <w:tr w:rsidR="00F6275E" w:rsidRPr="00F6275E" w14:paraId="18F3056D" w14:textId="77777777" w:rsidTr="00F37FA9">
        <w:trPr>
          <w:trHeight w:val="358"/>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5B9908CA" w14:textId="56D8D139" w:rsidR="00F6275E" w:rsidRPr="00F6275E" w:rsidRDefault="000121C8" w:rsidP="00F37FA9">
            <w:pPr>
              <w:tabs>
                <w:tab w:val="left" w:pos="9214"/>
              </w:tabs>
              <w:spacing w:line="240" w:lineRule="auto"/>
              <w:ind w:left="142" w:right="141"/>
              <w:jc w:val="both"/>
              <w:rPr>
                <w:rFonts w:ascii="Times New Roman" w:hAnsi="Times New Roman" w:cs="Times New Roman"/>
                <w:sz w:val="28"/>
                <w:szCs w:val="28"/>
                <w:lang w:val="ro-RO"/>
              </w:rPr>
            </w:pPr>
            <w:r>
              <w:rPr>
                <w:rFonts w:ascii="Times New Roman" w:hAnsi="Times New Roman" w:cs="Times New Roman"/>
                <w:bCs/>
                <w:sz w:val="28"/>
                <w:szCs w:val="28"/>
                <w:lang w:val="ro-RO"/>
              </w:rPr>
              <w:t xml:space="preserve">Nu au fost identificate </w:t>
            </w:r>
            <w:r w:rsidRPr="00F6275E">
              <w:rPr>
                <w:rFonts w:ascii="Times New Roman" w:hAnsi="Times New Roman" w:cs="Times New Roman"/>
                <w:bCs/>
                <w:sz w:val="28"/>
                <w:szCs w:val="28"/>
                <w:lang w:val="ro-RO"/>
              </w:rPr>
              <w:t>riscuri relevante/iminente care</w:t>
            </w:r>
            <w:r>
              <w:rPr>
                <w:rFonts w:ascii="Times New Roman" w:hAnsi="Times New Roman" w:cs="Times New Roman"/>
                <w:bCs/>
                <w:sz w:val="28"/>
                <w:szCs w:val="28"/>
                <w:lang w:val="ro-RO"/>
              </w:rPr>
              <w:t xml:space="preserve"> ar pu</w:t>
            </w:r>
            <w:r w:rsidRPr="00F6275E">
              <w:rPr>
                <w:rFonts w:ascii="Times New Roman" w:hAnsi="Times New Roman" w:cs="Times New Roman"/>
                <w:bCs/>
                <w:sz w:val="28"/>
                <w:szCs w:val="28"/>
                <w:lang w:val="ro-RO"/>
              </w:rPr>
              <w:t>t</w:t>
            </w:r>
            <w:r>
              <w:rPr>
                <w:rFonts w:ascii="Times New Roman" w:hAnsi="Times New Roman" w:cs="Times New Roman"/>
                <w:bCs/>
                <w:sz w:val="28"/>
                <w:szCs w:val="28"/>
                <w:lang w:val="ro-RO"/>
              </w:rPr>
              <w:t>ea</w:t>
            </w:r>
            <w:r w:rsidRPr="00F6275E">
              <w:rPr>
                <w:rFonts w:ascii="Times New Roman" w:hAnsi="Times New Roman" w:cs="Times New Roman"/>
                <w:bCs/>
                <w:sz w:val="28"/>
                <w:szCs w:val="28"/>
                <w:lang w:val="ro-RO"/>
              </w:rPr>
              <w:t xml:space="preserve"> duce la eșecul intervenției și/sau schimba substanțial valoarea beneficiilor și costurilor estimate</w:t>
            </w:r>
            <w:r>
              <w:rPr>
                <w:rFonts w:ascii="Times New Roman" w:hAnsi="Times New Roman" w:cs="Times New Roman"/>
                <w:sz w:val="28"/>
                <w:szCs w:val="28"/>
                <w:lang w:val="ro-RO"/>
              </w:rPr>
              <w:t xml:space="preserve">, precum și nu există/nu s-au identificat cerințe, </w:t>
            </w:r>
            <w:r w:rsidRPr="00F6275E">
              <w:rPr>
                <w:rFonts w:ascii="Times New Roman" w:hAnsi="Times New Roman" w:cs="Times New Roman"/>
                <w:bCs/>
                <w:sz w:val="28"/>
                <w:szCs w:val="28"/>
                <w:lang w:val="ro-RO"/>
              </w:rPr>
              <w:t>privind gradul de conformare cu prevederile proiectului a celor vizați în acesta</w:t>
            </w:r>
            <w:r w:rsidRPr="00F6275E" w:rsidDel="000121C8">
              <w:rPr>
                <w:rFonts w:ascii="Times New Roman" w:hAnsi="Times New Roman" w:cs="Times New Roman"/>
                <w:sz w:val="28"/>
                <w:szCs w:val="28"/>
                <w:lang w:val="ro-RO"/>
              </w:rPr>
              <w:t xml:space="preserve"> </w:t>
            </w:r>
            <w:r>
              <w:rPr>
                <w:rFonts w:ascii="Times New Roman" w:hAnsi="Times New Roman" w:cs="Times New Roman"/>
                <w:sz w:val="28"/>
                <w:szCs w:val="28"/>
                <w:lang w:val="ro-RO"/>
              </w:rPr>
              <w:t>.</w:t>
            </w:r>
          </w:p>
        </w:tc>
      </w:tr>
      <w:tr w:rsidR="00F6275E" w:rsidRPr="00F6275E" w14:paraId="02E76042" w14:textId="77777777" w:rsidTr="00F37FA9">
        <w:trPr>
          <w:trHeight w:val="839"/>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3E23EA7C" w14:textId="77777777" w:rsidR="00F6275E" w:rsidRPr="00F6275E" w:rsidRDefault="00F6275E" w:rsidP="00F37FA9">
            <w:pPr>
              <w:tabs>
                <w:tab w:val="left" w:pos="9214"/>
              </w:tabs>
              <w:spacing w:line="240" w:lineRule="auto"/>
              <w:ind w:left="142" w:right="141"/>
              <w:jc w:val="both"/>
              <w:rPr>
                <w:rFonts w:ascii="Times New Roman" w:hAnsi="Times New Roman" w:cs="Times New Roman"/>
                <w:sz w:val="28"/>
                <w:szCs w:val="28"/>
                <w:lang w:val="ro-RO"/>
              </w:rPr>
            </w:pPr>
            <w:r w:rsidRPr="00F6275E">
              <w:rPr>
                <w:rFonts w:ascii="Times New Roman" w:hAnsi="Times New Roman" w:cs="Times New Roman"/>
                <w:bCs/>
                <w:sz w:val="28"/>
                <w:szCs w:val="28"/>
                <w:lang w:val="ro-RO"/>
              </w:rPr>
              <w:t xml:space="preserve">d) Dacă este cazul, pentru opțiunea recomandată expuneți costurile de conformare pentru întreprinderi, dacă există impact disproporționat care poate distorsiona concurența și ce impact are opțiunea asupra întreprinderilor mici și mijlocii. Se explică dacă </w:t>
            </w:r>
            <w:proofErr w:type="spellStart"/>
            <w:r w:rsidRPr="00F6275E">
              <w:rPr>
                <w:rFonts w:ascii="Times New Roman" w:hAnsi="Times New Roman" w:cs="Times New Roman"/>
                <w:bCs/>
                <w:sz w:val="28"/>
                <w:szCs w:val="28"/>
                <w:lang w:val="ro-RO"/>
              </w:rPr>
              <w:t>sînt</w:t>
            </w:r>
            <w:proofErr w:type="spellEnd"/>
            <w:r w:rsidRPr="00F6275E">
              <w:rPr>
                <w:rFonts w:ascii="Times New Roman" w:hAnsi="Times New Roman" w:cs="Times New Roman"/>
                <w:bCs/>
                <w:sz w:val="28"/>
                <w:szCs w:val="28"/>
                <w:lang w:val="ro-RO"/>
              </w:rPr>
              <w:t xml:space="preserve"> propuse măsuri de diminuare a acestor impacturi</w:t>
            </w:r>
          </w:p>
        </w:tc>
      </w:tr>
      <w:tr w:rsidR="00F6275E" w:rsidRPr="00F6275E" w14:paraId="0330F262" w14:textId="77777777" w:rsidTr="00F37FA9">
        <w:trPr>
          <w:trHeight w:val="381"/>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016462DA" w14:textId="7AA4B81E" w:rsidR="00F6275E" w:rsidRPr="0094508C" w:rsidRDefault="009D3795" w:rsidP="00F37FA9">
            <w:pPr>
              <w:pStyle w:val="Listparagraf"/>
              <w:numPr>
                <w:ilvl w:val="0"/>
                <w:numId w:val="3"/>
              </w:numPr>
              <w:tabs>
                <w:tab w:val="left" w:pos="9214"/>
              </w:tabs>
              <w:spacing w:line="240" w:lineRule="auto"/>
              <w:ind w:right="141"/>
              <w:rPr>
                <w:rFonts w:ascii="Times New Roman" w:hAnsi="Times New Roman" w:cs="Times New Roman"/>
                <w:bCs/>
                <w:sz w:val="28"/>
                <w:szCs w:val="28"/>
                <w:lang w:val="ro-RO"/>
              </w:rPr>
            </w:pPr>
            <w:r>
              <w:rPr>
                <w:rFonts w:ascii="Times New Roman" w:hAnsi="Times New Roman" w:cs="Times New Roman"/>
                <w:bCs/>
                <w:sz w:val="28"/>
                <w:szCs w:val="28"/>
                <w:lang w:val="ro-RO"/>
              </w:rPr>
              <w:t>Nu</w:t>
            </w:r>
            <w:r w:rsidR="000121C8">
              <w:rPr>
                <w:rFonts w:ascii="Times New Roman" w:hAnsi="Times New Roman" w:cs="Times New Roman"/>
                <w:bCs/>
                <w:sz w:val="28"/>
                <w:szCs w:val="28"/>
                <w:lang w:val="ro-RO"/>
              </w:rPr>
              <w:t xml:space="preserve"> este cazul.</w:t>
            </w:r>
          </w:p>
        </w:tc>
      </w:tr>
      <w:tr w:rsidR="00F6275E" w:rsidRPr="00F6275E" w14:paraId="4EF5C494" w14:textId="77777777" w:rsidTr="00F37FA9">
        <w:trPr>
          <w:trHeight w:val="839"/>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07CF5205" w14:textId="77777777" w:rsidR="00F6275E" w:rsidRPr="00F6275E" w:rsidRDefault="00F6275E" w:rsidP="00F37FA9">
            <w:pPr>
              <w:tabs>
                <w:tab w:val="left" w:pos="9214"/>
              </w:tabs>
              <w:spacing w:line="240" w:lineRule="auto"/>
              <w:ind w:left="142" w:right="141"/>
              <w:rPr>
                <w:rFonts w:ascii="Times New Roman" w:hAnsi="Times New Roman" w:cs="Times New Roman"/>
                <w:b/>
                <w:bCs/>
                <w:sz w:val="28"/>
                <w:szCs w:val="28"/>
                <w:u w:val="single"/>
                <w:lang w:val="ro-RO"/>
              </w:rPr>
            </w:pPr>
            <w:r w:rsidRPr="00F6275E">
              <w:rPr>
                <w:rFonts w:ascii="Times New Roman" w:hAnsi="Times New Roman" w:cs="Times New Roman"/>
                <w:b/>
                <w:bCs/>
                <w:sz w:val="28"/>
                <w:szCs w:val="28"/>
                <w:u w:val="single"/>
                <w:lang w:val="ro-RO"/>
              </w:rPr>
              <w:t>Concluzie</w:t>
            </w:r>
          </w:p>
          <w:p w14:paraId="378A47EB" w14:textId="77777777" w:rsidR="00F6275E" w:rsidRPr="00F6275E" w:rsidRDefault="00F6275E" w:rsidP="00F37FA9">
            <w:pPr>
              <w:tabs>
                <w:tab w:val="left" w:pos="9214"/>
              </w:tabs>
              <w:spacing w:line="240" w:lineRule="auto"/>
              <w:ind w:left="142" w:right="141"/>
              <w:jc w:val="both"/>
              <w:rPr>
                <w:rFonts w:ascii="Times New Roman" w:hAnsi="Times New Roman" w:cs="Times New Roman"/>
                <w:sz w:val="28"/>
                <w:szCs w:val="28"/>
                <w:lang w:val="ro-RO"/>
              </w:rPr>
            </w:pPr>
            <w:r w:rsidRPr="00F6275E">
              <w:rPr>
                <w:rFonts w:ascii="Times New Roman" w:hAnsi="Times New Roman" w:cs="Times New Roman"/>
                <w:bCs/>
                <w:sz w:val="28"/>
                <w:szCs w:val="28"/>
                <w:lang w:val="ro-RO"/>
              </w:rPr>
              <w:t xml:space="preserve">e) Argumentați selectarea unei opțiunii, în baza atingerii obiectivelor, beneficiilor și costurilor, precum și a asigurării celui mai mic impact negativ asupra celor afectați </w:t>
            </w:r>
          </w:p>
        </w:tc>
      </w:tr>
      <w:tr w:rsidR="00F6275E" w:rsidRPr="00F6275E" w14:paraId="6F9A9D78" w14:textId="77777777" w:rsidTr="00F37FA9">
        <w:trPr>
          <w:trHeight w:val="839"/>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45834A11" w14:textId="1C383FF3" w:rsidR="00F6275E" w:rsidRPr="00F6275E" w:rsidRDefault="00F6275E" w:rsidP="00F37FA9">
            <w:pPr>
              <w:widowControl w:val="0"/>
              <w:tabs>
                <w:tab w:val="left" w:pos="9214"/>
              </w:tabs>
              <w:autoSpaceDE w:val="0"/>
              <w:autoSpaceDN w:val="0"/>
              <w:adjustRightInd w:val="0"/>
              <w:spacing w:line="240" w:lineRule="auto"/>
              <w:ind w:left="142" w:right="141"/>
              <w:jc w:val="both"/>
              <w:rPr>
                <w:rFonts w:ascii="Times New Roman" w:eastAsia="Calibri" w:hAnsi="Times New Roman" w:cs="Times New Roman"/>
                <w:bCs/>
                <w:sz w:val="28"/>
                <w:szCs w:val="28"/>
                <w:lang w:val="ro-RO" w:eastAsia="ja-JP"/>
              </w:rPr>
            </w:pPr>
            <w:r w:rsidRPr="00F6275E">
              <w:rPr>
                <w:rFonts w:ascii="Times New Roman" w:eastAsia="Calibri" w:hAnsi="Times New Roman" w:cs="Times New Roman"/>
                <w:bCs/>
                <w:sz w:val="28"/>
                <w:szCs w:val="28"/>
                <w:lang w:val="ro-RO" w:eastAsia="ja-JP"/>
              </w:rPr>
              <w:t xml:space="preserve">Aprobarea </w:t>
            </w:r>
            <w:r w:rsidR="00603B28">
              <w:rPr>
                <w:rFonts w:ascii="Times New Roman" w:eastAsia="Calibri" w:hAnsi="Times New Roman" w:cs="Times New Roman"/>
                <w:bCs/>
                <w:sz w:val="28"/>
                <w:szCs w:val="28"/>
                <w:lang w:val="ro-RO" w:eastAsia="ja-JP"/>
              </w:rPr>
              <w:t>proiectului de lege propus</w:t>
            </w:r>
            <w:r w:rsidRPr="00F6275E">
              <w:rPr>
                <w:rFonts w:ascii="Times New Roman" w:eastAsia="Calibri" w:hAnsi="Times New Roman" w:cs="Times New Roman"/>
                <w:bCs/>
                <w:sz w:val="28"/>
                <w:szCs w:val="28"/>
                <w:lang w:val="ro-RO" w:eastAsia="ja-JP"/>
              </w:rPr>
              <w:t xml:space="preserve"> va permite atingerea dezideratului </w:t>
            </w:r>
            <w:r w:rsidRPr="00F6275E">
              <w:rPr>
                <w:rFonts w:ascii="Times New Roman" w:eastAsia="Calibri" w:hAnsi="Times New Roman" w:cs="Times New Roman"/>
                <w:bCs/>
                <w:i/>
                <w:sz w:val="28"/>
                <w:szCs w:val="28"/>
                <w:lang w:val="ro-RO" w:eastAsia="ja-JP"/>
              </w:rPr>
              <w:t>cadru normativ coerent, nebirocratizat, orientat spre mediul de afaceri</w:t>
            </w:r>
            <w:r w:rsidRPr="00F6275E">
              <w:rPr>
                <w:rFonts w:ascii="Times New Roman" w:eastAsia="Calibri" w:hAnsi="Times New Roman" w:cs="Times New Roman"/>
                <w:bCs/>
                <w:sz w:val="28"/>
                <w:szCs w:val="28"/>
                <w:lang w:val="ro-RO" w:eastAsia="ja-JP"/>
              </w:rPr>
              <w:t xml:space="preserve"> și va crea un mediu propice pentru </w:t>
            </w:r>
            <w:r w:rsidR="00603B28">
              <w:rPr>
                <w:rFonts w:ascii="Times New Roman" w:eastAsia="Calibri" w:hAnsi="Times New Roman" w:cs="Times New Roman"/>
                <w:bCs/>
                <w:sz w:val="28"/>
                <w:szCs w:val="28"/>
                <w:lang w:val="ro-RO" w:eastAsia="ja-JP"/>
              </w:rPr>
              <w:t>dezvoltarea horticulturii</w:t>
            </w:r>
            <w:r w:rsidRPr="00F6275E">
              <w:rPr>
                <w:rFonts w:ascii="Times New Roman" w:eastAsia="Calibri" w:hAnsi="Times New Roman" w:cs="Times New Roman"/>
                <w:bCs/>
                <w:sz w:val="28"/>
                <w:szCs w:val="28"/>
                <w:lang w:val="ro-RO" w:eastAsia="ja-JP"/>
              </w:rPr>
              <w:t xml:space="preserve">, oferind în același timp mediului de afaceri </w:t>
            </w:r>
            <w:r w:rsidR="00CB4EC8" w:rsidRPr="00F6275E">
              <w:rPr>
                <w:rFonts w:ascii="Times New Roman" w:eastAsia="Calibri" w:hAnsi="Times New Roman" w:cs="Times New Roman"/>
                <w:bCs/>
                <w:sz w:val="28"/>
                <w:szCs w:val="28"/>
                <w:lang w:val="ro-RO" w:eastAsia="ja-JP"/>
              </w:rPr>
              <w:t>posibilitatea</w:t>
            </w:r>
            <w:r w:rsidR="00603B28">
              <w:rPr>
                <w:rFonts w:ascii="Times New Roman" w:eastAsia="Calibri" w:hAnsi="Times New Roman" w:cs="Times New Roman"/>
                <w:bCs/>
                <w:sz w:val="28"/>
                <w:szCs w:val="28"/>
                <w:lang w:val="ro-RO" w:eastAsia="ja-JP"/>
              </w:rPr>
              <w:t xml:space="preserve"> de ași diversifica și realiza obiectivele investiționale</w:t>
            </w:r>
            <w:r w:rsidRPr="00F6275E">
              <w:rPr>
                <w:rFonts w:ascii="Times New Roman" w:eastAsia="Calibri" w:hAnsi="Times New Roman" w:cs="Times New Roman"/>
                <w:bCs/>
                <w:sz w:val="28"/>
                <w:szCs w:val="28"/>
                <w:lang w:val="ro-RO" w:eastAsia="ja-JP"/>
              </w:rPr>
              <w:t>.</w:t>
            </w:r>
          </w:p>
          <w:p w14:paraId="58BD4205" w14:textId="320437EF" w:rsidR="00F6275E" w:rsidRPr="00F6275E" w:rsidRDefault="00F6275E" w:rsidP="00F37FA9">
            <w:pPr>
              <w:tabs>
                <w:tab w:val="left" w:pos="9214"/>
              </w:tabs>
              <w:spacing w:line="240" w:lineRule="auto"/>
              <w:ind w:left="142" w:right="141"/>
              <w:jc w:val="both"/>
              <w:rPr>
                <w:rFonts w:ascii="Times New Roman" w:hAnsi="Times New Roman" w:cs="Times New Roman"/>
                <w:sz w:val="28"/>
                <w:szCs w:val="28"/>
                <w:lang w:val="ro-RO"/>
              </w:rPr>
            </w:pPr>
            <w:r w:rsidRPr="00F6275E">
              <w:rPr>
                <w:rFonts w:ascii="Times New Roman" w:hAnsi="Times New Roman" w:cs="Times New Roman"/>
                <w:sz w:val="28"/>
                <w:szCs w:val="28"/>
                <w:lang w:val="ro-RO"/>
              </w:rPr>
              <w:t xml:space="preserve">Totodată, implementarea proiectului va contribui la asigurarea securității alimentare a </w:t>
            </w:r>
            <w:proofErr w:type="spellStart"/>
            <w:r w:rsidRPr="00F6275E">
              <w:rPr>
                <w:rFonts w:ascii="Times New Roman" w:hAnsi="Times New Roman" w:cs="Times New Roman"/>
                <w:sz w:val="28"/>
                <w:szCs w:val="28"/>
                <w:lang w:val="ro-RO"/>
              </w:rPr>
              <w:t>ţării</w:t>
            </w:r>
            <w:proofErr w:type="spellEnd"/>
            <w:r w:rsidRPr="00F6275E">
              <w:rPr>
                <w:rFonts w:ascii="Times New Roman" w:hAnsi="Times New Roman" w:cs="Times New Roman"/>
                <w:sz w:val="28"/>
                <w:szCs w:val="28"/>
                <w:lang w:val="ro-RO"/>
              </w:rPr>
              <w:t xml:space="preserve"> și la alinierea la standardele de calitate </w:t>
            </w:r>
            <w:r w:rsidR="000B3486">
              <w:rPr>
                <w:rFonts w:ascii="Times New Roman" w:hAnsi="Times New Roman" w:cs="Times New Roman"/>
                <w:sz w:val="28"/>
                <w:szCs w:val="28"/>
                <w:lang w:val="ro-RO"/>
              </w:rPr>
              <w:t xml:space="preserve">ale </w:t>
            </w:r>
            <w:r w:rsidRPr="00F6275E">
              <w:rPr>
                <w:rFonts w:ascii="Times New Roman" w:hAnsi="Times New Roman" w:cs="Times New Roman"/>
                <w:sz w:val="28"/>
                <w:szCs w:val="28"/>
                <w:lang w:val="ro-RO"/>
              </w:rPr>
              <w:t>U</w:t>
            </w:r>
            <w:r w:rsidR="000B3486">
              <w:rPr>
                <w:rFonts w:ascii="Times New Roman" w:hAnsi="Times New Roman" w:cs="Times New Roman"/>
                <w:sz w:val="28"/>
                <w:szCs w:val="28"/>
                <w:lang w:val="ro-RO"/>
              </w:rPr>
              <w:t xml:space="preserve">niunii </w:t>
            </w:r>
            <w:r w:rsidRPr="00F6275E">
              <w:rPr>
                <w:rFonts w:ascii="Times New Roman" w:hAnsi="Times New Roman" w:cs="Times New Roman"/>
                <w:sz w:val="28"/>
                <w:szCs w:val="28"/>
                <w:lang w:val="ro-RO"/>
              </w:rPr>
              <w:t>E</w:t>
            </w:r>
            <w:r w:rsidR="000B3486">
              <w:rPr>
                <w:rFonts w:ascii="Times New Roman" w:hAnsi="Times New Roman" w:cs="Times New Roman"/>
                <w:sz w:val="28"/>
                <w:szCs w:val="28"/>
                <w:lang w:val="ro-RO"/>
              </w:rPr>
              <w:t>uropene,</w:t>
            </w:r>
            <w:r w:rsidRPr="00F6275E">
              <w:rPr>
                <w:rFonts w:ascii="Times New Roman" w:hAnsi="Times New Roman" w:cs="Times New Roman"/>
                <w:sz w:val="28"/>
                <w:szCs w:val="28"/>
                <w:lang w:val="ro-RO"/>
              </w:rPr>
              <w:t xml:space="preserve"> prin </w:t>
            </w:r>
            <w:r w:rsidR="00603B28">
              <w:rPr>
                <w:rFonts w:ascii="Times New Roman" w:hAnsi="Times New Roman" w:cs="Times New Roman"/>
                <w:sz w:val="28"/>
                <w:szCs w:val="28"/>
                <w:lang w:val="ro-RO"/>
              </w:rPr>
              <w:t>aprobarea unui cadru normativ</w:t>
            </w:r>
            <w:r w:rsidRPr="00F6275E">
              <w:rPr>
                <w:rFonts w:ascii="Times New Roman" w:hAnsi="Times New Roman" w:cs="Times New Roman"/>
                <w:sz w:val="28"/>
                <w:szCs w:val="28"/>
                <w:lang w:val="ro-RO"/>
              </w:rPr>
              <w:t xml:space="preserve"> ce se conformează ultimelor tendințe din sector, acest fapt </w:t>
            </w:r>
            <w:r w:rsidR="00CB4EC8" w:rsidRPr="00F6275E">
              <w:rPr>
                <w:rFonts w:ascii="Times New Roman" w:hAnsi="Times New Roman" w:cs="Times New Roman"/>
                <w:sz w:val="28"/>
                <w:szCs w:val="28"/>
                <w:lang w:val="ro-RO"/>
              </w:rPr>
              <w:t>facilitând</w:t>
            </w:r>
            <w:r w:rsidRPr="00F6275E">
              <w:rPr>
                <w:rFonts w:ascii="Times New Roman" w:hAnsi="Times New Roman" w:cs="Times New Roman"/>
                <w:sz w:val="28"/>
                <w:szCs w:val="28"/>
                <w:lang w:val="ro-RO"/>
              </w:rPr>
              <w:t xml:space="preserve"> și exportul produselor pe piața externă.</w:t>
            </w:r>
          </w:p>
        </w:tc>
      </w:tr>
      <w:tr w:rsidR="00F6275E" w:rsidRPr="00F6275E" w14:paraId="7595B387" w14:textId="77777777" w:rsidTr="00F37FA9">
        <w:trPr>
          <w:trHeight w:val="236"/>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1997F4C4" w14:textId="77777777" w:rsidR="00F6275E" w:rsidRPr="00F6275E" w:rsidRDefault="00F6275E" w:rsidP="00F37FA9">
            <w:pPr>
              <w:tabs>
                <w:tab w:val="left" w:pos="9214"/>
              </w:tabs>
              <w:spacing w:line="240" w:lineRule="auto"/>
              <w:ind w:left="142" w:right="141"/>
              <w:rPr>
                <w:rFonts w:ascii="Times New Roman" w:hAnsi="Times New Roman" w:cs="Times New Roman"/>
                <w:sz w:val="28"/>
                <w:szCs w:val="28"/>
                <w:lang w:val="ro-RO"/>
              </w:rPr>
            </w:pPr>
            <w:r w:rsidRPr="00F6275E">
              <w:rPr>
                <w:rFonts w:ascii="Times New Roman" w:hAnsi="Times New Roman" w:cs="Times New Roman"/>
                <w:b/>
                <w:bCs/>
                <w:sz w:val="28"/>
                <w:szCs w:val="28"/>
                <w:lang w:val="ro-RO"/>
              </w:rPr>
              <w:lastRenderedPageBreak/>
              <w:t xml:space="preserve">5. Implementarea </w:t>
            </w:r>
            <w:proofErr w:type="spellStart"/>
            <w:r w:rsidRPr="00F6275E">
              <w:rPr>
                <w:rFonts w:ascii="Times New Roman" w:hAnsi="Times New Roman" w:cs="Times New Roman"/>
                <w:b/>
                <w:bCs/>
                <w:sz w:val="28"/>
                <w:szCs w:val="28"/>
                <w:lang w:val="ro-RO"/>
              </w:rPr>
              <w:t>şi</w:t>
            </w:r>
            <w:proofErr w:type="spellEnd"/>
            <w:r w:rsidRPr="00F6275E">
              <w:rPr>
                <w:rFonts w:ascii="Times New Roman" w:hAnsi="Times New Roman" w:cs="Times New Roman"/>
                <w:b/>
                <w:bCs/>
                <w:sz w:val="28"/>
                <w:szCs w:val="28"/>
                <w:lang w:val="ro-RO"/>
              </w:rPr>
              <w:t xml:space="preserve"> monitorizarea</w:t>
            </w:r>
          </w:p>
        </w:tc>
      </w:tr>
      <w:tr w:rsidR="00F6275E" w:rsidRPr="00F6275E" w14:paraId="4A841215" w14:textId="77777777" w:rsidTr="00F37FA9">
        <w:trPr>
          <w:trHeight w:val="624"/>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0B154851" w14:textId="77777777" w:rsidR="00F6275E" w:rsidRPr="00F6275E" w:rsidRDefault="00F6275E" w:rsidP="00F37FA9">
            <w:pPr>
              <w:tabs>
                <w:tab w:val="left" w:pos="9214"/>
              </w:tabs>
              <w:spacing w:line="240" w:lineRule="auto"/>
              <w:ind w:left="142" w:right="141"/>
              <w:jc w:val="both"/>
              <w:rPr>
                <w:rFonts w:ascii="Times New Roman" w:hAnsi="Times New Roman" w:cs="Times New Roman"/>
                <w:sz w:val="28"/>
                <w:szCs w:val="28"/>
                <w:lang w:val="ro-RO"/>
              </w:rPr>
            </w:pPr>
            <w:r w:rsidRPr="00F6275E">
              <w:rPr>
                <w:rFonts w:ascii="Times New Roman" w:hAnsi="Times New Roman" w:cs="Times New Roman"/>
                <w:bCs/>
                <w:sz w:val="28"/>
                <w:szCs w:val="28"/>
                <w:lang w:val="ro-RO"/>
              </w:rPr>
              <w:t xml:space="preserve">a) Descrieți cum va fi organizată implementarea opțiunii recomandate, ce cadru juridic necesită a fi modificat și/sau elaborat și aprobat, ce schimbări instituționale </w:t>
            </w:r>
            <w:proofErr w:type="spellStart"/>
            <w:r w:rsidRPr="00F6275E">
              <w:rPr>
                <w:rFonts w:ascii="Times New Roman" w:hAnsi="Times New Roman" w:cs="Times New Roman"/>
                <w:bCs/>
                <w:sz w:val="28"/>
                <w:szCs w:val="28"/>
                <w:lang w:val="ro-RO"/>
              </w:rPr>
              <w:t>sînt</w:t>
            </w:r>
            <w:proofErr w:type="spellEnd"/>
            <w:r w:rsidRPr="00F6275E">
              <w:rPr>
                <w:rFonts w:ascii="Times New Roman" w:hAnsi="Times New Roman" w:cs="Times New Roman"/>
                <w:bCs/>
                <w:sz w:val="28"/>
                <w:szCs w:val="28"/>
                <w:lang w:val="ro-RO"/>
              </w:rPr>
              <w:t xml:space="preserve"> necesare  </w:t>
            </w:r>
          </w:p>
        </w:tc>
      </w:tr>
      <w:tr w:rsidR="00F6275E" w:rsidRPr="00F6275E" w14:paraId="2ADDB8C1" w14:textId="77777777" w:rsidTr="00F37FA9">
        <w:trPr>
          <w:trHeight w:val="722"/>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47B6947B" w14:textId="0F665962" w:rsidR="00F6275E" w:rsidRPr="00F6275E" w:rsidRDefault="00F6275E" w:rsidP="00010616">
            <w:pPr>
              <w:tabs>
                <w:tab w:val="left" w:pos="9214"/>
              </w:tabs>
              <w:spacing w:after="0" w:line="240" w:lineRule="auto"/>
              <w:ind w:left="144" w:right="144"/>
              <w:jc w:val="both"/>
              <w:rPr>
                <w:rFonts w:ascii="Times New Roman" w:hAnsi="Times New Roman" w:cs="Times New Roman"/>
                <w:sz w:val="28"/>
                <w:szCs w:val="28"/>
                <w:lang w:val="ro-RO"/>
              </w:rPr>
            </w:pPr>
            <w:r w:rsidRPr="00F6275E">
              <w:rPr>
                <w:rFonts w:ascii="Times New Roman" w:hAnsi="Times New Roman" w:cs="Times New Roman"/>
                <w:sz w:val="28"/>
                <w:szCs w:val="28"/>
                <w:lang w:val="ro-RO"/>
              </w:rPr>
              <w:t>Implementarea proiectului va fi asigurată de MAIA.</w:t>
            </w:r>
          </w:p>
          <w:p w14:paraId="426B1F41" w14:textId="77777777" w:rsidR="00F6275E" w:rsidRPr="00F6275E" w:rsidRDefault="00F6275E" w:rsidP="00010616">
            <w:pPr>
              <w:tabs>
                <w:tab w:val="left" w:pos="9214"/>
              </w:tabs>
              <w:spacing w:after="0" w:line="240" w:lineRule="auto"/>
              <w:ind w:left="144" w:right="144"/>
              <w:jc w:val="both"/>
              <w:rPr>
                <w:rFonts w:ascii="Times New Roman" w:hAnsi="Times New Roman" w:cs="Times New Roman"/>
                <w:sz w:val="28"/>
                <w:szCs w:val="28"/>
                <w:lang w:val="ro-RO"/>
              </w:rPr>
            </w:pPr>
            <w:r w:rsidRPr="00F6275E">
              <w:rPr>
                <w:rFonts w:ascii="Times New Roman" w:hAnsi="Times New Roman" w:cs="Times New Roman"/>
                <w:sz w:val="28"/>
                <w:szCs w:val="28"/>
                <w:lang w:val="ro-RO"/>
              </w:rPr>
              <w:t>Intervenția propusă nu necesită modificarea cadrului normativ existent.</w:t>
            </w:r>
          </w:p>
          <w:p w14:paraId="229AE206" w14:textId="5CE41593" w:rsidR="00F6275E" w:rsidRPr="00F6275E" w:rsidRDefault="00F6275E" w:rsidP="00010616">
            <w:pPr>
              <w:tabs>
                <w:tab w:val="left" w:pos="9214"/>
              </w:tabs>
              <w:spacing w:after="0" w:line="240" w:lineRule="auto"/>
              <w:ind w:left="144" w:right="144"/>
              <w:jc w:val="both"/>
              <w:rPr>
                <w:rFonts w:ascii="Times New Roman" w:hAnsi="Times New Roman" w:cs="Times New Roman"/>
                <w:sz w:val="28"/>
                <w:szCs w:val="28"/>
                <w:lang w:val="ro-RO"/>
              </w:rPr>
            </w:pPr>
            <w:r w:rsidRPr="00F6275E">
              <w:rPr>
                <w:rFonts w:ascii="Times New Roman" w:hAnsi="Times New Roman" w:cs="Times New Roman"/>
                <w:sz w:val="28"/>
                <w:szCs w:val="28"/>
                <w:lang w:val="ro-RO"/>
              </w:rPr>
              <w:t>Intervenția necesită schimbări instituționale</w:t>
            </w:r>
            <w:r w:rsidR="00603B28">
              <w:rPr>
                <w:rFonts w:ascii="Times New Roman" w:hAnsi="Times New Roman" w:cs="Times New Roman"/>
                <w:sz w:val="28"/>
                <w:szCs w:val="28"/>
                <w:lang w:val="ro-RO"/>
              </w:rPr>
              <w:t xml:space="preserve"> – crearea </w:t>
            </w:r>
            <w:r w:rsidR="00603B28" w:rsidRPr="00F15393">
              <w:rPr>
                <w:rFonts w:ascii="Times New Roman" w:eastAsia="Times New Roman" w:hAnsi="Times New Roman" w:cs="Times New Roman"/>
                <w:sz w:val="28"/>
                <w:szCs w:val="28"/>
                <w:lang w:val="ro-RO"/>
              </w:rPr>
              <w:t>Oficiul</w:t>
            </w:r>
            <w:r w:rsidR="00603B28">
              <w:rPr>
                <w:rFonts w:ascii="Times New Roman" w:eastAsia="Times New Roman" w:hAnsi="Times New Roman" w:cs="Times New Roman"/>
                <w:sz w:val="28"/>
                <w:szCs w:val="28"/>
                <w:lang w:val="ro-RO"/>
              </w:rPr>
              <w:t>ui</w:t>
            </w:r>
            <w:r w:rsidR="00603B28" w:rsidRPr="00F15393">
              <w:rPr>
                <w:rFonts w:ascii="Times New Roman" w:eastAsia="Times New Roman" w:hAnsi="Times New Roman" w:cs="Times New Roman"/>
                <w:sz w:val="28"/>
                <w:szCs w:val="28"/>
                <w:lang w:val="ro-RO"/>
              </w:rPr>
              <w:t xml:space="preserve"> Horticol, fondat de Guvern în subordinea Ministerului Agriculturii și Industriei Alimentare</w:t>
            </w:r>
            <w:r w:rsidRPr="00F6275E">
              <w:rPr>
                <w:rFonts w:ascii="Times New Roman" w:hAnsi="Times New Roman" w:cs="Times New Roman"/>
                <w:sz w:val="28"/>
                <w:szCs w:val="28"/>
                <w:lang w:val="ro-RO"/>
              </w:rPr>
              <w:t>.</w:t>
            </w:r>
          </w:p>
        </w:tc>
      </w:tr>
      <w:tr w:rsidR="00F6275E" w:rsidRPr="00F6275E" w14:paraId="4895C458" w14:textId="77777777" w:rsidTr="00F37FA9">
        <w:trPr>
          <w:trHeight w:val="363"/>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17057CE9" w14:textId="77777777" w:rsidR="00F6275E" w:rsidRPr="00F6275E" w:rsidRDefault="00F6275E" w:rsidP="00F37FA9">
            <w:pPr>
              <w:tabs>
                <w:tab w:val="left" w:pos="9214"/>
              </w:tabs>
              <w:spacing w:line="240" w:lineRule="auto"/>
              <w:ind w:left="142" w:right="141"/>
              <w:jc w:val="both"/>
              <w:rPr>
                <w:rFonts w:ascii="Times New Roman" w:hAnsi="Times New Roman" w:cs="Times New Roman"/>
                <w:sz w:val="28"/>
                <w:szCs w:val="28"/>
                <w:lang w:val="ro-RO"/>
              </w:rPr>
            </w:pPr>
            <w:r w:rsidRPr="00F6275E">
              <w:rPr>
                <w:rFonts w:ascii="Times New Roman" w:hAnsi="Times New Roman" w:cs="Times New Roman"/>
                <w:bCs/>
                <w:sz w:val="28"/>
                <w:szCs w:val="28"/>
                <w:lang w:val="ro-RO"/>
              </w:rPr>
              <w:t>b) Indicați clar indicatorii de performanță în baza cărora se va efectua monitorizarea</w:t>
            </w:r>
          </w:p>
        </w:tc>
      </w:tr>
      <w:tr w:rsidR="00F6275E" w:rsidRPr="00F6275E" w14:paraId="653D1E27" w14:textId="77777777" w:rsidTr="00F37FA9">
        <w:trPr>
          <w:trHeight w:val="254"/>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349A4BAC" w14:textId="77777777" w:rsidR="00F6275E" w:rsidRPr="00F6275E" w:rsidRDefault="00F6275E" w:rsidP="00F37FA9">
            <w:pPr>
              <w:tabs>
                <w:tab w:val="left" w:pos="9214"/>
              </w:tabs>
              <w:spacing w:line="240" w:lineRule="auto"/>
              <w:ind w:left="142" w:right="141"/>
              <w:jc w:val="both"/>
              <w:rPr>
                <w:rFonts w:ascii="Times New Roman" w:hAnsi="Times New Roman" w:cs="Times New Roman"/>
                <w:sz w:val="28"/>
                <w:szCs w:val="28"/>
                <w:lang w:val="ro-RO"/>
              </w:rPr>
            </w:pPr>
            <w:r w:rsidRPr="00F6275E">
              <w:rPr>
                <w:rFonts w:ascii="Times New Roman" w:hAnsi="Times New Roman" w:cs="Times New Roman"/>
                <w:bCs/>
                <w:sz w:val="28"/>
                <w:szCs w:val="28"/>
                <w:lang w:val="ro-RO"/>
              </w:rPr>
              <w:t>MAIA</w:t>
            </w:r>
            <w:r w:rsidRPr="00F6275E">
              <w:rPr>
                <w:rFonts w:ascii="Times New Roman" w:hAnsi="Times New Roman" w:cs="Times New Roman"/>
                <w:sz w:val="28"/>
                <w:szCs w:val="28"/>
                <w:lang w:val="ro-RO"/>
              </w:rPr>
              <w:t xml:space="preserve"> este responsabilă de monitorizarea sectorului.</w:t>
            </w:r>
          </w:p>
          <w:p w14:paraId="1E55C7F3" w14:textId="6FF3DB7B" w:rsidR="00F6275E" w:rsidRPr="00F6275E" w:rsidRDefault="00F6275E" w:rsidP="00F37FA9">
            <w:pPr>
              <w:tabs>
                <w:tab w:val="left" w:pos="9214"/>
              </w:tabs>
              <w:spacing w:line="240" w:lineRule="auto"/>
              <w:ind w:left="142" w:right="141"/>
              <w:jc w:val="both"/>
              <w:rPr>
                <w:rFonts w:ascii="Times New Roman" w:hAnsi="Times New Roman" w:cs="Times New Roman"/>
                <w:sz w:val="28"/>
                <w:szCs w:val="28"/>
                <w:lang w:val="ro-RO"/>
              </w:rPr>
            </w:pPr>
            <w:r w:rsidRPr="00F6275E">
              <w:rPr>
                <w:rFonts w:ascii="Times New Roman" w:hAnsi="Times New Roman" w:cs="Times New Roman"/>
                <w:sz w:val="28"/>
                <w:szCs w:val="28"/>
                <w:lang w:val="ro-RO"/>
              </w:rPr>
              <w:t xml:space="preserve">Astfel, în vederea identificării </w:t>
            </w:r>
            <w:r w:rsidR="00CB4EC8" w:rsidRPr="00F6275E">
              <w:rPr>
                <w:rFonts w:ascii="Times New Roman" w:hAnsi="Times New Roman" w:cs="Times New Roman"/>
                <w:sz w:val="28"/>
                <w:szCs w:val="28"/>
                <w:lang w:val="ro-RO"/>
              </w:rPr>
              <w:t>suprafețelor</w:t>
            </w:r>
            <w:r w:rsidRPr="00F6275E">
              <w:rPr>
                <w:rFonts w:ascii="Times New Roman" w:hAnsi="Times New Roman" w:cs="Times New Roman"/>
                <w:sz w:val="28"/>
                <w:szCs w:val="28"/>
                <w:lang w:val="ro-RO"/>
              </w:rPr>
              <w:t xml:space="preserve"> existente ale plantațiilor </w:t>
            </w:r>
            <w:r w:rsidR="00603B28">
              <w:rPr>
                <w:rFonts w:ascii="Times New Roman" w:hAnsi="Times New Roman" w:cs="Times New Roman"/>
                <w:sz w:val="28"/>
                <w:szCs w:val="28"/>
                <w:lang w:val="ro-RO"/>
              </w:rPr>
              <w:t>horticole</w:t>
            </w:r>
            <w:r w:rsidRPr="00F6275E">
              <w:rPr>
                <w:rFonts w:ascii="Times New Roman" w:hAnsi="Times New Roman" w:cs="Times New Roman"/>
                <w:sz w:val="28"/>
                <w:szCs w:val="28"/>
                <w:lang w:val="ro-RO"/>
              </w:rPr>
              <w:t>, MAIA centralizează informația parvenită de la structurile teritoriale.</w:t>
            </w:r>
          </w:p>
          <w:p w14:paraId="4EE1B611" w14:textId="77777777" w:rsidR="000121C8" w:rsidRDefault="00F6275E" w:rsidP="00F37FA9">
            <w:pPr>
              <w:tabs>
                <w:tab w:val="left" w:pos="9214"/>
              </w:tabs>
              <w:spacing w:line="240" w:lineRule="auto"/>
              <w:ind w:left="142" w:right="141"/>
              <w:jc w:val="both"/>
              <w:rPr>
                <w:rFonts w:ascii="Times New Roman" w:hAnsi="Times New Roman" w:cs="Times New Roman"/>
                <w:sz w:val="28"/>
                <w:szCs w:val="28"/>
                <w:lang w:val="ro-RO"/>
              </w:rPr>
            </w:pPr>
            <w:r w:rsidRPr="00F6275E">
              <w:rPr>
                <w:rFonts w:ascii="Times New Roman" w:hAnsi="Times New Roman" w:cs="Times New Roman"/>
                <w:sz w:val="28"/>
                <w:szCs w:val="28"/>
                <w:lang w:val="ro-RO"/>
              </w:rPr>
              <w:t>Indicatorii de performanță identificați în vederea efectuării monitorizării implementării actului normativ inițiat vor constitui ansamblul de indicatori care reflectă activitatea realizată în domeniu</w:t>
            </w:r>
            <w:r w:rsidR="000121C8">
              <w:rPr>
                <w:rFonts w:ascii="Times New Roman" w:hAnsi="Times New Roman" w:cs="Times New Roman"/>
                <w:sz w:val="28"/>
                <w:szCs w:val="28"/>
                <w:lang w:val="ro-RO"/>
              </w:rPr>
              <w:t>:</w:t>
            </w:r>
          </w:p>
          <w:p w14:paraId="70343BF5" w14:textId="34FA1A3B" w:rsidR="000121C8" w:rsidRPr="0094508C" w:rsidRDefault="000121C8" w:rsidP="00F37FA9">
            <w:pPr>
              <w:pStyle w:val="Listparagraf"/>
              <w:numPr>
                <w:ilvl w:val="0"/>
                <w:numId w:val="3"/>
              </w:numPr>
              <w:tabs>
                <w:tab w:val="left" w:pos="9214"/>
              </w:tabs>
              <w:spacing w:line="240" w:lineRule="auto"/>
              <w:ind w:right="141"/>
              <w:jc w:val="both"/>
              <w:rPr>
                <w:rFonts w:ascii="Times New Roman" w:hAnsi="Times New Roman" w:cs="Times New Roman"/>
                <w:sz w:val="28"/>
                <w:szCs w:val="28"/>
                <w:lang w:val="ro-RO"/>
              </w:rPr>
            </w:pPr>
            <w:r>
              <w:rPr>
                <w:rFonts w:ascii="Times New Roman" w:hAnsi="Times New Roman" w:cs="Times New Roman"/>
                <w:bCs/>
                <w:sz w:val="28"/>
                <w:szCs w:val="28"/>
                <w:lang w:val="ro-RO" w:eastAsia="ja-JP"/>
              </w:rPr>
              <w:t xml:space="preserve">durata în timp necesară pentru </w:t>
            </w:r>
            <w:r w:rsidR="00603B28">
              <w:rPr>
                <w:rFonts w:ascii="Times New Roman" w:hAnsi="Times New Roman" w:cs="Times New Roman"/>
                <w:bCs/>
                <w:sz w:val="28"/>
                <w:szCs w:val="28"/>
                <w:lang w:val="ro-RO" w:eastAsia="ja-JP"/>
              </w:rPr>
              <w:t>crearea și asigurarea funcționalității Oficiului Horticol</w:t>
            </w:r>
            <w:r>
              <w:rPr>
                <w:rFonts w:ascii="Times New Roman" w:hAnsi="Times New Roman" w:cs="Times New Roman"/>
                <w:bCs/>
                <w:sz w:val="28"/>
                <w:szCs w:val="28"/>
                <w:lang w:val="ro-RO" w:eastAsia="ja-JP"/>
              </w:rPr>
              <w:t>;</w:t>
            </w:r>
          </w:p>
          <w:p w14:paraId="34B4AF34" w14:textId="50EBD6A8" w:rsidR="000121C8" w:rsidRPr="0094508C" w:rsidRDefault="00603B28" w:rsidP="00F37FA9">
            <w:pPr>
              <w:pStyle w:val="Listparagraf"/>
              <w:numPr>
                <w:ilvl w:val="0"/>
                <w:numId w:val="3"/>
              </w:numPr>
              <w:tabs>
                <w:tab w:val="left" w:pos="9214"/>
              </w:tabs>
              <w:spacing w:line="240" w:lineRule="auto"/>
              <w:ind w:right="141"/>
              <w:jc w:val="both"/>
              <w:rPr>
                <w:rFonts w:ascii="Times New Roman" w:hAnsi="Times New Roman" w:cs="Times New Roman"/>
                <w:sz w:val="28"/>
                <w:szCs w:val="28"/>
                <w:lang w:val="ro-RO"/>
              </w:rPr>
            </w:pPr>
            <w:r>
              <w:rPr>
                <w:rFonts w:ascii="Times New Roman" w:hAnsi="Times New Roman" w:cs="Times New Roman"/>
                <w:bCs/>
                <w:sz w:val="28"/>
                <w:szCs w:val="28"/>
                <w:lang w:val="ro-RO" w:eastAsia="ja-JP"/>
              </w:rPr>
              <w:t xml:space="preserve">majorarea </w:t>
            </w:r>
            <w:r w:rsidR="000121C8">
              <w:rPr>
                <w:rFonts w:ascii="Times New Roman" w:hAnsi="Times New Roman" w:cs="Times New Roman"/>
                <w:bCs/>
                <w:sz w:val="28"/>
                <w:szCs w:val="28"/>
                <w:lang w:val="ro-RO" w:eastAsia="ja-JP"/>
              </w:rPr>
              <w:t xml:space="preserve">suprafețelor de plantații </w:t>
            </w:r>
            <w:r>
              <w:rPr>
                <w:rFonts w:ascii="Times New Roman" w:hAnsi="Times New Roman" w:cs="Times New Roman"/>
                <w:bCs/>
                <w:sz w:val="28"/>
                <w:szCs w:val="28"/>
                <w:lang w:val="ro-RO" w:eastAsia="ja-JP"/>
              </w:rPr>
              <w:t>horticole</w:t>
            </w:r>
            <w:r w:rsidR="000121C8">
              <w:rPr>
                <w:rFonts w:ascii="Times New Roman" w:hAnsi="Times New Roman" w:cs="Times New Roman"/>
                <w:bCs/>
                <w:sz w:val="28"/>
                <w:szCs w:val="28"/>
                <w:lang w:val="ro-RO" w:eastAsia="ja-JP"/>
              </w:rPr>
              <w:t>;</w:t>
            </w:r>
          </w:p>
          <w:p w14:paraId="5BE46D2C" w14:textId="79CD11D0" w:rsidR="00F6275E" w:rsidRPr="0094508C" w:rsidRDefault="000B3486" w:rsidP="00F37FA9">
            <w:pPr>
              <w:pStyle w:val="Listparagraf"/>
              <w:numPr>
                <w:ilvl w:val="0"/>
                <w:numId w:val="3"/>
              </w:numPr>
              <w:tabs>
                <w:tab w:val="left" w:pos="9214"/>
              </w:tabs>
              <w:spacing w:line="240" w:lineRule="auto"/>
              <w:ind w:right="141"/>
              <w:jc w:val="both"/>
              <w:rPr>
                <w:rFonts w:ascii="Times New Roman" w:hAnsi="Times New Roman" w:cs="Times New Roman"/>
                <w:sz w:val="28"/>
                <w:szCs w:val="28"/>
                <w:lang w:val="ro-RO"/>
              </w:rPr>
            </w:pPr>
            <w:r>
              <w:rPr>
                <w:rFonts w:ascii="Times New Roman" w:hAnsi="Times New Roman" w:cs="Times New Roman"/>
                <w:bCs/>
                <w:sz w:val="28"/>
                <w:szCs w:val="28"/>
                <w:lang w:val="ro-RO" w:eastAsia="ja-JP"/>
              </w:rPr>
              <w:t>intensificarea</w:t>
            </w:r>
            <w:r w:rsidR="00603B28">
              <w:rPr>
                <w:rFonts w:ascii="Times New Roman" w:hAnsi="Times New Roman" w:cs="Times New Roman"/>
                <w:bCs/>
                <w:sz w:val="28"/>
                <w:szCs w:val="28"/>
                <w:lang w:val="ro-RO" w:eastAsia="ja-JP"/>
              </w:rPr>
              <w:t xml:space="preserve"> exporturilor</w:t>
            </w:r>
            <w:r w:rsidR="00F6275E" w:rsidRPr="0094508C">
              <w:rPr>
                <w:rFonts w:ascii="Times New Roman" w:hAnsi="Times New Roman" w:cs="Times New Roman"/>
                <w:bCs/>
                <w:sz w:val="28"/>
                <w:szCs w:val="28"/>
                <w:lang w:val="ro-RO" w:eastAsia="ja-JP"/>
              </w:rPr>
              <w:t>.</w:t>
            </w:r>
          </w:p>
        </w:tc>
      </w:tr>
      <w:tr w:rsidR="00F6275E" w:rsidRPr="00F6275E" w14:paraId="39238B55" w14:textId="77777777" w:rsidTr="00F37FA9">
        <w:trPr>
          <w:trHeight w:val="628"/>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74BAB0F5" w14:textId="77777777" w:rsidR="00F6275E" w:rsidRPr="00F6275E" w:rsidRDefault="00F6275E" w:rsidP="00F37FA9">
            <w:pPr>
              <w:tabs>
                <w:tab w:val="left" w:pos="9214"/>
              </w:tabs>
              <w:spacing w:line="240" w:lineRule="auto"/>
              <w:ind w:left="142" w:right="141"/>
              <w:jc w:val="both"/>
              <w:rPr>
                <w:rFonts w:ascii="Times New Roman" w:hAnsi="Times New Roman" w:cs="Times New Roman"/>
                <w:sz w:val="28"/>
                <w:szCs w:val="28"/>
                <w:lang w:val="ro-RO"/>
              </w:rPr>
            </w:pPr>
            <w:r w:rsidRPr="00F6275E">
              <w:rPr>
                <w:rFonts w:ascii="Times New Roman" w:hAnsi="Times New Roman" w:cs="Times New Roman"/>
                <w:bCs/>
                <w:sz w:val="28"/>
                <w:szCs w:val="28"/>
                <w:lang w:val="ro-RO"/>
              </w:rPr>
              <w:t xml:space="preserve">c) Identificați peste </w:t>
            </w:r>
            <w:proofErr w:type="spellStart"/>
            <w:r w:rsidRPr="00F6275E">
              <w:rPr>
                <w:rFonts w:ascii="Times New Roman" w:hAnsi="Times New Roman" w:cs="Times New Roman"/>
                <w:bCs/>
                <w:sz w:val="28"/>
                <w:szCs w:val="28"/>
                <w:lang w:val="ro-RO"/>
              </w:rPr>
              <w:t>cît</w:t>
            </w:r>
            <w:proofErr w:type="spellEnd"/>
            <w:r w:rsidRPr="00F6275E">
              <w:rPr>
                <w:rFonts w:ascii="Times New Roman" w:hAnsi="Times New Roman" w:cs="Times New Roman"/>
                <w:bCs/>
                <w:sz w:val="28"/>
                <w:szCs w:val="28"/>
                <w:lang w:val="ro-RO"/>
              </w:rPr>
              <w:t xml:space="preserve"> timp vor fi resimțite impacturile estimate și este necesară evaluarea performanței actului normativ propus. Explicați cum va fi monitorizată </w:t>
            </w:r>
            <w:proofErr w:type="spellStart"/>
            <w:r w:rsidRPr="00F6275E">
              <w:rPr>
                <w:rFonts w:ascii="Times New Roman" w:hAnsi="Times New Roman" w:cs="Times New Roman"/>
                <w:bCs/>
                <w:sz w:val="28"/>
                <w:szCs w:val="28"/>
                <w:lang w:val="ro-RO"/>
              </w:rPr>
              <w:t>şi</w:t>
            </w:r>
            <w:proofErr w:type="spellEnd"/>
            <w:r w:rsidRPr="00F6275E">
              <w:rPr>
                <w:rFonts w:ascii="Times New Roman" w:hAnsi="Times New Roman" w:cs="Times New Roman"/>
                <w:bCs/>
                <w:sz w:val="28"/>
                <w:szCs w:val="28"/>
                <w:lang w:val="ro-RO"/>
              </w:rPr>
              <w:t xml:space="preserve"> evaluată </w:t>
            </w:r>
            <w:proofErr w:type="spellStart"/>
            <w:r w:rsidRPr="00F6275E">
              <w:rPr>
                <w:rFonts w:ascii="Times New Roman" w:hAnsi="Times New Roman" w:cs="Times New Roman"/>
                <w:bCs/>
                <w:sz w:val="28"/>
                <w:szCs w:val="28"/>
                <w:lang w:val="ro-RO"/>
              </w:rPr>
              <w:t>opţiunea</w:t>
            </w:r>
            <w:proofErr w:type="spellEnd"/>
          </w:p>
        </w:tc>
      </w:tr>
      <w:tr w:rsidR="00F6275E" w:rsidRPr="00F6275E" w14:paraId="1080F709" w14:textId="77777777" w:rsidTr="00F37FA9">
        <w:trPr>
          <w:trHeight w:val="255"/>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23A51E1D" w14:textId="77777777" w:rsidR="00F6275E" w:rsidRPr="00F6275E" w:rsidRDefault="00F6275E" w:rsidP="00F37FA9">
            <w:pPr>
              <w:tabs>
                <w:tab w:val="left" w:pos="9214"/>
              </w:tabs>
              <w:spacing w:line="240" w:lineRule="auto"/>
              <w:ind w:left="142" w:right="141"/>
              <w:jc w:val="both"/>
              <w:rPr>
                <w:rFonts w:ascii="Times New Roman" w:hAnsi="Times New Roman" w:cs="Times New Roman"/>
                <w:bCs/>
                <w:sz w:val="28"/>
                <w:szCs w:val="28"/>
                <w:lang w:val="ro-RO"/>
              </w:rPr>
            </w:pPr>
            <w:r w:rsidRPr="00F6275E">
              <w:rPr>
                <w:rFonts w:ascii="Times New Roman" w:hAnsi="Times New Roman" w:cs="Times New Roman"/>
                <w:bCs/>
                <w:sz w:val="28"/>
                <w:szCs w:val="28"/>
                <w:lang w:val="ro-RO"/>
              </w:rPr>
              <w:t>Se estimează că impacturile noilor reglementări vor fi resimțite odată cu punerea în aplicare a prevederilor proiectului.</w:t>
            </w:r>
          </w:p>
        </w:tc>
      </w:tr>
      <w:tr w:rsidR="00F6275E" w:rsidRPr="00F6275E" w14:paraId="79697EE7" w14:textId="77777777" w:rsidTr="00F37FA9">
        <w:trPr>
          <w:trHeight w:val="359"/>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3E91C619" w14:textId="77777777" w:rsidR="00F6275E" w:rsidRPr="00F6275E" w:rsidRDefault="00F6275E" w:rsidP="00F37FA9">
            <w:pPr>
              <w:tabs>
                <w:tab w:val="left" w:pos="9214"/>
              </w:tabs>
              <w:spacing w:line="240" w:lineRule="auto"/>
              <w:ind w:left="142" w:right="141"/>
              <w:rPr>
                <w:rFonts w:ascii="Times New Roman" w:hAnsi="Times New Roman" w:cs="Times New Roman"/>
                <w:sz w:val="28"/>
                <w:szCs w:val="28"/>
                <w:lang w:val="ro-RO"/>
              </w:rPr>
            </w:pPr>
            <w:r w:rsidRPr="00F6275E">
              <w:rPr>
                <w:rFonts w:ascii="Times New Roman" w:hAnsi="Times New Roman" w:cs="Times New Roman"/>
                <w:b/>
                <w:bCs/>
                <w:sz w:val="28"/>
                <w:szCs w:val="28"/>
                <w:lang w:val="ro-RO"/>
              </w:rPr>
              <w:t>6. Consultarea</w:t>
            </w:r>
          </w:p>
        </w:tc>
      </w:tr>
      <w:tr w:rsidR="00F6275E" w:rsidRPr="00F6275E" w14:paraId="40F175F2" w14:textId="77777777" w:rsidTr="00F37FA9">
        <w:trPr>
          <w:trHeight w:val="392"/>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5F364B3E" w14:textId="77777777" w:rsidR="00F6275E" w:rsidRPr="00F6275E" w:rsidRDefault="00F6275E" w:rsidP="00F37FA9">
            <w:pPr>
              <w:tabs>
                <w:tab w:val="left" w:pos="9214"/>
              </w:tabs>
              <w:spacing w:line="240" w:lineRule="auto"/>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 xml:space="preserve">a) Identificați principalele </w:t>
            </w:r>
            <w:proofErr w:type="spellStart"/>
            <w:r w:rsidRPr="00F6275E">
              <w:rPr>
                <w:rFonts w:ascii="Times New Roman" w:hAnsi="Times New Roman" w:cs="Times New Roman"/>
                <w:sz w:val="28"/>
                <w:szCs w:val="28"/>
                <w:lang w:val="ro-RO"/>
              </w:rPr>
              <w:t>părţi</w:t>
            </w:r>
            <w:proofErr w:type="spellEnd"/>
            <w:r w:rsidRPr="00F6275E">
              <w:rPr>
                <w:rFonts w:ascii="Times New Roman" w:hAnsi="Times New Roman" w:cs="Times New Roman"/>
                <w:sz w:val="28"/>
                <w:szCs w:val="28"/>
                <w:lang w:val="ro-RO"/>
              </w:rPr>
              <w:t xml:space="preserve"> (grupuri) interesate în </w:t>
            </w:r>
            <w:proofErr w:type="spellStart"/>
            <w:r w:rsidRPr="00F6275E">
              <w:rPr>
                <w:rFonts w:ascii="Times New Roman" w:hAnsi="Times New Roman" w:cs="Times New Roman"/>
                <w:sz w:val="28"/>
                <w:szCs w:val="28"/>
                <w:lang w:val="ro-RO"/>
              </w:rPr>
              <w:t>intervenţia</w:t>
            </w:r>
            <w:proofErr w:type="spellEnd"/>
            <w:r w:rsidRPr="00F6275E">
              <w:rPr>
                <w:rFonts w:ascii="Times New Roman" w:hAnsi="Times New Roman" w:cs="Times New Roman"/>
                <w:sz w:val="28"/>
                <w:szCs w:val="28"/>
                <w:lang w:val="ro-RO"/>
              </w:rPr>
              <w:t xml:space="preserve"> propusă</w:t>
            </w:r>
          </w:p>
        </w:tc>
      </w:tr>
      <w:tr w:rsidR="00F6275E" w:rsidRPr="00F6275E" w14:paraId="7616A2F4" w14:textId="77777777" w:rsidTr="00F37FA9">
        <w:trPr>
          <w:trHeight w:val="839"/>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0A469863" w14:textId="77777777" w:rsidR="00F6275E" w:rsidRPr="00F6275E" w:rsidRDefault="00F6275E" w:rsidP="00F37FA9">
            <w:pPr>
              <w:tabs>
                <w:tab w:val="left" w:pos="9214"/>
              </w:tabs>
              <w:spacing w:line="240" w:lineRule="auto"/>
              <w:ind w:right="141"/>
              <w:rPr>
                <w:rFonts w:ascii="Times New Roman" w:hAnsi="Times New Roman" w:cs="Times New Roman"/>
                <w:spacing w:val="-3"/>
                <w:sz w:val="28"/>
                <w:szCs w:val="28"/>
                <w:lang w:val="ro-RO"/>
              </w:rPr>
            </w:pPr>
            <w:r w:rsidRPr="00F6275E">
              <w:rPr>
                <w:rFonts w:ascii="Times New Roman" w:hAnsi="Times New Roman" w:cs="Times New Roman"/>
                <w:spacing w:val="-3"/>
                <w:sz w:val="28"/>
                <w:szCs w:val="28"/>
                <w:lang w:val="ro-RO"/>
              </w:rPr>
              <w:t>Principalele părți interesate în intervenția propusă sunt:</w:t>
            </w:r>
          </w:p>
          <w:p w14:paraId="241986B4" w14:textId="6D2B65C4" w:rsidR="00F6275E" w:rsidRPr="00603B28" w:rsidRDefault="00F6275E" w:rsidP="00010616">
            <w:pPr>
              <w:pStyle w:val="Listparagraf"/>
              <w:numPr>
                <w:ilvl w:val="0"/>
                <w:numId w:val="4"/>
              </w:numPr>
              <w:tabs>
                <w:tab w:val="left" w:pos="9214"/>
              </w:tabs>
              <w:spacing w:after="0" w:line="240" w:lineRule="auto"/>
              <w:ind w:right="141"/>
              <w:jc w:val="both"/>
              <w:rPr>
                <w:rFonts w:ascii="Times New Roman" w:hAnsi="Times New Roman" w:cs="Times New Roman"/>
                <w:spacing w:val="-3"/>
                <w:sz w:val="28"/>
                <w:szCs w:val="28"/>
                <w:lang w:val="ro-RO"/>
              </w:rPr>
            </w:pPr>
            <w:r w:rsidRPr="00F6275E">
              <w:rPr>
                <w:rFonts w:ascii="Times New Roman" w:hAnsi="Times New Roman" w:cs="Times New Roman"/>
                <w:spacing w:val="-3"/>
                <w:sz w:val="28"/>
                <w:szCs w:val="28"/>
                <w:lang w:val="ro-RO"/>
              </w:rPr>
              <w:t xml:space="preserve">proprietari de plantații </w:t>
            </w:r>
            <w:r w:rsidR="00603B28">
              <w:rPr>
                <w:rFonts w:ascii="Times New Roman" w:hAnsi="Times New Roman" w:cs="Times New Roman"/>
                <w:spacing w:val="-3"/>
                <w:sz w:val="28"/>
                <w:szCs w:val="28"/>
                <w:lang w:val="ro-RO"/>
              </w:rPr>
              <w:t>horticole, persoane fizice și juridice</w:t>
            </w:r>
            <w:r w:rsidRPr="00603B28">
              <w:rPr>
                <w:rFonts w:ascii="Times New Roman" w:hAnsi="Times New Roman" w:cs="Times New Roman"/>
                <w:spacing w:val="-3"/>
                <w:sz w:val="28"/>
                <w:szCs w:val="28"/>
                <w:lang w:val="ro-RO"/>
              </w:rPr>
              <w:t>;</w:t>
            </w:r>
          </w:p>
          <w:p w14:paraId="02517C23" w14:textId="4B31443C" w:rsidR="00F6275E" w:rsidRPr="00F6275E" w:rsidRDefault="00F6275E" w:rsidP="00010616">
            <w:pPr>
              <w:pStyle w:val="Listparagraf"/>
              <w:numPr>
                <w:ilvl w:val="0"/>
                <w:numId w:val="4"/>
              </w:numPr>
              <w:tabs>
                <w:tab w:val="left" w:pos="9214"/>
              </w:tabs>
              <w:spacing w:after="0" w:line="240" w:lineRule="auto"/>
              <w:ind w:right="141"/>
              <w:jc w:val="both"/>
              <w:rPr>
                <w:rFonts w:ascii="Times New Roman" w:hAnsi="Times New Roman" w:cs="Times New Roman"/>
                <w:spacing w:val="-3"/>
                <w:sz w:val="28"/>
                <w:szCs w:val="28"/>
                <w:lang w:val="ro-RO"/>
              </w:rPr>
            </w:pPr>
            <w:r w:rsidRPr="00F6275E">
              <w:rPr>
                <w:rFonts w:ascii="Times New Roman" w:hAnsi="Times New Roman" w:cs="Times New Roman"/>
                <w:spacing w:val="-3"/>
                <w:sz w:val="28"/>
                <w:szCs w:val="28"/>
                <w:lang w:val="ro-RO"/>
              </w:rPr>
              <w:t>autoritățile publice interesate (A</w:t>
            </w:r>
            <w:r w:rsidR="00B817F1">
              <w:rPr>
                <w:rFonts w:ascii="Times New Roman" w:hAnsi="Times New Roman" w:cs="Times New Roman"/>
                <w:spacing w:val="-3"/>
                <w:sz w:val="28"/>
                <w:szCs w:val="28"/>
                <w:lang w:val="ro-RO"/>
              </w:rPr>
              <w:t xml:space="preserve">utoritățile </w:t>
            </w:r>
            <w:r w:rsidRPr="00F6275E">
              <w:rPr>
                <w:rFonts w:ascii="Times New Roman" w:hAnsi="Times New Roman" w:cs="Times New Roman"/>
                <w:spacing w:val="-3"/>
                <w:sz w:val="28"/>
                <w:szCs w:val="28"/>
                <w:lang w:val="ro-RO"/>
              </w:rPr>
              <w:t>P</w:t>
            </w:r>
            <w:r w:rsidR="00B817F1">
              <w:rPr>
                <w:rFonts w:ascii="Times New Roman" w:hAnsi="Times New Roman" w:cs="Times New Roman"/>
                <w:spacing w:val="-3"/>
                <w:sz w:val="28"/>
                <w:szCs w:val="28"/>
                <w:lang w:val="ro-RO"/>
              </w:rPr>
              <w:t xml:space="preserve">ublice </w:t>
            </w:r>
            <w:r w:rsidRPr="00F6275E">
              <w:rPr>
                <w:rFonts w:ascii="Times New Roman" w:hAnsi="Times New Roman" w:cs="Times New Roman"/>
                <w:spacing w:val="-3"/>
                <w:sz w:val="28"/>
                <w:szCs w:val="28"/>
                <w:lang w:val="ro-RO"/>
              </w:rPr>
              <w:t>L</w:t>
            </w:r>
            <w:r w:rsidR="00B817F1">
              <w:rPr>
                <w:rFonts w:ascii="Times New Roman" w:hAnsi="Times New Roman" w:cs="Times New Roman"/>
                <w:spacing w:val="-3"/>
                <w:sz w:val="28"/>
                <w:szCs w:val="28"/>
                <w:lang w:val="ro-RO"/>
              </w:rPr>
              <w:t>ocale (APL)</w:t>
            </w:r>
            <w:r w:rsidRPr="00F6275E">
              <w:rPr>
                <w:rFonts w:ascii="Times New Roman" w:hAnsi="Times New Roman" w:cs="Times New Roman"/>
                <w:spacing w:val="-3"/>
                <w:sz w:val="28"/>
                <w:szCs w:val="28"/>
                <w:lang w:val="ro-RO"/>
              </w:rPr>
              <w:t xml:space="preserve">, MAIA, </w:t>
            </w:r>
            <w:r w:rsidR="002B713B">
              <w:rPr>
                <w:rFonts w:ascii="Times New Roman" w:hAnsi="Times New Roman" w:cs="Times New Roman"/>
                <w:spacing w:val="-3"/>
                <w:sz w:val="28"/>
                <w:szCs w:val="28"/>
                <w:lang w:val="ro-RO"/>
              </w:rPr>
              <w:t>C</w:t>
            </w:r>
            <w:r w:rsidRPr="00F6275E">
              <w:rPr>
                <w:rFonts w:ascii="Times New Roman" w:hAnsi="Times New Roman" w:cs="Times New Roman"/>
                <w:spacing w:val="-3"/>
                <w:sz w:val="28"/>
                <w:szCs w:val="28"/>
                <w:lang w:val="ro-RO"/>
              </w:rPr>
              <w:t>onsiliile raionale);</w:t>
            </w:r>
          </w:p>
          <w:p w14:paraId="0B140EE7" w14:textId="3C138C63" w:rsidR="00F6275E" w:rsidRPr="00F6275E" w:rsidRDefault="00F6275E" w:rsidP="00010616">
            <w:pPr>
              <w:pStyle w:val="Listparagraf"/>
              <w:numPr>
                <w:ilvl w:val="0"/>
                <w:numId w:val="4"/>
              </w:numPr>
              <w:tabs>
                <w:tab w:val="left" w:pos="9214"/>
              </w:tabs>
              <w:spacing w:after="0" w:line="240" w:lineRule="auto"/>
              <w:ind w:right="141"/>
              <w:jc w:val="both"/>
              <w:rPr>
                <w:rFonts w:ascii="Times New Roman" w:hAnsi="Times New Roman" w:cs="Times New Roman"/>
                <w:spacing w:val="-3"/>
                <w:sz w:val="28"/>
                <w:szCs w:val="28"/>
                <w:lang w:val="ro-RO"/>
              </w:rPr>
            </w:pPr>
            <w:r w:rsidRPr="00F6275E">
              <w:rPr>
                <w:rFonts w:ascii="Times New Roman" w:hAnsi="Times New Roman" w:cs="Times New Roman"/>
                <w:spacing w:val="-3"/>
                <w:sz w:val="28"/>
                <w:szCs w:val="28"/>
                <w:lang w:val="ro-RO"/>
              </w:rPr>
              <w:t xml:space="preserve">asociațiile de profil: </w:t>
            </w:r>
            <w:proofErr w:type="spellStart"/>
            <w:r w:rsidRPr="00F6275E">
              <w:rPr>
                <w:rFonts w:ascii="Times New Roman" w:hAnsi="Times New Roman" w:cs="Times New Roman"/>
                <w:sz w:val="28"/>
                <w:szCs w:val="28"/>
                <w:lang w:val="ro-RO"/>
              </w:rPr>
              <w:t>Federaţia</w:t>
            </w:r>
            <w:proofErr w:type="spellEnd"/>
            <w:r w:rsidRPr="00F6275E">
              <w:rPr>
                <w:rFonts w:ascii="Times New Roman" w:hAnsi="Times New Roman" w:cs="Times New Roman"/>
                <w:sz w:val="28"/>
                <w:szCs w:val="28"/>
                <w:lang w:val="ro-RO"/>
              </w:rPr>
              <w:t xml:space="preserve"> </w:t>
            </w:r>
            <w:proofErr w:type="spellStart"/>
            <w:r w:rsidRPr="00F6275E">
              <w:rPr>
                <w:rFonts w:ascii="Times New Roman" w:hAnsi="Times New Roman" w:cs="Times New Roman"/>
                <w:sz w:val="28"/>
                <w:szCs w:val="28"/>
                <w:lang w:val="ro-RO"/>
              </w:rPr>
              <w:t>Naţională</w:t>
            </w:r>
            <w:proofErr w:type="spellEnd"/>
            <w:r w:rsidRPr="00F6275E">
              <w:rPr>
                <w:rFonts w:ascii="Times New Roman" w:hAnsi="Times New Roman" w:cs="Times New Roman"/>
                <w:sz w:val="28"/>
                <w:szCs w:val="28"/>
                <w:lang w:val="ro-RO"/>
              </w:rPr>
              <w:t xml:space="preserve"> a Fermierilor, </w:t>
            </w:r>
            <w:proofErr w:type="spellStart"/>
            <w:r w:rsidRPr="00F6275E">
              <w:rPr>
                <w:rFonts w:ascii="Times New Roman" w:hAnsi="Times New Roman" w:cs="Times New Roman"/>
                <w:sz w:val="28"/>
                <w:szCs w:val="28"/>
                <w:lang w:val="ro-RO"/>
              </w:rPr>
              <w:t>Asociaţia</w:t>
            </w:r>
            <w:proofErr w:type="spellEnd"/>
            <w:r w:rsidRPr="00F6275E">
              <w:rPr>
                <w:rFonts w:ascii="Times New Roman" w:hAnsi="Times New Roman" w:cs="Times New Roman"/>
                <w:sz w:val="28"/>
                <w:szCs w:val="28"/>
                <w:lang w:val="ro-RO"/>
              </w:rPr>
              <w:t xml:space="preserve"> Producătorilor </w:t>
            </w:r>
            <w:proofErr w:type="spellStart"/>
            <w:r w:rsidRPr="00F6275E">
              <w:rPr>
                <w:rFonts w:ascii="Times New Roman" w:hAnsi="Times New Roman" w:cs="Times New Roman"/>
                <w:sz w:val="28"/>
                <w:szCs w:val="28"/>
                <w:lang w:val="ro-RO"/>
              </w:rPr>
              <w:t>şi</w:t>
            </w:r>
            <w:proofErr w:type="spellEnd"/>
            <w:r w:rsidRPr="00F6275E">
              <w:rPr>
                <w:rFonts w:ascii="Times New Roman" w:hAnsi="Times New Roman" w:cs="Times New Roman"/>
                <w:sz w:val="28"/>
                <w:szCs w:val="28"/>
                <w:lang w:val="ro-RO"/>
              </w:rPr>
              <w:t xml:space="preserve"> Exportatorilor de Fructe </w:t>
            </w:r>
            <w:r w:rsidR="00E06D1F">
              <w:rPr>
                <w:rFonts w:ascii="Times New Roman" w:hAnsi="Times New Roman" w:cs="Times New Roman"/>
                <w:sz w:val="28"/>
                <w:szCs w:val="28"/>
                <w:lang w:val="ro-RO"/>
              </w:rPr>
              <w:t>„</w:t>
            </w:r>
            <w:r w:rsidRPr="00F6275E">
              <w:rPr>
                <w:rFonts w:ascii="Times New Roman" w:hAnsi="Times New Roman" w:cs="Times New Roman"/>
                <w:sz w:val="28"/>
                <w:szCs w:val="28"/>
                <w:lang w:val="ro-RO"/>
              </w:rPr>
              <w:t>Moldova-Fruct”, altele</w:t>
            </w:r>
            <w:r w:rsidR="009A043D">
              <w:rPr>
                <w:rFonts w:ascii="Times New Roman" w:hAnsi="Times New Roman" w:cs="Times New Roman"/>
                <w:sz w:val="28"/>
                <w:szCs w:val="28"/>
                <w:lang w:val="ro-RO"/>
              </w:rPr>
              <w:t>.</w:t>
            </w:r>
          </w:p>
          <w:p w14:paraId="1B8C72A3" w14:textId="77777777" w:rsidR="00F6275E" w:rsidRPr="00F6275E" w:rsidRDefault="00F6275E">
            <w:pPr>
              <w:tabs>
                <w:tab w:val="left" w:pos="9214"/>
              </w:tabs>
              <w:spacing w:after="0" w:line="240" w:lineRule="auto"/>
              <w:ind w:right="141"/>
              <w:jc w:val="both"/>
              <w:rPr>
                <w:rFonts w:ascii="Times New Roman" w:hAnsi="Times New Roman" w:cs="Times New Roman"/>
                <w:spacing w:val="-3"/>
                <w:sz w:val="28"/>
                <w:szCs w:val="28"/>
                <w:lang w:val="ro-RO"/>
              </w:rPr>
            </w:pPr>
            <w:r w:rsidRPr="00F6275E">
              <w:rPr>
                <w:rFonts w:ascii="Times New Roman" w:hAnsi="Times New Roman" w:cs="Times New Roman"/>
                <w:spacing w:val="-3"/>
                <w:sz w:val="28"/>
                <w:szCs w:val="28"/>
                <w:lang w:val="ro-RO"/>
              </w:rPr>
              <w:t>În urma consultărilor nu au parvenit careva obiecții și propuneri, ba din contra – a fost susținută elaborarea și aprobarea acestuia.</w:t>
            </w:r>
          </w:p>
        </w:tc>
      </w:tr>
      <w:tr w:rsidR="00F6275E" w:rsidRPr="00F6275E" w14:paraId="2450B249" w14:textId="77777777" w:rsidTr="00F37FA9">
        <w:trPr>
          <w:trHeight w:val="412"/>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5D767418" w14:textId="77777777" w:rsidR="00F6275E" w:rsidRPr="00F6275E" w:rsidRDefault="00F6275E" w:rsidP="00F37FA9">
            <w:pPr>
              <w:tabs>
                <w:tab w:val="left" w:pos="9214"/>
              </w:tabs>
              <w:spacing w:line="240" w:lineRule="auto"/>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 xml:space="preserve">b) Explicați succint cum (prin ce metode) s-a asigurat consultarea adecvată a </w:t>
            </w:r>
            <w:proofErr w:type="spellStart"/>
            <w:r w:rsidRPr="00F6275E">
              <w:rPr>
                <w:rFonts w:ascii="Times New Roman" w:hAnsi="Times New Roman" w:cs="Times New Roman"/>
                <w:sz w:val="28"/>
                <w:szCs w:val="28"/>
                <w:lang w:val="ro-RO"/>
              </w:rPr>
              <w:t>părţilor</w:t>
            </w:r>
            <w:proofErr w:type="spellEnd"/>
          </w:p>
        </w:tc>
      </w:tr>
      <w:tr w:rsidR="00F6275E" w:rsidRPr="00F6275E" w14:paraId="424EA55C" w14:textId="77777777" w:rsidTr="00F37FA9">
        <w:trPr>
          <w:trHeight w:val="839"/>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46D44DC5" w14:textId="1BA1A9C3" w:rsidR="00F6275E" w:rsidRPr="00F6275E" w:rsidRDefault="00F6275E" w:rsidP="00F37FA9">
            <w:pPr>
              <w:tabs>
                <w:tab w:val="left" w:pos="9214"/>
              </w:tabs>
              <w:spacing w:line="240" w:lineRule="auto"/>
              <w:ind w:right="141"/>
              <w:jc w:val="both"/>
              <w:rPr>
                <w:rFonts w:ascii="Times New Roman" w:hAnsi="Times New Roman" w:cs="Times New Roman"/>
                <w:spacing w:val="-3"/>
                <w:sz w:val="28"/>
                <w:szCs w:val="28"/>
                <w:lang w:val="ro-RO"/>
              </w:rPr>
            </w:pPr>
            <w:r w:rsidRPr="00F6275E">
              <w:rPr>
                <w:rFonts w:ascii="Times New Roman" w:hAnsi="Times New Roman" w:cs="Times New Roman"/>
                <w:spacing w:val="-3"/>
                <w:sz w:val="28"/>
                <w:szCs w:val="28"/>
                <w:lang w:val="ro-RO"/>
              </w:rPr>
              <w:lastRenderedPageBreak/>
              <w:t>Întru asigurarea transparenței procesului decizional, conform prevederilor Legii nr. 23</w:t>
            </w:r>
            <w:r w:rsidR="00E06D1F">
              <w:rPr>
                <w:rFonts w:ascii="Times New Roman" w:hAnsi="Times New Roman" w:cs="Times New Roman"/>
                <w:spacing w:val="-3"/>
                <w:sz w:val="28"/>
                <w:szCs w:val="28"/>
                <w:lang w:val="ro-RO"/>
              </w:rPr>
              <w:t>9</w:t>
            </w:r>
            <w:r w:rsidRPr="00F6275E">
              <w:rPr>
                <w:rFonts w:ascii="Times New Roman" w:hAnsi="Times New Roman" w:cs="Times New Roman"/>
                <w:spacing w:val="-3"/>
                <w:sz w:val="28"/>
                <w:szCs w:val="28"/>
                <w:lang w:val="ro-RO"/>
              </w:rPr>
              <w:t>/2008</w:t>
            </w:r>
            <w:r w:rsidR="00B817F1">
              <w:rPr>
                <w:rFonts w:ascii="Times New Roman" w:hAnsi="Times New Roman" w:cs="Times New Roman"/>
                <w:spacing w:val="-3"/>
                <w:sz w:val="28"/>
                <w:szCs w:val="28"/>
                <w:lang w:val="ro-RO"/>
              </w:rPr>
              <w:t xml:space="preserve"> privind transparența în procesul decizional</w:t>
            </w:r>
            <w:r w:rsidRPr="00F6275E">
              <w:rPr>
                <w:rFonts w:ascii="Times New Roman" w:hAnsi="Times New Roman" w:cs="Times New Roman"/>
                <w:spacing w:val="-3"/>
                <w:sz w:val="28"/>
                <w:szCs w:val="28"/>
                <w:lang w:val="ro-RO"/>
              </w:rPr>
              <w:t xml:space="preserve"> și Legii nr. 100/</w:t>
            </w:r>
            <w:r w:rsidR="00E06D1F" w:rsidRPr="00F6275E">
              <w:rPr>
                <w:rFonts w:ascii="Times New Roman" w:hAnsi="Times New Roman" w:cs="Times New Roman"/>
                <w:spacing w:val="-3"/>
                <w:sz w:val="28"/>
                <w:szCs w:val="28"/>
                <w:lang w:val="ro-RO"/>
              </w:rPr>
              <w:t>20</w:t>
            </w:r>
            <w:r w:rsidR="00E06D1F">
              <w:rPr>
                <w:rFonts w:ascii="Times New Roman" w:hAnsi="Times New Roman" w:cs="Times New Roman"/>
                <w:spacing w:val="-3"/>
                <w:sz w:val="28"/>
                <w:szCs w:val="28"/>
                <w:lang w:val="ro-RO"/>
              </w:rPr>
              <w:t>17</w:t>
            </w:r>
            <w:r w:rsidR="00B817F1">
              <w:rPr>
                <w:rFonts w:ascii="Times New Roman" w:hAnsi="Times New Roman" w:cs="Times New Roman"/>
                <w:spacing w:val="-3"/>
                <w:sz w:val="28"/>
                <w:szCs w:val="28"/>
                <w:lang w:val="ro-RO"/>
              </w:rPr>
              <w:t xml:space="preserve"> cu privire la actele normative</w:t>
            </w:r>
            <w:r w:rsidRPr="00F6275E">
              <w:rPr>
                <w:rFonts w:ascii="Times New Roman" w:hAnsi="Times New Roman" w:cs="Times New Roman"/>
                <w:spacing w:val="-3"/>
                <w:sz w:val="28"/>
                <w:szCs w:val="28"/>
                <w:lang w:val="ro-RO"/>
              </w:rPr>
              <w:t>, a fost supus consultări</w:t>
            </w:r>
            <w:r w:rsidR="00E86DE3">
              <w:rPr>
                <w:rFonts w:ascii="Times New Roman" w:hAnsi="Times New Roman" w:cs="Times New Roman"/>
                <w:spacing w:val="-3"/>
                <w:sz w:val="28"/>
                <w:szCs w:val="28"/>
                <w:lang w:val="ro-RO"/>
              </w:rPr>
              <w:t>lor</w:t>
            </w:r>
            <w:r w:rsidRPr="00F6275E">
              <w:rPr>
                <w:rFonts w:ascii="Times New Roman" w:hAnsi="Times New Roman" w:cs="Times New Roman"/>
                <w:spacing w:val="-3"/>
                <w:sz w:val="28"/>
                <w:szCs w:val="28"/>
                <w:lang w:val="ro-RO"/>
              </w:rPr>
              <w:t xml:space="preserve"> publice prin:</w:t>
            </w:r>
          </w:p>
          <w:p w14:paraId="1FEB8B96" w14:textId="35BFB547" w:rsidR="00965BFD" w:rsidRPr="00965BFD" w:rsidRDefault="00F6275E" w:rsidP="00F37FA9">
            <w:pPr>
              <w:pStyle w:val="Listparagraf"/>
              <w:numPr>
                <w:ilvl w:val="0"/>
                <w:numId w:val="5"/>
              </w:numPr>
              <w:spacing w:line="240" w:lineRule="auto"/>
              <w:jc w:val="both"/>
              <w:rPr>
                <w:rFonts w:ascii="Arial" w:eastAsia="Times New Roman" w:hAnsi="Arial" w:cs="Arial"/>
                <w:color w:val="000000"/>
                <w:sz w:val="24"/>
                <w:szCs w:val="24"/>
              </w:rPr>
            </w:pPr>
            <w:r w:rsidRPr="00965BFD">
              <w:rPr>
                <w:rFonts w:ascii="Times New Roman" w:hAnsi="Times New Roman" w:cs="Times New Roman"/>
                <w:spacing w:val="-3"/>
                <w:sz w:val="28"/>
                <w:szCs w:val="28"/>
                <w:lang w:val="ro-RO"/>
              </w:rPr>
              <w:t>plasarea acestuia pe particip.gov.md</w:t>
            </w:r>
            <w:r w:rsidRPr="00965BFD">
              <w:rPr>
                <w:rFonts w:ascii="Times New Roman" w:hAnsi="Times New Roman" w:cs="Times New Roman"/>
                <w:sz w:val="28"/>
                <w:szCs w:val="28"/>
                <w:lang w:val="ro-RO"/>
              </w:rPr>
              <w:t xml:space="preserve">, </w:t>
            </w:r>
            <w:r w:rsidRPr="00965BFD">
              <w:rPr>
                <w:rFonts w:ascii="Times New Roman" w:hAnsi="Times New Roman" w:cs="Times New Roman"/>
                <w:spacing w:val="-3"/>
                <w:sz w:val="28"/>
                <w:szCs w:val="28"/>
                <w:lang w:val="ro-RO"/>
              </w:rPr>
              <w:t xml:space="preserve">precum și pe pagina web </w:t>
            </w:r>
            <w:r w:rsidR="00E06D1F">
              <w:rPr>
                <w:rFonts w:ascii="Times New Roman" w:hAnsi="Times New Roman" w:cs="Times New Roman"/>
                <w:spacing w:val="-3"/>
                <w:sz w:val="28"/>
                <w:szCs w:val="28"/>
                <w:lang w:val="ro-RO"/>
              </w:rPr>
              <w:t xml:space="preserve">oficială </w:t>
            </w:r>
            <w:r w:rsidRPr="00965BFD">
              <w:rPr>
                <w:rFonts w:ascii="Times New Roman" w:hAnsi="Times New Roman" w:cs="Times New Roman"/>
                <w:spacing w:val="-3"/>
                <w:sz w:val="28"/>
                <w:szCs w:val="28"/>
                <w:lang w:val="ro-RO"/>
              </w:rPr>
              <w:t>a MAIA</w:t>
            </w:r>
            <w:r w:rsidR="00965BFD" w:rsidRPr="00965BFD">
              <w:rPr>
                <w:rFonts w:ascii="Times New Roman" w:hAnsi="Times New Roman" w:cs="Times New Roman"/>
                <w:spacing w:val="-3"/>
                <w:sz w:val="28"/>
                <w:szCs w:val="28"/>
                <w:lang w:val="ro-RO"/>
              </w:rPr>
              <w:t xml:space="preserve"> </w:t>
            </w:r>
            <w:r w:rsidR="00965BFD" w:rsidRPr="00E06D1F">
              <w:rPr>
                <w:rFonts w:ascii="Times New Roman" w:hAnsi="Times New Roman" w:cs="Times New Roman"/>
                <w:spacing w:val="-3"/>
                <w:sz w:val="28"/>
                <w:szCs w:val="28"/>
                <w:lang w:val="ro-RO"/>
              </w:rPr>
              <w:t>(</w:t>
            </w:r>
            <w:hyperlink r:id="rId6" w:tgtFrame="_blank" w:history="1">
              <w:r w:rsidR="00965BFD" w:rsidRPr="00F37FA9">
                <w:rPr>
                  <w:rStyle w:val="Hyperlink"/>
                  <w:rFonts w:ascii="Times New Roman" w:eastAsia="Times New Roman" w:hAnsi="Times New Roman" w:cs="Times New Roman"/>
                  <w:sz w:val="28"/>
                  <w:szCs w:val="28"/>
                </w:rPr>
                <w:t>https://maia.gov.md/ro/content/proiecte-de-documente</w:t>
              </w:r>
            </w:hyperlink>
            <w:r w:rsidR="00965BFD" w:rsidRPr="00F37FA9">
              <w:rPr>
                <w:rFonts w:ascii="Times New Roman" w:eastAsia="Times New Roman" w:hAnsi="Times New Roman" w:cs="Times New Roman"/>
                <w:color w:val="000000"/>
                <w:sz w:val="28"/>
                <w:szCs w:val="28"/>
              </w:rPr>
              <w:t xml:space="preserve"> </w:t>
            </w:r>
            <w:proofErr w:type="spellStart"/>
            <w:r w:rsidR="00965BFD" w:rsidRPr="00F37FA9">
              <w:rPr>
                <w:rFonts w:ascii="Times New Roman" w:eastAsia="Times New Roman" w:hAnsi="Times New Roman" w:cs="Times New Roman"/>
                <w:color w:val="000000"/>
                <w:sz w:val="28"/>
                <w:szCs w:val="28"/>
              </w:rPr>
              <w:t>și</w:t>
            </w:r>
            <w:proofErr w:type="spellEnd"/>
            <w:r w:rsidR="00965BFD" w:rsidRPr="00F37FA9">
              <w:rPr>
                <w:rFonts w:ascii="Times New Roman" w:eastAsia="Times New Roman" w:hAnsi="Times New Roman" w:cs="Times New Roman"/>
                <w:color w:val="000000"/>
                <w:sz w:val="28"/>
                <w:szCs w:val="28"/>
              </w:rPr>
              <w:t xml:space="preserve"> </w:t>
            </w:r>
            <w:hyperlink r:id="rId7" w:tgtFrame="_blank" w:history="1">
              <w:r w:rsidR="00965BFD" w:rsidRPr="00F37FA9">
                <w:rPr>
                  <w:rStyle w:val="Hyperlink"/>
                  <w:rFonts w:ascii="Times New Roman" w:eastAsia="Times New Roman" w:hAnsi="Times New Roman" w:cs="Times New Roman"/>
                  <w:sz w:val="28"/>
                  <w:szCs w:val="28"/>
                </w:rPr>
                <w:t>https://particip.gov.md/ro/document/stages/consultarea-proiectului-de-lege-cu-privire-la-horticultura/8825</w:t>
              </w:r>
            </w:hyperlink>
            <w:r w:rsidR="00965BFD" w:rsidRPr="00965BFD">
              <w:rPr>
                <w:rFonts w:ascii="Georgia" w:eastAsia="Times New Roman" w:hAnsi="Georgia" w:cs="Arial"/>
                <w:color w:val="000000"/>
                <w:sz w:val="24"/>
                <w:szCs w:val="24"/>
              </w:rPr>
              <w:t> </w:t>
            </w:r>
          </w:p>
          <w:p w14:paraId="1188CF6B" w14:textId="3D0E87E6" w:rsidR="00F6275E" w:rsidRPr="00965BFD" w:rsidRDefault="00F6275E" w:rsidP="00010616">
            <w:pPr>
              <w:pStyle w:val="Listparagraf"/>
              <w:numPr>
                <w:ilvl w:val="0"/>
                <w:numId w:val="5"/>
              </w:numPr>
              <w:tabs>
                <w:tab w:val="left" w:pos="9214"/>
              </w:tabs>
              <w:spacing w:after="0" w:line="240" w:lineRule="auto"/>
              <w:ind w:right="141"/>
              <w:jc w:val="both"/>
              <w:rPr>
                <w:rFonts w:ascii="Times New Roman" w:hAnsi="Times New Roman" w:cs="Times New Roman"/>
                <w:spacing w:val="-3"/>
                <w:sz w:val="28"/>
                <w:szCs w:val="28"/>
                <w:lang w:val="ro-RO"/>
              </w:rPr>
            </w:pPr>
            <w:r w:rsidRPr="00965BFD">
              <w:rPr>
                <w:rFonts w:ascii="Times New Roman" w:hAnsi="Times New Roman" w:cs="Times New Roman"/>
                <w:spacing w:val="-3"/>
                <w:sz w:val="28"/>
                <w:szCs w:val="28"/>
                <w:lang w:val="ro-RO"/>
              </w:rPr>
              <w:t xml:space="preserve">organizarea a </w:t>
            </w:r>
            <w:r w:rsidR="00965BFD">
              <w:rPr>
                <w:rFonts w:ascii="Times New Roman" w:hAnsi="Times New Roman" w:cs="Times New Roman"/>
                <w:spacing w:val="-3"/>
                <w:sz w:val="28"/>
                <w:szCs w:val="28"/>
                <w:lang w:val="ro-RO"/>
              </w:rPr>
              <w:t xml:space="preserve">2 </w:t>
            </w:r>
            <w:r w:rsidRPr="00965BFD">
              <w:rPr>
                <w:rFonts w:ascii="Times New Roman" w:hAnsi="Times New Roman" w:cs="Times New Roman"/>
                <w:spacing w:val="-3"/>
                <w:sz w:val="28"/>
                <w:szCs w:val="28"/>
                <w:lang w:val="ro-RO"/>
              </w:rPr>
              <w:t>ședințe publice de consultare a părților interesate pe marginea proiectului respectiv.</w:t>
            </w:r>
          </w:p>
          <w:p w14:paraId="6210350F" w14:textId="23FA6FD0" w:rsidR="00965BFD" w:rsidRPr="002E016C" w:rsidRDefault="00F6275E" w:rsidP="00F37FA9">
            <w:pPr>
              <w:tabs>
                <w:tab w:val="left" w:pos="9214"/>
              </w:tabs>
              <w:spacing w:line="240" w:lineRule="auto"/>
              <w:ind w:right="141"/>
              <w:jc w:val="both"/>
              <w:rPr>
                <w:rFonts w:ascii="Times New Roman" w:hAnsi="Times New Roman" w:cs="Times New Roman"/>
                <w:spacing w:val="-3"/>
                <w:sz w:val="28"/>
                <w:szCs w:val="28"/>
                <w:lang w:val="ro-RO"/>
              </w:rPr>
            </w:pPr>
            <w:r w:rsidRPr="002E016C">
              <w:rPr>
                <w:rFonts w:ascii="Times New Roman" w:hAnsi="Times New Roman" w:cs="Times New Roman"/>
                <w:spacing w:val="-3"/>
                <w:sz w:val="28"/>
                <w:szCs w:val="28"/>
                <w:lang w:val="ro-RO"/>
              </w:rPr>
              <w:t>Totodată, proiectul actului normativ a fost transmis pentru examinare și avizare către</w:t>
            </w:r>
            <w:r w:rsidR="00B817F1">
              <w:rPr>
                <w:rFonts w:ascii="Times New Roman" w:hAnsi="Times New Roman" w:cs="Times New Roman"/>
                <w:spacing w:val="-3"/>
                <w:sz w:val="28"/>
                <w:szCs w:val="28"/>
                <w:lang w:val="ro-RO"/>
              </w:rPr>
              <w:t>:</w:t>
            </w:r>
          </w:p>
          <w:p w14:paraId="47A86433" w14:textId="59A04D76" w:rsidR="00965BFD" w:rsidRPr="00B26EBA" w:rsidRDefault="00965BFD" w:rsidP="00F37FA9">
            <w:pPr>
              <w:pStyle w:val="Listparagraf"/>
              <w:numPr>
                <w:ilvl w:val="0"/>
                <w:numId w:val="3"/>
              </w:numPr>
              <w:tabs>
                <w:tab w:val="left" w:pos="9214"/>
              </w:tabs>
              <w:spacing w:line="240" w:lineRule="auto"/>
              <w:ind w:right="141"/>
              <w:jc w:val="both"/>
              <w:rPr>
                <w:rFonts w:ascii="Times New Roman" w:hAnsi="Times New Roman" w:cs="Times New Roman"/>
                <w:spacing w:val="-3"/>
                <w:sz w:val="28"/>
                <w:szCs w:val="28"/>
                <w:lang w:val="ro-RO"/>
              </w:rPr>
            </w:pPr>
            <w:r w:rsidRPr="00B26EBA">
              <w:rPr>
                <w:rFonts w:ascii="Times New Roman" w:hAnsi="Times New Roman" w:cs="Times New Roman"/>
                <w:spacing w:val="-3"/>
                <w:sz w:val="28"/>
                <w:szCs w:val="28"/>
                <w:lang w:val="ro-RO"/>
              </w:rPr>
              <w:t xml:space="preserve">Institutul </w:t>
            </w:r>
            <w:proofErr w:type="spellStart"/>
            <w:r w:rsidRPr="00B26EBA">
              <w:rPr>
                <w:rFonts w:ascii="Times New Roman" w:hAnsi="Times New Roman" w:cs="Times New Roman"/>
                <w:spacing w:val="-3"/>
                <w:sz w:val="28"/>
                <w:szCs w:val="28"/>
                <w:lang w:val="ro-RO"/>
              </w:rPr>
              <w:t>Științifico</w:t>
            </w:r>
            <w:proofErr w:type="spellEnd"/>
            <w:r w:rsidRPr="00B26EBA">
              <w:rPr>
                <w:rFonts w:ascii="Times New Roman" w:hAnsi="Times New Roman" w:cs="Times New Roman"/>
                <w:spacing w:val="-3"/>
                <w:sz w:val="28"/>
                <w:szCs w:val="28"/>
                <w:lang w:val="ro-RO"/>
              </w:rPr>
              <w:t>-</w:t>
            </w:r>
            <w:r w:rsidR="00B817F1">
              <w:rPr>
                <w:rFonts w:ascii="Times New Roman" w:hAnsi="Times New Roman" w:cs="Times New Roman"/>
                <w:spacing w:val="-3"/>
                <w:sz w:val="28"/>
                <w:szCs w:val="28"/>
                <w:lang w:val="ro-RO"/>
              </w:rPr>
              <w:t>P</w:t>
            </w:r>
            <w:r w:rsidRPr="00B26EBA">
              <w:rPr>
                <w:rFonts w:ascii="Times New Roman" w:hAnsi="Times New Roman" w:cs="Times New Roman"/>
                <w:spacing w:val="-3"/>
                <w:sz w:val="28"/>
                <w:szCs w:val="28"/>
                <w:lang w:val="ro-RO"/>
              </w:rPr>
              <w:t>ractic de Horticultură și Tehnologii Alimentare;</w:t>
            </w:r>
          </w:p>
          <w:p w14:paraId="4043633C" w14:textId="77777777" w:rsidR="00965BFD" w:rsidRPr="00B26EBA" w:rsidRDefault="00965BFD" w:rsidP="00F37FA9">
            <w:pPr>
              <w:pStyle w:val="Listparagraf"/>
              <w:numPr>
                <w:ilvl w:val="0"/>
                <w:numId w:val="3"/>
              </w:numPr>
              <w:tabs>
                <w:tab w:val="left" w:pos="9214"/>
              </w:tabs>
              <w:spacing w:line="240" w:lineRule="auto"/>
              <w:ind w:right="141"/>
              <w:jc w:val="both"/>
              <w:rPr>
                <w:rFonts w:ascii="Times New Roman" w:hAnsi="Times New Roman" w:cs="Times New Roman"/>
                <w:spacing w:val="-3"/>
                <w:sz w:val="28"/>
                <w:szCs w:val="28"/>
                <w:lang w:val="ro-RO"/>
              </w:rPr>
            </w:pPr>
            <w:r w:rsidRPr="00B26EBA">
              <w:rPr>
                <w:rFonts w:ascii="Times New Roman" w:hAnsi="Times New Roman" w:cs="Times New Roman"/>
                <w:spacing w:val="-3"/>
                <w:sz w:val="28"/>
                <w:szCs w:val="28"/>
                <w:lang w:val="ro-RO"/>
              </w:rPr>
              <w:t>Institutul de Genetică, Fiziologie și Protecție a Plantelor;</w:t>
            </w:r>
          </w:p>
          <w:p w14:paraId="32B6DD3B" w14:textId="75C88BF8" w:rsidR="002E016C" w:rsidRPr="00B26EBA" w:rsidRDefault="00965BFD" w:rsidP="00F37FA9">
            <w:pPr>
              <w:pStyle w:val="Listparagraf"/>
              <w:numPr>
                <w:ilvl w:val="0"/>
                <w:numId w:val="3"/>
              </w:numPr>
              <w:tabs>
                <w:tab w:val="left" w:pos="9214"/>
              </w:tabs>
              <w:spacing w:line="240" w:lineRule="auto"/>
              <w:ind w:right="141"/>
              <w:jc w:val="both"/>
              <w:rPr>
                <w:rFonts w:ascii="Times New Roman" w:hAnsi="Times New Roman" w:cs="Times New Roman"/>
                <w:spacing w:val="-3"/>
                <w:sz w:val="28"/>
                <w:szCs w:val="28"/>
                <w:lang w:val="ro-RO"/>
              </w:rPr>
            </w:pPr>
            <w:r w:rsidRPr="00B26EBA">
              <w:rPr>
                <w:rFonts w:ascii="Times New Roman" w:hAnsi="Times New Roman" w:cs="Times New Roman"/>
                <w:spacing w:val="-3"/>
                <w:sz w:val="28"/>
                <w:szCs w:val="28"/>
                <w:lang w:val="ro-RO"/>
              </w:rPr>
              <w:t xml:space="preserve">Asociația producătorilor și Exportatorilor </w:t>
            </w:r>
            <w:r w:rsidR="002E016C" w:rsidRPr="00B26EBA">
              <w:rPr>
                <w:rFonts w:ascii="Times New Roman" w:hAnsi="Times New Roman" w:cs="Times New Roman"/>
                <w:spacing w:val="-3"/>
                <w:sz w:val="28"/>
                <w:szCs w:val="28"/>
                <w:lang w:val="ro-RO"/>
              </w:rPr>
              <w:t xml:space="preserve">de Fructe </w:t>
            </w:r>
            <w:r w:rsidR="00B817F1">
              <w:rPr>
                <w:rFonts w:ascii="Times New Roman" w:hAnsi="Times New Roman" w:cs="Times New Roman"/>
                <w:spacing w:val="-3"/>
                <w:sz w:val="28"/>
                <w:szCs w:val="28"/>
              </w:rPr>
              <w:t>„</w:t>
            </w:r>
            <w:r w:rsidR="002E016C" w:rsidRPr="00B26EBA">
              <w:rPr>
                <w:rFonts w:ascii="Times New Roman" w:hAnsi="Times New Roman" w:cs="Times New Roman"/>
                <w:spacing w:val="-3"/>
                <w:sz w:val="28"/>
                <w:szCs w:val="28"/>
                <w:lang w:val="ro-MD"/>
              </w:rPr>
              <w:t>Moldova-Fruct</w:t>
            </w:r>
            <w:r w:rsidR="002E016C" w:rsidRPr="00B26EBA">
              <w:rPr>
                <w:rFonts w:ascii="Times New Roman" w:hAnsi="Times New Roman" w:cs="Times New Roman"/>
                <w:spacing w:val="-3"/>
                <w:sz w:val="28"/>
                <w:szCs w:val="28"/>
              </w:rPr>
              <w:t>”;</w:t>
            </w:r>
          </w:p>
          <w:p w14:paraId="771841FE" w14:textId="29AE9CB6" w:rsidR="002E016C" w:rsidRPr="00B26EBA" w:rsidRDefault="002E016C" w:rsidP="00F37FA9">
            <w:pPr>
              <w:pStyle w:val="Listparagraf"/>
              <w:numPr>
                <w:ilvl w:val="0"/>
                <w:numId w:val="3"/>
              </w:numPr>
              <w:tabs>
                <w:tab w:val="left" w:pos="9214"/>
              </w:tabs>
              <w:spacing w:line="240" w:lineRule="auto"/>
              <w:ind w:right="141"/>
              <w:jc w:val="both"/>
              <w:rPr>
                <w:rFonts w:ascii="Times New Roman" w:hAnsi="Times New Roman" w:cs="Times New Roman"/>
                <w:spacing w:val="-3"/>
                <w:sz w:val="28"/>
                <w:szCs w:val="28"/>
                <w:lang w:val="ro-RO"/>
              </w:rPr>
            </w:pPr>
            <w:proofErr w:type="spellStart"/>
            <w:r w:rsidRPr="00B26EBA">
              <w:rPr>
                <w:rFonts w:ascii="Times New Roman" w:hAnsi="Times New Roman" w:cs="Times New Roman"/>
                <w:spacing w:val="-3"/>
                <w:sz w:val="28"/>
                <w:szCs w:val="28"/>
              </w:rPr>
              <w:t>Asociația</w:t>
            </w:r>
            <w:proofErr w:type="spellEnd"/>
            <w:r w:rsidRPr="00B26EBA">
              <w:rPr>
                <w:rFonts w:ascii="Times New Roman" w:hAnsi="Times New Roman" w:cs="Times New Roman"/>
                <w:spacing w:val="-3"/>
                <w:sz w:val="28"/>
                <w:szCs w:val="28"/>
              </w:rPr>
              <w:t xml:space="preserve"> </w:t>
            </w:r>
            <w:proofErr w:type="spellStart"/>
            <w:r w:rsidRPr="00B26EBA">
              <w:rPr>
                <w:rFonts w:ascii="Times New Roman" w:hAnsi="Times New Roman" w:cs="Times New Roman"/>
                <w:spacing w:val="-3"/>
                <w:sz w:val="28"/>
                <w:szCs w:val="28"/>
              </w:rPr>
              <w:t>Obștească</w:t>
            </w:r>
            <w:proofErr w:type="spellEnd"/>
            <w:r w:rsidRPr="00B26EBA">
              <w:rPr>
                <w:rFonts w:ascii="Times New Roman" w:hAnsi="Times New Roman" w:cs="Times New Roman"/>
                <w:spacing w:val="-3"/>
                <w:sz w:val="28"/>
                <w:szCs w:val="28"/>
                <w:lang w:val="ru-RU"/>
              </w:rPr>
              <w:t xml:space="preserve"> </w:t>
            </w:r>
            <w:r w:rsidR="00B817F1">
              <w:rPr>
                <w:rFonts w:ascii="Times New Roman" w:hAnsi="Times New Roman" w:cs="Times New Roman"/>
                <w:spacing w:val="-3"/>
                <w:sz w:val="28"/>
                <w:szCs w:val="28"/>
              </w:rPr>
              <w:t>„</w:t>
            </w:r>
            <w:r w:rsidRPr="00B26EBA">
              <w:rPr>
                <w:rFonts w:ascii="Times New Roman" w:hAnsi="Times New Roman" w:cs="Times New Roman"/>
                <w:spacing w:val="-3"/>
                <w:sz w:val="28"/>
                <w:szCs w:val="28"/>
                <w:lang w:val="ro-MD"/>
              </w:rPr>
              <w:t>Pomușoarele Moldovei</w:t>
            </w:r>
            <w:r w:rsidRPr="00B26EBA">
              <w:rPr>
                <w:rFonts w:ascii="Times New Roman" w:hAnsi="Times New Roman" w:cs="Times New Roman"/>
                <w:spacing w:val="-3"/>
                <w:sz w:val="28"/>
                <w:szCs w:val="28"/>
              </w:rPr>
              <w:t>”;</w:t>
            </w:r>
          </w:p>
          <w:p w14:paraId="5EF63931" w14:textId="7075F7C8" w:rsidR="002E016C" w:rsidRPr="00B26EBA" w:rsidRDefault="002E016C" w:rsidP="00F37FA9">
            <w:pPr>
              <w:pStyle w:val="Listparagraf"/>
              <w:numPr>
                <w:ilvl w:val="0"/>
                <w:numId w:val="3"/>
              </w:numPr>
              <w:tabs>
                <w:tab w:val="left" w:pos="9214"/>
              </w:tabs>
              <w:spacing w:line="240" w:lineRule="auto"/>
              <w:ind w:right="141"/>
              <w:jc w:val="both"/>
              <w:rPr>
                <w:rFonts w:ascii="Times New Roman" w:hAnsi="Times New Roman" w:cs="Times New Roman"/>
                <w:spacing w:val="-3"/>
                <w:sz w:val="28"/>
                <w:szCs w:val="28"/>
                <w:lang w:val="ro-RO"/>
              </w:rPr>
            </w:pPr>
            <w:r w:rsidRPr="00B26EBA">
              <w:rPr>
                <w:rFonts w:ascii="Times New Roman" w:hAnsi="Times New Roman" w:cs="Times New Roman"/>
                <w:spacing w:val="-3"/>
                <w:sz w:val="28"/>
                <w:szCs w:val="28"/>
                <w:lang w:val="ro-RO"/>
              </w:rPr>
              <w:t xml:space="preserve">APCM </w:t>
            </w:r>
            <w:r w:rsidR="00B817F1">
              <w:rPr>
                <w:rFonts w:ascii="Times New Roman" w:hAnsi="Times New Roman" w:cs="Times New Roman"/>
                <w:spacing w:val="-3"/>
                <w:sz w:val="28"/>
                <w:szCs w:val="28"/>
              </w:rPr>
              <w:t>„</w:t>
            </w:r>
            <w:proofErr w:type="spellStart"/>
            <w:r w:rsidRPr="00B26EBA">
              <w:rPr>
                <w:rFonts w:ascii="Times New Roman" w:hAnsi="Times New Roman" w:cs="Times New Roman"/>
                <w:spacing w:val="-3"/>
                <w:sz w:val="28"/>
                <w:szCs w:val="28"/>
              </w:rPr>
              <w:t>Speranța</w:t>
            </w:r>
            <w:proofErr w:type="spellEnd"/>
            <w:r w:rsidRPr="00B26EBA">
              <w:rPr>
                <w:rFonts w:ascii="Times New Roman" w:hAnsi="Times New Roman" w:cs="Times New Roman"/>
                <w:spacing w:val="-3"/>
                <w:sz w:val="28"/>
                <w:szCs w:val="28"/>
              </w:rPr>
              <w:t xml:space="preserve"> Con”;</w:t>
            </w:r>
          </w:p>
          <w:p w14:paraId="488A08F9" w14:textId="5C05849F" w:rsidR="00F6275E" w:rsidRPr="00B26EBA" w:rsidRDefault="002E016C" w:rsidP="00F37FA9">
            <w:pPr>
              <w:pStyle w:val="Listparagraf"/>
              <w:numPr>
                <w:ilvl w:val="0"/>
                <w:numId w:val="3"/>
              </w:numPr>
              <w:tabs>
                <w:tab w:val="left" w:pos="9214"/>
              </w:tabs>
              <w:spacing w:line="240" w:lineRule="auto"/>
              <w:ind w:right="141"/>
              <w:jc w:val="both"/>
              <w:rPr>
                <w:rFonts w:ascii="Times New Roman" w:hAnsi="Times New Roman" w:cs="Times New Roman"/>
                <w:spacing w:val="-3"/>
                <w:sz w:val="28"/>
                <w:szCs w:val="28"/>
                <w:lang w:val="ro-RO"/>
              </w:rPr>
            </w:pPr>
            <w:r w:rsidRPr="00B26EBA">
              <w:rPr>
                <w:rFonts w:ascii="Times New Roman" w:hAnsi="Times New Roman" w:cs="Times New Roman"/>
                <w:spacing w:val="-3"/>
                <w:sz w:val="28"/>
                <w:szCs w:val="28"/>
                <w:lang w:val="ro-RO"/>
              </w:rPr>
              <w:t>Universitatea Agrară de Stat din Moldova.</w:t>
            </w:r>
          </w:p>
          <w:p w14:paraId="72870EC6" w14:textId="0C0FB3FB" w:rsidR="00F6275E" w:rsidRPr="00F6275E" w:rsidRDefault="00B26EBA" w:rsidP="00F37FA9">
            <w:pPr>
              <w:tabs>
                <w:tab w:val="left" w:pos="9214"/>
              </w:tabs>
              <w:spacing w:line="240" w:lineRule="auto"/>
              <w:ind w:right="141"/>
              <w:jc w:val="both"/>
              <w:rPr>
                <w:rFonts w:ascii="Times New Roman" w:hAnsi="Times New Roman" w:cs="Times New Roman"/>
                <w:spacing w:val="-3"/>
                <w:sz w:val="28"/>
                <w:szCs w:val="28"/>
                <w:lang w:val="ro-RO"/>
              </w:rPr>
            </w:pPr>
            <w:r w:rsidRPr="00F6275E">
              <w:rPr>
                <w:rFonts w:ascii="Times New Roman" w:hAnsi="Times New Roman" w:cs="Times New Roman"/>
                <w:spacing w:val="-3"/>
                <w:sz w:val="28"/>
                <w:szCs w:val="28"/>
                <w:lang w:val="ro-RO"/>
              </w:rPr>
              <w:t xml:space="preserve">Obiecțiile </w:t>
            </w:r>
            <w:r w:rsidR="00F6275E" w:rsidRPr="00F6275E">
              <w:rPr>
                <w:rFonts w:ascii="Times New Roman" w:hAnsi="Times New Roman" w:cs="Times New Roman"/>
                <w:spacing w:val="-3"/>
                <w:sz w:val="28"/>
                <w:szCs w:val="28"/>
                <w:lang w:val="ro-RO"/>
              </w:rPr>
              <w:t xml:space="preserve">și propunerile parvenite pe marginea proiectului au fost examinate și luate în considerație, fiind incluse în Sinteza obiecțiilor și propunerilor. </w:t>
            </w:r>
          </w:p>
        </w:tc>
      </w:tr>
      <w:tr w:rsidR="00F6275E" w:rsidRPr="00F6275E" w14:paraId="22C01D6D" w14:textId="77777777" w:rsidTr="00F37FA9">
        <w:trPr>
          <w:trHeight w:val="839"/>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5E2A95C2" w14:textId="77777777" w:rsidR="00F6275E" w:rsidRPr="00F6275E" w:rsidRDefault="00F6275E" w:rsidP="00F37FA9">
            <w:pPr>
              <w:tabs>
                <w:tab w:val="left" w:pos="9214"/>
              </w:tabs>
              <w:spacing w:line="240" w:lineRule="auto"/>
              <w:ind w:left="142" w:right="141"/>
              <w:jc w:val="both"/>
              <w:rPr>
                <w:rFonts w:ascii="Times New Roman" w:hAnsi="Times New Roman" w:cs="Times New Roman"/>
                <w:sz w:val="28"/>
                <w:szCs w:val="28"/>
                <w:lang w:val="ro-RO"/>
              </w:rPr>
            </w:pPr>
            <w:r w:rsidRPr="00F6275E">
              <w:rPr>
                <w:rFonts w:ascii="Times New Roman" w:hAnsi="Times New Roman" w:cs="Times New Roman"/>
                <w:sz w:val="28"/>
                <w:szCs w:val="28"/>
                <w:lang w:val="ro-RO"/>
              </w:rPr>
              <w:t>c) Expuneți succint poziţia fiecărei entităţi consultate față de documentul de analiză a impactului şi/sau intervenţia propusă (se expune poziția a cel puțin unui exponent din fiecare grup de interese identificat)</w:t>
            </w:r>
          </w:p>
        </w:tc>
      </w:tr>
      <w:tr w:rsidR="00F6275E" w:rsidRPr="00F6275E" w14:paraId="70E8865D" w14:textId="77777777" w:rsidTr="00F37FA9">
        <w:trPr>
          <w:trHeight w:val="1145"/>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7EDFF5E0" w14:textId="78AFB1E8" w:rsidR="00F6275E" w:rsidRPr="00F6275E" w:rsidRDefault="009A043D" w:rsidP="00F37FA9">
            <w:pPr>
              <w:tabs>
                <w:tab w:val="left" w:pos="9214"/>
              </w:tabs>
              <w:spacing w:line="240" w:lineRule="auto"/>
              <w:ind w:left="142" w:right="141"/>
              <w:jc w:val="both"/>
              <w:rPr>
                <w:rFonts w:ascii="Times New Roman" w:hAnsi="Times New Roman" w:cs="Times New Roman"/>
                <w:bCs/>
                <w:sz w:val="28"/>
                <w:szCs w:val="28"/>
                <w:lang w:val="ro-RO"/>
              </w:rPr>
            </w:pPr>
            <w:r>
              <w:rPr>
                <w:rFonts w:ascii="Times New Roman" w:hAnsi="Times New Roman" w:cs="Times New Roman"/>
                <w:bCs/>
                <w:sz w:val="28"/>
                <w:szCs w:val="28"/>
                <w:u w:val="single"/>
                <w:lang w:val="ro-RO"/>
              </w:rPr>
              <w:t xml:space="preserve">Poziția autorităților și entităților consultate va fi analizată și luată în considerație la redactarea și definitivarea proiectului și va fi expusă în </w:t>
            </w:r>
            <w:r w:rsidR="00B817F1">
              <w:rPr>
                <w:rFonts w:ascii="Times New Roman" w:hAnsi="Times New Roman" w:cs="Times New Roman"/>
                <w:bCs/>
                <w:sz w:val="28"/>
                <w:szCs w:val="28"/>
                <w:u w:val="single"/>
                <w:lang w:val="ro-RO"/>
              </w:rPr>
              <w:t>S</w:t>
            </w:r>
            <w:r>
              <w:rPr>
                <w:rFonts w:ascii="Times New Roman" w:hAnsi="Times New Roman" w:cs="Times New Roman"/>
                <w:bCs/>
                <w:sz w:val="28"/>
                <w:szCs w:val="28"/>
                <w:u w:val="single"/>
                <w:lang w:val="ro-RO"/>
              </w:rPr>
              <w:t xml:space="preserve">inteza obiecțiilor și propunerilor pe marginea proiectului legii horticulturii.   </w:t>
            </w:r>
          </w:p>
        </w:tc>
      </w:tr>
      <w:tr w:rsidR="00F6275E" w:rsidRPr="00F6275E" w14:paraId="63A3874F" w14:textId="77777777" w:rsidTr="00F37FA9">
        <w:trPr>
          <w:trHeight w:val="245"/>
          <w:jc w:val="center"/>
        </w:trPr>
        <w:tc>
          <w:tcPr>
            <w:tcW w:w="5000" w:type="pct"/>
            <w:gridSpan w:val="6"/>
            <w:tcBorders>
              <w:top w:val="single" w:sz="4" w:space="0" w:color="auto"/>
              <w:left w:val="single" w:sz="4" w:space="0" w:color="auto"/>
              <w:bottom w:val="single" w:sz="6" w:space="0" w:color="000000"/>
              <w:right w:val="single" w:sz="4" w:space="0" w:color="auto"/>
            </w:tcBorders>
            <w:tcMar>
              <w:top w:w="15" w:type="dxa"/>
              <w:left w:w="45" w:type="dxa"/>
              <w:bottom w:w="15" w:type="dxa"/>
              <w:right w:w="45" w:type="dxa"/>
            </w:tcMar>
          </w:tcPr>
          <w:p w14:paraId="23777E85" w14:textId="77777777" w:rsidR="00F6275E" w:rsidRPr="00F6275E" w:rsidRDefault="00F6275E" w:rsidP="00F37FA9">
            <w:pPr>
              <w:spacing w:line="240" w:lineRule="auto"/>
              <w:ind w:left="142" w:right="141"/>
              <w:rPr>
                <w:rFonts w:ascii="Times New Roman" w:hAnsi="Times New Roman" w:cs="Times New Roman"/>
                <w:b/>
                <w:bCs/>
                <w:sz w:val="28"/>
                <w:szCs w:val="28"/>
                <w:lang w:val="ro-RO"/>
              </w:rPr>
            </w:pPr>
            <w:r w:rsidRPr="00F6275E">
              <w:rPr>
                <w:rFonts w:ascii="Times New Roman" w:hAnsi="Times New Roman" w:cs="Times New Roman"/>
                <w:b/>
                <w:bCs/>
                <w:sz w:val="28"/>
                <w:szCs w:val="28"/>
                <w:lang w:val="ro-RO"/>
              </w:rPr>
              <w:t xml:space="preserve">Anexă </w:t>
            </w:r>
          </w:p>
          <w:p w14:paraId="3A3D7AF9" w14:textId="77777777" w:rsidR="00F6275E" w:rsidRPr="00F6275E" w:rsidRDefault="00F6275E" w:rsidP="00F37FA9">
            <w:pPr>
              <w:spacing w:line="240" w:lineRule="auto"/>
              <w:ind w:left="142" w:right="141"/>
              <w:rPr>
                <w:rFonts w:ascii="Times New Roman" w:hAnsi="Times New Roman" w:cs="Times New Roman"/>
                <w:b/>
                <w:bCs/>
                <w:sz w:val="28"/>
                <w:szCs w:val="28"/>
                <w:lang w:val="ro-RO"/>
              </w:rPr>
            </w:pPr>
            <w:r w:rsidRPr="00F6275E">
              <w:rPr>
                <w:rFonts w:ascii="Times New Roman" w:hAnsi="Times New Roman" w:cs="Times New Roman"/>
                <w:b/>
                <w:bCs/>
                <w:sz w:val="28"/>
                <w:szCs w:val="28"/>
                <w:lang w:val="ro-RO"/>
              </w:rPr>
              <w:t>Tabel pentru identificarea impacturilor</w:t>
            </w:r>
          </w:p>
        </w:tc>
      </w:tr>
      <w:tr w:rsidR="00F6275E" w:rsidRPr="00F6275E" w14:paraId="68F016E4" w14:textId="77777777" w:rsidTr="00F37FA9">
        <w:trPr>
          <w:trHeight w:val="263"/>
          <w:jc w:val="center"/>
        </w:trPr>
        <w:tc>
          <w:tcPr>
            <w:tcW w:w="2332" w:type="pct"/>
            <w:gridSpan w:val="2"/>
            <w:tcBorders>
              <w:top w:val="single" w:sz="4" w:space="0" w:color="auto"/>
              <w:left w:val="single" w:sz="4" w:space="0" w:color="auto"/>
              <w:bottom w:val="single" w:sz="6" w:space="0" w:color="000000"/>
              <w:right w:val="single" w:sz="6" w:space="0" w:color="000000"/>
            </w:tcBorders>
            <w:tcMar>
              <w:top w:w="15" w:type="dxa"/>
              <w:left w:w="45" w:type="dxa"/>
              <w:bottom w:w="15" w:type="dxa"/>
              <w:right w:w="45" w:type="dxa"/>
            </w:tcMar>
          </w:tcPr>
          <w:p w14:paraId="138ACE46" w14:textId="77777777" w:rsidR="00F6275E" w:rsidRPr="00F6275E" w:rsidRDefault="00F6275E" w:rsidP="00F37FA9">
            <w:pPr>
              <w:spacing w:line="240" w:lineRule="auto"/>
              <w:ind w:left="142" w:right="141"/>
              <w:rPr>
                <w:rFonts w:ascii="Times New Roman" w:hAnsi="Times New Roman" w:cs="Times New Roman"/>
                <w:b/>
                <w:bCs/>
                <w:sz w:val="28"/>
                <w:szCs w:val="28"/>
                <w:lang w:val="ro-RO"/>
              </w:rPr>
            </w:pPr>
            <w:r w:rsidRPr="00F6275E">
              <w:rPr>
                <w:rFonts w:ascii="Times New Roman" w:hAnsi="Times New Roman" w:cs="Times New Roman"/>
                <w:b/>
                <w:bCs/>
                <w:sz w:val="28"/>
                <w:szCs w:val="28"/>
                <w:lang w:val="ro-RO"/>
              </w:rPr>
              <w:t>Categorii de impact</w:t>
            </w:r>
          </w:p>
        </w:tc>
        <w:tc>
          <w:tcPr>
            <w:tcW w:w="2668" w:type="pct"/>
            <w:gridSpan w:val="4"/>
            <w:tcBorders>
              <w:top w:val="single" w:sz="4" w:space="0" w:color="auto"/>
              <w:left w:val="single" w:sz="6" w:space="0" w:color="000000"/>
              <w:bottom w:val="single" w:sz="6" w:space="0" w:color="000000"/>
              <w:right w:val="single" w:sz="4" w:space="0" w:color="auto"/>
            </w:tcBorders>
          </w:tcPr>
          <w:p w14:paraId="4F180E79" w14:textId="77777777" w:rsidR="00F6275E" w:rsidRPr="00F6275E" w:rsidRDefault="00F6275E" w:rsidP="00F37FA9">
            <w:pPr>
              <w:spacing w:line="240" w:lineRule="auto"/>
              <w:ind w:left="142" w:right="141"/>
              <w:rPr>
                <w:rFonts w:ascii="Times New Roman" w:hAnsi="Times New Roman" w:cs="Times New Roman"/>
                <w:b/>
                <w:sz w:val="28"/>
                <w:szCs w:val="28"/>
                <w:lang w:val="ro-RO"/>
              </w:rPr>
            </w:pPr>
            <w:r w:rsidRPr="00F6275E">
              <w:rPr>
                <w:rFonts w:ascii="Times New Roman" w:hAnsi="Times New Roman" w:cs="Times New Roman"/>
                <w:b/>
                <w:sz w:val="28"/>
                <w:szCs w:val="28"/>
                <w:lang w:val="ro-RO"/>
              </w:rPr>
              <w:t>Punctaj atribuit</w:t>
            </w:r>
          </w:p>
        </w:tc>
      </w:tr>
      <w:tr w:rsidR="00F6275E" w:rsidRPr="00F6275E" w14:paraId="7A398FAB" w14:textId="77777777" w:rsidTr="00F37FA9">
        <w:trPr>
          <w:trHeight w:val="444"/>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5DAB07FC" w14:textId="77777777" w:rsidR="00F6275E" w:rsidRPr="00F6275E" w:rsidRDefault="00F6275E" w:rsidP="00D63E1A">
            <w:pPr>
              <w:ind w:left="142" w:right="141"/>
              <w:rPr>
                <w:rFonts w:ascii="Times New Roman" w:hAnsi="Times New Roman" w:cs="Times New Roman"/>
                <w:bCs/>
                <w:i/>
                <w:sz w:val="28"/>
                <w:szCs w:val="28"/>
                <w:lang w:val="ro-RO"/>
              </w:rPr>
            </w:pPr>
          </w:p>
        </w:tc>
        <w:tc>
          <w:tcPr>
            <w:tcW w:w="781" w:type="pct"/>
            <w:tcBorders>
              <w:top w:val="nil"/>
              <w:left w:val="single" w:sz="6" w:space="0" w:color="000000"/>
              <w:bottom w:val="single" w:sz="6" w:space="0" w:color="000000"/>
              <w:right w:val="single" w:sz="6" w:space="0" w:color="000000"/>
            </w:tcBorders>
          </w:tcPr>
          <w:p w14:paraId="0C2E4260" w14:textId="07491409" w:rsidR="00F6275E" w:rsidRPr="00F6275E" w:rsidRDefault="00F6275E" w:rsidP="00F37FA9">
            <w:pPr>
              <w:ind w:right="141"/>
              <w:rPr>
                <w:rFonts w:ascii="Times New Roman" w:hAnsi="Times New Roman" w:cs="Times New Roman"/>
                <w:i/>
                <w:sz w:val="28"/>
                <w:szCs w:val="28"/>
                <w:lang w:val="ro-RO"/>
              </w:rPr>
            </w:pPr>
            <w:r w:rsidRPr="00F6275E">
              <w:rPr>
                <w:rFonts w:ascii="Times New Roman" w:hAnsi="Times New Roman" w:cs="Times New Roman"/>
                <w:i/>
                <w:sz w:val="28"/>
                <w:szCs w:val="28"/>
                <w:lang w:val="ro-RO"/>
              </w:rPr>
              <w:t>Opțiunea</w:t>
            </w:r>
            <w:r w:rsidR="00103B57">
              <w:rPr>
                <w:rFonts w:ascii="Times New Roman" w:hAnsi="Times New Roman" w:cs="Times New Roman"/>
                <w:i/>
                <w:sz w:val="28"/>
                <w:szCs w:val="28"/>
                <w:lang w:val="ro-RO"/>
              </w:rPr>
              <w:t xml:space="preserve"> </w:t>
            </w:r>
            <w:r w:rsidRPr="00F6275E">
              <w:rPr>
                <w:rFonts w:ascii="Times New Roman" w:hAnsi="Times New Roman" w:cs="Times New Roman"/>
                <w:i/>
                <w:sz w:val="28"/>
                <w:szCs w:val="28"/>
                <w:lang w:val="ro-RO"/>
              </w:rPr>
              <w:t>propusă</w:t>
            </w:r>
          </w:p>
        </w:tc>
        <w:tc>
          <w:tcPr>
            <w:tcW w:w="886" w:type="pct"/>
            <w:tcBorders>
              <w:top w:val="nil"/>
              <w:left w:val="single" w:sz="6" w:space="0" w:color="000000"/>
              <w:bottom w:val="single" w:sz="6" w:space="0" w:color="000000"/>
              <w:right w:val="single" w:sz="6" w:space="0" w:color="000000"/>
            </w:tcBorders>
          </w:tcPr>
          <w:p w14:paraId="65B51F56" w14:textId="77777777" w:rsidR="00F6275E" w:rsidRPr="00F6275E" w:rsidRDefault="00F6275E" w:rsidP="00D63E1A">
            <w:pPr>
              <w:ind w:left="60" w:right="141"/>
              <w:rPr>
                <w:rFonts w:ascii="Times New Roman" w:hAnsi="Times New Roman" w:cs="Times New Roman"/>
                <w:bCs/>
                <w:i/>
                <w:sz w:val="28"/>
                <w:szCs w:val="28"/>
                <w:lang w:val="ro-RO"/>
              </w:rPr>
            </w:pPr>
            <w:r w:rsidRPr="00F6275E">
              <w:rPr>
                <w:rFonts w:ascii="Times New Roman" w:hAnsi="Times New Roman" w:cs="Times New Roman"/>
                <w:bCs/>
                <w:i/>
                <w:sz w:val="28"/>
                <w:szCs w:val="28"/>
                <w:lang w:val="ro-RO"/>
              </w:rPr>
              <w:t>Opțiunea alterativă 1</w:t>
            </w:r>
          </w:p>
        </w:tc>
        <w:tc>
          <w:tcPr>
            <w:tcW w:w="1001" w:type="pct"/>
            <w:gridSpan w:val="2"/>
            <w:tcBorders>
              <w:top w:val="nil"/>
              <w:left w:val="single" w:sz="6" w:space="0" w:color="000000"/>
              <w:bottom w:val="single" w:sz="6" w:space="0" w:color="000000"/>
              <w:right w:val="single" w:sz="4" w:space="0" w:color="auto"/>
            </w:tcBorders>
          </w:tcPr>
          <w:p w14:paraId="70800480" w14:textId="77777777" w:rsidR="00F6275E" w:rsidRPr="00F6275E" w:rsidRDefault="00F6275E" w:rsidP="00D63E1A">
            <w:pPr>
              <w:ind w:right="141"/>
              <w:rPr>
                <w:rFonts w:ascii="Times New Roman" w:hAnsi="Times New Roman" w:cs="Times New Roman"/>
                <w:bCs/>
                <w:i/>
                <w:sz w:val="28"/>
                <w:szCs w:val="28"/>
                <w:lang w:val="ro-RO"/>
              </w:rPr>
            </w:pPr>
            <w:r w:rsidRPr="00F6275E">
              <w:rPr>
                <w:rFonts w:ascii="Times New Roman" w:hAnsi="Times New Roman" w:cs="Times New Roman"/>
                <w:bCs/>
                <w:i/>
                <w:sz w:val="28"/>
                <w:szCs w:val="28"/>
                <w:lang w:val="ro-RO"/>
              </w:rPr>
              <w:t>Opțiunea alterativă 2</w:t>
            </w:r>
          </w:p>
        </w:tc>
      </w:tr>
      <w:tr w:rsidR="00F6275E" w:rsidRPr="00F6275E" w14:paraId="58A5FFEB" w14:textId="77777777" w:rsidTr="00F37FA9">
        <w:trPr>
          <w:trHeight w:val="237"/>
          <w:jc w:val="center"/>
        </w:trPr>
        <w:tc>
          <w:tcPr>
            <w:tcW w:w="5000" w:type="pct"/>
            <w:gridSpan w:val="6"/>
            <w:tcBorders>
              <w:top w:val="nil"/>
              <w:left w:val="single" w:sz="4" w:space="0" w:color="auto"/>
              <w:bottom w:val="single" w:sz="6" w:space="0" w:color="000000"/>
              <w:right w:val="single" w:sz="4" w:space="0" w:color="auto"/>
            </w:tcBorders>
            <w:tcMar>
              <w:top w:w="15" w:type="dxa"/>
              <w:left w:w="45" w:type="dxa"/>
              <w:bottom w:w="15" w:type="dxa"/>
              <w:right w:w="45" w:type="dxa"/>
            </w:tcMar>
          </w:tcPr>
          <w:p w14:paraId="0D4985FD" w14:textId="77777777" w:rsidR="00F6275E" w:rsidRPr="00F6275E" w:rsidRDefault="00F6275E" w:rsidP="00D63E1A">
            <w:pPr>
              <w:ind w:left="142" w:right="141"/>
              <w:rPr>
                <w:rFonts w:ascii="Times New Roman" w:hAnsi="Times New Roman" w:cs="Times New Roman"/>
                <w:b/>
                <w:sz w:val="28"/>
                <w:szCs w:val="28"/>
                <w:lang w:val="ro-RO"/>
              </w:rPr>
            </w:pPr>
            <w:r w:rsidRPr="00F6275E">
              <w:rPr>
                <w:rFonts w:ascii="Times New Roman" w:hAnsi="Times New Roman" w:cs="Times New Roman"/>
                <w:b/>
                <w:bCs/>
                <w:sz w:val="28"/>
                <w:szCs w:val="28"/>
                <w:lang w:val="ro-RO"/>
              </w:rPr>
              <w:t>Economic</w:t>
            </w:r>
          </w:p>
        </w:tc>
      </w:tr>
      <w:tr w:rsidR="00F6275E" w:rsidRPr="00F6275E" w14:paraId="1013ECA8" w14:textId="77777777" w:rsidTr="00F37FA9">
        <w:trPr>
          <w:trHeight w:val="219"/>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7357BF5F"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bCs/>
                <w:sz w:val="28"/>
                <w:szCs w:val="28"/>
                <w:lang w:val="ro-RO"/>
              </w:rPr>
              <w:t>costurile desfășurării afacerilor</w:t>
            </w:r>
          </w:p>
        </w:tc>
        <w:tc>
          <w:tcPr>
            <w:tcW w:w="781" w:type="pct"/>
            <w:tcBorders>
              <w:top w:val="nil"/>
              <w:left w:val="single" w:sz="6" w:space="0" w:color="000000"/>
              <w:bottom w:val="single" w:sz="6" w:space="0" w:color="000000"/>
              <w:right w:val="single" w:sz="6" w:space="0" w:color="000000"/>
            </w:tcBorders>
          </w:tcPr>
          <w:p w14:paraId="08559A06"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0</w:t>
            </w:r>
          </w:p>
        </w:tc>
        <w:tc>
          <w:tcPr>
            <w:tcW w:w="886" w:type="pct"/>
            <w:tcBorders>
              <w:top w:val="nil"/>
              <w:left w:val="single" w:sz="6" w:space="0" w:color="000000"/>
              <w:bottom w:val="single" w:sz="6" w:space="0" w:color="000000"/>
              <w:right w:val="single" w:sz="6" w:space="0" w:color="000000"/>
            </w:tcBorders>
          </w:tcPr>
          <w:p w14:paraId="57028B0E"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1001" w:type="pct"/>
            <w:gridSpan w:val="2"/>
            <w:tcBorders>
              <w:top w:val="nil"/>
              <w:left w:val="single" w:sz="6" w:space="0" w:color="000000"/>
              <w:bottom w:val="single" w:sz="6" w:space="0" w:color="000000"/>
              <w:right w:val="single" w:sz="4" w:space="0" w:color="auto"/>
            </w:tcBorders>
          </w:tcPr>
          <w:p w14:paraId="179D7EBE"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29C112CE" w14:textId="77777777" w:rsidTr="00F37FA9">
        <w:trPr>
          <w:trHeight w:val="228"/>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676AB442"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povara administrativă</w:t>
            </w:r>
          </w:p>
        </w:tc>
        <w:tc>
          <w:tcPr>
            <w:tcW w:w="781" w:type="pct"/>
            <w:tcBorders>
              <w:top w:val="nil"/>
              <w:left w:val="single" w:sz="6" w:space="0" w:color="000000"/>
              <w:bottom w:val="single" w:sz="6" w:space="0" w:color="000000"/>
              <w:right w:val="single" w:sz="6" w:space="0" w:color="000000"/>
            </w:tcBorders>
          </w:tcPr>
          <w:p w14:paraId="03922FE8"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0</w:t>
            </w:r>
          </w:p>
        </w:tc>
        <w:tc>
          <w:tcPr>
            <w:tcW w:w="886" w:type="pct"/>
            <w:tcBorders>
              <w:top w:val="nil"/>
              <w:left w:val="single" w:sz="6" w:space="0" w:color="000000"/>
              <w:bottom w:val="single" w:sz="6" w:space="0" w:color="000000"/>
              <w:right w:val="single" w:sz="6" w:space="0" w:color="000000"/>
            </w:tcBorders>
          </w:tcPr>
          <w:p w14:paraId="1A448849"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1001" w:type="pct"/>
            <w:gridSpan w:val="2"/>
            <w:tcBorders>
              <w:top w:val="nil"/>
              <w:left w:val="single" w:sz="6" w:space="0" w:color="000000"/>
              <w:bottom w:val="single" w:sz="6" w:space="0" w:color="000000"/>
              <w:right w:val="single" w:sz="4" w:space="0" w:color="auto"/>
            </w:tcBorders>
          </w:tcPr>
          <w:p w14:paraId="522D2A6A"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4AE8F6A3" w14:textId="77777777" w:rsidTr="00F37FA9">
        <w:trPr>
          <w:trHeight w:val="246"/>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6EFB2AB2"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bCs/>
                <w:sz w:val="28"/>
                <w:szCs w:val="28"/>
                <w:lang w:val="ro-RO"/>
              </w:rPr>
              <w:lastRenderedPageBreak/>
              <w:t>fluxurile comerciale și investiționale</w:t>
            </w:r>
          </w:p>
        </w:tc>
        <w:tc>
          <w:tcPr>
            <w:tcW w:w="781" w:type="pct"/>
            <w:tcBorders>
              <w:top w:val="nil"/>
              <w:left w:val="single" w:sz="6" w:space="0" w:color="000000"/>
              <w:bottom w:val="single" w:sz="6" w:space="0" w:color="000000"/>
              <w:right w:val="single" w:sz="6" w:space="0" w:color="000000"/>
            </w:tcBorders>
          </w:tcPr>
          <w:p w14:paraId="34A1E1E8"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0</w:t>
            </w:r>
          </w:p>
        </w:tc>
        <w:tc>
          <w:tcPr>
            <w:tcW w:w="886" w:type="pct"/>
            <w:tcBorders>
              <w:top w:val="nil"/>
              <w:left w:val="single" w:sz="6" w:space="0" w:color="000000"/>
              <w:bottom w:val="single" w:sz="6" w:space="0" w:color="000000"/>
              <w:right w:val="single" w:sz="6" w:space="0" w:color="000000"/>
            </w:tcBorders>
          </w:tcPr>
          <w:p w14:paraId="416442D8"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1001" w:type="pct"/>
            <w:gridSpan w:val="2"/>
            <w:tcBorders>
              <w:top w:val="nil"/>
              <w:left w:val="single" w:sz="6" w:space="0" w:color="000000"/>
              <w:bottom w:val="single" w:sz="6" w:space="0" w:color="000000"/>
              <w:right w:val="single" w:sz="4" w:space="0" w:color="auto"/>
            </w:tcBorders>
          </w:tcPr>
          <w:p w14:paraId="3E652FD6"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35F35CDD" w14:textId="77777777" w:rsidTr="00F37FA9">
        <w:trPr>
          <w:trHeight w:val="237"/>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664AB982"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bCs/>
                <w:sz w:val="28"/>
                <w:szCs w:val="28"/>
                <w:lang w:val="ro-RO"/>
              </w:rPr>
              <w:t>competitivitatea afacerilor</w:t>
            </w:r>
          </w:p>
        </w:tc>
        <w:tc>
          <w:tcPr>
            <w:tcW w:w="781" w:type="pct"/>
            <w:tcBorders>
              <w:top w:val="nil"/>
              <w:left w:val="single" w:sz="6" w:space="0" w:color="000000"/>
              <w:bottom w:val="single" w:sz="6" w:space="0" w:color="000000"/>
              <w:right w:val="single" w:sz="6" w:space="0" w:color="000000"/>
            </w:tcBorders>
          </w:tcPr>
          <w:p w14:paraId="5BBB9873"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1</w:t>
            </w:r>
          </w:p>
        </w:tc>
        <w:tc>
          <w:tcPr>
            <w:tcW w:w="886" w:type="pct"/>
            <w:tcBorders>
              <w:top w:val="nil"/>
              <w:left w:val="single" w:sz="6" w:space="0" w:color="000000"/>
              <w:bottom w:val="single" w:sz="6" w:space="0" w:color="000000"/>
              <w:right w:val="single" w:sz="6" w:space="0" w:color="000000"/>
            </w:tcBorders>
          </w:tcPr>
          <w:p w14:paraId="46D46704"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1001" w:type="pct"/>
            <w:gridSpan w:val="2"/>
            <w:tcBorders>
              <w:top w:val="nil"/>
              <w:left w:val="single" w:sz="6" w:space="0" w:color="000000"/>
              <w:bottom w:val="single" w:sz="6" w:space="0" w:color="000000"/>
              <w:right w:val="single" w:sz="4" w:space="0" w:color="auto"/>
            </w:tcBorders>
          </w:tcPr>
          <w:p w14:paraId="5D80EC3A"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30132A2C" w14:textId="77777777" w:rsidTr="00F37FA9">
        <w:trPr>
          <w:trHeight w:val="138"/>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543E646C"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activitatea diferitor categorii de întreprinderi mici și mijlocii</w:t>
            </w:r>
          </w:p>
        </w:tc>
        <w:tc>
          <w:tcPr>
            <w:tcW w:w="781" w:type="pct"/>
            <w:tcBorders>
              <w:top w:val="nil"/>
              <w:left w:val="single" w:sz="6" w:space="0" w:color="000000"/>
              <w:bottom w:val="single" w:sz="6" w:space="0" w:color="000000"/>
              <w:right w:val="single" w:sz="6" w:space="0" w:color="000000"/>
            </w:tcBorders>
          </w:tcPr>
          <w:p w14:paraId="789F70C7"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1</w:t>
            </w:r>
          </w:p>
        </w:tc>
        <w:tc>
          <w:tcPr>
            <w:tcW w:w="886" w:type="pct"/>
            <w:tcBorders>
              <w:top w:val="nil"/>
              <w:left w:val="single" w:sz="6" w:space="0" w:color="000000"/>
              <w:bottom w:val="single" w:sz="6" w:space="0" w:color="000000"/>
              <w:right w:val="single" w:sz="6" w:space="0" w:color="000000"/>
            </w:tcBorders>
          </w:tcPr>
          <w:p w14:paraId="17B67190"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1001" w:type="pct"/>
            <w:gridSpan w:val="2"/>
            <w:tcBorders>
              <w:top w:val="nil"/>
              <w:left w:val="single" w:sz="6" w:space="0" w:color="000000"/>
              <w:bottom w:val="single" w:sz="6" w:space="0" w:color="000000"/>
              <w:right w:val="single" w:sz="4" w:space="0" w:color="auto"/>
            </w:tcBorders>
          </w:tcPr>
          <w:p w14:paraId="4D2F711C"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6BEC2A5B" w14:textId="77777777" w:rsidTr="00F37FA9">
        <w:trPr>
          <w:trHeight w:val="66"/>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6A459C25"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concurența pe piață</w:t>
            </w:r>
          </w:p>
        </w:tc>
        <w:tc>
          <w:tcPr>
            <w:tcW w:w="781" w:type="pct"/>
            <w:tcBorders>
              <w:top w:val="nil"/>
              <w:left w:val="single" w:sz="6" w:space="0" w:color="000000"/>
              <w:bottom w:val="single" w:sz="6" w:space="0" w:color="000000"/>
              <w:right w:val="single" w:sz="6" w:space="0" w:color="000000"/>
            </w:tcBorders>
          </w:tcPr>
          <w:p w14:paraId="0B842032"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1</w:t>
            </w:r>
          </w:p>
        </w:tc>
        <w:tc>
          <w:tcPr>
            <w:tcW w:w="886" w:type="pct"/>
            <w:tcBorders>
              <w:top w:val="nil"/>
              <w:left w:val="single" w:sz="6" w:space="0" w:color="000000"/>
              <w:bottom w:val="single" w:sz="6" w:space="0" w:color="000000"/>
              <w:right w:val="single" w:sz="6" w:space="0" w:color="000000"/>
            </w:tcBorders>
          </w:tcPr>
          <w:p w14:paraId="66D3CF17"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1001" w:type="pct"/>
            <w:gridSpan w:val="2"/>
            <w:tcBorders>
              <w:top w:val="nil"/>
              <w:left w:val="single" w:sz="6" w:space="0" w:color="000000"/>
              <w:bottom w:val="single" w:sz="6" w:space="0" w:color="000000"/>
              <w:right w:val="single" w:sz="4" w:space="0" w:color="auto"/>
            </w:tcBorders>
          </w:tcPr>
          <w:p w14:paraId="66BC96A5"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4B85A4E1" w14:textId="77777777" w:rsidTr="00F37FA9">
        <w:trPr>
          <w:trHeight w:val="75"/>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5E21CCE8"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activitatea de inovare și cercetare</w:t>
            </w:r>
          </w:p>
        </w:tc>
        <w:tc>
          <w:tcPr>
            <w:tcW w:w="781" w:type="pct"/>
            <w:tcBorders>
              <w:top w:val="nil"/>
              <w:left w:val="single" w:sz="6" w:space="0" w:color="000000"/>
              <w:bottom w:val="single" w:sz="6" w:space="0" w:color="000000"/>
              <w:right w:val="single" w:sz="6" w:space="0" w:color="000000"/>
            </w:tcBorders>
          </w:tcPr>
          <w:p w14:paraId="51BED731"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0</w:t>
            </w:r>
          </w:p>
        </w:tc>
        <w:tc>
          <w:tcPr>
            <w:tcW w:w="886" w:type="pct"/>
            <w:tcBorders>
              <w:top w:val="nil"/>
              <w:left w:val="single" w:sz="6" w:space="0" w:color="000000"/>
              <w:bottom w:val="single" w:sz="6" w:space="0" w:color="000000"/>
              <w:right w:val="single" w:sz="6" w:space="0" w:color="000000"/>
            </w:tcBorders>
          </w:tcPr>
          <w:p w14:paraId="215256C2"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1001" w:type="pct"/>
            <w:gridSpan w:val="2"/>
            <w:tcBorders>
              <w:top w:val="nil"/>
              <w:left w:val="single" w:sz="6" w:space="0" w:color="000000"/>
              <w:bottom w:val="single" w:sz="6" w:space="0" w:color="000000"/>
              <w:right w:val="single" w:sz="4" w:space="0" w:color="auto"/>
            </w:tcBorders>
          </w:tcPr>
          <w:p w14:paraId="6ED70FCA"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269B437B" w14:textId="77777777" w:rsidTr="00F37FA9">
        <w:trPr>
          <w:trHeight w:val="53"/>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6113262D"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veniturile și cheltuielile publice</w:t>
            </w:r>
          </w:p>
        </w:tc>
        <w:tc>
          <w:tcPr>
            <w:tcW w:w="781" w:type="pct"/>
            <w:tcBorders>
              <w:top w:val="nil"/>
              <w:left w:val="single" w:sz="6" w:space="0" w:color="000000"/>
              <w:bottom w:val="single" w:sz="6" w:space="0" w:color="000000"/>
              <w:right w:val="single" w:sz="6" w:space="0" w:color="000000"/>
            </w:tcBorders>
          </w:tcPr>
          <w:p w14:paraId="36AC6F67"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0</w:t>
            </w:r>
          </w:p>
        </w:tc>
        <w:tc>
          <w:tcPr>
            <w:tcW w:w="886" w:type="pct"/>
            <w:tcBorders>
              <w:top w:val="nil"/>
              <w:left w:val="single" w:sz="6" w:space="0" w:color="000000"/>
              <w:bottom w:val="single" w:sz="6" w:space="0" w:color="000000"/>
              <w:right w:val="single" w:sz="6" w:space="0" w:color="000000"/>
            </w:tcBorders>
          </w:tcPr>
          <w:p w14:paraId="103AA135"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1001" w:type="pct"/>
            <w:gridSpan w:val="2"/>
            <w:tcBorders>
              <w:top w:val="nil"/>
              <w:left w:val="single" w:sz="6" w:space="0" w:color="000000"/>
              <w:bottom w:val="single" w:sz="6" w:space="0" w:color="000000"/>
              <w:right w:val="single" w:sz="4" w:space="0" w:color="auto"/>
            </w:tcBorders>
          </w:tcPr>
          <w:p w14:paraId="3447191D"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5201F1BE" w14:textId="77777777" w:rsidTr="00F37FA9">
        <w:trPr>
          <w:trHeight w:val="210"/>
          <w:jc w:val="center"/>
        </w:trPr>
        <w:tc>
          <w:tcPr>
            <w:tcW w:w="2332" w:type="pct"/>
            <w:gridSpan w:val="2"/>
            <w:tcBorders>
              <w:top w:val="nil"/>
              <w:left w:val="single" w:sz="4" w:space="0" w:color="auto"/>
              <w:bottom w:val="single" w:sz="4" w:space="0" w:color="auto"/>
              <w:right w:val="single" w:sz="6" w:space="0" w:color="000000"/>
            </w:tcBorders>
            <w:tcMar>
              <w:top w:w="15" w:type="dxa"/>
              <w:left w:w="45" w:type="dxa"/>
              <w:bottom w:w="15" w:type="dxa"/>
              <w:right w:w="45" w:type="dxa"/>
            </w:tcMar>
          </w:tcPr>
          <w:p w14:paraId="2D788646"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cadrul instituțional al autorităților publice</w:t>
            </w:r>
          </w:p>
        </w:tc>
        <w:tc>
          <w:tcPr>
            <w:tcW w:w="781" w:type="pct"/>
            <w:tcBorders>
              <w:top w:val="nil"/>
              <w:left w:val="single" w:sz="6" w:space="0" w:color="000000"/>
              <w:bottom w:val="single" w:sz="4" w:space="0" w:color="auto"/>
              <w:right w:val="single" w:sz="6" w:space="0" w:color="000000"/>
            </w:tcBorders>
          </w:tcPr>
          <w:p w14:paraId="03C3F4F0"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0</w:t>
            </w:r>
          </w:p>
        </w:tc>
        <w:tc>
          <w:tcPr>
            <w:tcW w:w="886" w:type="pct"/>
            <w:tcBorders>
              <w:top w:val="nil"/>
              <w:left w:val="single" w:sz="6" w:space="0" w:color="000000"/>
              <w:bottom w:val="single" w:sz="4" w:space="0" w:color="auto"/>
              <w:right w:val="single" w:sz="6" w:space="0" w:color="000000"/>
            </w:tcBorders>
          </w:tcPr>
          <w:p w14:paraId="0F9855EF"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1001" w:type="pct"/>
            <w:gridSpan w:val="2"/>
            <w:tcBorders>
              <w:top w:val="nil"/>
              <w:left w:val="single" w:sz="6" w:space="0" w:color="000000"/>
              <w:bottom w:val="single" w:sz="4" w:space="0" w:color="auto"/>
              <w:right w:val="single" w:sz="4" w:space="0" w:color="auto"/>
            </w:tcBorders>
          </w:tcPr>
          <w:p w14:paraId="622574E2"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21A59CE5" w14:textId="77777777" w:rsidTr="00F37FA9">
        <w:trPr>
          <w:trHeight w:val="147"/>
          <w:jc w:val="center"/>
        </w:trPr>
        <w:tc>
          <w:tcPr>
            <w:tcW w:w="2332"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2FA3F897"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alegerea, calitatea și prețurile pentru consumatori</w:t>
            </w:r>
          </w:p>
        </w:tc>
        <w:tc>
          <w:tcPr>
            <w:tcW w:w="781" w:type="pct"/>
            <w:tcBorders>
              <w:top w:val="single" w:sz="4" w:space="0" w:color="auto"/>
              <w:left w:val="single" w:sz="4" w:space="0" w:color="auto"/>
              <w:bottom w:val="single" w:sz="4" w:space="0" w:color="auto"/>
              <w:right w:val="single" w:sz="4" w:space="0" w:color="auto"/>
            </w:tcBorders>
          </w:tcPr>
          <w:p w14:paraId="40848848"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1</w:t>
            </w:r>
          </w:p>
        </w:tc>
        <w:tc>
          <w:tcPr>
            <w:tcW w:w="886" w:type="pct"/>
            <w:tcBorders>
              <w:top w:val="single" w:sz="4" w:space="0" w:color="auto"/>
              <w:left w:val="single" w:sz="4" w:space="0" w:color="auto"/>
              <w:bottom w:val="single" w:sz="4" w:space="0" w:color="auto"/>
              <w:right w:val="single" w:sz="4" w:space="0" w:color="auto"/>
            </w:tcBorders>
          </w:tcPr>
          <w:p w14:paraId="376CFA50"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1001" w:type="pct"/>
            <w:gridSpan w:val="2"/>
            <w:tcBorders>
              <w:top w:val="single" w:sz="4" w:space="0" w:color="auto"/>
              <w:left w:val="single" w:sz="4" w:space="0" w:color="auto"/>
              <w:bottom w:val="single" w:sz="4" w:space="0" w:color="auto"/>
              <w:right w:val="single" w:sz="4" w:space="0" w:color="auto"/>
            </w:tcBorders>
          </w:tcPr>
          <w:p w14:paraId="6ACBA5D4"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374347D7" w14:textId="77777777" w:rsidTr="00F37FA9">
        <w:trPr>
          <w:trHeight w:val="53"/>
          <w:jc w:val="center"/>
        </w:trPr>
        <w:tc>
          <w:tcPr>
            <w:tcW w:w="2332" w:type="pct"/>
            <w:gridSpan w:val="2"/>
            <w:tcBorders>
              <w:top w:val="single" w:sz="4" w:space="0" w:color="auto"/>
              <w:left w:val="single" w:sz="4" w:space="0" w:color="auto"/>
              <w:bottom w:val="single" w:sz="6" w:space="0" w:color="000000"/>
              <w:right w:val="single" w:sz="6" w:space="0" w:color="000000"/>
            </w:tcBorders>
            <w:tcMar>
              <w:top w:w="15" w:type="dxa"/>
              <w:left w:w="45" w:type="dxa"/>
              <w:bottom w:w="15" w:type="dxa"/>
              <w:right w:w="45" w:type="dxa"/>
            </w:tcMar>
          </w:tcPr>
          <w:p w14:paraId="6980BFCD"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bunăstarea gospodăriilor casnice și a cetățenilor</w:t>
            </w:r>
          </w:p>
        </w:tc>
        <w:tc>
          <w:tcPr>
            <w:tcW w:w="781" w:type="pct"/>
            <w:tcBorders>
              <w:top w:val="single" w:sz="4" w:space="0" w:color="auto"/>
              <w:left w:val="single" w:sz="6" w:space="0" w:color="000000"/>
              <w:bottom w:val="single" w:sz="6" w:space="0" w:color="000000"/>
              <w:right w:val="single" w:sz="6" w:space="0" w:color="000000"/>
            </w:tcBorders>
          </w:tcPr>
          <w:p w14:paraId="0B4B07AC"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1</w:t>
            </w:r>
          </w:p>
        </w:tc>
        <w:tc>
          <w:tcPr>
            <w:tcW w:w="886" w:type="pct"/>
            <w:tcBorders>
              <w:top w:val="single" w:sz="4" w:space="0" w:color="auto"/>
              <w:left w:val="single" w:sz="6" w:space="0" w:color="000000"/>
              <w:bottom w:val="single" w:sz="6" w:space="0" w:color="000000"/>
              <w:right w:val="single" w:sz="6" w:space="0" w:color="000000"/>
            </w:tcBorders>
          </w:tcPr>
          <w:p w14:paraId="5872100C"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1001" w:type="pct"/>
            <w:gridSpan w:val="2"/>
            <w:tcBorders>
              <w:top w:val="single" w:sz="4" w:space="0" w:color="auto"/>
              <w:left w:val="single" w:sz="6" w:space="0" w:color="000000"/>
              <w:bottom w:val="single" w:sz="6" w:space="0" w:color="000000"/>
              <w:right w:val="single" w:sz="4" w:space="0" w:color="auto"/>
            </w:tcBorders>
          </w:tcPr>
          <w:p w14:paraId="2ADE8FE7"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10E27835" w14:textId="77777777" w:rsidTr="00F37FA9">
        <w:trPr>
          <w:trHeight w:val="246"/>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2B27E26A"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situația social-economică în anumite regiuni</w:t>
            </w:r>
          </w:p>
        </w:tc>
        <w:tc>
          <w:tcPr>
            <w:tcW w:w="781" w:type="pct"/>
            <w:tcBorders>
              <w:top w:val="nil"/>
              <w:left w:val="single" w:sz="6" w:space="0" w:color="000000"/>
              <w:bottom w:val="single" w:sz="6" w:space="0" w:color="000000"/>
              <w:right w:val="single" w:sz="6" w:space="0" w:color="000000"/>
            </w:tcBorders>
          </w:tcPr>
          <w:p w14:paraId="3425D825"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1</w:t>
            </w:r>
          </w:p>
        </w:tc>
        <w:tc>
          <w:tcPr>
            <w:tcW w:w="886" w:type="pct"/>
            <w:tcBorders>
              <w:top w:val="nil"/>
              <w:left w:val="single" w:sz="6" w:space="0" w:color="000000"/>
              <w:bottom w:val="single" w:sz="6" w:space="0" w:color="000000"/>
              <w:right w:val="single" w:sz="6" w:space="0" w:color="000000"/>
            </w:tcBorders>
          </w:tcPr>
          <w:p w14:paraId="2AE1E2E7"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1001" w:type="pct"/>
            <w:gridSpan w:val="2"/>
            <w:tcBorders>
              <w:top w:val="nil"/>
              <w:left w:val="single" w:sz="6" w:space="0" w:color="000000"/>
              <w:bottom w:val="single" w:sz="6" w:space="0" w:color="000000"/>
              <w:right w:val="single" w:sz="4" w:space="0" w:color="auto"/>
            </w:tcBorders>
          </w:tcPr>
          <w:p w14:paraId="36CA7B21"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3B584102" w14:textId="77777777" w:rsidTr="00F37FA9">
        <w:trPr>
          <w:trHeight w:val="246"/>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5B2A4D36"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situația macroeconomică</w:t>
            </w:r>
          </w:p>
        </w:tc>
        <w:tc>
          <w:tcPr>
            <w:tcW w:w="781" w:type="pct"/>
            <w:tcBorders>
              <w:top w:val="nil"/>
              <w:left w:val="single" w:sz="6" w:space="0" w:color="000000"/>
              <w:bottom w:val="single" w:sz="6" w:space="0" w:color="000000"/>
              <w:right w:val="single" w:sz="6" w:space="0" w:color="000000"/>
            </w:tcBorders>
          </w:tcPr>
          <w:p w14:paraId="00E10728"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0</w:t>
            </w:r>
          </w:p>
        </w:tc>
        <w:tc>
          <w:tcPr>
            <w:tcW w:w="886" w:type="pct"/>
            <w:tcBorders>
              <w:top w:val="nil"/>
              <w:left w:val="single" w:sz="6" w:space="0" w:color="000000"/>
              <w:bottom w:val="single" w:sz="6" w:space="0" w:color="000000"/>
              <w:right w:val="single" w:sz="6" w:space="0" w:color="000000"/>
            </w:tcBorders>
          </w:tcPr>
          <w:p w14:paraId="53DC4AA5"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1001" w:type="pct"/>
            <w:gridSpan w:val="2"/>
            <w:tcBorders>
              <w:top w:val="nil"/>
              <w:left w:val="single" w:sz="6" w:space="0" w:color="000000"/>
              <w:bottom w:val="single" w:sz="6" w:space="0" w:color="000000"/>
              <w:right w:val="single" w:sz="4" w:space="0" w:color="auto"/>
            </w:tcBorders>
          </w:tcPr>
          <w:p w14:paraId="45286FDD"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2717B943" w14:textId="77777777" w:rsidTr="00F37FA9">
        <w:trPr>
          <w:trHeight w:val="237"/>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43C2CDC2"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alte aspecte economice</w:t>
            </w:r>
          </w:p>
        </w:tc>
        <w:tc>
          <w:tcPr>
            <w:tcW w:w="781" w:type="pct"/>
            <w:tcBorders>
              <w:top w:val="nil"/>
              <w:left w:val="single" w:sz="6" w:space="0" w:color="000000"/>
              <w:bottom w:val="single" w:sz="6" w:space="0" w:color="000000"/>
              <w:right w:val="single" w:sz="6" w:space="0" w:color="000000"/>
            </w:tcBorders>
          </w:tcPr>
          <w:p w14:paraId="235C51C3"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0</w:t>
            </w:r>
          </w:p>
        </w:tc>
        <w:tc>
          <w:tcPr>
            <w:tcW w:w="886" w:type="pct"/>
            <w:tcBorders>
              <w:top w:val="nil"/>
              <w:left w:val="single" w:sz="6" w:space="0" w:color="000000"/>
              <w:bottom w:val="single" w:sz="6" w:space="0" w:color="000000"/>
              <w:right w:val="single" w:sz="6" w:space="0" w:color="000000"/>
            </w:tcBorders>
          </w:tcPr>
          <w:p w14:paraId="27B967DA"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1001" w:type="pct"/>
            <w:gridSpan w:val="2"/>
            <w:tcBorders>
              <w:top w:val="nil"/>
              <w:left w:val="single" w:sz="6" w:space="0" w:color="000000"/>
              <w:bottom w:val="single" w:sz="6" w:space="0" w:color="000000"/>
              <w:right w:val="single" w:sz="4" w:space="0" w:color="auto"/>
            </w:tcBorders>
          </w:tcPr>
          <w:p w14:paraId="0ED1F103"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1219066A" w14:textId="77777777" w:rsidTr="00F37FA9">
        <w:trPr>
          <w:trHeight w:val="53"/>
          <w:jc w:val="center"/>
        </w:trPr>
        <w:tc>
          <w:tcPr>
            <w:tcW w:w="5000" w:type="pct"/>
            <w:gridSpan w:val="6"/>
            <w:tcBorders>
              <w:top w:val="nil"/>
              <w:left w:val="single" w:sz="4" w:space="0" w:color="auto"/>
              <w:bottom w:val="single" w:sz="6" w:space="0" w:color="000000"/>
              <w:right w:val="single" w:sz="4" w:space="0" w:color="auto"/>
            </w:tcBorders>
            <w:tcMar>
              <w:top w:w="15" w:type="dxa"/>
              <w:left w:w="45" w:type="dxa"/>
              <w:bottom w:w="15" w:type="dxa"/>
              <w:right w:w="45" w:type="dxa"/>
            </w:tcMar>
          </w:tcPr>
          <w:p w14:paraId="542B0985" w14:textId="77777777" w:rsidR="00F6275E" w:rsidRPr="00F6275E" w:rsidRDefault="00F6275E" w:rsidP="00D63E1A">
            <w:pPr>
              <w:ind w:left="142" w:right="141"/>
              <w:rPr>
                <w:rFonts w:ascii="Times New Roman" w:hAnsi="Times New Roman" w:cs="Times New Roman"/>
                <w:b/>
                <w:sz w:val="28"/>
                <w:szCs w:val="28"/>
                <w:lang w:val="ro-RO"/>
              </w:rPr>
            </w:pPr>
            <w:r w:rsidRPr="00F6275E">
              <w:rPr>
                <w:rFonts w:ascii="Times New Roman" w:hAnsi="Times New Roman" w:cs="Times New Roman"/>
                <w:b/>
                <w:bCs/>
                <w:sz w:val="28"/>
                <w:szCs w:val="28"/>
                <w:lang w:val="ro-RO"/>
              </w:rPr>
              <w:t>Social</w:t>
            </w:r>
          </w:p>
        </w:tc>
      </w:tr>
      <w:tr w:rsidR="00F6275E" w:rsidRPr="00F6275E" w14:paraId="2972FD75" w14:textId="77777777" w:rsidTr="00F37FA9">
        <w:trPr>
          <w:trHeight w:val="156"/>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6517D4D7"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gradul de ocupare a forței de muncă</w:t>
            </w:r>
          </w:p>
        </w:tc>
        <w:tc>
          <w:tcPr>
            <w:tcW w:w="781" w:type="pct"/>
            <w:tcBorders>
              <w:top w:val="nil"/>
              <w:left w:val="single" w:sz="6" w:space="0" w:color="000000"/>
              <w:bottom w:val="single" w:sz="6" w:space="0" w:color="000000"/>
              <w:right w:val="single" w:sz="6" w:space="0" w:color="000000"/>
            </w:tcBorders>
          </w:tcPr>
          <w:p w14:paraId="5E4D2F1E"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1</w:t>
            </w:r>
          </w:p>
        </w:tc>
        <w:tc>
          <w:tcPr>
            <w:tcW w:w="886" w:type="pct"/>
            <w:tcBorders>
              <w:top w:val="nil"/>
              <w:left w:val="single" w:sz="6" w:space="0" w:color="000000"/>
              <w:bottom w:val="single" w:sz="6" w:space="0" w:color="000000"/>
              <w:right w:val="single" w:sz="6" w:space="0" w:color="000000"/>
            </w:tcBorders>
          </w:tcPr>
          <w:p w14:paraId="52158B22"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1001" w:type="pct"/>
            <w:gridSpan w:val="2"/>
            <w:tcBorders>
              <w:top w:val="nil"/>
              <w:left w:val="single" w:sz="6" w:space="0" w:color="000000"/>
              <w:bottom w:val="single" w:sz="6" w:space="0" w:color="000000"/>
              <w:right w:val="single" w:sz="4" w:space="0" w:color="auto"/>
            </w:tcBorders>
          </w:tcPr>
          <w:p w14:paraId="1F876D26"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30195DB1" w14:textId="77777777" w:rsidTr="00F37FA9">
        <w:trPr>
          <w:trHeight w:val="53"/>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3B724340"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nivelul de salarizare</w:t>
            </w:r>
          </w:p>
        </w:tc>
        <w:tc>
          <w:tcPr>
            <w:tcW w:w="781" w:type="pct"/>
            <w:tcBorders>
              <w:top w:val="nil"/>
              <w:left w:val="single" w:sz="6" w:space="0" w:color="000000"/>
              <w:bottom w:val="single" w:sz="6" w:space="0" w:color="000000"/>
              <w:right w:val="single" w:sz="6" w:space="0" w:color="000000"/>
            </w:tcBorders>
          </w:tcPr>
          <w:p w14:paraId="298ACE9C"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1</w:t>
            </w:r>
          </w:p>
        </w:tc>
        <w:tc>
          <w:tcPr>
            <w:tcW w:w="886" w:type="pct"/>
            <w:tcBorders>
              <w:top w:val="nil"/>
              <w:left w:val="single" w:sz="6" w:space="0" w:color="000000"/>
              <w:bottom w:val="single" w:sz="6" w:space="0" w:color="000000"/>
              <w:right w:val="single" w:sz="6" w:space="0" w:color="000000"/>
            </w:tcBorders>
          </w:tcPr>
          <w:p w14:paraId="4D2500C7"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1001" w:type="pct"/>
            <w:gridSpan w:val="2"/>
            <w:tcBorders>
              <w:top w:val="nil"/>
              <w:left w:val="single" w:sz="6" w:space="0" w:color="000000"/>
              <w:bottom w:val="single" w:sz="6" w:space="0" w:color="000000"/>
              <w:right w:val="single" w:sz="4" w:space="0" w:color="auto"/>
            </w:tcBorders>
          </w:tcPr>
          <w:p w14:paraId="1F9B9E6C"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47B71B4D" w14:textId="77777777" w:rsidTr="00F37FA9">
        <w:trPr>
          <w:trHeight w:val="53"/>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582C1B94"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condițiile și organizarea muncii</w:t>
            </w:r>
          </w:p>
        </w:tc>
        <w:tc>
          <w:tcPr>
            <w:tcW w:w="781" w:type="pct"/>
            <w:tcBorders>
              <w:top w:val="nil"/>
              <w:left w:val="single" w:sz="6" w:space="0" w:color="000000"/>
              <w:bottom w:val="single" w:sz="6" w:space="0" w:color="000000"/>
              <w:right w:val="single" w:sz="6" w:space="0" w:color="000000"/>
            </w:tcBorders>
          </w:tcPr>
          <w:p w14:paraId="2F2AD329"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0</w:t>
            </w:r>
          </w:p>
        </w:tc>
        <w:tc>
          <w:tcPr>
            <w:tcW w:w="886" w:type="pct"/>
            <w:tcBorders>
              <w:top w:val="nil"/>
              <w:left w:val="single" w:sz="6" w:space="0" w:color="000000"/>
              <w:bottom w:val="single" w:sz="6" w:space="0" w:color="000000"/>
              <w:right w:val="single" w:sz="6" w:space="0" w:color="000000"/>
            </w:tcBorders>
          </w:tcPr>
          <w:p w14:paraId="18F38FEF"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1001" w:type="pct"/>
            <w:gridSpan w:val="2"/>
            <w:tcBorders>
              <w:top w:val="nil"/>
              <w:left w:val="single" w:sz="6" w:space="0" w:color="000000"/>
              <w:bottom w:val="single" w:sz="6" w:space="0" w:color="000000"/>
              <w:right w:val="single" w:sz="4" w:space="0" w:color="auto"/>
            </w:tcBorders>
          </w:tcPr>
          <w:p w14:paraId="52E5749A"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3D40395B" w14:textId="77777777" w:rsidTr="00F37FA9">
        <w:trPr>
          <w:trHeight w:val="53"/>
          <w:jc w:val="center"/>
        </w:trPr>
        <w:tc>
          <w:tcPr>
            <w:tcW w:w="2332" w:type="pct"/>
            <w:gridSpan w:val="2"/>
            <w:tcBorders>
              <w:top w:val="single" w:sz="4" w:space="0" w:color="auto"/>
              <w:left w:val="single" w:sz="4" w:space="0" w:color="auto"/>
              <w:bottom w:val="single" w:sz="6" w:space="0" w:color="000000"/>
              <w:right w:val="single" w:sz="6" w:space="0" w:color="000000"/>
            </w:tcBorders>
            <w:tcMar>
              <w:top w:w="15" w:type="dxa"/>
              <w:left w:w="45" w:type="dxa"/>
              <w:bottom w:w="15" w:type="dxa"/>
              <w:right w:w="45" w:type="dxa"/>
            </w:tcMar>
          </w:tcPr>
          <w:p w14:paraId="569F2D44"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sănătatea și securitatea muncii</w:t>
            </w:r>
          </w:p>
        </w:tc>
        <w:tc>
          <w:tcPr>
            <w:tcW w:w="781" w:type="pct"/>
            <w:tcBorders>
              <w:top w:val="single" w:sz="4" w:space="0" w:color="auto"/>
              <w:left w:val="single" w:sz="6" w:space="0" w:color="000000"/>
              <w:bottom w:val="single" w:sz="6" w:space="0" w:color="000000"/>
              <w:right w:val="single" w:sz="6" w:space="0" w:color="000000"/>
            </w:tcBorders>
          </w:tcPr>
          <w:p w14:paraId="339870CE"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0</w:t>
            </w:r>
          </w:p>
        </w:tc>
        <w:tc>
          <w:tcPr>
            <w:tcW w:w="886" w:type="pct"/>
            <w:tcBorders>
              <w:top w:val="single" w:sz="4" w:space="0" w:color="auto"/>
              <w:left w:val="single" w:sz="6" w:space="0" w:color="000000"/>
              <w:bottom w:val="single" w:sz="6" w:space="0" w:color="000000"/>
              <w:right w:val="single" w:sz="6" w:space="0" w:color="000000"/>
            </w:tcBorders>
          </w:tcPr>
          <w:p w14:paraId="7A2C6646"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1001" w:type="pct"/>
            <w:gridSpan w:val="2"/>
            <w:tcBorders>
              <w:top w:val="single" w:sz="4" w:space="0" w:color="auto"/>
              <w:left w:val="single" w:sz="6" w:space="0" w:color="000000"/>
              <w:bottom w:val="single" w:sz="6" w:space="0" w:color="000000"/>
              <w:right w:val="single" w:sz="4" w:space="0" w:color="auto"/>
            </w:tcBorders>
          </w:tcPr>
          <w:p w14:paraId="145C8AA9"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4E390EDF" w14:textId="77777777" w:rsidTr="00F37FA9">
        <w:trPr>
          <w:trHeight w:val="102"/>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63E5283B"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formarea profesională</w:t>
            </w:r>
          </w:p>
        </w:tc>
        <w:tc>
          <w:tcPr>
            <w:tcW w:w="781" w:type="pct"/>
            <w:tcBorders>
              <w:top w:val="nil"/>
              <w:left w:val="single" w:sz="6" w:space="0" w:color="000000"/>
              <w:bottom w:val="single" w:sz="6" w:space="0" w:color="000000"/>
              <w:right w:val="single" w:sz="6" w:space="0" w:color="000000"/>
            </w:tcBorders>
          </w:tcPr>
          <w:p w14:paraId="694546E8"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0</w:t>
            </w:r>
          </w:p>
        </w:tc>
        <w:tc>
          <w:tcPr>
            <w:tcW w:w="886" w:type="pct"/>
            <w:tcBorders>
              <w:top w:val="nil"/>
              <w:left w:val="single" w:sz="6" w:space="0" w:color="000000"/>
              <w:bottom w:val="single" w:sz="6" w:space="0" w:color="000000"/>
              <w:right w:val="single" w:sz="6" w:space="0" w:color="000000"/>
            </w:tcBorders>
          </w:tcPr>
          <w:p w14:paraId="21BE2C91"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1001" w:type="pct"/>
            <w:gridSpan w:val="2"/>
            <w:tcBorders>
              <w:top w:val="nil"/>
              <w:left w:val="single" w:sz="6" w:space="0" w:color="000000"/>
              <w:bottom w:val="single" w:sz="6" w:space="0" w:color="000000"/>
              <w:right w:val="single" w:sz="4" w:space="0" w:color="auto"/>
            </w:tcBorders>
          </w:tcPr>
          <w:p w14:paraId="17C07AF0"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404838A7" w14:textId="77777777" w:rsidTr="00F37FA9">
        <w:trPr>
          <w:trHeight w:val="210"/>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7DFC5800"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inegalitatea și distribuția veniturilor</w:t>
            </w:r>
          </w:p>
        </w:tc>
        <w:tc>
          <w:tcPr>
            <w:tcW w:w="781" w:type="pct"/>
            <w:tcBorders>
              <w:top w:val="nil"/>
              <w:left w:val="single" w:sz="6" w:space="0" w:color="000000"/>
              <w:bottom w:val="single" w:sz="6" w:space="0" w:color="000000"/>
              <w:right w:val="single" w:sz="6" w:space="0" w:color="000000"/>
            </w:tcBorders>
          </w:tcPr>
          <w:p w14:paraId="54C8F3C8"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0</w:t>
            </w:r>
          </w:p>
        </w:tc>
        <w:tc>
          <w:tcPr>
            <w:tcW w:w="886" w:type="pct"/>
            <w:tcBorders>
              <w:top w:val="nil"/>
              <w:left w:val="single" w:sz="6" w:space="0" w:color="000000"/>
              <w:bottom w:val="single" w:sz="6" w:space="0" w:color="000000"/>
              <w:right w:val="single" w:sz="6" w:space="0" w:color="000000"/>
            </w:tcBorders>
          </w:tcPr>
          <w:p w14:paraId="3C3D1C31"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1001" w:type="pct"/>
            <w:gridSpan w:val="2"/>
            <w:tcBorders>
              <w:top w:val="nil"/>
              <w:left w:val="single" w:sz="6" w:space="0" w:color="000000"/>
              <w:bottom w:val="single" w:sz="6" w:space="0" w:color="000000"/>
              <w:right w:val="single" w:sz="4" w:space="0" w:color="auto"/>
            </w:tcBorders>
          </w:tcPr>
          <w:p w14:paraId="0F6F6A28"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4A85C70E" w14:textId="77777777" w:rsidTr="00F37FA9">
        <w:trPr>
          <w:trHeight w:val="210"/>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2DB23A62"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nivelul veniturilor populației</w:t>
            </w:r>
            <w:bookmarkStart w:id="0" w:name="_GoBack"/>
            <w:bookmarkEnd w:id="0"/>
          </w:p>
        </w:tc>
        <w:tc>
          <w:tcPr>
            <w:tcW w:w="781" w:type="pct"/>
            <w:tcBorders>
              <w:top w:val="nil"/>
              <w:left w:val="single" w:sz="6" w:space="0" w:color="000000"/>
              <w:bottom w:val="single" w:sz="6" w:space="0" w:color="000000"/>
              <w:right w:val="single" w:sz="6" w:space="0" w:color="000000"/>
            </w:tcBorders>
          </w:tcPr>
          <w:p w14:paraId="297681AB"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1</w:t>
            </w:r>
          </w:p>
        </w:tc>
        <w:tc>
          <w:tcPr>
            <w:tcW w:w="886" w:type="pct"/>
            <w:tcBorders>
              <w:top w:val="nil"/>
              <w:left w:val="single" w:sz="6" w:space="0" w:color="000000"/>
              <w:bottom w:val="single" w:sz="6" w:space="0" w:color="000000"/>
              <w:right w:val="single" w:sz="6" w:space="0" w:color="000000"/>
            </w:tcBorders>
          </w:tcPr>
          <w:p w14:paraId="42593C36"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1001" w:type="pct"/>
            <w:gridSpan w:val="2"/>
            <w:tcBorders>
              <w:top w:val="nil"/>
              <w:left w:val="single" w:sz="6" w:space="0" w:color="000000"/>
              <w:bottom w:val="single" w:sz="6" w:space="0" w:color="000000"/>
              <w:right w:val="single" w:sz="4" w:space="0" w:color="auto"/>
            </w:tcBorders>
          </w:tcPr>
          <w:p w14:paraId="7467BB35"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113E140B" w14:textId="77777777" w:rsidTr="00F37FA9">
        <w:trPr>
          <w:trHeight w:val="129"/>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09324605"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lastRenderedPageBreak/>
              <w:t>nivelul sărăciei</w:t>
            </w:r>
          </w:p>
        </w:tc>
        <w:tc>
          <w:tcPr>
            <w:tcW w:w="781" w:type="pct"/>
            <w:tcBorders>
              <w:top w:val="nil"/>
              <w:left w:val="single" w:sz="6" w:space="0" w:color="000000"/>
              <w:bottom w:val="single" w:sz="6" w:space="0" w:color="000000"/>
              <w:right w:val="single" w:sz="6" w:space="0" w:color="000000"/>
            </w:tcBorders>
          </w:tcPr>
          <w:p w14:paraId="68B4F0CD"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1</w:t>
            </w:r>
          </w:p>
        </w:tc>
        <w:tc>
          <w:tcPr>
            <w:tcW w:w="886" w:type="pct"/>
            <w:tcBorders>
              <w:top w:val="nil"/>
              <w:left w:val="single" w:sz="6" w:space="0" w:color="000000"/>
              <w:bottom w:val="single" w:sz="6" w:space="0" w:color="000000"/>
              <w:right w:val="single" w:sz="6" w:space="0" w:color="000000"/>
            </w:tcBorders>
          </w:tcPr>
          <w:p w14:paraId="0086D127"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1001" w:type="pct"/>
            <w:gridSpan w:val="2"/>
            <w:tcBorders>
              <w:top w:val="nil"/>
              <w:left w:val="single" w:sz="6" w:space="0" w:color="000000"/>
              <w:bottom w:val="single" w:sz="6" w:space="0" w:color="000000"/>
              <w:right w:val="single" w:sz="4" w:space="0" w:color="auto"/>
            </w:tcBorders>
          </w:tcPr>
          <w:p w14:paraId="4F126F21"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77354432" w14:textId="77777777" w:rsidTr="00F37FA9">
        <w:trPr>
          <w:trHeight w:val="444"/>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15939AC7"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accesul la bunuri și servicii de bază, în special pentru persoanele social-vulnerabile</w:t>
            </w:r>
          </w:p>
        </w:tc>
        <w:tc>
          <w:tcPr>
            <w:tcW w:w="781" w:type="pct"/>
            <w:tcBorders>
              <w:top w:val="nil"/>
              <w:left w:val="single" w:sz="6" w:space="0" w:color="000000"/>
              <w:bottom w:val="single" w:sz="6" w:space="0" w:color="000000"/>
              <w:right w:val="single" w:sz="6" w:space="0" w:color="000000"/>
            </w:tcBorders>
          </w:tcPr>
          <w:p w14:paraId="5AA58149"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0</w:t>
            </w:r>
          </w:p>
        </w:tc>
        <w:tc>
          <w:tcPr>
            <w:tcW w:w="886" w:type="pct"/>
            <w:tcBorders>
              <w:top w:val="nil"/>
              <w:left w:val="single" w:sz="6" w:space="0" w:color="000000"/>
              <w:bottom w:val="single" w:sz="6" w:space="0" w:color="000000"/>
              <w:right w:val="single" w:sz="6" w:space="0" w:color="000000"/>
            </w:tcBorders>
          </w:tcPr>
          <w:p w14:paraId="1A5DA1D1"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1001" w:type="pct"/>
            <w:gridSpan w:val="2"/>
            <w:tcBorders>
              <w:top w:val="nil"/>
              <w:left w:val="single" w:sz="6" w:space="0" w:color="000000"/>
              <w:bottom w:val="single" w:sz="6" w:space="0" w:color="000000"/>
              <w:right w:val="single" w:sz="4" w:space="0" w:color="auto"/>
            </w:tcBorders>
          </w:tcPr>
          <w:p w14:paraId="15158FAB"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2854F00D" w14:textId="77777777" w:rsidTr="00F37FA9">
        <w:trPr>
          <w:trHeight w:val="53"/>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51863164"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diversitatea culturală și lingvistică</w:t>
            </w:r>
          </w:p>
        </w:tc>
        <w:tc>
          <w:tcPr>
            <w:tcW w:w="781" w:type="pct"/>
            <w:tcBorders>
              <w:top w:val="nil"/>
              <w:left w:val="single" w:sz="6" w:space="0" w:color="000000"/>
              <w:bottom w:val="single" w:sz="6" w:space="0" w:color="000000"/>
              <w:right w:val="single" w:sz="6" w:space="0" w:color="000000"/>
            </w:tcBorders>
          </w:tcPr>
          <w:p w14:paraId="2421B3A7"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0</w:t>
            </w:r>
          </w:p>
        </w:tc>
        <w:tc>
          <w:tcPr>
            <w:tcW w:w="886" w:type="pct"/>
            <w:tcBorders>
              <w:top w:val="nil"/>
              <w:left w:val="single" w:sz="6" w:space="0" w:color="000000"/>
              <w:bottom w:val="single" w:sz="6" w:space="0" w:color="000000"/>
              <w:right w:val="single" w:sz="6" w:space="0" w:color="000000"/>
            </w:tcBorders>
          </w:tcPr>
          <w:p w14:paraId="3BF5DDD8"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1001" w:type="pct"/>
            <w:gridSpan w:val="2"/>
            <w:tcBorders>
              <w:top w:val="nil"/>
              <w:left w:val="single" w:sz="6" w:space="0" w:color="000000"/>
              <w:bottom w:val="single" w:sz="6" w:space="0" w:color="000000"/>
              <w:right w:val="single" w:sz="4" w:space="0" w:color="auto"/>
            </w:tcBorders>
          </w:tcPr>
          <w:p w14:paraId="624C6894"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67A725FD" w14:textId="77777777" w:rsidTr="00F37FA9">
        <w:trPr>
          <w:trHeight w:val="53"/>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5D89E6FB"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partidele politice și organizațiile civice</w:t>
            </w:r>
          </w:p>
        </w:tc>
        <w:tc>
          <w:tcPr>
            <w:tcW w:w="781" w:type="pct"/>
            <w:tcBorders>
              <w:top w:val="nil"/>
              <w:left w:val="single" w:sz="6" w:space="0" w:color="000000"/>
              <w:bottom w:val="single" w:sz="6" w:space="0" w:color="000000"/>
              <w:right w:val="single" w:sz="6" w:space="0" w:color="000000"/>
            </w:tcBorders>
          </w:tcPr>
          <w:p w14:paraId="0E6F173C"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0</w:t>
            </w:r>
          </w:p>
        </w:tc>
        <w:tc>
          <w:tcPr>
            <w:tcW w:w="886" w:type="pct"/>
            <w:tcBorders>
              <w:top w:val="nil"/>
              <w:left w:val="single" w:sz="6" w:space="0" w:color="000000"/>
              <w:bottom w:val="single" w:sz="6" w:space="0" w:color="000000"/>
              <w:right w:val="single" w:sz="6" w:space="0" w:color="000000"/>
            </w:tcBorders>
          </w:tcPr>
          <w:p w14:paraId="56DB096D"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1001" w:type="pct"/>
            <w:gridSpan w:val="2"/>
            <w:tcBorders>
              <w:top w:val="nil"/>
              <w:left w:val="single" w:sz="6" w:space="0" w:color="000000"/>
              <w:bottom w:val="single" w:sz="6" w:space="0" w:color="000000"/>
              <w:right w:val="single" w:sz="4" w:space="0" w:color="auto"/>
            </w:tcBorders>
          </w:tcPr>
          <w:p w14:paraId="2C057004"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475E1E12" w14:textId="77777777" w:rsidTr="00F37FA9">
        <w:trPr>
          <w:trHeight w:val="120"/>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12694144"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sănătatea publică, inclusiv mortalitatea și morbiditatea</w:t>
            </w:r>
          </w:p>
        </w:tc>
        <w:tc>
          <w:tcPr>
            <w:tcW w:w="781" w:type="pct"/>
            <w:tcBorders>
              <w:top w:val="nil"/>
              <w:left w:val="single" w:sz="6" w:space="0" w:color="000000"/>
              <w:bottom w:val="single" w:sz="6" w:space="0" w:color="000000"/>
              <w:right w:val="single" w:sz="6" w:space="0" w:color="000000"/>
            </w:tcBorders>
          </w:tcPr>
          <w:p w14:paraId="6AF985D2"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0</w:t>
            </w:r>
          </w:p>
        </w:tc>
        <w:tc>
          <w:tcPr>
            <w:tcW w:w="886" w:type="pct"/>
            <w:tcBorders>
              <w:top w:val="nil"/>
              <w:left w:val="single" w:sz="6" w:space="0" w:color="000000"/>
              <w:bottom w:val="single" w:sz="6" w:space="0" w:color="000000"/>
              <w:right w:val="single" w:sz="6" w:space="0" w:color="000000"/>
            </w:tcBorders>
          </w:tcPr>
          <w:p w14:paraId="018FCB5E"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1001" w:type="pct"/>
            <w:gridSpan w:val="2"/>
            <w:tcBorders>
              <w:top w:val="nil"/>
              <w:left w:val="single" w:sz="6" w:space="0" w:color="000000"/>
              <w:bottom w:val="single" w:sz="6" w:space="0" w:color="000000"/>
              <w:right w:val="single" w:sz="4" w:space="0" w:color="auto"/>
            </w:tcBorders>
          </w:tcPr>
          <w:p w14:paraId="04799537"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6F39A4B5" w14:textId="77777777" w:rsidTr="00F37FA9">
        <w:trPr>
          <w:trHeight w:val="53"/>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00B47BA2"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modul sănătos de viață al populației</w:t>
            </w:r>
          </w:p>
        </w:tc>
        <w:tc>
          <w:tcPr>
            <w:tcW w:w="781" w:type="pct"/>
            <w:tcBorders>
              <w:top w:val="nil"/>
              <w:left w:val="single" w:sz="6" w:space="0" w:color="000000"/>
              <w:bottom w:val="single" w:sz="6" w:space="0" w:color="000000"/>
              <w:right w:val="single" w:sz="6" w:space="0" w:color="000000"/>
            </w:tcBorders>
          </w:tcPr>
          <w:p w14:paraId="26F796F9"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0</w:t>
            </w:r>
          </w:p>
        </w:tc>
        <w:tc>
          <w:tcPr>
            <w:tcW w:w="886" w:type="pct"/>
            <w:tcBorders>
              <w:top w:val="nil"/>
              <w:left w:val="single" w:sz="6" w:space="0" w:color="000000"/>
              <w:bottom w:val="single" w:sz="6" w:space="0" w:color="000000"/>
              <w:right w:val="single" w:sz="6" w:space="0" w:color="000000"/>
            </w:tcBorders>
          </w:tcPr>
          <w:p w14:paraId="03678CE1"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1001" w:type="pct"/>
            <w:gridSpan w:val="2"/>
            <w:tcBorders>
              <w:top w:val="nil"/>
              <w:left w:val="single" w:sz="6" w:space="0" w:color="000000"/>
              <w:bottom w:val="single" w:sz="6" w:space="0" w:color="000000"/>
              <w:right w:val="single" w:sz="4" w:space="0" w:color="auto"/>
            </w:tcBorders>
          </w:tcPr>
          <w:p w14:paraId="3694381E"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7038D92E" w14:textId="77777777" w:rsidTr="00F37FA9">
        <w:trPr>
          <w:trHeight w:val="228"/>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1170B921"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nivelul criminalității și securității publice</w:t>
            </w:r>
          </w:p>
        </w:tc>
        <w:tc>
          <w:tcPr>
            <w:tcW w:w="781" w:type="pct"/>
            <w:tcBorders>
              <w:top w:val="nil"/>
              <w:left w:val="single" w:sz="6" w:space="0" w:color="000000"/>
              <w:bottom w:val="single" w:sz="6" w:space="0" w:color="000000"/>
              <w:right w:val="single" w:sz="6" w:space="0" w:color="000000"/>
            </w:tcBorders>
          </w:tcPr>
          <w:p w14:paraId="2C7AE6C1"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0</w:t>
            </w:r>
          </w:p>
        </w:tc>
        <w:tc>
          <w:tcPr>
            <w:tcW w:w="886" w:type="pct"/>
            <w:tcBorders>
              <w:top w:val="nil"/>
              <w:left w:val="single" w:sz="6" w:space="0" w:color="000000"/>
              <w:bottom w:val="single" w:sz="6" w:space="0" w:color="000000"/>
              <w:right w:val="single" w:sz="6" w:space="0" w:color="000000"/>
            </w:tcBorders>
          </w:tcPr>
          <w:p w14:paraId="01F343B2"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1001" w:type="pct"/>
            <w:gridSpan w:val="2"/>
            <w:tcBorders>
              <w:top w:val="nil"/>
              <w:left w:val="single" w:sz="6" w:space="0" w:color="000000"/>
              <w:bottom w:val="single" w:sz="6" w:space="0" w:color="000000"/>
              <w:right w:val="single" w:sz="4" w:space="0" w:color="auto"/>
            </w:tcBorders>
          </w:tcPr>
          <w:p w14:paraId="6C78C560"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045435F7" w14:textId="77777777" w:rsidTr="00F37FA9">
        <w:trPr>
          <w:trHeight w:val="57"/>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4FF09A71"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accesul și calitatea serviciilor de protecție socială</w:t>
            </w:r>
          </w:p>
        </w:tc>
        <w:tc>
          <w:tcPr>
            <w:tcW w:w="781" w:type="pct"/>
            <w:tcBorders>
              <w:top w:val="nil"/>
              <w:left w:val="single" w:sz="6" w:space="0" w:color="000000"/>
              <w:bottom w:val="single" w:sz="6" w:space="0" w:color="000000"/>
              <w:right w:val="single" w:sz="6" w:space="0" w:color="000000"/>
            </w:tcBorders>
          </w:tcPr>
          <w:p w14:paraId="5C61CE12"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0</w:t>
            </w:r>
          </w:p>
        </w:tc>
        <w:tc>
          <w:tcPr>
            <w:tcW w:w="886" w:type="pct"/>
            <w:tcBorders>
              <w:top w:val="nil"/>
              <w:left w:val="single" w:sz="6" w:space="0" w:color="000000"/>
              <w:bottom w:val="single" w:sz="6" w:space="0" w:color="000000"/>
              <w:right w:val="single" w:sz="6" w:space="0" w:color="000000"/>
            </w:tcBorders>
          </w:tcPr>
          <w:p w14:paraId="2F2B6D65"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1001" w:type="pct"/>
            <w:gridSpan w:val="2"/>
            <w:tcBorders>
              <w:top w:val="nil"/>
              <w:left w:val="single" w:sz="6" w:space="0" w:color="000000"/>
              <w:bottom w:val="single" w:sz="6" w:space="0" w:color="000000"/>
              <w:right w:val="single" w:sz="4" w:space="0" w:color="auto"/>
            </w:tcBorders>
          </w:tcPr>
          <w:p w14:paraId="301081E7"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6F5E5A01" w14:textId="77777777" w:rsidTr="00F37FA9">
        <w:trPr>
          <w:trHeight w:val="165"/>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2DA6FD4E"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accesul și calitatea serviciilor educaționale</w:t>
            </w:r>
          </w:p>
        </w:tc>
        <w:tc>
          <w:tcPr>
            <w:tcW w:w="781" w:type="pct"/>
            <w:tcBorders>
              <w:top w:val="nil"/>
              <w:left w:val="single" w:sz="6" w:space="0" w:color="000000"/>
              <w:bottom w:val="single" w:sz="6" w:space="0" w:color="000000"/>
              <w:right w:val="single" w:sz="6" w:space="0" w:color="000000"/>
            </w:tcBorders>
          </w:tcPr>
          <w:p w14:paraId="7A505221"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0</w:t>
            </w:r>
          </w:p>
        </w:tc>
        <w:tc>
          <w:tcPr>
            <w:tcW w:w="886" w:type="pct"/>
            <w:tcBorders>
              <w:top w:val="nil"/>
              <w:left w:val="single" w:sz="6" w:space="0" w:color="000000"/>
              <w:bottom w:val="single" w:sz="6" w:space="0" w:color="000000"/>
              <w:right w:val="single" w:sz="6" w:space="0" w:color="000000"/>
            </w:tcBorders>
          </w:tcPr>
          <w:p w14:paraId="766BB00D"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1001" w:type="pct"/>
            <w:gridSpan w:val="2"/>
            <w:tcBorders>
              <w:top w:val="nil"/>
              <w:left w:val="single" w:sz="6" w:space="0" w:color="000000"/>
              <w:bottom w:val="single" w:sz="6" w:space="0" w:color="000000"/>
              <w:right w:val="single" w:sz="4" w:space="0" w:color="auto"/>
            </w:tcBorders>
          </w:tcPr>
          <w:p w14:paraId="1C4DCA80"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04E951F3" w14:textId="77777777" w:rsidTr="00F37FA9">
        <w:trPr>
          <w:trHeight w:val="53"/>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11AFB979"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accesul și calitatea serviciilor medicale</w:t>
            </w:r>
          </w:p>
        </w:tc>
        <w:tc>
          <w:tcPr>
            <w:tcW w:w="781" w:type="pct"/>
            <w:tcBorders>
              <w:top w:val="nil"/>
              <w:left w:val="single" w:sz="6" w:space="0" w:color="000000"/>
              <w:bottom w:val="single" w:sz="6" w:space="0" w:color="000000"/>
              <w:right w:val="single" w:sz="6" w:space="0" w:color="000000"/>
            </w:tcBorders>
          </w:tcPr>
          <w:p w14:paraId="1D6B1A05"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0</w:t>
            </w:r>
          </w:p>
        </w:tc>
        <w:tc>
          <w:tcPr>
            <w:tcW w:w="886" w:type="pct"/>
            <w:tcBorders>
              <w:top w:val="nil"/>
              <w:left w:val="single" w:sz="6" w:space="0" w:color="000000"/>
              <w:bottom w:val="single" w:sz="6" w:space="0" w:color="000000"/>
              <w:right w:val="single" w:sz="6" w:space="0" w:color="000000"/>
            </w:tcBorders>
          </w:tcPr>
          <w:p w14:paraId="30D1FB19"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1001" w:type="pct"/>
            <w:gridSpan w:val="2"/>
            <w:tcBorders>
              <w:top w:val="nil"/>
              <w:left w:val="single" w:sz="6" w:space="0" w:color="000000"/>
              <w:bottom w:val="single" w:sz="6" w:space="0" w:color="000000"/>
              <w:right w:val="single" w:sz="4" w:space="0" w:color="auto"/>
            </w:tcBorders>
          </w:tcPr>
          <w:p w14:paraId="029ABA4A"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4056B264" w14:textId="77777777" w:rsidTr="00F37FA9">
        <w:trPr>
          <w:trHeight w:val="84"/>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05F97914"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accesul și calitatea serviciilor publice administrative</w:t>
            </w:r>
          </w:p>
        </w:tc>
        <w:tc>
          <w:tcPr>
            <w:tcW w:w="781" w:type="pct"/>
            <w:tcBorders>
              <w:top w:val="nil"/>
              <w:left w:val="single" w:sz="6" w:space="0" w:color="000000"/>
              <w:bottom w:val="single" w:sz="6" w:space="0" w:color="000000"/>
              <w:right w:val="single" w:sz="6" w:space="0" w:color="000000"/>
            </w:tcBorders>
          </w:tcPr>
          <w:p w14:paraId="4EA6954D"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0</w:t>
            </w:r>
          </w:p>
        </w:tc>
        <w:tc>
          <w:tcPr>
            <w:tcW w:w="886" w:type="pct"/>
            <w:tcBorders>
              <w:top w:val="nil"/>
              <w:left w:val="single" w:sz="6" w:space="0" w:color="000000"/>
              <w:bottom w:val="single" w:sz="6" w:space="0" w:color="000000"/>
              <w:right w:val="single" w:sz="6" w:space="0" w:color="000000"/>
            </w:tcBorders>
          </w:tcPr>
          <w:p w14:paraId="67BA7986"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1001" w:type="pct"/>
            <w:gridSpan w:val="2"/>
            <w:tcBorders>
              <w:top w:val="nil"/>
              <w:left w:val="single" w:sz="6" w:space="0" w:color="000000"/>
              <w:bottom w:val="single" w:sz="6" w:space="0" w:color="000000"/>
              <w:right w:val="single" w:sz="4" w:space="0" w:color="auto"/>
            </w:tcBorders>
          </w:tcPr>
          <w:p w14:paraId="77D4F8B8"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1F239351" w14:textId="77777777" w:rsidTr="00F37FA9">
        <w:trPr>
          <w:trHeight w:val="53"/>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5906706E"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nivelul și calitatea educației populației</w:t>
            </w:r>
          </w:p>
        </w:tc>
        <w:tc>
          <w:tcPr>
            <w:tcW w:w="781" w:type="pct"/>
            <w:tcBorders>
              <w:top w:val="nil"/>
              <w:left w:val="single" w:sz="6" w:space="0" w:color="000000"/>
              <w:bottom w:val="single" w:sz="6" w:space="0" w:color="000000"/>
              <w:right w:val="single" w:sz="6" w:space="0" w:color="000000"/>
            </w:tcBorders>
          </w:tcPr>
          <w:p w14:paraId="67141E73"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0</w:t>
            </w:r>
          </w:p>
        </w:tc>
        <w:tc>
          <w:tcPr>
            <w:tcW w:w="886" w:type="pct"/>
            <w:tcBorders>
              <w:top w:val="nil"/>
              <w:left w:val="single" w:sz="6" w:space="0" w:color="000000"/>
              <w:bottom w:val="single" w:sz="6" w:space="0" w:color="000000"/>
              <w:right w:val="single" w:sz="6" w:space="0" w:color="000000"/>
            </w:tcBorders>
          </w:tcPr>
          <w:p w14:paraId="09E1109A"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1001" w:type="pct"/>
            <w:gridSpan w:val="2"/>
            <w:tcBorders>
              <w:top w:val="nil"/>
              <w:left w:val="single" w:sz="6" w:space="0" w:color="000000"/>
              <w:bottom w:val="single" w:sz="6" w:space="0" w:color="000000"/>
              <w:right w:val="single" w:sz="4" w:space="0" w:color="auto"/>
            </w:tcBorders>
          </w:tcPr>
          <w:p w14:paraId="1A4689DD"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4D2FB5D6" w14:textId="77777777" w:rsidTr="00F37FA9">
        <w:trPr>
          <w:trHeight w:val="111"/>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32D74E76"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conservarea patrimoniului cultural</w:t>
            </w:r>
          </w:p>
        </w:tc>
        <w:tc>
          <w:tcPr>
            <w:tcW w:w="781" w:type="pct"/>
            <w:tcBorders>
              <w:top w:val="nil"/>
              <w:left w:val="single" w:sz="6" w:space="0" w:color="000000"/>
              <w:bottom w:val="single" w:sz="6" w:space="0" w:color="000000"/>
              <w:right w:val="single" w:sz="6" w:space="0" w:color="000000"/>
            </w:tcBorders>
          </w:tcPr>
          <w:p w14:paraId="08E9DC03"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0</w:t>
            </w:r>
          </w:p>
        </w:tc>
        <w:tc>
          <w:tcPr>
            <w:tcW w:w="886" w:type="pct"/>
            <w:tcBorders>
              <w:top w:val="nil"/>
              <w:left w:val="single" w:sz="6" w:space="0" w:color="000000"/>
              <w:bottom w:val="single" w:sz="6" w:space="0" w:color="000000"/>
              <w:right w:val="single" w:sz="6" w:space="0" w:color="000000"/>
            </w:tcBorders>
          </w:tcPr>
          <w:p w14:paraId="0EAA1C16"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1001" w:type="pct"/>
            <w:gridSpan w:val="2"/>
            <w:tcBorders>
              <w:top w:val="nil"/>
              <w:left w:val="single" w:sz="6" w:space="0" w:color="000000"/>
              <w:bottom w:val="single" w:sz="6" w:space="0" w:color="000000"/>
              <w:right w:val="single" w:sz="4" w:space="0" w:color="auto"/>
            </w:tcBorders>
          </w:tcPr>
          <w:p w14:paraId="2F0425ED"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47E5528A" w14:textId="77777777" w:rsidTr="00F37FA9">
        <w:trPr>
          <w:trHeight w:val="444"/>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3A5FAA2F"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accesul populației la resurse culturale și participarea în manifestații culturale</w:t>
            </w:r>
          </w:p>
        </w:tc>
        <w:tc>
          <w:tcPr>
            <w:tcW w:w="781" w:type="pct"/>
            <w:tcBorders>
              <w:top w:val="nil"/>
              <w:left w:val="single" w:sz="6" w:space="0" w:color="000000"/>
              <w:bottom w:val="single" w:sz="6" w:space="0" w:color="000000"/>
              <w:right w:val="single" w:sz="6" w:space="0" w:color="000000"/>
            </w:tcBorders>
          </w:tcPr>
          <w:p w14:paraId="0310A5F1"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0</w:t>
            </w:r>
          </w:p>
        </w:tc>
        <w:tc>
          <w:tcPr>
            <w:tcW w:w="886" w:type="pct"/>
            <w:tcBorders>
              <w:top w:val="nil"/>
              <w:left w:val="single" w:sz="6" w:space="0" w:color="000000"/>
              <w:bottom w:val="single" w:sz="6" w:space="0" w:color="000000"/>
              <w:right w:val="single" w:sz="6" w:space="0" w:color="000000"/>
            </w:tcBorders>
          </w:tcPr>
          <w:p w14:paraId="30BAD25D"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1001" w:type="pct"/>
            <w:gridSpan w:val="2"/>
            <w:tcBorders>
              <w:top w:val="nil"/>
              <w:left w:val="single" w:sz="6" w:space="0" w:color="000000"/>
              <w:bottom w:val="single" w:sz="6" w:space="0" w:color="000000"/>
              <w:right w:val="single" w:sz="4" w:space="0" w:color="auto"/>
            </w:tcBorders>
          </w:tcPr>
          <w:p w14:paraId="0A24FC07"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5B9DBE7E" w14:textId="77777777" w:rsidTr="00F37FA9">
        <w:trPr>
          <w:trHeight w:val="174"/>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439C423D"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accesul și participarea populației în activități sportive</w:t>
            </w:r>
          </w:p>
        </w:tc>
        <w:tc>
          <w:tcPr>
            <w:tcW w:w="781" w:type="pct"/>
            <w:tcBorders>
              <w:top w:val="nil"/>
              <w:left w:val="single" w:sz="6" w:space="0" w:color="000000"/>
              <w:bottom w:val="single" w:sz="6" w:space="0" w:color="000000"/>
              <w:right w:val="single" w:sz="6" w:space="0" w:color="000000"/>
            </w:tcBorders>
          </w:tcPr>
          <w:p w14:paraId="5CA5EA49"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0</w:t>
            </w:r>
          </w:p>
        </w:tc>
        <w:tc>
          <w:tcPr>
            <w:tcW w:w="886" w:type="pct"/>
            <w:tcBorders>
              <w:top w:val="nil"/>
              <w:left w:val="single" w:sz="6" w:space="0" w:color="000000"/>
              <w:bottom w:val="single" w:sz="6" w:space="0" w:color="000000"/>
              <w:right w:val="single" w:sz="6" w:space="0" w:color="000000"/>
            </w:tcBorders>
          </w:tcPr>
          <w:p w14:paraId="6419E156"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1001" w:type="pct"/>
            <w:gridSpan w:val="2"/>
            <w:tcBorders>
              <w:top w:val="nil"/>
              <w:left w:val="single" w:sz="6" w:space="0" w:color="000000"/>
              <w:bottom w:val="single" w:sz="6" w:space="0" w:color="000000"/>
              <w:right w:val="single" w:sz="4" w:space="0" w:color="auto"/>
            </w:tcBorders>
          </w:tcPr>
          <w:p w14:paraId="4FE692E2"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09437780" w14:textId="77777777" w:rsidTr="00F37FA9">
        <w:trPr>
          <w:trHeight w:val="273"/>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4DA1D22C"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Discriminarea</w:t>
            </w:r>
          </w:p>
        </w:tc>
        <w:tc>
          <w:tcPr>
            <w:tcW w:w="781" w:type="pct"/>
            <w:tcBorders>
              <w:top w:val="nil"/>
              <w:left w:val="single" w:sz="6" w:space="0" w:color="000000"/>
              <w:bottom w:val="single" w:sz="6" w:space="0" w:color="000000"/>
              <w:right w:val="single" w:sz="6" w:space="0" w:color="000000"/>
            </w:tcBorders>
          </w:tcPr>
          <w:p w14:paraId="5408B920"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0</w:t>
            </w:r>
          </w:p>
        </w:tc>
        <w:tc>
          <w:tcPr>
            <w:tcW w:w="886" w:type="pct"/>
            <w:tcBorders>
              <w:top w:val="nil"/>
              <w:left w:val="single" w:sz="6" w:space="0" w:color="000000"/>
              <w:bottom w:val="single" w:sz="6" w:space="0" w:color="000000"/>
              <w:right w:val="single" w:sz="6" w:space="0" w:color="000000"/>
            </w:tcBorders>
          </w:tcPr>
          <w:p w14:paraId="6DB2E3FA"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1001" w:type="pct"/>
            <w:gridSpan w:val="2"/>
            <w:tcBorders>
              <w:top w:val="nil"/>
              <w:left w:val="single" w:sz="6" w:space="0" w:color="000000"/>
              <w:bottom w:val="single" w:sz="6" w:space="0" w:color="000000"/>
              <w:right w:val="single" w:sz="4" w:space="0" w:color="auto"/>
            </w:tcBorders>
          </w:tcPr>
          <w:p w14:paraId="02E0E87B"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3200EE9B" w14:textId="77777777" w:rsidTr="00F37FA9">
        <w:trPr>
          <w:trHeight w:val="246"/>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7C4C218C"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alte aspecte sociale</w:t>
            </w:r>
          </w:p>
        </w:tc>
        <w:tc>
          <w:tcPr>
            <w:tcW w:w="781" w:type="pct"/>
            <w:tcBorders>
              <w:top w:val="nil"/>
              <w:left w:val="single" w:sz="6" w:space="0" w:color="000000"/>
              <w:bottom w:val="single" w:sz="6" w:space="0" w:color="000000"/>
              <w:right w:val="single" w:sz="6" w:space="0" w:color="000000"/>
            </w:tcBorders>
          </w:tcPr>
          <w:p w14:paraId="0FAFE39A" w14:textId="77777777" w:rsidR="00F6275E" w:rsidRPr="00F6275E" w:rsidRDefault="00F6275E" w:rsidP="00D63E1A">
            <w:pPr>
              <w:ind w:left="142" w:right="141"/>
              <w:rPr>
                <w:rFonts w:ascii="Times New Roman" w:hAnsi="Times New Roman" w:cs="Times New Roman"/>
                <w:sz w:val="28"/>
                <w:szCs w:val="28"/>
                <w:lang w:val="ro-RO"/>
              </w:rPr>
            </w:pPr>
          </w:p>
        </w:tc>
        <w:tc>
          <w:tcPr>
            <w:tcW w:w="886" w:type="pct"/>
            <w:tcBorders>
              <w:top w:val="nil"/>
              <w:left w:val="single" w:sz="6" w:space="0" w:color="000000"/>
              <w:bottom w:val="single" w:sz="6" w:space="0" w:color="000000"/>
              <w:right w:val="single" w:sz="6" w:space="0" w:color="000000"/>
            </w:tcBorders>
          </w:tcPr>
          <w:p w14:paraId="69BB36ED" w14:textId="77777777" w:rsidR="00F6275E" w:rsidRPr="00F6275E" w:rsidRDefault="00F6275E" w:rsidP="00D63E1A">
            <w:pPr>
              <w:ind w:left="142" w:right="141"/>
              <w:rPr>
                <w:rFonts w:ascii="Times New Roman" w:hAnsi="Times New Roman" w:cs="Times New Roman"/>
                <w:bCs/>
                <w:sz w:val="28"/>
                <w:szCs w:val="28"/>
                <w:lang w:val="ro-RO"/>
              </w:rPr>
            </w:pPr>
          </w:p>
        </w:tc>
        <w:tc>
          <w:tcPr>
            <w:tcW w:w="1001" w:type="pct"/>
            <w:gridSpan w:val="2"/>
            <w:tcBorders>
              <w:top w:val="nil"/>
              <w:left w:val="single" w:sz="6" w:space="0" w:color="000000"/>
              <w:bottom w:val="single" w:sz="6" w:space="0" w:color="000000"/>
              <w:right w:val="single" w:sz="4" w:space="0" w:color="auto"/>
            </w:tcBorders>
          </w:tcPr>
          <w:p w14:paraId="4E3713D7" w14:textId="77777777" w:rsidR="00F6275E" w:rsidRPr="00F6275E" w:rsidRDefault="00F6275E" w:rsidP="00D63E1A">
            <w:pPr>
              <w:ind w:left="142" w:right="141"/>
              <w:rPr>
                <w:rFonts w:ascii="Times New Roman" w:hAnsi="Times New Roman" w:cs="Times New Roman"/>
                <w:sz w:val="28"/>
                <w:szCs w:val="28"/>
                <w:lang w:val="ro-RO"/>
              </w:rPr>
            </w:pPr>
          </w:p>
        </w:tc>
      </w:tr>
      <w:tr w:rsidR="00F6275E" w:rsidRPr="00F6275E" w14:paraId="54FB97F8" w14:textId="77777777" w:rsidTr="00F37FA9">
        <w:trPr>
          <w:trHeight w:val="237"/>
          <w:jc w:val="center"/>
        </w:trPr>
        <w:tc>
          <w:tcPr>
            <w:tcW w:w="5000" w:type="pct"/>
            <w:gridSpan w:val="6"/>
            <w:tcBorders>
              <w:top w:val="nil"/>
              <w:left w:val="single" w:sz="4" w:space="0" w:color="auto"/>
              <w:bottom w:val="single" w:sz="6" w:space="0" w:color="000000"/>
              <w:right w:val="single" w:sz="4" w:space="0" w:color="auto"/>
            </w:tcBorders>
            <w:tcMar>
              <w:top w:w="15" w:type="dxa"/>
              <w:left w:w="45" w:type="dxa"/>
              <w:bottom w:w="15" w:type="dxa"/>
              <w:right w:w="45" w:type="dxa"/>
            </w:tcMar>
          </w:tcPr>
          <w:p w14:paraId="68CE7F6E" w14:textId="77777777" w:rsidR="00F6275E" w:rsidRPr="00F6275E" w:rsidRDefault="00F6275E" w:rsidP="00D63E1A">
            <w:pPr>
              <w:ind w:left="142" w:right="141"/>
              <w:rPr>
                <w:rFonts w:ascii="Times New Roman" w:hAnsi="Times New Roman" w:cs="Times New Roman"/>
                <w:b/>
                <w:sz w:val="28"/>
                <w:szCs w:val="28"/>
                <w:lang w:val="ro-RO"/>
              </w:rPr>
            </w:pPr>
            <w:r w:rsidRPr="00F6275E">
              <w:rPr>
                <w:rFonts w:ascii="Times New Roman" w:hAnsi="Times New Roman" w:cs="Times New Roman"/>
                <w:b/>
                <w:sz w:val="28"/>
                <w:szCs w:val="28"/>
                <w:lang w:val="ro-RO"/>
              </w:rPr>
              <w:t>De mediu</w:t>
            </w:r>
          </w:p>
        </w:tc>
      </w:tr>
      <w:tr w:rsidR="00F6275E" w:rsidRPr="00F6275E" w14:paraId="05640FF3" w14:textId="77777777" w:rsidTr="00F37FA9">
        <w:trPr>
          <w:trHeight w:val="444"/>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5301EC58"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lastRenderedPageBreak/>
              <w:t>clima, inclusiv emisiile gazelor cu efect de seră și celor care afectează stratul de ozon</w:t>
            </w:r>
          </w:p>
        </w:tc>
        <w:tc>
          <w:tcPr>
            <w:tcW w:w="781" w:type="pct"/>
            <w:tcBorders>
              <w:top w:val="nil"/>
              <w:left w:val="single" w:sz="6" w:space="0" w:color="000000"/>
              <w:bottom w:val="single" w:sz="6" w:space="0" w:color="000000"/>
              <w:right w:val="single" w:sz="6" w:space="0" w:color="000000"/>
            </w:tcBorders>
          </w:tcPr>
          <w:p w14:paraId="0BD4D15A"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0</w:t>
            </w:r>
          </w:p>
        </w:tc>
        <w:tc>
          <w:tcPr>
            <w:tcW w:w="886" w:type="pct"/>
            <w:tcBorders>
              <w:top w:val="nil"/>
              <w:left w:val="single" w:sz="6" w:space="0" w:color="000000"/>
              <w:bottom w:val="single" w:sz="6" w:space="0" w:color="000000"/>
              <w:right w:val="single" w:sz="6" w:space="0" w:color="000000"/>
            </w:tcBorders>
          </w:tcPr>
          <w:p w14:paraId="7E7013F4"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1001" w:type="pct"/>
            <w:gridSpan w:val="2"/>
            <w:tcBorders>
              <w:top w:val="nil"/>
              <w:left w:val="single" w:sz="6" w:space="0" w:color="000000"/>
              <w:bottom w:val="single" w:sz="6" w:space="0" w:color="000000"/>
              <w:right w:val="single" w:sz="4" w:space="0" w:color="auto"/>
            </w:tcBorders>
          </w:tcPr>
          <w:p w14:paraId="2CBA6291"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1A47BD46" w14:textId="77777777" w:rsidTr="00F37FA9">
        <w:trPr>
          <w:trHeight w:val="53"/>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6AC48463"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calitatea aerului</w:t>
            </w:r>
          </w:p>
        </w:tc>
        <w:tc>
          <w:tcPr>
            <w:tcW w:w="781" w:type="pct"/>
            <w:tcBorders>
              <w:top w:val="nil"/>
              <w:left w:val="single" w:sz="6" w:space="0" w:color="000000"/>
              <w:bottom w:val="single" w:sz="6" w:space="0" w:color="000000"/>
              <w:right w:val="single" w:sz="6" w:space="0" w:color="000000"/>
            </w:tcBorders>
          </w:tcPr>
          <w:p w14:paraId="1017C321"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0</w:t>
            </w:r>
          </w:p>
        </w:tc>
        <w:tc>
          <w:tcPr>
            <w:tcW w:w="886" w:type="pct"/>
            <w:tcBorders>
              <w:top w:val="nil"/>
              <w:left w:val="single" w:sz="6" w:space="0" w:color="000000"/>
              <w:bottom w:val="single" w:sz="6" w:space="0" w:color="000000"/>
              <w:right w:val="single" w:sz="6" w:space="0" w:color="000000"/>
            </w:tcBorders>
          </w:tcPr>
          <w:p w14:paraId="7AA57185"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1001" w:type="pct"/>
            <w:gridSpan w:val="2"/>
            <w:tcBorders>
              <w:top w:val="nil"/>
              <w:left w:val="single" w:sz="6" w:space="0" w:color="000000"/>
              <w:bottom w:val="single" w:sz="6" w:space="0" w:color="000000"/>
              <w:right w:val="single" w:sz="4" w:space="0" w:color="auto"/>
            </w:tcBorders>
          </w:tcPr>
          <w:p w14:paraId="380105C9"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767B8901" w14:textId="77777777" w:rsidTr="00F37FA9">
        <w:trPr>
          <w:trHeight w:val="444"/>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4D34E452"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bCs/>
                <w:sz w:val="28"/>
                <w:szCs w:val="28"/>
                <w:lang w:val="ro-RO"/>
              </w:rPr>
              <w:t>calitatea și cantitatea apei și resurselor acvatice, inclusiv a apei potabile și de alt gen</w:t>
            </w:r>
          </w:p>
        </w:tc>
        <w:tc>
          <w:tcPr>
            <w:tcW w:w="781" w:type="pct"/>
            <w:tcBorders>
              <w:top w:val="nil"/>
              <w:left w:val="single" w:sz="6" w:space="0" w:color="000000"/>
              <w:bottom w:val="single" w:sz="6" w:space="0" w:color="000000"/>
              <w:right w:val="single" w:sz="6" w:space="0" w:color="000000"/>
            </w:tcBorders>
          </w:tcPr>
          <w:p w14:paraId="0127F8FB"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0</w:t>
            </w:r>
          </w:p>
        </w:tc>
        <w:tc>
          <w:tcPr>
            <w:tcW w:w="886" w:type="pct"/>
            <w:tcBorders>
              <w:top w:val="nil"/>
              <w:left w:val="single" w:sz="6" w:space="0" w:color="000000"/>
              <w:bottom w:val="single" w:sz="6" w:space="0" w:color="000000"/>
              <w:right w:val="single" w:sz="6" w:space="0" w:color="000000"/>
            </w:tcBorders>
          </w:tcPr>
          <w:p w14:paraId="75876AD4"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1001" w:type="pct"/>
            <w:gridSpan w:val="2"/>
            <w:tcBorders>
              <w:top w:val="nil"/>
              <w:left w:val="single" w:sz="6" w:space="0" w:color="000000"/>
              <w:bottom w:val="single" w:sz="6" w:space="0" w:color="000000"/>
              <w:right w:val="single" w:sz="4" w:space="0" w:color="auto"/>
            </w:tcBorders>
          </w:tcPr>
          <w:p w14:paraId="671A4951"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71CF6D6D" w14:textId="77777777" w:rsidTr="00F37FA9">
        <w:trPr>
          <w:trHeight w:val="129"/>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7C43F0BB"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Biodiversitatea</w:t>
            </w:r>
          </w:p>
        </w:tc>
        <w:tc>
          <w:tcPr>
            <w:tcW w:w="781" w:type="pct"/>
            <w:tcBorders>
              <w:top w:val="nil"/>
              <w:left w:val="single" w:sz="6" w:space="0" w:color="000000"/>
              <w:bottom w:val="single" w:sz="6" w:space="0" w:color="000000"/>
              <w:right w:val="single" w:sz="6" w:space="0" w:color="000000"/>
            </w:tcBorders>
          </w:tcPr>
          <w:p w14:paraId="5577426C"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0</w:t>
            </w:r>
          </w:p>
        </w:tc>
        <w:tc>
          <w:tcPr>
            <w:tcW w:w="886" w:type="pct"/>
            <w:tcBorders>
              <w:top w:val="nil"/>
              <w:left w:val="single" w:sz="6" w:space="0" w:color="000000"/>
              <w:bottom w:val="single" w:sz="6" w:space="0" w:color="000000"/>
              <w:right w:val="single" w:sz="6" w:space="0" w:color="000000"/>
            </w:tcBorders>
          </w:tcPr>
          <w:p w14:paraId="5B3C1940"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1001" w:type="pct"/>
            <w:gridSpan w:val="2"/>
            <w:tcBorders>
              <w:top w:val="nil"/>
              <w:left w:val="single" w:sz="6" w:space="0" w:color="000000"/>
              <w:bottom w:val="single" w:sz="6" w:space="0" w:color="000000"/>
              <w:right w:val="single" w:sz="4" w:space="0" w:color="auto"/>
            </w:tcBorders>
          </w:tcPr>
          <w:p w14:paraId="2BA19B4C"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396F3C34" w14:textId="77777777" w:rsidTr="00F37FA9">
        <w:trPr>
          <w:trHeight w:val="228"/>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3DA5DEFE"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Flora</w:t>
            </w:r>
          </w:p>
        </w:tc>
        <w:tc>
          <w:tcPr>
            <w:tcW w:w="781" w:type="pct"/>
            <w:tcBorders>
              <w:top w:val="nil"/>
              <w:left w:val="single" w:sz="6" w:space="0" w:color="000000"/>
              <w:bottom w:val="single" w:sz="6" w:space="0" w:color="000000"/>
              <w:right w:val="single" w:sz="6" w:space="0" w:color="000000"/>
            </w:tcBorders>
          </w:tcPr>
          <w:p w14:paraId="1F687B6F"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0</w:t>
            </w:r>
          </w:p>
        </w:tc>
        <w:tc>
          <w:tcPr>
            <w:tcW w:w="886" w:type="pct"/>
            <w:tcBorders>
              <w:top w:val="nil"/>
              <w:left w:val="single" w:sz="6" w:space="0" w:color="000000"/>
              <w:bottom w:val="single" w:sz="6" w:space="0" w:color="000000"/>
              <w:right w:val="single" w:sz="6" w:space="0" w:color="000000"/>
            </w:tcBorders>
          </w:tcPr>
          <w:p w14:paraId="06541DE8"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1001" w:type="pct"/>
            <w:gridSpan w:val="2"/>
            <w:tcBorders>
              <w:top w:val="nil"/>
              <w:left w:val="single" w:sz="6" w:space="0" w:color="000000"/>
              <w:bottom w:val="single" w:sz="6" w:space="0" w:color="000000"/>
              <w:right w:val="single" w:sz="4" w:space="0" w:color="auto"/>
            </w:tcBorders>
          </w:tcPr>
          <w:p w14:paraId="640BF2D2"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1DE2D231" w14:textId="77777777" w:rsidTr="00F37FA9">
        <w:trPr>
          <w:trHeight w:val="53"/>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7B656F87"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Fauna</w:t>
            </w:r>
          </w:p>
        </w:tc>
        <w:tc>
          <w:tcPr>
            <w:tcW w:w="781" w:type="pct"/>
            <w:tcBorders>
              <w:top w:val="nil"/>
              <w:left w:val="single" w:sz="6" w:space="0" w:color="000000"/>
              <w:bottom w:val="single" w:sz="6" w:space="0" w:color="000000"/>
              <w:right w:val="single" w:sz="6" w:space="0" w:color="000000"/>
            </w:tcBorders>
          </w:tcPr>
          <w:p w14:paraId="7D7489AC"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0</w:t>
            </w:r>
          </w:p>
        </w:tc>
        <w:tc>
          <w:tcPr>
            <w:tcW w:w="886" w:type="pct"/>
            <w:tcBorders>
              <w:top w:val="nil"/>
              <w:left w:val="single" w:sz="6" w:space="0" w:color="000000"/>
              <w:bottom w:val="single" w:sz="6" w:space="0" w:color="000000"/>
              <w:right w:val="single" w:sz="6" w:space="0" w:color="000000"/>
            </w:tcBorders>
          </w:tcPr>
          <w:p w14:paraId="7AD28098"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1001" w:type="pct"/>
            <w:gridSpan w:val="2"/>
            <w:tcBorders>
              <w:top w:val="nil"/>
              <w:left w:val="single" w:sz="6" w:space="0" w:color="000000"/>
              <w:bottom w:val="single" w:sz="6" w:space="0" w:color="000000"/>
              <w:right w:val="single" w:sz="4" w:space="0" w:color="auto"/>
            </w:tcBorders>
          </w:tcPr>
          <w:p w14:paraId="789C43D2"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535CD4A7" w14:textId="77777777" w:rsidTr="00F37FA9">
        <w:trPr>
          <w:trHeight w:val="66"/>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21A661DE"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peisajele naturale</w:t>
            </w:r>
          </w:p>
        </w:tc>
        <w:tc>
          <w:tcPr>
            <w:tcW w:w="781" w:type="pct"/>
            <w:tcBorders>
              <w:top w:val="nil"/>
              <w:left w:val="single" w:sz="6" w:space="0" w:color="000000"/>
              <w:bottom w:val="single" w:sz="6" w:space="0" w:color="000000"/>
              <w:right w:val="single" w:sz="6" w:space="0" w:color="000000"/>
            </w:tcBorders>
          </w:tcPr>
          <w:p w14:paraId="070540BE"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0</w:t>
            </w:r>
          </w:p>
        </w:tc>
        <w:tc>
          <w:tcPr>
            <w:tcW w:w="886" w:type="pct"/>
            <w:tcBorders>
              <w:top w:val="nil"/>
              <w:left w:val="single" w:sz="6" w:space="0" w:color="000000"/>
              <w:bottom w:val="single" w:sz="6" w:space="0" w:color="000000"/>
              <w:right w:val="single" w:sz="6" w:space="0" w:color="000000"/>
            </w:tcBorders>
          </w:tcPr>
          <w:p w14:paraId="6F916A40"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1001" w:type="pct"/>
            <w:gridSpan w:val="2"/>
            <w:tcBorders>
              <w:top w:val="nil"/>
              <w:left w:val="single" w:sz="6" w:space="0" w:color="000000"/>
              <w:bottom w:val="single" w:sz="6" w:space="0" w:color="000000"/>
              <w:right w:val="single" w:sz="4" w:space="0" w:color="auto"/>
            </w:tcBorders>
          </w:tcPr>
          <w:p w14:paraId="38A6000D"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55835036" w14:textId="77777777" w:rsidTr="00F37FA9">
        <w:trPr>
          <w:trHeight w:val="165"/>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2B56F405"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starea și resursele solului</w:t>
            </w:r>
          </w:p>
        </w:tc>
        <w:tc>
          <w:tcPr>
            <w:tcW w:w="781" w:type="pct"/>
            <w:tcBorders>
              <w:top w:val="nil"/>
              <w:left w:val="single" w:sz="6" w:space="0" w:color="000000"/>
              <w:bottom w:val="single" w:sz="6" w:space="0" w:color="000000"/>
              <w:right w:val="single" w:sz="6" w:space="0" w:color="000000"/>
            </w:tcBorders>
          </w:tcPr>
          <w:p w14:paraId="41DC2621"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0</w:t>
            </w:r>
          </w:p>
        </w:tc>
        <w:tc>
          <w:tcPr>
            <w:tcW w:w="886" w:type="pct"/>
            <w:tcBorders>
              <w:top w:val="nil"/>
              <w:left w:val="single" w:sz="6" w:space="0" w:color="000000"/>
              <w:bottom w:val="single" w:sz="6" w:space="0" w:color="000000"/>
              <w:right w:val="single" w:sz="6" w:space="0" w:color="000000"/>
            </w:tcBorders>
          </w:tcPr>
          <w:p w14:paraId="35AF9050"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1001" w:type="pct"/>
            <w:gridSpan w:val="2"/>
            <w:tcBorders>
              <w:top w:val="nil"/>
              <w:left w:val="single" w:sz="6" w:space="0" w:color="000000"/>
              <w:bottom w:val="single" w:sz="6" w:space="0" w:color="000000"/>
              <w:right w:val="single" w:sz="4" w:space="0" w:color="auto"/>
            </w:tcBorders>
          </w:tcPr>
          <w:p w14:paraId="2B401C1D"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13096EB7" w14:textId="77777777" w:rsidTr="00F37FA9">
        <w:trPr>
          <w:trHeight w:val="53"/>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29A912FE"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producerea și reciclarea deșeurilor</w:t>
            </w:r>
          </w:p>
        </w:tc>
        <w:tc>
          <w:tcPr>
            <w:tcW w:w="781" w:type="pct"/>
            <w:tcBorders>
              <w:top w:val="nil"/>
              <w:left w:val="single" w:sz="6" w:space="0" w:color="000000"/>
              <w:bottom w:val="single" w:sz="6" w:space="0" w:color="000000"/>
              <w:right w:val="single" w:sz="6" w:space="0" w:color="000000"/>
            </w:tcBorders>
          </w:tcPr>
          <w:p w14:paraId="564A58EA"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0</w:t>
            </w:r>
          </w:p>
        </w:tc>
        <w:tc>
          <w:tcPr>
            <w:tcW w:w="886" w:type="pct"/>
            <w:tcBorders>
              <w:top w:val="nil"/>
              <w:left w:val="single" w:sz="6" w:space="0" w:color="000000"/>
              <w:bottom w:val="single" w:sz="6" w:space="0" w:color="000000"/>
              <w:right w:val="single" w:sz="6" w:space="0" w:color="000000"/>
            </w:tcBorders>
          </w:tcPr>
          <w:p w14:paraId="7D41DD26"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1001" w:type="pct"/>
            <w:gridSpan w:val="2"/>
            <w:tcBorders>
              <w:top w:val="nil"/>
              <w:left w:val="single" w:sz="6" w:space="0" w:color="000000"/>
              <w:bottom w:val="single" w:sz="6" w:space="0" w:color="000000"/>
              <w:right w:val="single" w:sz="4" w:space="0" w:color="auto"/>
            </w:tcBorders>
          </w:tcPr>
          <w:p w14:paraId="62CDFA55"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594459C1" w14:textId="77777777" w:rsidTr="00F37FA9">
        <w:trPr>
          <w:trHeight w:val="102"/>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6BE9222B"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utilizarea eficientă a resurselor regenerabile și neregenerabile</w:t>
            </w:r>
          </w:p>
        </w:tc>
        <w:tc>
          <w:tcPr>
            <w:tcW w:w="781" w:type="pct"/>
            <w:tcBorders>
              <w:top w:val="nil"/>
              <w:left w:val="single" w:sz="6" w:space="0" w:color="000000"/>
              <w:bottom w:val="single" w:sz="6" w:space="0" w:color="000000"/>
              <w:right w:val="single" w:sz="6" w:space="0" w:color="000000"/>
            </w:tcBorders>
          </w:tcPr>
          <w:p w14:paraId="69D0B498"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0</w:t>
            </w:r>
          </w:p>
        </w:tc>
        <w:tc>
          <w:tcPr>
            <w:tcW w:w="886" w:type="pct"/>
            <w:tcBorders>
              <w:top w:val="nil"/>
              <w:left w:val="single" w:sz="6" w:space="0" w:color="000000"/>
              <w:bottom w:val="single" w:sz="6" w:space="0" w:color="000000"/>
              <w:right w:val="single" w:sz="6" w:space="0" w:color="000000"/>
            </w:tcBorders>
          </w:tcPr>
          <w:p w14:paraId="06AD177E"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1001" w:type="pct"/>
            <w:gridSpan w:val="2"/>
            <w:tcBorders>
              <w:top w:val="nil"/>
              <w:left w:val="single" w:sz="6" w:space="0" w:color="000000"/>
              <w:bottom w:val="single" w:sz="6" w:space="0" w:color="000000"/>
              <w:right w:val="single" w:sz="4" w:space="0" w:color="auto"/>
            </w:tcBorders>
          </w:tcPr>
          <w:p w14:paraId="396B024F"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5A4163CB" w14:textId="77777777" w:rsidTr="00F37FA9">
        <w:trPr>
          <w:trHeight w:val="53"/>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2E341EC6"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consumul și producția durabilă</w:t>
            </w:r>
          </w:p>
        </w:tc>
        <w:tc>
          <w:tcPr>
            <w:tcW w:w="781" w:type="pct"/>
            <w:tcBorders>
              <w:top w:val="nil"/>
              <w:left w:val="single" w:sz="6" w:space="0" w:color="000000"/>
              <w:bottom w:val="single" w:sz="6" w:space="0" w:color="000000"/>
              <w:right w:val="single" w:sz="6" w:space="0" w:color="000000"/>
            </w:tcBorders>
          </w:tcPr>
          <w:p w14:paraId="208D6DB8"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0</w:t>
            </w:r>
          </w:p>
        </w:tc>
        <w:tc>
          <w:tcPr>
            <w:tcW w:w="886" w:type="pct"/>
            <w:tcBorders>
              <w:top w:val="nil"/>
              <w:left w:val="single" w:sz="6" w:space="0" w:color="000000"/>
              <w:bottom w:val="single" w:sz="6" w:space="0" w:color="000000"/>
              <w:right w:val="single" w:sz="6" w:space="0" w:color="000000"/>
            </w:tcBorders>
          </w:tcPr>
          <w:p w14:paraId="6CB6F2E0"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1001" w:type="pct"/>
            <w:gridSpan w:val="2"/>
            <w:tcBorders>
              <w:top w:val="nil"/>
              <w:left w:val="single" w:sz="6" w:space="0" w:color="000000"/>
              <w:bottom w:val="single" w:sz="6" w:space="0" w:color="000000"/>
              <w:right w:val="single" w:sz="4" w:space="0" w:color="auto"/>
            </w:tcBorders>
          </w:tcPr>
          <w:p w14:paraId="41905CB5"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4E3C5CF8" w14:textId="77777777" w:rsidTr="00F37FA9">
        <w:trPr>
          <w:trHeight w:val="111"/>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199E4CFF"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intensitatea energetică</w:t>
            </w:r>
          </w:p>
        </w:tc>
        <w:tc>
          <w:tcPr>
            <w:tcW w:w="781" w:type="pct"/>
            <w:tcBorders>
              <w:top w:val="nil"/>
              <w:left w:val="single" w:sz="6" w:space="0" w:color="000000"/>
              <w:bottom w:val="single" w:sz="6" w:space="0" w:color="000000"/>
              <w:right w:val="single" w:sz="6" w:space="0" w:color="000000"/>
            </w:tcBorders>
          </w:tcPr>
          <w:p w14:paraId="68FC9BD7"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0</w:t>
            </w:r>
          </w:p>
        </w:tc>
        <w:tc>
          <w:tcPr>
            <w:tcW w:w="886" w:type="pct"/>
            <w:tcBorders>
              <w:top w:val="nil"/>
              <w:left w:val="single" w:sz="6" w:space="0" w:color="000000"/>
              <w:bottom w:val="single" w:sz="6" w:space="0" w:color="000000"/>
              <w:right w:val="single" w:sz="6" w:space="0" w:color="000000"/>
            </w:tcBorders>
          </w:tcPr>
          <w:p w14:paraId="3DF372B4"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1001" w:type="pct"/>
            <w:gridSpan w:val="2"/>
            <w:tcBorders>
              <w:top w:val="nil"/>
              <w:left w:val="single" w:sz="6" w:space="0" w:color="000000"/>
              <w:bottom w:val="single" w:sz="6" w:space="0" w:color="000000"/>
              <w:right w:val="single" w:sz="4" w:space="0" w:color="auto"/>
            </w:tcBorders>
          </w:tcPr>
          <w:p w14:paraId="3F8436F0"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4254E608" w14:textId="77777777" w:rsidTr="00F37FA9">
        <w:trPr>
          <w:trHeight w:val="129"/>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7CC77061"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eficiența și performanța energetică</w:t>
            </w:r>
          </w:p>
        </w:tc>
        <w:tc>
          <w:tcPr>
            <w:tcW w:w="781" w:type="pct"/>
            <w:tcBorders>
              <w:top w:val="nil"/>
              <w:left w:val="single" w:sz="6" w:space="0" w:color="000000"/>
              <w:bottom w:val="single" w:sz="6" w:space="0" w:color="000000"/>
              <w:right w:val="single" w:sz="6" w:space="0" w:color="000000"/>
            </w:tcBorders>
          </w:tcPr>
          <w:p w14:paraId="0A2F34B9"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0</w:t>
            </w:r>
          </w:p>
        </w:tc>
        <w:tc>
          <w:tcPr>
            <w:tcW w:w="886" w:type="pct"/>
            <w:tcBorders>
              <w:top w:val="nil"/>
              <w:left w:val="single" w:sz="6" w:space="0" w:color="000000"/>
              <w:bottom w:val="single" w:sz="6" w:space="0" w:color="000000"/>
              <w:right w:val="single" w:sz="6" w:space="0" w:color="000000"/>
            </w:tcBorders>
          </w:tcPr>
          <w:p w14:paraId="50065DDF"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1001" w:type="pct"/>
            <w:gridSpan w:val="2"/>
            <w:tcBorders>
              <w:top w:val="nil"/>
              <w:left w:val="single" w:sz="6" w:space="0" w:color="000000"/>
              <w:bottom w:val="single" w:sz="6" w:space="0" w:color="000000"/>
              <w:right w:val="single" w:sz="4" w:space="0" w:color="auto"/>
            </w:tcBorders>
          </w:tcPr>
          <w:p w14:paraId="1F4C047D"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56A1AF3A" w14:textId="77777777" w:rsidTr="00F37FA9">
        <w:trPr>
          <w:trHeight w:val="192"/>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4E09AAB4"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bunăstarea animalelor</w:t>
            </w:r>
          </w:p>
        </w:tc>
        <w:tc>
          <w:tcPr>
            <w:tcW w:w="781" w:type="pct"/>
            <w:tcBorders>
              <w:top w:val="nil"/>
              <w:left w:val="single" w:sz="6" w:space="0" w:color="000000"/>
              <w:bottom w:val="single" w:sz="6" w:space="0" w:color="000000"/>
              <w:right w:val="single" w:sz="6" w:space="0" w:color="000000"/>
            </w:tcBorders>
          </w:tcPr>
          <w:p w14:paraId="63E6A783"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0</w:t>
            </w:r>
          </w:p>
        </w:tc>
        <w:tc>
          <w:tcPr>
            <w:tcW w:w="886" w:type="pct"/>
            <w:tcBorders>
              <w:top w:val="nil"/>
              <w:left w:val="single" w:sz="6" w:space="0" w:color="000000"/>
              <w:bottom w:val="single" w:sz="6" w:space="0" w:color="000000"/>
              <w:right w:val="single" w:sz="6" w:space="0" w:color="000000"/>
            </w:tcBorders>
          </w:tcPr>
          <w:p w14:paraId="22B52A8D"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1001" w:type="pct"/>
            <w:gridSpan w:val="2"/>
            <w:tcBorders>
              <w:top w:val="nil"/>
              <w:left w:val="single" w:sz="6" w:space="0" w:color="000000"/>
              <w:bottom w:val="single" w:sz="6" w:space="0" w:color="000000"/>
              <w:right w:val="single" w:sz="4" w:space="0" w:color="auto"/>
            </w:tcBorders>
          </w:tcPr>
          <w:p w14:paraId="1B2E3486"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0F066D34" w14:textId="77777777" w:rsidTr="00F37FA9">
        <w:trPr>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13CC26E7"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riscuri majore pentru mediu (incendii, explozii, accidente etc.)</w:t>
            </w:r>
          </w:p>
        </w:tc>
        <w:tc>
          <w:tcPr>
            <w:tcW w:w="781" w:type="pct"/>
            <w:tcBorders>
              <w:top w:val="nil"/>
              <w:left w:val="single" w:sz="6" w:space="0" w:color="000000"/>
              <w:bottom w:val="single" w:sz="6" w:space="0" w:color="000000"/>
              <w:right w:val="single" w:sz="6" w:space="0" w:color="000000"/>
            </w:tcBorders>
          </w:tcPr>
          <w:p w14:paraId="19FD35CD"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0</w:t>
            </w:r>
          </w:p>
        </w:tc>
        <w:tc>
          <w:tcPr>
            <w:tcW w:w="886" w:type="pct"/>
            <w:tcBorders>
              <w:top w:val="nil"/>
              <w:left w:val="single" w:sz="6" w:space="0" w:color="000000"/>
              <w:bottom w:val="single" w:sz="6" w:space="0" w:color="000000"/>
              <w:right w:val="single" w:sz="6" w:space="0" w:color="000000"/>
            </w:tcBorders>
          </w:tcPr>
          <w:p w14:paraId="2205B0B2"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1001" w:type="pct"/>
            <w:gridSpan w:val="2"/>
            <w:tcBorders>
              <w:top w:val="nil"/>
              <w:left w:val="single" w:sz="6" w:space="0" w:color="000000"/>
              <w:bottom w:val="single" w:sz="6" w:space="0" w:color="000000"/>
              <w:right w:val="single" w:sz="4" w:space="0" w:color="auto"/>
            </w:tcBorders>
          </w:tcPr>
          <w:p w14:paraId="4F58717B"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72562091" w14:textId="77777777" w:rsidTr="00F37FA9">
        <w:trPr>
          <w:jc w:val="center"/>
        </w:trPr>
        <w:tc>
          <w:tcPr>
            <w:tcW w:w="2332"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04981E7D"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utilizarea terenurilor</w:t>
            </w:r>
          </w:p>
        </w:tc>
        <w:tc>
          <w:tcPr>
            <w:tcW w:w="781" w:type="pct"/>
            <w:tcBorders>
              <w:top w:val="nil"/>
              <w:left w:val="single" w:sz="6" w:space="0" w:color="000000"/>
              <w:bottom w:val="single" w:sz="6" w:space="0" w:color="000000"/>
              <w:right w:val="single" w:sz="6" w:space="0" w:color="000000"/>
            </w:tcBorders>
          </w:tcPr>
          <w:p w14:paraId="5AD65688"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1</w:t>
            </w:r>
          </w:p>
        </w:tc>
        <w:tc>
          <w:tcPr>
            <w:tcW w:w="886" w:type="pct"/>
            <w:tcBorders>
              <w:top w:val="nil"/>
              <w:left w:val="single" w:sz="6" w:space="0" w:color="000000"/>
              <w:bottom w:val="single" w:sz="6" w:space="0" w:color="000000"/>
              <w:right w:val="single" w:sz="6" w:space="0" w:color="000000"/>
            </w:tcBorders>
          </w:tcPr>
          <w:p w14:paraId="6BC2974A"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1001" w:type="pct"/>
            <w:gridSpan w:val="2"/>
            <w:tcBorders>
              <w:top w:val="nil"/>
              <w:left w:val="single" w:sz="6" w:space="0" w:color="000000"/>
              <w:bottom w:val="single" w:sz="6" w:space="0" w:color="000000"/>
              <w:right w:val="single" w:sz="4" w:space="0" w:color="auto"/>
            </w:tcBorders>
          </w:tcPr>
          <w:p w14:paraId="2332E3B3"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3BA1BBF1" w14:textId="77777777" w:rsidTr="00F37FA9">
        <w:trPr>
          <w:jc w:val="center"/>
        </w:trPr>
        <w:tc>
          <w:tcPr>
            <w:tcW w:w="2332" w:type="pct"/>
            <w:gridSpan w:val="2"/>
            <w:tcBorders>
              <w:top w:val="nil"/>
              <w:left w:val="single" w:sz="4" w:space="0" w:color="auto"/>
              <w:bottom w:val="single" w:sz="4" w:space="0" w:color="auto"/>
              <w:right w:val="single" w:sz="6" w:space="0" w:color="000000"/>
            </w:tcBorders>
            <w:tcMar>
              <w:top w:w="15" w:type="dxa"/>
              <w:left w:w="45" w:type="dxa"/>
              <w:bottom w:w="15" w:type="dxa"/>
              <w:right w:w="45" w:type="dxa"/>
            </w:tcMar>
          </w:tcPr>
          <w:p w14:paraId="6D2C5302"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alte aspecte de mediu</w:t>
            </w:r>
          </w:p>
        </w:tc>
        <w:tc>
          <w:tcPr>
            <w:tcW w:w="781" w:type="pct"/>
            <w:tcBorders>
              <w:top w:val="nil"/>
              <w:left w:val="single" w:sz="6" w:space="0" w:color="000000"/>
              <w:bottom w:val="single" w:sz="4" w:space="0" w:color="auto"/>
              <w:right w:val="single" w:sz="6" w:space="0" w:color="000000"/>
            </w:tcBorders>
          </w:tcPr>
          <w:p w14:paraId="58796923"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0</w:t>
            </w:r>
          </w:p>
        </w:tc>
        <w:tc>
          <w:tcPr>
            <w:tcW w:w="886" w:type="pct"/>
            <w:tcBorders>
              <w:top w:val="nil"/>
              <w:left w:val="single" w:sz="6" w:space="0" w:color="000000"/>
              <w:bottom w:val="single" w:sz="4" w:space="0" w:color="auto"/>
              <w:right w:val="single" w:sz="6" w:space="0" w:color="000000"/>
            </w:tcBorders>
          </w:tcPr>
          <w:p w14:paraId="44C355D5"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1001" w:type="pct"/>
            <w:gridSpan w:val="2"/>
            <w:tcBorders>
              <w:top w:val="nil"/>
              <w:left w:val="single" w:sz="6" w:space="0" w:color="000000"/>
              <w:bottom w:val="single" w:sz="4" w:space="0" w:color="auto"/>
              <w:right w:val="single" w:sz="4" w:space="0" w:color="auto"/>
            </w:tcBorders>
          </w:tcPr>
          <w:p w14:paraId="14C0985C"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7DCE452E" w14:textId="77777777" w:rsidTr="00F37FA9">
        <w:trPr>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46B3E112" w14:textId="77777777" w:rsidR="00F6275E" w:rsidRPr="00F6275E" w:rsidRDefault="00F6275E" w:rsidP="00F37FA9">
            <w:pPr>
              <w:ind w:left="142" w:right="141"/>
              <w:jc w:val="both"/>
              <w:rPr>
                <w:rFonts w:ascii="Times New Roman" w:hAnsi="Times New Roman" w:cs="Times New Roman"/>
                <w:sz w:val="28"/>
                <w:szCs w:val="28"/>
                <w:lang w:val="ro-RO"/>
              </w:rPr>
            </w:pPr>
            <w:r w:rsidRPr="00F6275E">
              <w:rPr>
                <w:rFonts w:ascii="Times New Roman" w:hAnsi="Times New Roman" w:cs="Times New Roman"/>
                <w:bCs/>
                <w:i/>
                <w:iCs/>
                <w:sz w:val="28"/>
                <w:szCs w:val="28"/>
                <w:lang w:val="ro-RO"/>
              </w:rPr>
              <w:t xml:space="preserve">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w:t>
            </w:r>
            <w:r w:rsidRPr="00F6275E">
              <w:rPr>
                <w:rFonts w:ascii="Times New Roman" w:hAnsi="Times New Roman" w:cs="Times New Roman"/>
                <w:bCs/>
                <w:i/>
                <w:iCs/>
                <w:sz w:val="28"/>
                <w:szCs w:val="28"/>
                <w:lang w:val="ro-RO"/>
              </w:rPr>
              <w:lastRenderedPageBreak/>
              <w:t>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F6275E">
              <w:rPr>
                <w:rFonts w:ascii="Times New Roman" w:hAnsi="Times New Roman" w:cs="Times New Roman"/>
                <w:bCs/>
                <w:i/>
                <w:iCs/>
                <w:sz w:val="28"/>
                <w:szCs w:val="28"/>
                <w:vertAlign w:val="superscript"/>
                <w:lang w:val="ro-RO"/>
              </w:rPr>
              <w:t>1</w:t>
            </w:r>
            <w:r w:rsidRPr="00F6275E">
              <w:rPr>
                <w:rFonts w:ascii="Times New Roman" w:hAnsi="Times New Roman" w:cs="Times New Roman"/>
                <w:bCs/>
                <w:i/>
                <w:iCs/>
                <w:sz w:val="28"/>
                <w:szCs w:val="28"/>
                <w:lang w:val="ro-RO"/>
              </w:rPr>
              <w:t>) și, după caz,  b</w:t>
            </w:r>
            <w:r w:rsidRPr="00F6275E">
              <w:rPr>
                <w:rFonts w:ascii="Times New Roman" w:hAnsi="Times New Roman" w:cs="Times New Roman"/>
                <w:bCs/>
                <w:i/>
                <w:iCs/>
                <w:sz w:val="28"/>
                <w:szCs w:val="28"/>
                <w:vertAlign w:val="superscript"/>
                <w:lang w:val="ro-RO"/>
              </w:rPr>
              <w:t>2</w:t>
            </w:r>
            <w:r w:rsidRPr="00F6275E">
              <w:rPr>
                <w:rFonts w:ascii="Times New Roman" w:hAnsi="Times New Roman" w:cs="Times New Roman"/>
                <w:bCs/>
                <w:i/>
                <w:iCs/>
                <w:sz w:val="28"/>
                <w:szCs w:val="28"/>
                <w:lang w:val="ro-RO"/>
              </w:rPr>
              <w:t>), privind analiza impacturilor opțiunilor.</w:t>
            </w:r>
          </w:p>
        </w:tc>
      </w:tr>
      <w:tr w:rsidR="00F6275E" w:rsidRPr="00F6275E" w14:paraId="6DF09D4E" w14:textId="77777777" w:rsidTr="00F37FA9">
        <w:trPr>
          <w:jc w:val="center"/>
        </w:trPr>
        <w:tc>
          <w:tcPr>
            <w:tcW w:w="5000" w:type="pct"/>
            <w:gridSpan w:val="6"/>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hideMark/>
          </w:tcPr>
          <w:p w14:paraId="6D40E726" w14:textId="77777777" w:rsidR="00F6275E" w:rsidRPr="00F6275E" w:rsidRDefault="00F6275E" w:rsidP="00D63E1A">
            <w:pPr>
              <w:ind w:left="142" w:right="141"/>
              <w:rPr>
                <w:rFonts w:ascii="Times New Roman" w:hAnsi="Times New Roman" w:cs="Times New Roman"/>
                <w:b/>
                <w:bCs/>
                <w:sz w:val="28"/>
                <w:szCs w:val="28"/>
                <w:lang w:val="ro-RO"/>
              </w:rPr>
            </w:pPr>
            <w:r w:rsidRPr="00F6275E">
              <w:rPr>
                <w:rFonts w:ascii="Times New Roman" w:hAnsi="Times New Roman" w:cs="Times New Roman"/>
                <w:b/>
                <w:bCs/>
                <w:sz w:val="28"/>
                <w:szCs w:val="28"/>
                <w:lang w:val="ro-RO"/>
              </w:rPr>
              <w:lastRenderedPageBreak/>
              <w:t>Anexe</w:t>
            </w:r>
          </w:p>
        </w:tc>
      </w:tr>
      <w:tr w:rsidR="00F6275E" w:rsidRPr="00F6275E" w14:paraId="0E4662E7" w14:textId="77777777" w:rsidTr="00F37FA9">
        <w:trPr>
          <w:jc w:val="center"/>
        </w:trPr>
        <w:tc>
          <w:tcPr>
            <w:tcW w:w="5000" w:type="pct"/>
            <w:gridSpan w:val="6"/>
            <w:tcBorders>
              <w:top w:val="single" w:sz="6" w:space="0" w:color="000000"/>
              <w:left w:val="single" w:sz="4" w:space="0" w:color="auto"/>
              <w:bottom w:val="single" w:sz="4" w:space="0" w:color="auto"/>
              <w:right w:val="single" w:sz="4" w:space="0" w:color="auto"/>
            </w:tcBorders>
            <w:tcMar>
              <w:top w:w="15" w:type="dxa"/>
              <w:left w:w="45" w:type="dxa"/>
              <w:bottom w:w="15" w:type="dxa"/>
              <w:right w:w="45" w:type="dxa"/>
            </w:tcMar>
            <w:hideMark/>
          </w:tcPr>
          <w:p w14:paraId="42CFA6F5" w14:textId="57E37DE8" w:rsidR="00F6275E" w:rsidRPr="00F6275E" w:rsidRDefault="00F6275E" w:rsidP="00010616">
            <w:pPr>
              <w:pStyle w:val="lf"/>
              <w:ind w:left="142" w:right="141"/>
              <w:jc w:val="both"/>
              <w:rPr>
                <w:sz w:val="28"/>
                <w:szCs w:val="28"/>
                <w:lang w:val="ro-RO"/>
              </w:rPr>
            </w:pPr>
            <w:r w:rsidRPr="00F6275E">
              <w:rPr>
                <w:sz w:val="28"/>
                <w:szCs w:val="28"/>
                <w:lang w:val="ro-RO"/>
              </w:rPr>
              <w:t>Proiectul actului normativ</w:t>
            </w:r>
            <w:r w:rsidR="00B817F1">
              <w:rPr>
                <w:sz w:val="28"/>
                <w:szCs w:val="28"/>
                <w:lang w:val="ro-RO"/>
              </w:rPr>
              <w:t>;</w:t>
            </w:r>
          </w:p>
          <w:p w14:paraId="3344D4F4" w14:textId="4D622192" w:rsidR="00F6275E" w:rsidRPr="00F6275E" w:rsidRDefault="00F6275E">
            <w:pPr>
              <w:pStyle w:val="lf"/>
              <w:ind w:left="142" w:right="141"/>
              <w:jc w:val="both"/>
              <w:rPr>
                <w:sz w:val="28"/>
                <w:szCs w:val="28"/>
                <w:lang w:val="ro-RO"/>
              </w:rPr>
            </w:pPr>
            <w:r w:rsidRPr="00F6275E">
              <w:rPr>
                <w:sz w:val="28"/>
                <w:szCs w:val="28"/>
                <w:lang w:val="ro-RO"/>
              </w:rPr>
              <w:t>Nota informativă la proiect</w:t>
            </w:r>
            <w:r w:rsidR="00B817F1">
              <w:rPr>
                <w:sz w:val="28"/>
                <w:szCs w:val="28"/>
                <w:lang w:val="ro-RO"/>
              </w:rPr>
              <w:t>;</w:t>
            </w:r>
          </w:p>
          <w:p w14:paraId="72AA6735" w14:textId="77777777" w:rsidR="00F6275E" w:rsidRPr="00F6275E" w:rsidRDefault="00F6275E">
            <w:pPr>
              <w:pStyle w:val="lf"/>
              <w:ind w:left="142" w:right="141"/>
              <w:jc w:val="both"/>
              <w:rPr>
                <w:b/>
                <w:bCs/>
                <w:i/>
                <w:iCs/>
                <w:sz w:val="28"/>
                <w:szCs w:val="28"/>
                <w:lang w:val="ro-RO"/>
              </w:rPr>
            </w:pPr>
            <w:r w:rsidRPr="00F6275E">
              <w:rPr>
                <w:sz w:val="28"/>
                <w:szCs w:val="28"/>
                <w:lang w:val="ro-RO"/>
              </w:rPr>
              <w:t>Sinteza obiecțiilor și propunerilor la proiect.</w:t>
            </w:r>
          </w:p>
        </w:tc>
      </w:tr>
    </w:tbl>
    <w:p w14:paraId="3D4CFB21" w14:textId="77777777" w:rsidR="00F6275E" w:rsidRPr="00F6275E" w:rsidRDefault="00F6275E" w:rsidP="00F37FA9">
      <w:pPr>
        <w:spacing w:line="240" w:lineRule="auto"/>
        <w:rPr>
          <w:rFonts w:ascii="Times New Roman" w:hAnsi="Times New Roman" w:cs="Times New Roman"/>
          <w:sz w:val="28"/>
          <w:szCs w:val="28"/>
          <w:lang w:val="ro-RO"/>
        </w:rPr>
      </w:pPr>
    </w:p>
    <w:p w14:paraId="4D4AF834" w14:textId="77777777" w:rsidR="00F6275E" w:rsidRPr="00F6275E" w:rsidRDefault="00F6275E" w:rsidP="00F6275E">
      <w:pPr>
        <w:rPr>
          <w:rFonts w:ascii="Times New Roman" w:hAnsi="Times New Roman" w:cs="Times New Roman"/>
          <w:sz w:val="28"/>
          <w:szCs w:val="28"/>
          <w:lang w:val="ro-RO"/>
        </w:rPr>
      </w:pPr>
    </w:p>
    <w:p w14:paraId="5020CD37" w14:textId="77777777" w:rsidR="00F6275E" w:rsidRPr="00F6275E" w:rsidRDefault="00F6275E" w:rsidP="00F6275E">
      <w:pPr>
        <w:rPr>
          <w:rFonts w:ascii="Times New Roman" w:hAnsi="Times New Roman" w:cs="Times New Roman"/>
          <w:sz w:val="28"/>
          <w:szCs w:val="28"/>
          <w:lang w:val="ro-RO"/>
        </w:rPr>
      </w:pPr>
    </w:p>
    <w:p w14:paraId="404ABDB3" w14:textId="51F4A7F2" w:rsidR="00F6275E" w:rsidRPr="00F6275E" w:rsidRDefault="00F6275E">
      <w:pPr>
        <w:rPr>
          <w:rFonts w:ascii="Times New Roman" w:hAnsi="Times New Roman" w:cs="Times New Roman"/>
          <w:sz w:val="28"/>
          <w:szCs w:val="28"/>
          <w:lang w:val="ro-RO"/>
        </w:rPr>
      </w:pPr>
    </w:p>
    <w:sectPr w:rsidR="00F6275E" w:rsidRPr="00F627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5245C"/>
    <w:multiLevelType w:val="hybridMultilevel"/>
    <w:tmpl w:val="36E6645A"/>
    <w:lvl w:ilvl="0" w:tplc="04090011">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0698382B"/>
    <w:multiLevelType w:val="multilevel"/>
    <w:tmpl w:val="13EA4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85E2BB0"/>
    <w:multiLevelType w:val="hybridMultilevel"/>
    <w:tmpl w:val="8A02E1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265FC0"/>
    <w:multiLevelType w:val="hybridMultilevel"/>
    <w:tmpl w:val="FDFAF656"/>
    <w:lvl w:ilvl="0" w:tplc="C3AC517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5C3CEA"/>
    <w:multiLevelType w:val="hybridMultilevel"/>
    <w:tmpl w:val="AAE8FC4E"/>
    <w:lvl w:ilvl="0" w:tplc="F332909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nsid w:val="276519FA"/>
    <w:multiLevelType w:val="hybridMultilevel"/>
    <w:tmpl w:val="44B43E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F63324"/>
    <w:multiLevelType w:val="hybridMultilevel"/>
    <w:tmpl w:val="894C9C4E"/>
    <w:lvl w:ilvl="0" w:tplc="CFEC23B0">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nsid w:val="284D4594"/>
    <w:multiLevelType w:val="hybridMultilevel"/>
    <w:tmpl w:val="9044F106"/>
    <w:lvl w:ilvl="0" w:tplc="B3E632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9A30E5C"/>
    <w:multiLevelType w:val="hybridMultilevel"/>
    <w:tmpl w:val="91366708"/>
    <w:lvl w:ilvl="0" w:tplc="9600F0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F72FEB"/>
    <w:multiLevelType w:val="hybridMultilevel"/>
    <w:tmpl w:val="04AEFC7A"/>
    <w:lvl w:ilvl="0" w:tplc="04090011">
      <w:start w:val="1"/>
      <w:numFmt w:val="decimal"/>
      <w:lvlText w:val="%1)"/>
      <w:lvlJc w:val="left"/>
      <w:pPr>
        <w:ind w:left="67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F35220"/>
    <w:multiLevelType w:val="hybridMultilevel"/>
    <w:tmpl w:val="DA163A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FB790D"/>
    <w:multiLevelType w:val="hybridMultilevel"/>
    <w:tmpl w:val="6BD6650C"/>
    <w:lvl w:ilvl="0" w:tplc="DF487DD0">
      <w:start w:val="501"/>
      <w:numFmt w:val="bullet"/>
      <w:lvlText w:val="-"/>
      <w:lvlJc w:val="left"/>
      <w:pPr>
        <w:ind w:left="862" w:hanging="360"/>
      </w:pPr>
      <w:rPr>
        <w:rFonts w:ascii="Times New Roman" w:eastAsiaTheme="minorHAnsi" w:hAnsi="Times New Roman" w:cs="Times New Roman" w:hint="default"/>
        <w:sz w:val="2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2">
    <w:nsid w:val="65F64A89"/>
    <w:multiLevelType w:val="hybridMultilevel"/>
    <w:tmpl w:val="A210A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896C0B"/>
    <w:multiLevelType w:val="hybridMultilevel"/>
    <w:tmpl w:val="AAE8FC4E"/>
    <w:lvl w:ilvl="0" w:tplc="F332909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4">
    <w:nsid w:val="714654ED"/>
    <w:multiLevelType w:val="hybridMultilevel"/>
    <w:tmpl w:val="64A483B4"/>
    <w:lvl w:ilvl="0" w:tplc="41301E6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nsid w:val="717D0B2D"/>
    <w:multiLevelType w:val="hybridMultilevel"/>
    <w:tmpl w:val="6EBCA898"/>
    <w:lvl w:ilvl="0" w:tplc="8C96D420">
      <w:start w:val="4"/>
      <w:numFmt w:val="bullet"/>
      <w:lvlText w:val="-"/>
      <w:lvlJc w:val="left"/>
      <w:pPr>
        <w:ind w:left="720" w:hanging="360"/>
      </w:pPr>
      <w:rPr>
        <w:rFonts w:ascii="Georgia" w:eastAsia="Times New Roman" w:hAnsi="Georgia"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1"/>
  </w:num>
  <w:num w:numId="4">
    <w:abstractNumId w:val="2"/>
  </w:num>
  <w:num w:numId="5">
    <w:abstractNumId w:val="0"/>
  </w:num>
  <w:num w:numId="6">
    <w:abstractNumId w:val="3"/>
  </w:num>
  <w:num w:numId="7">
    <w:abstractNumId w:val="15"/>
  </w:num>
  <w:num w:numId="8">
    <w:abstractNumId w:val="6"/>
  </w:num>
  <w:num w:numId="9">
    <w:abstractNumId w:val="4"/>
  </w:num>
  <w:num w:numId="10">
    <w:abstractNumId w:val="13"/>
  </w:num>
  <w:num w:numId="11">
    <w:abstractNumId w:val="12"/>
  </w:num>
  <w:num w:numId="12">
    <w:abstractNumId w:val="5"/>
  </w:num>
  <w:num w:numId="13">
    <w:abstractNumId w:val="8"/>
  </w:num>
  <w:num w:numId="14">
    <w:abstractNumId w:val="7"/>
  </w:num>
  <w:num w:numId="15">
    <w:abstractNumId w:val="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75E"/>
    <w:rsid w:val="00010616"/>
    <w:rsid w:val="000121C8"/>
    <w:rsid w:val="00026DF5"/>
    <w:rsid w:val="00043C3D"/>
    <w:rsid w:val="00045FBC"/>
    <w:rsid w:val="0007355C"/>
    <w:rsid w:val="000A62D0"/>
    <w:rsid w:val="000B3486"/>
    <w:rsid w:val="000B51E7"/>
    <w:rsid w:val="000D5FDD"/>
    <w:rsid w:val="001025D4"/>
    <w:rsid w:val="00103B57"/>
    <w:rsid w:val="00137D68"/>
    <w:rsid w:val="00163520"/>
    <w:rsid w:val="00173936"/>
    <w:rsid w:val="001F1BB9"/>
    <w:rsid w:val="002502C7"/>
    <w:rsid w:val="00293041"/>
    <w:rsid w:val="002B713B"/>
    <w:rsid w:val="002C2072"/>
    <w:rsid w:val="002E016C"/>
    <w:rsid w:val="002E7479"/>
    <w:rsid w:val="00344FF1"/>
    <w:rsid w:val="00367CB4"/>
    <w:rsid w:val="003716FF"/>
    <w:rsid w:val="003A0F26"/>
    <w:rsid w:val="003B3433"/>
    <w:rsid w:val="003C328D"/>
    <w:rsid w:val="003D1E95"/>
    <w:rsid w:val="003D2F92"/>
    <w:rsid w:val="003F33FB"/>
    <w:rsid w:val="00427E17"/>
    <w:rsid w:val="0043181A"/>
    <w:rsid w:val="004854FF"/>
    <w:rsid w:val="004B7858"/>
    <w:rsid w:val="00572B01"/>
    <w:rsid w:val="005D3C78"/>
    <w:rsid w:val="0060318C"/>
    <w:rsid w:val="00603B28"/>
    <w:rsid w:val="00656E74"/>
    <w:rsid w:val="0068103D"/>
    <w:rsid w:val="006A5767"/>
    <w:rsid w:val="006E3D62"/>
    <w:rsid w:val="006F70A7"/>
    <w:rsid w:val="00711E01"/>
    <w:rsid w:val="00797160"/>
    <w:rsid w:val="007F00DA"/>
    <w:rsid w:val="00824921"/>
    <w:rsid w:val="008A5FD3"/>
    <w:rsid w:val="008B06C3"/>
    <w:rsid w:val="008F54E9"/>
    <w:rsid w:val="00922ACE"/>
    <w:rsid w:val="00933A97"/>
    <w:rsid w:val="0094508C"/>
    <w:rsid w:val="00965BFD"/>
    <w:rsid w:val="009719E7"/>
    <w:rsid w:val="00976739"/>
    <w:rsid w:val="0099764A"/>
    <w:rsid w:val="009A043D"/>
    <w:rsid w:val="009D3795"/>
    <w:rsid w:val="00A353D9"/>
    <w:rsid w:val="00A82AE8"/>
    <w:rsid w:val="00A96358"/>
    <w:rsid w:val="00A97DFF"/>
    <w:rsid w:val="00AC0322"/>
    <w:rsid w:val="00AC6543"/>
    <w:rsid w:val="00AE0A18"/>
    <w:rsid w:val="00AF0861"/>
    <w:rsid w:val="00B067E7"/>
    <w:rsid w:val="00B26EBA"/>
    <w:rsid w:val="00B30B02"/>
    <w:rsid w:val="00B817F1"/>
    <w:rsid w:val="00C41729"/>
    <w:rsid w:val="00C61908"/>
    <w:rsid w:val="00C94077"/>
    <w:rsid w:val="00CB4EC8"/>
    <w:rsid w:val="00CC147A"/>
    <w:rsid w:val="00CD0DC3"/>
    <w:rsid w:val="00CE7610"/>
    <w:rsid w:val="00CF7093"/>
    <w:rsid w:val="00D11A41"/>
    <w:rsid w:val="00D272AC"/>
    <w:rsid w:val="00D47B5C"/>
    <w:rsid w:val="00D6289E"/>
    <w:rsid w:val="00D63E1A"/>
    <w:rsid w:val="00DF320C"/>
    <w:rsid w:val="00E06D1F"/>
    <w:rsid w:val="00E71842"/>
    <w:rsid w:val="00E83962"/>
    <w:rsid w:val="00E8665E"/>
    <w:rsid w:val="00E86DE3"/>
    <w:rsid w:val="00EC4035"/>
    <w:rsid w:val="00ED44ED"/>
    <w:rsid w:val="00F37FA9"/>
    <w:rsid w:val="00F5254B"/>
    <w:rsid w:val="00F6275E"/>
    <w:rsid w:val="00FB78E3"/>
    <w:rsid w:val="00FD4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714A4"/>
  <w15:chartTrackingRefBased/>
  <w15:docId w15:val="{CCCC577D-72EE-48EA-98BE-E7A7FF63A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HotarirePunct1,Normal bullet 2,Bullet List"/>
    <w:basedOn w:val="Normal"/>
    <w:link w:val="ListparagrafCaracter"/>
    <w:uiPriority w:val="34"/>
    <w:qFormat/>
    <w:rsid w:val="00F6275E"/>
    <w:pPr>
      <w:ind w:left="720"/>
      <w:contextualSpacing/>
    </w:pPr>
  </w:style>
  <w:style w:type="character" w:customStyle="1" w:styleId="ListparagrafCaracter">
    <w:name w:val="Listă paragraf Caracter"/>
    <w:aliases w:val="HotarirePunct1 Caracter,Normal bullet 2 Caracter,Bullet List Caracter"/>
    <w:link w:val="Listparagraf"/>
    <w:uiPriority w:val="34"/>
    <w:locked/>
    <w:rsid w:val="00F6275E"/>
  </w:style>
  <w:style w:type="character" w:styleId="Hyperlink">
    <w:name w:val="Hyperlink"/>
    <w:basedOn w:val="Fontdeparagrafimplicit"/>
    <w:uiPriority w:val="99"/>
    <w:unhideWhenUsed/>
    <w:rsid w:val="00F6275E"/>
    <w:rPr>
      <w:color w:val="0563C1" w:themeColor="hyperlink"/>
      <w:u w:val="single"/>
    </w:rPr>
  </w:style>
  <w:style w:type="paragraph" w:styleId="NormalWeb">
    <w:name w:val="Normal (Web)"/>
    <w:basedOn w:val="Normal"/>
    <w:uiPriority w:val="99"/>
    <w:unhideWhenUsed/>
    <w:rsid w:val="00F6275E"/>
    <w:pPr>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cb">
    <w:name w:val="cb"/>
    <w:basedOn w:val="Normal"/>
    <w:rsid w:val="00F6275E"/>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lf">
    <w:name w:val="lf"/>
    <w:basedOn w:val="Normal"/>
    <w:uiPriority w:val="99"/>
    <w:semiHidden/>
    <w:rsid w:val="00F6275E"/>
    <w:pPr>
      <w:spacing w:after="0" w:line="240" w:lineRule="auto"/>
    </w:pPr>
    <w:rPr>
      <w:rFonts w:ascii="Times New Roman" w:eastAsiaTheme="minorEastAsia" w:hAnsi="Times New Roman" w:cs="Times New Roman"/>
      <w:sz w:val="24"/>
      <w:szCs w:val="24"/>
      <w:lang w:val="en-GB" w:eastAsia="en-GB"/>
    </w:rPr>
  </w:style>
  <w:style w:type="paragraph" w:customStyle="1" w:styleId="Default">
    <w:name w:val="Default"/>
    <w:rsid w:val="00F6275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TextnBalon">
    <w:name w:val="Balloon Text"/>
    <w:basedOn w:val="Normal"/>
    <w:link w:val="TextnBalonCaracter"/>
    <w:uiPriority w:val="99"/>
    <w:semiHidden/>
    <w:unhideWhenUsed/>
    <w:rsid w:val="00CF7093"/>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F7093"/>
    <w:rPr>
      <w:rFonts w:ascii="Segoe UI" w:hAnsi="Segoe UI" w:cs="Segoe UI"/>
      <w:sz w:val="18"/>
      <w:szCs w:val="18"/>
    </w:rPr>
  </w:style>
  <w:style w:type="paragraph" w:styleId="Revizuire">
    <w:name w:val="Revision"/>
    <w:hidden/>
    <w:uiPriority w:val="99"/>
    <w:semiHidden/>
    <w:rsid w:val="00933A97"/>
    <w:pPr>
      <w:spacing w:after="0" w:line="240" w:lineRule="auto"/>
    </w:pPr>
  </w:style>
  <w:style w:type="character" w:styleId="Accentuat">
    <w:name w:val="Emphasis"/>
    <w:basedOn w:val="Fontdeparagrafimplicit"/>
    <w:uiPriority w:val="20"/>
    <w:qFormat/>
    <w:rsid w:val="000B51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537792">
      <w:bodyDiv w:val="1"/>
      <w:marLeft w:val="0"/>
      <w:marRight w:val="0"/>
      <w:marTop w:val="0"/>
      <w:marBottom w:val="0"/>
      <w:divBdr>
        <w:top w:val="none" w:sz="0" w:space="0" w:color="auto"/>
        <w:left w:val="none" w:sz="0" w:space="0" w:color="auto"/>
        <w:bottom w:val="none" w:sz="0" w:space="0" w:color="auto"/>
        <w:right w:val="none" w:sz="0" w:space="0" w:color="auto"/>
      </w:divBdr>
    </w:div>
    <w:div w:id="101044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am02.safelinks.protection.outlook.com/?url=https%3A%2F%2Fparticip.gov.md%2Fro%2Fdocument%2Fstages%2Fconsultarea-proiectului-de-lege-cu-privire-la-horticultura%2F8825&amp;data=04%7C01%7Cibutucel%40moldovaagro.com%7C047c18b5d5b947bb6b4e08d9ec99c695%7C7c1f24a67d39452c82370726e3b19a73%7C0%7C0%7C637800967869252194%7CUnknown%7CTWFpbGZsb3d8eyJWIjoiMC4wLjAwMDAiLCJQIjoiV2luMzIiLCJBTiI6Ik1haWwiLCJXVCI6Mn0%3D%7C3000&amp;sdata=u%2FBzDt6nT8O7wFOfX0wa0awmClSoiJzOe%2FOPrxp%2BCzI%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02.safelinks.protection.outlook.com/?url=https%3A%2F%2Fmaia.gov.md%2Fro%2Fcontent%2Fproiecte-de-documente&amp;data=04%7C01%7Cibutucel%40moldovaagro.com%7C047c18b5d5b947bb6b4e08d9ec99c695%7C7c1f24a67d39452c82370726e3b19a73%7C0%7C0%7C637800967869252194%7CUnknown%7CTWFpbGZsb3d8eyJWIjoiMC4wLjAwMDAiLCJQIjoiV2luMzIiLCJBTiI6Ik1haWwiLCJXVCI6Mn0%3D%7C3000&amp;sdata=Mso9nFjA8wxhVK7t2lpKiUIw20mkKL4JsQgW%2Fq5RqBg%3D&amp;reserved=0" TargetMode="External"/><Relationship Id="rId5" Type="http://schemas.openxmlformats.org/officeDocument/2006/relationships/hyperlink" Target="mailto:dulsineia.bilici@maia.gov.m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3819</Words>
  <Characters>22154</Characters>
  <Application>Microsoft Office Word</Application>
  <DocSecurity>0</DocSecurity>
  <Lines>184</Lines>
  <Paragraphs>51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Butucel</dc:creator>
  <cp:keywords/>
  <dc:description/>
  <cp:lastModifiedBy>Maria Leahu</cp:lastModifiedBy>
  <cp:revision>2</cp:revision>
  <dcterms:created xsi:type="dcterms:W3CDTF">2022-02-14T10:39:00Z</dcterms:created>
  <dcterms:modified xsi:type="dcterms:W3CDTF">2022-02-14T10:39:00Z</dcterms:modified>
</cp:coreProperties>
</file>