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3969"/>
        <w:gridCol w:w="1559"/>
        <w:gridCol w:w="4189"/>
      </w:tblGrid>
      <w:tr w:rsidR="0010246B" w:rsidRPr="00F66139" w:rsidTr="005309C8">
        <w:tc>
          <w:tcPr>
            <w:tcW w:w="3969" w:type="dxa"/>
          </w:tcPr>
          <w:p w:rsidR="0010246B" w:rsidRPr="0010246B" w:rsidRDefault="0010246B" w:rsidP="0010246B">
            <w:pPr>
              <w:widowControl w:val="0"/>
              <w:autoSpaceDE w:val="0"/>
              <w:autoSpaceDN w:val="0"/>
              <w:adjustRightInd w:val="0"/>
              <w:spacing w:before="240" w:after="60" w:line="240" w:lineRule="auto"/>
              <w:jc w:val="center"/>
              <w:outlineLvl w:val="0"/>
              <w:rPr>
                <w:rFonts w:ascii="Cambria" w:eastAsia="Times New Roman" w:hAnsi="Cambria" w:cs="Times New Roman"/>
                <w:b/>
                <w:bCs/>
                <w:kern w:val="28"/>
                <w:sz w:val="32"/>
                <w:szCs w:val="32"/>
                <w:lang w:val="ro-MD" w:eastAsia="ru-RU"/>
              </w:rPr>
            </w:pPr>
          </w:p>
        </w:tc>
        <w:tc>
          <w:tcPr>
            <w:tcW w:w="1559" w:type="dxa"/>
          </w:tcPr>
          <w:p w:rsidR="0010246B" w:rsidRPr="0010246B" w:rsidRDefault="0010246B" w:rsidP="0010246B">
            <w:pPr>
              <w:widowControl w:val="0"/>
              <w:autoSpaceDE w:val="0"/>
              <w:autoSpaceDN w:val="0"/>
              <w:adjustRightInd w:val="0"/>
              <w:spacing w:after="0" w:line="240" w:lineRule="auto"/>
              <w:ind w:left="-108" w:right="-108"/>
              <w:jc w:val="center"/>
              <w:rPr>
                <w:rFonts w:ascii="Times New Roman" w:eastAsia="Times New Roman" w:hAnsi="Times New Roman" w:cs="Times New Roman"/>
                <w:sz w:val="32"/>
                <w:szCs w:val="32"/>
                <w:lang w:val="ro-MD" w:eastAsia="ru-RU"/>
              </w:rPr>
            </w:pPr>
            <w:r>
              <w:rPr>
                <w:rFonts w:ascii="Times New Roman" w:eastAsia="Times New Roman" w:hAnsi="Times New Roman" w:cs="Times New Roman"/>
                <w:noProof/>
                <w:sz w:val="32"/>
                <w:szCs w:val="32"/>
                <w:lang w:eastAsia="ro-RO"/>
              </w:rPr>
              <w:drawing>
                <wp:inline distT="0" distB="0" distL="0" distR="0">
                  <wp:extent cx="567055" cy="65214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652145"/>
                          </a:xfrm>
                          <a:prstGeom prst="rect">
                            <a:avLst/>
                          </a:prstGeom>
                          <a:noFill/>
                          <a:ln>
                            <a:noFill/>
                          </a:ln>
                        </pic:spPr>
                      </pic:pic>
                    </a:graphicData>
                  </a:graphic>
                </wp:inline>
              </w:drawing>
            </w:r>
          </w:p>
        </w:tc>
        <w:tc>
          <w:tcPr>
            <w:tcW w:w="4189" w:type="dxa"/>
          </w:tcPr>
          <w:p w:rsidR="0010246B" w:rsidRPr="00F66139" w:rsidRDefault="0010246B" w:rsidP="0010246B">
            <w:pPr>
              <w:widowControl w:val="0"/>
              <w:autoSpaceDE w:val="0"/>
              <w:autoSpaceDN w:val="0"/>
              <w:adjustRightInd w:val="0"/>
              <w:spacing w:after="0" w:line="240" w:lineRule="auto"/>
              <w:jc w:val="right"/>
              <w:rPr>
                <w:rFonts w:ascii="Times New Roman" w:eastAsia="Times New Roman" w:hAnsi="Times New Roman" w:cs="Times New Roman"/>
                <w:i/>
                <w:sz w:val="24"/>
                <w:szCs w:val="24"/>
                <w:lang w:val="ro-MD" w:eastAsia="ru-RU"/>
              </w:rPr>
            </w:pPr>
            <w:r w:rsidRPr="00F66139">
              <w:rPr>
                <w:rFonts w:ascii="Times New Roman" w:eastAsia="Times New Roman" w:hAnsi="Times New Roman" w:cs="Times New Roman"/>
                <w:i/>
                <w:sz w:val="24"/>
                <w:szCs w:val="24"/>
                <w:lang w:val="ro-MD" w:eastAsia="ru-RU"/>
              </w:rPr>
              <w:t>Proiect</w:t>
            </w:r>
          </w:p>
          <w:p w:rsidR="0010246B" w:rsidRPr="00F66139" w:rsidRDefault="0010246B" w:rsidP="0010246B">
            <w:pPr>
              <w:widowControl w:val="0"/>
              <w:autoSpaceDE w:val="0"/>
              <w:autoSpaceDN w:val="0"/>
              <w:adjustRightInd w:val="0"/>
              <w:spacing w:after="0" w:line="240" w:lineRule="auto"/>
              <w:jc w:val="right"/>
              <w:rPr>
                <w:rFonts w:ascii="Times New Roman" w:eastAsia="Times New Roman" w:hAnsi="Times New Roman" w:cs="Times New Roman"/>
                <w:i/>
                <w:sz w:val="24"/>
                <w:szCs w:val="24"/>
                <w:lang w:val="ro-MD" w:eastAsia="ru-RU"/>
              </w:rPr>
            </w:pPr>
          </w:p>
          <w:p w:rsidR="0010246B" w:rsidRPr="00F66139" w:rsidRDefault="0010246B" w:rsidP="0010246B">
            <w:pPr>
              <w:widowControl w:val="0"/>
              <w:autoSpaceDE w:val="0"/>
              <w:autoSpaceDN w:val="0"/>
              <w:adjustRightInd w:val="0"/>
              <w:spacing w:after="0" w:line="240" w:lineRule="auto"/>
              <w:jc w:val="right"/>
              <w:rPr>
                <w:rFonts w:ascii="Times New Roman" w:eastAsia="Times New Roman" w:hAnsi="Times New Roman" w:cs="Times New Roman"/>
                <w:i/>
                <w:sz w:val="24"/>
                <w:szCs w:val="24"/>
                <w:lang w:val="ro-MD" w:eastAsia="ru-RU"/>
              </w:rPr>
            </w:pPr>
          </w:p>
        </w:tc>
      </w:tr>
    </w:tbl>
    <w:p w:rsidR="0010246B" w:rsidRPr="0010246B" w:rsidRDefault="0010246B" w:rsidP="0010246B">
      <w:pPr>
        <w:widowControl w:val="0"/>
        <w:autoSpaceDE w:val="0"/>
        <w:autoSpaceDN w:val="0"/>
        <w:adjustRightInd w:val="0"/>
        <w:spacing w:after="0" w:line="240" w:lineRule="auto"/>
        <w:jc w:val="center"/>
        <w:rPr>
          <w:rFonts w:ascii="Times New Roman" w:eastAsia="Times New Roman" w:hAnsi="Times New Roman" w:cs="Times New Roman"/>
          <w:sz w:val="32"/>
          <w:szCs w:val="32"/>
          <w:lang w:val="ro-MD" w:eastAsia="ru-RU"/>
        </w:rPr>
      </w:pPr>
    </w:p>
    <w:p w:rsidR="0010246B" w:rsidRPr="0010246B" w:rsidRDefault="0010246B" w:rsidP="0010246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D" w:eastAsia="ru-RU"/>
        </w:rPr>
      </w:pPr>
      <w:r w:rsidRPr="0010246B">
        <w:rPr>
          <w:rFonts w:ascii="Times New Roman" w:eastAsia="Times New Roman" w:hAnsi="Times New Roman" w:cs="Times New Roman"/>
          <w:b/>
          <w:sz w:val="28"/>
          <w:szCs w:val="28"/>
          <w:lang w:val="ro-MD" w:eastAsia="ru-RU"/>
        </w:rPr>
        <w:t>GUVERNUL REPUBLICII MOLDOVA</w:t>
      </w:r>
    </w:p>
    <w:p w:rsidR="0010246B" w:rsidRPr="0010246B" w:rsidRDefault="0010246B" w:rsidP="0010246B">
      <w:pPr>
        <w:widowControl w:val="0"/>
        <w:autoSpaceDE w:val="0"/>
        <w:autoSpaceDN w:val="0"/>
        <w:adjustRightInd w:val="0"/>
        <w:spacing w:before="240" w:after="0" w:line="240" w:lineRule="auto"/>
        <w:jc w:val="center"/>
        <w:rPr>
          <w:rFonts w:ascii="Times New Roman" w:eastAsia="Times New Roman" w:hAnsi="Times New Roman" w:cs="Times New Roman"/>
          <w:b/>
          <w:sz w:val="28"/>
          <w:szCs w:val="28"/>
          <w:lang w:val="ro-MD" w:eastAsia="ru-RU"/>
        </w:rPr>
      </w:pPr>
      <w:r w:rsidRPr="0010246B">
        <w:rPr>
          <w:rFonts w:ascii="Times New Roman" w:eastAsia="Times New Roman" w:hAnsi="Times New Roman" w:cs="Times New Roman"/>
          <w:b/>
          <w:sz w:val="28"/>
          <w:szCs w:val="28"/>
          <w:lang w:val="ro-MD" w:eastAsia="ru-RU"/>
        </w:rPr>
        <w:t>HOTĂRÎRE nr. ___</w:t>
      </w:r>
    </w:p>
    <w:p w:rsidR="0010246B" w:rsidRPr="0010246B" w:rsidRDefault="0010246B" w:rsidP="0010246B">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val="ro-MD" w:eastAsia="ru-RU"/>
        </w:rPr>
      </w:pPr>
      <w:r w:rsidRPr="0010246B">
        <w:rPr>
          <w:rFonts w:ascii="Times New Roman" w:eastAsia="Times New Roman" w:hAnsi="Times New Roman" w:cs="Times New Roman"/>
          <w:b/>
          <w:sz w:val="24"/>
          <w:szCs w:val="24"/>
          <w:lang w:val="ro-MD" w:eastAsia="ru-RU"/>
        </w:rPr>
        <w:t>din _________________________</w:t>
      </w:r>
      <w:r>
        <w:rPr>
          <w:rFonts w:ascii="Times New Roman" w:eastAsia="Times New Roman" w:hAnsi="Times New Roman" w:cs="Times New Roman"/>
          <w:b/>
          <w:sz w:val="24"/>
          <w:szCs w:val="24"/>
          <w:lang w:val="ro-MD" w:eastAsia="ru-RU"/>
        </w:rPr>
        <w:t>2021</w:t>
      </w:r>
    </w:p>
    <w:p w:rsidR="0010246B" w:rsidRDefault="0010246B" w:rsidP="0010246B"/>
    <w:p w:rsidR="0010246B" w:rsidRPr="0095144F" w:rsidRDefault="0010246B" w:rsidP="00470E3C">
      <w:pPr>
        <w:spacing w:after="0"/>
        <w:ind w:right="-108"/>
        <w:jc w:val="center"/>
        <w:rPr>
          <w:rFonts w:ascii="Times New Roman" w:eastAsia="Calibri" w:hAnsi="Times New Roman" w:cs="Times New Roman"/>
          <w:b/>
          <w:bCs/>
          <w:color w:val="000000"/>
          <w:sz w:val="28"/>
          <w:szCs w:val="28"/>
          <w:lang w:val="nb-NO"/>
        </w:rPr>
      </w:pPr>
      <w:r w:rsidRPr="0095144F">
        <w:rPr>
          <w:rFonts w:ascii="Times New Roman" w:eastAsia="Calibri" w:hAnsi="Times New Roman" w:cs="Times New Roman"/>
          <w:b/>
          <w:bCs/>
          <w:color w:val="000000"/>
          <w:sz w:val="28"/>
          <w:szCs w:val="28"/>
          <w:lang w:val="nb-NO"/>
        </w:rPr>
        <w:t>Cu privire la aprobarea proiectului de lege</w:t>
      </w:r>
    </w:p>
    <w:p w:rsidR="0010246B" w:rsidRPr="00A62A80" w:rsidRDefault="0010246B" w:rsidP="00470E3C">
      <w:pPr>
        <w:spacing w:after="0"/>
        <w:ind w:right="-108"/>
        <w:jc w:val="center"/>
        <w:rPr>
          <w:rFonts w:ascii="Times New Roman" w:eastAsia="Calibri" w:hAnsi="Times New Roman" w:cs="Times New Roman"/>
          <w:b/>
          <w:sz w:val="28"/>
          <w:szCs w:val="28"/>
        </w:rPr>
      </w:pPr>
      <w:r w:rsidRPr="00A62A80">
        <w:rPr>
          <w:rFonts w:ascii="Times New Roman" w:eastAsia="Calibri" w:hAnsi="Times New Roman" w:cs="Times New Roman"/>
          <w:b/>
          <w:sz w:val="28"/>
          <w:szCs w:val="28"/>
        </w:rPr>
        <w:t xml:space="preserve">pentru modificarea </w:t>
      </w:r>
      <w:r>
        <w:rPr>
          <w:rFonts w:ascii="Times New Roman" w:eastAsia="Calibri" w:hAnsi="Times New Roman" w:cs="Times New Roman"/>
          <w:b/>
          <w:sz w:val="28"/>
          <w:szCs w:val="28"/>
        </w:rPr>
        <w:t xml:space="preserve">unor acte </w:t>
      </w:r>
      <w:r w:rsidR="002853A6">
        <w:rPr>
          <w:rFonts w:ascii="Times New Roman" w:eastAsia="Calibri" w:hAnsi="Times New Roman" w:cs="Times New Roman"/>
          <w:b/>
          <w:sz w:val="28"/>
          <w:szCs w:val="28"/>
        </w:rPr>
        <w:t>normative</w:t>
      </w:r>
    </w:p>
    <w:p w:rsidR="0010246B" w:rsidRDefault="0010246B" w:rsidP="0010246B">
      <w:pPr>
        <w:jc w:val="both"/>
      </w:pPr>
    </w:p>
    <w:p w:rsidR="0010246B" w:rsidRDefault="0010246B" w:rsidP="0010246B"/>
    <w:p w:rsidR="0010246B" w:rsidRPr="00A62A80" w:rsidRDefault="0010246B" w:rsidP="0010246B">
      <w:pPr>
        <w:spacing w:before="120" w:after="120" w:line="240" w:lineRule="auto"/>
        <w:ind w:firstLine="708"/>
        <w:rPr>
          <w:rFonts w:ascii="Times New Roman" w:eastAsia="Calibri" w:hAnsi="Times New Roman" w:cs="Times New Roman"/>
          <w:color w:val="000000"/>
          <w:sz w:val="28"/>
          <w:szCs w:val="28"/>
        </w:rPr>
      </w:pPr>
      <w:r w:rsidRPr="00A62A80">
        <w:rPr>
          <w:rFonts w:ascii="Times New Roman" w:eastAsia="Calibri" w:hAnsi="Times New Roman" w:cs="Times New Roman"/>
          <w:color w:val="000000"/>
          <w:sz w:val="28"/>
          <w:szCs w:val="28"/>
        </w:rPr>
        <w:t xml:space="preserve">Guvernul </w:t>
      </w:r>
      <w:r w:rsidRPr="00A62A80">
        <w:rPr>
          <w:rFonts w:ascii="Times New Roman" w:eastAsia="Calibri" w:hAnsi="Times New Roman" w:cs="Times New Roman"/>
          <w:b/>
          <w:color w:val="000000"/>
          <w:sz w:val="28"/>
          <w:szCs w:val="28"/>
        </w:rPr>
        <w:t>HOTĂRĂŞTE</w:t>
      </w:r>
      <w:r w:rsidRPr="00A62A80">
        <w:rPr>
          <w:rFonts w:ascii="Times New Roman" w:eastAsia="Calibri" w:hAnsi="Times New Roman" w:cs="Times New Roman"/>
          <w:color w:val="000000"/>
          <w:sz w:val="28"/>
          <w:szCs w:val="28"/>
        </w:rPr>
        <w:t>:</w:t>
      </w:r>
    </w:p>
    <w:p w:rsidR="0010246B" w:rsidRPr="0010246B" w:rsidRDefault="0010246B" w:rsidP="007318B7">
      <w:pPr>
        <w:spacing w:after="120"/>
        <w:ind w:firstLine="708"/>
        <w:jc w:val="both"/>
        <w:rPr>
          <w:rFonts w:ascii="Times New Roman" w:hAnsi="Times New Roman" w:cs="Times New Roman"/>
          <w:sz w:val="28"/>
          <w:szCs w:val="28"/>
        </w:rPr>
      </w:pPr>
      <w:r w:rsidRPr="0010246B">
        <w:rPr>
          <w:rFonts w:ascii="Times New Roman" w:hAnsi="Times New Roman" w:cs="Times New Roman"/>
          <w:sz w:val="28"/>
          <w:szCs w:val="28"/>
        </w:rPr>
        <w:t xml:space="preserve">Se aprobă şi se prezintă Parlamentului spre examinare proiectul de lege pentru modificarea </w:t>
      </w:r>
      <w:r w:rsidR="00122D2E">
        <w:rPr>
          <w:rFonts w:ascii="Times New Roman" w:hAnsi="Times New Roman" w:cs="Times New Roman"/>
          <w:sz w:val="28"/>
          <w:szCs w:val="28"/>
        </w:rPr>
        <w:t xml:space="preserve">unor </w:t>
      </w:r>
      <w:r w:rsidRPr="0010246B">
        <w:rPr>
          <w:rFonts w:ascii="Times New Roman" w:hAnsi="Times New Roman" w:cs="Times New Roman"/>
          <w:sz w:val="28"/>
          <w:szCs w:val="28"/>
        </w:rPr>
        <w:t xml:space="preserve">acte </w:t>
      </w:r>
      <w:r w:rsidR="002853A6">
        <w:rPr>
          <w:rFonts w:ascii="Times New Roman" w:hAnsi="Times New Roman" w:cs="Times New Roman"/>
          <w:sz w:val="28"/>
          <w:szCs w:val="28"/>
        </w:rPr>
        <w:t>normative</w:t>
      </w:r>
      <w:r w:rsidRPr="0010246B">
        <w:rPr>
          <w:rFonts w:ascii="Times New Roman" w:hAnsi="Times New Roman" w:cs="Times New Roman"/>
          <w:sz w:val="28"/>
          <w:szCs w:val="28"/>
        </w:rPr>
        <w:t>.</w:t>
      </w:r>
    </w:p>
    <w:p w:rsidR="0010246B" w:rsidRPr="0010246B" w:rsidRDefault="0010246B" w:rsidP="0010246B">
      <w:pPr>
        <w:rPr>
          <w:rFonts w:ascii="Times New Roman" w:hAnsi="Times New Roman" w:cs="Times New Roman"/>
          <w:sz w:val="28"/>
          <w:szCs w:val="28"/>
        </w:rPr>
      </w:pPr>
    </w:p>
    <w:p w:rsidR="0010246B" w:rsidRPr="0010246B" w:rsidRDefault="0010246B" w:rsidP="0010246B">
      <w:pPr>
        <w:rPr>
          <w:rFonts w:ascii="Times New Roman" w:hAnsi="Times New Roman" w:cs="Times New Roman"/>
          <w:sz w:val="28"/>
          <w:szCs w:val="28"/>
        </w:rPr>
      </w:pPr>
    </w:p>
    <w:p w:rsidR="0010246B" w:rsidRPr="0010246B" w:rsidRDefault="0010246B" w:rsidP="0010246B">
      <w:pPr>
        <w:rPr>
          <w:rFonts w:ascii="Times New Roman" w:hAnsi="Times New Roman" w:cs="Times New Roman"/>
          <w:sz w:val="28"/>
          <w:szCs w:val="28"/>
        </w:rPr>
      </w:pPr>
    </w:p>
    <w:p w:rsidR="0010246B" w:rsidRPr="0010246B" w:rsidRDefault="0010246B" w:rsidP="00F66139">
      <w:pPr>
        <w:spacing w:after="0" w:line="240" w:lineRule="auto"/>
        <w:rPr>
          <w:rFonts w:ascii="Times New Roman" w:hAnsi="Times New Roman" w:cs="Times New Roman"/>
          <w:sz w:val="28"/>
          <w:szCs w:val="28"/>
        </w:rPr>
      </w:pPr>
    </w:p>
    <w:p w:rsidR="0010246B" w:rsidRDefault="00A47A8F" w:rsidP="00F66139">
      <w:pPr>
        <w:spacing w:before="120" w:after="0" w:line="240" w:lineRule="auto"/>
        <w:rPr>
          <w:rFonts w:ascii="Times New Roman" w:hAnsi="Times New Roman" w:cs="Times New Roman"/>
          <w:b/>
          <w:sz w:val="28"/>
          <w:szCs w:val="28"/>
        </w:rPr>
      </w:pPr>
      <w:r>
        <w:rPr>
          <w:rFonts w:ascii="Times New Roman" w:hAnsi="Times New Roman" w:cs="Times New Roman"/>
          <w:b/>
          <w:sz w:val="28"/>
          <w:szCs w:val="28"/>
        </w:rPr>
        <w:t>PRIM-MINISTRU</w:t>
      </w:r>
      <w:r w:rsidR="0010246B" w:rsidRPr="0010246B">
        <w:rPr>
          <w:rFonts w:ascii="Times New Roman" w:hAnsi="Times New Roman" w:cs="Times New Roman"/>
          <w:b/>
          <w:sz w:val="28"/>
          <w:szCs w:val="28"/>
        </w:rPr>
        <w:tab/>
      </w:r>
      <w:r w:rsidR="0010246B">
        <w:rPr>
          <w:rFonts w:ascii="Times New Roman" w:hAnsi="Times New Roman" w:cs="Times New Roman"/>
          <w:b/>
          <w:sz w:val="28"/>
          <w:szCs w:val="28"/>
        </w:rPr>
        <w:tab/>
      </w:r>
      <w:r w:rsidR="0071646D">
        <w:rPr>
          <w:rFonts w:ascii="Times New Roman" w:hAnsi="Times New Roman" w:cs="Times New Roman"/>
          <w:b/>
          <w:sz w:val="28"/>
          <w:szCs w:val="28"/>
        </w:rPr>
        <w:tab/>
        <w:t xml:space="preserve">         </w:t>
      </w:r>
      <w:r w:rsidR="001327F5">
        <w:rPr>
          <w:rFonts w:ascii="Times New Roman" w:hAnsi="Times New Roman" w:cs="Times New Roman"/>
          <w:b/>
          <w:sz w:val="28"/>
          <w:szCs w:val="28"/>
        </w:rPr>
        <w:t xml:space="preserve">                           </w:t>
      </w:r>
      <w:r w:rsidR="00ED03B2">
        <w:rPr>
          <w:rFonts w:ascii="Times New Roman" w:hAnsi="Times New Roman" w:cs="Times New Roman"/>
          <w:b/>
          <w:sz w:val="28"/>
          <w:szCs w:val="28"/>
        </w:rPr>
        <w:t xml:space="preserve">    </w:t>
      </w:r>
      <w:r w:rsidR="001327F5">
        <w:rPr>
          <w:rFonts w:ascii="Times New Roman" w:hAnsi="Times New Roman" w:cs="Times New Roman"/>
          <w:b/>
          <w:sz w:val="28"/>
          <w:szCs w:val="28"/>
        </w:rPr>
        <w:t>Natalia GAVRILIŢA</w:t>
      </w:r>
      <w:r w:rsidR="0010246B" w:rsidRPr="0010246B">
        <w:rPr>
          <w:rFonts w:ascii="Times New Roman" w:hAnsi="Times New Roman" w:cs="Times New Roman"/>
          <w:b/>
          <w:sz w:val="28"/>
          <w:szCs w:val="28"/>
        </w:rPr>
        <w:tab/>
      </w:r>
    </w:p>
    <w:p w:rsidR="00F66139" w:rsidRPr="00552033" w:rsidRDefault="00F66139" w:rsidP="00F66139">
      <w:pPr>
        <w:spacing w:before="120" w:after="0" w:line="240" w:lineRule="auto"/>
        <w:rPr>
          <w:rFonts w:ascii="Times New Roman" w:hAnsi="Times New Roman" w:cs="Times New Roman"/>
          <w:b/>
          <w:sz w:val="28"/>
          <w:szCs w:val="28"/>
        </w:rPr>
      </w:pPr>
    </w:p>
    <w:p w:rsidR="0010246B" w:rsidRPr="00F66139" w:rsidRDefault="0010246B" w:rsidP="005A41F6">
      <w:pPr>
        <w:spacing w:before="120" w:after="0" w:line="240" w:lineRule="auto"/>
        <w:rPr>
          <w:rFonts w:ascii="Times New Roman" w:hAnsi="Times New Roman" w:cs="Times New Roman"/>
          <w:b/>
          <w:sz w:val="28"/>
          <w:szCs w:val="28"/>
        </w:rPr>
      </w:pPr>
      <w:r w:rsidRPr="00F66139">
        <w:rPr>
          <w:rFonts w:ascii="Times New Roman" w:hAnsi="Times New Roman" w:cs="Times New Roman"/>
          <w:b/>
          <w:sz w:val="28"/>
          <w:szCs w:val="28"/>
        </w:rPr>
        <w:t>C</w:t>
      </w:r>
      <w:r w:rsidR="00F66139" w:rsidRPr="00F66139">
        <w:rPr>
          <w:rFonts w:ascii="Times New Roman" w:hAnsi="Times New Roman" w:cs="Times New Roman"/>
          <w:b/>
          <w:sz w:val="28"/>
          <w:szCs w:val="28"/>
        </w:rPr>
        <w:t>ontrasemnează</w:t>
      </w:r>
      <w:r w:rsidRPr="00F66139">
        <w:rPr>
          <w:rFonts w:ascii="Times New Roman" w:hAnsi="Times New Roman" w:cs="Times New Roman"/>
          <w:b/>
          <w:sz w:val="28"/>
          <w:szCs w:val="28"/>
        </w:rPr>
        <w:t>:</w:t>
      </w:r>
    </w:p>
    <w:p w:rsidR="0010246B" w:rsidRPr="0010246B" w:rsidRDefault="00552033" w:rsidP="005A41F6">
      <w:pPr>
        <w:spacing w:before="120" w:after="0" w:line="240" w:lineRule="auto"/>
        <w:rPr>
          <w:rFonts w:ascii="Times New Roman" w:hAnsi="Times New Roman" w:cs="Times New Roman"/>
          <w:b/>
          <w:sz w:val="28"/>
          <w:szCs w:val="28"/>
        </w:rPr>
      </w:pPr>
      <w:r>
        <w:rPr>
          <w:rFonts w:ascii="Times New Roman" w:hAnsi="Times New Roman" w:cs="Times New Roman"/>
          <w:b/>
          <w:sz w:val="28"/>
          <w:szCs w:val="28"/>
        </w:rPr>
        <w:t>Ministrul j</w:t>
      </w:r>
      <w:r w:rsidR="0010246B" w:rsidRPr="0010246B">
        <w:rPr>
          <w:rFonts w:ascii="Times New Roman" w:hAnsi="Times New Roman" w:cs="Times New Roman"/>
          <w:b/>
          <w:sz w:val="28"/>
          <w:szCs w:val="28"/>
        </w:rPr>
        <w:t xml:space="preserve">ustiţiei </w:t>
      </w:r>
      <w:r w:rsidR="0010246B" w:rsidRPr="0010246B">
        <w:rPr>
          <w:rFonts w:ascii="Times New Roman" w:hAnsi="Times New Roman" w:cs="Times New Roman"/>
          <w:b/>
          <w:sz w:val="28"/>
          <w:szCs w:val="28"/>
        </w:rPr>
        <w:tab/>
      </w:r>
      <w:r w:rsidR="0010246B" w:rsidRPr="0010246B">
        <w:rPr>
          <w:rFonts w:ascii="Times New Roman" w:hAnsi="Times New Roman" w:cs="Times New Roman"/>
          <w:b/>
          <w:sz w:val="28"/>
          <w:szCs w:val="28"/>
        </w:rPr>
        <w:tab/>
      </w:r>
      <w:r w:rsidR="0010246B" w:rsidRPr="0010246B">
        <w:rPr>
          <w:rFonts w:ascii="Times New Roman" w:hAnsi="Times New Roman" w:cs="Times New Roman"/>
          <w:b/>
          <w:sz w:val="28"/>
          <w:szCs w:val="28"/>
        </w:rPr>
        <w:tab/>
      </w:r>
      <w:r w:rsidR="0010246B" w:rsidRPr="0010246B">
        <w:rPr>
          <w:rFonts w:ascii="Times New Roman" w:hAnsi="Times New Roman" w:cs="Times New Roman"/>
          <w:b/>
          <w:sz w:val="28"/>
          <w:szCs w:val="28"/>
        </w:rPr>
        <w:tab/>
      </w:r>
      <w:r w:rsidR="0010246B" w:rsidRPr="0010246B">
        <w:rPr>
          <w:rFonts w:ascii="Times New Roman" w:hAnsi="Times New Roman" w:cs="Times New Roman"/>
          <w:b/>
          <w:sz w:val="28"/>
          <w:szCs w:val="28"/>
        </w:rPr>
        <w:tab/>
      </w:r>
      <w:r w:rsidR="0095144F">
        <w:rPr>
          <w:rFonts w:ascii="Times New Roman" w:hAnsi="Times New Roman" w:cs="Times New Roman"/>
          <w:b/>
          <w:sz w:val="28"/>
          <w:szCs w:val="28"/>
        </w:rPr>
        <w:t xml:space="preserve">     </w:t>
      </w:r>
      <w:r w:rsidR="001327F5">
        <w:rPr>
          <w:rFonts w:ascii="Times New Roman" w:hAnsi="Times New Roman" w:cs="Times New Roman"/>
          <w:b/>
          <w:sz w:val="28"/>
          <w:szCs w:val="28"/>
        </w:rPr>
        <w:t xml:space="preserve">      </w:t>
      </w:r>
      <w:r w:rsidR="0095144F">
        <w:rPr>
          <w:rFonts w:ascii="Times New Roman" w:hAnsi="Times New Roman" w:cs="Times New Roman"/>
          <w:b/>
          <w:sz w:val="28"/>
          <w:szCs w:val="28"/>
        </w:rPr>
        <w:t xml:space="preserve">    </w:t>
      </w:r>
      <w:r w:rsidR="0071646D">
        <w:rPr>
          <w:rFonts w:ascii="Times New Roman" w:hAnsi="Times New Roman" w:cs="Times New Roman"/>
          <w:b/>
          <w:sz w:val="28"/>
          <w:szCs w:val="28"/>
        </w:rPr>
        <w:t xml:space="preserve">    </w:t>
      </w:r>
      <w:r w:rsidR="001327F5">
        <w:rPr>
          <w:rFonts w:ascii="Times New Roman" w:hAnsi="Times New Roman" w:cs="Times New Roman"/>
          <w:b/>
          <w:sz w:val="28"/>
          <w:szCs w:val="28"/>
        </w:rPr>
        <w:t>Sergiu LITVINENCO</w:t>
      </w:r>
      <w:r w:rsidR="001327F5" w:rsidRPr="0010246B">
        <w:rPr>
          <w:rFonts w:ascii="Times New Roman" w:hAnsi="Times New Roman" w:cs="Times New Roman"/>
          <w:b/>
          <w:sz w:val="28"/>
          <w:szCs w:val="28"/>
        </w:rPr>
        <w:t xml:space="preserve"> </w:t>
      </w:r>
    </w:p>
    <w:p w:rsidR="0010246B" w:rsidRPr="0010246B" w:rsidRDefault="0010246B" w:rsidP="005A41F6">
      <w:pPr>
        <w:spacing w:before="120" w:after="0" w:line="240" w:lineRule="auto"/>
        <w:rPr>
          <w:b/>
        </w:rPr>
      </w:pPr>
      <w:r w:rsidRPr="0010246B">
        <w:rPr>
          <w:rFonts w:ascii="Times New Roman" w:hAnsi="Times New Roman" w:cs="Times New Roman"/>
          <w:b/>
          <w:sz w:val="28"/>
          <w:szCs w:val="28"/>
        </w:rPr>
        <w:t>Ministrul</w:t>
      </w:r>
      <w:r w:rsidR="00552033">
        <w:rPr>
          <w:rFonts w:ascii="Times New Roman" w:hAnsi="Times New Roman" w:cs="Times New Roman"/>
          <w:b/>
          <w:sz w:val="28"/>
          <w:szCs w:val="28"/>
        </w:rPr>
        <w:t xml:space="preserve"> afacerilor i</w:t>
      </w:r>
      <w:r w:rsidRPr="0010246B">
        <w:rPr>
          <w:rFonts w:ascii="Times New Roman" w:hAnsi="Times New Roman" w:cs="Times New Roman"/>
          <w:b/>
          <w:sz w:val="28"/>
          <w:szCs w:val="28"/>
        </w:rPr>
        <w:t>nterne</w:t>
      </w:r>
      <w:r w:rsidRPr="0010246B">
        <w:rPr>
          <w:rFonts w:ascii="Times New Roman" w:hAnsi="Times New Roman" w:cs="Times New Roman"/>
          <w:b/>
          <w:sz w:val="28"/>
          <w:szCs w:val="28"/>
        </w:rPr>
        <w:tab/>
      </w:r>
      <w:r w:rsidRPr="0010246B">
        <w:rPr>
          <w:rFonts w:ascii="Times New Roman" w:hAnsi="Times New Roman" w:cs="Times New Roman"/>
          <w:b/>
          <w:sz w:val="28"/>
          <w:szCs w:val="28"/>
        </w:rPr>
        <w:tab/>
      </w:r>
      <w:r w:rsidRPr="0010246B">
        <w:rPr>
          <w:rFonts w:ascii="Times New Roman" w:hAnsi="Times New Roman" w:cs="Times New Roman"/>
          <w:b/>
          <w:sz w:val="28"/>
          <w:szCs w:val="28"/>
        </w:rPr>
        <w:tab/>
      </w:r>
      <w:r w:rsidRPr="0010246B">
        <w:rPr>
          <w:rFonts w:ascii="Times New Roman" w:hAnsi="Times New Roman" w:cs="Times New Roman"/>
          <w:b/>
          <w:sz w:val="28"/>
          <w:szCs w:val="28"/>
        </w:rPr>
        <w:tab/>
      </w:r>
      <w:r w:rsidR="0095144F">
        <w:rPr>
          <w:rFonts w:ascii="Times New Roman" w:hAnsi="Times New Roman" w:cs="Times New Roman"/>
          <w:b/>
          <w:sz w:val="28"/>
          <w:szCs w:val="28"/>
        </w:rPr>
        <w:t xml:space="preserve">        </w:t>
      </w:r>
      <w:r w:rsidR="00552033">
        <w:rPr>
          <w:rFonts w:ascii="Times New Roman" w:hAnsi="Times New Roman" w:cs="Times New Roman"/>
          <w:b/>
          <w:sz w:val="28"/>
          <w:szCs w:val="28"/>
        </w:rPr>
        <w:t xml:space="preserve">  </w:t>
      </w:r>
      <w:r w:rsidR="0071646D">
        <w:rPr>
          <w:rFonts w:ascii="Times New Roman" w:hAnsi="Times New Roman" w:cs="Times New Roman"/>
          <w:b/>
          <w:sz w:val="28"/>
          <w:szCs w:val="28"/>
        </w:rPr>
        <w:t xml:space="preserve">   </w:t>
      </w:r>
      <w:r w:rsidR="00ED03B2">
        <w:rPr>
          <w:rFonts w:ascii="Times New Roman" w:hAnsi="Times New Roman" w:cs="Times New Roman"/>
          <w:b/>
          <w:sz w:val="28"/>
          <w:szCs w:val="28"/>
        </w:rPr>
        <w:t xml:space="preserve">      </w:t>
      </w:r>
      <w:r w:rsidR="001327F5">
        <w:rPr>
          <w:rFonts w:ascii="Times New Roman" w:hAnsi="Times New Roman" w:cs="Times New Roman"/>
          <w:b/>
          <w:sz w:val="28"/>
          <w:szCs w:val="28"/>
        </w:rPr>
        <w:t>Ana REVENCO</w:t>
      </w:r>
      <w:r w:rsidRPr="0010246B">
        <w:rPr>
          <w:rFonts w:ascii="Times New Roman" w:hAnsi="Times New Roman" w:cs="Times New Roman"/>
          <w:b/>
          <w:sz w:val="28"/>
          <w:szCs w:val="28"/>
        </w:rPr>
        <w:tab/>
      </w:r>
    </w:p>
    <w:p w:rsidR="0010246B" w:rsidRPr="0010246B" w:rsidRDefault="0010246B" w:rsidP="005A41F6">
      <w:pPr>
        <w:spacing w:before="120" w:after="0" w:line="240" w:lineRule="auto"/>
        <w:rPr>
          <w:b/>
        </w:rPr>
      </w:pPr>
    </w:p>
    <w:p w:rsidR="005D40C9" w:rsidRDefault="005D40C9" w:rsidP="005A41F6">
      <w:pPr>
        <w:spacing w:before="120" w:after="0" w:line="240" w:lineRule="auto"/>
        <w:ind w:left="7788" w:firstLine="708"/>
        <w:rPr>
          <w:rFonts w:ascii="Times New Roman" w:hAnsi="Times New Roman" w:cs="Times New Roman"/>
          <w:sz w:val="28"/>
          <w:szCs w:val="28"/>
        </w:rPr>
      </w:pPr>
    </w:p>
    <w:p w:rsidR="00766262" w:rsidRDefault="00766262" w:rsidP="0010246B">
      <w:pPr>
        <w:ind w:left="7788" w:firstLine="708"/>
        <w:rPr>
          <w:rFonts w:ascii="Times New Roman" w:hAnsi="Times New Roman" w:cs="Times New Roman"/>
          <w:sz w:val="28"/>
          <w:szCs w:val="28"/>
        </w:rPr>
      </w:pPr>
    </w:p>
    <w:p w:rsidR="009C110F" w:rsidRDefault="009C110F" w:rsidP="0010246B">
      <w:pPr>
        <w:ind w:left="7788" w:firstLine="708"/>
        <w:rPr>
          <w:rFonts w:ascii="Times New Roman" w:hAnsi="Times New Roman" w:cs="Times New Roman"/>
          <w:sz w:val="28"/>
          <w:szCs w:val="28"/>
        </w:rPr>
      </w:pPr>
    </w:p>
    <w:p w:rsidR="00766262" w:rsidRDefault="00766262" w:rsidP="0010246B">
      <w:pPr>
        <w:ind w:left="7788" w:firstLine="708"/>
        <w:rPr>
          <w:rFonts w:ascii="Times New Roman" w:hAnsi="Times New Roman" w:cs="Times New Roman"/>
          <w:sz w:val="28"/>
          <w:szCs w:val="28"/>
        </w:rPr>
      </w:pPr>
    </w:p>
    <w:p w:rsidR="00766262" w:rsidRDefault="00766262" w:rsidP="0010246B">
      <w:pPr>
        <w:ind w:left="7788" w:firstLine="708"/>
        <w:rPr>
          <w:rFonts w:ascii="Times New Roman" w:hAnsi="Times New Roman" w:cs="Times New Roman"/>
          <w:sz w:val="28"/>
          <w:szCs w:val="28"/>
        </w:rPr>
      </w:pPr>
    </w:p>
    <w:p w:rsidR="00F66139" w:rsidRDefault="00F66139" w:rsidP="0010246B">
      <w:pPr>
        <w:ind w:left="7788" w:firstLine="708"/>
        <w:rPr>
          <w:rFonts w:ascii="Times New Roman" w:hAnsi="Times New Roman" w:cs="Times New Roman"/>
          <w:sz w:val="28"/>
          <w:szCs w:val="28"/>
        </w:rPr>
      </w:pPr>
    </w:p>
    <w:p w:rsidR="001327F5" w:rsidRDefault="001327F5" w:rsidP="0010246B">
      <w:pPr>
        <w:ind w:left="7788" w:firstLine="708"/>
        <w:rPr>
          <w:rFonts w:ascii="Times New Roman" w:hAnsi="Times New Roman" w:cs="Times New Roman"/>
          <w:i/>
          <w:sz w:val="24"/>
          <w:szCs w:val="24"/>
        </w:rPr>
      </w:pPr>
    </w:p>
    <w:p w:rsidR="0010246B" w:rsidRPr="00766262" w:rsidRDefault="0010246B" w:rsidP="0010246B">
      <w:pPr>
        <w:ind w:left="7788" w:firstLine="708"/>
        <w:rPr>
          <w:rFonts w:ascii="Times New Roman" w:hAnsi="Times New Roman" w:cs="Times New Roman"/>
          <w:i/>
          <w:sz w:val="24"/>
          <w:szCs w:val="24"/>
        </w:rPr>
      </w:pPr>
      <w:r w:rsidRPr="00766262">
        <w:rPr>
          <w:rFonts w:ascii="Times New Roman" w:hAnsi="Times New Roman" w:cs="Times New Roman"/>
          <w:i/>
          <w:sz w:val="24"/>
          <w:szCs w:val="24"/>
        </w:rPr>
        <w:lastRenderedPageBreak/>
        <w:t>Proiect</w:t>
      </w:r>
    </w:p>
    <w:p w:rsidR="0010246B" w:rsidRPr="005D40C9" w:rsidRDefault="0010246B" w:rsidP="00CF297D">
      <w:pPr>
        <w:spacing w:after="0" w:line="240" w:lineRule="auto"/>
        <w:jc w:val="center"/>
        <w:rPr>
          <w:rFonts w:ascii="Times New Roman" w:hAnsi="Times New Roman" w:cs="Times New Roman"/>
          <w:b/>
          <w:sz w:val="28"/>
          <w:szCs w:val="28"/>
        </w:rPr>
      </w:pPr>
      <w:r w:rsidRPr="005D40C9">
        <w:rPr>
          <w:rFonts w:ascii="Times New Roman" w:hAnsi="Times New Roman" w:cs="Times New Roman"/>
          <w:b/>
          <w:sz w:val="28"/>
          <w:szCs w:val="28"/>
        </w:rPr>
        <w:t>LEGE</w:t>
      </w:r>
    </w:p>
    <w:p w:rsidR="0010246B" w:rsidRPr="005D40C9" w:rsidRDefault="0010246B" w:rsidP="0010246B">
      <w:pPr>
        <w:jc w:val="center"/>
        <w:rPr>
          <w:rFonts w:ascii="Times New Roman" w:hAnsi="Times New Roman" w:cs="Times New Roman"/>
          <w:b/>
          <w:sz w:val="28"/>
          <w:szCs w:val="28"/>
        </w:rPr>
      </w:pPr>
      <w:r w:rsidRPr="005D40C9">
        <w:rPr>
          <w:rFonts w:ascii="Times New Roman" w:hAnsi="Times New Roman" w:cs="Times New Roman"/>
          <w:b/>
          <w:sz w:val="28"/>
          <w:szCs w:val="28"/>
        </w:rPr>
        <w:t xml:space="preserve">pentru modificarea unor acte </w:t>
      </w:r>
      <w:r w:rsidR="002853A6">
        <w:rPr>
          <w:rFonts w:ascii="Times New Roman" w:hAnsi="Times New Roman" w:cs="Times New Roman"/>
          <w:b/>
          <w:sz w:val="28"/>
          <w:szCs w:val="28"/>
        </w:rPr>
        <w:t>normative</w:t>
      </w:r>
    </w:p>
    <w:p w:rsidR="0010246B" w:rsidRPr="00F67070" w:rsidRDefault="00672E21" w:rsidP="005A41F6">
      <w:pPr>
        <w:spacing w:before="120" w:after="0" w:line="240" w:lineRule="auto"/>
        <w:jc w:val="both"/>
        <w:rPr>
          <w:rFonts w:ascii="Times New Roman" w:hAnsi="Times New Roman" w:cs="Times New Roman"/>
          <w:sz w:val="28"/>
          <w:szCs w:val="28"/>
        </w:rPr>
      </w:pPr>
      <w:r w:rsidRPr="00F67070">
        <w:rPr>
          <w:rFonts w:ascii="Times New Roman" w:hAnsi="Times New Roman" w:cs="Times New Roman"/>
          <w:sz w:val="28"/>
          <w:szCs w:val="28"/>
        </w:rPr>
        <w:tab/>
      </w:r>
      <w:r w:rsidR="0010246B" w:rsidRPr="00F67070">
        <w:rPr>
          <w:rFonts w:ascii="Times New Roman" w:hAnsi="Times New Roman" w:cs="Times New Roman"/>
          <w:sz w:val="28"/>
          <w:szCs w:val="28"/>
        </w:rPr>
        <w:t>Parlamentul adoptă prezenta lege organică.</w:t>
      </w:r>
    </w:p>
    <w:p w:rsidR="008A48E6" w:rsidRPr="00F67070" w:rsidRDefault="005A69B2" w:rsidP="005A41F6">
      <w:pPr>
        <w:spacing w:before="120" w:after="0" w:line="240" w:lineRule="auto"/>
        <w:jc w:val="both"/>
        <w:rPr>
          <w:rFonts w:ascii="Times New Roman" w:hAnsi="Times New Roman" w:cs="Times New Roman"/>
          <w:color w:val="7030A0"/>
          <w:sz w:val="28"/>
          <w:szCs w:val="28"/>
        </w:rPr>
      </w:pPr>
      <w:r w:rsidRPr="00F67070">
        <w:rPr>
          <w:rFonts w:ascii="Times New Roman" w:hAnsi="Times New Roman" w:cs="Times New Roman"/>
          <w:b/>
          <w:sz w:val="28"/>
          <w:szCs w:val="28"/>
        </w:rPr>
        <w:tab/>
      </w:r>
      <w:r w:rsidR="0010246B" w:rsidRPr="00F67070">
        <w:rPr>
          <w:rFonts w:ascii="Times New Roman" w:hAnsi="Times New Roman" w:cs="Times New Roman"/>
          <w:b/>
          <w:sz w:val="28"/>
          <w:szCs w:val="28"/>
        </w:rPr>
        <w:t>Art. I</w:t>
      </w:r>
      <w:r w:rsidR="0010246B" w:rsidRPr="00F67070">
        <w:rPr>
          <w:rFonts w:ascii="Times New Roman" w:hAnsi="Times New Roman" w:cs="Times New Roman"/>
          <w:sz w:val="28"/>
          <w:szCs w:val="28"/>
        </w:rPr>
        <w:t xml:space="preserve">. </w:t>
      </w:r>
      <w:r w:rsidR="004243A6" w:rsidRPr="00F67070">
        <w:rPr>
          <w:rFonts w:ascii="Times New Roman" w:hAnsi="Times New Roman" w:cs="Times New Roman"/>
          <w:sz w:val="28"/>
          <w:szCs w:val="28"/>
        </w:rPr>
        <w:t>Legea nr. 273/1994 privind actele de identitate din sistemul naţional de paşapoarte (Monitorul Oficial al Republicii Moldova, 1995, nr. 9, art. 89), cu modificările ulterioare, se modifică după cum urmează:</w:t>
      </w:r>
      <w:r w:rsidR="008A48E6" w:rsidRPr="00F67070">
        <w:rPr>
          <w:rFonts w:ascii="Times New Roman" w:hAnsi="Times New Roman" w:cs="Times New Roman"/>
          <w:color w:val="7030A0"/>
          <w:sz w:val="28"/>
          <w:szCs w:val="28"/>
        </w:rPr>
        <w:t xml:space="preserve"> </w:t>
      </w:r>
    </w:p>
    <w:p w:rsidR="001C1368" w:rsidRDefault="001C1368" w:rsidP="005A41F6">
      <w:pPr>
        <w:pStyle w:val="a5"/>
        <w:widowControl w:val="0"/>
        <w:numPr>
          <w:ilvl w:val="0"/>
          <w:numId w:val="9"/>
        </w:numPr>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1C1368">
        <w:rPr>
          <w:rFonts w:ascii="Times New Roman" w:hAnsi="Times New Roman" w:cs="Times New Roman"/>
          <w:sz w:val="28"/>
          <w:szCs w:val="28"/>
        </w:rPr>
        <w:t xml:space="preserve">Pe tot </w:t>
      </w:r>
      <w:r w:rsidR="0026653F">
        <w:rPr>
          <w:rFonts w:ascii="Times New Roman" w:hAnsi="Times New Roman" w:cs="Times New Roman"/>
          <w:sz w:val="28"/>
          <w:szCs w:val="28"/>
        </w:rPr>
        <w:t xml:space="preserve">parcursul </w:t>
      </w:r>
      <w:r w:rsidRPr="001C1368">
        <w:rPr>
          <w:rFonts w:ascii="Times New Roman" w:hAnsi="Times New Roman" w:cs="Times New Roman"/>
          <w:sz w:val="28"/>
          <w:szCs w:val="28"/>
        </w:rPr>
        <w:t>textul</w:t>
      </w:r>
      <w:r w:rsidR="0026653F">
        <w:rPr>
          <w:rFonts w:ascii="Times New Roman" w:hAnsi="Times New Roman" w:cs="Times New Roman"/>
          <w:sz w:val="28"/>
          <w:szCs w:val="28"/>
        </w:rPr>
        <w:t>ui</w:t>
      </w:r>
      <w:r>
        <w:rPr>
          <w:rFonts w:ascii="Times New Roman" w:hAnsi="Times New Roman" w:cs="Times New Roman"/>
          <w:sz w:val="28"/>
          <w:szCs w:val="28"/>
        </w:rPr>
        <w:t>,</w:t>
      </w:r>
      <w:r w:rsidRPr="001C1368">
        <w:rPr>
          <w:rFonts w:ascii="Times New Roman" w:hAnsi="Times New Roman" w:cs="Times New Roman"/>
          <w:sz w:val="28"/>
          <w:szCs w:val="28"/>
        </w:rPr>
        <w:t xml:space="preserve"> cuvintele „legislaţie” şi „legislaţia în vigoare” se substituie cu </w:t>
      </w:r>
      <w:r w:rsidR="00935282">
        <w:rPr>
          <w:rFonts w:ascii="Times New Roman" w:hAnsi="Times New Roman" w:cs="Times New Roman"/>
          <w:sz w:val="28"/>
          <w:szCs w:val="28"/>
        </w:rPr>
        <w:t>sintagma</w:t>
      </w:r>
      <w:r w:rsidRPr="001C1368">
        <w:rPr>
          <w:rFonts w:ascii="Times New Roman" w:hAnsi="Times New Roman" w:cs="Times New Roman"/>
          <w:sz w:val="28"/>
          <w:szCs w:val="28"/>
        </w:rPr>
        <w:t xml:space="preserve"> „</w:t>
      </w:r>
      <w:r w:rsidR="00855B35">
        <w:rPr>
          <w:rFonts w:ascii="Times New Roman" w:hAnsi="Times New Roman" w:cs="Times New Roman"/>
          <w:sz w:val="28"/>
          <w:szCs w:val="28"/>
        </w:rPr>
        <w:t>actele normative</w:t>
      </w:r>
      <w:r>
        <w:rPr>
          <w:rFonts w:ascii="Times New Roman" w:hAnsi="Times New Roman" w:cs="Times New Roman"/>
          <w:sz w:val="28"/>
          <w:szCs w:val="28"/>
        </w:rPr>
        <w:t>”.</w:t>
      </w:r>
    </w:p>
    <w:p w:rsidR="00B75F32" w:rsidRPr="007E29FF" w:rsidRDefault="00B75F32" w:rsidP="005A41F6">
      <w:pPr>
        <w:pStyle w:val="a5"/>
        <w:widowControl w:val="0"/>
        <w:numPr>
          <w:ilvl w:val="0"/>
          <w:numId w:val="9"/>
        </w:numPr>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7E29FF">
        <w:rPr>
          <w:rFonts w:ascii="Times New Roman" w:hAnsi="Times New Roman" w:cs="Times New Roman"/>
          <w:sz w:val="28"/>
          <w:szCs w:val="28"/>
        </w:rPr>
        <w:t>A</w:t>
      </w:r>
      <w:r w:rsidR="0076425E" w:rsidRPr="007E29FF">
        <w:rPr>
          <w:rFonts w:ascii="Times New Roman" w:hAnsi="Times New Roman" w:cs="Times New Roman"/>
          <w:sz w:val="28"/>
          <w:szCs w:val="28"/>
        </w:rPr>
        <w:t>rticolul 2</w:t>
      </w:r>
      <w:r w:rsidRPr="007E29FF">
        <w:rPr>
          <w:rFonts w:ascii="Times New Roman" w:hAnsi="Times New Roman" w:cs="Times New Roman"/>
          <w:sz w:val="28"/>
          <w:szCs w:val="28"/>
        </w:rPr>
        <w:t>:</w:t>
      </w:r>
    </w:p>
    <w:p w:rsidR="00B75F32" w:rsidRPr="00667DE2" w:rsidRDefault="0076425E" w:rsidP="005A41F6">
      <w:pPr>
        <w:widowControl w:val="0"/>
        <w:tabs>
          <w:tab w:val="left" w:pos="0"/>
          <w:tab w:val="left" w:pos="426"/>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67DE2">
        <w:rPr>
          <w:rFonts w:ascii="Times New Roman" w:hAnsi="Times New Roman" w:cs="Times New Roman"/>
          <w:sz w:val="28"/>
          <w:szCs w:val="28"/>
        </w:rPr>
        <w:t>alineatul (</w:t>
      </w:r>
      <w:r w:rsidR="00B75F32" w:rsidRPr="00667DE2">
        <w:rPr>
          <w:rFonts w:ascii="Times New Roman" w:hAnsi="Times New Roman" w:cs="Times New Roman"/>
          <w:sz w:val="28"/>
          <w:szCs w:val="28"/>
        </w:rPr>
        <w:t>7</w:t>
      </w:r>
      <w:r w:rsidRPr="00667DE2">
        <w:rPr>
          <w:rFonts w:ascii="Times New Roman" w:hAnsi="Times New Roman" w:cs="Times New Roman"/>
          <w:sz w:val="28"/>
          <w:szCs w:val="28"/>
        </w:rPr>
        <w:t>)</w:t>
      </w:r>
      <w:r w:rsidR="00B75F32" w:rsidRPr="00667DE2">
        <w:rPr>
          <w:rFonts w:ascii="Times New Roman" w:hAnsi="Times New Roman" w:cs="Times New Roman"/>
          <w:sz w:val="28"/>
          <w:szCs w:val="28"/>
        </w:rPr>
        <w:t>:</w:t>
      </w:r>
    </w:p>
    <w:p w:rsidR="0076425E" w:rsidRPr="00F67070" w:rsidRDefault="00B75F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67070">
        <w:rPr>
          <w:rFonts w:ascii="Times New Roman" w:hAnsi="Times New Roman" w:cs="Times New Roman"/>
          <w:sz w:val="28"/>
          <w:szCs w:val="28"/>
        </w:rPr>
        <w:t>la litera g), cuvintele „de familie” se exclud;</w:t>
      </w:r>
    </w:p>
    <w:p w:rsidR="00B75F32" w:rsidRDefault="00B75F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67070">
        <w:rPr>
          <w:rFonts w:ascii="Times New Roman" w:hAnsi="Times New Roman" w:cs="Times New Roman"/>
          <w:sz w:val="28"/>
          <w:szCs w:val="28"/>
        </w:rPr>
        <w:t>la litera n), cuvântul „eliberării” se substituie cu cuvântul „emiterii”;</w:t>
      </w:r>
    </w:p>
    <w:p w:rsidR="00A10732" w:rsidRDefault="00A107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litera o) </w:t>
      </w:r>
      <w:r w:rsidR="002A4A22">
        <w:rPr>
          <w:rFonts w:ascii="Times New Roman" w:hAnsi="Times New Roman" w:cs="Times New Roman"/>
          <w:sz w:val="28"/>
          <w:szCs w:val="28"/>
        </w:rPr>
        <w:t xml:space="preserve">se modifică și va </w:t>
      </w:r>
      <w:r>
        <w:rPr>
          <w:rFonts w:ascii="Times New Roman" w:hAnsi="Times New Roman" w:cs="Times New Roman"/>
          <w:sz w:val="28"/>
          <w:szCs w:val="28"/>
        </w:rPr>
        <w:t>avea urmă</w:t>
      </w:r>
      <w:r w:rsidR="004F379A">
        <w:rPr>
          <w:rFonts w:ascii="Times New Roman" w:hAnsi="Times New Roman" w:cs="Times New Roman"/>
          <w:sz w:val="28"/>
          <w:szCs w:val="28"/>
        </w:rPr>
        <w:t>t</w:t>
      </w:r>
      <w:r>
        <w:rPr>
          <w:rFonts w:ascii="Times New Roman" w:hAnsi="Times New Roman" w:cs="Times New Roman"/>
          <w:sz w:val="28"/>
          <w:szCs w:val="28"/>
        </w:rPr>
        <w:t>orul cuprins:</w:t>
      </w:r>
    </w:p>
    <w:p w:rsidR="00A10732" w:rsidRPr="00F67070" w:rsidRDefault="00A107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„o) autoritatea emitentă;”;</w:t>
      </w:r>
    </w:p>
    <w:p w:rsidR="00B75F32" w:rsidRPr="00F40240" w:rsidRDefault="00B75F32"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67070">
        <w:rPr>
          <w:rFonts w:ascii="Times New Roman" w:hAnsi="Times New Roman" w:cs="Times New Roman"/>
          <w:sz w:val="28"/>
          <w:szCs w:val="28"/>
        </w:rPr>
        <w:t xml:space="preserve">la litera p), cuvântul „termenul” se substituie cu </w:t>
      </w:r>
      <w:r w:rsidR="00935282">
        <w:rPr>
          <w:rFonts w:ascii="Times New Roman" w:hAnsi="Times New Roman" w:cs="Times New Roman"/>
          <w:sz w:val="28"/>
          <w:szCs w:val="28"/>
        </w:rPr>
        <w:t>sintagma</w:t>
      </w:r>
      <w:r w:rsidRPr="00F67070">
        <w:rPr>
          <w:rFonts w:ascii="Times New Roman" w:hAnsi="Times New Roman" w:cs="Times New Roman"/>
          <w:sz w:val="28"/>
          <w:szCs w:val="28"/>
        </w:rPr>
        <w:t xml:space="preserve"> „</w:t>
      </w:r>
      <w:r w:rsidRPr="00F67070">
        <w:rPr>
          <w:rFonts w:ascii="Times New Roman" w:eastAsia="Times New Roman" w:hAnsi="Times New Roman" w:cs="Times New Roman"/>
          <w:sz w:val="28"/>
          <w:szCs w:val="28"/>
          <w:lang w:val="it-IT" w:eastAsia="ru-RU"/>
        </w:rPr>
        <w:t xml:space="preserve">data expirării </w:t>
      </w:r>
      <w:r w:rsidRPr="00F40240">
        <w:rPr>
          <w:rFonts w:ascii="Times New Roman" w:eastAsia="Times New Roman" w:hAnsi="Times New Roman" w:cs="Times New Roman"/>
          <w:sz w:val="28"/>
          <w:szCs w:val="28"/>
          <w:lang w:eastAsia="ru-RU"/>
        </w:rPr>
        <w:t>termenului”;</w:t>
      </w:r>
    </w:p>
    <w:p w:rsidR="00B75F32" w:rsidRPr="00F40240" w:rsidRDefault="00B75F32" w:rsidP="005A41F6">
      <w:pPr>
        <w:widowControl w:val="0"/>
        <w:tabs>
          <w:tab w:val="left" w:pos="0"/>
          <w:tab w:val="left" w:pos="426"/>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0240">
        <w:rPr>
          <w:rFonts w:ascii="Times New Roman" w:hAnsi="Times New Roman" w:cs="Times New Roman"/>
          <w:sz w:val="28"/>
          <w:szCs w:val="28"/>
        </w:rPr>
        <w:t xml:space="preserve">la alineatul (11), după </w:t>
      </w:r>
      <w:r w:rsidR="004A6E76">
        <w:rPr>
          <w:rFonts w:ascii="Times New Roman" w:hAnsi="Times New Roman" w:cs="Times New Roman"/>
          <w:sz w:val="28"/>
          <w:szCs w:val="28"/>
        </w:rPr>
        <w:t>sintagma</w:t>
      </w:r>
      <w:r w:rsidRPr="00F40240">
        <w:rPr>
          <w:rFonts w:ascii="Times New Roman" w:hAnsi="Times New Roman" w:cs="Times New Roman"/>
          <w:sz w:val="28"/>
          <w:szCs w:val="28"/>
        </w:rPr>
        <w:t xml:space="preserve"> „</w:t>
      </w:r>
      <w:r w:rsidRPr="00F40240">
        <w:rPr>
          <w:rFonts w:ascii="Times New Roman" w:eastAsia="Times New Roman" w:hAnsi="Times New Roman" w:cs="Times New Roman"/>
          <w:sz w:val="28"/>
          <w:szCs w:val="28"/>
          <w:lang w:eastAsia="ru-RU"/>
        </w:rPr>
        <w:t>pe termen de 4 ani</w:t>
      </w:r>
      <w:r w:rsidR="00294F26" w:rsidRPr="00F40240">
        <w:rPr>
          <w:rFonts w:ascii="Times New Roman" w:eastAsia="Times New Roman" w:hAnsi="Times New Roman" w:cs="Times New Roman"/>
          <w:sz w:val="28"/>
          <w:szCs w:val="28"/>
          <w:lang w:eastAsia="ru-RU"/>
        </w:rPr>
        <w:t>,</w:t>
      </w:r>
      <w:r w:rsidRPr="00F40240">
        <w:rPr>
          <w:rFonts w:ascii="Times New Roman" w:eastAsia="Times New Roman" w:hAnsi="Times New Roman" w:cs="Times New Roman"/>
          <w:sz w:val="28"/>
          <w:szCs w:val="28"/>
          <w:lang w:eastAsia="ru-RU"/>
        </w:rPr>
        <w:t xml:space="preserve">” se </w:t>
      </w:r>
      <w:r w:rsidR="00725EDD">
        <w:rPr>
          <w:rFonts w:ascii="Times New Roman" w:eastAsia="Times New Roman" w:hAnsi="Times New Roman" w:cs="Times New Roman"/>
          <w:sz w:val="28"/>
          <w:szCs w:val="28"/>
          <w:lang w:eastAsia="ru-RU"/>
        </w:rPr>
        <w:t>completează cu</w:t>
      </w:r>
      <w:r w:rsidRPr="00F40240">
        <w:rPr>
          <w:rFonts w:ascii="Times New Roman" w:eastAsia="Times New Roman" w:hAnsi="Times New Roman" w:cs="Times New Roman"/>
          <w:sz w:val="28"/>
          <w:szCs w:val="28"/>
          <w:lang w:eastAsia="ru-RU"/>
        </w:rPr>
        <w:t xml:space="preserve"> </w:t>
      </w:r>
      <w:r w:rsidR="004A6E76">
        <w:rPr>
          <w:rFonts w:ascii="Times New Roman" w:eastAsia="Times New Roman" w:hAnsi="Times New Roman" w:cs="Times New Roman"/>
          <w:sz w:val="28"/>
          <w:szCs w:val="28"/>
          <w:lang w:eastAsia="ru-RU"/>
        </w:rPr>
        <w:t>sintagma</w:t>
      </w:r>
      <w:r w:rsidRPr="00F40240">
        <w:rPr>
          <w:rFonts w:ascii="Times New Roman" w:eastAsia="Times New Roman" w:hAnsi="Times New Roman" w:cs="Times New Roman"/>
          <w:sz w:val="28"/>
          <w:szCs w:val="28"/>
          <w:lang w:eastAsia="ru-RU"/>
        </w:rPr>
        <w:t xml:space="preserve"> </w:t>
      </w:r>
      <w:r w:rsidRPr="00F40240">
        <w:rPr>
          <w:rFonts w:ascii="Times New Roman" w:hAnsi="Times New Roman" w:cs="Times New Roman"/>
          <w:sz w:val="28"/>
          <w:szCs w:val="28"/>
        </w:rPr>
        <w:t>„</w:t>
      </w:r>
      <w:r w:rsidRPr="00F40240">
        <w:rPr>
          <w:rFonts w:ascii="Times New Roman" w:eastAsia="Times New Roman" w:hAnsi="Times New Roman" w:cs="Times New Roman"/>
          <w:sz w:val="28"/>
          <w:szCs w:val="28"/>
          <w:lang w:eastAsia="ru-RU"/>
        </w:rPr>
        <w:t>persoanelor”</w:t>
      </w:r>
      <w:r w:rsidR="00B36D37" w:rsidRPr="00F40240">
        <w:rPr>
          <w:rFonts w:ascii="Times New Roman" w:eastAsia="Times New Roman" w:hAnsi="Times New Roman" w:cs="Times New Roman"/>
          <w:sz w:val="28"/>
          <w:szCs w:val="28"/>
          <w:lang w:eastAsia="ru-RU"/>
        </w:rPr>
        <w:t>.</w:t>
      </w:r>
    </w:p>
    <w:p w:rsidR="00B36D37" w:rsidRPr="00F40240" w:rsidRDefault="00C82754" w:rsidP="005A41F6">
      <w:pPr>
        <w:pStyle w:val="a5"/>
        <w:widowControl w:val="0"/>
        <w:numPr>
          <w:ilvl w:val="0"/>
          <w:numId w:val="9"/>
        </w:numPr>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40240">
        <w:rPr>
          <w:rFonts w:ascii="Times New Roman" w:hAnsi="Times New Roman" w:cs="Times New Roman"/>
          <w:sz w:val="28"/>
          <w:szCs w:val="28"/>
        </w:rPr>
        <w:t>A</w:t>
      </w:r>
      <w:r w:rsidR="00E4585F" w:rsidRPr="00F40240">
        <w:rPr>
          <w:rFonts w:ascii="Times New Roman" w:hAnsi="Times New Roman" w:cs="Times New Roman"/>
          <w:sz w:val="28"/>
          <w:szCs w:val="28"/>
        </w:rPr>
        <w:t>rticolul 3</w:t>
      </w:r>
      <w:r w:rsidR="00B36D37" w:rsidRPr="00F40240">
        <w:rPr>
          <w:rFonts w:ascii="Times New Roman" w:hAnsi="Times New Roman" w:cs="Times New Roman"/>
          <w:sz w:val="28"/>
          <w:szCs w:val="28"/>
        </w:rPr>
        <w:t>:</w:t>
      </w:r>
    </w:p>
    <w:p w:rsidR="00B36D37" w:rsidRPr="00F40240" w:rsidRDefault="00B36D37"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40240">
        <w:rPr>
          <w:rFonts w:ascii="Times New Roman" w:hAnsi="Times New Roman" w:cs="Times New Roman"/>
          <w:sz w:val="28"/>
          <w:szCs w:val="28"/>
        </w:rPr>
        <w:t>la alineatul (1), cuvântul „cetăţenilor” se exclude;</w:t>
      </w:r>
    </w:p>
    <w:p w:rsidR="00B36D37" w:rsidRPr="00F40240" w:rsidRDefault="00B36D37"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40240">
        <w:rPr>
          <w:rFonts w:ascii="Times New Roman" w:hAnsi="Times New Roman" w:cs="Times New Roman"/>
          <w:sz w:val="28"/>
          <w:szCs w:val="28"/>
        </w:rPr>
        <w:t>alineatul (1</w:t>
      </w:r>
      <w:r w:rsidRPr="00F40240">
        <w:rPr>
          <w:rFonts w:ascii="Times New Roman" w:hAnsi="Times New Roman" w:cs="Times New Roman"/>
          <w:sz w:val="28"/>
          <w:szCs w:val="28"/>
          <w:vertAlign w:val="superscript"/>
        </w:rPr>
        <w:t>2</w:t>
      </w:r>
      <w:r w:rsidRPr="00F40240">
        <w:rPr>
          <w:rFonts w:ascii="Times New Roman" w:hAnsi="Times New Roman" w:cs="Times New Roman"/>
          <w:sz w:val="28"/>
          <w:szCs w:val="28"/>
        </w:rPr>
        <w:t xml:space="preserve">) </w:t>
      </w:r>
      <w:r w:rsidR="00725EDD">
        <w:rPr>
          <w:rFonts w:ascii="Times New Roman" w:hAnsi="Times New Roman" w:cs="Times New Roman"/>
          <w:sz w:val="28"/>
          <w:szCs w:val="28"/>
        </w:rPr>
        <w:t xml:space="preserve">se modifică și </w:t>
      </w:r>
      <w:r w:rsidRPr="00F40240">
        <w:rPr>
          <w:rFonts w:ascii="Times New Roman" w:hAnsi="Times New Roman" w:cs="Times New Roman"/>
          <w:sz w:val="28"/>
          <w:szCs w:val="28"/>
        </w:rPr>
        <w:t>va avea următorul cuprins:</w:t>
      </w:r>
    </w:p>
    <w:p w:rsidR="00B36D37" w:rsidRPr="0084419F" w:rsidRDefault="00B36D37" w:rsidP="005A41F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4419F">
        <w:rPr>
          <w:rFonts w:ascii="Times New Roman" w:hAnsi="Times New Roman" w:cs="Times New Roman"/>
          <w:sz w:val="28"/>
          <w:szCs w:val="28"/>
        </w:rPr>
        <w:t>„</w:t>
      </w:r>
      <w:r w:rsidRPr="0084419F">
        <w:rPr>
          <w:rFonts w:ascii="Times New Roman" w:eastAsia="Times New Roman" w:hAnsi="Times New Roman" w:cs="Times New Roman"/>
          <w:sz w:val="28"/>
          <w:szCs w:val="28"/>
          <w:lang w:eastAsia="ru-RU"/>
        </w:rPr>
        <w:t>(1</w:t>
      </w:r>
      <w:r w:rsidRPr="0084419F">
        <w:rPr>
          <w:rFonts w:ascii="Times New Roman" w:eastAsia="Times New Roman" w:hAnsi="Times New Roman" w:cs="Times New Roman"/>
          <w:sz w:val="28"/>
          <w:szCs w:val="28"/>
          <w:vertAlign w:val="superscript"/>
          <w:lang w:eastAsia="ru-RU"/>
        </w:rPr>
        <w:t>2</w:t>
      </w:r>
      <w:r w:rsidRPr="0084419F">
        <w:rPr>
          <w:rFonts w:ascii="Times New Roman" w:eastAsia="Times New Roman" w:hAnsi="Times New Roman" w:cs="Times New Roman"/>
          <w:sz w:val="28"/>
          <w:szCs w:val="28"/>
          <w:lang w:eastAsia="ru-RU"/>
        </w:rPr>
        <w:t>) Pentru buletinul de identitate provizoriu, termenul de valabilitate se stabileşte de autoritatea emitentă şi nu poate depăşi un an. Pentru persoanele care execută o pedeapsă penală privativă de libertate buletinul de identitate provizoriu se eliberează pe termenul aflării în detenție</w:t>
      </w:r>
      <w:r w:rsidR="00667DE2" w:rsidRPr="0084419F">
        <w:rPr>
          <w:rFonts w:ascii="Times New Roman" w:eastAsia="Times New Roman" w:hAnsi="Times New Roman" w:cs="Times New Roman"/>
          <w:sz w:val="28"/>
          <w:szCs w:val="28"/>
          <w:lang w:eastAsia="ru-RU"/>
        </w:rPr>
        <w:t>,</w:t>
      </w:r>
      <w:r w:rsidRPr="0084419F">
        <w:rPr>
          <w:rFonts w:ascii="Times New Roman" w:eastAsia="Times New Roman" w:hAnsi="Times New Roman" w:cs="Times New Roman"/>
          <w:sz w:val="28"/>
          <w:szCs w:val="28"/>
          <w:lang w:eastAsia="ru-RU"/>
        </w:rPr>
        <w:t xml:space="preserve"> dar nu mai mare de 10 ani,</w:t>
      </w:r>
      <w:r w:rsidR="0084419F">
        <w:rPr>
          <w:rFonts w:ascii="Times New Roman" w:eastAsia="Times New Roman" w:hAnsi="Times New Roman" w:cs="Times New Roman"/>
          <w:sz w:val="28"/>
          <w:szCs w:val="28"/>
          <w:lang w:eastAsia="ru-RU"/>
        </w:rPr>
        <w:t xml:space="preserve"> iar pentru persoanele</w:t>
      </w:r>
      <w:r w:rsidR="0084419F" w:rsidRPr="0084419F">
        <w:rPr>
          <w:rFonts w:ascii="Times New Roman" w:eastAsia="Times New Roman" w:hAnsi="Times New Roman" w:cs="Times New Roman"/>
          <w:sz w:val="28"/>
          <w:szCs w:val="28"/>
          <w:lang w:eastAsia="ru-RU"/>
        </w:rPr>
        <w:t xml:space="preserve"> care renunţă la numărul de identificare de stat şi la evidenţa automatizată în Registrul de stat al populaţiei</w:t>
      </w:r>
      <w:r w:rsidR="0084419F">
        <w:rPr>
          <w:rFonts w:ascii="Times New Roman" w:eastAsia="Times New Roman" w:hAnsi="Times New Roman" w:cs="Times New Roman"/>
          <w:sz w:val="28"/>
          <w:szCs w:val="28"/>
          <w:lang w:eastAsia="ru-RU"/>
        </w:rPr>
        <w:t xml:space="preserve"> -</w:t>
      </w:r>
      <w:r w:rsidRPr="0084419F">
        <w:rPr>
          <w:rFonts w:ascii="Times New Roman" w:eastAsia="Times New Roman" w:hAnsi="Times New Roman" w:cs="Times New Roman"/>
          <w:sz w:val="28"/>
          <w:szCs w:val="28"/>
          <w:lang w:eastAsia="ru-RU"/>
        </w:rPr>
        <w:t xml:space="preserve"> pe termen de 10 ani.”;</w:t>
      </w:r>
    </w:p>
    <w:p w:rsidR="00B36D37" w:rsidRPr="00F40240" w:rsidRDefault="00B36D37"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0B0FBA">
        <w:rPr>
          <w:rFonts w:ascii="Times New Roman" w:eastAsia="Times New Roman" w:hAnsi="Times New Roman" w:cs="Times New Roman"/>
          <w:sz w:val="28"/>
          <w:szCs w:val="28"/>
          <w:lang w:eastAsia="ru-RU"/>
        </w:rPr>
        <w:t>la alineatul (</w:t>
      </w:r>
      <w:r w:rsidR="00117204" w:rsidRPr="000B0FBA">
        <w:rPr>
          <w:rFonts w:ascii="Times New Roman" w:eastAsia="Times New Roman" w:hAnsi="Times New Roman" w:cs="Times New Roman"/>
          <w:sz w:val="28"/>
          <w:szCs w:val="28"/>
          <w:lang w:eastAsia="ru-RU"/>
        </w:rPr>
        <w:t>4</w:t>
      </w:r>
      <w:r w:rsidR="00117204" w:rsidRPr="000B0FBA">
        <w:rPr>
          <w:rFonts w:ascii="Times New Roman" w:eastAsia="Times New Roman" w:hAnsi="Times New Roman" w:cs="Times New Roman"/>
          <w:sz w:val="28"/>
          <w:szCs w:val="28"/>
          <w:vertAlign w:val="superscript"/>
          <w:lang w:eastAsia="ru-RU"/>
        </w:rPr>
        <w:t>1</w:t>
      </w:r>
      <w:r w:rsidRPr="000B0FBA">
        <w:rPr>
          <w:rFonts w:ascii="Times New Roman" w:eastAsia="Times New Roman" w:hAnsi="Times New Roman" w:cs="Times New Roman"/>
          <w:sz w:val="28"/>
          <w:szCs w:val="28"/>
          <w:lang w:eastAsia="ru-RU"/>
        </w:rPr>
        <w:t xml:space="preserve">), </w:t>
      </w:r>
      <w:r w:rsidR="00A000EA">
        <w:rPr>
          <w:rFonts w:ascii="Times New Roman" w:eastAsia="Times New Roman" w:hAnsi="Times New Roman" w:cs="Times New Roman"/>
          <w:sz w:val="28"/>
          <w:szCs w:val="28"/>
          <w:lang w:eastAsia="ru-RU"/>
        </w:rPr>
        <w:t>sintagma</w:t>
      </w:r>
      <w:r w:rsidRPr="000B0FBA">
        <w:rPr>
          <w:rFonts w:ascii="Times New Roman" w:eastAsia="Times New Roman" w:hAnsi="Times New Roman" w:cs="Times New Roman"/>
          <w:sz w:val="28"/>
          <w:szCs w:val="28"/>
          <w:lang w:eastAsia="ru-RU"/>
        </w:rPr>
        <w:t xml:space="preserve">  „străinului, cu excepţia apatrizilor” se substituie cu </w:t>
      </w:r>
      <w:r w:rsidR="00A000EA">
        <w:rPr>
          <w:rFonts w:ascii="Times New Roman" w:eastAsia="Times New Roman" w:hAnsi="Times New Roman" w:cs="Times New Roman"/>
          <w:sz w:val="28"/>
          <w:szCs w:val="28"/>
          <w:lang w:eastAsia="ru-RU"/>
        </w:rPr>
        <w:t>sintagma</w:t>
      </w:r>
      <w:r w:rsidRPr="000B0FBA">
        <w:rPr>
          <w:rFonts w:ascii="Times New Roman" w:eastAsia="Times New Roman" w:hAnsi="Times New Roman" w:cs="Times New Roman"/>
          <w:sz w:val="28"/>
          <w:szCs w:val="28"/>
          <w:lang w:eastAsia="ru-RU"/>
        </w:rPr>
        <w:t xml:space="preserve"> „</w:t>
      </w:r>
      <w:proofErr w:type="spellStart"/>
      <w:r w:rsidRPr="00F40240">
        <w:rPr>
          <w:rFonts w:ascii="Times New Roman" w:eastAsia="Times New Roman" w:hAnsi="Times New Roman" w:cs="Times New Roman"/>
          <w:sz w:val="28"/>
          <w:szCs w:val="28"/>
          <w:lang w:eastAsia="ru-RU"/>
        </w:rPr>
        <w:t>cetăţeanului</w:t>
      </w:r>
      <w:proofErr w:type="spellEnd"/>
      <w:r w:rsidRPr="00F40240">
        <w:rPr>
          <w:rFonts w:ascii="Times New Roman" w:eastAsia="Times New Roman" w:hAnsi="Times New Roman" w:cs="Times New Roman"/>
          <w:sz w:val="28"/>
          <w:szCs w:val="28"/>
          <w:lang w:eastAsia="ru-RU"/>
        </w:rPr>
        <w:t xml:space="preserve"> străin”;</w:t>
      </w:r>
    </w:p>
    <w:p w:rsidR="00C82754" w:rsidRDefault="00667DE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0B0FBA">
        <w:rPr>
          <w:rFonts w:ascii="Times New Roman" w:hAnsi="Times New Roman" w:cs="Times New Roman"/>
          <w:sz w:val="28"/>
          <w:szCs w:val="28"/>
        </w:rPr>
        <w:t xml:space="preserve">la </w:t>
      </w:r>
      <w:r w:rsidR="00C82754" w:rsidRPr="000B0FBA">
        <w:rPr>
          <w:rFonts w:ascii="Times New Roman" w:hAnsi="Times New Roman" w:cs="Times New Roman"/>
          <w:sz w:val="28"/>
          <w:szCs w:val="28"/>
        </w:rPr>
        <w:t>alineatul (5):</w:t>
      </w:r>
    </w:p>
    <w:p w:rsidR="00A10732" w:rsidRDefault="00A107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litera c) </w:t>
      </w:r>
      <w:r w:rsidR="009920EE">
        <w:rPr>
          <w:rFonts w:ascii="Times New Roman" w:hAnsi="Times New Roman" w:cs="Times New Roman"/>
          <w:sz w:val="28"/>
          <w:szCs w:val="28"/>
        </w:rPr>
        <w:t xml:space="preserve">se modifică și </w:t>
      </w:r>
      <w:r>
        <w:rPr>
          <w:rFonts w:ascii="Times New Roman" w:hAnsi="Times New Roman" w:cs="Times New Roman"/>
          <w:sz w:val="28"/>
          <w:szCs w:val="28"/>
        </w:rPr>
        <w:t>va avea urmă</w:t>
      </w:r>
      <w:r w:rsidR="00E103AA">
        <w:rPr>
          <w:rFonts w:ascii="Times New Roman" w:hAnsi="Times New Roman" w:cs="Times New Roman"/>
          <w:sz w:val="28"/>
          <w:szCs w:val="28"/>
        </w:rPr>
        <w:t>t</w:t>
      </w:r>
      <w:r>
        <w:rPr>
          <w:rFonts w:ascii="Times New Roman" w:hAnsi="Times New Roman" w:cs="Times New Roman"/>
          <w:sz w:val="28"/>
          <w:szCs w:val="28"/>
        </w:rPr>
        <w:t>orul cuprins:</w:t>
      </w:r>
    </w:p>
    <w:p w:rsidR="00A10732" w:rsidRPr="00F67070" w:rsidRDefault="00A107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„c) autoritatea emitentă;”;</w:t>
      </w:r>
    </w:p>
    <w:p w:rsidR="000972EC" w:rsidRPr="00F40240" w:rsidRDefault="000972EC"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40240">
        <w:rPr>
          <w:rFonts w:ascii="Times New Roman" w:hAnsi="Times New Roman" w:cs="Times New Roman"/>
          <w:sz w:val="28"/>
          <w:szCs w:val="28"/>
        </w:rPr>
        <w:t>la litera g), cuvintele „de familie” se exclud;</w:t>
      </w:r>
    </w:p>
    <w:p w:rsidR="00117204" w:rsidRPr="00F40240" w:rsidRDefault="00117204" w:rsidP="005A41F6">
      <w:pPr>
        <w:spacing w:after="0" w:line="240" w:lineRule="auto"/>
        <w:ind w:firstLine="708"/>
        <w:jc w:val="both"/>
        <w:rPr>
          <w:rFonts w:ascii="Times New Roman" w:eastAsia="Times New Roman" w:hAnsi="Times New Roman" w:cs="Times New Roman"/>
          <w:sz w:val="28"/>
          <w:szCs w:val="28"/>
          <w:lang w:eastAsia="ru-RU"/>
        </w:rPr>
      </w:pPr>
      <w:r w:rsidRPr="00F40240">
        <w:rPr>
          <w:rFonts w:ascii="Times New Roman" w:eastAsia="Times New Roman" w:hAnsi="Times New Roman" w:cs="Times New Roman"/>
          <w:sz w:val="28"/>
          <w:szCs w:val="28"/>
          <w:lang w:eastAsia="ru-RU"/>
        </w:rPr>
        <w:t xml:space="preserve">la litera i), după </w:t>
      </w:r>
      <w:r w:rsidR="00915F85">
        <w:rPr>
          <w:rFonts w:ascii="Times New Roman" w:eastAsia="Times New Roman" w:hAnsi="Times New Roman" w:cs="Times New Roman"/>
          <w:sz w:val="28"/>
          <w:szCs w:val="28"/>
          <w:lang w:eastAsia="ru-RU"/>
        </w:rPr>
        <w:t>sintagma</w:t>
      </w:r>
      <w:r w:rsidRPr="00F40240">
        <w:rPr>
          <w:rFonts w:ascii="Times New Roman" w:eastAsia="Times New Roman" w:hAnsi="Times New Roman" w:cs="Times New Roman"/>
          <w:sz w:val="28"/>
          <w:szCs w:val="28"/>
          <w:lang w:eastAsia="ru-RU"/>
        </w:rPr>
        <w:t xml:space="preserve"> </w:t>
      </w:r>
      <w:r w:rsidRPr="00F40240">
        <w:rPr>
          <w:rFonts w:ascii="Times New Roman" w:hAnsi="Times New Roman" w:cs="Times New Roman"/>
          <w:sz w:val="28"/>
          <w:szCs w:val="28"/>
        </w:rPr>
        <w:t>„</w:t>
      </w:r>
      <w:r w:rsidR="00667DE2" w:rsidRPr="00F40240">
        <w:rPr>
          <w:rFonts w:ascii="Times New Roman" w:hAnsi="Times New Roman" w:cs="Times New Roman"/>
          <w:sz w:val="28"/>
          <w:szCs w:val="28"/>
        </w:rPr>
        <w:t xml:space="preserve">nu </w:t>
      </w:r>
      <w:r w:rsidRPr="00F40240">
        <w:rPr>
          <w:rFonts w:ascii="Times New Roman" w:eastAsia="Times New Roman" w:hAnsi="Times New Roman" w:cs="Times New Roman"/>
          <w:sz w:val="28"/>
          <w:szCs w:val="28"/>
          <w:lang w:eastAsia="ru-RU"/>
        </w:rPr>
        <w:t>se indică în</w:t>
      </w:r>
      <w:r w:rsidRPr="00F40240">
        <w:rPr>
          <w:rFonts w:ascii="Times New Roman" w:eastAsia="Times New Roman" w:hAnsi="Times New Roman" w:cs="Times New Roman"/>
          <w:sz w:val="24"/>
          <w:szCs w:val="24"/>
          <w:lang w:eastAsia="ru-RU"/>
        </w:rPr>
        <w:t xml:space="preserve"> </w:t>
      </w:r>
      <w:r w:rsidRPr="00F40240">
        <w:rPr>
          <w:rFonts w:ascii="Times New Roman" w:eastAsia="Times New Roman" w:hAnsi="Times New Roman" w:cs="Times New Roman"/>
          <w:sz w:val="28"/>
          <w:szCs w:val="28"/>
          <w:lang w:eastAsia="ru-RU"/>
        </w:rPr>
        <w:t xml:space="preserve">buletinul de identitate” se </w:t>
      </w:r>
      <w:r w:rsidR="009920EE">
        <w:rPr>
          <w:rFonts w:ascii="Times New Roman" w:eastAsia="Times New Roman" w:hAnsi="Times New Roman" w:cs="Times New Roman"/>
          <w:sz w:val="28"/>
          <w:szCs w:val="28"/>
          <w:lang w:eastAsia="ru-RU"/>
        </w:rPr>
        <w:t>completează cu</w:t>
      </w:r>
      <w:r w:rsidRPr="00F40240">
        <w:rPr>
          <w:rFonts w:ascii="Times New Roman" w:eastAsia="Times New Roman" w:hAnsi="Times New Roman" w:cs="Times New Roman"/>
          <w:sz w:val="28"/>
          <w:szCs w:val="28"/>
          <w:lang w:eastAsia="ru-RU"/>
        </w:rPr>
        <w:t xml:space="preserve"> </w:t>
      </w:r>
      <w:r w:rsidR="00915F85">
        <w:rPr>
          <w:rFonts w:ascii="Times New Roman" w:eastAsia="Times New Roman" w:hAnsi="Times New Roman" w:cs="Times New Roman"/>
          <w:sz w:val="28"/>
          <w:szCs w:val="28"/>
          <w:lang w:eastAsia="ru-RU"/>
        </w:rPr>
        <w:t>sintagma</w:t>
      </w:r>
      <w:r w:rsidRPr="00F40240">
        <w:rPr>
          <w:rFonts w:ascii="Times New Roman" w:eastAsia="Times New Roman" w:hAnsi="Times New Roman" w:cs="Times New Roman"/>
          <w:sz w:val="28"/>
          <w:szCs w:val="28"/>
          <w:lang w:eastAsia="ru-RU"/>
        </w:rPr>
        <w:t xml:space="preserve"> „pentru apatrizi”; </w:t>
      </w:r>
    </w:p>
    <w:p w:rsidR="00E4585F" w:rsidRPr="00F67070" w:rsidRDefault="00C32AEF"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F40240">
        <w:rPr>
          <w:rFonts w:ascii="Times New Roman" w:hAnsi="Times New Roman" w:cs="Times New Roman"/>
          <w:sz w:val="28"/>
          <w:szCs w:val="28"/>
        </w:rPr>
        <w:t xml:space="preserve">la </w:t>
      </w:r>
      <w:r w:rsidR="00E4585F" w:rsidRPr="00F40240">
        <w:rPr>
          <w:rFonts w:ascii="Times New Roman" w:hAnsi="Times New Roman" w:cs="Times New Roman"/>
          <w:sz w:val="28"/>
          <w:szCs w:val="28"/>
        </w:rPr>
        <w:t xml:space="preserve">litera m), după </w:t>
      </w:r>
      <w:r w:rsidR="00C82754" w:rsidRPr="00F40240">
        <w:rPr>
          <w:rFonts w:ascii="Times New Roman" w:hAnsi="Times New Roman" w:cs="Times New Roman"/>
          <w:sz w:val="28"/>
          <w:szCs w:val="28"/>
        </w:rPr>
        <w:t>cuvântul „</w:t>
      </w:r>
      <w:proofErr w:type="spellStart"/>
      <w:r w:rsidR="00C82754" w:rsidRPr="00F40240">
        <w:rPr>
          <w:rFonts w:ascii="Times New Roman" w:hAnsi="Times New Roman" w:cs="Times New Roman"/>
          <w:sz w:val="28"/>
          <w:szCs w:val="28"/>
        </w:rPr>
        <w:t>reşedinţa</w:t>
      </w:r>
      <w:proofErr w:type="spellEnd"/>
      <w:r w:rsidR="00C82754" w:rsidRPr="00F40240">
        <w:rPr>
          <w:rFonts w:ascii="Times New Roman" w:hAnsi="Times New Roman" w:cs="Times New Roman"/>
          <w:sz w:val="28"/>
          <w:szCs w:val="28"/>
        </w:rPr>
        <w:t xml:space="preserve">” se </w:t>
      </w:r>
      <w:r w:rsidR="00416E87">
        <w:rPr>
          <w:rFonts w:ascii="Times New Roman" w:hAnsi="Times New Roman" w:cs="Times New Roman"/>
          <w:sz w:val="28"/>
          <w:szCs w:val="28"/>
        </w:rPr>
        <w:t>completează cu</w:t>
      </w:r>
      <w:r w:rsidR="00C82754" w:rsidRPr="00F40240">
        <w:rPr>
          <w:rFonts w:ascii="Times New Roman" w:hAnsi="Times New Roman" w:cs="Times New Roman"/>
          <w:sz w:val="28"/>
          <w:szCs w:val="28"/>
        </w:rPr>
        <w:t xml:space="preserve"> cuvântul „temporară”, după</w:t>
      </w:r>
      <w:r w:rsidR="00C82754" w:rsidRPr="00F67070">
        <w:rPr>
          <w:rFonts w:ascii="Times New Roman" w:hAnsi="Times New Roman" w:cs="Times New Roman"/>
          <w:sz w:val="28"/>
          <w:szCs w:val="28"/>
        </w:rPr>
        <w:t xml:space="preserve"> </w:t>
      </w:r>
      <w:proofErr w:type="spellStart"/>
      <w:r w:rsidR="00915F85">
        <w:rPr>
          <w:rFonts w:ascii="Times New Roman" w:hAnsi="Times New Roman" w:cs="Times New Roman"/>
          <w:sz w:val="28"/>
          <w:szCs w:val="28"/>
        </w:rPr>
        <w:t>sintagmsa</w:t>
      </w:r>
      <w:proofErr w:type="spellEnd"/>
      <w:r w:rsidR="00C82754" w:rsidRPr="00F67070">
        <w:rPr>
          <w:rFonts w:ascii="Times New Roman" w:hAnsi="Times New Roman" w:cs="Times New Roman"/>
          <w:sz w:val="28"/>
          <w:szCs w:val="28"/>
        </w:rPr>
        <w:t xml:space="preserve"> „</w:t>
      </w:r>
      <w:r w:rsidR="00C82754" w:rsidRPr="00F67070">
        <w:rPr>
          <w:rFonts w:ascii="Times New Roman" w:eastAsia="Times New Roman" w:hAnsi="Times New Roman" w:cs="Times New Roman"/>
          <w:sz w:val="28"/>
          <w:szCs w:val="28"/>
          <w:lang w:eastAsia="ru-RU"/>
        </w:rPr>
        <w:t xml:space="preserve">permisului de </w:t>
      </w:r>
      <w:proofErr w:type="spellStart"/>
      <w:r w:rsidR="00C82754" w:rsidRPr="00F67070">
        <w:rPr>
          <w:rFonts w:ascii="Times New Roman" w:eastAsia="Times New Roman" w:hAnsi="Times New Roman" w:cs="Times New Roman"/>
          <w:sz w:val="28"/>
          <w:szCs w:val="28"/>
          <w:lang w:eastAsia="ru-RU"/>
        </w:rPr>
        <w:t>şedere</w:t>
      </w:r>
      <w:proofErr w:type="spellEnd"/>
      <w:r w:rsidR="00C82754" w:rsidRPr="00F67070">
        <w:rPr>
          <w:rFonts w:ascii="Times New Roman" w:eastAsia="Times New Roman" w:hAnsi="Times New Roman" w:cs="Times New Roman"/>
          <w:sz w:val="28"/>
          <w:szCs w:val="28"/>
          <w:lang w:eastAsia="ru-RU"/>
        </w:rPr>
        <w:t xml:space="preserve"> permanentă” conjuncţia „şi“ se substituie cu virgulă, iar după cuvintele „pentru </w:t>
      </w:r>
      <w:proofErr w:type="spellStart"/>
      <w:r w:rsidR="00C82754" w:rsidRPr="00F67070">
        <w:rPr>
          <w:rFonts w:ascii="Times New Roman" w:eastAsia="Times New Roman" w:hAnsi="Times New Roman" w:cs="Times New Roman"/>
          <w:sz w:val="28"/>
          <w:szCs w:val="28"/>
          <w:lang w:eastAsia="ru-RU"/>
        </w:rPr>
        <w:t>refugiaţi</w:t>
      </w:r>
      <w:proofErr w:type="spellEnd"/>
      <w:r w:rsidR="00C82754" w:rsidRPr="00F67070">
        <w:rPr>
          <w:rFonts w:ascii="Times New Roman" w:eastAsia="Times New Roman" w:hAnsi="Times New Roman" w:cs="Times New Roman"/>
          <w:sz w:val="28"/>
          <w:szCs w:val="28"/>
          <w:lang w:eastAsia="ru-RU"/>
        </w:rPr>
        <w:t xml:space="preserve">” se </w:t>
      </w:r>
      <w:r w:rsidR="00915F85">
        <w:rPr>
          <w:rFonts w:ascii="Times New Roman" w:eastAsia="Times New Roman" w:hAnsi="Times New Roman" w:cs="Times New Roman"/>
          <w:sz w:val="28"/>
          <w:szCs w:val="28"/>
          <w:lang w:eastAsia="ru-RU"/>
        </w:rPr>
        <w:t>completează cu</w:t>
      </w:r>
      <w:r w:rsidR="00C82754" w:rsidRPr="00F67070">
        <w:rPr>
          <w:rFonts w:ascii="Times New Roman" w:eastAsia="Times New Roman" w:hAnsi="Times New Roman" w:cs="Times New Roman"/>
          <w:sz w:val="28"/>
          <w:szCs w:val="28"/>
          <w:lang w:eastAsia="ru-RU"/>
        </w:rPr>
        <w:t xml:space="preserve"> </w:t>
      </w:r>
      <w:r w:rsidR="00915F85">
        <w:rPr>
          <w:rFonts w:ascii="Times New Roman" w:eastAsia="Times New Roman" w:hAnsi="Times New Roman" w:cs="Times New Roman"/>
          <w:sz w:val="28"/>
          <w:szCs w:val="28"/>
          <w:lang w:eastAsia="ru-RU"/>
        </w:rPr>
        <w:t>sintagma</w:t>
      </w:r>
      <w:r w:rsidR="00C82754" w:rsidRPr="00F67070">
        <w:rPr>
          <w:rFonts w:ascii="Times New Roman" w:eastAsia="Times New Roman" w:hAnsi="Times New Roman" w:cs="Times New Roman"/>
          <w:sz w:val="28"/>
          <w:szCs w:val="28"/>
          <w:lang w:eastAsia="ru-RU"/>
        </w:rPr>
        <w:t xml:space="preserve"> „</w:t>
      </w:r>
      <w:proofErr w:type="spellStart"/>
      <w:r w:rsidR="00C82754" w:rsidRPr="00F67070">
        <w:rPr>
          <w:rFonts w:ascii="Times New Roman" w:eastAsia="Times New Roman" w:hAnsi="Times New Roman" w:cs="Times New Roman"/>
          <w:sz w:val="28"/>
          <w:szCs w:val="28"/>
          <w:lang w:eastAsia="ru-RU"/>
        </w:rPr>
        <w:t>şi</w:t>
      </w:r>
      <w:proofErr w:type="spellEnd"/>
      <w:r w:rsidR="00C82754" w:rsidRPr="00F67070">
        <w:rPr>
          <w:rFonts w:ascii="Times New Roman" w:eastAsia="Times New Roman" w:hAnsi="Times New Roman" w:cs="Times New Roman"/>
          <w:sz w:val="28"/>
          <w:szCs w:val="28"/>
          <w:lang w:eastAsia="ru-RU"/>
        </w:rPr>
        <w:t xml:space="preserve"> </w:t>
      </w:r>
      <w:r w:rsidR="00F67070">
        <w:rPr>
          <w:rFonts w:ascii="Times New Roman" w:eastAsia="Times New Roman" w:hAnsi="Times New Roman" w:cs="Times New Roman"/>
          <w:sz w:val="28"/>
          <w:szCs w:val="28"/>
          <w:lang w:eastAsia="ru-RU"/>
        </w:rPr>
        <w:t xml:space="preserve">al </w:t>
      </w:r>
      <w:r w:rsidR="00C82754" w:rsidRPr="00F67070">
        <w:rPr>
          <w:rFonts w:ascii="Times New Roman" w:eastAsia="Times New Roman" w:hAnsi="Times New Roman" w:cs="Times New Roman"/>
          <w:sz w:val="28"/>
          <w:szCs w:val="28"/>
          <w:lang w:eastAsia="ru-RU"/>
        </w:rPr>
        <w:t>buletinului de identitate pentru beneficiarii de protecţie umanitară”;</w:t>
      </w:r>
    </w:p>
    <w:p w:rsidR="00D75BF9" w:rsidRPr="00F67070" w:rsidRDefault="00D75BF9"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67070">
        <w:rPr>
          <w:rFonts w:ascii="Times New Roman" w:hAnsi="Times New Roman" w:cs="Times New Roman"/>
          <w:sz w:val="28"/>
          <w:szCs w:val="28"/>
        </w:rPr>
        <w:t>la litera n), cuvântul „eliberării” se substituie cu cuvântul „emiterii”;</w:t>
      </w:r>
    </w:p>
    <w:p w:rsidR="00D75BF9" w:rsidRPr="00F67070" w:rsidRDefault="00D75BF9"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sidRPr="00F67070">
        <w:rPr>
          <w:rFonts w:ascii="Times New Roman" w:hAnsi="Times New Roman" w:cs="Times New Roman"/>
          <w:sz w:val="28"/>
          <w:szCs w:val="28"/>
        </w:rPr>
        <w:t xml:space="preserve">la litera o), </w:t>
      </w:r>
      <w:r w:rsidR="00B53190">
        <w:rPr>
          <w:rFonts w:ascii="Times New Roman" w:hAnsi="Times New Roman" w:cs="Times New Roman"/>
          <w:sz w:val="28"/>
          <w:szCs w:val="28"/>
        </w:rPr>
        <w:t>la înce</w:t>
      </w:r>
      <w:r w:rsidR="00A237DE">
        <w:rPr>
          <w:rFonts w:ascii="Times New Roman" w:hAnsi="Times New Roman" w:cs="Times New Roman"/>
          <w:sz w:val="28"/>
          <w:szCs w:val="28"/>
        </w:rPr>
        <w:t>put se completează cu cuvintele</w:t>
      </w:r>
      <w:r w:rsidRPr="00F67070">
        <w:rPr>
          <w:rFonts w:ascii="Times New Roman" w:hAnsi="Times New Roman" w:cs="Times New Roman"/>
          <w:sz w:val="28"/>
          <w:szCs w:val="28"/>
        </w:rPr>
        <w:t xml:space="preserve"> „</w:t>
      </w:r>
      <w:r w:rsidR="00915F85">
        <w:rPr>
          <w:rFonts w:ascii="Times New Roman" w:hAnsi="Times New Roman" w:cs="Times New Roman"/>
          <w:sz w:val="28"/>
          <w:szCs w:val="28"/>
        </w:rPr>
        <w:t>seria și</w:t>
      </w:r>
      <w:r w:rsidRPr="00F67070">
        <w:rPr>
          <w:rFonts w:ascii="Times New Roman" w:hAnsi="Times New Roman" w:cs="Times New Roman"/>
          <w:sz w:val="28"/>
          <w:szCs w:val="28"/>
        </w:rPr>
        <w:t>”;</w:t>
      </w:r>
    </w:p>
    <w:p w:rsidR="00D75BF9" w:rsidRPr="00F67070" w:rsidRDefault="00D75BF9"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67070">
        <w:rPr>
          <w:rFonts w:ascii="Times New Roman" w:hAnsi="Times New Roman" w:cs="Times New Roman"/>
          <w:sz w:val="28"/>
          <w:szCs w:val="28"/>
        </w:rPr>
        <w:t xml:space="preserve">la litera p), cuvântul „termenul” se substituie cu </w:t>
      </w:r>
      <w:r w:rsidR="006C7CEA">
        <w:rPr>
          <w:rFonts w:ascii="Times New Roman" w:hAnsi="Times New Roman" w:cs="Times New Roman"/>
          <w:sz w:val="28"/>
          <w:szCs w:val="28"/>
        </w:rPr>
        <w:t>sintagma</w:t>
      </w:r>
      <w:r w:rsidRPr="00F67070">
        <w:rPr>
          <w:rFonts w:ascii="Times New Roman" w:hAnsi="Times New Roman" w:cs="Times New Roman"/>
          <w:sz w:val="28"/>
          <w:szCs w:val="28"/>
        </w:rPr>
        <w:t xml:space="preserve"> „</w:t>
      </w:r>
      <w:r w:rsidRPr="00F67070">
        <w:rPr>
          <w:rFonts w:ascii="Times New Roman" w:eastAsia="Times New Roman" w:hAnsi="Times New Roman" w:cs="Times New Roman"/>
          <w:sz w:val="28"/>
          <w:szCs w:val="28"/>
          <w:lang w:val="it-IT" w:eastAsia="ru-RU"/>
        </w:rPr>
        <w:t>data expirării termenului”;</w:t>
      </w:r>
    </w:p>
    <w:p w:rsidR="00C82754" w:rsidRPr="00F67070" w:rsidRDefault="00C32AEF"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F67070">
        <w:rPr>
          <w:rFonts w:ascii="Times New Roman" w:eastAsia="Times New Roman" w:hAnsi="Times New Roman" w:cs="Times New Roman"/>
          <w:sz w:val="28"/>
          <w:szCs w:val="28"/>
          <w:lang w:eastAsia="ru-RU"/>
        </w:rPr>
        <w:t xml:space="preserve">la </w:t>
      </w:r>
      <w:r w:rsidR="00C82754" w:rsidRPr="00F67070">
        <w:rPr>
          <w:rFonts w:ascii="Times New Roman" w:eastAsia="Times New Roman" w:hAnsi="Times New Roman" w:cs="Times New Roman"/>
          <w:sz w:val="28"/>
          <w:szCs w:val="28"/>
          <w:lang w:eastAsia="ru-RU"/>
        </w:rPr>
        <w:t xml:space="preserve">litera r), </w:t>
      </w:r>
      <w:r w:rsidR="00D75BF9" w:rsidRPr="00F67070">
        <w:rPr>
          <w:rFonts w:ascii="Times New Roman" w:eastAsia="Times New Roman" w:hAnsi="Times New Roman" w:cs="Times New Roman"/>
          <w:sz w:val="28"/>
          <w:szCs w:val="28"/>
          <w:lang w:eastAsia="ru-RU"/>
        </w:rPr>
        <w:t xml:space="preserve">cuvântul „înregistrării” se </w:t>
      </w:r>
      <w:r w:rsidR="00D75BF9" w:rsidRPr="00F67070">
        <w:rPr>
          <w:rFonts w:ascii="Times New Roman" w:hAnsi="Times New Roman" w:cs="Times New Roman"/>
          <w:sz w:val="28"/>
          <w:szCs w:val="28"/>
        </w:rPr>
        <w:t xml:space="preserve">substituie cu </w:t>
      </w:r>
      <w:r w:rsidR="006C7CEA">
        <w:rPr>
          <w:rFonts w:ascii="Times New Roman" w:eastAsia="Times New Roman" w:hAnsi="Times New Roman" w:cs="Times New Roman"/>
          <w:sz w:val="28"/>
          <w:szCs w:val="28"/>
          <w:lang w:eastAsia="ru-RU"/>
        </w:rPr>
        <w:t>sintagma</w:t>
      </w:r>
      <w:r w:rsidR="00D75BF9" w:rsidRPr="00F67070">
        <w:rPr>
          <w:rFonts w:ascii="Times New Roman" w:eastAsia="Times New Roman" w:hAnsi="Times New Roman" w:cs="Times New Roman"/>
          <w:sz w:val="28"/>
          <w:szCs w:val="28"/>
          <w:lang w:eastAsia="ru-RU"/>
        </w:rPr>
        <w:t xml:space="preserve"> „stabilirii acestuia”, </w:t>
      </w:r>
      <w:r w:rsidR="00D75BF9" w:rsidRPr="00F67070">
        <w:rPr>
          <w:rFonts w:ascii="Times New Roman" w:eastAsia="Times New Roman" w:hAnsi="Times New Roman" w:cs="Times New Roman"/>
          <w:sz w:val="28"/>
          <w:szCs w:val="28"/>
          <w:lang w:eastAsia="ru-RU"/>
        </w:rPr>
        <w:lastRenderedPageBreak/>
        <w:t xml:space="preserve">iar </w:t>
      </w:r>
      <w:r w:rsidR="00C82754" w:rsidRPr="00F67070">
        <w:rPr>
          <w:rFonts w:ascii="Times New Roman" w:eastAsia="Times New Roman" w:hAnsi="Times New Roman" w:cs="Times New Roman"/>
          <w:sz w:val="28"/>
          <w:szCs w:val="28"/>
          <w:lang w:eastAsia="ru-RU"/>
        </w:rPr>
        <w:t xml:space="preserve">cuvintele </w:t>
      </w:r>
      <w:r w:rsidR="00667DE2">
        <w:rPr>
          <w:rFonts w:ascii="Times New Roman" w:eastAsia="Times New Roman" w:hAnsi="Times New Roman" w:cs="Times New Roman"/>
          <w:sz w:val="28"/>
          <w:szCs w:val="28"/>
          <w:lang w:eastAsia="ru-RU"/>
        </w:rPr>
        <w:t xml:space="preserve">din paranteze </w:t>
      </w:r>
      <w:r w:rsidR="00C82754" w:rsidRPr="00F67070">
        <w:rPr>
          <w:rFonts w:ascii="Times New Roman" w:eastAsia="Times New Roman" w:hAnsi="Times New Roman" w:cs="Times New Roman"/>
          <w:sz w:val="28"/>
          <w:szCs w:val="28"/>
          <w:lang w:eastAsia="ru-RU"/>
        </w:rPr>
        <w:t>„şi a buletinului de identitate pentru beneficiarii de protecţie umanitară” se exclud;</w:t>
      </w:r>
    </w:p>
    <w:p w:rsidR="00D75BF9" w:rsidRPr="00F67070" w:rsidRDefault="00D75BF9"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F67070">
        <w:rPr>
          <w:rFonts w:ascii="Times New Roman" w:eastAsia="Times New Roman" w:hAnsi="Times New Roman" w:cs="Times New Roman"/>
          <w:sz w:val="28"/>
          <w:szCs w:val="28"/>
          <w:lang w:eastAsia="ru-RU"/>
        </w:rPr>
        <w:t>la litera u)</w:t>
      </w:r>
      <w:r w:rsidR="00E103AA">
        <w:rPr>
          <w:rFonts w:ascii="Times New Roman" w:eastAsia="Times New Roman" w:hAnsi="Times New Roman" w:cs="Times New Roman"/>
          <w:sz w:val="28"/>
          <w:szCs w:val="28"/>
          <w:lang w:eastAsia="ru-RU"/>
        </w:rPr>
        <w:t>,</w:t>
      </w:r>
      <w:r w:rsidRPr="00F67070">
        <w:rPr>
          <w:rFonts w:ascii="Times New Roman" w:eastAsia="Times New Roman" w:hAnsi="Times New Roman" w:cs="Times New Roman"/>
          <w:sz w:val="28"/>
          <w:szCs w:val="28"/>
          <w:lang w:eastAsia="ru-RU"/>
        </w:rPr>
        <w:t xml:space="preserve"> cuvântul „date” se substituie cu cuvântul „datele”, ia</w:t>
      </w:r>
      <w:r w:rsidR="00667DE2">
        <w:rPr>
          <w:rFonts w:ascii="Times New Roman" w:eastAsia="Times New Roman" w:hAnsi="Times New Roman" w:cs="Times New Roman"/>
          <w:sz w:val="28"/>
          <w:szCs w:val="28"/>
          <w:lang w:eastAsia="ru-RU"/>
        </w:rPr>
        <w:t xml:space="preserve">r înainte de </w:t>
      </w:r>
      <w:r w:rsidRPr="00F67070">
        <w:rPr>
          <w:rFonts w:ascii="Times New Roman" w:eastAsia="Times New Roman" w:hAnsi="Times New Roman" w:cs="Times New Roman"/>
          <w:sz w:val="28"/>
          <w:szCs w:val="28"/>
          <w:lang w:eastAsia="ru-RU"/>
        </w:rPr>
        <w:t xml:space="preserve">cuvintele </w:t>
      </w:r>
      <w:r w:rsidR="00667DE2">
        <w:rPr>
          <w:rFonts w:ascii="Times New Roman" w:eastAsia="Times New Roman" w:hAnsi="Times New Roman" w:cs="Times New Roman"/>
          <w:sz w:val="28"/>
          <w:szCs w:val="28"/>
          <w:lang w:eastAsia="ru-RU"/>
        </w:rPr>
        <w:t xml:space="preserve">din paranteze </w:t>
      </w:r>
      <w:r w:rsidRPr="00F67070">
        <w:rPr>
          <w:rFonts w:ascii="Times New Roman" w:eastAsia="Times New Roman" w:hAnsi="Times New Roman" w:cs="Times New Roman"/>
          <w:sz w:val="28"/>
          <w:szCs w:val="28"/>
          <w:lang w:eastAsia="ru-RU"/>
        </w:rPr>
        <w:t>„</w:t>
      </w:r>
      <w:r w:rsidR="00667DE2">
        <w:rPr>
          <w:rFonts w:ascii="Times New Roman" w:eastAsia="Times New Roman" w:hAnsi="Times New Roman" w:cs="Times New Roman"/>
          <w:sz w:val="28"/>
          <w:szCs w:val="28"/>
          <w:lang w:eastAsia="ru-RU"/>
        </w:rPr>
        <w:t xml:space="preserve">în buletinele de identitate” </w:t>
      </w:r>
      <w:r w:rsidRPr="00F67070">
        <w:rPr>
          <w:rFonts w:ascii="Times New Roman" w:eastAsia="Times New Roman" w:hAnsi="Times New Roman" w:cs="Times New Roman"/>
          <w:sz w:val="28"/>
          <w:szCs w:val="28"/>
          <w:lang w:eastAsia="ru-RU"/>
        </w:rPr>
        <w:t xml:space="preserve">se </w:t>
      </w:r>
      <w:r w:rsidR="00934672">
        <w:rPr>
          <w:rFonts w:ascii="Times New Roman" w:eastAsia="Times New Roman" w:hAnsi="Times New Roman" w:cs="Times New Roman"/>
          <w:sz w:val="28"/>
          <w:szCs w:val="28"/>
          <w:lang w:eastAsia="ru-RU"/>
        </w:rPr>
        <w:t>completează cu</w:t>
      </w:r>
      <w:r w:rsidRPr="00F67070">
        <w:rPr>
          <w:rFonts w:ascii="Times New Roman" w:eastAsia="Times New Roman" w:hAnsi="Times New Roman" w:cs="Times New Roman"/>
          <w:sz w:val="28"/>
          <w:szCs w:val="28"/>
          <w:lang w:eastAsia="ru-RU"/>
        </w:rPr>
        <w:t xml:space="preserve"> cuvintele „</w:t>
      </w:r>
      <w:r w:rsidRPr="00F67070">
        <w:rPr>
          <w:rFonts w:ascii="Times New Roman" w:eastAsia="Times New Roman" w:hAnsi="Times New Roman" w:cs="Times New Roman"/>
          <w:sz w:val="28"/>
          <w:szCs w:val="28"/>
          <w:lang w:val="it-IT" w:eastAsia="ru-RU"/>
        </w:rPr>
        <w:t>stabilită sau declarată –</w:t>
      </w:r>
      <w:r w:rsidRPr="00F67070">
        <w:rPr>
          <w:rFonts w:ascii="Times New Roman" w:eastAsia="Times New Roman" w:hAnsi="Times New Roman" w:cs="Times New Roman"/>
          <w:sz w:val="28"/>
          <w:szCs w:val="28"/>
          <w:lang w:eastAsia="ru-RU"/>
        </w:rPr>
        <w:t>”</w:t>
      </w:r>
      <w:r w:rsidR="00A65F52" w:rsidRPr="00F67070">
        <w:rPr>
          <w:rFonts w:ascii="Times New Roman" w:eastAsia="Times New Roman" w:hAnsi="Times New Roman" w:cs="Times New Roman"/>
          <w:sz w:val="28"/>
          <w:szCs w:val="28"/>
          <w:lang w:eastAsia="ru-RU"/>
        </w:rPr>
        <w:t>.</w:t>
      </w:r>
    </w:p>
    <w:p w:rsidR="002D2C14" w:rsidRPr="002D2C14" w:rsidRDefault="002D2C14" w:rsidP="005A41F6">
      <w:pPr>
        <w:pStyle w:val="a5"/>
        <w:widowControl w:val="0"/>
        <w:numPr>
          <w:ilvl w:val="0"/>
          <w:numId w:val="9"/>
        </w:numPr>
        <w:tabs>
          <w:tab w:val="left" w:pos="0"/>
          <w:tab w:val="left" w:pos="426"/>
          <w:tab w:val="left" w:pos="993"/>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2D2C14">
        <w:rPr>
          <w:rFonts w:ascii="Times New Roman" w:eastAsia="Times New Roman" w:hAnsi="Times New Roman" w:cs="Times New Roman"/>
          <w:sz w:val="28"/>
          <w:szCs w:val="28"/>
          <w:lang w:eastAsia="ru-RU"/>
        </w:rPr>
        <w:t>La articolul 3</w:t>
      </w:r>
      <w:r w:rsidRPr="002D2C14">
        <w:rPr>
          <w:rFonts w:ascii="Times New Roman" w:eastAsia="Times New Roman" w:hAnsi="Times New Roman" w:cs="Times New Roman"/>
          <w:sz w:val="28"/>
          <w:szCs w:val="28"/>
          <w:vertAlign w:val="superscript"/>
          <w:lang w:eastAsia="ru-RU"/>
        </w:rPr>
        <w:t>2</w:t>
      </w:r>
      <w:r w:rsidRPr="002D2C14">
        <w:rPr>
          <w:rFonts w:ascii="Times New Roman" w:eastAsia="Times New Roman" w:hAnsi="Times New Roman" w:cs="Times New Roman"/>
          <w:sz w:val="28"/>
          <w:szCs w:val="28"/>
          <w:lang w:eastAsia="ru-RU"/>
        </w:rPr>
        <w:t xml:space="preserve"> alineatul </w:t>
      </w:r>
      <w:r w:rsidRPr="007E68E9">
        <w:rPr>
          <w:rFonts w:ascii="Times New Roman" w:eastAsia="Times New Roman" w:hAnsi="Times New Roman" w:cs="Times New Roman"/>
          <w:sz w:val="28"/>
          <w:szCs w:val="28"/>
          <w:lang w:eastAsia="ru-RU"/>
        </w:rPr>
        <w:t>(2)</w:t>
      </w:r>
      <w:r w:rsidR="00BE3816">
        <w:rPr>
          <w:rFonts w:ascii="Times New Roman" w:eastAsia="Times New Roman" w:hAnsi="Times New Roman" w:cs="Times New Roman"/>
          <w:sz w:val="28"/>
          <w:szCs w:val="28"/>
          <w:lang w:eastAsia="ru-RU"/>
        </w:rPr>
        <w:t>,</w:t>
      </w:r>
      <w:r w:rsidRPr="007E68E9">
        <w:rPr>
          <w:rFonts w:ascii="Times New Roman" w:eastAsia="Times New Roman" w:hAnsi="Times New Roman" w:cs="Times New Roman"/>
          <w:sz w:val="28"/>
          <w:szCs w:val="28"/>
          <w:lang w:eastAsia="ru-RU"/>
        </w:rPr>
        <w:t xml:space="preserve"> litera z</w:t>
      </w:r>
      <w:r w:rsidRPr="007E68E9">
        <w:rPr>
          <w:rFonts w:ascii="Times New Roman" w:eastAsia="Times New Roman" w:hAnsi="Times New Roman" w:cs="Times New Roman"/>
          <w:sz w:val="28"/>
          <w:szCs w:val="28"/>
          <w:vertAlign w:val="superscript"/>
          <w:lang w:eastAsia="ru-RU"/>
        </w:rPr>
        <w:t>2</w:t>
      </w:r>
      <w:r w:rsidRPr="007E68E9">
        <w:rPr>
          <w:rFonts w:ascii="Times New Roman" w:eastAsia="Times New Roman" w:hAnsi="Times New Roman" w:cs="Times New Roman"/>
          <w:sz w:val="28"/>
          <w:szCs w:val="28"/>
          <w:lang w:eastAsia="ru-RU"/>
        </w:rPr>
        <w:t>)</w:t>
      </w:r>
      <w:r w:rsidR="00E103AA">
        <w:rPr>
          <w:rFonts w:ascii="Times New Roman" w:eastAsia="Times New Roman" w:hAnsi="Times New Roman" w:cs="Times New Roman"/>
          <w:sz w:val="28"/>
          <w:szCs w:val="28"/>
          <w:lang w:eastAsia="ru-RU"/>
        </w:rPr>
        <w:t>,</w:t>
      </w:r>
      <w:r w:rsidRPr="00D94B06">
        <w:rPr>
          <w:rFonts w:ascii="Times New Roman" w:eastAsia="Times New Roman" w:hAnsi="Times New Roman" w:cs="Times New Roman"/>
          <w:sz w:val="28"/>
          <w:szCs w:val="28"/>
          <w:lang w:eastAsia="ru-RU"/>
        </w:rPr>
        <w:t xml:space="preserve"> </w:t>
      </w:r>
      <w:r w:rsidR="00BE3816">
        <w:rPr>
          <w:rFonts w:ascii="Times New Roman" w:eastAsia="Times New Roman" w:hAnsi="Times New Roman" w:cs="Times New Roman"/>
          <w:sz w:val="28"/>
          <w:szCs w:val="28"/>
          <w:lang w:eastAsia="ru-RU"/>
        </w:rPr>
        <w:t>sintagma</w:t>
      </w:r>
      <w:r w:rsidRPr="00D94B06">
        <w:rPr>
          <w:rFonts w:ascii="Times New Roman" w:eastAsia="Times New Roman" w:hAnsi="Times New Roman" w:cs="Times New Roman"/>
          <w:sz w:val="28"/>
          <w:szCs w:val="28"/>
          <w:lang w:eastAsia="ru-RU"/>
        </w:rPr>
        <w:t xml:space="preserve"> </w:t>
      </w:r>
      <w:r w:rsidRPr="002D2C14">
        <w:rPr>
          <w:rFonts w:ascii="Times New Roman" w:hAnsi="Times New Roman" w:cs="Times New Roman"/>
          <w:color w:val="000000"/>
          <w:sz w:val="28"/>
          <w:szCs w:val="28"/>
        </w:rPr>
        <w:t>„Departamentului</w:t>
      </w:r>
      <w:r w:rsidR="00BE3816" w:rsidRPr="00BE3816">
        <w:rPr>
          <w:rFonts w:ascii="Georgia" w:hAnsi="Georgia"/>
          <w:color w:val="333333"/>
          <w:shd w:val="clear" w:color="auto" w:fill="FFFFFF"/>
        </w:rPr>
        <w:t xml:space="preserve"> </w:t>
      </w:r>
      <w:proofErr w:type="spellStart"/>
      <w:r w:rsidR="00BE3816" w:rsidRPr="00BE3816">
        <w:rPr>
          <w:rFonts w:ascii="Times New Roman" w:hAnsi="Times New Roman" w:cs="Times New Roman"/>
          <w:color w:val="333333"/>
          <w:sz w:val="28"/>
          <w:szCs w:val="28"/>
          <w:shd w:val="clear" w:color="auto" w:fill="FFFFFF"/>
        </w:rPr>
        <w:t>Poliţiei</w:t>
      </w:r>
      <w:proofErr w:type="spellEnd"/>
      <w:r w:rsidR="00BE3816" w:rsidRPr="00BE3816">
        <w:rPr>
          <w:rFonts w:ascii="Times New Roman" w:hAnsi="Times New Roman" w:cs="Times New Roman"/>
          <w:color w:val="333333"/>
          <w:sz w:val="28"/>
          <w:szCs w:val="28"/>
          <w:shd w:val="clear" w:color="auto" w:fill="FFFFFF"/>
        </w:rPr>
        <w:t xml:space="preserve"> de Frontieră</w:t>
      </w:r>
      <w:r w:rsidRPr="002D2C14">
        <w:rPr>
          <w:rFonts w:ascii="Times New Roman" w:hAnsi="Times New Roman" w:cs="Times New Roman"/>
          <w:color w:val="000000"/>
          <w:sz w:val="28"/>
          <w:szCs w:val="28"/>
        </w:rPr>
        <w:t xml:space="preserve">” se substituie cu </w:t>
      </w:r>
      <w:r w:rsidR="00BE3816">
        <w:rPr>
          <w:rFonts w:ascii="Times New Roman" w:hAnsi="Times New Roman" w:cs="Times New Roman"/>
          <w:color w:val="000000"/>
          <w:sz w:val="28"/>
          <w:szCs w:val="28"/>
        </w:rPr>
        <w:t>sintagma</w:t>
      </w:r>
      <w:r w:rsidRPr="002D2C14">
        <w:rPr>
          <w:rFonts w:ascii="Times New Roman" w:hAnsi="Times New Roman" w:cs="Times New Roman"/>
          <w:color w:val="000000"/>
          <w:sz w:val="28"/>
          <w:szCs w:val="28"/>
        </w:rPr>
        <w:t xml:space="preserve"> „Inspectoratului General al</w:t>
      </w:r>
      <w:r w:rsidR="00BE3816">
        <w:rPr>
          <w:rFonts w:ascii="Times New Roman" w:hAnsi="Times New Roman" w:cs="Times New Roman"/>
          <w:color w:val="000000"/>
          <w:sz w:val="28"/>
          <w:szCs w:val="28"/>
        </w:rPr>
        <w:t xml:space="preserve"> Poliției de Frontieră</w:t>
      </w:r>
      <w:r w:rsidRPr="002D2C14">
        <w:rPr>
          <w:rFonts w:ascii="Times New Roman" w:hAnsi="Times New Roman" w:cs="Times New Roman"/>
          <w:color w:val="000000"/>
          <w:sz w:val="28"/>
          <w:szCs w:val="28"/>
        </w:rPr>
        <w:t>”.</w:t>
      </w:r>
      <w:r w:rsidRPr="002D2C14">
        <w:rPr>
          <w:rFonts w:ascii="Times New Roman" w:eastAsia="Times New Roman" w:hAnsi="Times New Roman" w:cs="Times New Roman"/>
          <w:sz w:val="28"/>
          <w:szCs w:val="28"/>
          <w:lang w:eastAsia="ru-RU"/>
        </w:rPr>
        <w:t xml:space="preserve"> </w:t>
      </w:r>
    </w:p>
    <w:p w:rsidR="00162AA5" w:rsidRPr="00F67070" w:rsidRDefault="00667DE2" w:rsidP="005A41F6">
      <w:pPr>
        <w:pStyle w:val="a5"/>
        <w:widowControl w:val="0"/>
        <w:numPr>
          <w:ilvl w:val="0"/>
          <w:numId w:val="9"/>
        </w:numPr>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A</w:t>
      </w:r>
      <w:r w:rsidR="00162AA5" w:rsidRPr="00F67070">
        <w:rPr>
          <w:rFonts w:ascii="Times New Roman" w:hAnsi="Times New Roman" w:cs="Times New Roman"/>
          <w:sz w:val="28"/>
          <w:szCs w:val="28"/>
        </w:rPr>
        <w:t>rticolul 3</w:t>
      </w:r>
      <w:r w:rsidR="00162AA5" w:rsidRPr="00F67070">
        <w:rPr>
          <w:rFonts w:ascii="Times New Roman" w:hAnsi="Times New Roman" w:cs="Times New Roman"/>
          <w:sz w:val="28"/>
          <w:szCs w:val="28"/>
          <w:vertAlign w:val="superscript"/>
        </w:rPr>
        <w:t>3</w:t>
      </w:r>
      <w:r w:rsidR="00162AA5" w:rsidRPr="00F67070">
        <w:rPr>
          <w:rFonts w:ascii="Times New Roman" w:hAnsi="Times New Roman" w:cs="Times New Roman"/>
          <w:sz w:val="28"/>
          <w:szCs w:val="28"/>
        </w:rPr>
        <w:t xml:space="preserve"> alineatul (6):</w:t>
      </w:r>
    </w:p>
    <w:p w:rsidR="00162AA5" w:rsidRPr="00F67070" w:rsidRDefault="00162AA5"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67070">
        <w:rPr>
          <w:rFonts w:ascii="Times New Roman" w:hAnsi="Times New Roman" w:cs="Times New Roman"/>
          <w:sz w:val="28"/>
          <w:szCs w:val="28"/>
        </w:rPr>
        <w:t>la litera g), cuvintele „de familie” se exclud;</w:t>
      </w:r>
    </w:p>
    <w:p w:rsidR="00162AA5" w:rsidRDefault="00162AA5"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67070">
        <w:rPr>
          <w:rFonts w:ascii="Times New Roman" w:hAnsi="Times New Roman" w:cs="Times New Roman"/>
          <w:sz w:val="28"/>
          <w:szCs w:val="28"/>
        </w:rPr>
        <w:t>la litera n), cuvântul „eliberării” se substituie cu cuvântul „emiterii”;</w:t>
      </w:r>
    </w:p>
    <w:p w:rsidR="00A10732" w:rsidRDefault="00A107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litera o) </w:t>
      </w:r>
      <w:r w:rsidR="00934672">
        <w:rPr>
          <w:rFonts w:ascii="Times New Roman" w:hAnsi="Times New Roman" w:cs="Times New Roman"/>
          <w:sz w:val="28"/>
          <w:szCs w:val="28"/>
        </w:rPr>
        <w:t xml:space="preserve">se modifică și </w:t>
      </w:r>
      <w:r>
        <w:rPr>
          <w:rFonts w:ascii="Times New Roman" w:hAnsi="Times New Roman" w:cs="Times New Roman"/>
          <w:sz w:val="28"/>
          <w:szCs w:val="28"/>
        </w:rPr>
        <w:t>va avea urmă</w:t>
      </w:r>
      <w:r w:rsidR="00E103AA">
        <w:rPr>
          <w:rFonts w:ascii="Times New Roman" w:hAnsi="Times New Roman" w:cs="Times New Roman"/>
          <w:sz w:val="28"/>
          <w:szCs w:val="28"/>
        </w:rPr>
        <w:t>t</w:t>
      </w:r>
      <w:r>
        <w:rPr>
          <w:rFonts w:ascii="Times New Roman" w:hAnsi="Times New Roman" w:cs="Times New Roman"/>
          <w:sz w:val="28"/>
          <w:szCs w:val="28"/>
        </w:rPr>
        <w:t>orul cuprins:</w:t>
      </w:r>
    </w:p>
    <w:p w:rsidR="00A10732" w:rsidRPr="00F67070" w:rsidRDefault="00A10732" w:rsidP="005A41F6">
      <w:pPr>
        <w:pStyle w:val="a5"/>
        <w:widowControl w:val="0"/>
        <w:tabs>
          <w:tab w:val="left" w:pos="0"/>
          <w:tab w:val="left" w:pos="426"/>
          <w:tab w:val="left" w:pos="993"/>
        </w:tabs>
        <w:autoSpaceDE w:val="0"/>
        <w:autoSpaceDN w:val="0"/>
        <w:adjustRightInd w:val="0"/>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„o) autoritatea emitentă;”;</w:t>
      </w:r>
    </w:p>
    <w:p w:rsidR="00162AA5" w:rsidRPr="00F67070" w:rsidRDefault="00162AA5"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67070">
        <w:rPr>
          <w:rFonts w:ascii="Times New Roman" w:hAnsi="Times New Roman" w:cs="Times New Roman"/>
          <w:sz w:val="28"/>
          <w:szCs w:val="28"/>
        </w:rPr>
        <w:t xml:space="preserve">la litera p), cuvântul „termenul” se substituie cu </w:t>
      </w:r>
      <w:r w:rsidR="00934672">
        <w:rPr>
          <w:rFonts w:ascii="Times New Roman" w:hAnsi="Times New Roman" w:cs="Times New Roman"/>
          <w:sz w:val="28"/>
          <w:szCs w:val="28"/>
        </w:rPr>
        <w:t>sintagma</w:t>
      </w:r>
      <w:r w:rsidRPr="00F67070">
        <w:rPr>
          <w:rFonts w:ascii="Times New Roman" w:hAnsi="Times New Roman" w:cs="Times New Roman"/>
          <w:sz w:val="28"/>
          <w:szCs w:val="28"/>
        </w:rPr>
        <w:t xml:space="preserve"> „</w:t>
      </w:r>
      <w:r w:rsidRPr="00F67070">
        <w:rPr>
          <w:rFonts w:ascii="Times New Roman" w:eastAsia="Times New Roman" w:hAnsi="Times New Roman" w:cs="Times New Roman"/>
          <w:sz w:val="28"/>
          <w:szCs w:val="28"/>
          <w:lang w:eastAsia="ru-RU"/>
        </w:rPr>
        <w:t>data expirării termenului”</w:t>
      </w:r>
      <w:r w:rsidR="00A65F52" w:rsidRPr="00F67070">
        <w:rPr>
          <w:rFonts w:ascii="Times New Roman" w:eastAsia="Times New Roman" w:hAnsi="Times New Roman" w:cs="Times New Roman"/>
          <w:sz w:val="28"/>
          <w:szCs w:val="28"/>
          <w:lang w:eastAsia="ru-RU"/>
        </w:rPr>
        <w:t>.</w:t>
      </w:r>
    </w:p>
    <w:p w:rsidR="00E4585F" w:rsidRPr="00F67070" w:rsidRDefault="00667DE2" w:rsidP="005A41F6">
      <w:pPr>
        <w:pStyle w:val="a5"/>
        <w:widowControl w:val="0"/>
        <w:numPr>
          <w:ilvl w:val="0"/>
          <w:numId w:val="9"/>
        </w:numPr>
        <w:tabs>
          <w:tab w:val="left" w:pos="0"/>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A</w:t>
      </w:r>
      <w:r w:rsidR="00E4585F" w:rsidRPr="00F67070">
        <w:rPr>
          <w:rFonts w:ascii="Times New Roman" w:hAnsi="Times New Roman" w:cs="Times New Roman"/>
          <w:sz w:val="28"/>
          <w:szCs w:val="28"/>
        </w:rPr>
        <w:t>rticolul 4:</w:t>
      </w:r>
    </w:p>
    <w:p w:rsidR="00162AA5" w:rsidRPr="00F67070" w:rsidRDefault="00667DE2"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la </w:t>
      </w:r>
      <w:r w:rsidR="00162AA5" w:rsidRPr="00F67070">
        <w:rPr>
          <w:rFonts w:ascii="Times New Roman" w:eastAsia="Times New Roman" w:hAnsi="Times New Roman" w:cs="Times New Roman"/>
          <w:sz w:val="28"/>
          <w:szCs w:val="28"/>
          <w:lang w:eastAsia="ru-RU"/>
        </w:rPr>
        <w:t>alineatul (1</w:t>
      </w:r>
      <w:r w:rsidR="00162AA5" w:rsidRPr="00F67070">
        <w:rPr>
          <w:rFonts w:ascii="Times New Roman" w:eastAsia="Times New Roman" w:hAnsi="Times New Roman" w:cs="Times New Roman"/>
          <w:sz w:val="28"/>
          <w:szCs w:val="28"/>
          <w:vertAlign w:val="superscript"/>
          <w:lang w:eastAsia="ru-RU"/>
        </w:rPr>
        <w:t>1</w:t>
      </w:r>
      <w:r w:rsidR="00162AA5" w:rsidRPr="00F67070">
        <w:rPr>
          <w:rFonts w:ascii="Times New Roman" w:eastAsia="Times New Roman" w:hAnsi="Times New Roman" w:cs="Times New Roman"/>
          <w:sz w:val="28"/>
          <w:szCs w:val="28"/>
          <w:lang w:eastAsia="ru-RU"/>
        </w:rPr>
        <w:t>), după cuvintele „</w:t>
      </w:r>
      <w:r w:rsidR="00BE2A92" w:rsidRPr="00F67070">
        <w:rPr>
          <w:rFonts w:ascii="Times New Roman" w:eastAsia="Times New Roman" w:hAnsi="Times New Roman" w:cs="Times New Roman"/>
          <w:sz w:val="28"/>
          <w:szCs w:val="28"/>
          <w:lang w:eastAsia="ru-RU"/>
        </w:rPr>
        <w:t xml:space="preserve">cu </w:t>
      </w:r>
      <w:r w:rsidR="00BE2A92" w:rsidRPr="00F67070">
        <w:rPr>
          <w:rFonts w:ascii="Times New Roman" w:eastAsia="Times New Roman" w:hAnsi="Times New Roman" w:cs="Times New Roman"/>
          <w:sz w:val="28"/>
          <w:szCs w:val="28"/>
          <w:lang w:val="it-IT" w:eastAsia="ru-RU"/>
        </w:rPr>
        <w:t xml:space="preserve">excepţia cazurilor” </w:t>
      </w:r>
      <w:r w:rsidR="00162AA5" w:rsidRPr="00F67070">
        <w:rPr>
          <w:rFonts w:ascii="Times New Roman" w:eastAsia="Times New Roman" w:hAnsi="Times New Roman" w:cs="Times New Roman"/>
          <w:sz w:val="28"/>
          <w:szCs w:val="28"/>
          <w:lang w:eastAsia="ru-RU"/>
        </w:rPr>
        <w:t xml:space="preserve">se </w:t>
      </w:r>
      <w:r w:rsidR="00E45990">
        <w:rPr>
          <w:rFonts w:ascii="Times New Roman" w:eastAsia="Times New Roman" w:hAnsi="Times New Roman" w:cs="Times New Roman"/>
          <w:sz w:val="28"/>
          <w:szCs w:val="28"/>
          <w:lang w:eastAsia="ru-RU"/>
        </w:rPr>
        <w:t>completează cu</w:t>
      </w:r>
      <w:r w:rsidR="00162AA5" w:rsidRPr="00F67070">
        <w:rPr>
          <w:rFonts w:ascii="Times New Roman" w:eastAsia="Times New Roman" w:hAnsi="Times New Roman" w:cs="Times New Roman"/>
          <w:sz w:val="28"/>
          <w:szCs w:val="28"/>
          <w:lang w:eastAsia="ru-RU"/>
        </w:rPr>
        <w:t xml:space="preserve"> </w:t>
      </w:r>
      <w:r w:rsidR="00BE2A92" w:rsidRPr="00F67070">
        <w:rPr>
          <w:rFonts w:ascii="Times New Roman" w:eastAsia="Times New Roman" w:hAnsi="Times New Roman" w:cs="Times New Roman"/>
          <w:sz w:val="28"/>
          <w:szCs w:val="28"/>
          <w:lang w:eastAsia="ru-RU"/>
        </w:rPr>
        <w:t>cuvântul</w:t>
      </w:r>
      <w:r>
        <w:rPr>
          <w:rFonts w:ascii="Times New Roman" w:eastAsia="Times New Roman" w:hAnsi="Times New Roman" w:cs="Times New Roman"/>
          <w:sz w:val="28"/>
          <w:szCs w:val="28"/>
          <w:lang w:eastAsia="ru-RU"/>
        </w:rPr>
        <w:t xml:space="preserve"> „expres”</w:t>
      </w:r>
      <w:r w:rsidR="00BE2A92" w:rsidRPr="00F67070">
        <w:rPr>
          <w:rFonts w:ascii="Times New Roman" w:eastAsia="Times New Roman" w:hAnsi="Times New Roman" w:cs="Times New Roman"/>
          <w:sz w:val="28"/>
          <w:szCs w:val="28"/>
          <w:lang w:eastAsia="ru-RU"/>
        </w:rPr>
        <w:t>;</w:t>
      </w:r>
    </w:p>
    <w:p w:rsidR="00974D80" w:rsidRDefault="00667DE2"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la </w:t>
      </w:r>
      <w:r w:rsidR="00260068" w:rsidRPr="00F67070">
        <w:rPr>
          <w:rFonts w:ascii="Times New Roman" w:hAnsi="Times New Roman" w:cs="Times New Roman"/>
          <w:sz w:val="28"/>
          <w:szCs w:val="28"/>
        </w:rPr>
        <w:t>alineatul (1</w:t>
      </w:r>
      <w:r w:rsidR="00260068" w:rsidRPr="00F67070">
        <w:rPr>
          <w:rFonts w:ascii="Times New Roman" w:hAnsi="Times New Roman" w:cs="Times New Roman"/>
          <w:sz w:val="28"/>
          <w:szCs w:val="28"/>
          <w:vertAlign w:val="superscript"/>
        </w:rPr>
        <w:t xml:space="preserve">3 </w:t>
      </w:r>
      <w:r w:rsidR="00260068" w:rsidRPr="00F67070">
        <w:rPr>
          <w:rFonts w:ascii="Times New Roman" w:hAnsi="Times New Roman" w:cs="Times New Roman"/>
          <w:sz w:val="28"/>
          <w:szCs w:val="28"/>
        </w:rPr>
        <w:t>)</w:t>
      </w:r>
      <w:r w:rsidR="00974D80">
        <w:rPr>
          <w:rFonts w:ascii="Times New Roman" w:hAnsi="Times New Roman" w:cs="Times New Roman"/>
          <w:sz w:val="28"/>
          <w:szCs w:val="28"/>
        </w:rPr>
        <w:t>:</w:t>
      </w:r>
    </w:p>
    <w:p w:rsidR="00A278A6" w:rsidRPr="00F67070" w:rsidRDefault="0023082C" w:rsidP="005A41F6">
      <w:pPr>
        <w:pStyle w:val="a5"/>
        <w:widowControl w:val="0"/>
        <w:tabs>
          <w:tab w:val="left" w:pos="0"/>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F67070">
        <w:rPr>
          <w:rFonts w:ascii="Times New Roman" w:hAnsi="Times New Roman" w:cs="Times New Roman"/>
          <w:sz w:val="28"/>
          <w:szCs w:val="28"/>
        </w:rPr>
        <w:t>liter</w:t>
      </w:r>
      <w:r w:rsidR="00A278A6" w:rsidRPr="00F67070">
        <w:rPr>
          <w:rFonts w:ascii="Times New Roman" w:hAnsi="Times New Roman" w:cs="Times New Roman"/>
          <w:sz w:val="28"/>
          <w:szCs w:val="28"/>
        </w:rPr>
        <w:t>ele</w:t>
      </w:r>
      <w:r w:rsidRPr="00F67070">
        <w:rPr>
          <w:rFonts w:ascii="Times New Roman" w:hAnsi="Times New Roman" w:cs="Times New Roman"/>
          <w:sz w:val="28"/>
          <w:szCs w:val="28"/>
        </w:rPr>
        <w:t xml:space="preserve"> a),</w:t>
      </w:r>
      <w:r w:rsidR="00A278A6" w:rsidRPr="00F67070">
        <w:rPr>
          <w:rFonts w:ascii="Times New Roman" w:hAnsi="Times New Roman" w:cs="Times New Roman"/>
          <w:sz w:val="28"/>
          <w:szCs w:val="28"/>
        </w:rPr>
        <w:t xml:space="preserve"> b) </w:t>
      </w:r>
      <w:proofErr w:type="spellStart"/>
      <w:r w:rsidR="00A278A6" w:rsidRPr="00F67070">
        <w:rPr>
          <w:rFonts w:ascii="Times New Roman" w:hAnsi="Times New Roman" w:cs="Times New Roman"/>
          <w:sz w:val="28"/>
          <w:szCs w:val="28"/>
        </w:rPr>
        <w:t>şi</w:t>
      </w:r>
      <w:proofErr w:type="spellEnd"/>
      <w:r w:rsidR="00A278A6" w:rsidRPr="00F67070">
        <w:rPr>
          <w:rFonts w:ascii="Times New Roman" w:hAnsi="Times New Roman" w:cs="Times New Roman"/>
          <w:sz w:val="28"/>
          <w:szCs w:val="28"/>
        </w:rPr>
        <w:t xml:space="preserve"> c) </w:t>
      </w:r>
      <w:r w:rsidR="00FD5A5B">
        <w:rPr>
          <w:rFonts w:ascii="Times New Roman" w:hAnsi="Times New Roman" w:cs="Times New Roman"/>
          <w:sz w:val="28"/>
          <w:szCs w:val="28"/>
        </w:rPr>
        <w:t xml:space="preserve">se modifică și </w:t>
      </w:r>
      <w:r w:rsidR="00A278A6" w:rsidRPr="00F67070">
        <w:rPr>
          <w:rFonts w:ascii="Times New Roman" w:hAnsi="Times New Roman" w:cs="Times New Roman"/>
          <w:sz w:val="28"/>
          <w:szCs w:val="28"/>
        </w:rPr>
        <w:t xml:space="preserve">vor avea </w:t>
      </w:r>
      <w:r w:rsidR="00A278A6" w:rsidRPr="00F67070">
        <w:rPr>
          <w:rFonts w:ascii="Times New Roman" w:eastAsia="Times New Roman" w:hAnsi="Times New Roman" w:cs="Times New Roman"/>
          <w:sz w:val="28"/>
          <w:szCs w:val="28"/>
          <w:lang w:eastAsia="ro-RO"/>
        </w:rPr>
        <w:t xml:space="preserve">următorul </w:t>
      </w:r>
      <w:r w:rsidR="00A278A6" w:rsidRPr="00F67070">
        <w:rPr>
          <w:rFonts w:ascii="Times New Roman" w:hAnsi="Times New Roman" w:cs="Times New Roman"/>
          <w:sz w:val="28"/>
          <w:szCs w:val="28"/>
        </w:rPr>
        <w:t>cuprins:</w:t>
      </w:r>
    </w:p>
    <w:p w:rsidR="00A278A6" w:rsidRPr="00344635" w:rsidRDefault="0056264A" w:rsidP="005A41F6">
      <w:pPr>
        <w:tabs>
          <w:tab w:val="left" w:pos="0"/>
        </w:tabs>
        <w:spacing w:after="0" w:line="240" w:lineRule="auto"/>
        <w:ind w:firstLine="709"/>
        <w:jc w:val="both"/>
        <w:rPr>
          <w:rFonts w:ascii="Times New Roman" w:eastAsia="Times New Roman" w:hAnsi="Times New Roman" w:cs="Times New Roman"/>
          <w:sz w:val="28"/>
          <w:szCs w:val="28"/>
          <w:lang w:eastAsia="ru-RU"/>
        </w:rPr>
      </w:pPr>
      <w:r w:rsidRPr="00F67070">
        <w:rPr>
          <w:rFonts w:ascii="Times New Roman" w:eastAsia="Times New Roman" w:hAnsi="Times New Roman" w:cs="Times New Roman"/>
          <w:sz w:val="28"/>
          <w:szCs w:val="28"/>
          <w:lang w:eastAsia="ru-RU"/>
        </w:rPr>
        <w:t>„</w:t>
      </w:r>
      <w:r w:rsidR="00A278A6" w:rsidRPr="00F67070">
        <w:rPr>
          <w:rFonts w:ascii="Times New Roman" w:eastAsia="Times New Roman" w:hAnsi="Times New Roman" w:cs="Times New Roman"/>
          <w:sz w:val="28"/>
          <w:szCs w:val="28"/>
          <w:lang w:eastAsia="ru-RU"/>
        </w:rPr>
        <w:t xml:space="preserve">a) în cazul copilului, inclusiv al celuia cu statut de copil rămas temporar fără ocrotire părintească sau de copil rămas fără ocrotire părintească care a fost plasat în serviciul tutelă/curatelă, în calitate de solicitant acţionează reprezentantul legal al acestuia (unul dintre părinţi, tutorele, curatorul), cu prezenţa obligatorie a </w:t>
      </w:r>
      <w:r w:rsidR="00533EE9" w:rsidRPr="00F67070">
        <w:rPr>
          <w:rFonts w:ascii="Times New Roman" w:eastAsia="Times New Roman" w:hAnsi="Times New Roman" w:cs="Times New Roman"/>
          <w:sz w:val="28"/>
          <w:szCs w:val="28"/>
          <w:lang w:eastAsia="ru-RU"/>
        </w:rPr>
        <w:t>copilului</w:t>
      </w:r>
      <w:r w:rsidR="00A278A6" w:rsidRPr="00F67070">
        <w:rPr>
          <w:rFonts w:ascii="Times New Roman" w:eastAsia="Times New Roman" w:hAnsi="Times New Roman" w:cs="Times New Roman"/>
          <w:sz w:val="28"/>
          <w:szCs w:val="28"/>
          <w:lang w:eastAsia="ru-RU"/>
        </w:rPr>
        <w:t xml:space="preserve">. În noţiunea de copil nu se încadrează minorul care a </w:t>
      </w:r>
      <w:proofErr w:type="spellStart"/>
      <w:r w:rsidR="00A278A6" w:rsidRPr="00F67070">
        <w:rPr>
          <w:rFonts w:ascii="Times New Roman" w:eastAsia="Times New Roman" w:hAnsi="Times New Roman" w:cs="Times New Roman"/>
          <w:sz w:val="28"/>
          <w:szCs w:val="28"/>
          <w:lang w:eastAsia="ru-RU"/>
        </w:rPr>
        <w:t>dobîndit</w:t>
      </w:r>
      <w:proofErr w:type="spellEnd"/>
      <w:r w:rsidR="00A278A6" w:rsidRPr="00F67070">
        <w:rPr>
          <w:rFonts w:ascii="Times New Roman" w:eastAsia="Times New Roman" w:hAnsi="Times New Roman" w:cs="Times New Roman"/>
          <w:sz w:val="28"/>
          <w:szCs w:val="28"/>
          <w:lang w:eastAsia="ru-RU"/>
        </w:rPr>
        <w:t xml:space="preserve"> capacitatea deplină de </w:t>
      </w:r>
      <w:proofErr w:type="spellStart"/>
      <w:r w:rsidR="00A278A6" w:rsidRPr="00F67070">
        <w:rPr>
          <w:rFonts w:ascii="Times New Roman" w:eastAsia="Times New Roman" w:hAnsi="Times New Roman" w:cs="Times New Roman"/>
          <w:sz w:val="28"/>
          <w:szCs w:val="28"/>
          <w:lang w:eastAsia="ru-RU"/>
        </w:rPr>
        <w:t>exerciţiu</w:t>
      </w:r>
      <w:proofErr w:type="spellEnd"/>
      <w:r w:rsidR="00A278A6" w:rsidRPr="00F67070">
        <w:rPr>
          <w:rFonts w:ascii="Times New Roman" w:eastAsia="Times New Roman" w:hAnsi="Times New Roman" w:cs="Times New Roman"/>
          <w:sz w:val="28"/>
          <w:szCs w:val="28"/>
          <w:lang w:eastAsia="ru-RU"/>
        </w:rPr>
        <w:t xml:space="preserve"> </w:t>
      </w:r>
      <w:proofErr w:type="spellStart"/>
      <w:r w:rsidR="00A278A6" w:rsidRPr="00F67070">
        <w:rPr>
          <w:rFonts w:ascii="Times New Roman" w:eastAsia="Times New Roman" w:hAnsi="Times New Roman" w:cs="Times New Roman"/>
          <w:sz w:val="28"/>
          <w:szCs w:val="28"/>
          <w:lang w:eastAsia="ru-RU"/>
        </w:rPr>
        <w:t>pînă</w:t>
      </w:r>
      <w:proofErr w:type="spellEnd"/>
      <w:r w:rsidR="00A278A6" w:rsidRPr="00F67070">
        <w:rPr>
          <w:rFonts w:ascii="Times New Roman" w:eastAsia="Times New Roman" w:hAnsi="Times New Roman" w:cs="Times New Roman"/>
          <w:sz w:val="28"/>
          <w:szCs w:val="28"/>
          <w:lang w:eastAsia="ru-RU"/>
        </w:rPr>
        <w:t xml:space="preserve"> la împlinirea </w:t>
      </w:r>
      <w:proofErr w:type="spellStart"/>
      <w:r w:rsidR="00A278A6" w:rsidRPr="00F67070">
        <w:rPr>
          <w:rFonts w:ascii="Times New Roman" w:eastAsia="Times New Roman" w:hAnsi="Times New Roman" w:cs="Times New Roman"/>
          <w:sz w:val="28"/>
          <w:szCs w:val="28"/>
          <w:lang w:eastAsia="ru-RU"/>
        </w:rPr>
        <w:t>vîrstei</w:t>
      </w:r>
      <w:proofErr w:type="spellEnd"/>
      <w:r w:rsidR="00A278A6" w:rsidRPr="00F67070">
        <w:rPr>
          <w:rFonts w:ascii="Times New Roman" w:eastAsia="Times New Roman" w:hAnsi="Times New Roman" w:cs="Times New Roman"/>
          <w:sz w:val="28"/>
          <w:szCs w:val="28"/>
          <w:lang w:eastAsia="ru-RU"/>
        </w:rPr>
        <w:t xml:space="preserve"> de 18 ani în condiţiile art</w:t>
      </w:r>
      <w:r w:rsidR="00761BFA">
        <w:rPr>
          <w:rFonts w:ascii="Times New Roman" w:eastAsia="Times New Roman" w:hAnsi="Times New Roman" w:cs="Times New Roman"/>
          <w:sz w:val="28"/>
          <w:szCs w:val="28"/>
          <w:lang w:eastAsia="ru-RU"/>
        </w:rPr>
        <w:t xml:space="preserve">icolului </w:t>
      </w:r>
      <w:r w:rsidR="00A278A6" w:rsidRPr="00F67070">
        <w:rPr>
          <w:rFonts w:ascii="Times New Roman" w:eastAsia="Times New Roman" w:hAnsi="Times New Roman" w:cs="Times New Roman"/>
          <w:sz w:val="28"/>
          <w:szCs w:val="28"/>
          <w:lang w:eastAsia="ru-RU"/>
        </w:rPr>
        <w:t>26</w:t>
      </w:r>
      <w:r w:rsidR="00761BFA">
        <w:rPr>
          <w:rFonts w:ascii="Times New Roman" w:eastAsia="Times New Roman" w:hAnsi="Times New Roman" w:cs="Times New Roman"/>
          <w:sz w:val="28"/>
          <w:szCs w:val="28"/>
          <w:lang w:eastAsia="ru-RU"/>
        </w:rPr>
        <w:t>,</w:t>
      </w:r>
      <w:r w:rsidR="00A278A6" w:rsidRPr="00F67070">
        <w:rPr>
          <w:rFonts w:ascii="Times New Roman" w:eastAsia="Times New Roman" w:hAnsi="Times New Roman" w:cs="Times New Roman"/>
          <w:sz w:val="28"/>
          <w:szCs w:val="28"/>
          <w:lang w:eastAsia="ru-RU"/>
        </w:rPr>
        <w:t xml:space="preserve"> alin</w:t>
      </w:r>
      <w:r w:rsidR="00761BFA">
        <w:rPr>
          <w:rFonts w:ascii="Times New Roman" w:eastAsia="Times New Roman" w:hAnsi="Times New Roman" w:cs="Times New Roman"/>
          <w:sz w:val="28"/>
          <w:szCs w:val="28"/>
          <w:lang w:eastAsia="ru-RU"/>
        </w:rPr>
        <w:t xml:space="preserve">eatele </w:t>
      </w:r>
      <w:r w:rsidR="00A278A6" w:rsidRPr="00F67070">
        <w:rPr>
          <w:rFonts w:ascii="Times New Roman" w:eastAsia="Times New Roman" w:hAnsi="Times New Roman" w:cs="Times New Roman"/>
          <w:sz w:val="28"/>
          <w:szCs w:val="28"/>
          <w:lang w:eastAsia="ru-RU"/>
        </w:rPr>
        <w:t>(2) şi (3) din</w:t>
      </w:r>
      <w:r w:rsidR="00A278A6" w:rsidRPr="00344635">
        <w:rPr>
          <w:rFonts w:ascii="Times New Roman" w:eastAsia="Times New Roman" w:hAnsi="Times New Roman" w:cs="Times New Roman"/>
          <w:sz w:val="28"/>
          <w:szCs w:val="28"/>
          <w:lang w:eastAsia="ru-RU"/>
        </w:rPr>
        <w:t xml:space="preserve"> Codul civil al Republicii Moldova</w:t>
      </w:r>
      <w:r w:rsidR="004C3A58">
        <w:rPr>
          <w:rFonts w:ascii="Times New Roman" w:eastAsia="Times New Roman" w:hAnsi="Times New Roman" w:cs="Times New Roman"/>
          <w:sz w:val="28"/>
          <w:szCs w:val="28"/>
          <w:lang w:eastAsia="ru-RU"/>
        </w:rPr>
        <w:t xml:space="preserve"> nr.1107/2002</w:t>
      </w:r>
      <w:r w:rsidR="00A278A6" w:rsidRPr="00344635">
        <w:rPr>
          <w:rFonts w:ascii="Times New Roman" w:eastAsia="Times New Roman" w:hAnsi="Times New Roman" w:cs="Times New Roman"/>
          <w:sz w:val="28"/>
          <w:szCs w:val="28"/>
          <w:lang w:eastAsia="ru-RU"/>
        </w:rPr>
        <w:t>;</w:t>
      </w:r>
    </w:p>
    <w:p w:rsidR="00A278A6" w:rsidRPr="00344635" w:rsidRDefault="00A278A6" w:rsidP="005A41F6">
      <w:pPr>
        <w:spacing w:after="0" w:line="240" w:lineRule="auto"/>
        <w:ind w:firstLine="567"/>
        <w:jc w:val="both"/>
        <w:rPr>
          <w:rFonts w:ascii="Times New Roman" w:eastAsia="Times New Roman" w:hAnsi="Times New Roman" w:cs="Times New Roman"/>
          <w:sz w:val="28"/>
          <w:szCs w:val="28"/>
          <w:lang w:eastAsia="ru-RU"/>
        </w:rPr>
      </w:pPr>
      <w:r w:rsidRPr="00344635">
        <w:rPr>
          <w:rFonts w:ascii="Times New Roman" w:eastAsia="Times New Roman" w:hAnsi="Times New Roman" w:cs="Times New Roman"/>
          <w:sz w:val="28"/>
          <w:szCs w:val="28"/>
          <w:lang w:eastAsia="ru-RU"/>
        </w:rPr>
        <w:t xml:space="preserve"> b) în cazul copilului separat de părinţi pe motivul aflării temporare a părinților/unicului părinte pentru o perioadă mai mare de două luni în altă localitate din țară sau de peste hotare, precum și în cazul copilului </w:t>
      </w:r>
      <w:r w:rsidRPr="00F67070">
        <w:rPr>
          <w:rFonts w:ascii="Times New Roman" w:eastAsia="Times New Roman" w:hAnsi="Times New Roman" w:cs="Times New Roman"/>
          <w:sz w:val="28"/>
          <w:szCs w:val="28"/>
          <w:lang w:eastAsia="ru-RU"/>
        </w:rPr>
        <w:t xml:space="preserve">cu statut de copil rămas temporar fără ocrotire părintească sau de copil rămas fără ocrotire părintească </w:t>
      </w:r>
      <w:r w:rsidRPr="00344635">
        <w:rPr>
          <w:rFonts w:ascii="Times New Roman" w:eastAsia="Times New Roman" w:hAnsi="Times New Roman" w:cs="Times New Roman"/>
          <w:sz w:val="28"/>
          <w:szCs w:val="28"/>
          <w:lang w:eastAsia="ru-RU"/>
        </w:rPr>
        <w:t>care nu a fost plasat în serviciul tutelă/curatelă, cererea se depune de către autoritatea tutelară teritorial</w:t>
      </w:r>
      <w:r w:rsidRPr="00F67070">
        <w:rPr>
          <w:rFonts w:ascii="Times New Roman" w:eastAsia="Times New Roman" w:hAnsi="Times New Roman" w:cs="Times New Roman"/>
          <w:sz w:val="28"/>
          <w:szCs w:val="28"/>
          <w:lang w:eastAsia="ru-RU"/>
        </w:rPr>
        <w:t xml:space="preserve">ă </w:t>
      </w:r>
      <w:r w:rsidRPr="00344635">
        <w:rPr>
          <w:rFonts w:ascii="Times New Roman" w:eastAsia="Times New Roman" w:hAnsi="Times New Roman" w:cs="Times New Roman"/>
          <w:sz w:val="28"/>
          <w:szCs w:val="28"/>
          <w:lang w:eastAsia="ru-RU"/>
        </w:rPr>
        <w:t>în evidența căreia se află copilul, cu prezenţa obligatorie a acestuia;</w:t>
      </w:r>
    </w:p>
    <w:p w:rsidR="002B2E3E" w:rsidRDefault="00A278A6"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sidRPr="00344635">
        <w:rPr>
          <w:rFonts w:ascii="Times New Roman" w:eastAsia="Times New Roman" w:hAnsi="Times New Roman" w:cs="Times New Roman"/>
          <w:sz w:val="28"/>
          <w:szCs w:val="28"/>
          <w:lang w:eastAsia="ru-RU"/>
        </w:rPr>
        <w:t xml:space="preserve">c) </w:t>
      </w:r>
      <w:r w:rsidR="00BE2A92" w:rsidRPr="00344635">
        <w:rPr>
          <w:rFonts w:ascii="Times New Roman" w:eastAsia="Times New Roman" w:hAnsi="Times New Roman" w:cs="Times New Roman"/>
          <w:sz w:val="28"/>
          <w:szCs w:val="28"/>
          <w:lang w:eastAsia="ru-RU"/>
        </w:rPr>
        <w:t xml:space="preserve">în cazul copilului </w:t>
      </w:r>
      <w:r w:rsidR="00BE2A92" w:rsidRPr="00F67070">
        <w:rPr>
          <w:rFonts w:ascii="Times New Roman" w:eastAsia="Times New Roman" w:hAnsi="Times New Roman" w:cs="Times New Roman"/>
          <w:sz w:val="28"/>
          <w:szCs w:val="28"/>
          <w:lang w:eastAsia="ru-RU"/>
        </w:rPr>
        <w:t xml:space="preserve">cu statut de copil rămas temporar fără ocrotire părintească sau de copil rămas fără ocrotire părintească, </w:t>
      </w:r>
      <w:r w:rsidR="00BE2A92" w:rsidRPr="00344635">
        <w:rPr>
          <w:rFonts w:ascii="Times New Roman" w:eastAsia="Times New Roman" w:hAnsi="Times New Roman" w:cs="Times New Roman"/>
          <w:sz w:val="28"/>
          <w:szCs w:val="28"/>
          <w:lang w:eastAsia="ru-RU"/>
        </w:rPr>
        <w:t xml:space="preserve">asupra căruia nu este instituită ori a fost revocată tutela sau curatela în condiţiile prevederilor legale şi care este plasat în serviciul de plasament de tip familial sau de tip rezidenţial ori în instituţia de asistenţă socială publică, de </w:t>
      </w:r>
      <w:proofErr w:type="spellStart"/>
      <w:r w:rsidR="00BE2A92" w:rsidRPr="00344635">
        <w:rPr>
          <w:rFonts w:ascii="Times New Roman" w:eastAsia="Times New Roman" w:hAnsi="Times New Roman" w:cs="Times New Roman"/>
          <w:sz w:val="28"/>
          <w:szCs w:val="28"/>
          <w:lang w:eastAsia="ru-RU"/>
        </w:rPr>
        <w:t>educaţie</w:t>
      </w:r>
      <w:proofErr w:type="spellEnd"/>
      <w:r w:rsidR="00BE2A92" w:rsidRPr="00344635">
        <w:rPr>
          <w:rFonts w:ascii="Times New Roman" w:eastAsia="Times New Roman" w:hAnsi="Times New Roman" w:cs="Times New Roman"/>
          <w:sz w:val="28"/>
          <w:szCs w:val="28"/>
          <w:lang w:eastAsia="ru-RU"/>
        </w:rPr>
        <w:t xml:space="preserve">, de </w:t>
      </w:r>
      <w:proofErr w:type="spellStart"/>
      <w:r w:rsidR="00BE2A92" w:rsidRPr="00344635">
        <w:rPr>
          <w:rFonts w:ascii="Times New Roman" w:eastAsia="Times New Roman" w:hAnsi="Times New Roman" w:cs="Times New Roman"/>
          <w:sz w:val="28"/>
          <w:szCs w:val="28"/>
          <w:lang w:eastAsia="ru-RU"/>
        </w:rPr>
        <w:t>învăţămînt</w:t>
      </w:r>
      <w:proofErr w:type="spellEnd"/>
      <w:r w:rsidR="00BE2A92" w:rsidRPr="00344635">
        <w:rPr>
          <w:rFonts w:ascii="Times New Roman" w:eastAsia="Times New Roman" w:hAnsi="Times New Roman" w:cs="Times New Roman"/>
          <w:sz w:val="28"/>
          <w:szCs w:val="28"/>
          <w:lang w:eastAsia="ru-RU"/>
        </w:rPr>
        <w:t xml:space="preserve">, de tratament, ori într-o altă instituţie similară, cererea se depune, după caz, de către asistentul parental profesionist ori </w:t>
      </w:r>
      <w:r w:rsidR="00BE2A92" w:rsidRPr="00F67070">
        <w:rPr>
          <w:rFonts w:ascii="Times New Roman" w:eastAsia="Times New Roman" w:hAnsi="Times New Roman" w:cs="Times New Roman"/>
          <w:sz w:val="28"/>
          <w:szCs w:val="28"/>
          <w:lang w:eastAsia="ru-RU"/>
        </w:rPr>
        <w:t>părintele-educator sau administraţia serviciilor de plasament respective, în baza acordului reprezentantului legal referitor la eliberarea actului de identitate, și anume a dispoziției în acest sens a autorității tutelare teritoriale, în a cărei rază de competență teritorială este locul de plasament al copilului, cu prezenţa obligatorie a acestuia</w:t>
      </w:r>
      <w:r w:rsidRPr="00F67070">
        <w:rPr>
          <w:rFonts w:ascii="Times New Roman" w:eastAsia="Times New Roman" w:hAnsi="Times New Roman" w:cs="Times New Roman"/>
          <w:sz w:val="28"/>
          <w:szCs w:val="28"/>
          <w:lang w:eastAsia="ru-RU"/>
        </w:rPr>
        <w:t>;</w:t>
      </w:r>
      <w:r w:rsidR="0056264A" w:rsidRPr="00F67070">
        <w:rPr>
          <w:rFonts w:ascii="Times New Roman" w:eastAsia="Times New Roman" w:hAnsi="Times New Roman" w:cs="Times New Roman"/>
          <w:sz w:val="28"/>
          <w:szCs w:val="28"/>
          <w:lang w:eastAsia="ru-RU"/>
        </w:rPr>
        <w:t>”</w:t>
      </w:r>
      <w:r w:rsidR="007E540B">
        <w:rPr>
          <w:rFonts w:ascii="Times New Roman" w:eastAsia="Times New Roman" w:hAnsi="Times New Roman" w:cs="Times New Roman"/>
          <w:sz w:val="28"/>
          <w:szCs w:val="28"/>
          <w:lang w:eastAsia="ru-RU"/>
        </w:rPr>
        <w:t>;</w:t>
      </w:r>
    </w:p>
    <w:p w:rsidR="007E540B" w:rsidRDefault="007E540B"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literele e) și f) se completează </w:t>
      </w:r>
      <w:r w:rsidR="008277A5">
        <w:rPr>
          <w:rFonts w:ascii="Times New Roman" w:hAnsi="Times New Roman" w:cs="Times New Roman"/>
          <w:sz w:val="28"/>
          <w:szCs w:val="28"/>
        </w:rPr>
        <w:t xml:space="preserve">în final </w:t>
      </w:r>
      <w:r>
        <w:rPr>
          <w:rFonts w:ascii="Times New Roman" w:hAnsi="Times New Roman" w:cs="Times New Roman"/>
          <w:sz w:val="28"/>
          <w:szCs w:val="28"/>
        </w:rPr>
        <w:t xml:space="preserve">cu </w:t>
      </w:r>
      <w:r w:rsidR="00D26BB7">
        <w:rPr>
          <w:rFonts w:ascii="Times New Roman" w:hAnsi="Times New Roman" w:cs="Times New Roman"/>
          <w:sz w:val="28"/>
          <w:szCs w:val="28"/>
        </w:rPr>
        <w:t>sintagma</w:t>
      </w:r>
      <w:r>
        <w:rPr>
          <w:rFonts w:ascii="Times New Roman" w:hAnsi="Times New Roman" w:cs="Times New Roman"/>
          <w:sz w:val="28"/>
          <w:szCs w:val="28"/>
        </w:rPr>
        <w:t xml:space="preserve"> „ori prin împuternicire de reprezentare ce se conține în Registrul împuternicirilor de reprezentare în baza semnăturii electronice;”</w:t>
      </w:r>
      <w:r w:rsidR="00761BFA">
        <w:rPr>
          <w:rFonts w:ascii="Times New Roman" w:hAnsi="Times New Roman" w:cs="Times New Roman"/>
          <w:sz w:val="28"/>
          <w:szCs w:val="28"/>
        </w:rPr>
        <w:t>;</w:t>
      </w:r>
      <w:r>
        <w:rPr>
          <w:rFonts w:ascii="Times New Roman" w:hAnsi="Times New Roman" w:cs="Times New Roman"/>
          <w:sz w:val="28"/>
          <w:szCs w:val="28"/>
        </w:rPr>
        <w:t xml:space="preserve"> </w:t>
      </w:r>
    </w:p>
    <w:p w:rsidR="00BE2A92" w:rsidRPr="00F67070" w:rsidRDefault="00667DE2"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BE2A92" w:rsidRPr="00F67070">
        <w:rPr>
          <w:rFonts w:ascii="Times New Roman" w:eastAsia="Times New Roman" w:hAnsi="Times New Roman" w:cs="Times New Roman"/>
          <w:sz w:val="28"/>
          <w:szCs w:val="28"/>
          <w:lang w:eastAsia="ru-RU"/>
        </w:rPr>
        <w:t>alineatul (1</w:t>
      </w:r>
      <w:r w:rsidR="00BE2A92" w:rsidRPr="00F67070">
        <w:rPr>
          <w:rFonts w:ascii="Times New Roman" w:eastAsia="Times New Roman" w:hAnsi="Times New Roman" w:cs="Times New Roman"/>
          <w:sz w:val="28"/>
          <w:szCs w:val="28"/>
          <w:vertAlign w:val="superscript"/>
          <w:lang w:eastAsia="ru-RU"/>
        </w:rPr>
        <w:t>6</w:t>
      </w:r>
      <w:r w:rsidR="00BE2A92" w:rsidRPr="00F67070">
        <w:rPr>
          <w:rFonts w:ascii="Times New Roman" w:eastAsia="Times New Roman" w:hAnsi="Times New Roman" w:cs="Times New Roman"/>
          <w:sz w:val="28"/>
          <w:szCs w:val="28"/>
          <w:lang w:eastAsia="ru-RU"/>
        </w:rPr>
        <w:t xml:space="preserve">) litera e), după </w:t>
      </w:r>
      <w:r w:rsidR="008277A5">
        <w:rPr>
          <w:rFonts w:ascii="Times New Roman" w:eastAsia="Times New Roman" w:hAnsi="Times New Roman" w:cs="Times New Roman"/>
          <w:sz w:val="28"/>
          <w:szCs w:val="28"/>
          <w:lang w:eastAsia="ru-RU"/>
        </w:rPr>
        <w:t>sintagma</w:t>
      </w:r>
      <w:r w:rsidR="00BE2A92" w:rsidRPr="00F67070">
        <w:rPr>
          <w:rFonts w:ascii="Times New Roman" w:eastAsia="Times New Roman" w:hAnsi="Times New Roman" w:cs="Times New Roman"/>
          <w:sz w:val="28"/>
          <w:szCs w:val="28"/>
          <w:lang w:eastAsia="ru-RU"/>
        </w:rPr>
        <w:t xml:space="preserve"> „Codului de executare” se completează cu </w:t>
      </w:r>
      <w:r w:rsidR="008277A5">
        <w:rPr>
          <w:rFonts w:ascii="Times New Roman" w:eastAsia="Times New Roman" w:hAnsi="Times New Roman" w:cs="Times New Roman"/>
          <w:sz w:val="28"/>
          <w:szCs w:val="28"/>
          <w:lang w:eastAsia="ru-RU"/>
        </w:rPr>
        <w:t>sintagma</w:t>
      </w:r>
      <w:r w:rsidR="00BE2A92" w:rsidRPr="00F67070">
        <w:rPr>
          <w:rFonts w:ascii="Times New Roman" w:eastAsia="Times New Roman" w:hAnsi="Times New Roman" w:cs="Times New Roman"/>
          <w:sz w:val="28"/>
          <w:szCs w:val="28"/>
          <w:lang w:eastAsia="ru-RU"/>
        </w:rPr>
        <w:t xml:space="preserve"> „al Republicii Moldova</w:t>
      </w:r>
      <w:r w:rsidR="003D66A2">
        <w:rPr>
          <w:rFonts w:ascii="Times New Roman" w:eastAsia="Times New Roman" w:hAnsi="Times New Roman" w:cs="Times New Roman"/>
          <w:sz w:val="28"/>
          <w:szCs w:val="28"/>
          <w:lang w:eastAsia="ru-RU"/>
        </w:rPr>
        <w:t xml:space="preserve"> nr. 443/2004</w:t>
      </w:r>
      <w:r w:rsidR="00BE2A92" w:rsidRPr="00F67070">
        <w:rPr>
          <w:rFonts w:ascii="Times New Roman" w:eastAsia="Times New Roman" w:hAnsi="Times New Roman" w:cs="Times New Roman"/>
          <w:sz w:val="28"/>
          <w:szCs w:val="28"/>
          <w:lang w:eastAsia="ru-RU"/>
        </w:rPr>
        <w:t>”;</w:t>
      </w:r>
    </w:p>
    <w:p w:rsidR="00260068" w:rsidRPr="00F67070" w:rsidRDefault="00667DE2"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la </w:t>
      </w:r>
      <w:r w:rsidR="00260068" w:rsidRPr="00F67070">
        <w:rPr>
          <w:rFonts w:ascii="Times New Roman" w:eastAsia="Times New Roman" w:hAnsi="Times New Roman" w:cs="Times New Roman"/>
          <w:sz w:val="28"/>
          <w:szCs w:val="28"/>
          <w:lang w:eastAsia="ru-RU"/>
        </w:rPr>
        <w:t>alineatul (1</w:t>
      </w:r>
      <w:r w:rsidR="00260068" w:rsidRPr="00F67070">
        <w:rPr>
          <w:rFonts w:ascii="Times New Roman" w:eastAsia="Times New Roman" w:hAnsi="Times New Roman" w:cs="Times New Roman"/>
          <w:sz w:val="28"/>
          <w:szCs w:val="28"/>
          <w:vertAlign w:val="superscript"/>
          <w:lang w:eastAsia="ru-RU"/>
        </w:rPr>
        <w:t>8</w:t>
      </w:r>
      <w:r w:rsidR="00260068" w:rsidRPr="00F67070">
        <w:rPr>
          <w:rFonts w:ascii="Times New Roman" w:eastAsia="Times New Roman" w:hAnsi="Times New Roman" w:cs="Times New Roman"/>
          <w:sz w:val="28"/>
          <w:szCs w:val="28"/>
          <w:lang w:eastAsia="ru-RU"/>
        </w:rPr>
        <w:t>)</w:t>
      </w:r>
      <w:r w:rsidR="00761BFA">
        <w:rPr>
          <w:rFonts w:ascii="Times New Roman" w:eastAsia="Times New Roman" w:hAnsi="Times New Roman" w:cs="Times New Roman"/>
          <w:sz w:val="28"/>
          <w:szCs w:val="28"/>
          <w:lang w:eastAsia="ru-RU"/>
        </w:rPr>
        <w:t>,</w:t>
      </w:r>
      <w:r w:rsidR="00260068" w:rsidRPr="00F67070">
        <w:rPr>
          <w:rFonts w:ascii="Times New Roman" w:eastAsia="Times New Roman" w:hAnsi="Times New Roman" w:cs="Times New Roman"/>
          <w:sz w:val="28"/>
          <w:szCs w:val="28"/>
          <w:lang w:eastAsia="ru-RU"/>
        </w:rPr>
        <w:t xml:space="preserve"> </w:t>
      </w:r>
      <w:r w:rsidR="008277A5">
        <w:rPr>
          <w:rFonts w:ascii="Times New Roman" w:eastAsia="Times New Roman" w:hAnsi="Times New Roman" w:cs="Times New Roman"/>
          <w:sz w:val="28"/>
          <w:szCs w:val="28"/>
          <w:lang w:eastAsia="ru-RU"/>
        </w:rPr>
        <w:t>sintagma</w:t>
      </w:r>
      <w:r w:rsidR="00260068" w:rsidRPr="00F67070">
        <w:rPr>
          <w:rFonts w:ascii="Times New Roman" w:eastAsia="Times New Roman" w:hAnsi="Times New Roman" w:cs="Times New Roman"/>
          <w:sz w:val="28"/>
          <w:szCs w:val="28"/>
          <w:lang w:eastAsia="ru-RU"/>
        </w:rPr>
        <w:t xml:space="preserve"> „Legea contenciosului administrativ nr.793-XIV din 10 februarie 2000” se substituie cu </w:t>
      </w:r>
      <w:r w:rsidR="008277A5">
        <w:rPr>
          <w:rFonts w:ascii="Times New Roman" w:eastAsia="Times New Roman" w:hAnsi="Times New Roman" w:cs="Times New Roman"/>
          <w:sz w:val="28"/>
          <w:szCs w:val="28"/>
          <w:lang w:eastAsia="ru-RU"/>
        </w:rPr>
        <w:t>sintagma</w:t>
      </w:r>
      <w:r w:rsidR="00260068" w:rsidRPr="00F67070">
        <w:rPr>
          <w:rFonts w:ascii="Times New Roman" w:eastAsia="Times New Roman" w:hAnsi="Times New Roman" w:cs="Times New Roman"/>
          <w:sz w:val="28"/>
          <w:szCs w:val="28"/>
          <w:lang w:eastAsia="ru-RU"/>
        </w:rPr>
        <w:t xml:space="preserve"> „Codul administrativ al </w:t>
      </w:r>
      <w:r w:rsidR="00BE2A92" w:rsidRPr="00F67070">
        <w:rPr>
          <w:rFonts w:ascii="Times New Roman" w:eastAsia="Times New Roman" w:hAnsi="Times New Roman" w:cs="Times New Roman"/>
          <w:sz w:val="28"/>
          <w:szCs w:val="28"/>
          <w:lang w:eastAsia="ru-RU"/>
        </w:rPr>
        <w:t>Republicii Moldova</w:t>
      </w:r>
      <w:r w:rsidR="003B7263">
        <w:rPr>
          <w:rFonts w:ascii="Times New Roman" w:eastAsia="Times New Roman" w:hAnsi="Times New Roman" w:cs="Times New Roman"/>
          <w:sz w:val="28"/>
          <w:szCs w:val="28"/>
          <w:lang w:eastAsia="ru-RU"/>
        </w:rPr>
        <w:t xml:space="preserve"> nr.116/2018</w:t>
      </w:r>
      <w:r w:rsidR="00BE2A92" w:rsidRPr="00F67070">
        <w:rPr>
          <w:rFonts w:ascii="Times New Roman" w:eastAsia="Times New Roman" w:hAnsi="Times New Roman" w:cs="Times New Roman"/>
          <w:sz w:val="28"/>
          <w:szCs w:val="28"/>
          <w:lang w:eastAsia="ru-RU"/>
        </w:rPr>
        <w:t>”;</w:t>
      </w:r>
    </w:p>
    <w:p w:rsidR="00BE2A92" w:rsidRPr="00F67070" w:rsidRDefault="00667DE2"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BE2A92" w:rsidRPr="00F67070">
        <w:rPr>
          <w:rFonts w:ascii="Times New Roman" w:eastAsia="Times New Roman" w:hAnsi="Times New Roman" w:cs="Times New Roman"/>
          <w:sz w:val="28"/>
          <w:szCs w:val="28"/>
          <w:lang w:eastAsia="ru-RU"/>
        </w:rPr>
        <w:t>alineatele (1</w:t>
      </w:r>
      <w:r w:rsidR="00BE2A92" w:rsidRPr="00F67070">
        <w:rPr>
          <w:rFonts w:ascii="Times New Roman" w:eastAsia="Times New Roman" w:hAnsi="Times New Roman" w:cs="Times New Roman"/>
          <w:sz w:val="28"/>
          <w:szCs w:val="28"/>
          <w:vertAlign w:val="superscript"/>
          <w:lang w:eastAsia="ru-RU"/>
        </w:rPr>
        <w:t>9</w:t>
      </w:r>
      <w:r w:rsidR="00BE2A92" w:rsidRPr="00F67070">
        <w:rPr>
          <w:rFonts w:ascii="Times New Roman" w:eastAsia="Times New Roman" w:hAnsi="Times New Roman" w:cs="Times New Roman"/>
          <w:sz w:val="28"/>
          <w:szCs w:val="28"/>
          <w:lang w:eastAsia="ru-RU"/>
        </w:rPr>
        <w:t xml:space="preserve">) </w:t>
      </w:r>
      <w:proofErr w:type="spellStart"/>
      <w:r w:rsidR="00BE2A92" w:rsidRPr="00F67070">
        <w:rPr>
          <w:rFonts w:ascii="Times New Roman" w:eastAsia="Times New Roman" w:hAnsi="Times New Roman" w:cs="Times New Roman"/>
          <w:sz w:val="28"/>
          <w:szCs w:val="28"/>
          <w:lang w:eastAsia="ru-RU"/>
        </w:rPr>
        <w:t>şi</w:t>
      </w:r>
      <w:proofErr w:type="spellEnd"/>
      <w:r w:rsidR="00BE2A92" w:rsidRPr="00F67070">
        <w:rPr>
          <w:rFonts w:ascii="Times New Roman" w:eastAsia="Times New Roman" w:hAnsi="Times New Roman" w:cs="Times New Roman"/>
          <w:sz w:val="28"/>
          <w:szCs w:val="28"/>
          <w:lang w:eastAsia="ru-RU"/>
        </w:rPr>
        <w:t xml:space="preserve"> (1</w:t>
      </w:r>
      <w:r w:rsidR="00BE2A92" w:rsidRPr="00F67070">
        <w:rPr>
          <w:rFonts w:ascii="Times New Roman" w:eastAsia="Times New Roman" w:hAnsi="Times New Roman" w:cs="Times New Roman"/>
          <w:sz w:val="28"/>
          <w:szCs w:val="28"/>
          <w:vertAlign w:val="superscript"/>
          <w:lang w:eastAsia="ru-RU"/>
        </w:rPr>
        <w:t>10</w:t>
      </w:r>
      <w:r w:rsidR="00BE2A92" w:rsidRPr="00F67070">
        <w:rPr>
          <w:rFonts w:ascii="Times New Roman" w:eastAsia="Times New Roman" w:hAnsi="Times New Roman" w:cs="Times New Roman"/>
          <w:sz w:val="28"/>
          <w:szCs w:val="28"/>
          <w:lang w:eastAsia="ru-RU"/>
        </w:rPr>
        <w:t>)</w:t>
      </w:r>
      <w:r w:rsidR="00761BFA">
        <w:rPr>
          <w:rFonts w:ascii="Times New Roman" w:eastAsia="Times New Roman" w:hAnsi="Times New Roman" w:cs="Times New Roman"/>
          <w:sz w:val="28"/>
          <w:szCs w:val="28"/>
          <w:lang w:eastAsia="ru-RU"/>
        </w:rPr>
        <w:t>,</w:t>
      </w:r>
      <w:r w:rsidR="00BE2A92" w:rsidRPr="00F67070">
        <w:rPr>
          <w:rFonts w:ascii="Times New Roman" w:eastAsia="Times New Roman" w:hAnsi="Times New Roman" w:cs="Times New Roman"/>
          <w:sz w:val="28"/>
          <w:szCs w:val="28"/>
          <w:lang w:eastAsia="ru-RU"/>
        </w:rPr>
        <w:t xml:space="preserve"> </w:t>
      </w:r>
      <w:r w:rsidR="008277A5">
        <w:rPr>
          <w:rFonts w:ascii="Times New Roman" w:eastAsia="Times New Roman" w:hAnsi="Times New Roman" w:cs="Times New Roman"/>
          <w:sz w:val="28"/>
          <w:szCs w:val="28"/>
          <w:lang w:eastAsia="ru-RU"/>
        </w:rPr>
        <w:t>sintagma</w:t>
      </w:r>
      <w:r w:rsidR="00BE2A92" w:rsidRPr="00F67070">
        <w:rPr>
          <w:rFonts w:ascii="Times New Roman" w:eastAsia="Times New Roman" w:hAnsi="Times New Roman" w:cs="Times New Roman"/>
          <w:sz w:val="28"/>
          <w:szCs w:val="28"/>
          <w:lang w:eastAsia="ru-RU"/>
        </w:rPr>
        <w:t xml:space="preserve"> „o examinare” se substituie cu cuvântul „examinare”;</w:t>
      </w:r>
    </w:p>
    <w:p w:rsidR="00252046" w:rsidRDefault="00667DE2"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BE2A92" w:rsidRPr="00F67070">
        <w:rPr>
          <w:rFonts w:ascii="Times New Roman" w:eastAsia="Times New Roman" w:hAnsi="Times New Roman" w:cs="Times New Roman"/>
          <w:sz w:val="28"/>
          <w:szCs w:val="28"/>
          <w:lang w:eastAsia="ru-RU"/>
        </w:rPr>
        <w:t>alineatul (4)</w:t>
      </w:r>
      <w:r w:rsidR="00252046">
        <w:rPr>
          <w:rFonts w:ascii="Times New Roman" w:eastAsia="Times New Roman" w:hAnsi="Times New Roman" w:cs="Times New Roman"/>
          <w:sz w:val="28"/>
          <w:szCs w:val="28"/>
          <w:lang w:eastAsia="ru-RU"/>
        </w:rPr>
        <w:t>:</w:t>
      </w:r>
    </w:p>
    <w:p w:rsidR="00BB4D2C" w:rsidRDefault="00252046"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prima propoziție se completează cu cuvintele „</w:t>
      </w:r>
      <w:r>
        <w:rPr>
          <w:rFonts w:ascii="Times New Roman" w:hAnsi="Times New Roman" w:cs="Times New Roman"/>
          <w:sz w:val="28"/>
          <w:szCs w:val="28"/>
        </w:rPr>
        <w:t>ori prin împuternicire de reprezentare ce se conține în Registrul împuternicirilor de reprezentare în baza semnăturii electronice”;</w:t>
      </w:r>
    </w:p>
    <w:p w:rsidR="00BE2A92" w:rsidRDefault="00BE2A92"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sidRPr="00F67070">
        <w:rPr>
          <w:rFonts w:ascii="Times New Roman" w:eastAsia="Times New Roman" w:hAnsi="Times New Roman" w:cs="Times New Roman"/>
          <w:sz w:val="28"/>
          <w:szCs w:val="28"/>
          <w:lang w:eastAsia="ru-RU"/>
        </w:rPr>
        <w:t xml:space="preserve">după prima </w:t>
      </w:r>
      <w:proofErr w:type="spellStart"/>
      <w:r w:rsidRPr="00F67070">
        <w:rPr>
          <w:rFonts w:ascii="Times New Roman" w:eastAsia="Times New Roman" w:hAnsi="Times New Roman" w:cs="Times New Roman"/>
          <w:sz w:val="28"/>
          <w:szCs w:val="28"/>
          <w:lang w:eastAsia="ru-RU"/>
        </w:rPr>
        <w:t>propoziţie</w:t>
      </w:r>
      <w:proofErr w:type="spellEnd"/>
      <w:r w:rsidRPr="00F67070">
        <w:rPr>
          <w:rFonts w:ascii="Times New Roman" w:eastAsia="Times New Roman" w:hAnsi="Times New Roman" w:cs="Times New Roman"/>
          <w:sz w:val="28"/>
          <w:szCs w:val="28"/>
          <w:lang w:eastAsia="ru-RU"/>
        </w:rPr>
        <w:t xml:space="preserve"> se </w:t>
      </w:r>
      <w:r w:rsidR="00AF27B8">
        <w:rPr>
          <w:rFonts w:ascii="Times New Roman" w:eastAsia="Times New Roman" w:hAnsi="Times New Roman" w:cs="Times New Roman"/>
          <w:sz w:val="28"/>
          <w:szCs w:val="28"/>
          <w:lang w:eastAsia="ru-RU"/>
        </w:rPr>
        <w:t xml:space="preserve">completează cu o </w:t>
      </w:r>
      <w:proofErr w:type="spellStart"/>
      <w:r w:rsidRPr="00F67070">
        <w:rPr>
          <w:rFonts w:ascii="Times New Roman" w:eastAsia="Times New Roman" w:hAnsi="Times New Roman" w:cs="Times New Roman"/>
          <w:sz w:val="28"/>
          <w:szCs w:val="28"/>
          <w:lang w:eastAsia="ru-RU"/>
        </w:rPr>
        <w:t>propoziţi</w:t>
      </w:r>
      <w:r w:rsidR="00521798">
        <w:rPr>
          <w:rFonts w:ascii="Times New Roman" w:eastAsia="Times New Roman" w:hAnsi="Times New Roman" w:cs="Times New Roman"/>
          <w:sz w:val="28"/>
          <w:szCs w:val="28"/>
          <w:lang w:eastAsia="ru-RU"/>
        </w:rPr>
        <w:t>a</w:t>
      </w:r>
      <w:proofErr w:type="spellEnd"/>
      <w:r w:rsidRPr="00F67070">
        <w:rPr>
          <w:rFonts w:ascii="Times New Roman" w:eastAsia="Times New Roman" w:hAnsi="Times New Roman" w:cs="Times New Roman"/>
          <w:sz w:val="28"/>
          <w:szCs w:val="28"/>
          <w:lang w:eastAsia="ru-RU"/>
        </w:rPr>
        <w:t xml:space="preserve"> cu următorul cuprins</w:t>
      </w:r>
      <w:r w:rsidR="00F67070">
        <w:rPr>
          <w:rFonts w:ascii="Times New Roman" w:eastAsia="Times New Roman" w:hAnsi="Times New Roman" w:cs="Times New Roman"/>
          <w:sz w:val="28"/>
          <w:szCs w:val="28"/>
          <w:lang w:eastAsia="ru-RU"/>
        </w:rPr>
        <w:t>:</w:t>
      </w:r>
      <w:r w:rsidRPr="00F67070">
        <w:rPr>
          <w:rFonts w:ascii="Times New Roman" w:eastAsia="Times New Roman" w:hAnsi="Times New Roman" w:cs="Times New Roman"/>
          <w:sz w:val="28"/>
          <w:szCs w:val="28"/>
          <w:lang w:eastAsia="ru-RU"/>
        </w:rPr>
        <w:t xml:space="preserve"> „Minorul cu vârsta peste 14 ani poate ridica actul de identitate eliberat pe numele său, cu consimțământul reprezentantului legal al acestuia exprimat, în scris, la autoritatea emitentă ori autentificat de notar sau de alte persoane abilitate prin lege cu astfel de funcţie.”</w:t>
      </w:r>
      <w:r w:rsidR="00BB4D2C">
        <w:rPr>
          <w:rFonts w:ascii="Times New Roman" w:eastAsia="Times New Roman" w:hAnsi="Times New Roman" w:cs="Times New Roman"/>
          <w:sz w:val="28"/>
          <w:szCs w:val="28"/>
          <w:lang w:eastAsia="ru-RU"/>
        </w:rPr>
        <w:t>;</w:t>
      </w:r>
    </w:p>
    <w:p w:rsidR="00BB4D2C" w:rsidRPr="00F67070" w:rsidRDefault="00BB4D2C" w:rsidP="005A41F6">
      <w:pPr>
        <w:pStyle w:val="a5"/>
        <w:widowControl w:val="0"/>
        <w:tabs>
          <w:tab w:val="left" w:pos="0"/>
          <w:tab w:val="left" w:pos="993"/>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 doua propoziție, după cuvântul „actul” se introduc cuvintele „de identitate”.</w:t>
      </w:r>
      <w:r>
        <w:rPr>
          <w:rFonts w:ascii="Times New Roman" w:eastAsia="Times New Roman" w:hAnsi="Times New Roman" w:cs="Times New Roman"/>
          <w:sz w:val="28"/>
          <w:szCs w:val="28"/>
          <w:lang w:eastAsia="ru-RU"/>
        </w:rPr>
        <w:t xml:space="preserve"> </w:t>
      </w:r>
    </w:p>
    <w:p w:rsidR="00BE2A92" w:rsidRPr="00F67070" w:rsidRDefault="00667DE2" w:rsidP="005A41F6">
      <w:pPr>
        <w:pStyle w:val="a5"/>
        <w:widowControl w:val="0"/>
        <w:numPr>
          <w:ilvl w:val="0"/>
          <w:numId w:val="9"/>
        </w:numPr>
        <w:tabs>
          <w:tab w:val="left" w:pos="284"/>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A</w:t>
      </w:r>
      <w:r w:rsidR="00BE2A92" w:rsidRPr="00F67070">
        <w:rPr>
          <w:rFonts w:ascii="Times New Roman" w:hAnsi="Times New Roman" w:cs="Times New Roman"/>
          <w:sz w:val="28"/>
          <w:szCs w:val="28"/>
        </w:rPr>
        <w:t>rticolul 5 alineatul (1):</w:t>
      </w:r>
    </w:p>
    <w:p w:rsidR="00BE2A92" w:rsidRPr="00F67070" w:rsidRDefault="00BE2A92" w:rsidP="005A41F6">
      <w:pPr>
        <w:pStyle w:val="a5"/>
        <w:widowControl w:val="0"/>
        <w:tabs>
          <w:tab w:val="left" w:pos="284"/>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F67070">
        <w:rPr>
          <w:rFonts w:ascii="Times New Roman" w:hAnsi="Times New Roman" w:cs="Times New Roman"/>
          <w:sz w:val="28"/>
          <w:szCs w:val="28"/>
        </w:rPr>
        <w:t xml:space="preserve">litera a) </w:t>
      </w:r>
      <w:r w:rsidR="00761BFA">
        <w:rPr>
          <w:rFonts w:ascii="Times New Roman" w:hAnsi="Times New Roman" w:cs="Times New Roman"/>
          <w:sz w:val="28"/>
          <w:szCs w:val="28"/>
        </w:rPr>
        <w:t>la început se completează cu</w:t>
      </w:r>
      <w:r w:rsidRPr="00F67070">
        <w:rPr>
          <w:rFonts w:ascii="Times New Roman" w:eastAsia="Times New Roman" w:hAnsi="Times New Roman" w:cs="Times New Roman"/>
          <w:sz w:val="28"/>
          <w:szCs w:val="28"/>
          <w:lang w:eastAsia="ru-RU"/>
        </w:rPr>
        <w:t xml:space="preserve"> cuvântul </w:t>
      </w:r>
      <w:r w:rsidRPr="00F67070">
        <w:rPr>
          <w:rFonts w:ascii="Times New Roman" w:hAnsi="Times New Roman" w:cs="Times New Roman"/>
          <w:sz w:val="28"/>
          <w:szCs w:val="28"/>
        </w:rPr>
        <w:t>„</w:t>
      </w:r>
      <w:r w:rsidRPr="00F67070">
        <w:rPr>
          <w:rFonts w:ascii="Times New Roman" w:eastAsia="Times New Roman" w:hAnsi="Times New Roman" w:cs="Times New Roman"/>
          <w:sz w:val="28"/>
          <w:szCs w:val="28"/>
          <w:lang w:eastAsia="ru-RU"/>
        </w:rPr>
        <w:t>deteriorate”;</w:t>
      </w:r>
      <w:r w:rsidRPr="00F67070">
        <w:rPr>
          <w:rFonts w:ascii="Times New Roman" w:hAnsi="Times New Roman" w:cs="Times New Roman"/>
          <w:sz w:val="28"/>
          <w:szCs w:val="28"/>
        </w:rPr>
        <w:t xml:space="preserve"> </w:t>
      </w:r>
    </w:p>
    <w:p w:rsidR="002C217C" w:rsidRPr="00A65F52" w:rsidRDefault="00A65F52" w:rsidP="005A41F6">
      <w:pPr>
        <w:pStyle w:val="a5"/>
        <w:widowControl w:val="0"/>
        <w:tabs>
          <w:tab w:val="left" w:pos="284"/>
          <w:tab w:val="left" w:pos="851"/>
        </w:tabs>
        <w:autoSpaceDE w:val="0"/>
        <w:autoSpaceDN w:val="0"/>
        <w:adjustRightInd w:val="0"/>
        <w:spacing w:after="0" w:line="240" w:lineRule="auto"/>
        <w:ind w:left="0" w:firstLine="567"/>
        <w:contextualSpacing w:val="0"/>
        <w:jc w:val="both"/>
        <w:rPr>
          <w:rFonts w:ascii="Times New Roman" w:eastAsia="Times New Roman" w:hAnsi="Times New Roman" w:cs="Times New Roman"/>
          <w:sz w:val="28"/>
          <w:szCs w:val="28"/>
          <w:lang w:val="it-IT" w:eastAsia="ru-RU"/>
        </w:rPr>
      </w:pPr>
      <w:r w:rsidRPr="00F67070">
        <w:rPr>
          <w:rFonts w:ascii="Times New Roman" w:hAnsi="Times New Roman" w:cs="Times New Roman"/>
          <w:sz w:val="28"/>
          <w:szCs w:val="28"/>
        </w:rPr>
        <w:t xml:space="preserve">litera b) </w:t>
      </w:r>
      <w:r w:rsidR="00761BFA">
        <w:rPr>
          <w:rFonts w:ascii="Times New Roman" w:eastAsia="Times New Roman" w:hAnsi="Times New Roman" w:cs="Times New Roman"/>
          <w:sz w:val="28"/>
          <w:szCs w:val="28"/>
          <w:lang w:val="it-IT" w:eastAsia="ru-RU"/>
        </w:rPr>
        <w:t>la început se completează cu</w:t>
      </w:r>
      <w:r w:rsidRPr="00F67070">
        <w:rPr>
          <w:rFonts w:ascii="Times New Roman" w:eastAsia="Times New Roman" w:hAnsi="Times New Roman" w:cs="Times New Roman"/>
          <w:sz w:val="28"/>
          <w:szCs w:val="28"/>
          <w:lang w:val="it-IT" w:eastAsia="ru-RU"/>
        </w:rPr>
        <w:t xml:space="preserve"> cuvintele </w:t>
      </w:r>
      <w:r w:rsidRPr="00F67070">
        <w:rPr>
          <w:rFonts w:ascii="Times New Roman" w:hAnsi="Times New Roman" w:cs="Times New Roman"/>
          <w:sz w:val="28"/>
          <w:szCs w:val="28"/>
        </w:rPr>
        <w:t>„</w:t>
      </w:r>
      <w:r w:rsidRPr="00F67070">
        <w:rPr>
          <w:rFonts w:ascii="Times New Roman" w:eastAsia="Times New Roman" w:hAnsi="Times New Roman" w:cs="Times New Roman"/>
          <w:sz w:val="28"/>
          <w:szCs w:val="28"/>
          <w:lang w:val="it-IT" w:eastAsia="ru-RU"/>
        </w:rPr>
        <w:t>care conțin date schimbate</w:t>
      </w:r>
      <w:r w:rsidR="00667DE2">
        <w:rPr>
          <w:rFonts w:ascii="Times New Roman" w:eastAsia="Times New Roman" w:hAnsi="Times New Roman" w:cs="Times New Roman"/>
          <w:sz w:val="28"/>
          <w:szCs w:val="28"/>
          <w:lang w:val="it-IT" w:eastAsia="ru-RU"/>
        </w:rPr>
        <w:t xml:space="preserve"> sau</w:t>
      </w:r>
      <w:r w:rsidRPr="00F67070">
        <w:rPr>
          <w:rFonts w:ascii="Times New Roman" w:eastAsia="Times New Roman" w:hAnsi="Times New Roman" w:cs="Times New Roman"/>
          <w:sz w:val="28"/>
          <w:szCs w:val="28"/>
          <w:lang w:val="it-IT" w:eastAsia="ru-RU"/>
        </w:rPr>
        <w:t>”</w:t>
      </w:r>
      <w:r w:rsidR="002C217C">
        <w:rPr>
          <w:rFonts w:ascii="Times New Roman" w:eastAsia="Times New Roman" w:hAnsi="Times New Roman" w:cs="Times New Roman"/>
          <w:sz w:val="28"/>
          <w:szCs w:val="28"/>
          <w:lang w:val="it-IT" w:eastAsia="ru-RU"/>
        </w:rPr>
        <w:t>, iar după cuvintele „</w:t>
      </w:r>
      <w:r w:rsidR="002C217C" w:rsidRPr="002C217C">
        <w:rPr>
          <w:rFonts w:ascii="Times New Roman" w:eastAsia="Times New Roman" w:hAnsi="Times New Roman" w:cs="Times New Roman"/>
          <w:sz w:val="28"/>
          <w:szCs w:val="28"/>
          <w:lang w:val="it-IT" w:eastAsia="ru-RU"/>
        </w:rPr>
        <w:t>ce urmează a fi</w:t>
      </w:r>
      <w:r w:rsidR="002C217C">
        <w:rPr>
          <w:rFonts w:ascii="Times New Roman" w:eastAsia="Times New Roman" w:hAnsi="Times New Roman" w:cs="Times New Roman"/>
          <w:sz w:val="28"/>
          <w:szCs w:val="28"/>
          <w:lang w:val="it-IT" w:eastAsia="ru-RU"/>
        </w:rPr>
        <w:t>” se introduc cuv</w:t>
      </w:r>
      <w:r w:rsidR="00570352">
        <w:rPr>
          <w:rFonts w:ascii="Times New Roman" w:eastAsia="Times New Roman" w:hAnsi="Times New Roman" w:cs="Times New Roman"/>
          <w:sz w:val="28"/>
          <w:szCs w:val="28"/>
          <w:lang w:val="it-IT" w:eastAsia="ru-RU"/>
        </w:rPr>
        <w:t>intele</w:t>
      </w:r>
      <w:r w:rsidR="002C217C">
        <w:rPr>
          <w:rFonts w:ascii="Times New Roman" w:eastAsia="Times New Roman" w:hAnsi="Times New Roman" w:cs="Times New Roman"/>
          <w:sz w:val="28"/>
          <w:szCs w:val="28"/>
          <w:lang w:val="it-IT" w:eastAsia="ru-RU"/>
        </w:rPr>
        <w:t xml:space="preserve"> „schimbate</w:t>
      </w:r>
      <w:r w:rsidR="00570352">
        <w:rPr>
          <w:rFonts w:ascii="Times New Roman" w:eastAsia="Times New Roman" w:hAnsi="Times New Roman" w:cs="Times New Roman"/>
          <w:sz w:val="28"/>
          <w:szCs w:val="28"/>
          <w:lang w:val="it-IT" w:eastAsia="ru-RU"/>
        </w:rPr>
        <w:t xml:space="preserve"> sau</w:t>
      </w:r>
      <w:r w:rsidR="002C217C">
        <w:rPr>
          <w:rFonts w:ascii="Times New Roman" w:eastAsia="Times New Roman" w:hAnsi="Times New Roman" w:cs="Times New Roman"/>
          <w:sz w:val="28"/>
          <w:szCs w:val="28"/>
          <w:lang w:val="it-IT" w:eastAsia="ru-RU"/>
        </w:rPr>
        <w:t>”</w:t>
      </w:r>
      <w:r w:rsidR="002C217C" w:rsidRPr="00A65F52">
        <w:rPr>
          <w:rFonts w:ascii="Times New Roman" w:eastAsia="Times New Roman" w:hAnsi="Times New Roman" w:cs="Times New Roman"/>
          <w:sz w:val="28"/>
          <w:szCs w:val="28"/>
          <w:lang w:val="it-IT" w:eastAsia="ru-RU"/>
        </w:rPr>
        <w:t>;</w:t>
      </w:r>
    </w:p>
    <w:p w:rsidR="00A65F52" w:rsidRPr="00F67070" w:rsidRDefault="00570352" w:rsidP="005A41F6">
      <w:pPr>
        <w:pStyle w:val="a5"/>
        <w:widowControl w:val="0"/>
        <w:tabs>
          <w:tab w:val="left" w:pos="284"/>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val="it-IT" w:eastAsia="ru-RU"/>
        </w:rPr>
        <w:t xml:space="preserve">la </w:t>
      </w:r>
      <w:r w:rsidR="00A65F52" w:rsidRPr="00F67070">
        <w:rPr>
          <w:rFonts w:ascii="Times New Roman" w:eastAsia="Times New Roman" w:hAnsi="Times New Roman" w:cs="Times New Roman"/>
          <w:sz w:val="28"/>
          <w:szCs w:val="28"/>
          <w:lang w:val="it-IT" w:eastAsia="ru-RU"/>
        </w:rPr>
        <w:t>litera g)</w:t>
      </w:r>
      <w:r>
        <w:rPr>
          <w:rFonts w:ascii="Times New Roman" w:eastAsia="Times New Roman" w:hAnsi="Times New Roman" w:cs="Times New Roman"/>
          <w:sz w:val="28"/>
          <w:szCs w:val="28"/>
          <w:lang w:val="it-IT" w:eastAsia="ru-RU"/>
        </w:rPr>
        <w:t>,</w:t>
      </w:r>
      <w:r w:rsidR="00A65F52" w:rsidRPr="00F67070">
        <w:rPr>
          <w:rFonts w:ascii="Times New Roman" w:eastAsia="Times New Roman" w:hAnsi="Times New Roman" w:cs="Times New Roman"/>
          <w:sz w:val="28"/>
          <w:szCs w:val="28"/>
          <w:lang w:val="it-IT" w:eastAsia="ru-RU"/>
        </w:rPr>
        <w:t xml:space="preserve"> cuv</w:t>
      </w:r>
      <w:r w:rsidR="00F67070">
        <w:rPr>
          <w:rFonts w:ascii="Times New Roman" w:eastAsia="Times New Roman" w:hAnsi="Times New Roman" w:cs="Times New Roman"/>
          <w:sz w:val="28"/>
          <w:szCs w:val="28"/>
          <w:lang w:val="it-IT" w:eastAsia="ru-RU"/>
        </w:rPr>
        <w:t>ân</w:t>
      </w:r>
      <w:r w:rsidR="00A65F52" w:rsidRPr="00F67070">
        <w:rPr>
          <w:rFonts w:ascii="Times New Roman" w:eastAsia="Times New Roman" w:hAnsi="Times New Roman" w:cs="Times New Roman"/>
          <w:sz w:val="28"/>
          <w:szCs w:val="28"/>
          <w:lang w:val="it-IT" w:eastAsia="ru-RU"/>
        </w:rPr>
        <w:t xml:space="preserve">tul </w:t>
      </w:r>
      <w:r w:rsidR="00A65F52" w:rsidRPr="00F67070">
        <w:rPr>
          <w:rFonts w:ascii="Times New Roman" w:hAnsi="Times New Roman" w:cs="Times New Roman"/>
          <w:sz w:val="28"/>
          <w:szCs w:val="28"/>
        </w:rPr>
        <w:t>„</w:t>
      </w:r>
      <w:r w:rsidR="00A65F52" w:rsidRPr="00F67070">
        <w:rPr>
          <w:rFonts w:ascii="Times New Roman" w:eastAsia="Times New Roman" w:hAnsi="Times New Roman" w:cs="Times New Roman"/>
          <w:sz w:val="28"/>
          <w:szCs w:val="28"/>
          <w:lang w:eastAsia="ru-RU"/>
        </w:rPr>
        <w:t>deteriorate</w:t>
      </w:r>
      <w:r w:rsidR="00761BFA">
        <w:rPr>
          <w:rFonts w:ascii="Times New Roman" w:eastAsia="Times New Roman" w:hAnsi="Times New Roman" w:cs="Times New Roman"/>
          <w:sz w:val="28"/>
          <w:szCs w:val="28"/>
          <w:lang w:eastAsia="ru-RU"/>
        </w:rPr>
        <w:t>,</w:t>
      </w:r>
      <w:r w:rsidR="00A65F52" w:rsidRPr="00F67070">
        <w:rPr>
          <w:rFonts w:ascii="Times New Roman" w:eastAsia="Times New Roman" w:hAnsi="Times New Roman" w:cs="Times New Roman"/>
          <w:sz w:val="28"/>
          <w:szCs w:val="28"/>
          <w:lang w:eastAsia="ru-RU"/>
        </w:rPr>
        <w:t>” se exclude.</w:t>
      </w:r>
    </w:p>
    <w:p w:rsidR="00502A80" w:rsidRDefault="008B483E" w:rsidP="005A41F6">
      <w:pPr>
        <w:pStyle w:val="a5"/>
        <w:widowControl w:val="0"/>
        <w:numPr>
          <w:ilvl w:val="0"/>
          <w:numId w:val="9"/>
        </w:numPr>
        <w:tabs>
          <w:tab w:val="left" w:pos="0"/>
          <w:tab w:val="left" w:pos="426"/>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A</w:t>
      </w:r>
      <w:r w:rsidR="00A65F52" w:rsidRPr="00F67070">
        <w:rPr>
          <w:rFonts w:ascii="Times New Roman" w:hAnsi="Times New Roman" w:cs="Times New Roman"/>
          <w:sz w:val="28"/>
          <w:szCs w:val="28"/>
        </w:rPr>
        <w:t>rticolul 6</w:t>
      </w:r>
      <w:r w:rsidR="00502A80">
        <w:rPr>
          <w:rFonts w:ascii="Times New Roman" w:hAnsi="Times New Roman" w:cs="Times New Roman"/>
          <w:sz w:val="28"/>
          <w:szCs w:val="28"/>
        </w:rPr>
        <w:t>:</w:t>
      </w:r>
    </w:p>
    <w:p w:rsidR="00502A80" w:rsidRDefault="008B483E" w:rsidP="005A41F6">
      <w:pPr>
        <w:pStyle w:val="a5"/>
        <w:widowControl w:val="0"/>
        <w:tabs>
          <w:tab w:val="left" w:pos="0"/>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la </w:t>
      </w:r>
      <w:r w:rsidR="00502A80">
        <w:rPr>
          <w:rFonts w:ascii="Times New Roman" w:hAnsi="Times New Roman" w:cs="Times New Roman"/>
          <w:sz w:val="28"/>
          <w:szCs w:val="28"/>
        </w:rPr>
        <w:t>alineatul (1), înainte de cuvântul „respective” se introduc cuvintele „de identitate”;</w:t>
      </w:r>
    </w:p>
    <w:p w:rsidR="00A65F52" w:rsidRPr="00F67070" w:rsidRDefault="008B483E" w:rsidP="005A41F6">
      <w:pPr>
        <w:pStyle w:val="a5"/>
        <w:widowControl w:val="0"/>
        <w:tabs>
          <w:tab w:val="left" w:pos="0"/>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la </w:t>
      </w:r>
      <w:r w:rsidR="00A65F52" w:rsidRPr="00F67070">
        <w:rPr>
          <w:rFonts w:ascii="Times New Roman" w:hAnsi="Times New Roman" w:cs="Times New Roman"/>
          <w:sz w:val="28"/>
          <w:szCs w:val="28"/>
        </w:rPr>
        <w:t>alineat</w:t>
      </w:r>
      <w:r>
        <w:rPr>
          <w:rFonts w:ascii="Times New Roman" w:hAnsi="Times New Roman" w:cs="Times New Roman"/>
          <w:sz w:val="28"/>
          <w:szCs w:val="28"/>
        </w:rPr>
        <w:t>ele</w:t>
      </w:r>
      <w:r w:rsidR="00A65F52" w:rsidRPr="00F67070">
        <w:rPr>
          <w:rFonts w:ascii="Times New Roman" w:hAnsi="Times New Roman" w:cs="Times New Roman"/>
          <w:sz w:val="28"/>
          <w:szCs w:val="28"/>
        </w:rPr>
        <w:t xml:space="preserve"> (1)</w:t>
      </w:r>
      <w:r w:rsidR="001D20D5">
        <w:rPr>
          <w:rFonts w:ascii="Times New Roman" w:hAnsi="Times New Roman" w:cs="Times New Roman"/>
          <w:sz w:val="28"/>
          <w:szCs w:val="28"/>
        </w:rPr>
        <w:t xml:space="preserve"> şi (3)</w:t>
      </w:r>
      <w:r w:rsidR="00A65F52" w:rsidRPr="00F67070">
        <w:rPr>
          <w:rFonts w:ascii="Times New Roman" w:hAnsi="Times New Roman" w:cs="Times New Roman"/>
          <w:sz w:val="28"/>
          <w:szCs w:val="28"/>
        </w:rPr>
        <w:t xml:space="preserve">, </w:t>
      </w:r>
      <w:r w:rsidR="00570352">
        <w:rPr>
          <w:rFonts w:ascii="Times New Roman" w:hAnsi="Times New Roman" w:cs="Times New Roman"/>
          <w:sz w:val="28"/>
          <w:szCs w:val="28"/>
        </w:rPr>
        <w:t>cuvintele</w:t>
      </w:r>
      <w:r w:rsidR="00A65F52" w:rsidRPr="00F67070">
        <w:rPr>
          <w:rFonts w:ascii="Times New Roman" w:hAnsi="Times New Roman" w:cs="Times New Roman"/>
          <w:sz w:val="28"/>
          <w:szCs w:val="28"/>
        </w:rPr>
        <w:t xml:space="preserve"> „</w:t>
      </w:r>
      <w:r w:rsidR="00A65F52" w:rsidRPr="00F67070">
        <w:rPr>
          <w:rFonts w:ascii="Times New Roman" w:eastAsia="Times New Roman" w:hAnsi="Times New Roman" w:cs="Times New Roman"/>
          <w:sz w:val="28"/>
          <w:szCs w:val="28"/>
          <w:lang w:val="it-IT" w:eastAsia="ru-RU"/>
        </w:rPr>
        <w:t xml:space="preserve">autorităţile competente” se substituie </w:t>
      </w:r>
      <w:r w:rsidR="00570352">
        <w:rPr>
          <w:rFonts w:ascii="Times New Roman" w:eastAsia="Times New Roman" w:hAnsi="Times New Roman" w:cs="Times New Roman"/>
          <w:sz w:val="28"/>
          <w:szCs w:val="28"/>
          <w:lang w:val="it-IT" w:eastAsia="ru-RU"/>
        </w:rPr>
        <w:t>cu cuvintele</w:t>
      </w:r>
      <w:r w:rsidR="00A65F52" w:rsidRPr="00F67070">
        <w:rPr>
          <w:rFonts w:ascii="Times New Roman" w:eastAsia="Times New Roman" w:hAnsi="Times New Roman" w:cs="Times New Roman"/>
          <w:sz w:val="28"/>
          <w:szCs w:val="28"/>
          <w:lang w:val="it-IT" w:eastAsia="ru-RU"/>
        </w:rPr>
        <w:t xml:space="preserve"> </w:t>
      </w:r>
      <w:r w:rsidR="00A65F52" w:rsidRPr="00F67070">
        <w:rPr>
          <w:rFonts w:ascii="Times New Roman" w:hAnsi="Times New Roman" w:cs="Times New Roman"/>
          <w:sz w:val="28"/>
          <w:szCs w:val="28"/>
        </w:rPr>
        <w:t>„</w:t>
      </w:r>
      <w:r w:rsidR="00A65F52" w:rsidRPr="00F67070">
        <w:rPr>
          <w:rFonts w:ascii="Times New Roman" w:eastAsia="Times New Roman" w:hAnsi="Times New Roman" w:cs="Times New Roman"/>
          <w:sz w:val="28"/>
          <w:szCs w:val="28"/>
          <w:lang w:val="it-IT" w:eastAsia="ru-RU"/>
        </w:rPr>
        <w:t>autoritatea emitentă sau de către alte organe de stat învestite prin lege cu acest drept</w:t>
      </w:r>
      <w:r w:rsidR="00502A80">
        <w:rPr>
          <w:rFonts w:ascii="Times New Roman" w:eastAsia="Times New Roman" w:hAnsi="Times New Roman" w:cs="Times New Roman"/>
          <w:sz w:val="28"/>
          <w:szCs w:val="28"/>
          <w:lang w:val="it-IT" w:eastAsia="ru-RU"/>
        </w:rPr>
        <w:t>, precum</w:t>
      </w:r>
      <w:r w:rsidR="00A65F52" w:rsidRPr="00F67070">
        <w:rPr>
          <w:rFonts w:ascii="Times New Roman" w:eastAsia="Times New Roman" w:hAnsi="Times New Roman" w:cs="Times New Roman"/>
          <w:sz w:val="28"/>
          <w:szCs w:val="28"/>
          <w:lang w:val="it-IT" w:eastAsia="ru-RU"/>
        </w:rPr>
        <w:t>”</w:t>
      </w:r>
      <w:r w:rsidR="00294F26">
        <w:rPr>
          <w:rFonts w:ascii="Times New Roman" w:eastAsia="Times New Roman" w:hAnsi="Times New Roman" w:cs="Times New Roman"/>
          <w:sz w:val="28"/>
          <w:szCs w:val="28"/>
          <w:lang w:val="it-IT" w:eastAsia="ru-RU"/>
        </w:rPr>
        <w:t>.</w:t>
      </w:r>
    </w:p>
    <w:p w:rsidR="00570352" w:rsidRDefault="00F374B6" w:rsidP="005A41F6">
      <w:pPr>
        <w:pStyle w:val="a5"/>
        <w:widowControl w:val="0"/>
        <w:numPr>
          <w:ilvl w:val="0"/>
          <w:numId w:val="9"/>
        </w:numPr>
        <w:tabs>
          <w:tab w:val="left" w:pos="0"/>
          <w:tab w:val="left" w:pos="426"/>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F67070">
        <w:rPr>
          <w:rFonts w:ascii="Times New Roman" w:hAnsi="Times New Roman" w:cs="Times New Roman"/>
          <w:sz w:val="28"/>
          <w:szCs w:val="28"/>
        </w:rPr>
        <w:t>La a</w:t>
      </w:r>
      <w:r w:rsidR="00531450" w:rsidRPr="00F67070">
        <w:rPr>
          <w:rFonts w:ascii="Times New Roman" w:hAnsi="Times New Roman" w:cs="Times New Roman"/>
          <w:sz w:val="28"/>
          <w:szCs w:val="28"/>
        </w:rPr>
        <w:t>rticolul 8</w:t>
      </w:r>
      <w:r w:rsidR="00570352">
        <w:rPr>
          <w:rFonts w:ascii="Times New Roman" w:hAnsi="Times New Roman" w:cs="Times New Roman"/>
          <w:sz w:val="28"/>
          <w:szCs w:val="28"/>
        </w:rPr>
        <w:t>:</w:t>
      </w:r>
    </w:p>
    <w:p w:rsidR="00570352" w:rsidRPr="007E68E9" w:rsidRDefault="00F374B6" w:rsidP="005A41F6">
      <w:pPr>
        <w:pStyle w:val="a5"/>
        <w:widowControl w:val="0"/>
        <w:tabs>
          <w:tab w:val="left" w:pos="0"/>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7E68E9">
        <w:rPr>
          <w:rFonts w:ascii="Times New Roman" w:hAnsi="Times New Roman" w:cs="Times New Roman"/>
          <w:sz w:val="28"/>
          <w:szCs w:val="28"/>
        </w:rPr>
        <w:t>alineatul unic devine alin</w:t>
      </w:r>
      <w:r w:rsidR="002C217C" w:rsidRPr="007E68E9">
        <w:rPr>
          <w:rFonts w:ascii="Times New Roman" w:hAnsi="Times New Roman" w:cs="Times New Roman"/>
          <w:sz w:val="28"/>
          <w:szCs w:val="28"/>
        </w:rPr>
        <w:t>e</w:t>
      </w:r>
      <w:r w:rsidRPr="007E68E9">
        <w:rPr>
          <w:rFonts w:ascii="Times New Roman" w:hAnsi="Times New Roman" w:cs="Times New Roman"/>
          <w:sz w:val="28"/>
          <w:szCs w:val="28"/>
        </w:rPr>
        <w:t>atul (1)</w:t>
      </w:r>
      <w:r w:rsidR="007E68E9" w:rsidRPr="007E68E9">
        <w:rPr>
          <w:rFonts w:ascii="Times New Roman" w:hAnsi="Times New Roman" w:cs="Times New Roman"/>
          <w:sz w:val="28"/>
          <w:szCs w:val="28"/>
        </w:rPr>
        <w:t xml:space="preserve">, iar litera a) </w:t>
      </w:r>
      <w:r w:rsidR="001B6E66">
        <w:rPr>
          <w:rFonts w:ascii="Times New Roman" w:hAnsi="Times New Roman" w:cs="Times New Roman"/>
          <w:sz w:val="28"/>
          <w:szCs w:val="28"/>
        </w:rPr>
        <w:t xml:space="preserve">se modifică și </w:t>
      </w:r>
      <w:r w:rsidR="007E68E9" w:rsidRPr="007E68E9">
        <w:rPr>
          <w:rFonts w:ascii="Times New Roman" w:hAnsi="Times New Roman" w:cs="Times New Roman"/>
          <w:sz w:val="28"/>
          <w:szCs w:val="28"/>
        </w:rPr>
        <w:t>va avea următorul cuprins</w:t>
      </w:r>
      <w:r w:rsidR="00570352" w:rsidRPr="007E68E9">
        <w:rPr>
          <w:rFonts w:ascii="Times New Roman" w:hAnsi="Times New Roman" w:cs="Times New Roman"/>
          <w:sz w:val="28"/>
          <w:szCs w:val="28"/>
        </w:rPr>
        <w:t>;</w:t>
      </w:r>
    </w:p>
    <w:p w:rsidR="002D2C14" w:rsidRDefault="007E68E9" w:rsidP="005A41F6">
      <w:pPr>
        <w:pStyle w:val="a5"/>
        <w:widowControl w:val="0"/>
        <w:tabs>
          <w:tab w:val="left" w:pos="0"/>
          <w:tab w:val="left" w:pos="851"/>
        </w:tabs>
        <w:autoSpaceDE w:val="0"/>
        <w:autoSpaceDN w:val="0"/>
        <w:adjustRightInd w:val="0"/>
        <w:spacing w:after="0" w:line="240" w:lineRule="auto"/>
        <w:ind w:left="0" w:firstLine="567"/>
        <w:contextualSpacing w:val="0"/>
        <w:jc w:val="both"/>
        <w:rPr>
          <w:rFonts w:ascii="Times New Roman" w:hAnsi="Times New Roman" w:cs="Times New Roman"/>
          <w:color w:val="000000"/>
          <w:sz w:val="28"/>
          <w:szCs w:val="28"/>
        </w:rPr>
      </w:pPr>
      <w:r w:rsidRPr="007E68E9">
        <w:rPr>
          <w:rFonts w:ascii="Times New Roman" w:hAnsi="Times New Roman" w:cs="Times New Roman"/>
          <w:color w:val="000000"/>
          <w:sz w:val="28"/>
          <w:szCs w:val="28"/>
        </w:rPr>
        <w:t>„</w:t>
      </w:r>
      <w:r w:rsidR="002D2C14" w:rsidRPr="007E68E9">
        <w:rPr>
          <w:rFonts w:ascii="Times New Roman" w:hAnsi="Times New Roman" w:cs="Times New Roman"/>
          <w:color w:val="000000"/>
          <w:sz w:val="28"/>
          <w:szCs w:val="28"/>
        </w:rPr>
        <w:t>a) să prezinte actul de identitate la cerere</w:t>
      </w:r>
      <w:r w:rsidRPr="007E68E9">
        <w:rPr>
          <w:rFonts w:ascii="Times New Roman" w:hAnsi="Times New Roman" w:cs="Times New Roman"/>
          <w:color w:val="000000"/>
          <w:sz w:val="28"/>
          <w:szCs w:val="28"/>
        </w:rPr>
        <w:t>a</w:t>
      </w:r>
      <w:r w:rsidR="002D2C14" w:rsidRPr="007E68E9">
        <w:rPr>
          <w:rFonts w:ascii="Times New Roman" w:hAnsi="Times New Roman" w:cs="Times New Roman"/>
          <w:color w:val="000000"/>
          <w:sz w:val="28"/>
          <w:szCs w:val="28"/>
        </w:rPr>
        <w:t xml:space="preserve"> </w:t>
      </w:r>
      <w:r w:rsidR="00D47B11">
        <w:rPr>
          <w:rFonts w:ascii="Times New Roman" w:hAnsi="Times New Roman" w:cs="Times New Roman"/>
          <w:color w:val="000000"/>
          <w:sz w:val="28"/>
          <w:szCs w:val="28"/>
        </w:rPr>
        <w:t>reprezentanţilor</w:t>
      </w:r>
      <w:r w:rsidR="002D2C14" w:rsidRPr="007E68E9">
        <w:rPr>
          <w:rFonts w:ascii="Times New Roman" w:hAnsi="Times New Roman" w:cs="Times New Roman"/>
          <w:color w:val="000000"/>
          <w:sz w:val="28"/>
          <w:szCs w:val="28"/>
        </w:rPr>
        <w:t xml:space="preserve"> oficial</w:t>
      </w:r>
      <w:r w:rsidR="00D47B11">
        <w:rPr>
          <w:rFonts w:ascii="Times New Roman" w:hAnsi="Times New Roman" w:cs="Times New Roman"/>
          <w:color w:val="000000"/>
          <w:sz w:val="28"/>
          <w:szCs w:val="28"/>
        </w:rPr>
        <w:t>i ai</w:t>
      </w:r>
      <w:r w:rsidR="002D2C14" w:rsidRPr="007E68E9">
        <w:rPr>
          <w:rFonts w:ascii="Times New Roman" w:hAnsi="Times New Roman" w:cs="Times New Roman"/>
          <w:color w:val="000000"/>
          <w:sz w:val="28"/>
          <w:szCs w:val="28"/>
        </w:rPr>
        <w:t xml:space="preserve"> autorităților </w:t>
      </w:r>
      <w:r w:rsidRPr="007E68E9">
        <w:rPr>
          <w:rFonts w:ascii="Times New Roman" w:hAnsi="Times New Roman" w:cs="Times New Roman"/>
          <w:color w:val="000000"/>
          <w:sz w:val="28"/>
          <w:szCs w:val="28"/>
        </w:rPr>
        <w:t xml:space="preserve">publice abilitate </w:t>
      </w:r>
      <w:r w:rsidR="002D2C14" w:rsidRPr="007E68E9">
        <w:rPr>
          <w:rFonts w:ascii="Times New Roman" w:hAnsi="Times New Roman" w:cs="Times New Roman"/>
          <w:color w:val="000000"/>
          <w:sz w:val="28"/>
          <w:szCs w:val="28"/>
        </w:rPr>
        <w:t xml:space="preserve">prin lege </w:t>
      </w:r>
      <w:r w:rsidR="00D47B11">
        <w:rPr>
          <w:rFonts w:ascii="Times New Roman" w:hAnsi="Times New Roman" w:cs="Times New Roman"/>
          <w:color w:val="000000"/>
          <w:sz w:val="28"/>
          <w:szCs w:val="28"/>
        </w:rPr>
        <w:t>să legitimeze persoanele fizice</w:t>
      </w:r>
      <w:r w:rsidR="002D2C14" w:rsidRPr="007E68E9">
        <w:rPr>
          <w:rFonts w:ascii="Times New Roman" w:hAnsi="Times New Roman" w:cs="Times New Roman"/>
          <w:color w:val="000000"/>
          <w:sz w:val="28"/>
          <w:szCs w:val="28"/>
        </w:rPr>
        <w:t>;</w:t>
      </w:r>
      <w:r w:rsidR="000118FF">
        <w:rPr>
          <w:rFonts w:ascii="Times New Roman" w:hAnsi="Times New Roman" w:cs="Times New Roman"/>
          <w:color w:val="000000"/>
          <w:sz w:val="28"/>
          <w:szCs w:val="28"/>
        </w:rPr>
        <w:t>”;</w:t>
      </w:r>
    </w:p>
    <w:p w:rsidR="00531450" w:rsidRPr="00570352" w:rsidRDefault="00531450" w:rsidP="005A41F6">
      <w:pPr>
        <w:widowControl w:val="0"/>
        <w:tabs>
          <w:tab w:val="left" w:pos="0"/>
          <w:tab w:val="left" w:pos="426"/>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570352">
        <w:rPr>
          <w:rFonts w:ascii="Times New Roman" w:hAnsi="Times New Roman" w:cs="Times New Roman"/>
          <w:sz w:val="28"/>
          <w:szCs w:val="28"/>
        </w:rPr>
        <w:t xml:space="preserve">se completează cu </w:t>
      </w:r>
      <w:r w:rsidR="00F374B6" w:rsidRPr="00570352">
        <w:rPr>
          <w:rFonts w:ascii="Times New Roman" w:hAnsi="Times New Roman" w:cs="Times New Roman"/>
          <w:sz w:val="28"/>
          <w:szCs w:val="28"/>
        </w:rPr>
        <w:t xml:space="preserve">alineatul (2) </w:t>
      </w:r>
      <w:r w:rsidRPr="00570352">
        <w:rPr>
          <w:rFonts w:ascii="Times New Roman" w:hAnsi="Times New Roman" w:cs="Times New Roman"/>
          <w:sz w:val="28"/>
          <w:szCs w:val="28"/>
        </w:rPr>
        <w:t>cu următorul cuprins:</w:t>
      </w:r>
    </w:p>
    <w:p w:rsidR="00081289" w:rsidRPr="00F67070" w:rsidRDefault="000D21AF" w:rsidP="005A41F6">
      <w:pPr>
        <w:spacing w:after="0" w:line="240" w:lineRule="auto"/>
        <w:ind w:firstLine="567"/>
        <w:jc w:val="both"/>
        <w:rPr>
          <w:rFonts w:ascii="Times New Roman" w:hAnsi="Times New Roman" w:cs="Times New Roman"/>
          <w:sz w:val="28"/>
          <w:szCs w:val="28"/>
        </w:rPr>
      </w:pPr>
      <w:r w:rsidRPr="00F67070">
        <w:rPr>
          <w:rFonts w:ascii="Times New Roman" w:hAnsi="Times New Roman" w:cs="Times New Roman"/>
          <w:sz w:val="28"/>
          <w:szCs w:val="28"/>
        </w:rPr>
        <w:t>„</w:t>
      </w:r>
      <w:r w:rsidR="00570352">
        <w:rPr>
          <w:rFonts w:ascii="Times New Roman" w:hAnsi="Times New Roman" w:cs="Times New Roman"/>
          <w:sz w:val="28"/>
          <w:szCs w:val="28"/>
        </w:rPr>
        <w:t xml:space="preserve">(2) </w:t>
      </w:r>
      <w:r w:rsidR="00531450" w:rsidRPr="00F67070">
        <w:rPr>
          <w:rFonts w:ascii="Times New Roman" w:hAnsi="Times New Roman" w:cs="Times New Roman"/>
          <w:sz w:val="28"/>
          <w:szCs w:val="28"/>
        </w:rPr>
        <w:t xml:space="preserve">Fişa de însoţire se prezintă împreună cu buletinul de identitate sau cu permisul de şedere în cazul în care conţine menţiunea privind înregistrarea la domiciliu şi/sau la reşedinţa temporară şi în alte cazuri expres prevăzute de </w:t>
      </w:r>
      <w:r w:rsidR="000118FF">
        <w:rPr>
          <w:rFonts w:ascii="Times New Roman" w:hAnsi="Times New Roman" w:cs="Times New Roman"/>
          <w:sz w:val="28"/>
          <w:szCs w:val="28"/>
        </w:rPr>
        <w:t>actele</w:t>
      </w:r>
      <w:r w:rsidR="002C217C">
        <w:rPr>
          <w:rFonts w:ascii="Times New Roman" w:hAnsi="Times New Roman" w:cs="Times New Roman"/>
          <w:sz w:val="28"/>
          <w:szCs w:val="28"/>
        </w:rPr>
        <w:t xml:space="preserve"> normativ</w:t>
      </w:r>
      <w:r w:rsidR="000118FF">
        <w:rPr>
          <w:rFonts w:ascii="Times New Roman" w:hAnsi="Times New Roman" w:cs="Times New Roman"/>
          <w:sz w:val="28"/>
          <w:szCs w:val="28"/>
        </w:rPr>
        <w:t>e</w:t>
      </w:r>
      <w:r w:rsidR="00531450" w:rsidRPr="00F67070">
        <w:rPr>
          <w:rFonts w:ascii="Times New Roman" w:hAnsi="Times New Roman" w:cs="Times New Roman"/>
          <w:sz w:val="28"/>
          <w:szCs w:val="28"/>
        </w:rPr>
        <w:t>.</w:t>
      </w:r>
      <w:r w:rsidR="00F374B6" w:rsidRPr="00F67070">
        <w:rPr>
          <w:rFonts w:ascii="Times New Roman" w:eastAsia="Times New Roman" w:hAnsi="Times New Roman" w:cs="Times New Roman"/>
          <w:sz w:val="28"/>
          <w:szCs w:val="28"/>
          <w:lang w:eastAsia="ru-RU"/>
        </w:rPr>
        <w:t xml:space="preserve"> </w:t>
      </w:r>
      <w:r w:rsidR="00531450" w:rsidRPr="00F67070">
        <w:rPr>
          <w:rFonts w:ascii="Times New Roman" w:hAnsi="Times New Roman" w:cs="Times New Roman"/>
          <w:sz w:val="28"/>
          <w:szCs w:val="28"/>
        </w:rPr>
        <w:t>Lipsa fişei de însoţire nu influențează asupra valabilităţii buletinului de identitate sau a permisului de şedere.”.</w:t>
      </w:r>
    </w:p>
    <w:p w:rsidR="00C10A0E" w:rsidRDefault="00C10A0E" w:rsidP="005A41F6">
      <w:pPr>
        <w:pStyle w:val="a5"/>
        <w:widowControl w:val="0"/>
        <w:numPr>
          <w:ilvl w:val="0"/>
          <w:numId w:val="9"/>
        </w:numPr>
        <w:tabs>
          <w:tab w:val="left" w:pos="284"/>
          <w:tab w:val="left" w:pos="851"/>
          <w:tab w:val="left" w:pos="993"/>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A</w:t>
      </w:r>
      <w:r w:rsidR="009C110F" w:rsidRPr="00570352">
        <w:rPr>
          <w:rFonts w:ascii="Times New Roman" w:hAnsi="Times New Roman" w:cs="Times New Roman"/>
          <w:sz w:val="28"/>
          <w:szCs w:val="28"/>
        </w:rPr>
        <w:t>rticolul 9</w:t>
      </w:r>
      <w:r>
        <w:rPr>
          <w:rFonts w:ascii="Times New Roman" w:hAnsi="Times New Roman" w:cs="Times New Roman"/>
          <w:sz w:val="28"/>
          <w:szCs w:val="28"/>
        </w:rPr>
        <w:t>:</w:t>
      </w:r>
    </w:p>
    <w:p w:rsidR="00570352" w:rsidRDefault="009C110F" w:rsidP="005A41F6">
      <w:pPr>
        <w:pStyle w:val="a5"/>
        <w:widowControl w:val="0"/>
        <w:tabs>
          <w:tab w:val="left" w:pos="284"/>
          <w:tab w:val="left" w:pos="851"/>
          <w:tab w:val="left" w:pos="993"/>
        </w:tabs>
        <w:autoSpaceDE w:val="0"/>
        <w:autoSpaceDN w:val="0"/>
        <w:adjustRightInd w:val="0"/>
        <w:spacing w:after="0" w:line="240" w:lineRule="auto"/>
        <w:ind w:left="567"/>
        <w:contextualSpacing w:val="0"/>
        <w:jc w:val="both"/>
        <w:rPr>
          <w:rFonts w:ascii="Times New Roman" w:hAnsi="Times New Roman" w:cs="Times New Roman"/>
          <w:sz w:val="28"/>
          <w:szCs w:val="28"/>
        </w:rPr>
      </w:pPr>
      <w:r w:rsidRPr="00570352">
        <w:rPr>
          <w:rFonts w:ascii="Times New Roman" w:hAnsi="Times New Roman" w:cs="Times New Roman"/>
          <w:sz w:val="28"/>
          <w:szCs w:val="28"/>
        </w:rPr>
        <w:t>alineatul (1)</w:t>
      </w:r>
      <w:r w:rsidR="00570352">
        <w:rPr>
          <w:rFonts w:ascii="Times New Roman" w:hAnsi="Times New Roman" w:cs="Times New Roman"/>
          <w:sz w:val="28"/>
          <w:szCs w:val="28"/>
        </w:rPr>
        <w:t>:</w:t>
      </w:r>
    </w:p>
    <w:p w:rsidR="00570352" w:rsidRPr="00D220CC" w:rsidRDefault="00C10A0E" w:rsidP="005A41F6">
      <w:pPr>
        <w:pStyle w:val="a5"/>
        <w:widowControl w:val="0"/>
        <w:tabs>
          <w:tab w:val="left" w:pos="284"/>
          <w:tab w:val="left" w:pos="851"/>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la </w:t>
      </w:r>
      <w:r w:rsidR="009C110F" w:rsidRPr="00570352">
        <w:rPr>
          <w:rFonts w:ascii="Times New Roman" w:hAnsi="Times New Roman" w:cs="Times New Roman"/>
          <w:sz w:val="28"/>
          <w:szCs w:val="28"/>
        </w:rPr>
        <w:t>litera g), cuv</w:t>
      </w:r>
      <w:r w:rsidR="00570352">
        <w:rPr>
          <w:rFonts w:ascii="Times New Roman" w:hAnsi="Times New Roman" w:cs="Times New Roman"/>
          <w:sz w:val="28"/>
          <w:szCs w:val="28"/>
        </w:rPr>
        <w:t>intele</w:t>
      </w:r>
      <w:r w:rsidR="009C110F" w:rsidRPr="00570352">
        <w:rPr>
          <w:rFonts w:ascii="Times New Roman" w:hAnsi="Times New Roman" w:cs="Times New Roman"/>
          <w:sz w:val="28"/>
          <w:szCs w:val="28"/>
        </w:rPr>
        <w:t xml:space="preserve"> „</w:t>
      </w:r>
      <w:r w:rsidR="00570352">
        <w:rPr>
          <w:rFonts w:ascii="Times New Roman" w:hAnsi="Times New Roman" w:cs="Times New Roman"/>
          <w:sz w:val="28"/>
          <w:szCs w:val="28"/>
        </w:rPr>
        <w:t xml:space="preserve">din </w:t>
      </w:r>
      <w:r w:rsidR="009C110F" w:rsidRPr="00570352">
        <w:rPr>
          <w:rFonts w:ascii="Times New Roman" w:hAnsi="Times New Roman" w:cs="Times New Roman"/>
          <w:sz w:val="28"/>
          <w:szCs w:val="28"/>
        </w:rPr>
        <w:t>autorităţile” se substituie cu cuvintele „</w:t>
      </w:r>
      <w:r w:rsidR="00570352">
        <w:rPr>
          <w:rFonts w:ascii="Times New Roman" w:hAnsi="Times New Roman" w:cs="Times New Roman"/>
          <w:sz w:val="28"/>
          <w:szCs w:val="28"/>
        </w:rPr>
        <w:t xml:space="preserve">din </w:t>
      </w:r>
      <w:r w:rsidR="009C110F" w:rsidRPr="00570352">
        <w:rPr>
          <w:rFonts w:ascii="Times New Roman" w:hAnsi="Times New Roman" w:cs="Times New Roman"/>
          <w:sz w:val="28"/>
          <w:szCs w:val="28"/>
        </w:rPr>
        <w:t xml:space="preserve">cadrul </w:t>
      </w:r>
      <w:r w:rsidR="009C110F" w:rsidRPr="008878D1">
        <w:rPr>
          <w:rFonts w:ascii="Times New Roman" w:hAnsi="Times New Roman" w:cs="Times New Roman"/>
          <w:sz w:val="28"/>
          <w:szCs w:val="28"/>
        </w:rPr>
        <w:t>autorităţilor”</w:t>
      </w:r>
      <w:r w:rsidR="00570352" w:rsidRPr="008878D1">
        <w:rPr>
          <w:rFonts w:ascii="Times New Roman" w:hAnsi="Times New Roman" w:cs="Times New Roman"/>
          <w:sz w:val="28"/>
          <w:szCs w:val="28"/>
        </w:rPr>
        <w:t>;</w:t>
      </w:r>
    </w:p>
    <w:p w:rsidR="00C10A0E" w:rsidRDefault="00570352" w:rsidP="005A41F6">
      <w:pPr>
        <w:pStyle w:val="a5"/>
        <w:widowControl w:val="0"/>
        <w:tabs>
          <w:tab w:val="left" w:pos="284"/>
          <w:tab w:val="left" w:pos="851"/>
        </w:tabs>
        <w:autoSpaceDE w:val="0"/>
        <w:autoSpaceDN w:val="0"/>
        <w:adjustRightInd w:val="0"/>
        <w:spacing w:after="0" w:line="240" w:lineRule="auto"/>
        <w:ind w:left="567"/>
        <w:contextualSpacing w:val="0"/>
        <w:jc w:val="both"/>
        <w:rPr>
          <w:rFonts w:ascii="Times New Roman" w:hAnsi="Times New Roman" w:cs="Times New Roman"/>
          <w:sz w:val="28"/>
          <w:szCs w:val="28"/>
        </w:rPr>
      </w:pPr>
      <w:r w:rsidRPr="000C39FE">
        <w:rPr>
          <w:rFonts w:ascii="Times New Roman" w:hAnsi="Times New Roman" w:cs="Times New Roman"/>
          <w:sz w:val="28"/>
          <w:szCs w:val="28"/>
        </w:rPr>
        <w:t>literele k) şi l) se abrogă</w:t>
      </w:r>
      <w:r w:rsidR="00C10A0E">
        <w:rPr>
          <w:rFonts w:ascii="Times New Roman" w:hAnsi="Times New Roman" w:cs="Times New Roman"/>
          <w:sz w:val="28"/>
          <w:szCs w:val="28"/>
        </w:rPr>
        <w:t>;</w:t>
      </w:r>
    </w:p>
    <w:p w:rsidR="00C10A0E" w:rsidRDefault="00C10A0E" w:rsidP="005A41F6">
      <w:pPr>
        <w:pStyle w:val="a5"/>
        <w:widowControl w:val="0"/>
        <w:tabs>
          <w:tab w:val="left" w:pos="284"/>
          <w:tab w:val="left" w:pos="851"/>
        </w:tabs>
        <w:autoSpaceDE w:val="0"/>
        <w:autoSpaceDN w:val="0"/>
        <w:adjustRightInd w:val="0"/>
        <w:spacing w:after="0" w:line="240" w:lineRule="auto"/>
        <w:ind w:left="567"/>
        <w:contextualSpacing w:val="0"/>
        <w:jc w:val="both"/>
        <w:rPr>
          <w:rFonts w:ascii="Times New Roman" w:hAnsi="Times New Roman" w:cs="Times New Roman"/>
          <w:sz w:val="28"/>
          <w:szCs w:val="28"/>
        </w:rPr>
      </w:pPr>
      <w:r>
        <w:rPr>
          <w:rFonts w:ascii="Times New Roman" w:hAnsi="Times New Roman" w:cs="Times New Roman"/>
          <w:sz w:val="28"/>
          <w:szCs w:val="28"/>
        </w:rPr>
        <w:t xml:space="preserve">la alineatul (2), cuvintele „cu legislația în vigoare” se substituie cu cuvintele „cu prevederile actelor </w:t>
      </w:r>
      <w:bookmarkStart w:id="0" w:name="_GoBack"/>
      <w:r>
        <w:rPr>
          <w:rFonts w:ascii="Times New Roman" w:hAnsi="Times New Roman" w:cs="Times New Roman"/>
          <w:sz w:val="28"/>
          <w:szCs w:val="28"/>
        </w:rPr>
        <w:t>normative</w:t>
      </w:r>
      <w:bookmarkEnd w:id="0"/>
      <w:r>
        <w:rPr>
          <w:rFonts w:ascii="Times New Roman" w:hAnsi="Times New Roman" w:cs="Times New Roman"/>
          <w:sz w:val="28"/>
          <w:szCs w:val="28"/>
        </w:rPr>
        <w:t xml:space="preserve">”. </w:t>
      </w:r>
    </w:p>
    <w:p w:rsidR="009C110F" w:rsidRPr="000C39FE" w:rsidRDefault="009C110F" w:rsidP="005A41F6">
      <w:pPr>
        <w:pStyle w:val="a5"/>
        <w:widowControl w:val="0"/>
        <w:tabs>
          <w:tab w:val="left" w:pos="284"/>
          <w:tab w:val="left" w:pos="851"/>
        </w:tabs>
        <w:autoSpaceDE w:val="0"/>
        <w:autoSpaceDN w:val="0"/>
        <w:adjustRightInd w:val="0"/>
        <w:spacing w:after="0" w:line="240" w:lineRule="auto"/>
        <w:ind w:left="567"/>
        <w:contextualSpacing w:val="0"/>
        <w:jc w:val="both"/>
        <w:rPr>
          <w:rFonts w:ascii="Times New Roman" w:hAnsi="Times New Roman" w:cs="Times New Roman"/>
          <w:sz w:val="28"/>
          <w:szCs w:val="28"/>
        </w:rPr>
      </w:pPr>
    </w:p>
    <w:p w:rsidR="0010246B" w:rsidRPr="001C1368" w:rsidRDefault="0010246B" w:rsidP="007F3DA5">
      <w:pPr>
        <w:pStyle w:val="cn"/>
        <w:spacing w:before="120" w:beforeAutospacing="0" w:after="0" w:afterAutospacing="0"/>
        <w:ind w:firstLine="567"/>
        <w:jc w:val="both"/>
        <w:rPr>
          <w:sz w:val="28"/>
          <w:szCs w:val="28"/>
        </w:rPr>
      </w:pPr>
      <w:r w:rsidRPr="000C39FE">
        <w:rPr>
          <w:b/>
          <w:sz w:val="28"/>
          <w:szCs w:val="28"/>
        </w:rPr>
        <w:lastRenderedPageBreak/>
        <w:t>Art. II.</w:t>
      </w:r>
      <w:r w:rsidRPr="000C39FE">
        <w:rPr>
          <w:sz w:val="28"/>
          <w:szCs w:val="28"/>
        </w:rPr>
        <w:t xml:space="preserve"> Legea nr. </w:t>
      </w:r>
      <w:r w:rsidR="00B87B6C" w:rsidRPr="000C39FE">
        <w:rPr>
          <w:sz w:val="28"/>
          <w:szCs w:val="28"/>
          <w:lang w:val="ro-MD"/>
        </w:rPr>
        <w:t>269</w:t>
      </w:r>
      <w:r w:rsidR="00501092" w:rsidRPr="000C39FE">
        <w:rPr>
          <w:sz w:val="28"/>
          <w:szCs w:val="28"/>
          <w:lang w:val="ro-MD"/>
        </w:rPr>
        <w:t>/</w:t>
      </w:r>
      <w:r w:rsidR="00B87B6C" w:rsidRPr="000C39FE">
        <w:rPr>
          <w:sz w:val="28"/>
          <w:szCs w:val="28"/>
          <w:lang w:val="ro-MD"/>
        </w:rPr>
        <w:t xml:space="preserve">1994 cu privire la ieşirea şi intrarea în Republica </w:t>
      </w:r>
      <w:r w:rsidR="00B87B6C" w:rsidRPr="007E29FF">
        <w:rPr>
          <w:sz w:val="28"/>
          <w:szCs w:val="28"/>
        </w:rPr>
        <w:t>Moldova,</w:t>
      </w:r>
      <w:r w:rsidRPr="007E29FF">
        <w:rPr>
          <w:sz w:val="28"/>
          <w:szCs w:val="28"/>
        </w:rPr>
        <w:t xml:space="preserve"> (</w:t>
      </w:r>
      <w:r w:rsidR="004243A6" w:rsidRPr="007E29FF">
        <w:rPr>
          <w:sz w:val="28"/>
          <w:szCs w:val="28"/>
        </w:rPr>
        <w:t>Monitorul Oficial al R</w:t>
      </w:r>
      <w:r w:rsidR="00501092" w:rsidRPr="007E29FF">
        <w:rPr>
          <w:sz w:val="28"/>
          <w:szCs w:val="28"/>
        </w:rPr>
        <w:t xml:space="preserve">epublicii </w:t>
      </w:r>
      <w:r w:rsidR="004243A6" w:rsidRPr="007E29FF">
        <w:rPr>
          <w:sz w:val="28"/>
          <w:szCs w:val="28"/>
        </w:rPr>
        <w:t>Moldova</w:t>
      </w:r>
      <w:r w:rsidR="00C671CD" w:rsidRPr="007E29FF">
        <w:rPr>
          <w:sz w:val="28"/>
          <w:szCs w:val="28"/>
        </w:rPr>
        <w:t>,</w:t>
      </w:r>
      <w:r w:rsidR="004243A6" w:rsidRPr="007E29FF">
        <w:rPr>
          <w:sz w:val="28"/>
          <w:szCs w:val="28"/>
        </w:rPr>
        <w:t xml:space="preserve"> </w:t>
      </w:r>
      <w:r w:rsidR="00093730" w:rsidRPr="007E29FF">
        <w:rPr>
          <w:sz w:val="28"/>
          <w:szCs w:val="28"/>
        </w:rPr>
        <w:t xml:space="preserve">1995, </w:t>
      </w:r>
      <w:r w:rsidR="004243A6" w:rsidRPr="007E29FF">
        <w:rPr>
          <w:sz w:val="28"/>
          <w:szCs w:val="28"/>
        </w:rPr>
        <w:t>nr.</w:t>
      </w:r>
      <w:r w:rsidR="00501092" w:rsidRPr="007E29FF">
        <w:rPr>
          <w:sz w:val="28"/>
          <w:szCs w:val="28"/>
        </w:rPr>
        <w:t xml:space="preserve"> </w:t>
      </w:r>
      <w:r w:rsidR="004243A6" w:rsidRPr="007E29FF">
        <w:rPr>
          <w:sz w:val="28"/>
          <w:szCs w:val="28"/>
        </w:rPr>
        <w:t>6</w:t>
      </w:r>
      <w:r w:rsidR="00093730" w:rsidRPr="007E29FF">
        <w:rPr>
          <w:sz w:val="28"/>
          <w:szCs w:val="28"/>
        </w:rPr>
        <w:t>,</w:t>
      </w:r>
      <w:r w:rsidR="004243A6" w:rsidRPr="007E29FF">
        <w:rPr>
          <w:sz w:val="28"/>
          <w:szCs w:val="28"/>
        </w:rPr>
        <w:t xml:space="preserve"> art.</w:t>
      </w:r>
      <w:r w:rsidR="00501092" w:rsidRPr="007E29FF">
        <w:rPr>
          <w:sz w:val="28"/>
          <w:szCs w:val="28"/>
        </w:rPr>
        <w:t xml:space="preserve"> </w:t>
      </w:r>
      <w:r w:rsidR="004243A6" w:rsidRPr="007E29FF">
        <w:rPr>
          <w:sz w:val="28"/>
          <w:szCs w:val="28"/>
        </w:rPr>
        <w:t>54</w:t>
      </w:r>
      <w:r w:rsidRPr="007E29FF">
        <w:rPr>
          <w:sz w:val="28"/>
          <w:szCs w:val="28"/>
        </w:rPr>
        <w:t xml:space="preserve">), cu modificările ulterioare, se modifică </w:t>
      </w:r>
      <w:r w:rsidRPr="001C1368">
        <w:rPr>
          <w:sz w:val="28"/>
          <w:szCs w:val="28"/>
        </w:rPr>
        <w:t>după cum urmează:</w:t>
      </w:r>
    </w:p>
    <w:p w:rsidR="00063753" w:rsidRDefault="00063753" w:rsidP="005A41F6">
      <w:pPr>
        <w:pStyle w:val="a5"/>
        <w:widowControl w:val="0"/>
        <w:numPr>
          <w:ilvl w:val="0"/>
          <w:numId w:val="4"/>
        </w:numPr>
        <w:tabs>
          <w:tab w:val="left" w:pos="0"/>
          <w:tab w:val="left" w:pos="426"/>
          <w:tab w:val="left" w:pos="993"/>
        </w:tabs>
        <w:autoSpaceDE w:val="0"/>
        <w:autoSpaceDN w:val="0"/>
        <w:adjustRightInd w:val="0"/>
        <w:spacing w:after="0" w:line="240" w:lineRule="auto"/>
        <w:ind w:firstLine="207"/>
        <w:contextualSpacing w:val="0"/>
        <w:jc w:val="both"/>
        <w:rPr>
          <w:rFonts w:ascii="Times New Roman" w:hAnsi="Times New Roman" w:cs="Times New Roman"/>
          <w:sz w:val="28"/>
          <w:szCs w:val="28"/>
        </w:rPr>
      </w:pPr>
      <w:r>
        <w:rPr>
          <w:rFonts w:ascii="Times New Roman" w:hAnsi="Times New Roman" w:cs="Times New Roman"/>
          <w:sz w:val="28"/>
          <w:szCs w:val="28"/>
        </w:rPr>
        <w:t>Pe tot parcursul textului:</w:t>
      </w:r>
    </w:p>
    <w:p w:rsidR="00063753" w:rsidRPr="00344635" w:rsidRDefault="00063753" w:rsidP="005A41F6">
      <w:pPr>
        <w:widowControl w:val="0"/>
        <w:tabs>
          <w:tab w:val="left" w:pos="0"/>
          <w:tab w:val="left" w:pos="426"/>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344635">
        <w:rPr>
          <w:rFonts w:ascii="Times New Roman" w:hAnsi="Times New Roman" w:cs="Times New Roman"/>
          <w:sz w:val="28"/>
          <w:szCs w:val="28"/>
        </w:rPr>
        <w:t>cuvintele „organele competente”, la orice formă gramaticală, se substituie cu cuvintele „autoritățile competente”, la forma gramaticală corespunzătoare;</w:t>
      </w:r>
    </w:p>
    <w:p w:rsidR="00063753" w:rsidRPr="00344635" w:rsidRDefault="00063753" w:rsidP="005A41F6">
      <w:pPr>
        <w:widowControl w:val="0"/>
        <w:tabs>
          <w:tab w:val="left" w:pos="0"/>
          <w:tab w:val="left" w:pos="426"/>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val="it-IT" w:eastAsia="ru-RU"/>
        </w:rPr>
      </w:pPr>
      <w:r w:rsidRPr="00344635">
        <w:rPr>
          <w:rFonts w:ascii="Times New Roman" w:hAnsi="Times New Roman" w:cs="Times New Roman"/>
          <w:sz w:val="28"/>
          <w:szCs w:val="28"/>
        </w:rPr>
        <w:t>cuv</w:t>
      </w:r>
      <w:r w:rsidR="00296084">
        <w:rPr>
          <w:rFonts w:ascii="Times New Roman" w:hAnsi="Times New Roman" w:cs="Times New Roman"/>
          <w:sz w:val="28"/>
          <w:szCs w:val="28"/>
        </w:rPr>
        <w:t>â</w:t>
      </w:r>
      <w:r w:rsidR="00FE6028">
        <w:rPr>
          <w:rFonts w:ascii="Times New Roman" w:hAnsi="Times New Roman" w:cs="Times New Roman"/>
          <w:sz w:val="28"/>
          <w:szCs w:val="28"/>
        </w:rPr>
        <w:t>ntul</w:t>
      </w:r>
      <w:r w:rsidRPr="00344635">
        <w:rPr>
          <w:rFonts w:ascii="Times New Roman" w:hAnsi="Times New Roman" w:cs="Times New Roman"/>
          <w:sz w:val="28"/>
          <w:szCs w:val="28"/>
        </w:rPr>
        <w:t xml:space="preserve"> „notarial” se substituie cu cuvintele „</w:t>
      </w:r>
      <w:r w:rsidRPr="00344635">
        <w:rPr>
          <w:rFonts w:ascii="Times New Roman" w:eastAsia="Times New Roman" w:hAnsi="Times New Roman" w:cs="Times New Roman"/>
          <w:sz w:val="28"/>
          <w:szCs w:val="28"/>
          <w:lang w:val="it-IT" w:eastAsia="ru-RU"/>
        </w:rPr>
        <w:t>de notar sau de alte persoane abilitate prin lege cu astfel de funcție</w:t>
      </w:r>
      <w:r w:rsidR="00081289">
        <w:rPr>
          <w:rFonts w:ascii="Times New Roman" w:eastAsia="Times New Roman" w:hAnsi="Times New Roman" w:cs="Times New Roman"/>
          <w:sz w:val="28"/>
          <w:szCs w:val="28"/>
          <w:lang w:val="it-IT" w:eastAsia="ru-RU"/>
        </w:rPr>
        <w:t>”.</w:t>
      </w:r>
    </w:p>
    <w:p w:rsidR="006372C9" w:rsidRPr="00344635" w:rsidRDefault="000F46C0" w:rsidP="005A41F6">
      <w:pPr>
        <w:numPr>
          <w:ilvl w:val="0"/>
          <w:numId w:val="4"/>
        </w:numPr>
        <w:tabs>
          <w:tab w:val="left" w:pos="0"/>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C1368">
        <w:rPr>
          <w:rFonts w:ascii="Times New Roman" w:hAnsi="Times New Roman" w:cs="Times New Roman"/>
          <w:sz w:val="28"/>
          <w:szCs w:val="28"/>
        </w:rPr>
        <w:t>În preambul</w:t>
      </w:r>
      <w:r w:rsidR="006372C9">
        <w:rPr>
          <w:rFonts w:ascii="Times New Roman" w:hAnsi="Times New Roman" w:cs="Times New Roman"/>
          <w:sz w:val="28"/>
          <w:szCs w:val="28"/>
        </w:rPr>
        <w:t>;</w:t>
      </w:r>
    </w:p>
    <w:p w:rsidR="006372C9" w:rsidRDefault="006372C9"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la prima propoziție, </w:t>
      </w:r>
      <w:r w:rsidR="00A75F54">
        <w:rPr>
          <w:rFonts w:ascii="Times New Roman" w:hAnsi="Times New Roman" w:cs="Times New Roman"/>
          <w:sz w:val="28"/>
          <w:szCs w:val="28"/>
        </w:rPr>
        <w:t>sintagma</w:t>
      </w:r>
      <w:r w:rsidR="000F46C0" w:rsidRPr="001C1368">
        <w:rPr>
          <w:rFonts w:ascii="Times New Roman" w:hAnsi="Times New Roman" w:cs="Times New Roman"/>
          <w:sz w:val="28"/>
          <w:szCs w:val="28"/>
        </w:rPr>
        <w:t xml:space="preserve"> „cetățenilor străini și apatrizilor” se substituie </w:t>
      </w:r>
      <w:r w:rsidR="000F46C0" w:rsidRPr="00FB1811">
        <w:rPr>
          <w:rFonts w:ascii="Times New Roman" w:hAnsi="Times New Roman" w:cs="Times New Roman"/>
          <w:sz w:val="28"/>
          <w:szCs w:val="28"/>
        </w:rPr>
        <w:t xml:space="preserve">cu </w:t>
      </w:r>
      <w:r w:rsidR="00A75F54">
        <w:rPr>
          <w:rFonts w:ascii="Times New Roman" w:hAnsi="Times New Roman" w:cs="Times New Roman"/>
          <w:sz w:val="28"/>
          <w:szCs w:val="28"/>
        </w:rPr>
        <w:t>sintagma</w:t>
      </w:r>
      <w:r w:rsidR="000F46C0" w:rsidRPr="007E29FF">
        <w:rPr>
          <w:rFonts w:ascii="Times New Roman" w:hAnsi="Times New Roman" w:cs="Times New Roman"/>
          <w:sz w:val="28"/>
          <w:szCs w:val="28"/>
        </w:rPr>
        <w:t xml:space="preserve"> „străinilor cu drept de ședere permanentă sau provizorie în Republica Moldova şi beneficiarilor de protecţie internaţională </w:t>
      </w:r>
      <w:r w:rsidR="000F46C0" w:rsidRPr="007E29FF">
        <w:rPr>
          <w:rFonts w:ascii="Times New Roman" w:eastAsia="Times New Roman" w:hAnsi="Times New Roman" w:cs="Times New Roman"/>
          <w:sz w:val="28"/>
          <w:szCs w:val="28"/>
          <w:lang w:eastAsia="ru-RU"/>
        </w:rPr>
        <w:t>acordată de autorităţile competente ale Republicii Moldova</w:t>
      </w:r>
      <w:r w:rsidR="008521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F46C0" w:rsidRPr="007E29FF" w:rsidRDefault="006372C9"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la a doua propoziție,</w:t>
      </w:r>
      <w:r w:rsidR="00D47D18">
        <w:rPr>
          <w:rFonts w:ascii="Times New Roman" w:eastAsia="Times New Roman" w:hAnsi="Times New Roman" w:cs="Times New Roman"/>
          <w:sz w:val="28"/>
          <w:szCs w:val="28"/>
          <w:lang w:eastAsia="ru-RU"/>
        </w:rPr>
        <w:t xml:space="preserve"> </w:t>
      </w:r>
      <w:r w:rsidR="00F25540">
        <w:rPr>
          <w:rFonts w:ascii="Times New Roman" w:eastAsia="Times New Roman" w:hAnsi="Times New Roman" w:cs="Times New Roman"/>
          <w:sz w:val="28"/>
          <w:szCs w:val="28"/>
          <w:lang w:eastAsia="ru-RU"/>
        </w:rPr>
        <w:t>sintagma</w:t>
      </w:r>
      <w:r>
        <w:rPr>
          <w:rFonts w:ascii="Times New Roman" w:eastAsia="Times New Roman" w:hAnsi="Times New Roman" w:cs="Times New Roman"/>
          <w:sz w:val="28"/>
          <w:szCs w:val="28"/>
          <w:lang w:eastAsia="ru-RU"/>
        </w:rPr>
        <w:t xml:space="preserve"> „actelor de ieșire și de intrare” se substituie cu </w:t>
      </w:r>
      <w:r w:rsidR="00F25540">
        <w:rPr>
          <w:rFonts w:ascii="Times New Roman" w:eastAsia="Times New Roman" w:hAnsi="Times New Roman" w:cs="Times New Roman"/>
          <w:sz w:val="28"/>
          <w:szCs w:val="28"/>
          <w:lang w:eastAsia="ru-RU"/>
        </w:rPr>
        <w:t>sintagma</w:t>
      </w:r>
      <w:r>
        <w:rPr>
          <w:rFonts w:ascii="Times New Roman" w:eastAsia="Times New Roman" w:hAnsi="Times New Roman" w:cs="Times New Roman"/>
          <w:sz w:val="28"/>
          <w:szCs w:val="28"/>
          <w:lang w:eastAsia="ru-RU"/>
        </w:rPr>
        <w:t xml:space="preserve"> „actelor de identitate”, </w:t>
      </w:r>
      <w:r w:rsidR="00D47D18">
        <w:rPr>
          <w:rFonts w:ascii="Times New Roman" w:eastAsia="Times New Roman" w:hAnsi="Times New Roman" w:cs="Times New Roman"/>
          <w:sz w:val="28"/>
          <w:szCs w:val="28"/>
          <w:lang w:eastAsia="ru-RU"/>
        </w:rPr>
        <w:t xml:space="preserve">iar </w:t>
      </w:r>
      <w:r w:rsidR="00F25540">
        <w:rPr>
          <w:rFonts w:ascii="Times New Roman" w:eastAsia="Times New Roman" w:hAnsi="Times New Roman" w:cs="Times New Roman"/>
          <w:sz w:val="28"/>
          <w:szCs w:val="28"/>
          <w:lang w:eastAsia="ru-RU"/>
        </w:rPr>
        <w:t>sintagma</w:t>
      </w:r>
      <w:r w:rsidR="00D47D18">
        <w:rPr>
          <w:rFonts w:ascii="Times New Roman" w:eastAsia="Times New Roman" w:hAnsi="Times New Roman" w:cs="Times New Roman"/>
          <w:sz w:val="28"/>
          <w:szCs w:val="28"/>
          <w:lang w:eastAsia="ru-RU"/>
        </w:rPr>
        <w:t xml:space="preserve"> „Legea nr. 273-XIII din 9 noiembrie 1994” se substituie cu </w:t>
      </w:r>
      <w:r w:rsidR="00F25540">
        <w:rPr>
          <w:rFonts w:ascii="Times New Roman" w:eastAsia="Times New Roman" w:hAnsi="Times New Roman" w:cs="Times New Roman"/>
          <w:sz w:val="28"/>
          <w:szCs w:val="28"/>
          <w:lang w:eastAsia="ru-RU"/>
        </w:rPr>
        <w:t>sintagma</w:t>
      </w:r>
      <w:r w:rsidR="00D47D18">
        <w:rPr>
          <w:rFonts w:ascii="Times New Roman" w:eastAsia="Times New Roman" w:hAnsi="Times New Roman" w:cs="Times New Roman"/>
          <w:sz w:val="28"/>
          <w:szCs w:val="28"/>
          <w:lang w:eastAsia="ru-RU"/>
        </w:rPr>
        <w:t xml:space="preserve"> „Legea nr. 273/1994</w:t>
      </w:r>
      <w:r w:rsidR="00AC6449" w:rsidRPr="007E29FF">
        <w:rPr>
          <w:rFonts w:ascii="Times New Roman" w:eastAsia="Times New Roman" w:hAnsi="Times New Roman" w:cs="Times New Roman"/>
          <w:sz w:val="28"/>
          <w:szCs w:val="28"/>
          <w:lang w:eastAsia="ru-RU"/>
        </w:rPr>
        <w:t>”.</w:t>
      </w:r>
    </w:p>
    <w:p w:rsidR="00767971" w:rsidRPr="0051229B" w:rsidRDefault="005B5B9C" w:rsidP="005A41F6">
      <w:pPr>
        <w:numPr>
          <w:ilvl w:val="0"/>
          <w:numId w:val="4"/>
        </w:numPr>
        <w:tabs>
          <w:tab w:val="left" w:pos="0"/>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1C1368">
        <w:rPr>
          <w:rFonts w:ascii="Times New Roman" w:eastAsia="Times New Roman" w:hAnsi="Times New Roman" w:cs="Times New Roman"/>
          <w:sz w:val="28"/>
          <w:szCs w:val="28"/>
          <w:lang w:eastAsia="ru-RU"/>
        </w:rPr>
        <w:t>A</w:t>
      </w:r>
      <w:r w:rsidR="00122D2E" w:rsidRPr="001C1368">
        <w:rPr>
          <w:rFonts w:ascii="Times New Roman" w:eastAsia="Times New Roman" w:hAnsi="Times New Roman" w:cs="Times New Roman"/>
          <w:sz w:val="28"/>
          <w:szCs w:val="28"/>
          <w:lang w:eastAsia="ru-RU"/>
        </w:rPr>
        <w:t xml:space="preserve">rticolul </w:t>
      </w:r>
      <w:r w:rsidR="00966B14" w:rsidRPr="001C1368">
        <w:rPr>
          <w:rFonts w:ascii="Times New Roman" w:eastAsia="Times New Roman" w:hAnsi="Times New Roman" w:cs="Times New Roman"/>
          <w:sz w:val="28"/>
          <w:szCs w:val="28"/>
          <w:lang w:eastAsia="ru-RU"/>
        </w:rPr>
        <w:t>1</w:t>
      </w:r>
      <w:r w:rsidR="00767971" w:rsidRPr="001C1368">
        <w:rPr>
          <w:rFonts w:ascii="Times New Roman" w:eastAsia="Times New Roman" w:hAnsi="Times New Roman" w:cs="Times New Roman"/>
          <w:sz w:val="28"/>
          <w:szCs w:val="28"/>
          <w:lang w:eastAsia="ru-RU"/>
        </w:rPr>
        <w:t>:</w:t>
      </w:r>
    </w:p>
    <w:p w:rsidR="00772795" w:rsidRDefault="007E29FF" w:rsidP="005A41F6">
      <w:pPr>
        <w:tabs>
          <w:tab w:val="left" w:pos="0"/>
          <w:tab w:val="left" w:pos="993"/>
        </w:tabs>
        <w:spacing w:after="0" w:line="240" w:lineRule="auto"/>
        <w:ind w:firstLine="567"/>
        <w:jc w:val="both"/>
        <w:rPr>
          <w:rFonts w:ascii="Times New Roman" w:hAnsi="Times New Roman" w:cs="Times New Roman"/>
          <w:sz w:val="28"/>
          <w:szCs w:val="28"/>
        </w:rPr>
      </w:pPr>
      <w:r w:rsidRPr="007E29FF">
        <w:rPr>
          <w:rFonts w:ascii="Times New Roman" w:hAnsi="Times New Roman" w:cs="Times New Roman"/>
          <w:sz w:val="28"/>
          <w:szCs w:val="28"/>
        </w:rPr>
        <w:t>alineatul (1</w:t>
      </w:r>
      <w:r w:rsidRPr="007E29FF">
        <w:rPr>
          <w:rFonts w:ascii="Times New Roman" w:hAnsi="Times New Roman" w:cs="Times New Roman"/>
          <w:sz w:val="28"/>
          <w:szCs w:val="28"/>
          <w:vertAlign w:val="superscript"/>
        </w:rPr>
        <w:t>1</w:t>
      </w:r>
      <w:r w:rsidRPr="007E29FF">
        <w:rPr>
          <w:rFonts w:ascii="Times New Roman" w:hAnsi="Times New Roman" w:cs="Times New Roman"/>
          <w:sz w:val="28"/>
          <w:szCs w:val="28"/>
        </w:rPr>
        <w:t>)</w:t>
      </w:r>
      <w:r w:rsidR="00772795">
        <w:rPr>
          <w:rFonts w:ascii="Times New Roman" w:hAnsi="Times New Roman" w:cs="Times New Roman"/>
          <w:sz w:val="28"/>
          <w:szCs w:val="28"/>
        </w:rPr>
        <w:t>:</w:t>
      </w:r>
    </w:p>
    <w:p w:rsidR="00E65D20" w:rsidRDefault="00772795"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la prima propoziție,</w:t>
      </w:r>
      <w:r w:rsidR="007E29FF" w:rsidRPr="007E29FF">
        <w:rPr>
          <w:rFonts w:ascii="Times New Roman" w:hAnsi="Times New Roman" w:cs="Times New Roman"/>
          <w:sz w:val="28"/>
          <w:szCs w:val="28"/>
        </w:rPr>
        <w:t xml:space="preserve"> </w:t>
      </w:r>
      <w:r w:rsidR="00830EFD">
        <w:rPr>
          <w:rFonts w:ascii="Times New Roman" w:hAnsi="Times New Roman" w:cs="Times New Roman"/>
          <w:sz w:val="28"/>
          <w:szCs w:val="28"/>
        </w:rPr>
        <w:t xml:space="preserve">după cuvântul „reședința” se introduc cuvintele „temporară a”, </w:t>
      </w:r>
      <w:r w:rsidR="00492AA0">
        <w:rPr>
          <w:rFonts w:ascii="Times New Roman" w:hAnsi="Times New Roman" w:cs="Times New Roman"/>
          <w:sz w:val="28"/>
          <w:szCs w:val="28"/>
        </w:rPr>
        <w:t>cuvintele</w:t>
      </w:r>
      <w:r w:rsidR="007E29FF" w:rsidRPr="007E29FF">
        <w:rPr>
          <w:rFonts w:ascii="Times New Roman" w:hAnsi="Times New Roman" w:cs="Times New Roman"/>
          <w:sz w:val="28"/>
          <w:szCs w:val="28"/>
        </w:rPr>
        <w:t xml:space="preserve"> „</w:t>
      </w:r>
      <w:r w:rsidR="007E29FF" w:rsidRPr="007E29FF">
        <w:rPr>
          <w:rFonts w:ascii="Times New Roman" w:eastAsia="Times New Roman" w:hAnsi="Times New Roman" w:cs="Times New Roman"/>
          <w:sz w:val="28"/>
          <w:szCs w:val="28"/>
          <w:lang w:eastAsia="ru-RU"/>
        </w:rPr>
        <w:t>apatrizii şi cetăţenii străini</w:t>
      </w:r>
      <w:r w:rsidR="00492AA0">
        <w:rPr>
          <w:rFonts w:ascii="Times New Roman" w:eastAsia="Times New Roman" w:hAnsi="Times New Roman" w:cs="Times New Roman"/>
          <w:sz w:val="28"/>
          <w:szCs w:val="28"/>
          <w:lang w:eastAsia="ru-RU"/>
        </w:rPr>
        <w:t xml:space="preserve"> </w:t>
      </w:r>
      <w:r w:rsidR="007E29FF" w:rsidRPr="007E29FF">
        <w:rPr>
          <w:rFonts w:ascii="Times New Roman" w:eastAsia="Times New Roman" w:hAnsi="Times New Roman" w:cs="Times New Roman"/>
          <w:sz w:val="28"/>
          <w:szCs w:val="28"/>
          <w:lang w:eastAsia="ru-RU"/>
        </w:rPr>
        <w:t xml:space="preserve">cu drept de şedere permanentă sau provizorie în Republica Moldova” se substituie cu </w:t>
      </w:r>
      <w:r w:rsidR="00492AA0">
        <w:rPr>
          <w:rFonts w:ascii="Times New Roman" w:eastAsia="Times New Roman" w:hAnsi="Times New Roman" w:cs="Times New Roman"/>
          <w:sz w:val="28"/>
          <w:szCs w:val="28"/>
          <w:lang w:eastAsia="ru-RU"/>
        </w:rPr>
        <w:t>cuvintele</w:t>
      </w:r>
      <w:r w:rsidR="007E29FF" w:rsidRPr="007E29FF">
        <w:rPr>
          <w:rFonts w:ascii="Times New Roman" w:eastAsia="Times New Roman" w:hAnsi="Times New Roman" w:cs="Times New Roman"/>
          <w:sz w:val="28"/>
          <w:szCs w:val="28"/>
          <w:lang w:eastAsia="ru-RU"/>
        </w:rPr>
        <w:t xml:space="preserve"> </w:t>
      </w:r>
      <w:r w:rsidR="007E29FF">
        <w:rPr>
          <w:rFonts w:ascii="Times New Roman" w:eastAsia="Times New Roman" w:hAnsi="Times New Roman" w:cs="Times New Roman"/>
          <w:sz w:val="28"/>
          <w:szCs w:val="28"/>
          <w:lang w:eastAsia="ru-RU"/>
        </w:rPr>
        <w:t>„</w:t>
      </w:r>
      <w:r w:rsidR="00157D83" w:rsidRPr="007E29FF">
        <w:rPr>
          <w:rFonts w:ascii="Times New Roman" w:hAnsi="Times New Roman" w:cs="Times New Roman"/>
          <w:sz w:val="28"/>
          <w:szCs w:val="28"/>
        </w:rPr>
        <w:t>străini</w:t>
      </w:r>
      <w:r w:rsidR="00492AA0">
        <w:rPr>
          <w:rFonts w:ascii="Times New Roman" w:hAnsi="Times New Roman" w:cs="Times New Roman"/>
          <w:sz w:val="28"/>
          <w:szCs w:val="28"/>
        </w:rPr>
        <w:t>i</w:t>
      </w:r>
      <w:r w:rsidR="00157D83" w:rsidRPr="007E29FF">
        <w:rPr>
          <w:rFonts w:ascii="Times New Roman" w:hAnsi="Times New Roman" w:cs="Times New Roman"/>
          <w:sz w:val="28"/>
          <w:szCs w:val="28"/>
        </w:rPr>
        <w:t xml:space="preserve"> cu drept de ședere permanentă sau provizorie în Republica Moldova şi beneficiari</w:t>
      </w:r>
      <w:r w:rsidR="00492AA0">
        <w:rPr>
          <w:rFonts w:ascii="Times New Roman" w:hAnsi="Times New Roman" w:cs="Times New Roman"/>
          <w:sz w:val="28"/>
          <w:szCs w:val="28"/>
        </w:rPr>
        <w:t>i</w:t>
      </w:r>
      <w:r w:rsidR="00157D83" w:rsidRPr="007E29FF">
        <w:rPr>
          <w:rFonts w:ascii="Times New Roman" w:hAnsi="Times New Roman" w:cs="Times New Roman"/>
          <w:sz w:val="28"/>
          <w:szCs w:val="28"/>
        </w:rPr>
        <w:t xml:space="preserve"> de protecţie internaţională </w:t>
      </w:r>
      <w:r w:rsidR="00157D83" w:rsidRPr="007E29FF">
        <w:rPr>
          <w:rFonts w:ascii="Times New Roman" w:eastAsia="Times New Roman" w:hAnsi="Times New Roman" w:cs="Times New Roman"/>
          <w:sz w:val="28"/>
          <w:szCs w:val="28"/>
          <w:lang w:eastAsia="ru-RU"/>
        </w:rPr>
        <w:t>acordată de autorităţile competente ale Republicii Moldova</w:t>
      </w:r>
      <w:r w:rsidR="00157D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iar după cuvintele „în posesia unui” se introduc cuvintele „pașaport sau”</w:t>
      </w:r>
      <w:r w:rsidR="00157D83">
        <w:rPr>
          <w:rFonts w:ascii="Times New Roman" w:eastAsia="Times New Roman" w:hAnsi="Times New Roman" w:cs="Times New Roman"/>
          <w:sz w:val="28"/>
          <w:szCs w:val="28"/>
          <w:lang w:eastAsia="ru-RU"/>
        </w:rPr>
        <w:t>;</w:t>
      </w:r>
    </w:p>
    <w:p w:rsidR="00772795" w:rsidRDefault="00772795"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la a doua propoziție, cuvintele „într-un regulament aprobat” se exclud;</w:t>
      </w:r>
    </w:p>
    <w:p w:rsidR="00767971" w:rsidRPr="007E29FF" w:rsidRDefault="005B5B9C"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7E29FF">
        <w:rPr>
          <w:rFonts w:ascii="Times New Roman" w:eastAsia="Times New Roman" w:hAnsi="Times New Roman" w:cs="Times New Roman"/>
          <w:sz w:val="28"/>
          <w:szCs w:val="28"/>
          <w:lang w:eastAsia="ru-RU"/>
        </w:rPr>
        <w:t xml:space="preserve">la </w:t>
      </w:r>
      <w:r w:rsidR="00767971" w:rsidRPr="007E29FF">
        <w:rPr>
          <w:rFonts w:ascii="Times New Roman" w:eastAsia="Times New Roman" w:hAnsi="Times New Roman" w:cs="Times New Roman"/>
          <w:sz w:val="28"/>
          <w:szCs w:val="28"/>
          <w:lang w:eastAsia="ru-RU"/>
        </w:rPr>
        <w:t>alineat</w:t>
      </w:r>
      <w:r w:rsidR="00294F26" w:rsidRPr="007E29FF">
        <w:rPr>
          <w:rFonts w:ascii="Times New Roman" w:eastAsia="Times New Roman" w:hAnsi="Times New Roman" w:cs="Times New Roman"/>
          <w:sz w:val="28"/>
          <w:szCs w:val="28"/>
          <w:lang w:eastAsia="ru-RU"/>
        </w:rPr>
        <w:t>ele</w:t>
      </w:r>
      <w:r w:rsidR="00767971" w:rsidRPr="007E29FF">
        <w:rPr>
          <w:rFonts w:ascii="Times New Roman" w:eastAsia="Times New Roman" w:hAnsi="Times New Roman" w:cs="Times New Roman"/>
          <w:sz w:val="28"/>
          <w:szCs w:val="28"/>
          <w:lang w:eastAsia="ru-RU"/>
        </w:rPr>
        <w:t xml:space="preserve"> (3)</w:t>
      </w:r>
      <w:r w:rsidRPr="007E29FF">
        <w:rPr>
          <w:rFonts w:ascii="Times New Roman" w:eastAsia="Times New Roman" w:hAnsi="Times New Roman" w:cs="Times New Roman"/>
          <w:sz w:val="28"/>
          <w:szCs w:val="28"/>
          <w:lang w:eastAsia="ru-RU"/>
        </w:rPr>
        <w:t xml:space="preserve"> şi (4)</w:t>
      </w:r>
      <w:r w:rsidR="00767971" w:rsidRPr="007E29FF">
        <w:rPr>
          <w:rFonts w:ascii="Times New Roman" w:eastAsia="Times New Roman" w:hAnsi="Times New Roman" w:cs="Times New Roman"/>
          <w:sz w:val="28"/>
          <w:szCs w:val="28"/>
          <w:lang w:eastAsia="ru-RU"/>
        </w:rPr>
        <w:t xml:space="preserve">, cuvintele „decizie a autorităţii tutelare” se </w:t>
      </w:r>
      <w:r w:rsidRPr="007E29FF">
        <w:rPr>
          <w:rFonts w:ascii="Times New Roman" w:eastAsia="Times New Roman" w:hAnsi="Times New Roman" w:cs="Times New Roman"/>
          <w:sz w:val="28"/>
          <w:szCs w:val="28"/>
          <w:lang w:eastAsia="ru-RU"/>
        </w:rPr>
        <w:t xml:space="preserve">substituie </w:t>
      </w:r>
      <w:r w:rsidR="00767971" w:rsidRPr="007E29FF">
        <w:rPr>
          <w:rFonts w:ascii="Times New Roman" w:eastAsia="Times New Roman" w:hAnsi="Times New Roman" w:cs="Times New Roman"/>
          <w:sz w:val="28"/>
          <w:szCs w:val="28"/>
          <w:lang w:eastAsia="ru-RU"/>
        </w:rPr>
        <w:t>cu cuv</w:t>
      </w:r>
      <w:r w:rsidRPr="007E29FF">
        <w:rPr>
          <w:rFonts w:ascii="Times New Roman" w:eastAsia="Times New Roman" w:hAnsi="Times New Roman" w:cs="Times New Roman"/>
          <w:sz w:val="28"/>
          <w:szCs w:val="28"/>
          <w:lang w:eastAsia="ru-RU"/>
        </w:rPr>
        <w:t>intele</w:t>
      </w:r>
      <w:r w:rsidR="00767971" w:rsidRPr="007E29FF">
        <w:rPr>
          <w:rFonts w:ascii="Times New Roman" w:eastAsia="Times New Roman" w:hAnsi="Times New Roman" w:cs="Times New Roman"/>
          <w:sz w:val="28"/>
          <w:szCs w:val="28"/>
          <w:lang w:eastAsia="ru-RU"/>
        </w:rPr>
        <w:t xml:space="preserve"> „</w:t>
      </w:r>
      <w:r w:rsidRPr="007E29FF">
        <w:rPr>
          <w:rFonts w:ascii="Times New Roman" w:eastAsia="Times New Roman" w:hAnsi="Times New Roman" w:cs="Times New Roman"/>
          <w:sz w:val="28"/>
          <w:szCs w:val="28"/>
          <w:lang w:eastAsia="ru-RU"/>
        </w:rPr>
        <w:t xml:space="preserve">decizia autorităţii tutelare </w:t>
      </w:r>
      <w:r w:rsidR="00767971" w:rsidRPr="007E29FF">
        <w:rPr>
          <w:rFonts w:ascii="Times New Roman" w:eastAsia="Times New Roman" w:hAnsi="Times New Roman" w:cs="Times New Roman"/>
          <w:sz w:val="28"/>
          <w:szCs w:val="28"/>
          <w:lang w:eastAsia="ru-RU"/>
        </w:rPr>
        <w:t>teritoriale”</w:t>
      </w:r>
      <w:r w:rsidR="00551474" w:rsidRPr="007E29FF">
        <w:rPr>
          <w:rFonts w:ascii="Times New Roman" w:eastAsia="Times New Roman" w:hAnsi="Times New Roman" w:cs="Times New Roman"/>
          <w:sz w:val="28"/>
          <w:szCs w:val="28"/>
          <w:lang w:eastAsia="ru-RU"/>
        </w:rPr>
        <w:t>;</w:t>
      </w:r>
    </w:p>
    <w:p w:rsidR="008C00E9" w:rsidRDefault="005B5B9C"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7E29FF">
        <w:rPr>
          <w:rFonts w:ascii="Times New Roman" w:eastAsia="Times New Roman" w:hAnsi="Times New Roman" w:cs="Times New Roman"/>
          <w:sz w:val="28"/>
          <w:szCs w:val="28"/>
          <w:lang w:eastAsia="ru-RU"/>
        </w:rPr>
        <w:t xml:space="preserve">la </w:t>
      </w:r>
      <w:r w:rsidR="00551474" w:rsidRPr="007E29FF">
        <w:rPr>
          <w:rFonts w:ascii="Times New Roman" w:eastAsia="Times New Roman" w:hAnsi="Times New Roman" w:cs="Times New Roman"/>
          <w:sz w:val="28"/>
          <w:szCs w:val="28"/>
          <w:lang w:eastAsia="ru-RU"/>
        </w:rPr>
        <w:t xml:space="preserve">alineatul (4), cuvintele „pleacă să </w:t>
      </w:r>
      <w:r w:rsidR="008E1C69" w:rsidRPr="007E29FF">
        <w:rPr>
          <w:rFonts w:ascii="Times New Roman" w:eastAsia="Times New Roman" w:hAnsi="Times New Roman" w:cs="Times New Roman"/>
          <w:sz w:val="28"/>
          <w:szCs w:val="28"/>
          <w:lang w:eastAsia="ru-RU"/>
        </w:rPr>
        <w:t xml:space="preserve">se </w:t>
      </w:r>
      <w:r w:rsidR="00551474" w:rsidRPr="007E29FF">
        <w:rPr>
          <w:rFonts w:ascii="Times New Roman" w:eastAsia="Times New Roman" w:hAnsi="Times New Roman" w:cs="Times New Roman"/>
          <w:sz w:val="28"/>
          <w:szCs w:val="28"/>
          <w:lang w:eastAsia="ru-RU"/>
        </w:rPr>
        <w:t>domicilieze” se substituie cu cuvântul „</w:t>
      </w:r>
      <w:r w:rsidR="008C00E9">
        <w:rPr>
          <w:rFonts w:ascii="Times New Roman" w:eastAsia="Times New Roman" w:hAnsi="Times New Roman" w:cs="Times New Roman"/>
          <w:sz w:val="28"/>
          <w:szCs w:val="28"/>
          <w:lang w:eastAsia="ru-RU"/>
        </w:rPr>
        <w:t>se stabilește cu domiciliul</w:t>
      </w:r>
      <w:r w:rsidR="00551474" w:rsidRPr="007E29FF">
        <w:rPr>
          <w:rFonts w:ascii="Times New Roman" w:eastAsia="Times New Roman" w:hAnsi="Times New Roman" w:cs="Times New Roman"/>
          <w:sz w:val="28"/>
          <w:szCs w:val="28"/>
          <w:lang w:eastAsia="ru-RU"/>
        </w:rPr>
        <w:t>”</w:t>
      </w:r>
      <w:r w:rsidR="008C00E9">
        <w:rPr>
          <w:rFonts w:ascii="Times New Roman" w:eastAsia="Times New Roman" w:hAnsi="Times New Roman" w:cs="Times New Roman"/>
          <w:sz w:val="28"/>
          <w:szCs w:val="28"/>
          <w:lang w:eastAsia="ru-RU"/>
        </w:rPr>
        <w:t>;</w:t>
      </w:r>
    </w:p>
    <w:p w:rsidR="00551474" w:rsidRPr="007E29FF" w:rsidRDefault="008C00E9"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la alineatul (6), cuvântul „legislația” se substituie cu cuvintele „actele normative ale”.</w:t>
      </w:r>
    </w:p>
    <w:p w:rsidR="00233EED" w:rsidRDefault="00233EED" w:rsidP="005A41F6">
      <w:pPr>
        <w:numPr>
          <w:ilvl w:val="0"/>
          <w:numId w:val="4"/>
        </w:numPr>
        <w:tabs>
          <w:tab w:val="left" w:pos="0"/>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w:t>
      </w:r>
      <w:r w:rsidR="005B5B9C" w:rsidRPr="001C1368">
        <w:rPr>
          <w:rFonts w:ascii="Times New Roman" w:eastAsia="Times New Roman" w:hAnsi="Times New Roman" w:cs="Times New Roman"/>
          <w:sz w:val="28"/>
          <w:szCs w:val="28"/>
          <w:lang w:eastAsia="ru-RU"/>
        </w:rPr>
        <w:t>rticolul 2</w:t>
      </w:r>
      <w:r>
        <w:rPr>
          <w:rFonts w:ascii="Times New Roman" w:eastAsia="Times New Roman" w:hAnsi="Times New Roman" w:cs="Times New Roman"/>
          <w:sz w:val="28"/>
          <w:szCs w:val="28"/>
          <w:lang w:eastAsia="ru-RU"/>
        </w:rPr>
        <w:t>:</w:t>
      </w:r>
    </w:p>
    <w:p w:rsidR="00233EED" w:rsidRDefault="005B5B9C" w:rsidP="005A41F6">
      <w:pPr>
        <w:tabs>
          <w:tab w:val="left" w:pos="0"/>
          <w:tab w:val="left" w:pos="426"/>
          <w:tab w:val="left" w:pos="993"/>
        </w:tabs>
        <w:spacing w:after="0" w:line="240" w:lineRule="auto"/>
        <w:ind w:left="567"/>
        <w:jc w:val="both"/>
        <w:rPr>
          <w:rFonts w:ascii="Times New Roman" w:eastAsia="Times New Roman" w:hAnsi="Times New Roman" w:cs="Times New Roman"/>
          <w:sz w:val="28"/>
          <w:szCs w:val="28"/>
          <w:lang w:eastAsia="ru-RU"/>
        </w:rPr>
      </w:pPr>
      <w:r w:rsidRPr="001C1368">
        <w:rPr>
          <w:rFonts w:ascii="Times New Roman" w:eastAsia="Times New Roman" w:hAnsi="Times New Roman" w:cs="Times New Roman"/>
          <w:sz w:val="28"/>
          <w:szCs w:val="28"/>
          <w:lang w:eastAsia="ru-RU"/>
        </w:rPr>
        <w:t>alineatul (1) se completează cu cuvintele „de Guvern”</w:t>
      </w:r>
      <w:r w:rsidR="00233EED">
        <w:rPr>
          <w:rFonts w:ascii="Times New Roman" w:eastAsia="Times New Roman" w:hAnsi="Times New Roman" w:cs="Times New Roman"/>
          <w:sz w:val="28"/>
          <w:szCs w:val="28"/>
          <w:lang w:eastAsia="ru-RU"/>
        </w:rPr>
        <w:t>;</w:t>
      </w:r>
    </w:p>
    <w:p w:rsidR="00233EED" w:rsidRDefault="00631EB2" w:rsidP="005A41F6">
      <w:pPr>
        <w:tabs>
          <w:tab w:val="left" w:pos="0"/>
          <w:tab w:val="left" w:pos="426"/>
          <w:tab w:val="left" w:pos="993"/>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după alineatul (1) se introduce</w:t>
      </w:r>
      <w:r w:rsidR="00233EED">
        <w:rPr>
          <w:rFonts w:ascii="Times New Roman" w:eastAsia="Times New Roman" w:hAnsi="Times New Roman" w:cs="Times New Roman"/>
          <w:sz w:val="28"/>
          <w:szCs w:val="28"/>
          <w:lang w:eastAsia="ru-RU"/>
        </w:rPr>
        <w:t xml:space="preserve"> alineatul (1</w:t>
      </w:r>
      <w:r w:rsidR="00233EED">
        <w:rPr>
          <w:rFonts w:ascii="Times New Roman" w:eastAsia="Times New Roman" w:hAnsi="Times New Roman" w:cs="Times New Roman"/>
          <w:sz w:val="28"/>
          <w:szCs w:val="28"/>
          <w:vertAlign w:val="superscript"/>
          <w:lang w:eastAsia="ru-RU"/>
        </w:rPr>
        <w:t>1</w:t>
      </w:r>
      <w:r w:rsidR="00233EED">
        <w:rPr>
          <w:rFonts w:ascii="Times New Roman" w:eastAsia="Times New Roman" w:hAnsi="Times New Roman" w:cs="Times New Roman"/>
          <w:sz w:val="28"/>
          <w:szCs w:val="28"/>
          <w:lang w:eastAsia="ru-RU"/>
        </w:rPr>
        <w:t>) cu următorul cuprins:</w:t>
      </w:r>
    </w:p>
    <w:p w:rsidR="005B5B9C" w:rsidRPr="007E29FF" w:rsidRDefault="00233EED" w:rsidP="005A41F6">
      <w:pPr>
        <w:spacing w:after="0" w:line="240" w:lineRule="auto"/>
        <w:ind w:firstLine="567"/>
        <w:jc w:val="both"/>
        <w:rPr>
          <w:rFonts w:ascii="Times New Roman" w:eastAsia="Times New Roman" w:hAnsi="Times New Roman" w:cs="Times New Roman"/>
          <w:sz w:val="28"/>
          <w:szCs w:val="28"/>
          <w:lang w:eastAsia="ru-RU"/>
        </w:rPr>
      </w:pPr>
      <w:r w:rsidRPr="00344635">
        <w:rPr>
          <w:rFonts w:ascii="Times New Roman" w:eastAsia="Times New Roman" w:hAnsi="Times New Roman" w:cs="Times New Roman"/>
          <w:sz w:val="28"/>
          <w:szCs w:val="28"/>
          <w:lang w:eastAsia="ru-RU"/>
        </w:rPr>
        <w:t>„(1</w:t>
      </w:r>
      <w:r w:rsidRPr="00344635">
        <w:rPr>
          <w:rFonts w:ascii="Times New Roman" w:eastAsia="Times New Roman" w:hAnsi="Times New Roman" w:cs="Times New Roman"/>
          <w:sz w:val="28"/>
          <w:szCs w:val="28"/>
          <w:vertAlign w:val="superscript"/>
          <w:lang w:eastAsia="ru-RU"/>
        </w:rPr>
        <w:t>1</w:t>
      </w:r>
      <w:r w:rsidRPr="00344635">
        <w:rPr>
          <w:rFonts w:ascii="Times New Roman" w:eastAsia="Times New Roman" w:hAnsi="Times New Roman" w:cs="Times New Roman"/>
          <w:sz w:val="28"/>
          <w:szCs w:val="28"/>
          <w:lang w:eastAsia="ru-RU"/>
        </w:rPr>
        <w:t>) Cetăţenii Republicii Moldova cu domiciliul și/sau reședința temporară pe teritoriul Republicii Moldova care vor să-și stabilească domiciliul în străinătate, precum și acei care nu domiciliază în Republica Moldova și prezintă dovezi privind stabilirea domiciliului în străinătate pot solicita eliberarea paşaportului cu menţiunea privind autorizația de emigrare în condițiile stabilite de Guvern.</w:t>
      </w:r>
      <w:r>
        <w:rPr>
          <w:rFonts w:ascii="Times New Roman" w:eastAsia="Times New Roman" w:hAnsi="Times New Roman" w:cs="Times New Roman"/>
          <w:sz w:val="28"/>
          <w:szCs w:val="28"/>
          <w:lang w:eastAsia="ru-RU"/>
        </w:rPr>
        <w:t>”.</w:t>
      </w:r>
    </w:p>
    <w:p w:rsidR="005B5B9C" w:rsidRPr="00382440" w:rsidRDefault="005B5B9C" w:rsidP="005A41F6">
      <w:pPr>
        <w:numPr>
          <w:ilvl w:val="0"/>
          <w:numId w:val="4"/>
        </w:numPr>
        <w:tabs>
          <w:tab w:val="left" w:pos="0"/>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382440">
        <w:rPr>
          <w:rFonts w:ascii="Times New Roman" w:eastAsia="Times New Roman" w:hAnsi="Times New Roman" w:cs="Times New Roman"/>
          <w:sz w:val="28"/>
          <w:szCs w:val="28"/>
          <w:lang w:eastAsia="ru-RU"/>
        </w:rPr>
        <w:t>A</w:t>
      </w:r>
      <w:r w:rsidR="00767971" w:rsidRPr="00382440">
        <w:rPr>
          <w:rFonts w:ascii="Times New Roman" w:eastAsia="Times New Roman" w:hAnsi="Times New Roman" w:cs="Times New Roman"/>
          <w:sz w:val="28"/>
          <w:szCs w:val="28"/>
          <w:lang w:eastAsia="ru-RU"/>
        </w:rPr>
        <w:t>rticolul 3</w:t>
      </w:r>
      <w:r w:rsidRPr="00382440">
        <w:rPr>
          <w:rFonts w:ascii="Times New Roman" w:eastAsia="Times New Roman" w:hAnsi="Times New Roman" w:cs="Times New Roman"/>
          <w:sz w:val="28"/>
          <w:szCs w:val="28"/>
          <w:lang w:eastAsia="ru-RU"/>
        </w:rPr>
        <w:t>:</w:t>
      </w:r>
    </w:p>
    <w:p w:rsidR="005B5B9C" w:rsidRPr="00382440" w:rsidRDefault="005B5B9C" w:rsidP="005A41F6">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382440">
        <w:rPr>
          <w:rFonts w:ascii="Times New Roman" w:eastAsia="Times New Roman" w:hAnsi="Times New Roman" w:cs="Times New Roman"/>
          <w:sz w:val="28"/>
          <w:szCs w:val="28"/>
          <w:lang w:eastAsia="ru-RU"/>
        </w:rPr>
        <w:t>la</w:t>
      </w:r>
      <w:r w:rsidR="00767971" w:rsidRPr="00382440">
        <w:rPr>
          <w:rFonts w:ascii="Times New Roman" w:eastAsia="Times New Roman" w:hAnsi="Times New Roman" w:cs="Times New Roman"/>
          <w:sz w:val="28"/>
          <w:szCs w:val="28"/>
          <w:lang w:eastAsia="ru-RU"/>
        </w:rPr>
        <w:t xml:space="preserve"> alineatul</w:t>
      </w:r>
      <w:r w:rsidRPr="00382440">
        <w:rPr>
          <w:rFonts w:ascii="Times New Roman" w:eastAsia="Times New Roman" w:hAnsi="Times New Roman" w:cs="Times New Roman"/>
          <w:sz w:val="28"/>
          <w:szCs w:val="28"/>
          <w:lang w:eastAsia="ru-RU"/>
        </w:rPr>
        <w:t xml:space="preserve"> (2), cuvintele „în </w:t>
      </w:r>
      <w:proofErr w:type="spellStart"/>
      <w:r w:rsidRPr="00382440">
        <w:rPr>
          <w:rFonts w:ascii="Times New Roman" w:eastAsia="Times New Roman" w:hAnsi="Times New Roman" w:cs="Times New Roman"/>
          <w:sz w:val="28"/>
          <w:szCs w:val="28"/>
          <w:lang w:eastAsia="ru-RU"/>
        </w:rPr>
        <w:t>vîrstă</w:t>
      </w:r>
      <w:proofErr w:type="spellEnd"/>
      <w:r w:rsidRPr="00382440">
        <w:rPr>
          <w:rFonts w:ascii="Times New Roman" w:eastAsia="Times New Roman" w:hAnsi="Times New Roman" w:cs="Times New Roman"/>
          <w:sz w:val="28"/>
          <w:szCs w:val="28"/>
          <w:lang w:eastAsia="ru-RU"/>
        </w:rPr>
        <w:t xml:space="preserve"> de </w:t>
      </w:r>
      <w:proofErr w:type="spellStart"/>
      <w:r w:rsidRPr="00382440">
        <w:rPr>
          <w:rFonts w:ascii="Times New Roman" w:eastAsia="Times New Roman" w:hAnsi="Times New Roman" w:cs="Times New Roman"/>
          <w:sz w:val="28"/>
          <w:szCs w:val="28"/>
          <w:lang w:eastAsia="ru-RU"/>
        </w:rPr>
        <w:t>pînă</w:t>
      </w:r>
      <w:proofErr w:type="spellEnd"/>
      <w:r w:rsidRPr="00382440">
        <w:rPr>
          <w:rFonts w:ascii="Times New Roman" w:eastAsia="Times New Roman" w:hAnsi="Times New Roman" w:cs="Times New Roman"/>
          <w:sz w:val="28"/>
          <w:szCs w:val="28"/>
          <w:lang w:eastAsia="ru-RU"/>
        </w:rPr>
        <w:t xml:space="preserve"> la 18 ani” se </w:t>
      </w:r>
      <w:r w:rsidR="00382440" w:rsidRPr="00382440">
        <w:rPr>
          <w:rFonts w:ascii="Times New Roman" w:eastAsia="Times New Roman" w:hAnsi="Times New Roman" w:cs="Times New Roman"/>
          <w:sz w:val="28"/>
          <w:szCs w:val="28"/>
          <w:lang w:eastAsia="ru-RU"/>
        </w:rPr>
        <w:t>exclud</w:t>
      </w:r>
      <w:r w:rsidR="005427B5">
        <w:rPr>
          <w:rFonts w:ascii="Times New Roman" w:eastAsia="Times New Roman" w:hAnsi="Times New Roman" w:cs="Times New Roman"/>
          <w:sz w:val="28"/>
          <w:szCs w:val="28"/>
          <w:lang w:eastAsia="ru-RU"/>
        </w:rPr>
        <w:t xml:space="preserve">, iar </w:t>
      </w:r>
      <w:proofErr w:type="spellStart"/>
      <w:r w:rsidR="005427B5">
        <w:rPr>
          <w:rFonts w:ascii="Times New Roman" w:eastAsia="Times New Roman" w:hAnsi="Times New Roman" w:cs="Times New Roman"/>
          <w:sz w:val="28"/>
          <w:szCs w:val="28"/>
          <w:lang w:eastAsia="ru-RU"/>
        </w:rPr>
        <w:t>cuvîntul</w:t>
      </w:r>
      <w:proofErr w:type="spellEnd"/>
      <w:r w:rsidR="005427B5">
        <w:rPr>
          <w:rFonts w:ascii="Times New Roman" w:eastAsia="Times New Roman" w:hAnsi="Times New Roman" w:cs="Times New Roman"/>
          <w:sz w:val="28"/>
          <w:szCs w:val="28"/>
          <w:lang w:eastAsia="ru-RU"/>
        </w:rPr>
        <w:t xml:space="preserve"> „pașapoarte” se substituie cu cuvintele „pașaportul sau documentul de călătorie”</w:t>
      </w:r>
      <w:r w:rsidRPr="00382440">
        <w:rPr>
          <w:rFonts w:ascii="Times New Roman" w:eastAsia="Times New Roman" w:hAnsi="Times New Roman" w:cs="Times New Roman"/>
          <w:sz w:val="28"/>
          <w:szCs w:val="28"/>
          <w:lang w:eastAsia="ru-RU"/>
        </w:rPr>
        <w:t>;</w:t>
      </w:r>
    </w:p>
    <w:p w:rsidR="005B5B9C" w:rsidRPr="00382440" w:rsidRDefault="005B5B9C" w:rsidP="005A41F6">
      <w:pPr>
        <w:tabs>
          <w:tab w:val="left" w:pos="0"/>
          <w:tab w:val="left" w:pos="426"/>
          <w:tab w:val="left" w:pos="993"/>
        </w:tabs>
        <w:spacing w:after="0" w:line="240" w:lineRule="auto"/>
        <w:ind w:left="567"/>
        <w:jc w:val="both"/>
        <w:rPr>
          <w:rFonts w:ascii="Times New Roman" w:eastAsia="Times New Roman" w:hAnsi="Times New Roman" w:cs="Times New Roman"/>
          <w:sz w:val="28"/>
          <w:szCs w:val="28"/>
          <w:lang w:eastAsia="ru-RU"/>
        </w:rPr>
      </w:pPr>
      <w:r w:rsidRPr="00382440">
        <w:rPr>
          <w:rFonts w:ascii="Times New Roman" w:eastAsia="Times New Roman" w:hAnsi="Times New Roman" w:cs="Times New Roman"/>
          <w:sz w:val="28"/>
          <w:szCs w:val="28"/>
          <w:lang w:eastAsia="ru-RU"/>
        </w:rPr>
        <w:t xml:space="preserve">alineatul </w:t>
      </w:r>
      <w:r w:rsidR="00767971" w:rsidRPr="00382440">
        <w:rPr>
          <w:rFonts w:ascii="Times New Roman" w:eastAsia="Times New Roman" w:hAnsi="Times New Roman" w:cs="Times New Roman"/>
          <w:sz w:val="28"/>
          <w:szCs w:val="28"/>
          <w:lang w:eastAsia="ru-RU"/>
        </w:rPr>
        <w:t>(3)</w:t>
      </w:r>
      <w:r w:rsidRPr="00382440">
        <w:rPr>
          <w:rFonts w:ascii="Times New Roman" w:eastAsia="Times New Roman" w:hAnsi="Times New Roman" w:cs="Times New Roman"/>
          <w:sz w:val="28"/>
          <w:szCs w:val="28"/>
          <w:lang w:eastAsia="ru-RU"/>
        </w:rPr>
        <w:t xml:space="preserve"> va avea următorul cuprins:</w:t>
      </w:r>
    </w:p>
    <w:p w:rsidR="005B5B9C" w:rsidRPr="00344635" w:rsidRDefault="005B5B9C" w:rsidP="005A41F6">
      <w:pPr>
        <w:spacing w:after="0" w:line="240" w:lineRule="auto"/>
        <w:ind w:firstLine="567"/>
        <w:jc w:val="both"/>
        <w:rPr>
          <w:rFonts w:ascii="Times New Roman" w:eastAsia="Times New Roman" w:hAnsi="Times New Roman" w:cs="Times New Roman"/>
          <w:sz w:val="28"/>
          <w:szCs w:val="28"/>
          <w:lang w:eastAsia="ru-RU"/>
        </w:rPr>
      </w:pPr>
      <w:r w:rsidRPr="00382440">
        <w:rPr>
          <w:rFonts w:ascii="Times New Roman" w:eastAsia="Times New Roman" w:hAnsi="Times New Roman" w:cs="Times New Roman"/>
          <w:sz w:val="28"/>
          <w:szCs w:val="28"/>
          <w:lang w:eastAsia="ru-RU"/>
        </w:rPr>
        <w:t xml:space="preserve">„(3) </w:t>
      </w:r>
      <w:r w:rsidR="007C42F0" w:rsidRPr="00344635">
        <w:rPr>
          <w:rFonts w:ascii="Times New Roman" w:eastAsia="Times New Roman" w:hAnsi="Times New Roman" w:cs="Times New Roman"/>
          <w:sz w:val="28"/>
          <w:szCs w:val="28"/>
          <w:lang w:eastAsia="ru-RU"/>
        </w:rPr>
        <w:t>C</w:t>
      </w:r>
      <w:r w:rsidR="00382440" w:rsidRPr="00344635">
        <w:rPr>
          <w:rFonts w:ascii="Times New Roman" w:eastAsia="Times New Roman" w:hAnsi="Times New Roman" w:cs="Times New Roman"/>
          <w:sz w:val="28"/>
          <w:szCs w:val="28"/>
          <w:lang w:eastAsia="ru-RU"/>
        </w:rPr>
        <w:t xml:space="preserve">opilul cu </w:t>
      </w:r>
      <w:proofErr w:type="spellStart"/>
      <w:r w:rsidR="00382440" w:rsidRPr="00344635">
        <w:rPr>
          <w:rFonts w:ascii="Times New Roman" w:eastAsia="Times New Roman" w:hAnsi="Times New Roman" w:cs="Times New Roman"/>
          <w:sz w:val="28"/>
          <w:szCs w:val="28"/>
          <w:lang w:eastAsia="ru-RU"/>
        </w:rPr>
        <w:t>v</w:t>
      </w:r>
      <w:r w:rsidR="00352C91" w:rsidRPr="00344635">
        <w:rPr>
          <w:rFonts w:ascii="Times New Roman" w:eastAsia="Times New Roman" w:hAnsi="Times New Roman" w:cs="Times New Roman"/>
          <w:sz w:val="28"/>
          <w:szCs w:val="28"/>
          <w:lang w:eastAsia="ru-RU"/>
        </w:rPr>
        <w:t>î</w:t>
      </w:r>
      <w:r w:rsidR="00382440" w:rsidRPr="00344635">
        <w:rPr>
          <w:rFonts w:ascii="Times New Roman" w:eastAsia="Times New Roman" w:hAnsi="Times New Roman" w:cs="Times New Roman"/>
          <w:sz w:val="28"/>
          <w:szCs w:val="28"/>
          <w:lang w:eastAsia="ru-RU"/>
        </w:rPr>
        <w:t>rsta</w:t>
      </w:r>
      <w:proofErr w:type="spellEnd"/>
      <w:r w:rsidR="00382440" w:rsidRPr="00344635">
        <w:rPr>
          <w:rFonts w:ascii="Times New Roman" w:eastAsia="Times New Roman" w:hAnsi="Times New Roman" w:cs="Times New Roman"/>
          <w:sz w:val="28"/>
          <w:szCs w:val="28"/>
          <w:lang w:eastAsia="ru-RU"/>
        </w:rPr>
        <w:t xml:space="preserve"> peste 1</w:t>
      </w:r>
      <w:r w:rsidR="007C42F0" w:rsidRPr="00344635">
        <w:rPr>
          <w:rFonts w:ascii="Times New Roman" w:eastAsia="Times New Roman" w:hAnsi="Times New Roman" w:cs="Times New Roman"/>
          <w:sz w:val="28"/>
          <w:szCs w:val="28"/>
          <w:lang w:eastAsia="ru-RU"/>
        </w:rPr>
        <w:t>4</w:t>
      </w:r>
      <w:r w:rsidR="00382440" w:rsidRPr="00344635">
        <w:rPr>
          <w:rFonts w:ascii="Times New Roman" w:eastAsia="Times New Roman" w:hAnsi="Times New Roman" w:cs="Times New Roman"/>
          <w:sz w:val="28"/>
          <w:szCs w:val="28"/>
          <w:lang w:eastAsia="ru-RU"/>
        </w:rPr>
        <w:t xml:space="preserve"> ani </w:t>
      </w:r>
      <w:r w:rsidR="007C42F0" w:rsidRPr="00344635">
        <w:rPr>
          <w:rFonts w:ascii="Times New Roman" w:eastAsia="Times New Roman" w:hAnsi="Times New Roman" w:cs="Times New Roman"/>
          <w:sz w:val="28"/>
          <w:szCs w:val="28"/>
          <w:lang w:eastAsia="ru-RU"/>
        </w:rPr>
        <w:t xml:space="preserve">care se stabilește cu domiciliul în străinătate cu unul dintre părinți își exprimă acordul în scris care se </w:t>
      </w:r>
      <w:r w:rsidR="00382440" w:rsidRPr="00344635">
        <w:rPr>
          <w:rFonts w:ascii="Times New Roman" w:eastAsia="Times New Roman" w:hAnsi="Times New Roman" w:cs="Times New Roman"/>
          <w:sz w:val="28"/>
          <w:szCs w:val="28"/>
          <w:lang w:eastAsia="ru-RU"/>
        </w:rPr>
        <w:t>autentific</w:t>
      </w:r>
      <w:r w:rsidR="007C42F0">
        <w:rPr>
          <w:rFonts w:ascii="Times New Roman" w:eastAsia="Times New Roman" w:hAnsi="Times New Roman" w:cs="Times New Roman"/>
          <w:sz w:val="28"/>
          <w:szCs w:val="28"/>
          <w:lang w:eastAsia="ru-RU"/>
        </w:rPr>
        <w:t>ă</w:t>
      </w:r>
      <w:r w:rsidR="00382440" w:rsidRPr="00344635">
        <w:rPr>
          <w:rFonts w:ascii="Times New Roman" w:eastAsia="Times New Roman" w:hAnsi="Times New Roman" w:cs="Times New Roman"/>
          <w:sz w:val="28"/>
          <w:szCs w:val="28"/>
          <w:lang w:eastAsia="ru-RU"/>
        </w:rPr>
        <w:t xml:space="preserve"> de notar sau de alte persoane abilitate prin lege cu astfel de funcție.</w:t>
      </w:r>
      <w:r w:rsidRPr="00382440">
        <w:rPr>
          <w:rFonts w:ascii="Times New Roman" w:eastAsia="Times New Roman" w:hAnsi="Times New Roman" w:cs="Times New Roman"/>
          <w:sz w:val="28"/>
          <w:szCs w:val="28"/>
          <w:lang w:eastAsia="ru-RU"/>
        </w:rPr>
        <w:t>”;</w:t>
      </w:r>
    </w:p>
    <w:p w:rsidR="007C42F0" w:rsidRDefault="007C42F0" w:rsidP="005A41F6">
      <w:pPr>
        <w:pStyle w:val="a5"/>
        <w:tabs>
          <w:tab w:val="left" w:pos="0"/>
          <w:tab w:val="left" w:pos="426"/>
          <w:tab w:val="left" w:pos="993"/>
        </w:tabs>
        <w:spacing w:after="0" w:line="240" w:lineRule="auto"/>
        <w:ind w:left="357" w:firstLine="210"/>
        <w:jc w:val="both"/>
        <w:rPr>
          <w:rFonts w:ascii="Times New Roman" w:eastAsia="Times New Roman" w:hAnsi="Times New Roman" w:cs="Times New Roman"/>
          <w:sz w:val="28"/>
          <w:szCs w:val="28"/>
          <w:lang w:eastAsia="ru-RU"/>
        </w:rPr>
      </w:pPr>
      <w:r w:rsidRPr="007C42F0">
        <w:rPr>
          <w:rFonts w:ascii="Times New Roman" w:eastAsia="Times New Roman" w:hAnsi="Times New Roman" w:cs="Times New Roman"/>
          <w:sz w:val="28"/>
          <w:szCs w:val="28"/>
          <w:lang w:eastAsia="ru-RU"/>
        </w:rPr>
        <w:t xml:space="preserve">alineatul </w:t>
      </w:r>
      <w:r>
        <w:rPr>
          <w:rFonts w:ascii="Times New Roman" w:eastAsia="Times New Roman" w:hAnsi="Times New Roman" w:cs="Times New Roman"/>
          <w:sz w:val="28"/>
          <w:szCs w:val="28"/>
          <w:lang w:eastAsia="ru-RU"/>
        </w:rPr>
        <w:t>(5</w:t>
      </w:r>
      <w:r w:rsidRPr="007C42F0">
        <w:rPr>
          <w:rFonts w:ascii="Times New Roman" w:eastAsia="Times New Roman" w:hAnsi="Times New Roman" w:cs="Times New Roman"/>
          <w:sz w:val="28"/>
          <w:szCs w:val="28"/>
          <w:lang w:eastAsia="ru-RU"/>
        </w:rPr>
        <w:t>) va avea următorul cuprins:</w:t>
      </w:r>
    </w:p>
    <w:p w:rsidR="007C42F0" w:rsidRPr="007C42F0" w:rsidRDefault="00F12F64" w:rsidP="005A41F6">
      <w:pPr>
        <w:spacing w:after="0" w:line="240" w:lineRule="auto"/>
        <w:ind w:firstLine="567"/>
        <w:jc w:val="both"/>
        <w:rPr>
          <w:rFonts w:ascii="Times New Roman" w:eastAsia="Times New Roman" w:hAnsi="Times New Roman" w:cs="Times New Roman"/>
          <w:sz w:val="28"/>
          <w:szCs w:val="28"/>
          <w:lang w:eastAsia="ru-RU"/>
        </w:rPr>
      </w:pPr>
      <w:r w:rsidRPr="00344635">
        <w:rPr>
          <w:rFonts w:ascii="Times New Roman" w:eastAsia="Times New Roman" w:hAnsi="Times New Roman" w:cs="Times New Roman"/>
          <w:sz w:val="28"/>
          <w:szCs w:val="28"/>
          <w:lang w:eastAsia="ru-RU"/>
        </w:rPr>
        <w:lastRenderedPageBreak/>
        <w:t>„(5) În cazul în care unul dintre părinţii copilului nu cade de acord asupra stabilirii acestuia cu domiciliul în străinătate, dezacordul se contestă în instanţa de judecată.</w:t>
      </w:r>
      <w:r w:rsidR="007725FB">
        <w:rPr>
          <w:rFonts w:ascii="Times New Roman" w:eastAsia="Times New Roman" w:hAnsi="Times New Roman" w:cs="Times New Roman"/>
          <w:sz w:val="28"/>
          <w:szCs w:val="28"/>
          <w:lang w:eastAsia="ru-RU"/>
        </w:rPr>
        <w:t>”.</w:t>
      </w:r>
    </w:p>
    <w:p w:rsidR="00767971" w:rsidRDefault="00122D2E" w:rsidP="005A41F6">
      <w:pPr>
        <w:numPr>
          <w:ilvl w:val="0"/>
          <w:numId w:val="4"/>
        </w:numPr>
        <w:tabs>
          <w:tab w:val="left" w:pos="0"/>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sidRPr="00323079">
        <w:rPr>
          <w:rFonts w:ascii="Times New Roman" w:eastAsia="Times New Roman" w:hAnsi="Times New Roman" w:cs="Times New Roman"/>
          <w:sz w:val="28"/>
          <w:szCs w:val="28"/>
          <w:lang w:eastAsia="ru-RU"/>
        </w:rPr>
        <w:t>La art</w:t>
      </w:r>
      <w:r w:rsidR="002C017E" w:rsidRPr="00323079">
        <w:rPr>
          <w:rFonts w:ascii="Times New Roman" w:eastAsia="Times New Roman" w:hAnsi="Times New Roman" w:cs="Times New Roman"/>
          <w:sz w:val="28"/>
          <w:szCs w:val="28"/>
          <w:lang w:eastAsia="ru-RU"/>
        </w:rPr>
        <w:t>icolul</w:t>
      </w:r>
      <w:r w:rsidR="00A36129" w:rsidRPr="00323079">
        <w:rPr>
          <w:rFonts w:ascii="Times New Roman" w:eastAsia="Times New Roman" w:hAnsi="Times New Roman" w:cs="Times New Roman"/>
          <w:sz w:val="28"/>
          <w:szCs w:val="28"/>
          <w:lang w:eastAsia="ru-RU"/>
        </w:rPr>
        <w:t xml:space="preserve"> 4</w:t>
      </w:r>
      <w:r w:rsidR="00323079" w:rsidRPr="00323079">
        <w:rPr>
          <w:rFonts w:ascii="Times New Roman" w:eastAsia="Times New Roman" w:hAnsi="Times New Roman" w:cs="Times New Roman"/>
          <w:sz w:val="28"/>
          <w:szCs w:val="28"/>
          <w:lang w:eastAsia="ru-RU"/>
        </w:rPr>
        <w:t>,</w:t>
      </w:r>
      <w:r w:rsidRPr="00323079">
        <w:rPr>
          <w:rFonts w:ascii="Times New Roman" w:eastAsia="Times New Roman" w:hAnsi="Times New Roman" w:cs="Times New Roman"/>
          <w:sz w:val="28"/>
          <w:szCs w:val="28"/>
          <w:lang w:eastAsia="ru-RU"/>
        </w:rPr>
        <w:t xml:space="preserve"> alin</w:t>
      </w:r>
      <w:r w:rsidR="002C017E" w:rsidRPr="00323079">
        <w:rPr>
          <w:rFonts w:ascii="Times New Roman" w:eastAsia="Times New Roman" w:hAnsi="Times New Roman" w:cs="Times New Roman"/>
          <w:sz w:val="28"/>
          <w:szCs w:val="28"/>
          <w:lang w:eastAsia="ru-RU"/>
        </w:rPr>
        <w:t>eat</w:t>
      </w:r>
      <w:r w:rsidR="007725FB">
        <w:rPr>
          <w:rFonts w:ascii="Times New Roman" w:eastAsia="Times New Roman" w:hAnsi="Times New Roman" w:cs="Times New Roman"/>
          <w:sz w:val="28"/>
          <w:szCs w:val="28"/>
          <w:lang w:eastAsia="ru-RU"/>
        </w:rPr>
        <w:t>ele (1) și (2)</w:t>
      </w:r>
      <w:r w:rsidR="00DD4CA6">
        <w:rPr>
          <w:rFonts w:ascii="Times New Roman" w:eastAsia="Times New Roman" w:hAnsi="Times New Roman" w:cs="Times New Roman"/>
          <w:sz w:val="28"/>
          <w:szCs w:val="28"/>
          <w:lang w:eastAsia="ru-RU"/>
        </w:rPr>
        <w:t xml:space="preserve"> se modifică și </w:t>
      </w:r>
      <w:r w:rsidR="007725FB">
        <w:rPr>
          <w:rFonts w:ascii="Times New Roman" w:eastAsia="Times New Roman" w:hAnsi="Times New Roman" w:cs="Times New Roman"/>
          <w:sz w:val="28"/>
          <w:szCs w:val="28"/>
          <w:lang w:eastAsia="ru-RU"/>
        </w:rPr>
        <w:t>vor avea următorul cuprins:</w:t>
      </w:r>
    </w:p>
    <w:p w:rsidR="007725FB" w:rsidRPr="00344635" w:rsidRDefault="007725FB" w:rsidP="005A41F6">
      <w:pPr>
        <w:spacing w:after="0" w:line="240" w:lineRule="auto"/>
        <w:ind w:firstLine="567"/>
        <w:jc w:val="both"/>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w:t>
      </w:r>
      <w:r w:rsidRPr="00344635">
        <w:rPr>
          <w:rFonts w:ascii="Times New Roman" w:eastAsia="Times New Roman" w:hAnsi="Times New Roman" w:cs="Times New Roman"/>
          <w:sz w:val="28"/>
          <w:szCs w:val="28"/>
          <w:lang w:val="it-IT" w:eastAsia="ru-RU"/>
        </w:rPr>
        <w:t>(1) Cererea pentru eliberarea pașaportului sau a documentului de călătorie se examinează în termen de pînă la o lună.</w:t>
      </w:r>
    </w:p>
    <w:p w:rsidR="007725FB" w:rsidRPr="00344635" w:rsidRDefault="007725FB" w:rsidP="005A41F6">
      <w:pPr>
        <w:spacing w:after="0" w:line="240" w:lineRule="auto"/>
        <w:ind w:firstLine="567"/>
        <w:jc w:val="both"/>
        <w:rPr>
          <w:rFonts w:ascii="Times New Roman" w:eastAsia="Times New Roman" w:hAnsi="Times New Roman" w:cs="Times New Roman"/>
          <w:sz w:val="28"/>
          <w:szCs w:val="28"/>
          <w:lang w:val="it-IT" w:eastAsia="ru-RU"/>
        </w:rPr>
      </w:pPr>
      <w:r w:rsidRPr="00344635">
        <w:rPr>
          <w:rFonts w:ascii="Times New Roman" w:eastAsia="Times New Roman" w:hAnsi="Times New Roman" w:cs="Times New Roman"/>
          <w:sz w:val="28"/>
          <w:szCs w:val="28"/>
          <w:lang w:val="it-IT" w:eastAsia="ru-RU"/>
        </w:rPr>
        <w:t>(2) Cererea pentru obținerea autorizației de emigrare se examinează în termen de pînă la o lună, iar în cazul în care există motive întemeiate pentru o examinare suplimentară, autoritatea competentă îl prelungește cu cel mult o lună. În termenul respectiv</w:t>
      </w:r>
      <w:r w:rsidR="005806C3">
        <w:rPr>
          <w:rFonts w:ascii="Times New Roman" w:eastAsia="Times New Roman" w:hAnsi="Times New Roman" w:cs="Times New Roman"/>
          <w:sz w:val="28"/>
          <w:szCs w:val="28"/>
          <w:lang w:val="it-IT" w:eastAsia="ru-RU"/>
        </w:rPr>
        <w:t>,</w:t>
      </w:r>
      <w:r w:rsidRPr="00344635">
        <w:rPr>
          <w:rFonts w:ascii="Times New Roman" w:eastAsia="Times New Roman" w:hAnsi="Times New Roman" w:cs="Times New Roman"/>
          <w:sz w:val="28"/>
          <w:szCs w:val="28"/>
          <w:lang w:val="it-IT" w:eastAsia="ru-RU"/>
        </w:rPr>
        <w:t xml:space="preserve"> concomitent cu eliberarea autorizației de emigrare</w:t>
      </w:r>
      <w:r w:rsidR="005806C3">
        <w:rPr>
          <w:rFonts w:ascii="Times New Roman" w:eastAsia="Times New Roman" w:hAnsi="Times New Roman" w:cs="Times New Roman"/>
          <w:sz w:val="28"/>
          <w:szCs w:val="28"/>
          <w:lang w:val="it-IT" w:eastAsia="ru-RU"/>
        </w:rPr>
        <w:t>,</w:t>
      </w:r>
      <w:r w:rsidRPr="00344635">
        <w:rPr>
          <w:rFonts w:ascii="Times New Roman" w:eastAsia="Times New Roman" w:hAnsi="Times New Roman" w:cs="Times New Roman"/>
          <w:sz w:val="28"/>
          <w:szCs w:val="28"/>
          <w:lang w:val="it-IT" w:eastAsia="ru-RU"/>
        </w:rPr>
        <w:t xml:space="preserve"> poate fi solicitată și eliberarea pașaportului sau a documentului de călătorie.</w:t>
      </w:r>
      <w:r>
        <w:rPr>
          <w:rFonts w:ascii="Times New Roman" w:eastAsia="Times New Roman" w:hAnsi="Times New Roman" w:cs="Times New Roman"/>
          <w:sz w:val="28"/>
          <w:szCs w:val="28"/>
          <w:lang w:val="it-IT" w:eastAsia="ru-RU"/>
        </w:rPr>
        <w:t>”.</w:t>
      </w:r>
    </w:p>
    <w:p w:rsidR="00122D2E" w:rsidRPr="00365DF8" w:rsidRDefault="005806C3" w:rsidP="005A41F6">
      <w:pPr>
        <w:numPr>
          <w:ilvl w:val="0"/>
          <w:numId w:val="4"/>
        </w:numPr>
        <w:tabs>
          <w:tab w:val="left" w:pos="0"/>
          <w:tab w:val="left" w:pos="426"/>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w:t>
      </w:r>
      <w:r w:rsidR="002C017E" w:rsidRPr="00365DF8">
        <w:rPr>
          <w:rFonts w:ascii="Times New Roman" w:eastAsia="Times New Roman" w:hAnsi="Times New Roman" w:cs="Times New Roman"/>
          <w:sz w:val="28"/>
          <w:szCs w:val="28"/>
          <w:lang w:eastAsia="ru-RU"/>
        </w:rPr>
        <w:t>rticolul</w:t>
      </w:r>
      <w:r w:rsidR="00122D2E" w:rsidRPr="00365DF8">
        <w:rPr>
          <w:rFonts w:ascii="Times New Roman" w:eastAsia="Times New Roman" w:hAnsi="Times New Roman" w:cs="Times New Roman"/>
          <w:sz w:val="28"/>
          <w:szCs w:val="28"/>
          <w:lang w:eastAsia="ru-RU"/>
        </w:rPr>
        <w:t xml:space="preserve"> 11:</w:t>
      </w:r>
    </w:p>
    <w:p w:rsidR="005806C3" w:rsidRDefault="005806C3" w:rsidP="005E2CCB">
      <w:pPr>
        <w:pStyle w:val="a5"/>
        <w:tabs>
          <w:tab w:val="left" w:pos="0"/>
          <w:tab w:val="left" w:pos="284"/>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alineatul (1), </w:t>
      </w:r>
      <w:r w:rsidR="00345E39">
        <w:rPr>
          <w:rFonts w:ascii="Times New Roman" w:eastAsia="Times New Roman" w:hAnsi="Times New Roman" w:cs="Times New Roman"/>
          <w:sz w:val="28"/>
          <w:szCs w:val="28"/>
          <w:lang w:eastAsia="ru-RU"/>
        </w:rPr>
        <w:t>sintagma</w:t>
      </w:r>
      <w:r>
        <w:rPr>
          <w:rFonts w:ascii="Times New Roman" w:eastAsia="Times New Roman" w:hAnsi="Times New Roman" w:cs="Times New Roman"/>
          <w:sz w:val="28"/>
          <w:szCs w:val="28"/>
          <w:lang w:eastAsia="ru-RU"/>
        </w:rPr>
        <w:t xml:space="preserve"> „legislația în vigoare” se substituie cu </w:t>
      </w:r>
      <w:r w:rsidR="00345E39">
        <w:rPr>
          <w:rFonts w:ascii="Times New Roman" w:eastAsia="Times New Roman" w:hAnsi="Times New Roman" w:cs="Times New Roman"/>
          <w:sz w:val="28"/>
          <w:szCs w:val="28"/>
          <w:lang w:eastAsia="ru-RU"/>
        </w:rPr>
        <w:t>sintagma</w:t>
      </w:r>
      <w:r>
        <w:rPr>
          <w:rFonts w:ascii="Times New Roman" w:eastAsia="Times New Roman" w:hAnsi="Times New Roman" w:cs="Times New Roman"/>
          <w:sz w:val="28"/>
          <w:szCs w:val="28"/>
          <w:lang w:eastAsia="ru-RU"/>
        </w:rPr>
        <w:t xml:space="preserve"> „actele normative”; </w:t>
      </w:r>
    </w:p>
    <w:p w:rsidR="00C1558F" w:rsidRPr="00365DF8" w:rsidRDefault="00122D2E" w:rsidP="005A41F6">
      <w:pPr>
        <w:pStyle w:val="a5"/>
        <w:tabs>
          <w:tab w:val="left" w:pos="0"/>
          <w:tab w:val="left" w:pos="284"/>
          <w:tab w:val="left" w:pos="993"/>
        </w:tabs>
        <w:spacing w:after="0" w:line="240" w:lineRule="auto"/>
        <w:ind w:left="567"/>
        <w:jc w:val="both"/>
        <w:rPr>
          <w:rFonts w:ascii="Times New Roman" w:eastAsia="Times New Roman" w:hAnsi="Times New Roman" w:cs="Times New Roman"/>
          <w:sz w:val="28"/>
          <w:szCs w:val="28"/>
          <w:lang w:eastAsia="ru-RU"/>
        </w:rPr>
      </w:pPr>
      <w:r w:rsidRPr="00365DF8">
        <w:rPr>
          <w:rFonts w:ascii="Times New Roman" w:eastAsia="Times New Roman" w:hAnsi="Times New Roman" w:cs="Times New Roman"/>
          <w:sz w:val="28"/>
          <w:szCs w:val="28"/>
          <w:lang w:eastAsia="ru-RU"/>
        </w:rPr>
        <w:t>alin</w:t>
      </w:r>
      <w:r w:rsidR="002C017E" w:rsidRPr="00365DF8">
        <w:rPr>
          <w:rFonts w:ascii="Times New Roman" w:eastAsia="Times New Roman" w:hAnsi="Times New Roman" w:cs="Times New Roman"/>
          <w:sz w:val="28"/>
          <w:szCs w:val="28"/>
          <w:lang w:eastAsia="ru-RU"/>
        </w:rPr>
        <w:t>eatul</w:t>
      </w:r>
      <w:r w:rsidRPr="00365DF8">
        <w:rPr>
          <w:rFonts w:ascii="Times New Roman" w:eastAsia="Times New Roman" w:hAnsi="Times New Roman" w:cs="Times New Roman"/>
          <w:sz w:val="28"/>
          <w:szCs w:val="28"/>
          <w:lang w:eastAsia="ru-RU"/>
        </w:rPr>
        <w:t xml:space="preserve"> (4)</w:t>
      </w:r>
      <w:r w:rsidR="00C1558F" w:rsidRPr="00365DF8">
        <w:rPr>
          <w:rFonts w:ascii="Times New Roman" w:eastAsia="Times New Roman" w:hAnsi="Times New Roman" w:cs="Times New Roman"/>
          <w:sz w:val="28"/>
          <w:szCs w:val="28"/>
          <w:lang w:eastAsia="ru-RU"/>
        </w:rPr>
        <w:t xml:space="preserve"> </w:t>
      </w:r>
      <w:r w:rsidR="00345E39">
        <w:rPr>
          <w:rFonts w:ascii="Times New Roman" w:eastAsia="Times New Roman" w:hAnsi="Times New Roman" w:cs="Times New Roman"/>
          <w:sz w:val="28"/>
          <w:szCs w:val="28"/>
          <w:lang w:eastAsia="ru-RU"/>
        </w:rPr>
        <w:t xml:space="preserve">se modifică și </w:t>
      </w:r>
      <w:r w:rsidR="00C1558F" w:rsidRPr="00365DF8">
        <w:rPr>
          <w:rFonts w:ascii="Times New Roman" w:eastAsia="Times New Roman" w:hAnsi="Times New Roman" w:cs="Times New Roman"/>
          <w:sz w:val="28"/>
          <w:szCs w:val="28"/>
          <w:lang w:eastAsia="ru-RU"/>
        </w:rPr>
        <w:t>va avea următorul cuprins</w:t>
      </w:r>
      <w:r w:rsidR="00E32E8B" w:rsidRPr="00365DF8">
        <w:rPr>
          <w:rFonts w:ascii="Times New Roman" w:eastAsia="Times New Roman" w:hAnsi="Times New Roman" w:cs="Times New Roman"/>
          <w:sz w:val="28"/>
          <w:szCs w:val="28"/>
          <w:lang w:eastAsia="ru-RU"/>
        </w:rPr>
        <w:t>:</w:t>
      </w:r>
    </w:p>
    <w:p w:rsidR="005806C3" w:rsidRPr="00344635" w:rsidRDefault="005806C3" w:rsidP="005A41F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44635">
        <w:rPr>
          <w:rFonts w:ascii="Times New Roman" w:eastAsia="Times New Roman" w:hAnsi="Times New Roman" w:cs="Times New Roman"/>
          <w:sz w:val="28"/>
          <w:szCs w:val="28"/>
          <w:lang w:eastAsia="ru-RU"/>
        </w:rPr>
        <w:t>(4) Cetăţenii Republicii Moldova domiciliaţi în Republica Moldova care vor</w:t>
      </w:r>
      <w:r w:rsidR="00A352B7">
        <w:rPr>
          <w:rFonts w:ascii="Times New Roman" w:eastAsia="Times New Roman" w:hAnsi="Times New Roman" w:cs="Times New Roman"/>
          <w:sz w:val="28"/>
          <w:szCs w:val="28"/>
          <w:lang w:eastAsia="ru-RU"/>
        </w:rPr>
        <w:t xml:space="preserve">  </w:t>
      </w:r>
      <w:r w:rsidRPr="00344635">
        <w:rPr>
          <w:rFonts w:ascii="Times New Roman" w:eastAsia="Times New Roman" w:hAnsi="Times New Roman" w:cs="Times New Roman"/>
          <w:sz w:val="28"/>
          <w:szCs w:val="28"/>
          <w:lang w:eastAsia="ru-RU"/>
        </w:rPr>
        <w:t xml:space="preserve"> </w:t>
      </w:r>
      <w:r w:rsidRPr="00344635">
        <w:rPr>
          <w:rFonts w:ascii="Times New Roman" w:eastAsia="Times New Roman" w:hAnsi="Times New Roman" w:cs="Times New Roman"/>
          <w:sz w:val="28"/>
          <w:szCs w:val="28"/>
          <w:lang w:val="ro-MD" w:eastAsia="ru-RU"/>
        </w:rPr>
        <w:t>să</w:t>
      </w:r>
      <w:r w:rsidR="00AE210B">
        <w:rPr>
          <w:rFonts w:ascii="Times New Roman" w:eastAsia="Times New Roman" w:hAnsi="Times New Roman" w:cs="Times New Roman"/>
          <w:sz w:val="28"/>
          <w:szCs w:val="28"/>
          <w:lang w:val="ro-MD" w:eastAsia="ru-RU"/>
        </w:rPr>
        <w:t>-și stabilească</w:t>
      </w:r>
      <w:r w:rsidRPr="00344635">
        <w:rPr>
          <w:rFonts w:ascii="Times New Roman" w:eastAsia="Times New Roman" w:hAnsi="Times New Roman" w:cs="Times New Roman"/>
          <w:sz w:val="28"/>
          <w:szCs w:val="28"/>
          <w:lang w:val="ro-MD" w:eastAsia="ru-RU"/>
        </w:rPr>
        <w:t xml:space="preserve"> domiciliul în străinătate, precum și acei care sunt stabiliți</w:t>
      </w:r>
      <w:r w:rsidRPr="008757BD">
        <w:rPr>
          <w:rFonts w:ascii="Times New Roman" w:eastAsia="Times New Roman" w:hAnsi="Times New Roman" w:cs="Times New Roman"/>
          <w:sz w:val="28"/>
          <w:szCs w:val="28"/>
          <w:lang w:val="ro-MD" w:eastAsia="ru-RU"/>
        </w:rPr>
        <w:t xml:space="preserve"> cu domiciliul</w:t>
      </w:r>
      <w:r w:rsidRPr="00344635">
        <w:rPr>
          <w:rFonts w:ascii="Times New Roman" w:eastAsia="Times New Roman" w:hAnsi="Times New Roman" w:cs="Times New Roman"/>
          <w:sz w:val="28"/>
          <w:szCs w:val="28"/>
          <w:lang w:val="ro-MD" w:eastAsia="ru-RU"/>
        </w:rPr>
        <w:t xml:space="preserve"> în străinătate obțin autorizația de emigrare în condițiile articolului 4, alineatele (1</w:t>
      </w:r>
      <w:r w:rsidRPr="00344635">
        <w:rPr>
          <w:rFonts w:ascii="Times New Roman" w:eastAsia="Times New Roman" w:hAnsi="Times New Roman" w:cs="Times New Roman"/>
          <w:sz w:val="28"/>
          <w:szCs w:val="28"/>
          <w:vertAlign w:val="superscript"/>
          <w:lang w:val="ro-MD" w:eastAsia="ru-RU"/>
        </w:rPr>
        <w:t>5</w:t>
      </w:r>
      <w:r w:rsidRPr="00344635">
        <w:rPr>
          <w:rFonts w:ascii="Times New Roman" w:eastAsia="Times New Roman" w:hAnsi="Times New Roman" w:cs="Times New Roman"/>
          <w:sz w:val="28"/>
          <w:szCs w:val="28"/>
          <w:lang w:val="ro-MD" w:eastAsia="ru-RU"/>
        </w:rPr>
        <w:t>) și (1</w:t>
      </w:r>
      <w:r w:rsidRPr="00344635">
        <w:rPr>
          <w:rFonts w:ascii="Times New Roman" w:eastAsia="Times New Roman" w:hAnsi="Times New Roman" w:cs="Times New Roman"/>
          <w:sz w:val="28"/>
          <w:szCs w:val="28"/>
          <w:vertAlign w:val="superscript"/>
          <w:lang w:val="ro-MD" w:eastAsia="ru-RU"/>
        </w:rPr>
        <w:t>6</w:t>
      </w:r>
      <w:r w:rsidRPr="00344635">
        <w:rPr>
          <w:rFonts w:ascii="Times New Roman" w:eastAsia="Times New Roman" w:hAnsi="Times New Roman" w:cs="Times New Roman"/>
          <w:sz w:val="28"/>
          <w:szCs w:val="28"/>
          <w:lang w:val="ro-MD" w:eastAsia="ru-RU"/>
        </w:rPr>
        <w:t>) din Legea nr. 273/1994 privind actele de identitate din sistemul național de pașapoarte.</w:t>
      </w:r>
      <w:r>
        <w:rPr>
          <w:rFonts w:ascii="Times New Roman" w:eastAsia="Times New Roman" w:hAnsi="Times New Roman" w:cs="Times New Roman"/>
          <w:sz w:val="28"/>
          <w:szCs w:val="28"/>
          <w:lang w:val="ro-MD" w:eastAsia="ru-RU"/>
        </w:rPr>
        <w:t>”;</w:t>
      </w:r>
    </w:p>
    <w:p w:rsidR="009C105C" w:rsidRPr="00365DF8" w:rsidRDefault="005806C3" w:rsidP="005A41F6">
      <w:pPr>
        <w:pStyle w:val="a5"/>
        <w:tabs>
          <w:tab w:val="left" w:pos="0"/>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r w:rsidR="009C105C" w:rsidRPr="00365DF8">
        <w:rPr>
          <w:rFonts w:ascii="Times New Roman" w:eastAsia="Times New Roman" w:hAnsi="Times New Roman" w:cs="Times New Roman"/>
          <w:sz w:val="28"/>
          <w:szCs w:val="28"/>
          <w:lang w:eastAsia="ru-RU"/>
        </w:rPr>
        <w:t>alineatul (5)</w:t>
      </w:r>
      <w:r w:rsidR="00D31BC8" w:rsidRPr="00365DF8">
        <w:rPr>
          <w:rFonts w:ascii="Times New Roman" w:eastAsia="Times New Roman" w:hAnsi="Times New Roman" w:cs="Times New Roman"/>
          <w:sz w:val="28"/>
          <w:szCs w:val="28"/>
          <w:lang w:eastAsia="ru-RU"/>
        </w:rPr>
        <w:t>,</w:t>
      </w:r>
      <w:r w:rsidR="009C105C" w:rsidRPr="00365DF8">
        <w:rPr>
          <w:rFonts w:ascii="Times New Roman" w:eastAsia="Times New Roman" w:hAnsi="Times New Roman" w:cs="Times New Roman"/>
          <w:sz w:val="28"/>
          <w:szCs w:val="28"/>
          <w:lang w:eastAsia="ru-RU"/>
        </w:rPr>
        <w:t xml:space="preserve"> cuvintele „</w:t>
      </w:r>
      <w:r w:rsidR="00534933">
        <w:rPr>
          <w:rFonts w:ascii="Times New Roman" w:eastAsia="Times New Roman" w:hAnsi="Times New Roman" w:cs="Times New Roman"/>
          <w:sz w:val="28"/>
          <w:szCs w:val="28"/>
          <w:lang w:eastAsia="ru-RU"/>
        </w:rPr>
        <w:t xml:space="preserve">persoanelor </w:t>
      </w:r>
      <w:r w:rsidR="009C105C" w:rsidRPr="00365DF8">
        <w:rPr>
          <w:rFonts w:ascii="Times New Roman" w:eastAsia="Times New Roman" w:hAnsi="Times New Roman" w:cs="Times New Roman"/>
          <w:sz w:val="28"/>
          <w:szCs w:val="28"/>
          <w:lang w:eastAsia="ro-RO"/>
        </w:rPr>
        <w:t xml:space="preserve">în </w:t>
      </w:r>
      <w:r w:rsidR="00BB028A" w:rsidRPr="00365DF8">
        <w:rPr>
          <w:rFonts w:ascii="Times New Roman" w:eastAsia="Times New Roman" w:hAnsi="Times New Roman" w:cs="Times New Roman"/>
          <w:sz w:val="28"/>
          <w:szCs w:val="28"/>
          <w:lang w:eastAsia="ro-RO"/>
        </w:rPr>
        <w:t>vârstă</w:t>
      </w:r>
      <w:r w:rsidR="009C105C" w:rsidRPr="00365DF8">
        <w:rPr>
          <w:rFonts w:ascii="Times New Roman" w:eastAsia="Times New Roman" w:hAnsi="Times New Roman" w:cs="Times New Roman"/>
          <w:sz w:val="28"/>
          <w:szCs w:val="28"/>
          <w:lang w:eastAsia="ro-RO"/>
        </w:rPr>
        <w:t xml:space="preserve"> de </w:t>
      </w:r>
      <w:r w:rsidR="00BB028A" w:rsidRPr="00365DF8">
        <w:rPr>
          <w:rFonts w:ascii="Times New Roman" w:eastAsia="Times New Roman" w:hAnsi="Times New Roman" w:cs="Times New Roman"/>
          <w:sz w:val="28"/>
          <w:szCs w:val="28"/>
          <w:lang w:eastAsia="ro-RO"/>
        </w:rPr>
        <w:t>până</w:t>
      </w:r>
      <w:r w:rsidR="009C105C" w:rsidRPr="00365DF8">
        <w:rPr>
          <w:rFonts w:ascii="Times New Roman" w:eastAsia="Times New Roman" w:hAnsi="Times New Roman" w:cs="Times New Roman"/>
          <w:sz w:val="28"/>
          <w:szCs w:val="28"/>
          <w:lang w:eastAsia="ro-RO"/>
        </w:rPr>
        <w:t xml:space="preserve"> la 18 ani” se substituie cu cuv</w:t>
      </w:r>
      <w:r w:rsidR="00E84A44">
        <w:rPr>
          <w:rFonts w:ascii="Times New Roman" w:eastAsia="Times New Roman" w:hAnsi="Times New Roman" w:cs="Times New Roman"/>
          <w:sz w:val="28"/>
          <w:szCs w:val="28"/>
          <w:lang w:eastAsia="ro-RO"/>
        </w:rPr>
        <w:t>întul</w:t>
      </w:r>
      <w:r w:rsidR="009C105C" w:rsidRPr="00365DF8">
        <w:rPr>
          <w:rFonts w:ascii="Times New Roman" w:eastAsia="Times New Roman" w:hAnsi="Times New Roman" w:cs="Times New Roman"/>
          <w:sz w:val="28"/>
          <w:szCs w:val="28"/>
          <w:lang w:eastAsia="ro-RO"/>
        </w:rPr>
        <w:t xml:space="preserve"> „</w:t>
      </w:r>
      <w:r w:rsidR="00534933">
        <w:rPr>
          <w:rFonts w:ascii="Times New Roman" w:eastAsia="Times New Roman" w:hAnsi="Times New Roman" w:cs="Times New Roman"/>
          <w:sz w:val="28"/>
          <w:szCs w:val="28"/>
          <w:lang w:eastAsia="ro-RO"/>
        </w:rPr>
        <w:t>copiilor</w:t>
      </w:r>
      <w:r w:rsidR="009C105C" w:rsidRPr="00365DF8">
        <w:rPr>
          <w:rFonts w:ascii="Times New Roman" w:eastAsia="Times New Roman" w:hAnsi="Times New Roman" w:cs="Times New Roman"/>
          <w:sz w:val="28"/>
          <w:szCs w:val="28"/>
          <w:lang w:eastAsia="ro-RO"/>
        </w:rPr>
        <w:t>”</w:t>
      </w:r>
      <w:r w:rsidR="007E55A5" w:rsidRPr="00365DF8">
        <w:rPr>
          <w:rFonts w:ascii="Times New Roman" w:eastAsia="Times New Roman" w:hAnsi="Times New Roman" w:cs="Times New Roman"/>
          <w:sz w:val="28"/>
          <w:szCs w:val="28"/>
          <w:lang w:eastAsia="ro-RO"/>
        </w:rPr>
        <w:t>.</w:t>
      </w:r>
    </w:p>
    <w:p w:rsidR="0010246B" w:rsidRPr="00365DF8" w:rsidRDefault="0010246B" w:rsidP="00A37E58">
      <w:pPr>
        <w:spacing w:before="240" w:after="0" w:line="240" w:lineRule="auto"/>
        <w:ind w:firstLine="567"/>
        <w:jc w:val="both"/>
        <w:rPr>
          <w:rFonts w:ascii="Times New Roman" w:hAnsi="Times New Roman" w:cs="Times New Roman"/>
          <w:sz w:val="28"/>
          <w:szCs w:val="28"/>
        </w:rPr>
      </w:pPr>
      <w:r w:rsidRPr="00365DF8">
        <w:rPr>
          <w:rFonts w:ascii="Times New Roman" w:hAnsi="Times New Roman" w:cs="Times New Roman"/>
          <w:b/>
          <w:sz w:val="28"/>
          <w:szCs w:val="28"/>
        </w:rPr>
        <w:t>Art. III.</w:t>
      </w:r>
      <w:r w:rsidR="006F2CAD" w:rsidRPr="00365DF8">
        <w:rPr>
          <w:rFonts w:ascii="Times New Roman" w:hAnsi="Times New Roman" w:cs="Times New Roman"/>
          <w:sz w:val="28"/>
          <w:szCs w:val="28"/>
        </w:rPr>
        <w:t xml:space="preserve"> Î</w:t>
      </w:r>
      <w:r w:rsidRPr="00365DF8">
        <w:rPr>
          <w:rFonts w:ascii="Times New Roman" w:hAnsi="Times New Roman" w:cs="Times New Roman"/>
          <w:sz w:val="28"/>
          <w:szCs w:val="28"/>
        </w:rPr>
        <w:t xml:space="preserve">n termen de 6 luni de la data publicării </w:t>
      </w:r>
      <w:r w:rsidRPr="00FF271C">
        <w:rPr>
          <w:rFonts w:ascii="Times New Roman" w:hAnsi="Times New Roman" w:cs="Times New Roman"/>
          <w:sz w:val="28"/>
          <w:szCs w:val="28"/>
        </w:rPr>
        <w:t>prezentei legi</w:t>
      </w:r>
      <w:r w:rsidR="002D2C14" w:rsidRPr="00AC6449">
        <w:rPr>
          <w:rFonts w:ascii="Times New Roman" w:hAnsi="Times New Roman" w:cs="Times New Roman"/>
          <w:sz w:val="28"/>
          <w:szCs w:val="28"/>
        </w:rPr>
        <w:t xml:space="preserve"> </w:t>
      </w:r>
      <w:r w:rsidR="002D2C14" w:rsidRPr="003B3538">
        <w:rPr>
          <w:rFonts w:ascii="Times New Roman" w:hAnsi="Times New Roman" w:cs="Times New Roman"/>
          <w:color w:val="000000"/>
          <w:sz w:val="28"/>
          <w:szCs w:val="28"/>
        </w:rPr>
        <w:t>în Monitorul Oficial al Republicii Moldova</w:t>
      </w:r>
      <w:r w:rsidR="00F66139" w:rsidRPr="00FF271C">
        <w:rPr>
          <w:rFonts w:ascii="Times New Roman" w:hAnsi="Times New Roman" w:cs="Times New Roman"/>
          <w:sz w:val="28"/>
          <w:szCs w:val="28"/>
        </w:rPr>
        <w:t>,</w:t>
      </w:r>
      <w:r w:rsidRPr="00AC6449">
        <w:rPr>
          <w:rFonts w:ascii="Times New Roman" w:hAnsi="Times New Roman" w:cs="Times New Roman"/>
          <w:sz w:val="28"/>
          <w:szCs w:val="28"/>
        </w:rPr>
        <w:t xml:space="preserve"> </w:t>
      </w:r>
      <w:r w:rsidR="006F2CAD" w:rsidRPr="00AC6449">
        <w:rPr>
          <w:rFonts w:ascii="Times New Roman" w:hAnsi="Times New Roman" w:cs="Times New Roman"/>
          <w:sz w:val="28"/>
          <w:szCs w:val="28"/>
        </w:rPr>
        <w:t xml:space="preserve">Guvernul </w:t>
      </w:r>
      <w:r w:rsidRPr="00AC6449">
        <w:rPr>
          <w:rFonts w:ascii="Times New Roman" w:hAnsi="Times New Roman" w:cs="Times New Roman"/>
          <w:sz w:val="28"/>
          <w:szCs w:val="28"/>
        </w:rPr>
        <w:t>va aduce actele sale normati</w:t>
      </w:r>
      <w:r w:rsidRPr="00365DF8">
        <w:rPr>
          <w:rFonts w:ascii="Times New Roman" w:hAnsi="Times New Roman" w:cs="Times New Roman"/>
          <w:sz w:val="28"/>
          <w:szCs w:val="28"/>
        </w:rPr>
        <w:t>ve în concordanţă cu prezenta lege.</w:t>
      </w:r>
    </w:p>
    <w:p w:rsidR="0010246B" w:rsidRDefault="0010246B" w:rsidP="005A41F6">
      <w:pPr>
        <w:spacing w:before="120" w:after="0" w:line="240" w:lineRule="auto"/>
        <w:jc w:val="both"/>
        <w:rPr>
          <w:rFonts w:ascii="Times New Roman" w:hAnsi="Times New Roman" w:cs="Times New Roman"/>
          <w:sz w:val="28"/>
          <w:szCs w:val="28"/>
        </w:rPr>
      </w:pPr>
    </w:p>
    <w:p w:rsidR="00BC3B42" w:rsidRDefault="00BC3B42" w:rsidP="005A41F6">
      <w:pPr>
        <w:spacing w:before="120" w:after="0" w:line="240" w:lineRule="auto"/>
        <w:jc w:val="both"/>
        <w:rPr>
          <w:rFonts w:ascii="Times New Roman" w:hAnsi="Times New Roman" w:cs="Times New Roman"/>
          <w:sz w:val="28"/>
          <w:szCs w:val="28"/>
        </w:rPr>
      </w:pPr>
    </w:p>
    <w:p w:rsidR="00A37E58" w:rsidRPr="005D40C9" w:rsidRDefault="00A37E58" w:rsidP="005A41F6">
      <w:pPr>
        <w:spacing w:before="120" w:after="0" w:line="240" w:lineRule="auto"/>
        <w:jc w:val="both"/>
        <w:rPr>
          <w:rFonts w:ascii="Times New Roman" w:hAnsi="Times New Roman" w:cs="Times New Roman"/>
          <w:sz w:val="28"/>
          <w:szCs w:val="28"/>
        </w:rPr>
      </w:pPr>
    </w:p>
    <w:p w:rsidR="00625184" w:rsidRPr="002A775C" w:rsidRDefault="0010246B" w:rsidP="0010246B">
      <w:pPr>
        <w:jc w:val="both"/>
        <w:rPr>
          <w:rFonts w:ascii="Times New Roman" w:hAnsi="Times New Roman" w:cs="Times New Roman"/>
          <w:b/>
          <w:sz w:val="28"/>
          <w:szCs w:val="28"/>
        </w:rPr>
      </w:pPr>
      <w:r w:rsidRPr="005D40C9">
        <w:rPr>
          <w:rFonts w:ascii="Times New Roman" w:hAnsi="Times New Roman" w:cs="Times New Roman"/>
          <w:b/>
          <w:sz w:val="28"/>
          <w:szCs w:val="28"/>
        </w:rPr>
        <w:t xml:space="preserve">PREȘEDINTELE PARLAMENTULUI </w:t>
      </w:r>
      <w:r w:rsidRPr="005D40C9">
        <w:rPr>
          <w:rFonts w:ascii="Times New Roman" w:hAnsi="Times New Roman" w:cs="Times New Roman"/>
          <w:b/>
          <w:sz w:val="28"/>
          <w:szCs w:val="28"/>
        </w:rPr>
        <w:tab/>
      </w:r>
      <w:r w:rsidRPr="005D40C9">
        <w:rPr>
          <w:rFonts w:ascii="Times New Roman" w:hAnsi="Times New Roman" w:cs="Times New Roman"/>
          <w:b/>
          <w:sz w:val="28"/>
          <w:szCs w:val="28"/>
        </w:rPr>
        <w:tab/>
      </w:r>
      <w:r w:rsidR="00E32E8B">
        <w:rPr>
          <w:rFonts w:ascii="Times New Roman" w:hAnsi="Times New Roman" w:cs="Times New Roman"/>
          <w:b/>
          <w:sz w:val="28"/>
          <w:szCs w:val="28"/>
        </w:rPr>
        <w:t xml:space="preserve">        </w:t>
      </w:r>
      <w:r w:rsidRPr="005D40C9">
        <w:rPr>
          <w:rFonts w:ascii="Times New Roman" w:hAnsi="Times New Roman" w:cs="Times New Roman"/>
          <w:b/>
          <w:sz w:val="28"/>
          <w:szCs w:val="28"/>
        </w:rPr>
        <w:tab/>
      </w:r>
      <w:r w:rsidR="00E32E8B">
        <w:rPr>
          <w:rFonts w:ascii="Times New Roman" w:hAnsi="Times New Roman" w:cs="Times New Roman"/>
          <w:b/>
          <w:sz w:val="28"/>
          <w:szCs w:val="28"/>
        </w:rPr>
        <w:t xml:space="preserve">    </w:t>
      </w:r>
      <w:r w:rsidR="00BD4D2A">
        <w:rPr>
          <w:rFonts w:ascii="Times New Roman" w:hAnsi="Times New Roman" w:cs="Times New Roman"/>
          <w:b/>
          <w:sz w:val="28"/>
          <w:szCs w:val="28"/>
        </w:rPr>
        <w:t xml:space="preserve">     </w:t>
      </w:r>
      <w:r w:rsidR="001327F5">
        <w:rPr>
          <w:rFonts w:ascii="Times New Roman" w:hAnsi="Times New Roman" w:cs="Times New Roman"/>
          <w:b/>
          <w:sz w:val="28"/>
          <w:szCs w:val="28"/>
        </w:rPr>
        <w:t xml:space="preserve">               Igor GROSU</w:t>
      </w:r>
    </w:p>
    <w:sectPr w:rsidR="00625184" w:rsidRPr="002A775C" w:rsidSect="005A41F6">
      <w:pgSz w:w="11906" w:h="16838"/>
      <w:pgMar w:top="737" w:right="73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C15"/>
    <w:multiLevelType w:val="hybridMultilevel"/>
    <w:tmpl w:val="6CE89132"/>
    <w:lvl w:ilvl="0" w:tplc="0418000F">
      <w:start w:val="3"/>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5A944A3"/>
    <w:multiLevelType w:val="hybridMultilevel"/>
    <w:tmpl w:val="63A886B8"/>
    <w:lvl w:ilvl="0" w:tplc="26A6FC9E">
      <w:start w:val="1"/>
      <w:numFmt w:val="decimal"/>
      <w:lvlText w:val="%1)"/>
      <w:lvlJc w:val="left"/>
      <w:pPr>
        <w:ind w:left="1211" w:hanging="360"/>
      </w:pPr>
      <w:rPr>
        <w:rFonts w:cs="Times New Roman" w:hint="default"/>
        <w:b w:val="0"/>
        <w:color w:val="auto"/>
        <w:sz w:val="28"/>
        <w:szCs w:val="28"/>
      </w:rPr>
    </w:lvl>
    <w:lvl w:ilvl="1" w:tplc="04190017">
      <w:start w:val="1"/>
      <w:numFmt w:val="lowerLetter"/>
      <w:lvlText w:val="%2)"/>
      <w:lvlJc w:val="left"/>
      <w:pPr>
        <w:tabs>
          <w:tab w:val="num" w:pos="1480"/>
        </w:tabs>
        <w:ind w:left="1480" w:hanging="360"/>
      </w:pPr>
      <w:rPr>
        <w:rFonts w:hint="default"/>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
    <w:nsid w:val="0DB745A0"/>
    <w:multiLevelType w:val="hybridMultilevel"/>
    <w:tmpl w:val="F4C6E986"/>
    <w:lvl w:ilvl="0" w:tplc="041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4FF2C2C"/>
    <w:multiLevelType w:val="hybridMultilevel"/>
    <w:tmpl w:val="065A14CA"/>
    <w:lvl w:ilvl="0" w:tplc="FA1EFDE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9413D2"/>
    <w:multiLevelType w:val="hybridMultilevel"/>
    <w:tmpl w:val="0B4A7342"/>
    <w:lvl w:ilvl="0" w:tplc="26A6FC9E">
      <w:start w:val="1"/>
      <w:numFmt w:val="decimal"/>
      <w:lvlText w:val="%1)"/>
      <w:lvlJc w:val="left"/>
      <w:pPr>
        <w:ind w:left="1429" w:hanging="360"/>
      </w:pPr>
      <w:rPr>
        <w:rFonts w:cs="Times New Roman"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A63ECC"/>
    <w:multiLevelType w:val="hybridMultilevel"/>
    <w:tmpl w:val="852A1CE8"/>
    <w:lvl w:ilvl="0" w:tplc="AA96DC7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nsid w:val="20982A12"/>
    <w:multiLevelType w:val="hybridMultilevel"/>
    <w:tmpl w:val="A2A886E2"/>
    <w:lvl w:ilvl="0" w:tplc="0418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22C2307"/>
    <w:multiLevelType w:val="hybridMultilevel"/>
    <w:tmpl w:val="EA3EE22E"/>
    <w:lvl w:ilvl="0" w:tplc="26A6FC9E">
      <w:start w:val="1"/>
      <w:numFmt w:val="decimal"/>
      <w:lvlText w:val="%1)"/>
      <w:lvlJc w:val="left"/>
      <w:pPr>
        <w:ind w:left="1504" w:hanging="360"/>
      </w:pPr>
      <w:rPr>
        <w:rFonts w:cs="Times New Roman" w:hint="default"/>
        <w:b w:val="0"/>
        <w:color w:val="auto"/>
        <w:sz w:val="28"/>
        <w:szCs w:val="28"/>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225E31F7"/>
    <w:multiLevelType w:val="hybridMultilevel"/>
    <w:tmpl w:val="2EC6E49E"/>
    <w:lvl w:ilvl="0" w:tplc="26A6FC9E">
      <w:start w:val="1"/>
      <w:numFmt w:val="decimal"/>
      <w:lvlText w:val="%1)"/>
      <w:lvlJc w:val="left"/>
      <w:pPr>
        <w:ind w:left="1287" w:hanging="360"/>
      </w:pPr>
      <w:rPr>
        <w:rFonts w:cs="Times New Roman" w:hint="default"/>
        <w:b w:val="0"/>
        <w:color w:val="auto"/>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B8541CC"/>
    <w:multiLevelType w:val="hybridMultilevel"/>
    <w:tmpl w:val="F5BE3F4E"/>
    <w:lvl w:ilvl="0" w:tplc="02024850">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C144A8"/>
    <w:multiLevelType w:val="hybridMultilevel"/>
    <w:tmpl w:val="58566FEA"/>
    <w:lvl w:ilvl="0" w:tplc="26A6FC9E">
      <w:start w:val="1"/>
      <w:numFmt w:val="decimal"/>
      <w:lvlText w:val="%1)"/>
      <w:lvlJc w:val="left"/>
      <w:pPr>
        <w:ind w:left="1429" w:hanging="360"/>
      </w:pPr>
      <w:rPr>
        <w:rFonts w:cs="Times New Roman" w:hint="default"/>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E34589"/>
    <w:multiLevelType w:val="hybridMultilevel"/>
    <w:tmpl w:val="03F63D68"/>
    <w:lvl w:ilvl="0" w:tplc="0418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E99141F"/>
    <w:multiLevelType w:val="hybridMultilevel"/>
    <w:tmpl w:val="CBF03388"/>
    <w:lvl w:ilvl="0" w:tplc="0419000F">
      <w:start w:val="1"/>
      <w:numFmt w:val="decimal"/>
      <w:lvlText w:val="%1."/>
      <w:lvlJc w:val="left"/>
      <w:pPr>
        <w:ind w:left="360" w:hanging="36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2463C3"/>
    <w:multiLevelType w:val="hybridMultilevel"/>
    <w:tmpl w:val="E18E977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5B2F673F"/>
    <w:multiLevelType w:val="hybridMultilevel"/>
    <w:tmpl w:val="9DAE83FA"/>
    <w:lvl w:ilvl="0" w:tplc="7096B382">
      <w:start w:val="1"/>
      <w:numFmt w:val="decimal"/>
      <w:lvlText w:val="%1."/>
      <w:lvlJc w:val="left"/>
      <w:pPr>
        <w:ind w:left="360" w:hanging="360"/>
      </w:pPr>
      <w:rPr>
        <w:rFonts w:cs="Times New Roman"/>
        <w:b/>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65070B83"/>
    <w:multiLevelType w:val="hybridMultilevel"/>
    <w:tmpl w:val="9A94A9DA"/>
    <w:lvl w:ilvl="0" w:tplc="0418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9"/>
  </w:num>
  <w:num w:numId="10">
    <w:abstractNumId w:val="10"/>
  </w:num>
  <w:num w:numId="11">
    <w:abstractNumId w:val="11"/>
  </w:num>
  <w:num w:numId="12">
    <w:abstractNumId w:val="7"/>
  </w:num>
  <w:num w:numId="13">
    <w:abstractNumId w:val="4"/>
  </w:num>
  <w:num w:numId="14">
    <w:abstractNumId w:val="8"/>
  </w:num>
  <w:num w:numId="15">
    <w:abstractNumId w:val="6"/>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6B"/>
    <w:rsid w:val="000118FF"/>
    <w:rsid w:val="00045603"/>
    <w:rsid w:val="000542FC"/>
    <w:rsid w:val="00054984"/>
    <w:rsid w:val="00063753"/>
    <w:rsid w:val="00081289"/>
    <w:rsid w:val="00086ECD"/>
    <w:rsid w:val="000878B3"/>
    <w:rsid w:val="00093730"/>
    <w:rsid w:val="000972EC"/>
    <w:rsid w:val="000B0FBA"/>
    <w:rsid w:val="000C39FE"/>
    <w:rsid w:val="000D21AF"/>
    <w:rsid w:val="000F46C0"/>
    <w:rsid w:val="0010246B"/>
    <w:rsid w:val="00117204"/>
    <w:rsid w:val="00122D2E"/>
    <w:rsid w:val="00125A92"/>
    <w:rsid w:val="001327F5"/>
    <w:rsid w:val="00156DAF"/>
    <w:rsid w:val="00157D83"/>
    <w:rsid w:val="00162AA5"/>
    <w:rsid w:val="001B6E66"/>
    <w:rsid w:val="001C1368"/>
    <w:rsid w:val="001C66CD"/>
    <w:rsid w:val="001D20D5"/>
    <w:rsid w:val="001F4E19"/>
    <w:rsid w:val="001F6214"/>
    <w:rsid w:val="00211D1A"/>
    <w:rsid w:val="0023082C"/>
    <w:rsid w:val="00233EED"/>
    <w:rsid w:val="00236BD4"/>
    <w:rsid w:val="00247007"/>
    <w:rsid w:val="00252046"/>
    <w:rsid w:val="00260068"/>
    <w:rsid w:val="0026653F"/>
    <w:rsid w:val="002829DC"/>
    <w:rsid w:val="002831A1"/>
    <w:rsid w:val="00283725"/>
    <w:rsid w:val="002853A6"/>
    <w:rsid w:val="00294F26"/>
    <w:rsid w:val="00296084"/>
    <w:rsid w:val="002A428B"/>
    <w:rsid w:val="002A4A22"/>
    <w:rsid w:val="002A775C"/>
    <w:rsid w:val="002B2E3E"/>
    <w:rsid w:val="002C017E"/>
    <w:rsid w:val="002C0576"/>
    <w:rsid w:val="002C217C"/>
    <w:rsid w:val="002D2C14"/>
    <w:rsid w:val="002D4D29"/>
    <w:rsid w:val="002E46CC"/>
    <w:rsid w:val="0030570A"/>
    <w:rsid w:val="00323079"/>
    <w:rsid w:val="00344635"/>
    <w:rsid w:val="00345E39"/>
    <w:rsid w:val="00352C91"/>
    <w:rsid w:val="00360A92"/>
    <w:rsid w:val="00365DF8"/>
    <w:rsid w:val="00367A5A"/>
    <w:rsid w:val="00382440"/>
    <w:rsid w:val="003877AA"/>
    <w:rsid w:val="003974A7"/>
    <w:rsid w:val="003B3538"/>
    <w:rsid w:val="003B7263"/>
    <w:rsid w:val="003D66A2"/>
    <w:rsid w:val="0040473F"/>
    <w:rsid w:val="00411B1D"/>
    <w:rsid w:val="00416E87"/>
    <w:rsid w:val="004243A6"/>
    <w:rsid w:val="00432099"/>
    <w:rsid w:val="0044680B"/>
    <w:rsid w:val="00470E3C"/>
    <w:rsid w:val="00473951"/>
    <w:rsid w:val="00474EC2"/>
    <w:rsid w:val="00492AA0"/>
    <w:rsid w:val="004A6E76"/>
    <w:rsid w:val="004C32EE"/>
    <w:rsid w:val="004C3A58"/>
    <w:rsid w:val="004D403A"/>
    <w:rsid w:val="004E5703"/>
    <w:rsid w:val="004F379A"/>
    <w:rsid w:val="00501092"/>
    <w:rsid w:val="00502A80"/>
    <w:rsid w:val="0051229B"/>
    <w:rsid w:val="00521798"/>
    <w:rsid w:val="00527D7E"/>
    <w:rsid w:val="00531450"/>
    <w:rsid w:val="00531EDA"/>
    <w:rsid w:val="00533EE9"/>
    <w:rsid w:val="00534933"/>
    <w:rsid w:val="005427B5"/>
    <w:rsid w:val="00551474"/>
    <w:rsid w:val="00552033"/>
    <w:rsid w:val="0056264A"/>
    <w:rsid w:val="00570352"/>
    <w:rsid w:val="00577156"/>
    <w:rsid w:val="005806C3"/>
    <w:rsid w:val="00590A54"/>
    <w:rsid w:val="005A41F6"/>
    <w:rsid w:val="005A69B2"/>
    <w:rsid w:val="005B5B9C"/>
    <w:rsid w:val="005B6966"/>
    <w:rsid w:val="005C13A0"/>
    <w:rsid w:val="005D40C9"/>
    <w:rsid w:val="005E2CCB"/>
    <w:rsid w:val="005F0B9B"/>
    <w:rsid w:val="00617F03"/>
    <w:rsid w:val="00625184"/>
    <w:rsid w:val="00631EB2"/>
    <w:rsid w:val="006372C9"/>
    <w:rsid w:val="006571C3"/>
    <w:rsid w:val="00667DE2"/>
    <w:rsid w:val="00672E21"/>
    <w:rsid w:val="00692E2A"/>
    <w:rsid w:val="006A22A1"/>
    <w:rsid w:val="006C7CEA"/>
    <w:rsid w:val="006D3D77"/>
    <w:rsid w:val="006D5389"/>
    <w:rsid w:val="006D5910"/>
    <w:rsid w:val="006E0CCB"/>
    <w:rsid w:val="006F2CAD"/>
    <w:rsid w:val="0071646D"/>
    <w:rsid w:val="00721591"/>
    <w:rsid w:val="00725EDD"/>
    <w:rsid w:val="007318B7"/>
    <w:rsid w:val="0073629F"/>
    <w:rsid w:val="007368FC"/>
    <w:rsid w:val="00761BFA"/>
    <w:rsid w:val="0076425E"/>
    <w:rsid w:val="00766262"/>
    <w:rsid w:val="00767971"/>
    <w:rsid w:val="0077133C"/>
    <w:rsid w:val="007725FB"/>
    <w:rsid w:val="00772795"/>
    <w:rsid w:val="00772F8B"/>
    <w:rsid w:val="007C42F0"/>
    <w:rsid w:val="007D29FE"/>
    <w:rsid w:val="007D4999"/>
    <w:rsid w:val="007E29FF"/>
    <w:rsid w:val="007E540B"/>
    <w:rsid w:val="007E55A5"/>
    <w:rsid w:val="007E68E9"/>
    <w:rsid w:val="007F3DA5"/>
    <w:rsid w:val="00806A86"/>
    <w:rsid w:val="00814BDF"/>
    <w:rsid w:val="008277A5"/>
    <w:rsid w:val="00830EFD"/>
    <w:rsid w:val="0084419F"/>
    <w:rsid w:val="00852167"/>
    <w:rsid w:val="00855B35"/>
    <w:rsid w:val="00870A59"/>
    <w:rsid w:val="008757BD"/>
    <w:rsid w:val="008878D1"/>
    <w:rsid w:val="008A48E6"/>
    <w:rsid w:val="008B2FA5"/>
    <w:rsid w:val="008B483E"/>
    <w:rsid w:val="008B497A"/>
    <w:rsid w:val="008B5B95"/>
    <w:rsid w:val="008B7976"/>
    <w:rsid w:val="008C00E9"/>
    <w:rsid w:val="008D6B1E"/>
    <w:rsid w:val="008E01C0"/>
    <w:rsid w:val="008E1C69"/>
    <w:rsid w:val="009128C0"/>
    <w:rsid w:val="00915F85"/>
    <w:rsid w:val="00934672"/>
    <w:rsid w:val="00935282"/>
    <w:rsid w:val="0095144F"/>
    <w:rsid w:val="00966B14"/>
    <w:rsid w:val="00974D80"/>
    <w:rsid w:val="00981B4C"/>
    <w:rsid w:val="009920EE"/>
    <w:rsid w:val="009A3791"/>
    <w:rsid w:val="009C105C"/>
    <w:rsid w:val="009C110F"/>
    <w:rsid w:val="00A000EA"/>
    <w:rsid w:val="00A10732"/>
    <w:rsid w:val="00A237DE"/>
    <w:rsid w:val="00A278A6"/>
    <w:rsid w:val="00A352B7"/>
    <w:rsid w:val="00A36129"/>
    <w:rsid w:val="00A37E58"/>
    <w:rsid w:val="00A47A8F"/>
    <w:rsid w:val="00A65F52"/>
    <w:rsid w:val="00A75F54"/>
    <w:rsid w:val="00AB2FF0"/>
    <w:rsid w:val="00AC4783"/>
    <w:rsid w:val="00AC6449"/>
    <w:rsid w:val="00AE210B"/>
    <w:rsid w:val="00AF27B8"/>
    <w:rsid w:val="00B077CB"/>
    <w:rsid w:val="00B36D37"/>
    <w:rsid w:val="00B53190"/>
    <w:rsid w:val="00B70464"/>
    <w:rsid w:val="00B75F32"/>
    <w:rsid w:val="00B8233E"/>
    <w:rsid w:val="00B87B6C"/>
    <w:rsid w:val="00BA0A39"/>
    <w:rsid w:val="00BB028A"/>
    <w:rsid w:val="00BB4D2C"/>
    <w:rsid w:val="00BC3B42"/>
    <w:rsid w:val="00BD4D2A"/>
    <w:rsid w:val="00BE2A92"/>
    <w:rsid w:val="00BE3816"/>
    <w:rsid w:val="00BE5878"/>
    <w:rsid w:val="00C10A0E"/>
    <w:rsid w:val="00C1558F"/>
    <w:rsid w:val="00C32AEF"/>
    <w:rsid w:val="00C671CD"/>
    <w:rsid w:val="00C732A9"/>
    <w:rsid w:val="00C82754"/>
    <w:rsid w:val="00CF297D"/>
    <w:rsid w:val="00D07622"/>
    <w:rsid w:val="00D220CC"/>
    <w:rsid w:val="00D24539"/>
    <w:rsid w:val="00D26BB7"/>
    <w:rsid w:val="00D31BC8"/>
    <w:rsid w:val="00D477F9"/>
    <w:rsid w:val="00D47B11"/>
    <w:rsid w:val="00D47D18"/>
    <w:rsid w:val="00D75BF9"/>
    <w:rsid w:val="00D94B06"/>
    <w:rsid w:val="00DA1091"/>
    <w:rsid w:val="00DA40C1"/>
    <w:rsid w:val="00DA6F33"/>
    <w:rsid w:val="00DC1938"/>
    <w:rsid w:val="00DD4BA2"/>
    <w:rsid w:val="00DD4CA6"/>
    <w:rsid w:val="00DD6680"/>
    <w:rsid w:val="00DF458E"/>
    <w:rsid w:val="00DF7B93"/>
    <w:rsid w:val="00E03D7F"/>
    <w:rsid w:val="00E103AA"/>
    <w:rsid w:val="00E32E8B"/>
    <w:rsid w:val="00E440C5"/>
    <w:rsid w:val="00E4585F"/>
    <w:rsid w:val="00E45990"/>
    <w:rsid w:val="00E65D20"/>
    <w:rsid w:val="00E729B6"/>
    <w:rsid w:val="00E72D92"/>
    <w:rsid w:val="00E84A44"/>
    <w:rsid w:val="00ED03B2"/>
    <w:rsid w:val="00EE70CA"/>
    <w:rsid w:val="00F12F64"/>
    <w:rsid w:val="00F214EF"/>
    <w:rsid w:val="00F25540"/>
    <w:rsid w:val="00F306E5"/>
    <w:rsid w:val="00F32B03"/>
    <w:rsid w:val="00F374B6"/>
    <w:rsid w:val="00F40240"/>
    <w:rsid w:val="00F57C46"/>
    <w:rsid w:val="00F66139"/>
    <w:rsid w:val="00F67070"/>
    <w:rsid w:val="00F93EE3"/>
    <w:rsid w:val="00F94503"/>
    <w:rsid w:val="00FB1811"/>
    <w:rsid w:val="00FC270C"/>
    <w:rsid w:val="00FD5A5B"/>
    <w:rsid w:val="00FE6028"/>
    <w:rsid w:val="00FE7877"/>
    <w:rsid w:val="00FF271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8055A-9FA1-45FD-A511-CA96D51D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4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46B"/>
    <w:rPr>
      <w:rFonts w:ascii="Tahoma" w:hAnsi="Tahoma" w:cs="Tahoma"/>
      <w:sz w:val="16"/>
      <w:szCs w:val="16"/>
    </w:rPr>
  </w:style>
  <w:style w:type="paragraph" w:customStyle="1" w:styleId="cn">
    <w:name w:val="cn"/>
    <w:basedOn w:val="a"/>
    <w:rsid w:val="004243A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5">
    <w:name w:val="List Paragraph"/>
    <w:basedOn w:val="a"/>
    <w:uiPriority w:val="34"/>
    <w:qFormat/>
    <w:rsid w:val="00617F03"/>
    <w:pPr>
      <w:ind w:left="720"/>
      <w:contextualSpacing/>
    </w:pPr>
  </w:style>
  <w:style w:type="paragraph" w:styleId="a6">
    <w:name w:val="Normal (Web)"/>
    <w:basedOn w:val="a"/>
    <w:uiPriority w:val="99"/>
    <w:unhideWhenUsed/>
    <w:rsid w:val="00A278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814BDF"/>
    <w:rPr>
      <w:color w:val="0000FF"/>
      <w:u w:val="single"/>
    </w:rPr>
  </w:style>
  <w:style w:type="character" w:styleId="a8">
    <w:name w:val="annotation reference"/>
    <w:basedOn w:val="a0"/>
    <w:uiPriority w:val="99"/>
    <w:semiHidden/>
    <w:unhideWhenUsed/>
    <w:rsid w:val="00B36D37"/>
    <w:rPr>
      <w:sz w:val="16"/>
      <w:szCs w:val="16"/>
    </w:rPr>
  </w:style>
  <w:style w:type="paragraph" w:styleId="a9">
    <w:name w:val="annotation text"/>
    <w:basedOn w:val="a"/>
    <w:link w:val="aa"/>
    <w:uiPriority w:val="99"/>
    <w:semiHidden/>
    <w:unhideWhenUsed/>
    <w:rsid w:val="00B36D37"/>
    <w:pPr>
      <w:spacing w:after="0" w:line="240" w:lineRule="auto"/>
      <w:jc w:val="both"/>
    </w:pPr>
    <w:rPr>
      <w:sz w:val="20"/>
      <w:szCs w:val="20"/>
      <w:lang w:val="ru-RU"/>
    </w:rPr>
  </w:style>
  <w:style w:type="character" w:customStyle="1" w:styleId="aa">
    <w:name w:val="Текст примечания Знак"/>
    <w:basedOn w:val="a0"/>
    <w:link w:val="a9"/>
    <w:uiPriority w:val="99"/>
    <w:semiHidden/>
    <w:rsid w:val="00B36D37"/>
    <w:rPr>
      <w:sz w:val="20"/>
      <w:szCs w:val="20"/>
      <w:lang w:val="ru-RU"/>
    </w:rPr>
  </w:style>
  <w:style w:type="paragraph" w:styleId="ab">
    <w:name w:val="annotation subject"/>
    <w:basedOn w:val="a9"/>
    <w:next w:val="a9"/>
    <w:link w:val="ac"/>
    <w:uiPriority w:val="99"/>
    <w:semiHidden/>
    <w:unhideWhenUsed/>
    <w:rsid w:val="004C3A58"/>
    <w:pPr>
      <w:spacing w:after="200"/>
      <w:jc w:val="left"/>
    </w:pPr>
    <w:rPr>
      <w:b/>
      <w:bCs/>
      <w:lang w:val="ro-RO"/>
    </w:rPr>
  </w:style>
  <w:style w:type="character" w:customStyle="1" w:styleId="ac">
    <w:name w:val="Тема примечания Знак"/>
    <w:basedOn w:val="aa"/>
    <w:link w:val="ab"/>
    <w:uiPriority w:val="99"/>
    <w:semiHidden/>
    <w:rsid w:val="004C3A58"/>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17557">
      <w:bodyDiv w:val="1"/>
      <w:marLeft w:val="0"/>
      <w:marRight w:val="0"/>
      <w:marTop w:val="0"/>
      <w:marBottom w:val="0"/>
      <w:divBdr>
        <w:top w:val="none" w:sz="0" w:space="0" w:color="auto"/>
        <w:left w:val="none" w:sz="0" w:space="0" w:color="auto"/>
        <w:bottom w:val="none" w:sz="0" w:space="0" w:color="auto"/>
        <w:right w:val="none" w:sz="0" w:space="0" w:color="auto"/>
      </w:divBdr>
      <w:divsChild>
        <w:div w:id="1511948097">
          <w:marLeft w:val="0"/>
          <w:marRight w:val="0"/>
          <w:marTop w:val="0"/>
          <w:marBottom w:val="0"/>
          <w:divBdr>
            <w:top w:val="none" w:sz="0" w:space="0" w:color="auto"/>
            <w:left w:val="none" w:sz="0" w:space="0" w:color="auto"/>
            <w:bottom w:val="none" w:sz="0" w:space="0" w:color="auto"/>
            <w:right w:val="none" w:sz="0" w:space="0" w:color="auto"/>
          </w:divBdr>
        </w:div>
      </w:divsChild>
    </w:div>
    <w:div w:id="838889817">
      <w:bodyDiv w:val="1"/>
      <w:marLeft w:val="0"/>
      <w:marRight w:val="0"/>
      <w:marTop w:val="0"/>
      <w:marBottom w:val="0"/>
      <w:divBdr>
        <w:top w:val="none" w:sz="0" w:space="0" w:color="auto"/>
        <w:left w:val="none" w:sz="0" w:space="0" w:color="auto"/>
        <w:bottom w:val="none" w:sz="0" w:space="0" w:color="auto"/>
        <w:right w:val="none" w:sz="0" w:space="0" w:color="auto"/>
      </w:divBdr>
      <w:divsChild>
        <w:div w:id="763838727">
          <w:marLeft w:val="0"/>
          <w:marRight w:val="0"/>
          <w:marTop w:val="0"/>
          <w:marBottom w:val="0"/>
          <w:divBdr>
            <w:top w:val="none" w:sz="0" w:space="0" w:color="auto"/>
            <w:left w:val="none" w:sz="0" w:space="0" w:color="auto"/>
            <w:bottom w:val="none" w:sz="0" w:space="0" w:color="auto"/>
            <w:right w:val="none" w:sz="0" w:space="0" w:color="auto"/>
          </w:divBdr>
        </w:div>
      </w:divsChild>
    </w:div>
    <w:div w:id="1046638594">
      <w:bodyDiv w:val="1"/>
      <w:marLeft w:val="0"/>
      <w:marRight w:val="0"/>
      <w:marTop w:val="0"/>
      <w:marBottom w:val="0"/>
      <w:divBdr>
        <w:top w:val="none" w:sz="0" w:space="0" w:color="auto"/>
        <w:left w:val="none" w:sz="0" w:space="0" w:color="auto"/>
        <w:bottom w:val="none" w:sz="0" w:space="0" w:color="auto"/>
        <w:right w:val="none" w:sz="0" w:space="0" w:color="auto"/>
      </w:divBdr>
    </w:div>
    <w:div w:id="2066295434">
      <w:bodyDiv w:val="1"/>
      <w:marLeft w:val="0"/>
      <w:marRight w:val="0"/>
      <w:marTop w:val="0"/>
      <w:marBottom w:val="0"/>
      <w:divBdr>
        <w:top w:val="none" w:sz="0" w:space="0" w:color="auto"/>
        <w:left w:val="none" w:sz="0" w:space="0" w:color="auto"/>
        <w:bottom w:val="none" w:sz="0" w:space="0" w:color="auto"/>
        <w:right w:val="none" w:sz="0" w:space="0" w:color="auto"/>
      </w:divBdr>
      <w:divsChild>
        <w:div w:id="90888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7FD6-7AB0-4D88-A6D8-FA00AA90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6</Pages>
  <Words>1965</Words>
  <Characters>11402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dc:creator>
  <cp:lastModifiedBy>User_MAI_747</cp:lastModifiedBy>
  <cp:revision>115</cp:revision>
  <cp:lastPrinted>2021-09-27T08:57:00Z</cp:lastPrinted>
  <dcterms:created xsi:type="dcterms:W3CDTF">2021-09-27T05:57:00Z</dcterms:created>
  <dcterms:modified xsi:type="dcterms:W3CDTF">2021-11-24T14:27:00Z</dcterms:modified>
</cp:coreProperties>
</file>