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FC" w:rsidRPr="001C3DC8" w:rsidRDefault="00155A1A" w:rsidP="00324869">
      <w:pPr>
        <w:pStyle w:val="a3"/>
        <w:jc w:val="center"/>
        <w:rPr>
          <w:rFonts w:ascii="Times New Roman" w:hAnsi="Times New Roman"/>
          <w:b/>
          <w:sz w:val="24"/>
          <w:szCs w:val="24"/>
          <w:lang w:val="ro-RO"/>
        </w:rPr>
      </w:pPr>
      <w:r>
        <w:rPr>
          <w:rFonts w:ascii="Times New Roman" w:hAnsi="Times New Roman"/>
          <w:b/>
          <w:sz w:val="24"/>
          <w:szCs w:val="24"/>
          <w:lang w:val="ro-RO"/>
        </w:rPr>
        <w:t xml:space="preserve"> </w:t>
      </w:r>
      <w:r w:rsidR="006250FC" w:rsidRPr="001C3DC8">
        <w:rPr>
          <w:rFonts w:ascii="Times New Roman" w:hAnsi="Times New Roman"/>
          <w:b/>
          <w:sz w:val="24"/>
          <w:szCs w:val="24"/>
          <w:lang w:val="ro-RO"/>
        </w:rPr>
        <w:t>S I N T E Z A</w:t>
      </w:r>
    </w:p>
    <w:p w:rsidR="00030BAF" w:rsidRDefault="006250FC" w:rsidP="002A30A7">
      <w:pPr>
        <w:pStyle w:val="tt"/>
        <w:spacing w:line="276" w:lineRule="auto"/>
        <w:rPr>
          <w:rFonts w:eastAsia="Calibri"/>
          <w:sz w:val="20"/>
          <w:szCs w:val="20"/>
          <w:lang w:val="en-US"/>
        </w:rPr>
      </w:pPr>
      <w:r w:rsidRPr="001C3DC8">
        <w:rPr>
          <w:sz w:val="20"/>
          <w:szCs w:val="20"/>
          <w:lang w:val="ro-RO"/>
        </w:rPr>
        <w:t xml:space="preserve">obiecţiilor şi propunerilor (recomandărilor) la </w:t>
      </w:r>
      <w:r w:rsidR="002B0B63" w:rsidRPr="001C3DC8">
        <w:rPr>
          <w:sz w:val="20"/>
          <w:szCs w:val="20"/>
          <w:lang w:val="ro-RO"/>
        </w:rPr>
        <w:t>proiectul</w:t>
      </w:r>
      <w:r w:rsidR="00A617BF" w:rsidRPr="001C3DC8">
        <w:rPr>
          <w:sz w:val="20"/>
          <w:szCs w:val="20"/>
          <w:lang w:val="ro-RO"/>
        </w:rPr>
        <w:t xml:space="preserve"> h</w:t>
      </w:r>
      <w:r w:rsidR="00DF509D" w:rsidRPr="001C3DC8">
        <w:rPr>
          <w:sz w:val="20"/>
          <w:szCs w:val="20"/>
          <w:lang w:val="ro-RO"/>
        </w:rPr>
        <w:t>otăr</w:t>
      </w:r>
      <w:r w:rsidR="007A6D5B" w:rsidRPr="001C3DC8">
        <w:rPr>
          <w:sz w:val="20"/>
          <w:szCs w:val="20"/>
          <w:lang w:val="ro-RO"/>
        </w:rPr>
        <w:t>â</w:t>
      </w:r>
      <w:r w:rsidR="00DF509D" w:rsidRPr="001C3DC8">
        <w:rPr>
          <w:sz w:val="20"/>
          <w:szCs w:val="20"/>
          <w:lang w:val="ro-RO"/>
        </w:rPr>
        <w:t>rii</w:t>
      </w:r>
      <w:r w:rsidR="003D6B84" w:rsidRPr="001C3DC8">
        <w:rPr>
          <w:sz w:val="20"/>
          <w:szCs w:val="20"/>
          <w:lang w:val="ro-RO"/>
        </w:rPr>
        <w:t xml:space="preserve"> </w:t>
      </w:r>
      <w:r w:rsidR="00DF509D" w:rsidRPr="001C3DC8">
        <w:rPr>
          <w:sz w:val="20"/>
          <w:szCs w:val="20"/>
          <w:lang w:val="ro-RO"/>
        </w:rPr>
        <w:t>Guvernului</w:t>
      </w:r>
      <w:r w:rsidR="00201061" w:rsidRPr="001C3DC8">
        <w:rPr>
          <w:sz w:val="20"/>
          <w:szCs w:val="20"/>
          <w:lang w:val="ro-RO"/>
        </w:rPr>
        <w:t xml:space="preserve"> </w:t>
      </w:r>
      <w:r w:rsidR="002A30A7" w:rsidRPr="001C3DC8">
        <w:rPr>
          <w:sz w:val="20"/>
          <w:szCs w:val="20"/>
          <w:lang w:val="ro-MD"/>
        </w:rPr>
        <w:t xml:space="preserve">cu privire la aprobarea </w:t>
      </w:r>
      <w:r w:rsidR="002A30A7" w:rsidRPr="001C3DC8">
        <w:rPr>
          <w:rFonts w:eastAsia="Calibri"/>
          <w:sz w:val="20"/>
          <w:szCs w:val="20"/>
          <w:lang w:val="en-US"/>
        </w:rPr>
        <w:t xml:space="preserve">Regulamentului privind </w:t>
      </w:r>
    </w:p>
    <w:p w:rsidR="001D4A3C" w:rsidRPr="001C3DC8" w:rsidRDefault="002A30A7" w:rsidP="001D4A3C">
      <w:pPr>
        <w:pStyle w:val="tt"/>
        <w:spacing w:line="276" w:lineRule="auto"/>
        <w:rPr>
          <w:sz w:val="20"/>
          <w:szCs w:val="20"/>
          <w:lang w:val="ro-MD"/>
        </w:rPr>
      </w:pPr>
      <w:proofErr w:type="gramStart"/>
      <w:r w:rsidRPr="001C3DC8">
        <w:rPr>
          <w:rFonts w:eastAsia="Calibri"/>
          <w:sz w:val="20"/>
          <w:szCs w:val="20"/>
          <w:lang w:val="en-US"/>
        </w:rPr>
        <w:t>modul</w:t>
      </w:r>
      <w:proofErr w:type="gramEnd"/>
      <w:r w:rsidRPr="001C3DC8">
        <w:rPr>
          <w:rFonts w:eastAsia="Calibri"/>
          <w:sz w:val="20"/>
          <w:szCs w:val="20"/>
          <w:lang w:val="en-US"/>
        </w:rPr>
        <w:t xml:space="preserve"> de </w:t>
      </w:r>
      <w:bookmarkStart w:id="0" w:name="_GoBack"/>
      <w:bookmarkEnd w:id="0"/>
      <w:r w:rsidRPr="001C3DC8">
        <w:rPr>
          <w:rFonts w:eastAsia="Calibri"/>
          <w:sz w:val="20"/>
          <w:szCs w:val="20"/>
          <w:lang w:val="en-US"/>
        </w:rPr>
        <w:t>desfăşurare</w:t>
      </w:r>
      <w:r w:rsidR="00EA5B21" w:rsidRPr="001C3DC8">
        <w:rPr>
          <w:rFonts w:eastAsia="Calibri"/>
          <w:sz w:val="20"/>
          <w:szCs w:val="20"/>
          <w:lang w:val="en-US"/>
        </w:rPr>
        <w:t xml:space="preserve"> </w:t>
      </w:r>
      <w:r w:rsidRPr="001C3DC8">
        <w:rPr>
          <w:rFonts w:eastAsia="Calibri"/>
          <w:sz w:val="20"/>
          <w:szCs w:val="20"/>
          <w:lang w:val="en-US"/>
        </w:rPr>
        <w:t>a concursului pentru ocuparea funcţiei de registrator</w:t>
      </w:r>
      <w:r w:rsidRPr="001C3DC8">
        <w:rPr>
          <w:sz w:val="20"/>
          <w:szCs w:val="20"/>
          <w:lang w:val="ro-MD"/>
        </w:rPr>
        <w:t xml:space="preserve"> în domeniul activității cadastrale </w:t>
      </w:r>
    </w:p>
    <w:p w:rsidR="00324869" w:rsidRPr="001C3DC8" w:rsidRDefault="002A30A7" w:rsidP="001D4A3C">
      <w:pPr>
        <w:pStyle w:val="tt"/>
        <w:spacing w:line="276" w:lineRule="auto"/>
        <w:rPr>
          <w:b w:val="0"/>
          <w:sz w:val="20"/>
          <w:szCs w:val="20"/>
          <w:lang w:val="ro-RO"/>
        </w:rPr>
      </w:pPr>
      <w:r w:rsidRPr="001C3DC8">
        <w:rPr>
          <w:sz w:val="20"/>
          <w:szCs w:val="20"/>
          <w:lang w:val="ro-MD"/>
        </w:rPr>
        <w:t>și Regulamentului registratorului în domeniul activității cadastrale</w:t>
      </w:r>
      <w:r w:rsidRPr="001C3DC8">
        <w:rPr>
          <w:sz w:val="20"/>
          <w:szCs w:val="20"/>
          <w:lang w:val="ro-RO"/>
        </w:rPr>
        <w:t xml:space="preserve"> </w:t>
      </w:r>
      <w:r w:rsidR="00A06A79" w:rsidRPr="001C3DC8">
        <w:rPr>
          <w:sz w:val="20"/>
          <w:szCs w:val="20"/>
          <w:lang w:val="ro-RO"/>
        </w:rPr>
        <w:t xml:space="preserve">(număr unic </w:t>
      </w:r>
      <w:r w:rsidRPr="001C3DC8">
        <w:rPr>
          <w:sz w:val="20"/>
          <w:szCs w:val="20"/>
          <w:lang w:val="ro-RO"/>
        </w:rPr>
        <w:t>375</w:t>
      </w:r>
      <w:r w:rsidR="008E611B" w:rsidRPr="001C3DC8">
        <w:rPr>
          <w:sz w:val="20"/>
          <w:szCs w:val="20"/>
          <w:lang w:val="ro-RO"/>
        </w:rPr>
        <w:t>/ARFC/202</w:t>
      </w:r>
      <w:r w:rsidR="008E611B" w:rsidRPr="001C3DC8">
        <w:rPr>
          <w:sz w:val="20"/>
          <w:szCs w:val="20"/>
          <w:lang w:val="en-US"/>
        </w:rPr>
        <w:t>1</w:t>
      </w:r>
      <w:r w:rsidR="00A06A79" w:rsidRPr="001C3DC8">
        <w:rPr>
          <w:sz w:val="20"/>
          <w:szCs w:val="20"/>
          <w:lang w:val="ro-RO"/>
        </w:rPr>
        <w:t>)</w:t>
      </w:r>
    </w:p>
    <w:p w:rsidR="006F47F1" w:rsidRPr="001C3DC8" w:rsidRDefault="006F47F1" w:rsidP="006F47F1">
      <w:pPr>
        <w:spacing w:after="0" w:line="240" w:lineRule="auto"/>
        <w:jc w:val="center"/>
        <w:rPr>
          <w:rFonts w:ascii="Times New Roman" w:hAnsi="Times New Roman" w:cs="Times New Roman"/>
          <w:b/>
          <w:bCs/>
          <w:sz w:val="8"/>
          <w:szCs w:val="8"/>
          <w:lang w:val="ro-RO"/>
        </w:rPr>
      </w:pPr>
    </w:p>
    <w:tbl>
      <w:tblPr>
        <w:tblStyle w:val="a4"/>
        <w:tblW w:w="15594" w:type="dxa"/>
        <w:tblInd w:w="-318" w:type="dxa"/>
        <w:tblLayout w:type="fixed"/>
        <w:tblLook w:val="04A0" w:firstRow="1" w:lastRow="0" w:firstColumn="1" w:lastColumn="0" w:noHBand="0" w:noVBand="1"/>
      </w:tblPr>
      <w:tblGrid>
        <w:gridCol w:w="2130"/>
        <w:gridCol w:w="8926"/>
        <w:gridCol w:w="4538"/>
      </w:tblGrid>
      <w:tr w:rsidR="001631DA" w:rsidRPr="001631DA" w:rsidTr="00791A39">
        <w:trPr>
          <w:trHeight w:val="781"/>
        </w:trPr>
        <w:tc>
          <w:tcPr>
            <w:tcW w:w="2130" w:type="dxa"/>
            <w:tcBorders>
              <w:bottom w:val="single" w:sz="4" w:space="0" w:color="auto"/>
            </w:tcBorders>
            <w:shd w:val="clear" w:color="auto" w:fill="D9D9D9" w:themeFill="background1" w:themeFillShade="D9"/>
          </w:tcPr>
          <w:p w:rsidR="002B0B63" w:rsidRPr="001631DA" w:rsidRDefault="006250FC" w:rsidP="00363997">
            <w:pPr>
              <w:spacing w:line="240" w:lineRule="atLeast"/>
              <w:jc w:val="center"/>
              <w:rPr>
                <w:rFonts w:ascii="Times New Roman" w:hAnsi="Times New Roman" w:cs="Times New Roman"/>
                <w:b/>
                <w:sz w:val="18"/>
                <w:szCs w:val="18"/>
                <w:lang w:val="ro-RO"/>
              </w:rPr>
            </w:pPr>
            <w:r w:rsidRPr="001631DA">
              <w:rPr>
                <w:rFonts w:ascii="Times New Roman" w:eastAsia="Times New Roman" w:hAnsi="Times New Roman" w:cs="Times New Roman"/>
                <w:b/>
                <w:sz w:val="18"/>
                <w:szCs w:val="18"/>
                <w:lang w:val="ro-RO"/>
              </w:rPr>
              <w:t>Participantul la avizare (expertizare)/</w:t>
            </w:r>
            <w:r w:rsidR="002F076B" w:rsidRPr="001631DA">
              <w:rPr>
                <w:rFonts w:ascii="Times New Roman" w:eastAsia="Times New Roman" w:hAnsi="Times New Roman" w:cs="Times New Roman"/>
                <w:b/>
                <w:sz w:val="18"/>
                <w:szCs w:val="18"/>
                <w:lang w:val="ro-RO"/>
              </w:rPr>
              <w:t xml:space="preserve"> </w:t>
            </w:r>
            <w:r w:rsidRPr="001631DA">
              <w:rPr>
                <w:rFonts w:ascii="Times New Roman" w:eastAsia="Times New Roman" w:hAnsi="Times New Roman" w:cs="Times New Roman"/>
                <w:b/>
                <w:sz w:val="18"/>
                <w:szCs w:val="18"/>
                <w:lang w:val="ro-RO"/>
              </w:rPr>
              <w:t>consultare publică</w:t>
            </w:r>
          </w:p>
        </w:tc>
        <w:tc>
          <w:tcPr>
            <w:tcW w:w="8926" w:type="dxa"/>
            <w:shd w:val="clear" w:color="auto" w:fill="D9D9D9" w:themeFill="background1" w:themeFillShade="D9"/>
            <w:vAlign w:val="center"/>
          </w:tcPr>
          <w:p w:rsidR="006250FC" w:rsidRPr="001631DA" w:rsidRDefault="006250FC" w:rsidP="006250FC">
            <w:pPr>
              <w:spacing w:line="240" w:lineRule="atLeast"/>
              <w:jc w:val="center"/>
              <w:rPr>
                <w:rFonts w:ascii="Times New Roman" w:eastAsia="Times New Roman" w:hAnsi="Times New Roman" w:cs="Times New Roman"/>
                <w:b/>
                <w:sz w:val="18"/>
                <w:szCs w:val="18"/>
                <w:lang w:val="ro-RO"/>
              </w:rPr>
            </w:pPr>
            <w:r w:rsidRPr="001631DA">
              <w:rPr>
                <w:rFonts w:ascii="Times New Roman" w:eastAsia="Times New Roman" w:hAnsi="Times New Roman" w:cs="Times New Roman"/>
                <w:b/>
                <w:sz w:val="18"/>
                <w:szCs w:val="18"/>
                <w:lang w:val="ro-RO"/>
              </w:rPr>
              <w:t>Conţinutul obiecţiei/ propunerii</w:t>
            </w:r>
          </w:p>
          <w:p w:rsidR="002B0B63" w:rsidRPr="001631DA" w:rsidRDefault="006250FC" w:rsidP="006250FC">
            <w:pPr>
              <w:jc w:val="center"/>
              <w:rPr>
                <w:rFonts w:ascii="Times New Roman" w:hAnsi="Times New Roman" w:cs="Times New Roman"/>
                <w:b/>
                <w:sz w:val="18"/>
                <w:szCs w:val="18"/>
                <w:lang w:val="ro-RO"/>
              </w:rPr>
            </w:pPr>
            <w:r w:rsidRPr="001631DA">
              <w:rPr>
                <w:rFonts w:ascii="Times New Roman" w:eastAsia="Times New Roman" w:hAnsi="Times New Roman" w:cs="Times New Roman"/>
                <w:b/>
                <w:sz w:val="18"/>
                <w:szCs w:val="18"/>
                <w:lang w:val="ro-RO"/>
              </w:rPr>
              <w:t>(recomandării)</w:t>
            </w:r>
          </w:p>
        </w:tc>
        <w:tc>
          <w:tcPr>
            <w:tcW w:w="4538" w:type="dxa"/>
            <w:shd w:val="clear" w:color="auto" w:fill="D9D9D9" w:themeFill="background1" w:themeFillShade="D9"/>
            <w:vAlign w:val="center"/>
          </w:tcPr>
          <w:p w:rsidR="00C919B5" w:rsidRPr="001631DA" w:rsidRDefault="006250FC" w:rsidP="00EA43E0">
            <w:pPr>
              <w:jc w:val="center"/>
              <w:rPr>
                <w:rFonts w:ascii="Times New Roman" w:eastAsia="Times New Roman" w:hAnsi="Times New Roman" w:cs="Times New Roman"/>
                <w:b/>
                <w:sz w:val="18"/>
                <w:szCs w:val="18"/>
                <w:lang w:val="ro-RO"/>
              </w:rPr>
            </w:pPr>
            <w:r w:rsidRPr="001631DA">
              <w:rPr>
                <w:rFonts w:ascii="Times New Roman" w:eastAsia="Times New Roman" w:hAnsi="Times New Roman" w:cs="Times New Roman"/>
                <w:b/>
                <w:sz w:val="18"/>
                <w:szCs w:val="18"/>
                <w:lang w:val="ro-RO"/>
              </w:rPr>
              <w:t xml:space="preserve">Argumentarea autorului </w:t>
            </w:r>
          </w:p>
          <w:p w:rsidR="002B0B63" w:rsidRPr="001631DA" w:rsidRDefault="006250FC" w:rsidP="00EA43E0">
            <w:pPr>
              <w:jc w:val="center"/>
              <w:rPr>
                <w:rFonts w:ascii="Times New Roman" w:hAnsi="Times New Roman" w:cs="Times New Roman"/>
                <w:b/>
                <w:sz w:val="18"/>
                <w:szCs w:val="18"/>
                <w:lang w:val="ro-RO"/>
              </w:rPr>
            </w:pPr>
            <w:r w:rsidRPr="001631DA">
              <w:rPr>
                <w:rFonts w:ascii="Times New Roman" w:eastAsia="Times New Roman" w:hAnsi="Times New Roman" w:cs="Times New Roman"/>
                <w:b/>
                <w:sz w:val="18"/>
                <w:szCs w:val="18"/>
                <w:lang w:val="ro-RO"/>
              </w:rPr>
              <w:t>proiectului</w:t>
            </w:r>
          </w:p>
        </w:tc>
      </w:tr>
      <w:tr w:rsidR="001631DA" w:rsidRPr="001631DA" w:rsidTr="00253DD8">
        <w:trPr>
          <w:trHeight w:val="1380"/>
        </w:trPr>
        <w:tc>
          <w:tcPr>
            <w:tcW w:w="2130" w:type="dxa"/>
            <w:tcBorders>
              <w:top w:val="single" w:sz="4" w:space="0" w:color="auto"/>
            </w:tcBorders>
            <w:shd w:val="clear" w:color="auto" w:fill="FFFF00"/>
          </w:tcPr>
          <w:p w:rsidR="00A617BF" w:rsidRPr="001631DA" w:rsidRDefault="00A617BF" w:rsidP="00DE54B4">
            <w:pPr>
              <w:jc w:val="center"/>
              <w:rPr>
                <w:rFonts w:ascii="Times New Roman" w:hAnsi="Times New Roman" w:cs="Times New Roman"/>
                <w:b/>
                <w:sz w:val="20"/>
                <w:szCs w:val="20"/>
                <w:lang w:val="ro-RO"/>
              </w:rPr>
            </w:pPr>
          </w:p>
          <w:p w:rsidR="00AC22C2" w:rsidRPr="001631DA" w:rsidRDefault="00AC22C2" w:rsidP="00AC22C2">
            <w:pPr>
              <w:jc w:val="center"/>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Ministerul </w:t>
            </w:r>
          </w:p>
          <w:p w:rsidR="00AC22C2" w:rsidRPr="001631DA" w:rsidRDefault="00AC22C2" w:rsidP="00AC22C2">
            <w:pPr>
              <w:jc w:val="center"/>
              <w:rPr>
                <w:rFonts w:ascii="Times New Roman" w:hAnsi="Times New Roman" w:cs="Times New Roman"/>
                <w:b/>
                <w:sz w:val="20"/>
                <w:szCs w:val="20"/>
                <w:lang w:val="ro-RO"/>
              </w:rPr>
            </w:pPr>
            <w:r w:rsidRPr="001631DA">
              <w:rPr>
                <w:rFonts w:ascii="Times New Roman" w:hAnsi="Times New Roman" w:cs="Times New Roman"/>
                <w:b/>
                <w:sz w:val="20"/>
                <w:szCs w:val="20"/>
                <w:lang w:val="ro-RO"/>
              </w:rPr>
              <w:t>Justiției</w:t>
            </w:r>
          </w:p>
          <w:p w:rsidR="00A617BF" w:rsidRPr="001631DA" w:rsidRDefault="00AC22C2" w:rsidP="00E43C2F">
            <w:pPr>
              <w:jc w:val="center"/>
              <w:rPr>
                <w:rFonts w:ascii="Times New Roman" w:hAnsi="Times New Roman" w:cs="Times New Roman"/>
                <w:sz w:val="20"/>
                <w:szCs w:val="20"/>
                <w:lang w:val="ro-RO"/>
              </w:rPr>
            </w:pPr>
            <w:r w:rsidRPr="001631DA">
              <w:rPr>
                <w:rFonts w:ascii="Times New Roman" w:hAnsi="Times New Roman" w:cs="Times New Roman"/>
                <w:i/>
                <w:sz w:val="20"/>
                <w:szCs w:val="20"/>
                <w:lang w:val="ro-RO"/>
              </w:rPr>
              <w:t xml:space="preserve"> </w:t>
            </w:r>
            <w:r w:rsidR="00A617BF" w:rsidRPr="001631DA">
              <w:rPr>
                <w:rFonts w:ascii="Times New Roman" w:hAnsi="Times New Roman" w:cs="Times New Roman"/>
                <w:i/>
                <w:sz w:val="20"/>
                <w:szCs w:val="20"/>
                <w:lang w:val="ro-RO"/>
              </w:rPr>
              <w:t xml:space="preserve">(Scr. </w:t>
            </w:r>
            <w:r w:rsidRPr="001631DA">
              <w:rPr>
                <w:rFonts w:ascii="Times New Roman" w:hAnsi="Times New Roman" w:cs="Times New Roman"/>
                <w:i/>
                <w:sz w:val="20"/>
                <w:szCs w:val="20"/>
                <w:lang w:val="ro-RO"/>
              </w:rPr>
              <w:t>N</w:t>
            </w:r>
            <w:r w:rsidR="00A617BF" w:rsidRPr="001631DA">
              <w:rPr>
                <w:rFonts w:ascii="Times New Roman" w:hAnsi="Times New Roman" w:cs="Times New Roman"/>
                <w:i/>
                <w:sz w:val="20"/>
                <w:szCs w:val="20"/>
                <w:lang w:val="ro-RO"/>
              </w:rPr>
              <w:t>r</w:t>
            </w:r>
            <w:r w:rsidRPr="001631DA">
              <w:rPr>
                <w:rFonts w:ascii="Times New Roman" w:hAnsi="Times New Roman" w:cs="Times New Roman"/>
                <w:i/>
                <w:sz w:val="20"/>
                <w:szCs w:val="20"/>
                <w:lang w:val="ro-RO"/>
              </w:rPr>
              <w:t>.</w:t>
            </w:r>
            <w:r w:rsidR="00E43C2F" w:rsidRPr="001631DA">
              <w:rPr>
                <w:rFonts w:ascii="Times New Roman" w:hAnsi="Times New Roman" w:cs="Times New Roman"/>
                <w:i/>
                <w:sz w:val="20"/>
                <w:szCs w:val="20"/>
                <w:lang w:val="ro-RO"/>
              </w:rPr>
              <w:t>04/8897</w:t>
            </w:r>
            <w:r w:rsidRPr="001631DA">
              <w:rPr>
                <w:rFonts w:ascii="Times New Roman" w:hAnsi="Times New Roman" w:cs="Times New Roman"/>
                <w:i/>
                <w:sz w:val="20"/>
                <w:szCs w:val="20"/>
                <w:lang w:val="ro-RO"/>
              </w:rPr>
              <w:t xml:space="preserve">     </w:t>
            </w:r>
            <w:r w:rsidR="00A617BF" w:rsidRPr="001631DA">
              <w:rPr>
                <w:rFonts w:ascii="Times New Roman" w:hAnsi="Times New Roman" w:cs="Times New Roman"/>
                <w:i/>
                <w:sz w:val="20"/>
                <w:szCs w:val="20"/>
                <w:lang w:val="ro-RO"/>
              </w:rPr>
              <w:t xml:space="preserve"> din </w:t>
            </w:r>
            <w:r w:rsidR="00E43C2F" w:rsidRPr="001631DA">
              <w:rPr>
                <w:rFonts w:ascii="Times New Roman" w:hAnsi="Times New Roman" w:cs="Times New Roman"/>
                <w:i/>
                <w:sz w:val="20"/>
                <w:szCs w:val="20"/>
                <w:lang w:val="ro-RO"/>
              </w:rPr>
              <w:t>10.11</w:t>
            </w:r>
            <w:r w:rsidR="00A617BF" w:rsidRPr="001631DA">
              <w:rPr>
                <w:rFonts w:ascii="Times New Roman" w:hAnsi="Times New Roman" w:cs="Times New Roman"/>
                <w:i/>
                <w:sz w:val="20"/>
                <w:szCs w:val="20"/>
                <w:lang w:val="ro-RO"/>
              </w:rPr>
              <w:t>.2021)</w:t>
            </w:r>
          </w:p>
        </w:tc>
        <w:tc>
          <w:tcPr>
            <w:tcW w:w="8926" w:type="dxa"/>
          </w:tcPr>
          <w:p w:rsidR="00A617BF" w:rsidRPr="001631DA" w:rsidRDefault="00A617BF" w:rsidP="00322D01">
            <w:pPr>
              <w:pStyle w:val="a5"/>
              <w:tabs>
                <w:tab w:val="left" w:pos="317"/>
              </w:tabs>
              <w:ind w:left="34"/>
              <w:jc w:val="both"/>
              <w:rPr>
                <w:rFonts w:ascii="Times New Roman" w:eastAsia="Times New Roman" w:hAnsi="Times New Roman" w:cs="Times New Roman"/>
                <w:b/>
                <w:sz w:val="20"/>
                <w:szCs w:val="20"/>
                <w:lang w:val="ro-RO"/>
              </w:rPr>
            </w:pPr>
            <w:r w:rsidRPr="001631DA">
              <w:rPr>
                <w:rFonts w:ascii="Times New Roman" w:eastAsia="Times New Roman" w:hAnsi="Times New Roman" w:cs="Times New Roman"/>
                <w:b/>
                <w:sz w:val="20"/>
                <w:szCs w:val="20"/>
                <w:lang w:val="ro-RO"/>
              </w:rPr>
              <w:t>Obiecţii şi Propuneri (recomandări).</w:t>
            </w:r>
          </w:p>
          <w:p w:rsidR="00983D05" w:rsidRPr="001631DA" w:rsidRDefault="00E43C2F" w:rsidP="00983D05">
            <w:pPr>
              <w:pStyle w:val="af"/>
              <w:tabs>
                <w:tab w:val="left" w:pos="277"/>
              </w:tabs>
              <w:spacing w:after="0"/>
              <w:ind w:right="171"/>
              <w:jc w:val="both"/>
              <w:rPr>
                <w:rFonts w:ascii="Times New Roman" w:hAnsi="Times New Roman" w:cs="Times New Roman"/>
                <w:i/>
                <w:sz w:val="20"/>
                <w:szCs w:val="20"/>
                <w:lang w:val="en-US"/>
              </w:rPr>
            </w:pPr>
            <w:r w:rsidRPr="001631DA">
              <w:rPr>
                <w:rFonts w:ascii="Times New Roman" w:hAnsi="Times New Roman" w:cs="Times New Roman"/>
                <w:i/>
                <w:sz w:val="20"/>
                <w:szCs w:val="20"/>
                <w:lang w:val="en-US"/>
              </w:rPr>
              <w:t xml:space="preserve">La proiectul hotărării Guvernului: </w:t>
            </w:r>
          </w:p>
          <w:p w:rsidR="00E43C2F" w:rsidRPr="001631DA" w:rsidRDefault="00E43C2F" w:rsidP="00983D05">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1. Din denumire la proiectul hotărării Guvernului se vor exclude semnele grafice or,</w:t>
            </w:r>
            <w:r w:rsidR="00E305FF"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acestea nu sunt caracteristice actelor normative.</w:t>
            </w:r>
          </w:p>
          <w:p w:rsidR="00E43C2F" w:rsidRPr="001631DA" w:rsidRDefault="00E43C2F" w:rsidP="00983D05">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2. Conjuncția “și” va fi succedat de articolul posesiv “a”.</w:t>
            </w:r>
          </w:p>
          <w:p w:rsidR="00E43C2F" w:rsidRPr="001631DA" w:rsidRDefault="00E43C2F" w:rsidP="00983D05">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3. În clauza de adoptare, numărul articolului nu se va diviza prin </w:t>
            </w:r>
            <w:r w:rsidR="00E305FF" w:rsidRPr="001631DA">
              <w:rPr>
                <w:rFonts w:ascii="Times New Roman" w:hAnsi="Times New Roman" w:cs="Times New Roman"/>
                <w:sz w:val="20"/>
                <w:szCs w:val="20"/>
                <w:lang w:val="en-US"/>
              </w:rPr>
              <w:t>virgulă</w:t>
            </w:r>
            <w:r w:rsidRPr="001631DA">
              <w:rPr>
                <w:rFonts w:ascii="Times New Roman" w:hAnsi="Times New Roman" w:cs="Times New Roman"/>
                <w:sz w:val="20"/>
                <w:szCs w:val="20"/>
                <w:lang w:val="en-US"/>
              </w:rPr>
              <w:t xml:space="preserve"> de numărul alineatului.</w:t>
            </w:r>
          </w:p>
          <w:p w:rsidR="00E43C2F" w:rsidRPr="001631DA" w:rsidRDefault="00E43C2F" w:rsidP="00983D05">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4. </w:t>
            </w:r>
            <w:r w:rsidRPr="001631DA">
              <w:rPr>
                <w:rFonts w:ascii="Times New Roman" w:hAnsi="Times New Roman" w:cs="Times New Roman"/>
                <w:i/>
                <w:sz w:val="20"/>
                <w:szCs w:val="20"/>
                <w:lang w:val="en-US"/>
              </w:rPr>
              <w:t>Legea cadastrului bunurilor imobile nr.1543</w:t>
            </w:r>
            <w:r w:rsidRPr="001631DA">
              <w:rPr>
                <w:rFonts w:ascii="Times New Roman" w:hAnsi="Times New Roman" w:cs="Times New Roman"/>
                <w:sz w:val="20"/>
                <w:szCs w:val="20"/>
                <w:lang w:val="en-US"/>
              </w:rPr>
              <w:t>/1998 a fost re</w:t>
            </w:r>
            <w:r w:rsidR="00E305FF" w:rsidRPr="001631DA">
              <w:rPr>
                <w:rFonts w:ascii="Times New Roman" w:hAnsi="Times New Roman" w:cs="Times New Roman"/>
                <w:sz w:val="20"/>
                <w:szCs w:val="20"/>
                <w:lang w:val="en-US"/>
              </w:rPr>
              <w:t>p</w:t>
            </w:r>
            <w:r w:rsidRPr="001631DA">
              <w:rPr>
                <w:rFonts w:ascii="Times New Roman" w:hAnsi="Times New Roman" w:cs="Times New Roman"/>
                <w:sz w:val="20"/>
                <w:szCs w:val="20"/>
                <w:lang w:val="en-US"/>
              </w:rPr>
              <w:t>ublicată, prin urmare, în paranteze se va indica izvorul republicării.</w:t>
            </w:r>
          </w:p>
          <w:p w:rsidR="00693E94" w:rsidRPr="001631DA" w:rsidRDefault="00E43C2F" w:rsidP="00983D05">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5. În conformitate cu art.52 alin.(2) </w:t>
            </w:r>
            <w:r w:rsidR="00693E94" w:rsidRPr="001631DA">
              <w:rPr>
                <w:rFonts w:ascii="Times New Roman" w:hAnsi="Times New Roman" w:cs="Times New Roman"/>
                <w:sz w:val="20"/>
                <w:szCs w:val="20"/>
                <w:lang w:val="en-US"/>
              </w:rPr>
              <w:t xml:space="preserve">și alin.(3) din </w:t>
            </w:r>
            <w:r w:rsidR="00693E94" w:rsidRPr="001631DA">
              <w:rPr>
                <w:rFonts w:ascii="Times New Roman" w:hAnsi="Times New Roman" w:cs="Times New Roman"/>
                <w:i/>
                <w:sz w:val="20"/>
                <w:szCs w:val="20"/>
                <w:lang w:val="en-US"/>
              </w:rPr>
              <w:t>Legea 100/2017</w:t>
            </w:r>
            <w:r w:rsidR="00693E94" w:rsidRPr="001631DA">
              <w:rPr>
                <w:rFonts w:ascii="Times New Roman" w:hAnsi="Times New Roman" w:cs="Times New Roman"/>
                <w:sz w:val="20"/>
                <w:szCs w:val="20"/>
                <w:lang w:val="en-US"/>
              </w:rPr>
              <w:t xml:space="preserve"> </w:t>
            </w:r>
            <w:r w:rsidR="00693E94" w:rsidRPr="001631DA">
              <w:rPr>
                <w:rFonts w:ascii="Times New Roman" w:hAnsi="Times New Roman" w:cs="Times New Roman"/>
                <w:i/>
                <w:sz w:val="20"/>
                <w:szCs w:val="20"/>
                <w:lang w:val="en-US"/>
              </w:rPr>
              <w:t>cu privire la actele normative</w:t>
            </w:r>
            <w:r w:rsidR="00693E94" w:rsidRPr="001631DA">
              <w:rPr>
                <w:rFonts w:ascii="Times New Roman" w:hAnsi="Times New Roman" w:cs="Times New Roman"/>
                <w:sz w:val="20"/>
                <w:szCs w:val="20"/>
                <w:lang w:val="en-US"/>
              </w:rPr>
              <w:t xml:space="preserve">, punctele se însemnează </w:t>
            </w:r>
            <w:r w:rsidR="00E305FF" w:rsidRPr="001631DA">
              <w:rPr>
                <w:rFonts w:ascii="Times New Roman" w:hAnsi="Times New Roman" w:cs="Times New Roman"/>
                <w:sz w:val="20"/>
                <w:szCs w:val="20"/>
                <w:lang w:val="en-US"/>
              </w:rPr>
              <w:t>consecutiv</w:t>
            </w:r>
            <w:r w:rsidR="00693E94" w:rsidRPr="001631DA">
              <w:rPr>
                <w:rFonts w:ascii="Times New Roman" w:hAnsi="Times New Roman" w:cs="Times New Roman"/>
                <w:sz w:val="20"/>
                <w:szCs w:val="20"/>
                <w:lang w:val="en-US"/>
              </w:rPr>
              <w:t xml:space="preserve"> cu numere ordinare, exprimate prin cifre arabe, urmate de punct. Pentru interpretarea corectă și aplicarea comodă punctele pot fi divizate în subpuncte care sunt însemnate cu numere ordinare, exprima</w:t>
            </w:r>
            <w:r w:rsidR="00E305FF" w:rsidRPr="001631DA">
              <w:rPr>
                <w:rFonts w:ascii="Times New Roman" w:hAnsi="Times New Roman" w:cs="Times New Roman"/>
                <w:sz w:val="20"/>
                <w:szCs w:val="20"/>
                <w:lang w:val="en-US"/>
              </w:rPr>
              <w:t>te prin cifre arabe urmate de o</w:t>
            </w:r>
            <w:r w:rsidR="00693E94" w:rsidRPr="001631DA">
              <w:rPr>
                <w:rFonts w:ascii="Times New Roman" w:hAnsi="Times New Roman" w:cs="Times New Roman"/>
                <w:sz w:val="20"/>
                <w:szCs w:val="20"/>
                <w:lang w:val="en-US"/>
              </w:rPr>
              <w:t xml:space="preserve"> paranteză. Prin urmare, punctele din proiectul hotărîrii Guvernului se vor renumerota.</w:t>
            </w:r>
          </w:p>
          <w:p w:rsidR="00E43C2F" w:rsidRPr="001631DA" w:rsidRDefault="00693E94" w:rsidP="00983D05">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6.</w:t>
            </w:r>
            <w:r w:rsidR="00E305FF"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Pct.1 se va redacta după cum urmează:</w:t>
            </w:r>
          </w:p>
          <w:p w:rsidR="00693E94" w:rsidRPr="001631DA" w:rsidRDefault="00E43C2F" w:rsidP="00983D05">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w:t>
            </w:r>
            <w:r w:rsidR="00693E94" w:rsidRPr="001631DA">
              <w:rPr>
                <w:rFonts w:ascii="Times New Roman" w:hAnsi="Times New Roman" w:cs="Times New Roman"/>
                <w:sz w:val="20"/>
                <w:szCs w:val="20"/>
                <w:lang w:val="en-US"/>
              </w:rPr>
              <w:t>1. Se aprobă:</w:t>
            </w:r>
          </w:p>
          <w:p w:rsidR="00693E94" w:rsidRPr="001631DA" w:rsidRDefault="00693E94" w:rsidP="00983D05">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1)</w:t>
            </w:r>
            <w:r w:rsidR="00E305FF"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Regulamentul privind modul de desfășurarea a concursului pentru ocuparea funcției de registrator în domeniul activității cadastrale, conform anexei nr.1;</w:t>
            </w:r>
          </w:p>
          <w:p w:rsidR="00CE5D87" w:rsidRPr="001631DA" w:rsidRDefault="00693E94" w:rsidP="00693E94">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2) Regulamentul registratorului în domeniul activității cadastrale, conform anexei</w:t>
            </w:r>
            <w:r w:rsidR="00E305FF"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nr.2</w:t>
            </w:r>
            <w:r w:rsidR="00CE5D87" w:rsidRPr="001631DA">
              <w:rPr>
                <w:rFonts w:ascii="Times New Roman" w:hAnsi="Times New Roman" w:cs="Times New Roman"/>
                <w:sz w:val="20"/>
                <w:szCs w:val="20"/>
                <w:lang w:val="en-US"/>
              </w:rPr>
              <w:t>.</w:t>
            </w:r>
            <w:r w:rsidR="00E43C2F" w:rsidRPr="001631DA">
              <w:rPr>
                <w:rFonts w:ascii="Times New Roman" w:hAnsi="Times New Roman" w:cs="Times New Roman"/>
                <w:sz w:val="20"/>
                <w:szCs w:val="20"/>
                <w:lang w:val="en-US"/>
              </w:rPr>
              <w:t xml:space="preserve">” </w:t>
            </w:r>
          </w:p>
          <w:p w:rsidR="00CE5D87" w:rsidRPr="001631DA" w:rsidRDefault="00CE5D87" w:rsidP="00693E94">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7. În contextul abrogării Anexelor nr.3 și 4 din Hotărîrea Guvernuli nr.1030/1998, expunem necesitatea abrogării alineatelor din pct.1 prin care au fost aprobate anexele date.</w:t>
            </w:r>
          </w:p>
          <w:p w:rsidR="00CE5D87" w:rsidRPr="001631DA" w:rsidRDefault="00CE5D87" w:rsidP="00693E94">
            <w:pPr>
              <w:pStyle w:val="af"/>
              <w:tabs>
                <w:tab w:val="left" w:pos="277"/>
              </w:tabs>
              <w:spacing w:after="0"/>
              <w:ind w:right="171"/>
              <w:jc w:val="both"/>
              <w:rPr>
                <w:rFonts w:ascii="Times New Roman" w:hAnsi="Times New Roman" w:cs="Times New Roman"/>
                <w:i/>
                <w:sz w:val="20"/>
                <w:szCs w:val="20"/>
                <w:lang w:val="en-US"/>
              </w:rPr>
            </w:pPr>
            <w:r w:rsidRPr="001631DA">
              <w:rPr>
                <w:rFonts w:ascii="Times New Roman" w:hAnsi="Times New Roman" w:cs="Times New Roman"/>
                <w:i/>
                <w:sz w:val="20"/>
                <w:szCs w:val="20"/>
                <w:lang w:val="en-US"/>
              </w:rPr>
              <w:t>La proiectul Anexei nr.1:</w:t>
            </w:r>
          </w:p>
          <w:p w:rsidR="00CE5D87" w:rsidRPr="001631DA" w:rsidRDefault="00CE5D87" w:rsidP="00CE5D87">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8.</w:t>
            </w:r>
            <w:r w:rsidR="00E43C2F"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În conformitate cu art.54 alin.</w:t>
            </w:r>
            <w:r w:rsidR="00831CE6"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 xml:space="preserve">(1) lit.i) din </w:t>
            </w:r>
            <w:r w:rsidRPr="001631DA">
              <w:rPr>
                <w:rFonts w:ascii="Times New Roman" w:hAnsi="Times New Roman" w:cs="Times New Roman"/>
                <w:i/>
                <w:sz w:val="20"/>
                <w:szCs w:val="20"/>
                <w:lang w:val="en-US"/>
              </w:rPr>
              <w:t>Legea nr.100/2017</w:t>
            </w:r>
            <w:r w:rsidRPr="001631DA">
              <w:rPr>
                <w:rFonts w:ascii="Times New Roman" w:hAnsi="Times New Roman" w:cs="Times New Roman"/>
                <w:sz w:val="20"/>
                <w:szCs w:val="20"/>
                <w:lang w:val="en-US"/>
              </w:rPr>
              <w:t xml:space="preserve">, exprimarea prin abrevieri a unor denumiri sau </w:t>
            </w:r>
            <w:r w:rsidR="00E305FF" w:rsidRPr="001631DA">
              <w:rPr>
                <w:rFonts w:ascii="Times New Roman" w:hAnsi="Times New Roman" w:cs="Times New Roman"/>
                <w:sz w:val="20"/>
                <w:szCs w:val="20"/>
                <w:lang w:val="en-US"/>
              </w:rPr>
              <w:t>terme</w:t>
            </w:r>
            <w:r w:rsidRPr="001631DA">
              <w:rPr>
                <w:rFonts w:ascii="Times New Roman" w:hAnsi="Times New Roman" w:cs="Times New Roman"/>
                <w:sz w:val="20"/>
                <w:szCs w:val="20"/>
                <w:lang w:val="en-US"/>
              </w:rPr>
              <w:t>ni se poate face num</w:t>
            </w:r>
            <w:r w:rsidR="000747B2" w:rsidRPr="001631DA">
              <w:rPr>
                <w:rFonts w:ascii="Times New Roman" w:hAnsi="Times New Roman" w:cs="Times New Roman"/>
                <w:sz w:val="20"/>
                <w:szCs w:val="20"/>
                <w:lang w:val="en-US"/>
              </w:rPr>
              <w:t>a</w:t>
            </w:r>
            <w:r w:rsidRPr="001631DA">
              <w:rPr>
                <w:rFonts w:ascii="Times New Roman" w:hAnsi="Times New Roman" w:cs="Times New Roman"/>
                <w:sz w:val="20"/>
                <w:szCs w:val="20"/>
                <w:lang w:val="en-US"/>
              </w:rPr>
              <w:t xml:space="preserve">i după explicarea acestora în text la prima folosire. Prin urmare, la pct.1, abrevierea </w:t>
            </w:r>
            <w:r w:rsidR="00E43C2F"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ASP</w:t>
            </w:r>
            <w:r w:rsidR="00E43C2F"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 xml:space="preserve"> se va substitui cu cuvintele “Agenția Servicii Publice”</w:t>
            </w:r>
            <w:r w:rsidR="00831CE6"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(obiecție valabilă și la pct.4 din proiectul Anexei nr.2).</w:t>
            </w:r>
          </w:p>
          <w:p w:rsidR="00CE5D87" w:rsidRPr="001631DA" w:rsidRDefault="00CE5D87" w:rsidP="00CE5D87">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9.</w:t>
            </w:r>
            <w:r w:rsidR="00E305FF"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La pct.3:</w:t>
            </w:r>
          </w:p>
          <w:p w:rsidR="000747B2" w:rsidRPr="001631DA" w:rsidRDefault="00CE5D87" w:rsidP="00CE5D87">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1)</w:t>
            </w:r>
            <w:r w:rsidR="000747B2"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cuvîntul “avizul” se va substitui cu cuv</w:t>
            </w:r>
            <w:r w:rsidR="000747B2" w:rsidRPr="001631DA">
              <w:rPr>
                <w:rFonts w:ascii="Times New Roman" w:hAnsi="Times New Roman" w:cs="Times New Roman"/>
                <w:sz w:val="20"/>
                <w:szCs w:val="20"/>
                <w:lang w:val="en-US"/>
              </w:rPr>
              <w:t xml:space="preserve">întul </w:t>
            </w:r>
            <w:r w:rsidR="00E305FF" w:rsidRPr="001631DA">
              <w:rPr>
                <w:rFonts w:ascii="Times New Roman" w:hAnsi="Times New Roman" w:cs="Times New Roman"/>
                <w:sz w:val="20"/>
                <w:szCs w:val="20"/>
                <w:lang w:val="en-US"/>
              </w:rPr>
              <w:t>“</w:t>
            </w:r>
            <w:r w:rsidR="000747B2" w:rsidRPr="001631DA">
              <w:rPr>
                <w:rFonts w:ascii="Times New Roman" w:hAnsi="Times New Roman" w:cs="Times New Roman"/>
                <w:sz w:val="20"/>
                <w:szCs w:val="20"/>
                <w:lang w:val="en-US"/>
              </w:rPr>
              <w:t>anunțul</w:t>
            </w:r>
            <w:r w:rsidR="00E305FF" w:rsidRPr="001631DA">
              <w:rPr>
                <w:rFonts w:ascii="Times New Roman" w:hAnsi="Times New Roman" w:cs="Times New Roman"/>
                <w:sz w:val="20"/>
                <w:szCs w:val="20"/>
                <w:lang w:val="en-US"/>
              </w:rPr>
              <w:t>”</w:t>
            </w:r>
            <w:r w:rsidR="000747B2" w:rsidRPr="001631DA">
              <w:rPr>
                <w:rFonts w:ascii="Times New Roman" w:hAnsi="Times New Roman" w:cs="Times New Roman"/>
                <w:sz w:val="20"/>
                <w:szCs w:val="20"/>
                <w:lang w:val="en-US"/>
              </w:rPr>
              <w:t xml:space="preserve"> (obiecție valabilă și la pct.6);</w:t>
            </w:r>
          </w:p>
          <w:p w:rsidR="00E43C2F" w:rsidRPr="001631DA" w:rsidRDefault="000747B2" w:rsidP="000747B2">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2)</w:t>
            </w:r>
            <w:r w:rsidR="00831CE6"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cuvintele</w:t>
            </w:r>
            <w:r w:rsidR="00831CE6" w:rsidRPr="001631DA">
              <w:rPr>
                <w:rFonts w:ascii="Times New Roman" w:hAnsi="Times New Roman" w:cs="Times New Roman"/>
                <w:sz w:val="20"/>
                <w:szCs w:val="20"/>
                <w:lang w:val="en-US"/>
              </w:rPr>
              <w:t xml:space="preserve"> </w:t>
            </w:r>
            <w:r w:rsidR="00CE5D87"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pagina web</w:t>
            </w:r>
            <w:r w:rsidR="00CE5D87"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 xml:space="preserve">se vor substitui cu cuvintele </w:t>
            </w:r>
            <w:r w:rsidR="00CE5D87"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pagina web oficială</w:t>
            </w:r>
            <w:r w:rsidR="00CE5D87"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 xml:space="preserve"> (observație valabilă și pentru restul referințelor similar</w:t>
            </w:r>
            <w:r w:rsidR="00E305FF" w:rsidRPr="001631DA">
              <w:rPr>
                <w:rFonts w:ascii="Times New Roman" w:hAnsi="Times New Roman" w:cs="Times New Roman"/>
                <w:sz w:val="20"/>
                <w:szCs w:val="20"/>
                <w:lang w:val="en-US"/>
              </w:rPr>
              <w:t>e</w:t>
            </w:r>
            <w:r w:rsidRPr="001631DA">
              <w:rPr>
                <w:rFonts w:ascii="Times New Roman" w:hAnsi="Times New Roman" w:cs="Times New Roman"/>
                <w:sz w:val="20"/>
                <w:szCs w:val="20"/>
                <w:lang w:val="en-US"/>
              </w:rPr>
              <w:t xml:space="preserve"> din proiect);</w:t>
            </w:r>
          </w:p>
          <w:p w:rsidR="000747B2" w:rsidRPr="001631DA" w:rsidRDefault="000747B2" w:rsidP="000747B2">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3) dispoziția care indică ce trebuie să conțină anunțul se va indica la un punct distinct;</w:t>
            </w:r>
          </w:p>
          <w:p w:rsidR="000747B2" w:rsidRPr="001631DA" w:rsidRDefault="000747B2" w:rsidP="000747B2">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4) ținînd cont de prevederile art.52 alin.</w:t>
            </w:r>
            <w:r w:rsidR="008321C8"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 xml:space="preserve">(3) </w:t>
            </w:r>
            <w:proofErr w:type="gramStart"/>
            <w:r w:rsidRPr="001631DA">
              <w:rPr>
                <w:rFonts w:ascii="Times New Roman" w:hAnsi="Times New Roman" w:cs="Times New Roman"/>
                <w:sz w:val="20"/>
                <w:szCs w:val="20"/>
                <w:lang w:val="en-US"/>
              </w:rPr>
              <w:t>din</w:t>
            </w:r>
            <w:proofErr w:type="gramEnd"/>
            <w:r w:rsidRPr="001631DA">
              <w:rPr>
                <w:rFonts w:ascii="Times New Roman" w:hAnsi="Times New Roman" w:cs="Times New Roman"/>
                <w:sz w:val="20"/>
                <w:szCs w:val="20"/>
                <w:lang w:val="en-US"/>
              </w:rPr>
              <w:t xml:space="preserve"> </w:t>
            </w:r>
            <w:r w:rsidRPr="001631DA">
              <w:rPr>
                <w:rFonts w:ascii="Times New Roman" w:hAnsi="Times New Roman" w:cs="Times New Roman"/>
                <w:i/>
                <w:sz w:val="20"/>
                <w:szCs w:val="20"/>
                <w:lang w:val="en-US"/>
              </w:rPr>
              <w:t>Legea nr.100</w:t>
            </w:r>
            <w:r w:rsidR="00E305FF" w:rsidRPr="001631DA">
              <w:rPr>
                <w:rFonts w:ascii="Times New Roman" w:hAnsi="Times New Roman" w:cs="Times New Roman"/>
                <w:i/>
                <w:sz w:val="20"/>
                <w:szCs w:val="20"/>
                <w:lang w:val="en-US"/>
              </w:rPr>
              <w:t>/2017</w:t>
            </w:r>
            <w:r w:rsidRPr="001631DA">
              <w:rPr>
                <w:rFonts w:ascii="Times New Roman" w:hAnsi="Times New Roman" w:cs="Times New Roman"/>
                <w:sz w:val="20"/>
                <w:szCs w:val="20"/>
                <w:lang w:val="en-US"/>
              </w:rPr>
              <w:t>, prevederile de la lit.a)</w:t>
            </w:r>
            <w:r w:rsidR="008321C8"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-f) se vor renumerota</w:t>
            </w:r>
            <w:r w:rsidR="008321C8"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(obiecție valabilă și la pct.6, pct.11; la proiectul Anexei nr.2).</w:t>
            </w:r>
          </w:p>
          <w:p w:rsidR="000747B2" w:rsidRPr="001631DA" w:rsidRDefault="000747B2" w:rsidP="000747B2">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10. La pct.4, cuvintele </w:t>
            </w:r>
            <w:r w:rsidR="00831CE6"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sau în ASP</w:t>
            </w:r>
            <w:r w:rsidR="00831CE6"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 xml:space="preserve"> se vor substitui cu cuvintele </w:t>
            </w:r>
            <w:r w:rsidR="00831CE6"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sau în cadrul ASP</w:t>
            </w:r>
            <w:r w:rsidR="00831CE6" w:rsidRPr="001631DA">
              <w:rPr>
                <w:rFonts w:ascii="Times New Roman" w:hAnsi="Times New Roman" w:cs="Times New Roman"/>
                <w:sz w:val="20"/>
                <w:szCs w:val="20"/>
                <w:lang w:val="en-US"/>
              </w:rPr>
              <w:t>”.</w:t>
            </w:r>
          </w:p>
          <w:p w:rsidR="00831CE6" w:rsidRPr="001631DA" w:rsidRDefault="00831CE6" w:rsidP="00831CE6">
            <w:pPr>
              <w:pStyle w:val="af"/>
              <w:tabs>
                <w:tab w:val="left" w:pos="277"/>
              </w:tabs>
              <w:spacing w:after="0"/>
              <w:ind w:right="171"/>
              <w:jc w:val="both"/>
              <w:rPr>
                <w:rFonts w:ascii="Times New Roman" w:hAnsi="Times New Roman" w:cs="Times New Roman"/>
                <w:sz w:val="20"/>
                <w:szCs w:val="20"/>
                <w:lang w:val="en-US"/>
              </w:rPr>
            </w:pPr>
            <w:proofErr w:type="gramStart"/>
            <w:r w:rsidRPr="001631DA">
              <w:rPr>
                <w:rFonts w:ascii="Times New Roman" w:hAnsi="Times New Roman" w:cs="Times New Roman"/>
                <w:sz w:val="20"/>
                <w:szCs w:val="20"/>
                <w:lang w:val="en-US"/>
              </w:rPr>
              <w:t>11</w:t>
            </w:r>
            <w:r w:rsidR="008321C8"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 xml:space="preserve"> La pct.6 lit.b), cuvintele “la prezentul Regulament”</w:t>
            </w:r>
            <w:r w:rsidR="008321C8"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se vor exclude pentru a asigura conformitatea cu art.</w:t>
            </w:r>
            <w:r w:rsidR="008321C8" w:rsidRPr="001631DA">
              <w:rPr>
                <w:rFonts w:ascii="Times New Roman" w:hAnsi="Times New Roman" w:cs="Times New Roman"/>
                <w:sz w:val="20"/>
                <w:szCs w:val="20"/>
                <w:lang w:val="en-US"/>
              </w:rPr>
              <w:t xml:space="preserve">5 </w:t>
            </w:r>
            <w:r w:rsidRPr="001631DA">
              <w:rPr>
                <w:rFonts w:ascii="Times New Roman" w:hAnsi="Times New Roman" w:cs="Times New Roman"/>
                <w:sz w:val="20"/>
                <w:szCs w:val="20"/>
                <w:lang w:val="en-US"/>
              </w:rPr>
              <w:t xml:space="preserve"> alin.(4) din </w:t>
            </w:r>
            <w:r w:rsidRPr="001631DA">
              <w:rPr>
                <w:rFonts w:ascii="Times New Roman" w:hAnsi="Times New Roman" w:cs="Times New Roman"/>
                <w:i/>
                <w:sz w:val="20"/>
                <w:szCs w:val="20"/>
                <w:lang w:val="en-US"/>
              </w:rPr>
              <w:t>Legea nr.100/2017</w:t>
            </w:r>
            <w:r w:rsidRPr="001631DA">
              <w:rPr>
                <w:rFonts w:ascii="Times New Roman" w:hAnsi="Times New Roman" w:cs="Times New Roman"/>
                <w:sz w:val="20"/>
                <w:szCs w:val="20"/>
                <w:lang w:val="en-US"/>
              </w:rPr>
              <w:t>, ce prevede că “În cazul în care se face trimitere la o normă juridică care este stabilită în același act normativ,</w:t>
            </w:r>
            <w:r w:rsidR="008321C8"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pentru evitarea reproducerii acesteia, se face trimitere la elementul structural sau constitutiv respectiv, fără a se indica că elementul respectiv face parte din același act normativ”(obiecție valabilă la pt.38, precum și la pct.23, pct.27 din Anexa nr.2).</w:t>
            </w:r>
            <w:proofErr w:type="gramEnd"/>
          </w:p>
          <w:p w:rsidR="001A0162" w:rsidRPr="001631DA" w:rsidRDefault="00831CE6" w:rsidP="001A0162">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lastRenderedPageBreak/>
              <w:t xml:space="preserve">12. </w:t>
            </w:r>
            <w:r w:rsidR="001A0162" w:rsidRPr="001631DA">
              <w:rPr>
                <w:rFonts w:ascii="Times New Roman" w:hAnsi="Times New Roman" w:cs="Times New Roman"/>
                <w:sz w:val="20"/>
                <w:szCs w:val="20"/>
                <w:lang w:val="en-US"/>
              </w:rPr>
              <w:t xml:space="preserve">La pct.7 și 8 cuvîntul </w:t>
            </w:r>
            <w:r w:rsidRPr="001631DA">
              <w:rPr>
                <w:rFonts w:ascii="Times New Roman" w:hAnsi="Times New Roman" w:cs="Times New Roman"/>
                <w:sz w:val="20"/>
                <w:szCs w:val="20"/>
                <w:lang w:val="en-US"/>
              </w:rPr>
              <w:t>“</w:t>
            </w:r>
            <w:r w:rsidR="001A0162" w:rsidRPr="001631DA">
              <w:rPr>
                <w:rFonts w:ascii="Times New Roman" w:hAnsi="Times New Roman" w:cs="Times New Roman"/>
                <w:sz w:val="20"/>
                <w:szCs w:val="20"/>
                <w:lang w:val="en-US"/>
              </w:rPr>
              <w:t>calendaristice</w:t>
            </w:r>
            <w:r w:rsidRPr="001631DA">
              <w:rPr>
                <w:rFonts w:ascii="Times New Roman" w:hAnsi="Times New Roman" w:cs="Times New Roman"/>
                <w:sz w:val="20"/>
                <w:szCs w:val="20"/>
                <w:lang w:val="en-US"/>
              </w:rPr>
              <w:t xml:space="preserve">” </w:t>
            </w:r>
            <w:r w:rsidR="001A0162" w:rsidRPr="001631DA">
              <w:rPr>
                <w:rFonts w:ascii="Times New Roman" w:hAnsi="Times New Roman" w:cs="Times New Roman"/>
                <w:sz w:val="20"/>
                <w:szCs w:val="20"/>
                <w:lang w:val="en-US"/>
              </w:rPr>
              <w:t>se va exclude ca fiind inutil, reprezentînd regula general</w:t>
            </w:r>
            <w:r w:rsidR="008321C8" w:rsidRPr="001631DA">
              <w:rPr>
                <w:rFonts w:ascii="Times New Roman" w:hAnsi="Times New Roman" w:cs="Times New Roman"/>
                <w:sz w:val="20"/>
                <w:szCs w:val="20"/>
                <w:lang w:val="en-US"/>
              </w:rPr>
              <w:t>ă</w:t>
            </w:r>
            <w:r w:rsidR="001A0162" w:rsidRPr="001631DA">
              <w:rPr>
                <w:rFonts w:ascii="Times New Roman" w:hAnsi="Times New Roman" w:cs="Times New Roman"/>
                <w:sz w:val="20"/>
                <w:szCs w:val="20"/>
                <w:lang w:val="en-US"/>
              </w:rPr>
              <w:t xml:space="preserve"> de calculare a termenului. În actele normative se specific</w:t>
            </w:r>
            <w:r w:rsidR="008321C8" w:rsidRPr="001631DA">
              <w:rPr>
                <w:rFonts w:ascii="Times New Roman" w:hAnsi="Times New Roman" w:cs="Times New Roman"/>
                <w:sz w:val="20"/>
                <w:szCs w:val="20"/>
                <w:lang w:val="en-US"/>
              </w:rPr>
              <w:t>ă</w:t>
            </w:r>
            <w:r w:rsidR="001A0162" w:rsidRPr="001631DA">
              <w:rPr>
                <w:rFonts w:ascii="Times New Roman" w:hAnsi="Times New Roman" w:cs="Times New Roman"/>
                <w:sz w:val="20"/>
                <w:szCs w:val="20"/>
                <w:lang w:val="en-US"/>
              </w:rPr>
              <w:t xml:space="preserve"> tipul perioadei doar în cazul în care termenul în care urmează a fi îndeplinite anumite acțiun</w:t>
            </w:r>
            <w:r w:rsidR="008321C8" w:rsidRPr="001631DA">
              <w:rPr>
                <w:rFonts w:ascii="Times New Roman" w:hAnsi="Times New Roman" w:cs="Times New Roman"/>
                <w:sz w:val="20"/>
                <w:szCs w:val="20"/>
                <w:lang w:val="en-US"/>
              </w:rPr>
              <w:t>i</w:t>
            </w:r>
            <w:r w:rsidR="001A0162" w:rsidRPr="001631DA">
              <w:rPr>
                <w:rFonts w:ascii="Times New Roman" w:hAnsi="Times New Roman" w:cs="Times New Roman"/>
                <w:sz w:val="20"/>
                <w:szCs w:val="20"/>
                <w:lang w:val="en-US"/>
              </w:rPr>
              <w:t xml:space="preserve"> se calculează diferit decît cel general. În cazul menținerii acestui cuvînt, apare incertitudine la modul de calculare a termenului indic</w:t>
            </w:r>
            <w:r w:rsidR="008321C8" w:rsidRPr="001631DA">
              <w:rPr>
                <w:rFonts w:ascii="Times New Roman" w:hAnsi="Times New Roman" w:cs="Times New Roman"/>
                <w:sz w:val="20"/>
                <w:szCs w:val="20"/>
                <w:lang w:val="en-US"/>
              </w:rPr>
              <w:t>a</w:t>
            </w:r>
            <w:r w:rsidR="001A0162" w:rsidRPr="001631DA">
              <w:rPr>
                <w:rFonts w:ascii="Times New Roman" w:hAnsi="Times New Roman" w:cs="Times New Roman"/>
                <w:sz w:val="20"/>
                <w:szCs w:val="20"/>
                <w:lang w:val="en-US"/>
              </w:rPr>
              <w:t>t în zile fără o astfel de precizare, cum ar fi cel de la pct.3, 26.</w:t>
            </w:r>
          </w:p>
          <w:p w:rsidR="00831CE6" w:rsidRPr="001631DA" w:rsidRDefault="001A0162" w:rsidP="001A0162">
            <w:pPr>
              <w:pStyle w:val="af"/>
              <w:tabs>
                <w:tab w:val="left" w:pos="277"/>
              </w:tabs>
              <w:spacing w:after="0"/>
              <w:ind w:right="171"/>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13. În conformitate cu pct.10 lit.i) din </w:t>
            </w:r>
            <w:r w:rsidRPr="001631DA">
              <w:rPr>
                <w:rFonts w:ascii="Times New Roman" w:hAnsi="Times New Roman" w:cs="Times New Roman"/>
                <w:i/>
                <w:sz w:val="20"/>
                <w:szCs w:val="20"/>
                <w:lang w:val="en-US"/>
              </w:rPr>
              <w:t>Regulamentul privind organizarea și funcționarea Agenției Relații Funciare și Cadastru, aprobat prin Hotărîrea Guvernului nr.383/2010</w:t>
            </w:r>
            <w:r w:rsidRPr="001631DA">
              <w:rPr>
                <w:rFonts w:ascii="Times New Roman" w:hAnsi="Times New Roman" w:cs="Times New Roman"/>
                <w:sz w:val="20"/>
                <w:szCs w:val="20"/>
                <w:lang w:val="en-US"/>
              </w:rPr>
              <w:t xml:space="preserve">, directorul general al Agenției emite ordine ce țin de competnța Agenției. Prin urmare, </w:t>
            </w:r>
            <w:proofErr w:type="gramStart"/>
            <w:r w:rsidRPr="001631DA">
              <w:rPr>
                <w:rFonts w:ascii="Times New Roman" w:hAnsi="Times New Roman" w:cs="Times New Roman"/>
                <w:sz w:val="20"/>
                <w:szCs w:val="20"/>
                <w:lang w:val="en-US"/>
              </w:rPr>
              <w:t>la</w:t>
            </w:r>
            <w:r w:rsidR="008321C8"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pct.10</w:t>
            </w:r>
            <w:r w:rsidR="00F76F6A"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din</w:t>
            </w:r>
            <w:r w:rsidR="00F76F6A"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proiect</w:t>
            </w:r>
            <w:proofErr w:type="gramEnd"/>
            <w:r w:rsidRPr="001631DA">
              <w:rPr>
                <w:rFonts w:ascii="Times New Roman" w:hAnsi="Times New Roman" w:cs="Times New Roman"/>
                <w:sz w:val="20"/>
                <w:szCs w:val="20"/>
                <w:lang w:val="en-US"/>
              </w:rPr>
              <w:t xml:space="preserve">, cuvîntul </w:t>
            </w:r>
            <w:r w:rsidR="00831CE6"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ordinul</w:t>
            </w:r>
            <w:r w:rsidR="00831CE6"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 xml:space="preserve"> va fi succedat d</w:t>
            </w:r>
            <w:r w:rsidR="00C90C2B" w:rsidRPr="001631DA">
              <w:rPr>
                <w:rFonts w:ascii="Times New Roman" w:hAnsi="Times New Roman" w:cs="Times New Roman"/>
                <w:sz w:val="20"/>
                <w:szCs w:val="20"/>
                <w:lang w:val="en-US"/>
              </w:rPr>
              <w:t>e</w:t>
            </w:r>
            <w:r w:rsidRPr="001631DA">
              <w:rPr>
                <w:rFonts w:ascii="Times New Roman" w:hAnsi="Times New Roman" w:cs="Times New Roman"/>
                <w:sz w:val="20"/>
                <w:szCs w:val="20"/>
                <w:lang w:val="en-US"/>
              </w:rPr>
              <w:t xml:space="preserve"> cuvintele </w:t>
            </w:r>
            <w:r w:rsidR="00C90C2B"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directorul</w:t>
            </w:r>
            <w:r w:rsidR="00C90C2B" w:rsidRPr="001631DA">
              <w:rPr>
                <w:rFonts w:ascii="Times New Roman" w:hAnsi="Times New Roman" w:cs="Times New Roman"/>
                <w:sz w:val="20"/>
                <w:szCs w:val="20"/>
                <w:lang w:val="en-US"/>
              </w:rPr>
              <w:t>u</w:t>
            </w:r>
            <w:r w:rsidRPr="001631DA">
              <w:rPr>
                <w:rFonts w:ascii="Times New Roman" w:hAnsi="Times New Roman" w:cs="Times New Roman"/>
                <w:sz w:val="20"/>
                <w:szCs w:val="20"/>
                <w:lang w:val="en-US"/>
              </w:rPr>
              <w:t>i general al</w:t>
            </w:r>
            <w:r w:rsidR="00C90C2B" w:rsidRPr="001631DA">
              <w:rPr>
                <w:rFonts w:ascii="Times New Roman" w:hAnsi="Times New Roman" w:cs="Times New Roman"/>
                <w:sz w:val="20"/>
                <w:szCs w:val="20"/>
                <w:lang w:val="en-US"/>
              </w:rPr>
              <w:t>”.</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lang w:val="en-US"/>
              </w:rPr>
              <w:t xml:space="preserve">14. </w:t>
            </w:r>
            <w:r w:rsidRPr="001631DA">
              <w:rPr>
                <w:rFonts w:ascii="Times New Roman" w:hAnsi="Times New Roman" w:cs="Times New Roman"/>
                <w:sz w:val="20"/>
                <w:szCs w:val="20"/>
              </w:rPr>
              <w:t>La pct.14</w:t>
            </w:r>
            <w:r w:rsidR="008321C8" w:rsidRPr="001631DA">
              <w:rPr>
                <w:rFonts w:ascii="Times New Roman" w:hAnsi="Times New Roman" w:cs="Times New Roman"/>
                <w:sz w:val="20"/>
                <w:szCs w:val="20"/>
              </w:rPr>
              <w:t xml:space="preserve"> </w:t>
            </w:r>
            <w:r w:rsidR="00F76F6A" w:rsidRPr="001631DA">
              <w:rPr>
                <w:rFonts w:ascii="Times New Roman" w:hAnsi="Times New Roman" w:cs="Times New Roman"/>
                <w:sz w:val="20"/>
                <w:szCs w:val="20"/>
              </w:rPr>
              <w:t xml:space="preserve">  </w:t>
            </w:r>
            <w:r w:rsidRPr="001631DA">
              <w:rPr>
                <w:rFonts w:ascii="Times New Roman" w:hAnsi="Times New Roman" w:cs="Times New Roman"/>
                <w:sz w:val="20"/>
                <w:szCs w:val="20"/>
              </w:rPr>
              <w:t xml:space="preserve">enunțul al doilea, cuvintele </w:t>
            </w:r>
            <w:r w:rsidRPr="001631DA">
              <w:rPr>
                <w:rFonts w:ascii="Times New Roman" w:hAnsi="Times New Roman" w:cs="Times New Roman"/>
                <w:sz w:val="20"/>
                <w:szCs w:val="20"/>
                <w:lang w:val="en-US"/>
              </w:rPr>
              <w:t>“</w:t>
            </w:r>
            <w:r w:rsidRPr="001631DA">
              <w:rPr>
                <w:rFonts w:ascii="Times New Roman" w:hAnsi="Times New Roman" w:cs="Times New Roman"/>
                <w:sz w:val="20"/>
                <w:szCs w:val="20"/>
              </w:rPr>
              <w:t>după caz</w:t>
            </w:r>
            <w:r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rPr>
              <w:t>redau un caracter incert normei, astfel urmează a fi excluse, totodată, menționăm că acestea sunt indicate în mod repetat.</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15. Prevederile de la pct. 25, urmează a fi excluse ca fiind inutile or, acestea rezultă din prevederile pct. 23.</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16. Întru respectarea principiului coerenței considerăm că prevederile de la pct. 33 și pct. 35 urmează să succeadă prevederile de la pct. 29.</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17. Dispozițiile de la pct. 33 contravin dispozițiilor de la pct. 35 or, potrivit pct. 33 rezultatele concursului pot fi contestate, iar potrivit pct. 35 notele finale nu pot fi contestate. În acest sens, întru evitarea normelor ambigue, propunem ca la pct. 33 să fie indicate exact care rezultate ale concursului pot fi contestate.</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 xml:space="preserve">18. La pct. 40 lit. a), se va revizui referința la pct. 35 alineatul patru or, pct. 35 nu are un asemenea alineat. </w:t>
            </w:r>
            <w:r w:rsidRPr="001631DA">
              <w:rPr>
                <w:rFonts w:ascii="Times New Roman" w:hAnsi="Times New Roman" w:cs="Times New Roman"/>
                <w:i/>
                <w:sz w:val="20"/>
                <w:szCs w:val="20"/>
              </w:rPr>
              <w:t>La proiectul Anexei nr. 2:</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 xml:space="preserve">19. În referința la </w:t>
            </w:r>
            <w:r w:rsidRPr="001631DA">
              <w:rPr>
                <w:rFonts w:ascii="Times New Roman" w:hAnsi="Times New Roman" w:cs="Times New Roman"/>
                <w:i/>
                <w:sz w:val="20"/>
                <w:szCs w:val="20"/>
              </w:rPr>
              <w:t>Legea cadastrului bunurilor imobile</w:t>
            </w:r>
            <w:r w:rsidRPr="001631DA">
              <w:rPr>
                <w:rFonts w:ascii="Times New Roman" w:hAnsi="Times New Roman" w:cs="Times New Roman"/>
                <w:sz w:val="20"/>
                <w:szCs w:val="20"/>
              </w:rPr>
              <w:t xml:space="preserve"> se va indica numărul și data adoptării acesteia (obiecție valabilă și la Codul muncii prevăzut la pct. 6, pct. 19 lit. d), e) și f) și proiectul Anexei nr. 1).</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20. La pct. 4 este utilizată noțiunea „acte legislative și normative”. Atragem atenția că accepțiunea de acte normative este mai largă și cuprinde inclusiv categoria actelor legislative. Prin urmare, întru corectitudinea redactării, cuvintele „legislative și” se va exclude.</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 xml:space="preserve">21. Potrivit normelor de tehnică legislativă, în cazul în care se face referință la trei elemente structurale consecutive, enumerarea se redă după următorul exemplu: lit. d), e) și f). Prin urmare, la pct. 12 lit. c), textul „d)-f)” se va revizui cu luarea în considerare a prevederilor art. 52 alin. (3) din </w:t>
            </w:r>
            <w:r w:rsidRPr="001631DA">
              <w:rPr>
                <w:rFonts w:ascii="Times New Roman" w:hAnsi="Times New Roman" w:cs="Times New Roman"/>
                <w:i/>
                <w:sz w:val="20"/>
                <w:szCs w:val="20"/>
              </w:rPr>
              <w:t>Legea nr. 100/2017</w:t>
            </w:r>
            <w:r w:rsidRPr="001631DA">
              <w:rPr>
                <w:rFonts w:ascii="Times New Roman" w:hAnsi="Times New Roman" w:cs="Times New Roman"/>
                <w:sz w:val="20"/>
                <w:szCs w:val="20"/>
              </w:rPr>
              <w:t>.</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 xml:space="preserve">22. La pct. 17, cuvîntul „desfăcut” se va revizui or, acesta nu corespunde limbajului normativ. Totodată, menționăm că </w:t>
            </w:r>
            <w:r w:rsidRPr="001631DA">
              <w:rPr>
                <w:rFonts w:ascii="Times New Roman" w:hAnsi="Times New Roman" w:cs="Times New Roman"/>
                <w:i/>
                <w:sz w:val="20"/>
                <w:szCs w:val="20"/>
              </w:rPr>
              <w:t>Codul muncii</w:t>
            </w:r>
            <w:r w:rsidRPr="001631DA">
              <w:rPr>
                <w:rFonts w:ascii="Times New Roman" w:hAnsi="Times New Roman" w:cs="Times New Roman"/>
                <w:sz w:val="20"/>
                <w:szCs w:val="20"/>
              </w:rPr>
              <w:t xml:space="preserve"> operează cu noțiunea „încetarea contractului individual de muncă”.</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23. La pct. 19 lit. j), din sintagma „legislația în vigoare” se vor exclude cuvintele „în vigoare” ca fiind inutile. Regula generală este că referințele la actele normative reprezintă referințe la legislația în vigoare și doar pentru excepțiile de la regulă se va specifica dacă este vorba despre legislația aplicabilă la un anumit moment (obiecție valabilă și în alte cazuri similare).</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24. La pct. 23, referința la obligațiile indicate în pct. 19 se va substitui cu referința la obligațiile indicate în pct. 22 or, în proiectul Anexei nr. 2 obligațiile registratorului sunt indicate la pct. 22.</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 xml:space="preserve">25. La pct. 27, referința la pct. 9 se va substitui cu referința la pct. 11 or, condițiile pe care urmează să le îndeplinească registratorul sunt indicate anume la acest punct. </w:t>
            </w:r>
          </w:p>
          <w:p w:rsidR="00C90C2B" w:rsidRPr="001631DA" w:rsidRDefault="00C90C2B" w:rsidP="00C90C2B">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26. Prevederile de la pct. 32 lit. a) și b) nu se integrează armonios în text, prin urmare, cuvintele „pregătește” și „examinează” se vor substitui cu cuvintele „să pregătească” și „să examineze”.</w:t>
            </w:r>
          </w:p>
          <w:p w:rsidR="00F76F6A" w:rsidRPr="001631DA" w:rsidRDefault="00C90C2B" w:rsidP="00F76F6A">
            <w:pPr>
              <w:pStyle w:val="af"/>
              <w:tabs>
                <w:tab w:val="left" w:pos="277"/>
              </w:tabs>
              <w:spacing w:after="0"/>
              <w:ind w:right="171"/>
              <w:jc w:val="both"/>
              <w:rPr>
                <w:rFonts w:ascii="Times New Roman" w:hAnsi="Times New Roman" w:cs="Times New Roman"/>
                <w:sz w:val="20"/>
                <w:szCs w:val="20"/>
              </w:rPr>
            </w:pPr>
            <w:r w:rsidRPr="001631DA">
              <w:rPr>
                <w:rFonts w:ascii="Times New Roman" w:hAnsi="Times New Roman" w:cs="Times New Roman"/>
                <w:sz w:val="20"/>
                <w:szCs w:val="20"/>
              </w:rPr>
              <w:t>27. La pct. 35, noțiunea „actele legislative” se va substitui cu „actele normative”.</w:t>
            </w:r>
          </w:p>
        </w:tc>
        <w:tc>
          <w:tcPr>
            <w:tcW w:w="4538" w:type="dxa"/>
          </w:tcPr>
          <w:p w:rsidR="00A617BF" w:rsidRPr="001631DA" w:rsidRDefault="00A617BF" w:rsidP="00BA0B74">
            <w:pPr>
              <w:tabs>
                <w:tab w:val="left" w:pos="317"/>
              </w:tabs>
              <w:rPr>
                <w:rFonts w:ascii="Times New Roman" w:hAnsi="Times New Roman" w:cs="Times New Roman"/>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A617BF" w:rsidRPr="001631DA" w:rsidRDefault="00084093" w:rsidP="00B66EA1">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 </w:t>
            </w:r>
            <w:r w:rsidR="00A617BF" w:rsidRPr="001631DA">
              <w:rPr>
                <w:rFonts w:ascii="Times New Roman" w:hAnsi="Times New Roman" w:cs="Times New Roman"/>
                <w:b/>
                <w:sz w:val="20"/>
                <w:szCs w:val="20"/>
                <w:lang w:val="ro-RO"/>
              </w:rPr>
              <w:t>Se acceptă</w:t>
            </w: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2. </w:t>
            </w:r>
            <w:r w:rsidR="000145B2" w:rsidRPr="001631DA">
              <w:rPr>
                <w:rFonts w:ascii="Times New Roman" w:hAnsi="Times New Roman" w:cs="Times New Roman"/>
                <w:b/>
                <w:sz w:val="20"/>
                <w:szCs w:val="20"/>
                <w:lang w:val="ro-RO"/>
              </w:rPr>
              <w:t>Se acceptă</w:t>
            </w: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3. </w:t>
            </w:r>
            <w:r w:rsidR="000145B2" w:rsidRPr="001631DA">
              <w:rPr>
                <w:rFonts w:ascii="Times New Roman" w:hAnsi="Times New Roman" w:cs="Times New Roman"/>
                <w:b/>
                <w:sz w:val="20"/>
                <w:szCs w:val="20"/>
                <w:lang w:val="ro-RO"/>
              </w:rPr>
              <w:t>Se acceptă</w:t>
            </w: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4. </w:t>
            </w:r>
            <w:r w:rsidR="000145B2" w:rsidRPr="001631DA">
              <w:rPr>
                <w:rFonts w:ascii="Times New Roman" w:hAnsi="Times New Roman" w:cs="Times New Roman"/>
                <w:b/>
                <w:sz w:val="20"/>
                <w:szCs w:val="20"/>
                <w:lang w:val="ro-RO"/>
              </w:rPr>
              <w:t>Se acceptă</w:t>
            </w: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5. </w:t>
            </w:r>
            <w:r w:rsidR="000145B2" w:rsidRPr="001631DA">
              <w:rPr>
                <w:rFonts w:ascii="Times New Roman" w:hAnsi="Times New Roman" w:cs="Times New Roman"/>
                <w:b/>
                <w:sz w:val="20"/>
                <w:szCs w:val="20"/>
                <w:lang w:val="ro-RO"/>
              </w:rPr>
              <w:t>Se acceptă</w:t>
            </w: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6. </w:t>
            </w:r>
            <w:r w:rsidR="000145B2" w:rsidRPr="001631DA">
              <w:rPr>
                <w:rFonts w:ascii="Times New Roman" w:hAnsi="Times New Roman" w:cs="Times New Roman"/>
                <w:b/>
                <w:sz w:val="20"/>
                <w:szCs w:val="20"/>
                <w:lang w:val="ro-RO"/>
              </w:rPr>
              <w:t>Se acceptă</w:t>
            </w: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7.</w:t>
            </w:r>
            <w:r w:rsidR="000145B2" w:rsidRPr="001631DA">
              <w:rPr>
                <w:rFonts w:ascii="Times New Roman" w:hAnsi="Times New Roman" w:cs="Times New Roman"/>
                <w:b/>
                <w:sz w:val="20"/>
                <w:szCs w:val="20"/>
                <w:lang w:val="ro-RO"/>
              </w:rPr>
              <w:t>Se acceptă</w:t>
            </w: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8. </w:t>
            </w:r>
            <w:r w:rsidR="000145B2" w:rsidRPr="001631DA">
              <w:rPr>
                <w:rFonts w:ascii="Times New Roman" w:hAnsi="Times New Roman" w:cs="Times New Roman"/>
                <w:b/>
                <w:sz w:val="20"/>
                <w:szCs w:val="20"/>
                <w:lang w:val="ro-RO"/>
              </w:rPr>
              <w:t>Se acceptă</w:t>
            </w: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84093" w:rsidP="00B66EA1">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9.</w:t>
            </w: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 </w:t>
            </w:r>
            <w:r w:rsidR="000145B2" w:rsidRPr="001631DA">
              <w:rPr>
                <w:rFonts w:ascii="Times New Roman" w:hAnsi="Times New Roman" w:cs="Times New Roman"/>
                <w:b/>
                <w:sz w:val="20"/>
                <w:szCs w:val="20"/>
                <w:lang w:val="ro-RO"/>
              </w:rPr>
              <w:t>Se acceptă</w:t>
            </w: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2) </w:t>
            </w:r>
            <w:r w:rsidR="000145B2" w:rsidRPr="001631DA">
              <w:rPr>
                <w:rFonts w:ascii="Times New Roman" w:hAnsi="Times New Roman" w:cs="Times New Roman"/>
                <w:b/>
                <w:sz w:val="20"/>
                <w:szCs w:val="20"/>
                <w:lang w:val="ro-RO"/>
              </w:rPr>
              <w:t>Se acceptă</w:t>
            </w: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3) </w:t>
            </w:r>
            <w:r w:rsidR="000145B2" w:rsidRPr="001631DA">
              <w:rPr>
                <w:rFonts w:ascii="Times New Roman" w:hAnsi="Times New Roman" w:cs="Times New Roman"/>
                <w:b/>
                <w:sz w:val="20"/>
                <w:szCs w:val="20"/>
                <w:lang w:val="ro-RO"/>
              </w:rPr>
              <w:t>Se acceptă</w:t>
            </w: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4) </w:t>
            </w:r>
            <w:r w:rsidR="000145B2" w:rsidRPr="001631DA">
              <w:rPr>
                <w:rFonts w:ascii="Times New Roman" w:hAnsi="Times New Roman" w:cs="Times New Roman"/>
                <w:b/>
                <w:sz w:val="20"/>
                <w:szCs w:val="20"/>
                <w:lang w:val="ro-RO"/>
              </w:rPr>
              <w:t>Se acceptă</w:t>
            </w: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10. </w:t>
            </w:r>
            <w:r w:rsidR="000145B2" w:rsidRPr="001631DA">
              <w:rPr>
                <w:rFonts w:ascii="Times New Roman" w:hAnsi="Times New Roman" w:cs="Times New Roman"/>
                <w:b/>
                <w:sz w:val="20"/>
                <w:szCs w:val="20"/>
                <w:lang w:val="ro-RO"/>
              </w:rPr>
              <w:t>Se acceptă</w:t>
            </w:r>
          </w:p>
          <w:p w:rsidR="000145B2" w:rsidRPr="001631DA" w:rsidRDefault="00084093"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11. </w:t>
            </w:r>
            <w:r w:rsidR="000145B2" w:rsidRPr="001631DA">
              <w:rPr>
                <w:rFonts w:ascii="Times New Roman" w:hAnsi="Times New Roman" w:cs="Times New Roman"/>
                <w:b/>
                <w:sz w:val="20"/>
                <w:szCs w:val="20"/>
                <w:lang w:val="ro-RO"/>
              </w:rPr>
              <w:t>Se acceptă</w:t>
            </w: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0145B2" w:rsidRPr="001631DA" w:rsidRDefault="000145B2" w:rsidP="00B66EA1">
            <w:pPr>
              <w:tabs>
                <w:tab w:val="left" w:pos="317"/>
              </w:tabs>
              <w:rPr>
                <w:rFonts w:ascii="Times New Roman" w:hAnsi="Times New Roman" w:cs="Times New Roman"/>
                <w:b/>
                <w:sz w:val="20"/>
                <w:szCs w:val="20"/>
                <w:lang w:val="ro-RO"/>
              </w:rPr>
            </w:pPr>
          </w:p>
          <w:p w:rsidR="00A617BF" w:rsidRPr="001631DA" w:rsidRDefault="00A617BF" w:rsidP="00B66EA1">
            <w:pPr>
              <w:tabs>
                <w:tab w:val="left" w:pos="317"/>
              </w:tabs>
              <w:rPr>
                <w:rFonts w:ascii="Times New Roman" w:hAnsi="Times New Roman" w:cs="Times New Roman"/>
                <w:sz w:val="20"/>
                <w:szCs w:val="20"/>
                <w:lang w:val="ro-RO"/>
              </w:rPr>
            </w:pPr>
          </w:p>
          <w:p w:rsidR="000145B2" w:rsidRPr="001631DA" w:rsidRDefault="007231CA"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lastRenderedPageBreak/>
              <w:t xml:space="preserve">12. </w:t>
            </w:r>
            <w:r w:rsidR="000145B2" w:rsidRPr="001631DA">
              <w:rPr>
                <w:rFonts w:ascii="Times New Roman" w:hAnsi="Times New Roman" w:cs="Times New Roman"/>
                <w:b/>
                <w:sz w:val="20"/>
                <w:szCs w:val="20"/>
                <w:lang w:val="ro-RO"/>
              </w:rPr>
              <w:t>Se acceptă</w:t>
            </w:r>
          </w:p>
          <w:p w:rsidR="00A617BF" w:rsidRPr="001631DA" w:rsidRDefault="00A617BF" w:rsidP="00D42781">
            <w:pPr>
              <w:tabs>
                <w:tab w:val="left" w:pos="317"/>
              </w:tabs>
              <w:rPr>
                <w:rFonts w:ascii="Times New Roman" w:hAnsi="Times New Roman" w:cs="Times New Roman"/>
                <w:b/>
                <w:sz w:val="20"/>
                <w:szCs w:val="20"/>
                <w:lang w:val="ro-RO"/>
              </w:rPr>
            </w:pPr>
          </w:p>
          <w:p w:rsidR="000145B2" w:rsidRPr="001631DA" w:rsidRDefault="000145B2" w:rsidP="00D42781">
            <w:pPr>
              <w:tabs>
                <w:tab w:val="left" w:pos="317"/>
              </w:tabs>
              <w:rPr>
                <w:rFonts w:ascii="Times New Roman" w:hAnsi="Times New Roman" w:cs="Times New Roman"/>
                <w:b/>
                <w:sz w:val="20"/>
                <w:szCs w:val="20"/>
                <w:lang w:val="ro-RO"/>
              </w:rPr>
            </w:pPr>
          </w:p>
          <w:p w:rsidR="000145B2" w:rsidRPr="001631DA" w:rsidRDefault="000145B2" w:rsidP="00D42781">
            <w:pPr>
              <w:tabs>
                <w:tab w:val="left" w:pos="317"/>
              </w:tabs>
              <w:rPr>
                <w:rFonts w:ascii="Times New Roman" w:hAnsi="Times New Roman" w:cs="Times New Roman"/>
                <w:b/>
                <w:sz w:val="20"/>
                <w:szCs w:val="20"/>
                <w:lang w:val="ro-RO"/>
              </w:rPr>
            </w:pPr>
          </w:p>
          <w:p w:rsidR="000145B2" w:rsidRPr="001631DA" w:rsidRDefault="000145B2" w:rsidP="00D42781">
            <w:pPr>
              <w:tabs>
                <w:tab w:val="left" w:pos="317"/>
              </w:tabs>
              <w:rPr>
                <w:rFonts w:ascii="Times New Roman" w:hAnsi="Times New Roman" w:cs="Times New Roman"/>
                <w:b/>
                <w:sz w:val="20"/>
                <w:szCs w:val="20"/>
                <w:lang w:val="ro-RO"/>
              </w:rPr>
            </w:pPr>
          </w:p>
          <w:p w:rsidR="000145B2" w:rsidRPr="001631DA" w:rsidRDefault="007231CA"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13. </w:t>
            </w:r>
            <w:r w:rsidR="000145B2" w:rsidRPr="001631DA">
              <w:rPr>
                <w:rFonts w:ascii="Times New Roman" w:hAnsi="Times New Roman" w:cs="Times New Roman"/>
                <w:b/>
                <w:sz w:val="20"/>
                <w:szCs w:val="20"/>
                <w:lang w:val="ro-RO"/>
              </w:rPr>
              <w:t>Se acceptă</w:t>
            </w:r>
          </w:p>
          <w:p w:rsidR="000145B2" w:rsidRPr="001631DA" w:rsidRDefault="000145B2" w:rsidP="00D42781">
            <w:pPr>
              <w:tabs>
                <w:tab w:val="left" w:pos="317"/>
              </w:tabs>
              <w:rPr>
                <w:rFonts w:ascii="Times New Roman" w:hAnsi="Times New Roman" w:cs="Times New Roman"/>
                <w:b/>
                <w:sz w:val="20"/>
                <w:szCs w:val="20"/>
                <w:lang w:val="ro-RO"/>
              </w:rPr>
            </w:pPr>
          </w:p>
          <w:p w:rsidR="000145B2" w:rsidRPr="001631DA" w:rsidRDefault="000145B2" w:rsidP="00D42781">
            <w:pPr>
              <w:tabs>
                <w:tab w:val="left" w:pos="317"/>
              </w:tabs>
              <w:rPr>
                <w:rFonts w:ascii="Times New Roman" w:hAnsi="Times New Roman" w:cs="Times New Roman"/>
                <w:b/>
                <w:sz w:val="20"/>
                <w:szCs w:val="20"/>
                <w:lang w:val="ro-RO"/>
              </w:rPr>
            </w:pPr>
          </w:p>
          <w:p w:rsidR="000145B2" w:rsidRPr="001631DA" w:rsidRDefault="000145B2" w:rsidP="00D42781">
            <w:pPr>
              <w:tabs>
                <w:tab w:val="left" w:pos="317"/>
              </w:tabs>
              <w:rPr>
                <w:rFonts w:ascii="Times New Roman" w:hAnsi="Times New Roman" w:cs="Times New Roman"/>
                <w:b/>
                <w:sz w:val="20"/>
                <w:szCs w:val="20"/>
                <w:lang w:val="ro-RO"/>
              </w:rPr>
            </w:pPr>
          </w:p>
          <w:p w:rsidR="000145B2" w:rsidRPr="001631DA" w:rsidRDefault="007231CA"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14. </w:t>
            </w:r>
            <w:r w:rsidR="000145B2" w:rsidRPr="001631DA">
              <w:rPr>
                <w:rFonts w:ascii="Times New Roman" w:hAnsi="Times New Roman" w:cs="Times New Roman"/>
                <w:b/>
                <w:sz w:val="20"/>
                <w:szCs w:val="20"/>
                <w:lang w:val="ro-RO"/>
              </w:rPr>
              <w:t>Se acceptă</w:t>
            </w:r>
          </w:p>
          <w:p w:rsidR="000145B2" w:rsidRPr="001631DA" w:rsidRDefault="000145B2" w:rsidP="00D42781">
            <w:pPr>
              <w:tabs>
                <w:tab w:val="left" w:pos="317"/>
              </w:tabs>
              <w:rPr>
                <w:rFonts w:ascii="Times New Roman" w:hAnsi="Times New Roman" w:cs="Times New Roman"/>
                <w:b/>
                <w:sz w:val="20"/>
                <w:szCs w:val="20"/>
                <w:lang w:val="ro-RO"/>
              </w:rPr>
            </w:pPr>
          </w:p>
          <w:p w:rsidR="000145B2" w:rsidRPr="001631DA" w:rsidRDefault="007231CA"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15. </w:t>
            </w:r>
            <w:r w:rsidR="000145B2" w:rsidRPr="001631DA">
              <w:rPr>
                <w:rFonts w:ascii="Times New Roman" w:hAnsi="Times New Roman" w:cs="Times New Roman"/>
                <w:b/>
                <w:sz w:val="20"/>
                <w:szCs w:val="20"/>
                <w:lang w:val="ro-RO"/>
              </w:rPr>
              <w:t>Se acceptă</w:t>
            </w:r>
          </w:p>
          <w:p w:rsidR="000145B2" w:rsidRPr="001631DA" w:rsidRDefault="000145B2" w:rsidP="000145B2">
            <w:pPr>
              <w:rPr>
                <w:rFonts w:ascii="Times New Roman" w:hAnsi="Times New Roman" w:cs="Times New Roman"/>
                <w:sz w:val="20"/>
                <w:szCs w:val="20"/>
                <w:lang w:val="ro-RO"/>
              </w:rPr>
            </w:pPr>
          </w:p>
          <w:p w:rsidR="000145B2" w:rsidRPr="001631DA" w:rsidRDefault="007231CA" w:rsidP="000145B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16. </w:t>
            </w:r>
            <w:r w:rsidR="000145B2" w:rsidRPr="001631DA">
              <w:rPr>
                <w:rFonts w:ascii="Times New Roman" w:hAnsi="Times New Roman" w:cs="Times New Roman"/>
                <w:b/>
                <w:sz w:val="20"/>
                <w:szCs w:val="20"/>
                <w:lang w:val="ro-RO"/>
              </w:rPr>
              <w:t>Se acceptă</w:t>
            </w:r>
          </w:p>
          <w:p w:rsidR="000145B2" w:rsidRPr="001631DA" w:rsidRDefault="000145B2" w:rsidP="000145B2">
            <w:pPr>
              <w:rPr>
                <w:rFonts w:ascii="Times New Roman" w:hAnsi="Times New Roman" w:cs="Times New Roman"/>
                <w:sz w:val="20"/>
                <w:szCs w:val="20"/>
                <w:lang w:val="ro-RO"/>
              </w:rPr>
            </w:pPr>
          </w:p>
          <w:p w:rsidR="00FA7BF2" w:rsidRPr="001631DA" w:rsidRDefault="007231CA"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17. </w:t>
            </w:r>
            <w:r w:rsidR="00FA7BF2" w:rsidRPr="001631DA">
              <w:rPr>
                <w:rFonts w:ascii="Times New Roman" w:hAnsi="Times New Roman" w:cs="Times New Roman"/>
                <w:b/>
                <w:sz w:val="20"/>
                <w:szCs w:val="20"/>
                <w:lang w:val="ro-RO"/>
              </w:rPr>
              <w:t>Se acceptă</w:t>
            </w:r>
          </w:p>
          <w:p w:rsidR="000145B2" w:rsidRPr="001631DA" w:rsidRDefault="000145B2" w:rsidP="000145B2">
            <w:pPr>
              <w:rPr>
                <w:rFonts w:ascii="Times New Roman" w:hAnsi="Times New Roman" w:cs="Times New Roman"/>
                <w:sz w:val="20"/>
                <w:szCs w:val="20"/>
                <w:lang w:val="ro-RO"/>
              </w:rPr>
            </w:pPr>
          </w:p>
          <w:p w:rsidR="00FA7BF2" w:rsidRPr="001631DA" w:rsidRDefault="007231CA"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18. </w:t>
            </w:r>
            <w:r w:rsidR="00FA7BF2" w:rsidRPr="001631DA">
              <w:rPr>
                <w:rFonts w:ascii="Times New Roman" w:hAnsi="Times New Roman" w:cs="Times New Roman"/>
                <w:b/>
                <w:sz w:val="20"/>
                <w:szCs w:val="20"/>
                <w:lang w:val="ro-RO"/>
              </w:rPr>
              <w:t>Se acceptă</w:t>
            </w:r>
          </w:p>
          <w:p w:rsidR="000145B2" w:rsidRPr="001631DA" w:rsidRDefault="000145B2" w:rsidP="000145B2">
            <w:pPr>
              <w:rPr>
                <w:rFonts w:ascii="Times New Roman" w:hAnsi="Times New Roman" w:cs="Times New Roman"/>
                <w:sz w:val="20"/>
                <w:szCs w:val="20"/>
                <w:lang w:val="ro-RO"/>
              </w:rPr>
            </w:pPr>
          </w:p>
          <w:p w:rsidR="00FA7BF2" w:rsidRPr="001631DA" w:rsidRDefault="007231CA"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19. </w:t>
            </w:r>
            <w:r w:rsidR="00FA7BF2" w:rsidRPr="001631DA">
              <w:rPr>
                <w:rFonts w:ascii="Times New Roman" w:hAnsi="Times New Roman" w:cs="Times New Roman"/>
                <w:b/>
                <w:sz w:val="20"/>
                <w:szCs w:val="20"/>
                <w:lang w:val="ro-RO"/>
              </w:rPr>
              <w:t>Se acceptă</w:t>
            </w:r>
          </w:p>
          <w:p w:rsidR="00FA7BF2" w:rsidRPr="001631DA" w:rsidRDefault="00FA7BF2" w:rsidP="000145B2">
            <w:pPr>
              <w:rPr>
                <w:rFonts w:ascii="Times New Roman" w:hAnsi="Times New Roman" w:cs="Times New Roman"/>
                <w:sz w:val="20"/>
                <w:szCs w:val="20"/>
                <w:lang w:val="ro-RO"/>
              </w:rPr>
            </w:pPr>
          </w:p>
          <w:p w:rsidR="00FA7BF2" w:rsidRPr="001631DA" w:rsidRDefault="007231CA"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20. </w:t>
            </w:r>
            <w:r w:rsidR="00FA7BF2" w:rsidRPr="001631DA">
              <w:rPr>
                <w:rFonts w:ascii="Times New Roman" w:hAnsi="Times New Roman" w:cs="Times New Roman"/>
                <w:b/>
                <w:sz w:val="20"/>
                <w:szCs w:val="20"/>
                <w:lang w:val="ro-RO"/>
              </w:rPr>
              <w:t>Se acceptă</w:t>
            </w:r>
          </w:p>
          <w:p w:rsidR="00FA7BF2" w:rsidRPr="001631DA" w:rsidRDefault="00FA7BF2" w:rsidP="000145B2">
            <w:pPr>
              <w:rPr>
                <w:rFonts w:ascii="Times New Roman" w:hAnsi="Times New Roman" w:cs="Times New Roman"/>
                <w:sz w:val="20"/>
                <w:szCs w:val="20"/>
                <w:lang w:val="ro-RO"/>
              </w:rPr>
            </w:pPr>
          </w:p>
          <w:p w:rsidR="00FA7BF2" w:rsidRPr="001631DA" w:rsidRDefault="00FA7BF2" w:rsidP="000145B2">
            <w:pPr>
              <w:rPr>
                <w:rFonts w:ascii="Times New Roman" w:hAnsi="Times New Roman" w:cs="Times New Roman"/>
                <w:sz w:val="20"/>
                <w:szCs w:val="20"/>
                <w:lang w:val="ro-RO"/>
              </w:rPr>
            </w:pPr>
          </w:p>
          <w:p w:rsidR="00FA7BF2" w:rsidRPr="001631DA" w:rsidRDefault="007231CA"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21. </w:t>
            </w:r>
            <w:r w:rsidR="00FA7BF2" w:rsidRPr="001631DA">
              <w:rPr>
                <w:rFonts w:ascii="Times New Roman" w:hAnsi="Times New Roman" w:cs="Times New Roman"/>
                <w:b/>
                <w:sz w:val="20"/>
                <w:szCs w:val="20"/>
                <w:lang w:val="ro-RO"/>
              </w:rPr>
              <w:t>Se acceptă</w:t>
            </w:r>
          </w:p>
          <w:p w:rsidR="00FA7BF2" w:rsidRPr="001631DA" w:rsidRDefault="00FA7BF2" w:rsidP="000145B2">
            <w:pPr>
              <w:rPr>
                <w:rFonts w:ascii="Times New Roman" w:hAnsi="Times New Roman" w:cs="Times New Roman"/>
                <w:sz w:val="20"/>
                <w:szCs w:val="20"/>
                <w:lang w:val="ro-RO"/>
              </w:rPr>
            </w:pPr>
          </w:p>
          <w:p w:rsidR="00FA7BF2" w:rsidRPr="001631DA" w:rsidRDefault="00FA7BF2" w:rsidP="000145B2">
            <w:pPr>
              <w:rPr>
                <w:rFonts w:ascii="Times New Roman" w:hAnsi="Times New Roman" w:cs="Times New Roman"/>
                <w:sz w:val="20"/>
                <w:szCs w:val="20"/>
                <w:lang w:val="ro-RO"/>
              </w:rPr>
            </w:pPr>
          </w:p>
          <w:p w:rsidR="00FA7BF2" w:rsidRPr="001631DA" w:rsidRDefault="007231CA"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22. </w:t>
            </w:r>
            <w:r w:rsidR="00FA7BF2" w:rsidRPr="001631DA">
              <w:rPr>
                <w:rFonts w:ascii="Times New Roman" w:hAnsi="Times New Roman" w:cs="Times New Roman"/>
                <w:b/>
                <w:sz w:val="20"/>
                <w:szCs w:val="20"/>
                <w:lang w:val="ro-RO"/>
              </w:rPr>
              <w:t>Se acceptă</w:t>
            </w:r>
          </w:p>
          <w:p w:rsidR="00FA7BF2" w:rsidRPr="001631DA" w:rsidRDefault="00FA7BF2" w:rsidP="000145B2">
            <w:pPr>
              <w:rPr>
                <w:rFonts w:ascii="Times New Roman" w:hAnsi="Times New Roman" w:cs="Times New Roman"/>
                <w:sz w:val="20"/>
                <w:szCs w:val="20"/>
                <w:lang w:val="ro-RO"/>
              </w:rPr>
            </w:pPr>
          </w:p>
          <w:p w:rsidR="00FA7BF2" w:rsidRPr="001631DA" w:rsidRDefault="007231CA"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23. </w:t>
            </w:r>
            <w:r w:rsidR="00FA7BF2" w:rsidRPr="001631DA">
              <w:rPr>
                <w:rFonts w:ascii="Times New Roman" w:hAnsi="Times New Roman" w:cs="Times New Roman"/>
                <w:b/>
                <w:sz w:val="20"/>
                <w:szCs w:val="20"/>
                <w:lang w:val="ro-RO"/>
              </w:rPr>
              <w:t>Se acceptă</w:t>
            </w:r>
          </w:p>
          <w:p w:rsidR="00FA7BF2" w:rsidRPr="001631DA" w:rsidRDefault="00FA7BF2" w:rsidP="000145B2">
            <w:pPr>
              <w:rPr>
                <w:rFonts w:ascii="Times New Roman" w:hAnsi="Times New Roman" w:cs="Times New Roman"/>
                <w:sz w:val="20"/>
                <w:szCs w:val="20"/>
                <w:lang w:val="ro-RO"/>
              </w:rPr>
            </w:pPr>
          </w:p>
          <w:p w:rsidR="00FA7BF2" w:rsidRPr="001631DA" w:rsidRDefault="00FA7BF2" w:rsidP="000145B2">
            <w:pPr>
              <w:rPr>
                <w:rFonts w:ascii="Times New Roman" w:hAnsi="Times New Roman" w:cs="Times New Roman"/>
                <w:sz w:val="20"/>
                <w:szCs w:val="20"/>
                <w:lang w:val="ro-RO"/>
              </w:rPr>
            </w:pPr>
          </w:p>
          <w:p w:rsidR="00FA7BF2" w:rsidRPr="001631DA" w:rsidRDefault="00FA7BF2" w:rsidP="000145B2">
            <w:pPr>
              <w:rPr>
                <w:rFonts w:ascii="Times New Roman" w:hAnsi="Times New Roman" w:cs="Times New Roman"/>
                <w:sz w:val="20"/>
                <w:szCs w:val="20"/>
                <w:lang w:val="ro-RO"/>
              </w:rPr>
            </w:pPr>
          </w:p>
          <w:p w:rsidR="00FA7BF2" w:rsidRPr="001631DA" w:rsidRDefault="007231CA"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24. </w:t>
            </w:r>
            <w:r w:rsidR="00FA7BF2" w:rsidRPr="001631DA">
              <w:rPr>
                <w:rFonts w:ascii="Times New Roman" w:hAnsi="Times New Roman" w:cs="Times New Roman"/>
                <w:b/>
                <w:sz w:val="20"/>
                <w:szCs w:val="20"/>
                <w:lang w:val="ro-RO"/>
              </w:rPr>
              <w:t>Se acceptă</w:t>
            </w:r>
          </w:p>
          <w:p w:rsidR="00FA7BF2" w:rsidRPr="001631DA" w:rsidRDefault="00FA7BF2" w:rsidP="000145B2">
            <w:pPr>
              <w:rPr>
                <w:rFonts w:ascii="Times New Roman" w:hAnsi="Times New Roman" w:cs="Times New Roman"/>
                <w:sz w:val="20"/>
                <w:szCs w:val="20"/>
                <w:lang w:val="ro-RO"/>
              </w:rPr>
            </w:pPr>
          </w:p>
          <w:p w:rsidR="00FA7BF2" w:rsidRPr="001631DA" w:rsidRDefault="007231CA"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25. </w:t>
            </w:r>
            <w:r w:rsidR="00FA7BF2" w:rsidRPr="001631DA">
              <w:rPr>
                <w:rFonts w:ascii="Times New Roman" w:hAnsi="Times New Roman" w:cs="Times New Roman"/>
                <w:b/>
                <w:sz w:val="20"/>
                <w:szCs w:val="20"/>
                <w:lang w:val="ro-RO"/>
              </w:rPr>
              <w:t>Se acceptă</w:t>
            </w:r>
          </w:p>
          <w:p w:rsidR="00FA7BF2" w:rsidRPr="001631DA" w:rsidRDefault="00FA7BF2" w:rsidP="000145B2">
            <w:pPr>
              <w:rPr>
                <w:rFonts w:ascii="Times New Roman" w:hAnsi="Times New Roman" w:cs="Times New Roman"/>
                <w:sz w:val="20"/>
                <w:szCs w:val="20"/>
                <w:lang w:val="ro-RO"/>
              </w:rPr>
            </w:pPr>
          </w:p>
          <w:p w:rsidR="00FA7BF2" w:rsidRPr="001631DA" w:rsidRDefault="007231CA"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26. </w:t>
            </w:r>
            <w:r w:rsidR="00FA7BF2" w:rsidRPr="001631DA">
              <w:rPr>
                <w:rFonts w:ascii="Times New Roman" w:hAnsi="Times New Roman" w:cs="Times New Roman"/>
                <w:b/>
                <w:sz w:val="20"/>
                <w:szCs w:val="20"/>
                <w:lang w:val="ro-RO"/>
              </w:rPr>
              <w:t>Se acceptă</w:t>
            </w:r>
          </w:p>
          <w:p w:rsidR="00FA7BF2" w:rsidRPr="001631DA" w:rsidRDefault="00FA7BF2" w:rsidP="000145B2">
            <w:pPr>
              <w:rPr>
                <w:rFonts w:ascii="Times New Roman" w:hAnsi="Times New Roman" w:cs="Times New Roman"/>
                <w:sz w:val="20"/>
                <w:szCs w:val="20"/>
                <w:lang w:val="ro-RO"/>
              </w:rPr>
            </w:pPr>
          </w:p>
          <w:p w:rsidR="00FA7BF2" w:rsidRPr="001631DA" w:rsidRDefault="007231CA" w:rsidP="00FA7BF2">
            <w:pPr>
              <w:tabs>
                <w:tab w:val="left" w:pos="317"/>
              </w:tabs>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27. </w:t>
            </w:r>
            <w:r w:rsidR="00FA7BF2" w:rsidRPr="001631DA">
              <w:rPr>
                <w:rFonts w:ascii="Times New Roman" w:hAnsi="Times New Roman" w:cs="Times New Roman"/>
                <w:b/>
                <w:sz w:val="20"/>
                <w:szCs w:val="20"/>
                <w:lang w:val="ro-RO"/>
              </w:rPr>
              <w:t>Se acceptă</w:t>
            </w:r>
          </w:p>
        </w:tc>
      </w:tr>
      <w:tr w:rsidR="001631DA" w:rsidRPr="001631DA" w:rsidTr="00791A39">
        <w:trPr>
          <w:trHeight w:val="241"/>
        </w:trPr>
        <w:tc>
          <w:tcPr>
            <w:tcW w:w="2130" w:type="dxa"/>
            <w:shd w:val="clear" w:color="auto" w:fill="FFFF00"/>
          </w:tcPr>
          <w:p w:rsidR="00112FAB" w:rsidRPr="001631DA" w:rsidRDefault="00112FAB" w:rsidP="00DE54B4">
            <w:pPr>
              <w:jc w:val="center"/>
              <w:rPr>
                <w:rFonts w:ascii="Times New Roman" w:hAnsi="Times New Roman" w:cs="Times New Roman"/>
                <w:i/>
                <w:sz w:val="20"/>
                <w:szCs w:val="20"/>
                <w:lang w:val="ro-RO"/>
              </w:rPr>
            </w:pPr>
          </w:p>
        </w:tc>
        <w:tc>
          <w:tcPr>
            <w:tcW w:w="8926" w:type="dxa"/>
            <w:tcBorders>
              <w:top w:val="single" w:sz="4" w:space="0" w:color="auto"/>
            </w:tcBorders>
            <w:shd w:val="clear" w:color="auto" w:fill="D9D9D9" w:themeFill="background1" w:themeFillShade="D9"/>
          </w:tcPr>
          <w:p w:rsidR="00F85349" w:rsidRPr="001631DA" w:rsidRDefault="00EA5B21" w:rsidP="00EA5B21">
            <w:pPr>
              <w:tabs>
                <w:tab w:val="left" w:pos="31"/>
              </w:tabs>
              <w:jc w:val="both"/>
              <w:rPr>
                <w:rFonts w:ascii="Times New Roman" w:eastAsia="Times New Roman" w:hAnsi="Times New Roman" w:cs="Times New Roman"/>
                <w:b/>
                <w:sz w:val="20"/>
                <w:szCs w:val="20"/>
                <w:lang w:val="ro-RO"/>
              </w:rPr>
            </w:pPr>
            <w:r w:rsidRPr="001631DA">
              <w:rPr>
                <w:rFonts w:ascii="Times New Roman" w:eastAsia="Times New Roman" w:hAnsi="Times New Roman" w:cs="Times New Roman"/>
                <w:b/>
                <w:sz w:val="20"/>
                <w:szCs w:val="20"/>
                <w:lang w:val="ro-RO"/>
              </w:rPr>
              <w:t>Repetat</w:t>
            </w:r>
            <w:r w:rsidR="003673CB" w:rsidRPr="001631DA">
              <w:rPr>
                <w:rFonts w:ascii="Times New Roman" w:eastAsia="Times New Roman" w:hAnsi="Times New Roman" w:cs="Times New Roman"/>
                <w:b/>
                <w:sz w:val="20"/>
                <w:szCs w:val="20"/>
                <w:lang w:val="ro-RO"/>
              </w:rPr>
              <w:t>.</w:t>
            </w:r>
          </w:p>
        </w:tc>
        <w:tc>
          <w:tcPr>
            <w:tcW w:w="4538" w:type="dxa"/>
            <w:tcBorders>
              <w:top w:val="single" w:sz="4" w:space="0" w:color="auto"/>
            </w:tcBorders>
            <w:shd w:val="clear" w:color="auto" w:fill="D9D9D9" w:themeFill="background1" w:themeFillShade="D9"/>
          </w:tcPr>
          <w:p w:rsidR="00F85349" w:rsidRPr="001631DA" w:rsidRDefault="00F85349" w:rsidP="00BA0B74">
            <w:pPr>
              <w:tabs>
                <w:tab w:val="left" w:pos="317"/>
              </w:tabs>
              <w:rPr>
                <w:rFonts w:ascii="Times New Roman" w:hAnsi="Times New Roman" w:cs="Times New Roman"/>
                <w:b/>
                <w:sz w:val="20"/>
                <w:szCs w:val="20"/>
                <w:lang w:val="ro-RO"/>
              </w:rPr>
            </w:pPr>
          </w:p>
          <w:p w:rsidR="000145B2" w:rsidRPr="001631DA" w:rsidRDefault="000145B2" w:rsidP="00BA0B74">
            <w:pPr>
              <w:tabs>
                <w:tab w:val="left" w:pos="317"/>
              </w:tabs>
              <w:rPr>
                <w:rFonts w:ascii="Times New Roman" w:hAnsi="Times New Roman" w:cs="Times New Roman"/>
                <w:b/>
                <w:sz w:val="20"/>
                <w:szCs w:val="20"/>
                <w:lang w:val="ro-RO"/>
              </w:rPr>
            </w:pPr>
          </w:p>
        </w:tc>
      </w:tr>
      <w:tr w:rsidR="001631DA" w:rsidRPr="001631DA" w:rsidTr="00EB7A1F">
        <w:trPr>
          <w:trHeight w:val="1850"/>
        </w:trPr>
        <w:tc>
          <w:tcPr>
            <w:tcW w:w="2130" w:type="dxa"/>
            <w:shd w:val="clear" w:color="auto" w:fill="FFFF00"/>
          </w:tcPr>
          <w:p w:rsidR="00A617BF" w:rsidRPr="001631DA" w:rsidRDefault="00A617BF" w:rsidP="00DE54B4">
            <w:pPr>
              <w:jc w:val="center"/>
              <w:rPr>
                <w:rFonts w:ascii="Times New Roman" w:hAnsi="Times New Roman" w:cs="Times New Roman"/>
                <w:b/>
                <w:sz w:val="20"/>
                <w:szCs w:val="20"/>
                <w:lang w:val="ro-RO"/>
              </w:rPr>
            </w:pPr>
          </w:p>
          <w:p w:rsidR="00A617BF" w:rsidRPr="001631DA" w:rsidRDefault="00A617BF" w:rsidP="00DE54B4">
            <w:pPr>
              <w:jc w:val="center"/>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Ministerul </w:t>
            </w:r>
          </w:p>
          <w:p w:rsidR="00A617BF" w:rsidRPr="001631DA" w:rsidRDefault="00A617BF" w:rsidP="00DE54B4">
            <w:pPr>
              <w:jc w:val="center"/>
              <w:rPr>
                <w:rFonts w:ascii="Times New Roman" w:hAnsi="Times New Roman" w:cs="Times New Roman"/>
                <w:b/>
                <w:sz w:val="20"/>
                <w:szCs w:val="20"/>
                <w:lang w:val="ro-RO"/>
              </w:rPr>
            </w:pPr>
            <w:r w:rsidRPr="001631DA">
              <w:rPr>
                <w:rFonts w:ascii="Times New Roman" w:hAnsi="Times New Roman" w:cs="Times New Roman"/>
                <w:b/>
                <w:sz w:val="20"/>
                <w:szCs w:val="20"/>
                <w:lang w:val="ro-RO"/>
              </w:rPr>
              <w:t>Fina</w:t>
            </w:r>
            <w:r w:rsidR="00AC22C2" w:rsidRPr="001631DA">
              <w:rPr>
                <w:rFonts w:ascii="Times New Roman" w:hAnsi="Times New Roman" w:cs="Times New Roman"/>
                <w:b/>
                <w:sz w:val="20"/>
                <w:szCs w:val="20"/>
                <w:lang w:val="ro-RO"/>
              </w:rPr>
              <w:t>nț</w:t>
            </w:r>
            <w:r w:rsidRPr="001631DA">
              <w:rPr>
                <w:rFonts w:ascii="Times New Roman" w:hAnsi="Times New Roman" w:cs="Times New Roman"/>
                <w:b/>
                <w:sz w:val="20"/>
                <w:szCs w:val="20"/>
                <w:lang w:val="ro-RO"/>
              </w:rPr>
              <w:t>elor</w:t>
            </w:r>
          </w:p>
          <w:p w:rsidR="00AC22C2" w:rsidRPr="001631DA" w:rsidRDefault="00E70607" w:rsidP="00AC22C2">
            <w:pPr>
              <w:jc w:val="center"/>
              <w:rPr>
                <w:rFonts w:ascii="Times New Roman" w:hAnsi="Times New Roman" w:cs="Times New Roman"/>
                <w:i/>
                <w:sz w:val="20"/>
                <w:szCs w:val="20"/>
                <w:lang w:val="ro-RO"/>
              </w:rPr>
            </w:pPr>
            <w:r w:rsidRPr="001631DA">
              <w:rPr>
                <w:rFonts w:ascii="Times New Roman" w:hAnsi="Times New Roman" w:cs="Times New Roman"/>
                <w:i/>
                <w:sz w:val="20"/>
                <w:szCs w:val="20"/>
                <w:lang w:val="ro-RO"/>
              </w:rPr>
              <w:t xml:space="preserve">(Scr. </w:t>
            </w:r>
            <w:r w:rsidR="00F76F6A" w:rsidRPr="001631DA">
              <w:rPr>
                <w:rFonts w:ascii="Times New Roman" w:hAnsi="Times New Roman" w:cs="Times New Roman"/>
                <w:i/>
                <w:sz w:val="20"/>
                <w:szCs w:val="20"/>
                <w:lang w:val="ro-RO"/>
              </w:rPr>
              <w:t>N</w:t>
            </w:r>
            <w:r w:rsidRPr="001631DA">
              <w:rPr>
                <w:rFonts w:ascii="Times New Roman" w:hAnsi="Times New Roman" w:cs="Times New Roman"/>
                <w:i/>
                <w:sz w:val="20"/>
                <w:szCs w:val="20"/>
                <w:lang w:val="ro-RO"/>
              </w:rPr>
              <w:t>r</w:t>
            </w:r>
            <w:r w:rsidR="00F76F6A" w:rsidRPr="001631DA">
              <w:rPr>
                <w:rFonts w:ascii="Times New Roman" w:hAnsi="Times New Roman" w:cs="Times New Roman"/>
                <w:i/>
                <w:sz w:val="20"/>
                <w:szCs w:val="20"/>
                <w:lang w:val="ro-RO"/>
              </w:rPr>
              <w:t>.09/2-03/1868/1058</w:t>
            </w:r>
            <w:r w:rsidR="00AC22C2" w:rsidRPr="001631DA">
              <w:rPr>
                <w:rFonts w:ascii="Times New Roman" w:hAnsi="Times New Roman" w:cs="Times New Roman"/>
                <w:i/>
                <w:sz w:val="20"/>
                <w:szCs w:val="20"/>
                <w:lang w:val="ro-RO"/>
              </w:rPr>
              <w:t xml:space="preserve">.din   </w:t>
            </w:r>
          </w:p>
          <w:p w:rsidR="00E70607" w:rsidRPr="001631DA" w:rsidRDefault="00F76F6A" w:rsidP="00DE54B4">
            <w:pPr>
              <w:jc w:val="center"/>
              <w:rPr>
                <w:rFonts w:ascii="Times New Roman" w:hAnsi="Times New Roman" w:cs="Times New Roman"/>
                <w:i/>
                <w:sz w:val="20"/>
                <w:szCs w:val="20"/>
                <w:lang w:val="ro-RO"/>
              </w:rPr>
            </w:pPr>
            <w:r w:rsidRPr="001631DA">
              <w:rPr>
                <w:rFonts w:ascii="Times New Roman" w:hAnsi="Times New Roman" w:cs="Times New Roman"/>
                <w:i/>
                <w:sz w:val="20"/>
                <w:szCs w:val="20"/>
                <w:lang w:val="ro-RO"/>
              </w:rPr>
              <w:t>01.11</w:t>
            </w:r>
            <w:r w:rsidR="00E70607" w:rsidRPr="001631DA">
              <w:rPr>
                <w:rFonts w:ascii="Times New Roman" w:hAnsi="Times New Roman" w:cs="Times New Roman"/>
                <w:i/>
                <w:sz w:val="20"/>
                <w:szCs w:val="20"/>
                <w:lang w:val="ro-RO"/>
              </w:rPr>
              <w:t>.2021)</w:t>
            </w:r>
          </w:p>
          <w:p w:rsidR="00A617BF" w:rsidRPr="001631DA" w:rsidRDefault="00A617BF" w:rsidP="002B7B8F">
            <w:pPr>
              <w:jc w:val="center"/>
              <w:rPr>
                <w:rFonts w:ascii="Times New Roman" w:hAnsi="Times New Roman" w:cs="Times New Roman"/>
                <w:b/>
                <w:sz w:val="20"/>
                <w:szCs w:val="20"/>
                <w:lang w:val="ro-RO"/>
              </w:rPr>
            </w:pPr>
          </w:p>
        </w:tc>
        <w:tc>
          <w:tcPr>
            <w:tcW w:w="8926" w:type="dxa"/>
          </w:tcPr>
          <w:p w:rsidR="00A617BF" w:rsidRPr="001631DA" w:rsidRDefault="00A617BF" w:rsidP="00376234">
            <w:pPr>
              <w:pStyle w:val="a5"/>
              <w:tabs>
                <w:tab w:val="left" w:pos="317"/>
              </w:tabs>
              <w:ind w:left="34"/>
              <w:jc w:val="both"/>
              <w:rPr>
                <w:rFonts w:ascii="Times New Roman" w:eastAsia="Times New Roman" w:hAnsi="Times New Roman" w:cs="Times New Roman"/>
                <w:b/>
                <w:sz w:val="20"/>
                <w:szCs w:val="20"/>
                <w:lang w:val="ro-RO"/>
              </w:rPr>
            </w:pPr>
            <w:r w:rsidRPr="001631DA">
              <w:rPr>
                <w:rFonts w:ascii="Times New Roman" w:eastAsia="Times New Roman" w:hAnsi="Times New Roman" w:cs="Times New Roman"/>
                <w:b/>
                <w:sz w:val="20"/>
                <w:szCs w:val="20"/>
                <w:lang w:val="ro-RO"/>
              </w:rPr>
              <w:t>Obiecţii şi Propuneri (recomandări).</w:t>
            </w:r>
          </w:p>
          <w:p w:rsidR="00A617BF" w:rsidRPr="001631DA" w:rsidRDefault="00A80E47" w:rsidP="00A80E47">
            <w:pPr>
              <w:pStyle w:val="a5"/>
              <w:tabs>
                <w:tab w:val="left" w:pos="317"/>
              </w:tabs>
              <w:ind w:left="34"/>
              <w:rPr>
                <w:rFonts w:ascii="Times New Roman" w:eastAsia="MS Mincho" w:hAnsi="Times New Roman" w:cs="Times New Roman"/>
                <w:w w:val="105"/>
                <w:sz w:val="20"/>
                <w:szCs w:val="20"/>
                <w:lang w:val="en-US"/>
              </w:rPr>
            </w:pPr>
            <w:r w:rsidRPr="001631DA">
              <w:rPr>
                <w:rFonts w:ascii="Times New Roman" w:eastAsia="Times New Roman" w:hAnsi="Times New Roman" w:cs="Times New Roman"/>
                <w:sz w:val="20"/>
                <w:szCs w:val="20"/>
                <w:lang w:val="ro-RO"/>
              </w:rPr>
              <w:t>Lipsa de propuneri și obiecții</w:t>
            </w:r>
          </w:p>
        </w:tc>
        <w:tc>
          <w:tcPr>
            <w:tcW w:w="4538" w:type="dxa"/>
          </w:tcPr>
          <w:p w:rsidR="00A617BF" w:rsidRPr="001631DA" w:rsidRDefault="00A617BF" w:rsidP="007D4E78">
            <w:pPr>
              <w:jc w:val="both"/>
              <w:rPr>
                <w:rFonts w:ascii="Times New Roman" w:eastAsia="Times New Roman" w:hAnsi="Times New Roman" w:cs="Times New Roman"/>
                <w:b/>
                <w:sz w:val="20"/>
                <w:szCs w:val="20"/>
                <w:lang w:val="ro-RO" w:eastAsia="ro-RO"/>
              </w:rPr>
            </w:pPr>
          </w:p>
          <w:p w:rsidR="00A617BF" w:rsidRPr="001631DA" w:rsidRDefault="00A617BF" w:rsidP="00A617BF">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Se acceptă</w:t>
            </w:r>
          </w:p>
          <w:p w:rsidR="00A617BF" w:rsidRPr="001631DA" w:rsidRDefault="00A617BF" w:rsidP="00A617BF">
            <w:pPr>
              <w:tabs>
                <w:tab w:val="left" w:pos="317"/>
              </w:tabs>
              <w:rPr>
                <w:rFonts w:ascii="Times New Roman" w:hAnsi="Times New Roman" w:cs="Times New Roman"/>
                <w:sz w:val="20"/>
                <w:szCs w:val="20"/>
                <w:lang w:val="ro-RO"/>
              </w:rPr>
            </w:pPr>
          </w:p>
          <w:p w:rsidR="00A617BF" w:rsidRPr="001631DA" w:rsidRDefault="00A617BF" w:rsidP="007D4E78">
            <w:pPr>
              <w:jc w:val="both"/>
              <w:rPr>
                <w:rFonts w:ascii="Times New Roman" w:eastAsia="Times New Roman" w:hAnsi="Times New Roman" w:cs="Times New Roman"/>
                <w:b/>
                <w:sz w:val="20"/>
                <w:szCs w:val="20"/>
                <w:lang w:val="ro-RO" w:eastAsia="ro-RO"/>
              </w:rPr>
            </w:pPr>
          </w:p>
        </w:tc>
      </w:tr>
      <w:tr w:rsidR="001631DA" w:rsidRPr="001631DA" w:rsidTr="00791A39">
        <w:trPr>
          <w:trHeight w:val="209"/>
        </w:trPr>
        <w:tc>
          <w:tcPr>
            <w:tcW w:w="2130" w:type="dxa"/>
            <w:tcBorders>
              <w:bottom w:val="single" w:sz="4" w:space="0" w:color="auto"/>
            </w:tcBorders>
            <w:shd w:val="clear" w:color="auto" w:fill="FFFF00"/>
          </w:tcPr>
          <w:p w:rsidR="00BF0AE0" w:rsidRPr="001631DA" w:rsidRDefault="00BF0AE0" w:rsidP="00DE54B4">
            <w:pPr>
              <w:jc w:val="center"/>
              <w:rPr>
                <w:rFonts w:ascii="Times New Roman" w:hAnsi="Times New Roman" w:cs="Times New Roman"/>
                <w:i/>
                <w:sz w:val="20"/>
                <w:szCs w:val="20"/>
                <w:lang w:val="ro-RO"/>
              </w:rPr>
            </w:pPr>
          </w:p>
        </w:tc>
        <w:tc>
          <w:tcPr>
            <w:tcW w:w="8926" w:type="dxa"/>
            <w:shd w:val="clear" w:color="auto" w:fill="D9D9D9" w:themeFill="background1" w:themeFillShade="D9"/>
          </w:tcPr>
          <w:p w:rsidR="00BF0AE0" w:rsidRPr="001631DA" w:rsidRDefault="003673CB" w:rsidP="00896F4C">
            <w:pPr>
              <w:pStyle w:val="a5"/>
              <w:tabs>
                <w:tab w:val="left" w:pos="317"/>
              </w:tabs>
              <w:ind w:left="34"/>
              <w:rPr>
                <w:rFonts w:ascii="Times New Roman" w:eastAsia="Times New Roman" w:hAnsi="Times New Roman" w:cs="Times New Roman"/>
                <w:b/>
                <w:i/>
                <w:sz w:val="20"/>
                <w:szCs w:val="20"/>
                <w:lang w:val="ro-RO"/>
              </w:rPr>
            </w:pPr>
            <w:r w:rsidRPr="001631DA">
              <w:rPr>
                <w:rFonts w:ascii="Times New Roman" w:eastAsia="Times New Roman" w:hAnsi="Times New Roman" w:cs="Times New Roman"/>
                <w:b/>
                <w:sz w:val="20"/>
                <w:szCs w:val="20"/>
                <w:lang w:val="ro-RO"/>
              </w:rPr>
              <w:t>Repetat.</w:t>
            </w:r>
          </w:p>
        </w:tc>
        <w:tc>
          <w:tcPr>
            <w:tcW w:w="4538" w:type="dxa"/>
            <w:shd w:val="clear" w:color="auto" w:fill="D9D9D9" w:themeFill="background1" w:themeFillShade="D9"/>
          </w:tcPr>
          <w:p w:rsidR="00BF0AE0" w:rsidRPr="001631DA" w:rsidRDefault="00BF0AE0" w:rsidP="00371089">
            <w:pPr>
              <w:jc w:val="both"/>
              <w:rPr>
                <w:rFonts w:ascii="Times New Roman" w:hAnsi="Times New Roman" w:cs="Times New Roman"/>
                <w:sz w:val="20"/>
                <w:szCs w:val="20"/>
                <w:lang w:val="ro-RO"/>
              </w:rPr>
            </w:pPr>
          </w:p>
        </w:tc>
      </w:tr>
      <w:tr w:rsidR="001631DA" w:rsidRPr="001631DA" w:rsidTr="00761074">
        <w:trPr>
          <w:trHeight w:val="1164"/>
        </w:trPr>
        <w:tc>
          <w:tcPr>
            <w:tcW w:w="2130" w:type="dxa"/>
            <w:tcBorders>
              <w:top w:val="single" w:sz="4" w:space="0" w:color="auto"/>
            </w:tcBorders>
            <w:shd w:val="clear" w:color="auto" w:fill="FFFF00"/>
          </w:tcPr>
          <w:p w:rsidR="00E60C9B" w:rsidRPr="001631DA" w:rsidRDefault="00AC22C2" w:rsidP="00AC22C2">
            <w:pPr>
              <w:jc w:val="center"/>
              <w:rPr>
                <w:rFonts w:ascii="Times New Roman" w:eastAsia="Times New Roman" w:hAnsi="Times New Roman" w:cs="Times New Roman"/>
                <w:b/>
                <w:sz w:val="20"/>
                <w:szCs w:val="20"/>
                <w:lang w:val="ro-RO" w:eastAsia="ro-RO"/>
              </w:rPr>
            </w:pPr>
            <w:r w:rsidRPr="001631DA">
              <w:rPr>
                <w:rFonts w:ascii="Times New Roman" w:eastAsia="Times New Roman" w:hAnsi="Times New Roman" w:cs="Times New Roman"/>
                <w:b/>
                <w:sz w:val="20"/>
                <w:szCs w:val="20"/>
                <w:lang w:val="ro-RO" w:eastAsia="ro-RO"/>
              </w:rPr>
              <w:t xml:space="preserve">Ministerul </w:t>
            </w:r>
          </w:p>
          <w:p w:rsidR="00AC22C2" w:rsidRPr="001631DA" w:rsidRDefault="00AC22C2" w:rsidP="00AC22C2">
            <w:pPr>
              <w:jc w:val="center"/>
              <w:rPr>
                <w:rFonts w:ascii="Times New Roman" w:eastAsia="Times New Roman" w:hAnsi="Times New Roman" w:cs="Times New Roman"/>
                <w:b/>
                <w:sz w:val="20"/>
                <w:szCs w:val="20"/>
                <w:lang w:val="ro-RO" w:eastAsia="ro-RO"/>
              </w:rPr>
            </w:pPr>
            <w:r w:rsidRPr="001631DA">
              <w:rPr>
                <w:rFonts w:ascii="Times New Roman" w:eastAsia="Times New Roman" w:hAnsi="Times New Roman" w:cs="Times New Roman"/>
                <w:b/>
                <w:sz w:val="20"/>
                <w:szCs w:val="20"/>
                <w:lang w:val="ro-RO" w:eastAsia="ro-RO"/>
              </w:rPr>
              <w:t>Economiei</w:t>
            </w:r>
          </w:p>
          <w:p w:rsidR="00A617BF" w:rsidRPr="001631DA" w:rsidRDefault="00EA5B21" w:rsidP="00DE54B4">
            <w:pPr>
              <w:jc w:val="center"/>
              <w:rPr>
                <w:rFonts w:ascii="Times New Roman" w:hAnsi="Times New Roman" w:cs="Times New Roman"/>
                <w:b/>
                <w:sz w:val="20"/>
                <w:szCs w:val="20"/>
                <w:lang w:val="ro-RO"/>
              </w:rPr>
            </w:pPr>
            <w:r w:rsidRPr="001631DA">
              <w:rPr>
                <w:rFonts w:ascii="Times New Roman" w:hAnsi="Times New Roman" w:cs="Times New Roman"/>
                <w:i/>
                <w:sz w:val="20"/>
                <w:szCs w:val="20"/>
                <w:lang w:val="ro-RO"/>
              </w:rPr>
              <w:t>(Scr. nr.</w:t>
            </w:r>
            <w:r w:rsidR="002D56E3" w:rsidRPr="001631DA">
              <w:rPr>
                <w:rFonts w:ascii="Times New Roman" w:hAnsi="Times New Roman" w:cs="Times New Roman"/>
                <w:i/>
                <w:sz w:val="20"/>
                <w:szCs w:val="20"/>
                <w:lang w:val="ro-RO"/>
              </w:rPr>
              <w:t>03-4946 d</w:t>
            </w:r>
            <w:r w:rsidRPr="001631DA">
              <w:rPr>
                <w:rFonts w:ascii="Times New Roman" w:hAnsi="Times New Roman" w:cs="Times New Roman"/>
                <w:i/>
                <w:sz w:val="20"/>
                <w:szCs w:val="20"/>
                <w:lang w:val="ro-RO"/>
              </w:rPr>
              <w:t xml:space="preserve">in </w:t>
            </w:r>
            <w:r w:rsidR="002D56E3" w:rsidRPr="001631DA">
              <w:rPr>
                <w:rFonts w:ascii="Times New Roman" w:hAnsi="Times New Roman" w:cs="Times New Roman"/>
                <w:i/>
                <w:sz w:val="20"/>
                <w:szCs w:val="20"/>
                <w:lang w:val="ro-RO"/>
              </w:rPr>
              <w:t>16.11.2021</w:t>
            </w:r>
            <w:r w:rsidRPr="001631DA">
              <w:rPr>
                <w:rFonts w:ascii="Times New Roman" w:hAnsi="Times New Roman" w:cs="Times New Roman"/>
                <w:i/>
                <w:sz w:val="20"/>
                <w:szCs w:val="20"/>
                <w:lang w:val="ro-RO"/>
              </w:rPr>
              <w:t>)</w:t>
            </w:r>
          </w:p>
          <w:p w:rsidR="00A617BF" w:rsidRPr="001631DA" w:rsidRDefault="00A617BF" w:rsidP="00AC22C2">
            <w:pPr>
              <w:jc w:val="center"/>
              <w:rPr>
                <w:rFonts w:ascii="Times New Roman" w:hAnsi="Times New Roman" w:cs="Times New Roman"/>
                <w:sz w:val="20"/>
                <w:szCs w:val="20"/>
                <w:lang w:val="ro-RO"/>
              </w:rPr>
            </w:pPr>
          </w:p>
        </w:tc>
        <w:tc>
          <w:tcPr>
            <w:tcW w:w="8926" w:type="dxa"/>
          </w:tcPr>
          <w:p w:rsidR="00A617BF" w:rsidRPr="001631DA" w:rsidRDefault="00A617BF" w:rsidP="001C2995">
            <w:pPr>
              <w:pStyle w:val="a5"/>
              <w:tabs>
                <w:tab w:val="left" w:pos="317"/>
              </w:tabs>
              <w:ind w:left="34"/>
              <w:rPr>
                <w:rFonts w:ascii="Times New Roman" w:eastAsia="Times New Roman" w:hAnsi="Times New Roman" w:cs="Times New Roman"/>
                <w:b/>
                <w:sz w:val="20"/>
                <w:szCs w:val="20"/>
                <w:lang w:val="ro-RO"/>
              </w:rPr>
            </w:pPr>
            <w:r w:rsidRPr="001631DA">
              <w:rPr>
                <w:rFonts w:ascii="Times New Roman" w:eastAsia="Times New Roman" w:hAnsi="Times New Roman" w:cs="Times New Roman"/>
                <w:b/>
                <w:sz w:val="20"/>
                <w:szCs w:val="20"/>
                <w:lang w:val="ro-RO"/>
              </w:rPr>
              <w:t>Obiecţii şi Propuneri (recomandări).</w:t>
            </w:r>
          </w:p>
          <w:p w:rsidR="002D56E3" w:rsidRPr="001631DA" w:rsidRDefault="002D56E3" w:rsidP="002D56E3">
            <w:pPr>
              <w:pStyle w:val="a5"/>
              <w:tabs>
                <w:tab w:val="left" w:pos="317"/>
              </w:tabs>
              <w:ind w:left="34"/>
              <w:rPr>
                <w:rFonts w:ascii="Times New Roman" w:hAnsi="Times New Roman" w:cs="Times New Roman"/>
                <w:sz w:val="20"/>
                <w:szCs w:val="20"/>
                <w:lang w:val="ro-RO"/>
              </w:rPr>
            </w:pPr>
            <w:r w:rsidRPr="001631DA">
              <w:rPr>
                <w:rFonts w:ascii="Times New Roman" w:hAnsi="Times New Roman" w:cs="Times New Roman"/>
                <w:sz w:val="20"/>
                <w:szCs w:val="20"/>
                <w:lang w:val="ro-RO"/>
              </w:rPr>
              <w:t>La proiectul anexei nr.1,</w:t>
            </w:r>
          </w:p>
          <w:p w:rsidR="002D56E3" w:rsidRPr="001631DA" w:rsidRDefault="00F935D3" w:rsidP="002D56E3">
            <w:pPr>
              <w:pStyle w:val="a5"/>
              <w:tabs>
                <w:tab w:val="left" w:pos="317"/>
              </w:tabs>
              <w:ind w:left="34"/>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 </w:t>
            </w:r>
            <w:r w:rsidR="002D56E3" w:rsidRPr="001631DA">
              <w:rPr>
                <w:rFonts w:ascii="Times New Roman" w:hAnsi="Times New Roman" w:cs="Times New Roman"/>
                <w:b/>
                <w:sz w:val="20"/>
                <w:szCs w:val="20"/>
                <w:lang w:val="ro-RO"/>
              </w:rPr>
              <w:t>la pct.3:</w:t>
            </w:r>
          </w:p>
          <w:p w:rsidR="002D56E3" w:rsidRPr="001631DA" w:rsidRDefault="00CA136E" w:rsidP="002D56E3">
            <w:pPr>
              <w:pStyle w:val="a5"/>
              <w:tabs>
                <w:tab w:val="left" w:pos="317"/>
              </w:tabs>
              <w:ind w:left="34"/>
              <w:rPr>
                <w:rFonts w:ascii="Times New Roman" w:hAnsi="Times New Roman" w:cs="Times New Roman"/>
                <w:i/>
                <w:sz w:val="20"/>
                <w:szCs w:val="20"/>
                <w:lang w:val="ro-RO"/>
              </w:rPr>
            </w:pPr>
            <w:r w:rsidRPr="001631DA">
              <w:rPr>
                <w:rFonts w:ascii="Times New Roman" w:hAnsi="Times New Roman" w:cs="Times New Roman"/>
                <w:sz w:val="20"/>
                <w:szCs w:val="20"/>
                <w:lang w:val="ro-RO"/>
              </w:rPr>
              <w:t>a)</w:t>
            </w:r>
            <w:r w:rsidR="002D56E3" w:rsidRPr="001631DA">
              <w:rPr>
                <w:rFonts w:ascii="Times New Roman" w:hAnsi="Times New Roman" w:cs="Times New Roman"/>
                <w:sz w:val="20"/>
                <w:szCs w:val="20"/>
                <w:lang w:val="ro-RO"/>
              </w:rPr>
              <w:t xml:space="preserve"> propunem expunerea lit.c) în următoarea redacție:</w:t>
            </w:r>
          </w:p>
          <w:p w:rsidR="002D56E3" w:rsidRPr="001631DA" w:rsidRDefault="002D56E3" w:rsidP="002D56E3">
            <w:pPr>
              <w:pStyle w:val="a5"/>
              <w:tabs>
                <w:tab w:val="left" w:pos="317"/>
              </w:tabs>
              <w:ind w:left="34"/>
              <w:rPr>
                <w:rFonts w:ascii="Times New Roman" w:hAnsi="Times New Roman" w:cs="Times New Roman"/>
                <w:i/>
                <w:sz w:val="20"/>
                <w:szCs w:val="20"/>
                <w:lang w:val="ro-RO"/>
              </w:rPr>
            </w:pPr>
            <w:r w:rsidRPr="001631DA">
              <w:rPr>
                <w:rFonts w:ascii="Times New Roman" w:hAnsi="Times New Roman" w:cs="Times New Roman"/>
                <w:i/>
                <w:sz w:val="20"/>
                <w:szCs w:val="20"/>
                <w:lang w:val="ro-RO"/>
              </w:rPr>
              <w:t>”c) cerințele față de candidați și condiţiile de participare la concurs”;</w:t>
            </w:r>
          </w:p>
          <w:p w:rsidR="002D56E3" w:rsidRPr="001631DA" w:rsidRDefault="00CA136E" w:rsidP="002D56E3">
            <w:pPr>
              <w:pStyle w:val="a5"/>
              <w:tabs>
                <w:tab w:val="left" w:pos="317"/>
              </w:tabs>
              <w:ind w:left="34"/>
              <w:rPr>
                <w:rFonts w:ascii="Times New Roman" w:hAnsi="Times New Roman" w:cs="Times New Roman"/>
                <w:sz w:val="20"/>
                <w:szCs w:val="20"/>
                <w:lang w:val="ro-RO"/>
              </w:rPr>
            </w:pPr>
            <w:r w:rsidRPr="001631DA">
              <w:rPr>
                <w:rFonts w:ascii="Times New Roman" w:hAnsi="Times New Roman" w:cs="Times New Roman"/>
                <w:sz w:val="20"/>
                <w:szCs w:val="20"/>
                <w:lang w:val="ro-RO"/>
              </w:rPr>
              <w:t>b)</w:t>
            </w:r>
            <w:r w:rsidR="002D56E3" w:rsidRPr="001631DA">
              <w:rPr>
                <w:rFonts w:ascii="Times New Roman" w:hAnsi="Times New Roman" w:cs="Times New Roman"/>
                <w:i/>
                <w:sz w:val="20"/>
                <w:szCs w:val="20"/>
                <w:lang w:val="ro-RO"/>
              </w:rPr>
              <w:t xml:space="preserve">  </w:t>
            </w:r>
            <w:r w:rsidR="002D56E3" w:rsidRPr="001631DA">
              <w:rPr>
                <w:rFonts w:ascii="Times New Roman" w:hAnsi="Times New Roman" w:cs="Times New Roman"/>
                <w:sz w:val="20"/>
                <w:szCs w:val="20"/>
                <w:lang w:val="ro-RO"/>
              </w:rPr>
              <w:t>considerăm oportun de expus lit.e) în următoarea redacție:</w:t>
            </w:r>
          </w:p>
          <w:p w:rsidR="002D56E3" w:rsidRPr="001631DA" w:rsidRDefault="002D56E3" w:rsidP="002D56E3">
            <w:pPr>
              <w:pStyle w:val="a5"/>
              <w:tabs>
                <w:tab w:val="left" w:pos="317"/>
              </w:tabs>
              <w:ind w:left="34"/>
              <w:rPr>
                <w:rFonts w:ascii="Times New Roman" w:hAnsi="Times New Roman" w:cs="Times New Roman"/>
                <w:i/>
                <w:sz w:val="20"/>
                <w:szCs w:val="20"/>
                <w:lang w:val="ro-RO"/>
              </w:rPr>
            </w:pPr>
            <w:r w:rsidRPr="001631DA">
              <w:rPr>
                <w:rFonts w:ascii="Times New Roman" w:hAnsi="Times New Roman" w:cs="Times New Roman"/>
                <w:i/>
                <w:sz w:val="20"/>
                <w:szCs w:val="20"/>
                <w:lang w:val="ro-RO"/>
              </w:rPr>
              <w:t>„e) locul, data limită și modalitatea de depunere a dosarului de concurs”.</w:t>
            </w:r>
          </w:p>
          <w:p w:rsidR="002D56E3" w:rsidRPr="001631DA" w:rsidRDefault="00CA136E" w:rsidP="002D56E3">
            <w:pPr>
              <w:pStyle w:val="a5"/>
              <w:tabs>
                <w:tab w:val="left" w:pos="317"/>
              </w:tabs>
              <w:ind w:left="34"/>
              <w:rPr>
                <w:rFonts w:ascii="Times New Roman" w:hAnsi="Times New Roman" w:cs="Times New Roman"/>
                <w:sz w:val="20"/>
                <w:szCs w:val="20"/>
                <w:lang w:val="ro-RO"/>
              </w:rPr>
            </w:pPr>
            <w:r w:rsidRPr="001631DA">
              <w:rPr>
                <w:rFonts w:ascii="Times New Roman" w:hAnsi="Times New Roman" w:cs="Times New Roman"/>
                <w:sz w:val="20"/>
                <w:szCs w:val="20"/>
                <w:lang w:val="ro-RO"/>
              </w:rPr>
              <w:t>c)</w:t>
            </w:r>
            <w:r w:rsidR="002D56E3" w:rsidRPr="001631DA">
              <w:rPr>
                <w:rFonts w:ascii="Times New Roman" w:hAnsi="Times New Roman" w:cs="Times New Roman"/>
                <w:i/>
                <w:sz w:val="20"/>
                <w:szCs w:val="20"/>
                <w:lang w:val="ro-RO"/>
              </w:rPr>
              <w:t xml:space="preserve">  </w:t>
            </w:r>
            <w:r w:rsidR="002D56E3" w:rsidRPr="001631DA">
              <w:rPr>
                <w:rFonts w:ascii="Times New Roman" w:hAnsi="Times New Roman" w:cs="Times New Roman"/>
                <w:sz w:val="20"/>
                <w:szCs w:val="20"/>
                <w:lang w:val="ro-RO"/>
              </w:rPr>
              <w:t>propunem completarea pct.3 cu o nouă literă g) cu următorul cuprins:</w:t>
            </w:r>
          </w:p>
          <w:p w:rsidR="002D56E3" w:rsidRPr="001631DA" w:rsidRDefault="002D56E3" w:rsidP="002D56E3">
            <w:pPr>
              <w:pStyle w:val="a5"/>
              <w:tabs>
                <w:tab w:val="left" w:pos="317"/>
              </w:tabs>
              <w:ind w:left="34"/>
              <w:rPr>
                <w:rFonts w:ascii="Times New Roman" w:hAnsi="Times New Roman" w:cs="Times New Roman"/>
                <w:i/>
                <w:sz w:val="20"/>
                <w:szCs w:val="20"/>
                <w:lang w:val="ro-RO"/>
              </w:rPr>
            </w:pPr>
            <w:r w:rsidRPr="001631DA">
              <w:rPr>
                <w:rFonts w:ascii="Times New Roman" w:hAnsi="Times New Roman" w:cs="Times New Roman"/>
                <w:i/>
                <w:sz w:val="20"/>
                <w:szCs w:val="20"/>
                <w:lang w:val="ro-RO"/>
              </w:rPr>
              <w:t>„g) bibliografia necesară pentru susținerea concursului, temele pentru proba scrisă și interviu”.</w:t>
            </w:r>
          </w:p>
          <w:p w:rsidR="002D56E3" w:rsidRPr="001631DA" w:rsidRDefault="004669F6" w:rsidP="00120302">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sz w:val="20"/>
                <w:szCs w:val="20"/>
                <w:lang w:val="ro-RO"/>
              </w:rPr>
              <w:t>d)</w:t>
            </w:r>
            <w:r w:rsidR="00120302" w:rsidRPr="001631DA">
              <w:rPr>
                <w:rFonts w:ascii="Times New Roman" w:hAnsi="Times New Roman" w:cs="Times New Roman"/>
                <w:sz w:val="20"/>
                <w:szCs w:val="20"/>
                <w:lang w:val="ro-RO"/>
              </w:rPr>
              <w:t xml:space="preserve"> </w:t>
            </w:r>
            <w:r w:rsidR="002D56E3" w:rsidRPr="001631DA">
              <w:rPr>
                <w:rFonts w:ascii="Times New Roman" w:hAnsi="Times New Roman" w:cs="Times New Roman"/>
                <w:sz w:val="20"/>
                <w:szCs w:val="20"/>
                <w:lang w:val="ro-RO"/>
              </w:rPr>
              <w:t>În contextul propunerii expuse mai sus și caracterului superfluu al prevederilor pct.5 din proiect, considerăm necesar revizuirea acestuia în vederea modificării și expunerii cu următorul cuprins:</w:t>
            </w:r>
          </w:p>
          <w:p w:rsidR="002D56E3" w:rsidRPr="001631DA" w:rsidRDefault="00120302" w:rsidP="002D56E3">
            <w:pPr>
              <w:pStyle w:val="a5"/>
              <w:tabs>
                <w:tab w:val="left" w:pos="317"/>
              </w:tabs>
              <w:ind w:left="34"/>
              <w:rPr>
                <w:rFonts w:ascii="Times New Roman" w:hAnsi="Times New Roman" w:cs="Times New Roman"/>
                <w:i/>
                <w:sz w:val="20"/>
                <w:szCs w:val="20"/>
                <w:lang w:val="ro-RO"/>
              </w:rPr>
            </w:pPr>
            <w:r w:rsidRPr="001631DA">
              <w:rPr>
                <w:rFonts w:ascii="Times New Roman" w:hAnsi="Times New Roman" w:cs="Times New Roman"/>
                <w:i/>
                <w:sz w:val="20"/>
                <w:szCs w:val="20"/>
                <w:lang w:val="ro-RO"/>
              </w:rPr>
              <w:t xml:space="preserve">     </w:t>
            </w:r>
            <w:r w:rsidR="002D56E3" w:rsidRPr="001631DA">
              <w:rPr>
                <w:rFonts w:ascii="Times New Roman" w:hAnsi="Times New Roman" w:cs="Times New Roman"/>
                <w:i/>
                <w:sz w:val="20"/>
                <w:szCs w:val="20"/>
                <w:lang w:val="ro-RO"/>
              </w:rPr>
              <w:t>”Concursul se desfășoară în trei etape:</w:t>
            </w:r>
          </w:p>
          <w:p w:rsidR="002D56E3" w:rsidRPr="001631DA" w:rsidRDefault="00120302" w:rsidP="002D56E3">
            <w:pPr>
              <w:pStyle w:val="a5"/>
              <w:tabs>
                <w:tab w:val="left" w:pos="317"/>
              </w:tabs>
              <w:ind w:left="34"/>
              <w:rPr>
                <w:rFonts w:ascii="Times New Roman" w:hAnsi="Times New Roman" w:cs="Times New Roman"/>
                <w:i/>
                <w:sz w:val="20"/>
                <w:szCs w:val="20"/>
                <w:lang w:val="ro-RO"/>
              </w:rPr>
            </w:pPr>
            <w:r w:rsidRPr="001631DA">
              <w:rPr>
                <w:rFonts w:ascii="Times New Roman" w:hAnsi="Times New Roman" w:cs="Times New Roman"/>
                <w:i/>
                <w:sz w:val="20"/>
                <w:szCs w:val="20"/>
                <w:lang w:val="ro-RO"/>
              </w:rPr>
              <w:t xml:space="preserve">     </w:t>
            </w:r>
            <w:r w:rsidR="002D56E3" w:rsidRPr="001631DA">
              <w:rPr>
                <w:rFonts w:ascii="Times New Roman" w:hAnsi="Times New Roman" w:cs="Times New Roman"/>
                <w:i/>
                <w:sz w:val="20"/>
                <w:szCs w:val="20"/>
                <w:lang w:val="ro-RO"/>
              </w:rPr>
              <w:t xml:space="preserve">a) preselecția candidaților/admiterea la concurs; </w:t>
            </w:r>
          </w:p>
          <w:p w:rsidR="002D56E3" w:rsidRPr="001631DA" w:rsidRDefault="00120302" w:rsidP="002D56E3">
            <w:pPr>
              <w:pStyle w:val="a5"/>
              <w:tabs>
                <w:tab w:val="left" w:pos="317"/>
              </w:tabs>
              <w:ind w:left="34"/>
              <w:rPr>
                <w:rFonts w:ascii="Times New Roman" w:hAnsi="Times New Roman" w:cs="Times New Roman"/>
                <w:i/>
                <w:sz w:val="20"/>
                <w:szCs w:val="20"/>
                <w:lang w:val="ro-RO"/>
              </w:rPr>
            </w:pPr>
            <w:r w:rsidRPr="001631DA">
              <w:rPr>
                <w:rFonts w:ascii="Times New Roman" w:hAnsi="Times New Roman" w:cs="Times New Roman"/>
                <w:i/>
                <w:sz w:val="20"/>
                <w:szCs w:val="20"/>
                <w:lang w:val="ro-RO"/>
              </w:rPr>
              <w:t xml:space="preserve">     </w:t>
            </w:r>
            <w:r w:rsidR="002D56E3" w:rsidRPr="001631DA">
              <w:rPr>
                <w:rFonts w:ascii="Times New Roman" w:hAnsi="Times New Roman" w:cs="Times New Roman"/>
                <w:i/>
                <w:sz w:val="20"/>
                <w:szCs w:val="20"/>
                <w:lang w:val="ro-RO"/>
              </w:rPr>
              <w:t>b) proba scrisă;</w:t>
            </w:r>
          </w:p>
          <w:p w:rsidR="002D56E3" w:rsidRPr="001631DA" w:rsidRDefault="00120302" w:rsidP="002D56E3">
            <w:pPr>
              <w:pStyle w:val="a5"/>
              <w:tabs>
                <w:tab w:val="left" w:pos="317"/>
              </w:tabs>
              <w:ind w:left="34"/>
              <w:rPr>
                <w:rFonts w:ascii="Times New Roman" w:hAnsi="Times New Roman" w:cs="Times New Roman"/>
                <w:i/>
                <w:sz w:val="20"/>
                <w:szCs w:val="20"/>
                <w:lang w:val="ro-RO"/>
              </w:rPr>
            </w:pPr>
            <w:r w:rsidRPr="001631DA">
              <w:rPr>
                <w:rFonts w:ascii="Times New Roman" w:hAnsi="Times New Roman" w:cs="Times New Roman"/>
                <w:i/>
                <w:sz w:val="20"/>
                <w:szCs w:val="20"/>
                <w:lang w:val="ro-RO"/>
              </w:rPr>
              <w:t xml:space="preserve">     </w:t>
            </w:r>
            <w:r w:rsidR="002D56E3" w:rsidRPr="001631DA">
              <w:rPr>
                <w:rFonts w:ascii="Times New Roman" w:hAnsi="Times New Roman" w:cs="Times New Roman"/>
                <w:i/>
                <w:sz w:val="20"/>
                <w:szCs w:val="20"/>
                <w:lang w:val="ro-RO"/>
              </w:rPr>
              <w:t>c) interviul, susținut în față membrilor Comisiei de concurs”.</w:t>
            </w:r>
          </w:p>
          <w:p w:rsidR="002D56E3" w:rsidRPr="001631DA" w:rsidRDefault="00CA136E" w:rsidP="002D56E3">
            <w:pPr>
              <w:pStyle w:val="a5"/>
              <w:tabs>
                <w:tab w:val="left" w:pos="317"/>
              </w:tabs>
              <w:ind w:left="34"/>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2. </w:t>
            </w:r>
            <w:r w:rsidR="002D56E3" w:rsidRPr="001631DA">
              <w:rPr>
                <w:rFonts w:ascii="Times New Roman" w:hAnsi="Times New Roman" w:cs="Times New Roman"/>
                <w:b/>
                <w:sz w:val="20"/>
                <w:szCs w:val="20"/>
                <w:lang w:val="ro-RO"/>
              </w:rPr>
              <w:t>La pct.6:</w:t>
            </w:r>
          </w:p>
          <w:p w:rsidR="002D56E3" w:rsidRPr="001631DA" w:rsidRDefault="005A4B50" w:rsidP="006E5BE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sz w:val="20"/>
                <w:szCs w:val="20"/>
                <w:lang w:val="ro-RO"/>
              </w:rPr>
              <w:t>a)</w:t>
            </w:r>
            <w:r w:rsidR="002D56E3" w:rsidRPr="001631DA">
              <w:rPr>
                <w:rFonts w:ascii="Times New Roman" w:hAnsi="Times New Roman" w:cs="Times New Roman"/>
                <w:sz w:val="20"/>
                <w:szCs w:val="20"/>
                <w:lang w:val="ro-RO"/>
              </w:rPr>
              <w:t xml:space="preserve"> propunem completarea lit.d) cu textul „</w:t>
            </w:r>
            <w:r w:rsidR="002D56E3" w:rsidRPr="001631DA">
              <w:rPr>
                <w:rFonts w:ascii="Times New Roman" w:hAnsi="Times New Roman" w:cs="Times New Roman"/>
                <w:i/>
                <w:sz w:val="20"/>
                <w:szCs w:val="20"/>
                <w:lang w:val="ro-RO"/>
              </w:rPr>
              <w:t>certificate de absolvire a cursurilor de perfecționare profesională şi/sau de specializare</w:t>
            </w:r>
            <w:r w:rsidR="002D56E3" w:rsidRPr="001631DA">
              <w:rPr>
                <w:rFonts w:ascii="Times New Roman" w:hAnsi="Times New Roman" w:cs="Times New Roman"/>
                <w:sz w:val="20"/>
                <w:szCs w:val="20"/>
                <w:lang w:val="ro-RO"/>
              </w:rPr>
              <w:t>”;</w:t>
            </w:r>
          </w:p>
          <w:p w:rsidR="002D56E3" w:rsidRPr="001631DA" w:rsidRDefault="005A4B50" w:rsidP="006E5BE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sz w:val="20"/>
                <w:szCs w:val="20"/>
                <w:lang w:val="ro-RO"/>
              </w:rPr>
              <w:t xml:space="preserve">b) </w:t>
            </w:r>
            <w:r w:rsidR="002D56E3" w:rsidRPr="001631DA">
              <w:rPr>
                <w:rFonts w:ascii="Times New Roman" w:hAnsi="Times New Roman" w:cs="Times New Roman"/>
                <w:sz w:val="20"/>
                <w:szCs w:val="20"/>
                <w:lang w:val="ro-RO"/>
              </w:rPr>
              <w:t>considerăm binevenit expunerea lit.e) în următoarea redacție:</w:t>
            </w:r>
          </w:p>
          <w:p w:rsidR="002D56E3" w:rsidRPr="001631DA" w:rsidRDefault="002D56E3" w:rsidP="006E5BE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sz w:val="20"/>
                <w:szCs w:val="20"/>
                <w:lang w:val="ro-RO"/>
              </w:rPr>
              <w:t>”e) curriculum vitae (CV);</w:t>
            </w:r>
          </w:p>
          <w:p w:rsidR="000576D9" w:rsidRPr="001631DA" w:rsidRDefault="000576D9" w:rsidP="006E5BE8">
            <w:pPr>
              <w:pStyle w:val="a5"/>
              <w:tabs>
                <w:tab w:val="left" w:pos="317"/>
              </w:tabs>
              <w:ind w:left="34"/>
              <w:jc w:val="both"/>
              <w:rPr>
                <w:rFonts w:ascii="Times New Roman" w:hAnsi="Times New Roman" w:cs="Times New Roman"/>
                <w:sz w:val="20"/>
                <w:szCs w:val="20"/>
                <w:lang w:val="ro-RO"/>
              </w:rPr>
            </w:pPr>
          </w:p>
          <w:p w:rsidR="000576D9" w:rsidRPr="001631DA" w:rsidRDefault="000576D9" w:rsidP="006E5BE8">
            <w:pPr>
              <w:pStyle w:val="a5"/>
              <w:tabs>
                <w:tab w:val="left" w:pos="317"/>
              </w:tabs>
              <w:ind w:left="34"/>
              <w:jc w:val="both"/>
              <w:rPr>
                <w:rFonts w:ascii="Times New Roman" w:hAnsi="Times New Roman" w:cs="Times New Roman"/>
                <w:sz w:val="20"/>
                <w:szCs w:val="20"/>
                <w:lang w:val="ro-RO"/>
              </w:rPr>
            </w:pPr>
          </w:p>
          <w:p w:rsidR="000576D9" w:rsidRPr="001631DA" w:rsidRDefault="000576D9" w:rsidP="006E5BE8">
            <w:pPr>
              <w:pStyle w:val="a5"/>
              <w:tabs>
                <w:tab w:val="left" w:pos="317"/>
              </w:tabs>
              <w:ind w:left="34"/>
              <w:jc w:val="both"/>
              <w:rPr>
                <w:rFonts w:ascii="Times New Roman" w:hAnsi="Times New Roman" w:cs="Times New Roman"/>
                <w:sz w:val="20"/>
                <w:szCs w:val="20"/>
                <w:lang w:val="ro-RO"/>
              </w:rPr>
            </w:pPr>
          </w:p>
          <w:p w:rsidR="000576D9" w:rsidRPr="001631DA" w:rsidRDefault="000576D9" w:rsidP="006E5BE8">
            <w:pPr>
              <w:pStyle w:val="a5"/>
              <w:tabs>
                <w:tab w:val="left" w:pos="317"/>
              </w:tabs>
              <w:ind w:left="34"/>
              <w:jc w:val="both"/>
              <w:rPr>
                <w:rFonts w:ascii="Times New Roman" w:hAnsi="Times New Roman" w:cs="Times New Roman"/>
                <w:sz w:val="20"/>
                <w:szCs w:val="20"/>
                <w:lang w:val="ro-RO"/>
              </w:rPr>
            </w:pPr>
          </w:p>
          <w:p w:rsidR="000576D9" w:rsidRPr="001631DA" w:rsidRDefault="000576D9" w:rsidP="006E5BE8">
            <w:pPr>
              <w:pStyle w:val="a5"/>
              <w:tabs>
                <w:tab w:val="left" w:pos="317"/>
              </w:tabs>
              <w:ind w:left="34"/>
              <w:jc w:val="both"/>
              <w:rPr>
                <w:rFonts w:ascii="Times New Roman" w:hAnsi="Times New Roman" w:cs="Times New Roman"/>
                <w:sz w:val="20"/>
                <w:szCs w:val="20"/>
                <w:lang w:val="ro-RO"/>
              </w:rPr>
            </w:pPr>
          </w:p>
          <w:p w:rsidR="000576D9" w:rsidRPr="001631DA" w:rsidRDefault="000576D9" w:rsidP="006E5BE8">
            <w:pPr>
              <w:pStyle w:val="a5"/>
              <w:tabs>
                <w:tab w:val="left" w:pos="317"/>
              </w:tabs>
              <w:ind w:left="34"/>
              <w:jc w:val="both"/>
              <w:rPr>
                <w:rFonts w:ascii="Times New Roman" w:hAnsi="Times New Roman" w:cs="Times New Roman"/>
                <w:sz w:val="20"/>
                <w:szCs w:val="20"/>
                <w:lang w:val="ro-RO"/>
              </w:rPr>
            </w:pPr>
          </w:p>
          <w:p w:rsidR="000576D9" w:rsidRPr="001631DA" w:rsidRDefault="000576D9" w:rsidP="006E5BE8">
            <w:pPr>
              <w:pStyle w:val="a5"/>
              <w:tabs>
                <w:tab w:val="left" w:pos="317"/>
              </w:tabs>
              <w:ind w:left="34"/>
              <w:jc w:val="both"/>
              <w:rPr>
                <w:rFonts w:ascii="Times New Roman" w:hAnsi="Times New Roman" w:cs="Times New Roman"/>
                <w:sz w:val="20"/>
                <w:szCs w:val="20"/>
                <w:lang w:val="ro-RO"/>
              </w:rPr>
            </w:pPr>
          </w:p>
          <w:p w:rsidR="000576D9" w:rsidRPr="001631DA" w:rsidRDefault="000576D9" w:rsidP="006E5BE8">
            <w:pPr>
              <w:pStyle w:val="a5"/>
              <w:tabs>
                <w:tab w:val="left" w:pos="317"/>
              </w:tabs>
              <w:ind w:left="34"/>
              <w:jc w:val="both"/>
              <w:rPr>
                <w:rFonts w:ascii="Times New Roman" w:hAnsi="Times New Roman" w:cs="Times New Roman"/>
                <w:sz w:val="20"/>
                <w:szCs w:val="20"/>
                <w:lang w:val="ro-RO"/>
              </w:rPr>
            </w:pPr>
          </w:p>
          <w:p w:rsidR="000576D9" w:rsidRPr="001631DA" w:rsidRDefault="000576D9" w:rsidP="006E5BE8">
            <w:pPr>
              <w:pStyle w:val="a5"/>
              <w:tabs>
                <w:tab w:val="left" w:pos="317"/>
              </w:tabs>
              <w:ind w:left="34"/>
              <w:jc w:val="both"/>
              <w:rPr>
                <w:rFonts w:ascii="Times New Roman" w:hAnsi="Times New Roman" w:cs="Times New Roman"/>
                <w:sz w:val="20"/>
                <w:szCs w:val="20"/>
                <w:lang w:val="ro-RO"/>
              </w:rPr>
            </w:pPr>
          </w:p>
          <w:p w:rsidR="002D56E3" w:rsidRPr="001631DA" w:rsidRDefault="00847C2E" w:rsidP="006E5BE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sz w:val="20"/>
                <w:szCs w:val="20"/>
                <w:lang w:val="ro-RO"/>
              </w:rPr>
              <w:t xml:space="preserve">c) </w:t>
            </w:r>
            <w:r w:rsidR="002D56E3" w:rsidRPr="001631DA">
              <w:rPr>
                <w:rFonts w:ascii="Times New Roman" w:hAnsi="Times New Roman" w:cs="Times New Roman"/>
                <w:sz w:val="20"/>
                <w:szCs w:val="20"/>
                <w:lang w:val="ro-RO"/>
              </w:rPr>
              <w:t>considerăm oportun completarea pct.6 cu două alineate noi în următoarea redacție:</w:t>
            </w:r>
          </w:p>
          <w:p w:rsidR="00A617BF" w:rsidRPr="001631DA" w:rsidRDefault="00120302" w:rsidP="006E5BE8">
            <w:pPr>
              <w:pStyle w:val="a5"/>
              <w:tabs>
                <w:tab w:val="left" w:pos="317"/>
              </w:tabs>
              <w:ind w:left="34"/>
              <w:jc w:val="both"/>
              <w:rPr>
                <w:rFonts w:ascii="Times New Roman" w:hAnsi="Times New Roman" w:cs="Times New Roman"/>
                <w:i/>
                <w:sz w:val="20"/>
                <w:szCs w:val="20"/>
                <w:lang w:val="ro-RO"/>
              </w:rPr>
            </w:pPr>
            <w:r w:rsidRPr="001631DA">
              <w:rPr>
                <w:rFonts w:ascii="Times New Roman" w:hAnsi="Times New Roman" w:cs="Times New Roman"/>
                <w:sz w:val="20"/>
                <w:szCs w:val="20"/>
                <w:lang w:val="ro-RO"/>
              </w:rPr>
              <w:t xml:space="preserve">     </w:t>
            </w:r>
            <w:r w:rsidR="002D56E3" w:rsidRPr="001631DA">
              <w:rPr>
                <w:rFonts w:ascii="Times New Roman" w:hAnsi="Times New Roman" w:cs="Times New Roman"/>
                <w:i/>
                <w:sz w:val="20"/>
                <w:szCs w:val="20"/>
                <w:lang w:val="ro-RO"/>
              </w:rPr>
              <w:t>”Orice dosar de participare incomplet sau depus după expirarea datei limită de depunere a dosarului, nu va fi examinat de comisia de concurs și nu este admis la concurs.</w:t>
            </w:r>
          </w:p>
          <w:p w:rsidR="00120302" w:rsidRPr="001631DA" w:rsidRDefault="00120302" w:rsidP="006E5BE8">
            <w:pPr>
              <w:pStyle w:val="a5"/>
              <w:tabs>
                <w:tab w:val="left" w:pos="317"/>
              </w:tabs>
              <w:ind w:left="34"/>
              <w:jc w:val="both"/>
              <w:rPr>
                <w:rFonts w:ascii="Times New Roman" w:hAnsi="Times New Roman" w:cs="Times New Roman"/>
                <w:i/>
                <w:sz w:val="20"/>
                <w:szCs w:val="20"/>
                <w:lang w:val="ro-RO"/>
              </w:rPr>
            </w:pPr>
            <w:r w:rsidRPr="001631DA">
              <w:rPr>
                <w:rFonts w:ascii="Times New Roman" w:hAnsi="Times New Roman" w:cs="Times New Roman"/>
                <w:i/>
                <w:sz w:val="20"/>
                <w:szCs w:val="20"/>
                <w:lang w:val="ro-RO"/>
              </w:rPr>
              <w:t>Informațiile false incluse în CV, falsul în înscrisuri oficiale şi sub semnătură, observate de membrii comisiei de concurs, înainte sau în timpul desfășurării concursului, atrag eliminarea candidatului din concurs, iar cele confirmate după finalizarea concursului și în timpul exercitării funcției de registrator conduc la încetarea imediată a dreptului de exercitare a funcției (în cazul în care persoana a fost deja angajată)”.</w:t>
            </w:r>
          </w:p>
          <w:p w:rsidR="00120302" w:rsidRPr="001631DA" w:rsidRDefault="008A2E48" w:rsidP="006E5BE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3. </w:t>
            </w:r>
            <w:r w:rsidR="00120302" w:rsidRPr="001631DA">
              <w:rPr>
                <w:rFonts w:ascii="Times New Roman" w:hAnsi="Times New Roman" w:cs="Times New Roman"/>
                <w:b/>
                <w:sz w:val="20"/>
                <w:szCs w:val="20"/>
                <w:lang w:val="ro-RO"/>
              </w:rPr>
              <w:t>Pct.7</w:t>
            </w:r>
            <w:r w:rsidR="00120302" w:rsidRPr="001631DA">
              <w:rPr>
                <w:rFonts w:ascii="Times New Roman" w:hAnsi="Times New Roman" w:cs="Times New Roman"/>
                <w:sz w:val="20"/>
                <w:szCs w:val="20"/>
                <w:lang w:val="ro-RO"/>
              </w:rPr>
              <w:t xml:space="preserve"> din proiect considerăm necesar a fi expus în următoarea redacție:</w:t>
            </w:r>
          </w:p>
          <w:p w:rsidR="00120302" w:rsidRPr="001631DA" w:rsidRDefault="00120302" w:rsidP="006E5BE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sz w:val="20"/>
                <w:szCs w:val="20"/>
                <w:lang w:val="ro-RO"/>
              </w:rPr>
              <w:lastRenderedPageBreak/>
              <w:t xml:space="preserve">     ”7. Preselecția candidaților se desfășoară în termen de cel mult 10 zile lucrătoare după data limită de depunere a dosarelor la concurs și include: selectarea și publicarea listei candidaților admiși pentru interviu. În cadrul procesului de selectare a candidaților, fiecare membru al Comisiei de concurs verifică, în baza dosarelor depuse, inclusiv a CV-ului, întrunirea cerințelor publicate în anunț. Evaluarea CV-urilor se efectuează în baza documentelor din dosarul de concurs care confirmă cele indicate în CV. Comisia de concurs selectează candidații care întrunesc cerințele stabilite în  art.12 din Legea cadastrului bunurilor imobile nr.1543/1998 și în prezentul Regulament şi plasează pe pagina web a ASP lista candidaților admiși pentru participare la proba scrisă, inclusiv CV-urile acestora. Lista candidaților se întocmește separat pentru fiecare organ cadastral teritorial”.</w:t>
            </w:r>
          </w:p>
          <w:p w:rsidR="00120302" w:rsidRPr="001631DA" w:rsidRDefault="00285DAF" w:rsidP="001C3DC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4. </w:t>
            </w:r>
            <w:r w:rsidR="00120302" w:rsidRPr="001631DA">
              <w:rPr>
                <w:rFonts w:ascii="Times New Roman" w:hAnsi="Times New Roman" w:cs="Times New Roman"/>
                <w:b/>
                <w:sz w:val="20"/>
                <w:szCs w:val="20"/>
                <w:lang w:val="ro-RO"/>
              </w:rPr>
              <w:t>La pct.10</w:t>
            </w:r>
            <w:r w:rsidR="00120302" w:rsidRPr="001631DA">
              <w:rPr>
                <w:rFonts w:ascii="Times New Roman" w:hAnsi="Times New Roman" w:cs="Times New Roman"/>
                <w:sz w:val="20"/>
                <w:szCs w:val="20"/>
                <w:lang w:val="ro-RO"/>
              </w:rPr>
              <w:t xml:space="preserve"> nu este clar în temeiul căror prevederi Comisia de concurs se instituie prin ordinul Agenției Relații Funciare și Cadastru în contextul în care în pct.2 din proiect este prevăzut că concursul respectiv este organizat de Agenția Servicii Publice. Prin urmare, considerăm judicios reconsiderarea primei propoziții.</w:t>
            </w:r>
          </w:p>
          <w:p w:rsidR="00487C01" w:rsidRPr="001631DA" w:rsidRDefault="00487C01" w:rsidP="001C3DC8">
            <w:pPr>
              <w:pStyle w:val="a5"/>
              <w:tabs>
                <w:tab w:val="left" w:pos="317"/>
              </w:tabs>
              <w:ind w:left="34"/>
              <w:jc w:val="both"/>
              <w:rPr>
                <w:rFonts w:ascii="Times New Roman" w:hAnsi="Times New Roman" w:cs="Times New Roman"/>
                <w:sz w:val="20"/>
                <w:szCs w:val="20"/>
                <w:lang w:val="ro-RO"/>
              </w:rPr>
            </w:pPr>
          </w:p>
          <w:p w:rsidR="00487C01" w:rsidRPr="001631DA" w:rsidRDefault="00487C01" w:rsidP="001C3DC8">
            <w:pPr>
              <w:pStyle w:val="a5"/>
              <w:tabs>
                <w:tab w:val="left" w:pos="317"/>
              </w:tabs>
              <w:ind w:left="34"/>
              <w:jc w:val="both"/>
              <w:rPr>
                <w:rFonts w:ascii="Times New Roman" w:hAnsi="Times New Roman" w:cs="Times New Roman"/>
                <w:sz w:val="20"/>
                <w:szCs w:val="20"/>
                <w:lang w:val="ro-RO"/>
              </w:rPr>
            </w:pPr>
          </w:p>
          <w:p w:rsidR="00487C01" w:rsidRPr="001631DA" w:rsidRDefault="00487C01" w:rsidP="001C3DC8">
            <w:pPr>
              <w:pStyle w:val="a5"/>
              <w:tabs>
                <w:tab w:val="left" w:pos="317"/>
              </w:tabs>
              <w:ind w:left="34"/>
              <w:jc w:val="both"/>
              <w:rPr>
                <w:rFonts w:ascii="Times New Roman" w:hAnsi="Times New Roman" w:cs="Times New Roman"/>
                <w:sz w:val="20"/>
                <w:szCs w:val="20"/>
                <w:lang w:val="ro-RO"/>
              </w:rPr>
            </w:pPr>
          </w:p>
          <w:p w:rsidR="00487C01" w:rsidRPr="001631DA" w:rsidRDefault="00487C01" w:rsidP="001C3DC8">
            <w:pPr>
              <w:pStyle w:val="a5"/>
              <w:tabs>
                <w:tab w:val="left" w:pos="317"/>
              </w:tabs>
              <w:ind w:left="34"/>
              <w:jc w:val="both"/>
              <w:rPr>
                <w:rFonts w:ascii="Times New Roman" w:hAnsi="Times New Roman" w:cs="Times New Roman"/>
                <w:sz w:val="20"/>
                <w:szCs w:val="20"/>
                <w:lang w:val="ro-RO"/>
              </w:rPr>
            </w:pPr>
          </w:p>
          <w:p w:rsidR="00487C01" w:rsidRPr="001631DA" w:rsidRDefault="00487C01" w:rsidP="001C3DC8">
            <w:pPr>
              <w:pStyle w:val="a5"/>
              <w:tabs>
                <w:tab w:val="left" w:pos="317"/>
              </w:tabs>
              <w:ind w:left="34"/>
              <w:jc w:val="both"/>
              <w:rPr>
                <w:rFonts w:ascii="Times New Roman" w:hAnsi="Times New Roman" w:cs="Times New Roman"/>
                <w:sz w:val="20"/>
                <w:szCs w:val="20"/>
                <w:lang w:val="ro-RO"/>
              </w:rPr>
            </w:pPr>
          </w:p>
          <w:p w:rsidR="00487C01" w:rsidRPr="001631DA" w:rsidRDefault="00487C01" w:rsidP="001C3DC8">
            <w:pPr>
              <w:pStyle w:val="a5"/>
              <w:tabs>
                <w:tab w:val="left" w:pos="317"/>
              </w:tabs>
              <w:ind w:left="34"/>
              <w:jc w:val="both"/>
              <w:rPr>
                <w:rFonts w:ascii="Times New Roman" w:hAnsi="Times New Roman" w:cs="Times New Roman"/>
                <w:sz w:val="20"/>
                <w:szCs w:val="20"/>
                <w:lang w:val="ro-RO"/>
              </w:rPr>
            </w:pPr>
          </w:p>
          <w:p w:rsidR="00487C01" w:rsidRPr="001631DA" w:rsidRDefault="00487C01" w:rsidP="001C3DC8">
            <w:pPr>
              <w:pStyle w:val="a5"/>
              <w:tabs>
                <w:tab w:val="left" w:pos="317"/>
              </w:tabs>
              <w:ind w:left="34"/>
              <w:jc w:val="both"/>
              <w:rPr>
                <w:rFonts w:ascii="Times New Roman" w:hAnsi="Times New Roman" w:cs="Times New Roman"/>
                <w:sz w:val="20"/>
                <w:szCs w:val="20"/>
                <w:lang w:val="ro-RO"/>
              </w:rPr>
            </w:pPr>
          </w:p>
          <w:p w:rsidR="00120302" w:rsidRPr="001631DA" w:rsidRDefault="00285DAF" w:rsidP="001C3DC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5. </w:t>
            </w:r>
            <w:r w:rsidR="00120302" w:rsidRPr="001631DA">
              <w:rPr>
                <w:rFonts w:ascii="Times New Roman" w:hAnsi="Times New Roman" w:cs="Times New Roman"/>
                <w:b/>
                <w:sz w:val="20"/>
                <w:szCs w:val="20"/>
                <w:lang w:val="ro-RO"/>
              </w:rPr>
              <w:t>Pct.16</w:t>
            </w:r>
            <w:r w:rsidR="00120302" w:rsidRPr="001631DA">
              <w:rPr>
                <w:rFonts w:ascii="Times New Roman" w:hAnsi="Times New Roman" w:cs="Times New Roman"/>
                <w:sz w:val="20"/>
                <w:szCs w:val="20"/>
                <w:lang w:val="ro-RO"/>
              </w:rPr>
              <w:t xml:space="preserve"> din proiect urmează de completat cu norme, ce ar argumenta necesitatea instituirii Comisiei de examinare pentru susținerea probei scrise, precum și atribuirea competenței de examinare a lucrărilor doar de către membrii Comisiei de examinare.</w:t>
            </w:r>
          </w:p>
          <w:p w:rsidR="001C3DC8" w:rsidRPr="001631DA" w:rsidRDefault="00285DAF" w:rsidP="001C3DC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6. </w:t>
            </w:r>
            <w:r w:rsidR="001C3DC8" w:rsidRPr="001631DA">
              <w:rPr>
                <w:rFonts w:ascii="Times New Roman" w:hAnsi="Times New Roman" w:cs="Times New Roman"/>
                <w:b/>
                <w:sz w:val="20"/>
                <w:szCs w:val="20"/>
                <w:lang w:val="ro-RO"/>
              </w:rPr>
              <w:t>La pct.23</w:t>
            </w:r>
            <w:r w:rsidR="001C3DC8" w:rsidRPr="001631DA">
              <w:rPr>
                <w:rFonts w:ascii="Times New Roman" w:hAnsi="Times New Roman" w:cs="Times New Roman"/>
                <w:sz w:val="20"/>
                <w:szCs w:val="20"/>
                <w:lang w:val="ro-RO"/>
              </w:rPr>
              <w:t xml:space="preserve"> considerăm binevenit stabilirea clară a criteriilor de evaluare a lucrărilor scrise a participanților la concurs.</w:t>
            </w:r>
          </w:p>
          <w:p w:rsidR="001C3DC8" w:rsidRPr="001631DA" w:rsidRDefault="005F2FA7" w:rsidP="001C3DC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7. </w:t>
            </w:r>
            <w:r w:rsidR="001C3DC8" w:rsidRPr="001631DA">
              <w:rPr>
                <w:rFonts w:ascii="Times New Roman" w:hAnsi="Times New Roman" w:cs="Times New Roman"/>
                <w:b/>
                <w:sz w:val="20"/>
                <w:szCs w:val="20"/>
                <w:lang w:val="ro-RO"/>
              </w:rPr>
              <w:t>La pct.28</w:t>
            </w:r>
            <w:r w:rsidR="001C3DC8" w:rsidRPr="001631DA">
              <w:rPr>
                <w:rFonts w:ascii="Times New Roman" w:hAnsi="Times New Roman" w:cs="Times New Roman"/>
                <w:sz w:val="20"/>
                <w:szCs w:val="20"/>
                <w:lang w:val="ro-RO"/>
              </w:rPr>
              <w:t xml:space="preserve">  este necesar de precizat câți membri ai Comisiei de concurs trebuie să participe la concurs pentru ca să fie întrunit cvorum. </w:t>
            </w:r>
          </w:p>
          <w:p w:rsidR="001C3DC8" w:rsidRPr="001631DA" w:rsidRDefault="00487C01" w:rsidP="001C3DC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b/>
                <w:sz w:val="20"/>
                <w:szCs w:val="20"/>
                <w:lang w:val="ro-RO"/>
              </w:rPr>
              <w:t>8.</w:t>
            </w:r>
            <w:r w:rsidRPr="001631DA">
              <w:rPr>
                <w:rFonts w:ascii="Times New Roman" w:hAnsi="Times New Roman" w:cs="Times New Roman"/>
                <w:sz w:val="20"/>
                <w:szCs w:val="20"/>
                <w:lang w:val="ro-RO"/>
              </w:rPr>
              <w:t xml:space="preserve"> </w:t>
            </w:r>
            <w:r w:rsidR="001C3DC8" w:rsidRPr="001631DA">
              <w:rPr>
                <w:rFonts w:ascii="Times New Roman" w:hAnsi="Times New Roman" w:cs="Times New Roman"/>
                <w:sz w:val="20"/>
                <w:szCs w:val="20"/>
                <w:lang w:val="ro-RO"/>
              </w:rPr>
              <w:t xml:space="preserve">Având în vedere că organizatorul concursului este Agenția Servicii Publice, nu este clar din ce motiv contestațiile privind organizarea, desfășurarea și rezultatele concursului se depun la Agenția Relații Funciare și Cadastru, de aceea textul </w:t>
            </w:r>
            <w:r w:rsidR="001C3DC8" w:rsidRPr="001631DA">
              <w:rPr>
                <w:rFonts w:ascii="Times New Roman" w:hAnsi="Times New Roman" w:cs="Times New Roman"/>
                <w:b/>
                <w:sz w:val="20"/>
                <w:szCs w:val="20"/>
                <w:lang w:val="ro-RO"/>
              </w:rPr>
              <w:t>pct.</w:t>
            </w:r>
            <w:r w:rsidRPr="001631DA">
              <w:rPr>
                <w:rFonts w:ascii="Times New Roman" w:hAnsi="Times New Roman" w:cs="Times New Roman"/>
                <w:b/>
                <w:sz w:val="20"/>
                <w:szCs w:val="20"/>
                <w:lang w:val="ro-RO"/>
              </w:rPr>
              <w:t xml:space="preserve"> </w:t>
            </w:r>
            <w:r w:rsidR="001C3DC8" w:rsidRPr="001631DA">
              <w:rPr>
                <w:rFonts w:ascii="Times New Roman" w:hAnsi="Times New Roman" w:cs="Times New Roman"/>
                <w:b/>
                <w:sz w:val="20"/>
                <w:szCs w:val="20"/>
                <w:lang w:val="ro-RO"/>
              </w:rPr>
              <w:t>33</w:t>
            </w:r>
            <w:r w:rsidR="001C3DC8" w:rsidRPr="001631DA">
              <w:rPr>
                <w:rFonts w:ascii="Times New Roman" w:hAnsi="Times New Roman" w:cs="Times New Roman"/>
                <w:sz w:val="20"/>
                <w:szCs w:val="20"/>
                <w:lang w:val="ro-RO"/>
              </w:rPr>
              <w:t xml:space="preserve"> din proiect urmează a fi revăzut.</w:t>
            </w:r>
          </w:p>
          <w:p w:rsidR="00E6214C" w:rsidRPr="001631DA" w:rsidRDefault="00E6214C" w:rsidP="001C3DC8">
            <w:pPr>
              <w:pStyle w:val="a5"/>
              <w:tabs>
                <w:tab w:val="left" w:pos="317"/>
              </w:tabs>
              <w:ind w:left="34"/>
              <w:jc w:val="both"/>
              <w:rPr>
                <w:rFonts w:ascii="Times New Roman" w:hAnsi="Times New Roman" w:cs="Times New Roman"/>
                <w:sz w:val="20"/>
                <w:szCs w:val="20"/>
                <w:lang w:val="ro-RO"/>
              </w:rPr>
            </w:pPr>
          </w:p>
          <w:p w:rsidR="00E6214C" w:rsidRPr="001631DA" w:rsidRDefault="00E6214C" w:rsidP="001C3DC8">
            <w:pPr>
              <w:pStyle w:val="a5"/>
              <w:tabs>
                <w:tab w:val="left" w:pos="317"/>
              </w:tabs>
              <w:ind w:left="34"/>
              <w:jc w:val="both"/>
              <w:rPr>
                <w:rFonts w:ascii="Times New Roman" w:hAnsi="Times New Roman" w:cs="Times New Roman"/>
                <w:sz w:val="20"/>
                <w:szCs w:val="20"/>
                <w:lang w:val="ro-RO"/>
              </w:rPr>
            </w:pPr>
          </w:p>
          <w:p w:rsidR="00E6214C" w:rsidRPr="001631DA" w:rsidRDefault="00E6214C" w:rsidP="001C3DC8">
            <w:pPr>
              <w:pStyle w:val="a5"/>
              <w:tabs>
                <w:tab w:val="left" w:pos="317"/>
              </w:tabs>
              <w:ind w:left="34"/>
              <w:jc w:val="both"/>
              <w:rPr>
                <w:rFonts w:ascii="Times New Roman" w:hAnsi="Times New Roman" w:cs="Times New Roman"/>
                <w:sz w:val="20"/>
                <w:szCs w:val="20"/>
                <w:lang w:val="ro-RO"/>
              </w:rPr>
            </w:pPr>
          </w:p>
          <w:p w:rsidR="00E6214C" w:rsidRPr="001631DA" w:rsidRDefault="00E6214C" w:rsidP="001C3DC8">
            <w:pPr>
              <w:pStyle w:val="a5"/>
              <w:tabs>
                <w:tab w:val="left" w:pos="317"/>
              </w:tabs>
              <w:ind w:left="34"/>
              <w:jc w:val="both"/>
              <w:rPr>
                <w:rFonts w:ascii="Times New Roman" w:hAnsi="Times New Roman" w:cs="Times New Roman"/>
                <w:sz w:val="20"/>
                <w:szCs w:val="20"/>
                <w:lang w:val="ro-RO"/>
              </w:rPr>
            </w:pPr>
          </w:p>
          <w:p w:rsidR="00E6214C" w:rsidRPr="001631DA" w:rsidRDefault="00E6214C" w:rsidP="001C3DC8">
            <w:pPr>
              <w:pStyle w:val="a5"/>
              <w:tabs>
                <w:tab w:val="left" w:pos="317"/>
              </w:tabs>
              <w:ind w:left="34"/>
              <w:jc w:val="both"/>
              <w:rPr>
                <w:rFonts w:ascii="Times New Roman" w:hAnsi="Times New Roman" w:cs="Times New Roman"/>
                <w:sz w:val="20"/>
                <w:szCs w:val="20"/>
                <w:lang w:val="ro-RO"/>
              </w:rPr>
            </w:pPr>
          </w:p>
          <w:p w:rsidR="00E6214C" w:rsidRPr="001631DA" w:rsidRDefault="00E6214C" w:rsidP="001C3DC8">
            <w:pPr>
              <w:pStyle w:val="a5"/>
              <w:tabs>
                <w:tab w:val="left" w:pos="317"/>
              </w:tabs>
              <w:ind w:left="34"/>
              <w:jc w:val="both"/>
              <w:rPr>
                <w:rFonts w:ascii="Times New Roman" w:hAnsi="Times New Roman" w:cs="Times New Roman"/>
                <w:sz w:val="20"/>
                <w:szCs w:val="20"/>
                <w:lang w:val="ro-RO"/>
              </w:rPr>
            </w:pPr>
          </w:p>
          <w:p w:rsidR="00E6214C" w:rsidRPr="001631DA" w:rsidRDefault="00E6214C" w:rsidP="001C3DC8">
            <w:pPr>
              <w:pStyle w:val="a5"/>
              <w:tabs>
                <w:tab w:val="left" w:pos="317"/>
              </w:tabs>
              <w:ind w:left="34"/>
              <w:jc w:val="both"/>
              <w:rPr>
                <w:rFonts w:ascii="Times New Roman" w:hAnsi="Times New Roman" w:cs="Times New Roman"/>
                <w:sz w:val="20"/>
                <w:szCs w:val="20"/>
                <w:lang w:val="ro-RO"/>
              </w:rPr>
            </w:pPr>
          </w:p>
          <w:p w:rsidR="00E6214C" w:rsidRPr="001631DA" w:rsidRDefault="00E6214C" w:rsidP="001C3DC8">
            <w:pPr>
              <w:pStyle w:val="a5"/>
              <w:tabs>
                <w:tab w:val="left" w:pos="317"/>
              </w:tabs>
              <w:ind w:left="34"/>
              <w:jc w:val="both"/>
              <w:rPr>
                <w:rFonts w:ascii="Times New Roman" w:hAnsi="Times New Roman" w:cs="Times New Roman"/>
                <w:sz w:val="20"/>
                <w:szCs w:val="20"/>
                <w:lang w:val="ro-RO"/>
              </w:rPr>
            </w:pPr>
          </w:p>
          <w:p w:rsidR="001C3DC8" w:rsidRPr="001631DA" w:rsidRDefault="00712F1A" w:rsidP="001C3DC8">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b/>
                <w:sz w:val="20"/>
                <w:szCs w:val="20"/>
                <w:lang w:val="ro-RO"/>
              </w:rPr>
              <w:t>9.</w:t>
            </w:r>
            <w:r w:rsidRPr="001631DA">
              <w:rPr>
                <w:rFonts w:ascii="Times New Roman" w:hAnsi="Times New Roman" w:cs="Times New Roman"/>
                <w:sz w:val="20"/>
                <w:szCs w:val="20"/>
                <w:lang w:val="ro-RO"/>
              </w:rPr>
              <w:t xml:space="preserve"> </w:t>
            </w:r>
            <w:r w:rsidR="001C3DC8" w:rsidRPr="001631DA">
              <w:rPr>
                <w:rFonts w:ascii="Times New Roman" w:hAnsi="Times New Roman" w:cs="Times New Roman"/>
                <w:sz w:val="20"/>
                <w:szCs w:val="20"/>
                <w:lang w:val="ro-RO"/>
              </w:rPr>
              <w:t xml:space="preserve">Considerăm necesar argumentarea </w:t>
            </w:r>
            <w:r w:rsidR="001C3DC8" w:rsidRPr="001631DA">
              <w:rPr>
                <w:rFonts w:ascii="Times New Roman" w:hAnsi="Times New Roman" w:cs="Times New Roman"/>
                <w:b/>
                <w:sz w:val="20"/>
                <w:szCs w:val="20"/>
                <w:lang w:val="ro-RO"/>
              </w:rPr>
              <w:t>la pct.35</w:t>
            </w:r>
            <w:r w:rsidR="001C3DC8" w:rsidRPr="001631DA">
              <w:rPr>
                <w:rFonts w:ascii="Times New Roman" w:hAnsi="Times New Roman" w:cs="Times New Roman"/>
                <w:sz w:val="20"/>
                <w:szCs w:val="20"/>
                <w:lang w:val="ro-RO"/>
              </w:rPr>
              <w:t xml:space="preserve"> a cauzei neadmiterii depunerii contestațiilor aferent notelor finale la proba scrisă acordate de către Comisia de concurs.</w:t>
            </w:r>
          </w:p>
          <w:p w:rsidR="00120302" w:rsidRPr="001631DA" w:rsidRDefault="00D15182" w:rsidP="00D15182">
            <w:pPr>
              <w:pStyle w:val="a5"/>
              <w:tabs>
                <w:tab w:val="left" w:pos="317"/>
              </w:tabs>
              <w:ind w:left="34"/>
              <w:jc w:val="both"/>
              <w:rPr>
                <w:rFonts w:ascii="Times New Roman" w:hAnsi="Times New Roman" w:cs="Times New Roman"/>
                <w:sz w:val="20"/>
                <w:szCs w:val="20"/>
                <w:lang w:val="ro-RO"/>
              </w:rPr>
            </w:pPr>
            <w:r w:rsidRPr="001631DA">
              <w:rPr>
                <w:rFonts w:ascii="Times New Roman" w:hAnsi="Times New Roman" w:cs="Times New Roman"/>
                <w:sz w:val="20"/>
                <w:szCs w:val="20"/>
                <w:lang w:val="ro-RO"/>
              </w:rPr>
              <w:t xml:space="preserve">     </w:t>
            </w:r>
            <w:r w:rsidR="001C3DC8" w:rsidRPr="001631DA">
              <w:rPr>
                <w:rFonts w:ascii="Times New Roman" w:hAnsi="Times New Roman" w:cs="Times New Roman"/>
                <w:sz w:val="20"/>
                <w:szCs w:val="20"/>
                <w:lang w:val="ro-RO"/>
              </w:rPr>
              <w:t xml:space="preserve"> În contextul celor expuse, textul Regulamentului privind modul de desfășurare a concursului pentru ocuparea funcției de registrator în domeniul activității cadastrale urmează a fi revizuit prin prizma obiecțiilor și propunerilor invocate.</w:t>
            </w:r>
          </w:p>
        </w:tc>
        <w:tc>
          <w:tcPr>
            <w:tcW w:w="4538" w:type="dxa"/>
          </w:tcPr>
          <w:p w:rsidR="00413A98" w:rsidRPr="001631DA" w:rsidRDefault="00413A98" w:rsidP="001B6D24">
            <w:pPr>
              <w:tabs>
                <w:tab w:val="left" w:pos="317"/>
              </w:tabs>
              <w:jc w:val="both"/>
              <w:rPr>
                <w:rFonts w:ascii="Times New Roman" w:hAnsi="Times New Roman" w:cs="Times New Roman"/>
                <w:b/>
                <w:sz w:val="20"/>
                <w:szCs w:val="20"/>
                <w:lang w:val="ro-RO"/>
              </w:rPr>
            </w:pPr>
          </w:p>
          <w:p w:rsidR="00F935D3" w:rsidRPr="001631DA" w:rsidRDefault="00F935D3" w:rsidP="001B6D24">
            <w:pPr>
              <w:tabs>
                <w:tab w:val="left" w:pos="317"/>
              </w:tabs>
              <w:jc w:val="both"/>
              <w:rPr>
                <w:rFonts w:ascii="Times New Roman" w:hAnsi="Times New Roman" w:cs="Times New Roman"/>
                <w:b/>
                <w:sz w:val="20"/>
                <w:szCs w:val="20"/>
                <w:lang w:val="ro-RO"/>
              </w:rPr>
            </w:pPr>
          </w:p>
          <w:p w:rsidR="00B2278E" w:rsidRPr="001631DA" w:rsidRDefault="00B2278E" w:rsidP="001B6D24">
            <w:pPr>
              <w:tabs>
                <w:tab w:val="left" w:pos="317"/>
              </w:tabs>
              <w:jc w:val="both"/>
              <w:rPr>
                <w:rFonts w:ascii="Times New Roman" w:hAnsi="Times New Roman" w:cs="Times New Roman"/>
                <w:b/>
                <w:sz w:val="20"/>
                <w:szCs w:val="20"/>
                <w:lang w:val="ro-RO"/>
              </w:rPr>
            </w:pPr>
            <w:r w:rsidRPr="001631DA">
              <w:rPr>
                <w:rFonts w:ascii="Times New Roman" w:hAnsi="Times New Roman" w:cs="Times New Roman"/>
                <w:b/>
                <w:sz w:val="20"/>
                <w:szCs w:val="20"/>
                <w:lang w:val="ro-RO"/>
              </w:rPr>
              <w:t>1.</w:t>
            </w:r>
          </w:p>
          <w:p w:rsidR="00A617BF" w:rsidRPr="001631DA" w:rsidRDefault="00B2278E" w:rsidP="001B6D24">
            <w:pPr>
              <w:tabs>
                <w:tab w:val="left" w:pos="317"/>
              </w:tabs>
              <w:jc w:val="both"/>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a) </w:t>
            </w:r>
            <w:r w:rsidR="00A617BF" w:rsidRPr="001631DA">
              <w:rPr>
                <w:rFonts w:ascii="Times New Roman" w:hAnsi="Times New Roman" w:cs="Times New Roman"/>
                <w:b/>
                <w:sz w:val="20"/>
                <w:szCs w:val="20"/>
                <w:lang w:val="ro-RO"/>
              </w:rPr>
              <w:t xml:space="preserve">Se acceptă. </w:t>
            </w:r>
          </w:p>
          <w:p w:rsidR="00B2278E" w:rsidRPr="001631DA" w:rsidRDefault="00B2278E" w:rsidP="001B6D24">
            <w:pPr>
              <w:tabs>
                <w:tab w:val="left" w:pos="317"/>
              </w:tabs>
              <w:jc w:val="both"/>
              <w:rPr>
                <w:rFonts w:ascii="Times New Roman" w:hAnsi="Times New Roman" w:cs="Times New Roman"/>
                <w:b/>
                <w:sz w:val="20"/>
                <w:szCs w:val="20"/>
                <w:lang w:val="ro-RO"/>
              </w:rPr>
            </w:pPr>
          </w:p>
          <w:p w:rsidR="00B2278E" w:rsidRPr="001631DA" w:rsidRDefault="00B2278E" w:rsidP="001B6D24">
            <w:pPr>
              <w:tabs>
                <w:tab w:val="left" w:pos="317"/>
              </w:tabs>
              <w:jc w:val="both"/>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b) </w:t>
            </w:r>
            <w:r w:rsidR="00034982" w:rsidRPr="001631DA">
              <w:rPr>
                <w:rFonts w:ascii="Times New Roman" w:hAnsi="Times New Roman" w:cs="Times New Roman"/>
                <w:b/>
                <w:sz w:val="20"/>
                <w:szCs w:val="20"/>
                <w:lang w:val="ro-RO"/>
              </w:rPr>
              <w:t>Se acceptă.</w:t>
            </w:r>
          </w:p>
          <w:p w:rsidR="00B2278E" w:rsidRPr="001631DA" w:rsidRDefault="00B2278E" w:rsidP="001B6D24">
            <w:pPr>
              <w:tabs>
                <w:tab w:val="left" w:pos="317"/>
              </w:tabs>
              <w:jc w:val="both"/>
              <w:rPr>
                <w:rFonts w:ascii="Times New Roman" w:hAnsi="Times New Roman" w:cs="Times New Roman"/>
                <w:b/>
                <w:sz w:val="20"/>
                <w:szCs w:val="20"/>
                <w:lang w:val="ro-RO"/>
              </w:rPr>
            </w:pPr>
          </w:p>
          <w:p w:rsidR="00B2278E" w:rsidRPr="001631DA" w:rsidRDefault="00B2278E" w:rsidP="001B6D24">
            <w:pPr>
              <w:tabs>
                <w:tab w:val="left" w:pos="317"/>
              </w:tabs>
              <w:jc w:val="both"/>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c) </w:t>
            </w:r>
            <w:r w:rsidR="00034982" w:rsidRPr="001631DA">
              <w:rPr>
                <w:rFonts w:ascii="Times New Roman" w:hAnsi="Times New Roman" w:cs="Times New Roman"/>
                <w:b/>
                <w:sz w:val="20"/>
                <w:szCs w:val="20"/>
                <w:lang w:val="ro-RO"/>
              </w:rPr>
              <w:t>Este indicat la pct. 5.</w:t>
            </w:r>
          </w:p>
          <w:p w:rsidR="00B2278E" w:rsidRPr="001631DA" w:rsidRDefault="00B2278E" w:rsidP="001B6D24">
            <w:pPr>
              <w:tabs>
                <w:tab w:val="left" w:pos="317"/>
              </w:tabs>
              <w:jc w:val="both"/>
              <w:rPr>
                <w:rFonts w:ascii="Times New Roman" w:hAnsi="Times New Roman" w:cs="Times New Roman"/>
                <w:b/>
                <w:sz w:val="20"/>
                <w:szCs w:val="20"/>
                <w:lang w:val="ro-RO"/>
              </w:rPr>
            </w:pPr>
          </w:p>
          <w:p w:rsidR="00A617BF" w:rsidRPr="001631DA" w:rsidRDefault="004669F6" w:rsidP="006E5BE8">
            <w:pPr>
              <w:rPr>
                <w:rFonts w:ascii="Times New Roman" w:hAnsi="Times New Roman" w:cs="Times New Roman"/>
                <w:sz w:val="20"/>
                <w:szCs w:val="20"/>
                <w:lang w:val="ro-RO"/>
              </w:rPr>
            </w:pPr>
            <w:r w:rsidRPr="001631DA">
              <w:rPr>
                <w:rFonts w:ascii="Times New Roman" w:hAnsi="Times New Roman" w:cs="Times New Roman"/>
                <w:b/>
                <w:sz w:val="20"/>
                <w:szCs w:val="20"/>
                <w:lang w:val="ro-RO"/>
              </w:rPr>
              <w:t>d) Se acceptă.</w:t>
            </w:r>
            <w:r w:rsidRPr="001631DA">
              <w:rPr>
                <w:rFonts w:ascii="Times New Roman" w:hAnsi="Times New Roman" w:cs="Times New Roman"/>
                <w:sz w:val="20"/>
                <w:szCs w:val="20"/>
                <w:lang w:val="ro-RO"/>
              </w:rPr>
              <w:t xml:space="preserve"> S-a completat cu pct. </w:t>
            </w:r>
            <w:r w:rsidR="008A2E48" w:rsidRPr="001631DA">
              <w:rPr>
                <w:rFonts w:ascii="Times New Roman" w:hAnsi="Times New Roman" w:cs="Times New Roman"/>
                <w:sz w:val="20"/>
                <w:szCs w:val="20"/>
                <w:lang w:val="ro-RO"/>
              </w:rPr>
              <w:t>7</w:t>
            </w:r>
            <w:r w:rsidR="006E5BE8" w:rsidRPr="001631DA">
              <w:rPr>
                <w:rFonts w:ascii="Times New Roman" w:hAnsi="Times New Roman" w:cs="Times New Roman"/>
                <w:sz w:val="20"/>
                <w:szCs w:val="20"/>
                <w:lang w:val="ro-RO"/>
              </w:rPr>
              <w:t>.</w:t>
            </w:r>
          </w:p>
          <w:p w:rsidR="006E5BE8" w:rsidRPr="001631DA" w:rsidRDefault="006E5BE8" w:rsidP="006E5BE8">
            <w:pPr>
              <w:rPr>
                <w:rFonts w:ascii="Times New Roman" w:hAnsi="Times New Roman" w:cs="Times New Roman"/>
                <w:sz w:val="20"/>
                <w:szCs w:val="20"/>
                <w:lang w:val="ro-RO"/>
              </w:rPr>
            </w:pPr>
          </w:p>
          <w:p w:rsidR="006E5BE8" w:rsidRPr="001631DA" w:rsidRDefault="006E5BE8" w:rsidP="006E5BE8">
            <w:pPr>
              <w:rPr>
                <w:rFonts w:ascii="Times New Roman" w:hAnsi="Times New Roman" w:cs="Times New Roman"/>
                <w:sz w:val="20"/>
                <w:szCs w:val="20"/>
                <w:lang w:val="ro-RO"/>
              </w:rPr>
            </w:pPr>
          </w:p>
          <w:p w:rsidR="006E5BE8" w:rsidRPr="001631DA" w:rsidRDefault="006E5BE8" w:rsidP="006E5BE8">
            <w:pPr>
              <w:rPr>
                <w:rFonts w:ascii="Times New Roman" w:hAnsi="Times New Roman" w:cs="Times New Roman"/>
                <w:sz w:val="20"/>
                <w:szCs w:val="20"/>
                <w:lang w:val="ro-RO"/>
              </w:rPr>
            </w:pPr>
          </w:p>
          <w:p w:rsidR="006E5BE8" w:rsidRPr="001631DA" w:rsidRDefault="006E5BE8" w:rsidP="006E5BE8">
            <w:pPr>
              <w:rPr>
                <w:rFonts w:ascii="Times New Roman" w:hAnsi="Times New Roman" w:cs="Times New Roman"/>
                <w:sz w:val="20"/>
                <w:szCs w:val="20"/>
                <w:lang w:val="ro-RO"/>
              </w:rPr>
            </w:pPr>
          </w:p>
          <w:p w:rsidR="006E5BE8" w:rsidRPr="001631DA" w:rsidRDefault="006E5BE8" w:rsidP="006E5BE8">
            <w:pPr>
              <w:rPr>
                <w:rFonts w:ascii="Times New Roman" w:hAnsi="Times New Roman" w:cs="Times New Roman"/>
                <w:sz w:val="20"/>
                <w:szCs w:val="20"/>
                <w:lang w:val="ro-RO"/>
              </w:rPr>
            </w:pPr>
          </w:p>
          <w:p w:rsidR="006E5BE8" w:rsidRPr="001631DA" w:rsidRDefault="006E5BE8" w:rsidP="006E5BE8">
            <w:pPr>
              <w:rPr>
                <w:rFonts w:ascii="Times New Roman" w:hAnsi="Times New Roman" w:cs="Times New Roman"/>
                <w:b/>
                <w:sz w:val="20"/>
                <w:szCs w:val="20"/>
                <w:lang w:val="ro-RO"/>
              </w:rPr>
            </w:pPr>
            <w:r w:rsidRPr="001631DA">
              <w:rPr>
                <w:rFonts w:ascii="Times New Roman" w:hAnsi="Times New Roman" w:cs="Times New Roman"/>
                <w:b/>
                <w:sz w:val="20"/>
                <w:szCs w:val="20"/>
                <w:lang w:val="ro-RO"/>
              </w:rPr>
              <w:t>2.</w:t>
            </w:r>
          </w:p>
          <w:p w:rsidR="005A4B50" w:rsidRPr="001631DA" w:rsidRDefault="005A4B50" w:rsidP="006E5BE8">
            <w:pPr>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a) </w:t>
            </w:r>
            <w:r w:rsidR="005A2CCF" w:rsidRPr="001631DA">
              <w:rPr>
                <w:rFonts w:ascii="Times New Roman" w:hAnsi="Times New Roman" w:cs="Times New Roman"/>
                <w:b/>
                <w:sz w:val="20"/>
                <w:szCs w:val="20"/>
                <w:lang w:val="ro-RO"/>
              </w:rPr>
              <w:t>Excede prevederilor art. 12 alin (3) Legii cadastrului.</w:t>
            </w:r>
          </w:p>
          <w:p w:rsidR="006E5BE8" w:rsidRPr="001631DA" w:rsidRDefault="005A2CCF" w:rsidP="006E5BE8">
            <w:pPr>
              <w:rPr>
                <w:rFonts w:ascii="Times New Roman" w:hAnsi="Times New Roman" w:cs="Times New Roman"/>
                <w:b/>
                <w:sz w:val="20"/>
                <w:szCs w:val="20"/>
                <w:lang w:val="ro-RO"/>
              </w:rPr>
            </w:pPr>
            <w:r w:rsidRPr="001631DA">
              <w:rPr>
                <w:rFonts w:ascii="Times New Roman" w:hAnsi="Times New Roman" w:cs="Times New Roman"/>
                <w:sz w:val="20"/>
                <w:szCs w:val="20"/>
                <w:lang w:val="ro-RO"/>
              </w:rPr>
              <w:t xml:space="preserve">b) </w:t>
            </w:r>
            <w:r w:rsidR="00847C2E" w:rsidRPr="001631DA">
              <w:rPr>
                <w:rFonts w:ascii="Times New Roman" w:hAnsi="Times New Roman" w:cs="Times New Roman"/>
                <w:b/>
                <w:sz w:val="20"/>
                <w:szCs w:val="20"/>
                <w:lang w:val="ro-RO"/>
              </w:rPr>
              <w:t>S-a redactat.</w:t>
            </w:r>
            <w:r w:rsidR="000576D9" w:rsidRPr="001631DA">
              <w:rPr>
                <w:rFonts w:ascii="Times New Roman" w:hAnsi="Times New Roman" w:cs="Times New Roman"/>
                <w:b/>
                <w:sz w:val="20"/>
                <w:szCs w:val="20"/>
                <w:lang w:val="ro-RO"/>
              </w:rPr>
              <w:t xml:space="preserve"> </w:t>
            </w:r>
            <w:r w:rsidR="000576D9" w:rsidRPr="001631DA">
              <w:rPr>
                <w:rFonts w:ascii="Times New Roman" w:hAnsi="Times New Roman" w:cs="Times New Roman"/>
                <w:sz w:val="20"/>
                <w:szCs w:val="20"/>
                <w:lang w:val="ro-RO"/>
              </w:rPr>
              <w:t>Avînd în vedere cerințele pentru ocuparea postului de registrator, prevazute de art. 12 al Legii nr. 1543/1998,  prezentarea curriculum vitae este inutilă. Ori în cazul persoanleor licențiate in drept, nu este necesară experiență de muncă sau careva pregatire specială, iar în cazul persoanelor  cu studii superioare la specialitatea cadastru și organizarea teritoriului – activarea ca registrator stagiar sau 3 ani de activitate in organul cadastral potrivit specialității. Astfel, informația în acest sens ASP o deține.</w:t>
            </w:r>
          </w:p>
          <w:p w:rsidR="00044D9F" w:rsidRPr="001631DA" w:rsidRDefault="00044D9F" w:rsidP="008A2E48">
            <w:pPr>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c) Se acceptă. </w:t>
            </w:r>
            <w:r w:rsidRPr="001631DA">
              <w:rPr>
                <w:rFonts w:ascii="Times New Roman" w:hAnsi="Times New Roman" w:cs="Times New Roman"/>
                <w:sz w:val="20"/>
                <w:szCs w:val="20"/>
                <w:lang w:val="ro-RO"/>
              </w:rPr>
              <w:t xml:space="preserve">S-a completat </w:t>
            </w:r>
            <w:r w:rsidR="008A2E48" w:rsidRPr="001631DA">
              <w:rPr>
                <w:rFonts w:ascii="Times New Roman" w:hAnsi="Times New Roman" w:cs="Times New Roman"/>
                <w:sz w:val="20"/>
                <w:szCs w:val="20"/>
                <w:lang w:val="ro-RO"/>
              </w:rPr>
              <w:t xml:space="preserve">cu </w:t>
            </w:r>
            <w:r w:rsidRPr="001631DA">
              <w:rPr>
                <w:rFonts w:ascii="Times New Roman" w:hAnsi="Times New Roman" w:cs="Times New Roman"/>
                <w:sz w:val="20"/>
                <w:szCs w:val="20"/>
                <w:lang w:val="ro-RO"/>
              </w:rPr>
              <w:t xml:space="preserve">pct. </w:t>
            </w:r>
            <w:r w:rsidR="008A2E48" w:rsidRPr="001631DA">
              <w:rPr>
                <w:rFonts w:ascii="Times New Roman" w:hAnsi="Times New Roman" w:cs="Times New Roman"/>
                <w:sz w:val="20"/>
                <w:szCs w:val="20"/>
                <w:lang w:val="ro-RO"/>
              </w:rPr>
              <w:t>9</w:t>
            </w:r>
            <w:r w:rsidR="00E87679" w:rsidRPr="001631DA">
              <w:rPr>
                <w:rFonts w:ascii="Times New Roman" w:hAnsi="Times New Roman" w:cs="Times New Roman"/>
                <w:sz w:val="20"/>
                <w:szCs w:val="20"/>
                <w:lang w:val="ro-RO"/>
              </w:rPr>
              <w:t>.</w:t>
            </w: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b/>
                <w:sz w:val="20"/>
                <w:szCs w:val="20"/>
                <w:lang w:val="ro-RO"/>
              </w:rPr>
            </w:pPr>
            <w:r w:rsidRPr="001631DA">
              <w:rPr>
                <w:rFonts w:ascii="Times New Roman" w:hAnsi="Times New Roman" w:cs="Times New Roman"/>
                <w:b/>
                <w:sz w:val="20"/>
                <w:szCs w:val="20"/>
                <w:lang w:val="ro-RO"/>
              </w:rPr>
              <w:t>3. S-a redactat pct. 8.</w:t>
            </w: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sz w:val="20"/>
                <w:szCs w:val="20"/>
                <w:lang w:val="ro-RO"/>
              </w:rPr>
            </w:pPr>
          </w:p>
          <w:p w:rsidR="008A2E48" w:rsidRPr="001631DA" w:rsidRDefault="008A2E48" w:rsidP="008A2E48">
            <w:pPr>
              <w:rPr>
                <w:rFonts w:ascii="Times New Roman" w:hAnsi="Times New Roman" w:cs="Times New Roman"/>
                <w:sz w:val="20"/>
                <w:szCs w:val="20"/>
                <w:lang w:val="ro-RO"/>
              </w:rPr>
            </w:pPr>
          </w:p>
          <w:p w:rsidR="00285DAF" w:rsidRPr="001631DA" w:rsidRDefault="00285DAF" w:rsidP="008A2E48">
            <w:pPr>
              <w:rPr>
                <w:rFonts w:ascii="Times New Roman" w:hAnsi="Times New Roman" w:cs="Times New Roman"/>
                <w:sz w:val="20"/>
                <w:szCs w:val="20"/>
                <w:lang w:val="ro-RO"/>
              </w:rPr>
            </w:pPr>
          </w:p>
          <w:p w:rsidR="00285DAF" w:rsidRPr="001631DA" w:rsidRDefault="00285DAF" w:rsidP="008A2E48">
            <w:pPr>
              <w:rPr>
                <w:rFonts w:ascii="Times New Roman" w:hAnsi="Times New Roman" w:cs="Times New Roman"/>
                <w:sz w:val="20"/>
                <w:szCs w:val="20"/>
                <w:lang w:val="ro-RO"/>
              </w:rPr>
            </w:pPr>
          </w:p>
          <w:p w:rsidR="00285DAF" w:rsidRPr="001631DA" w:rsidRDefault="00285DAF" w:rsidP="008A2E48">
            <w:pPr>
              <w:rPr>
                <w:rFonts w:ascii="Times New Roman" w:hAnsi="Times New Roman" w:cs="Times New Roman"/>
                <w:sz w:val="20"/>
                <w:szCs w:val="20"/>
                <w:lang w:val="ro-RO"/>
              </w:rPr>
            </w:pPr>
          </w:p>
          <w:p w:rsidR="00285DAF" w:rsidRPr="001631DA" w:rsidRDefault="00285DAF" w:rsidP="00AA4135">
            <w:pPr>
              <w:jc w:val="both"/>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4. </w:t>
            </w:r>
            <w:r w:rsidR="00AA4135" w:rsidRPr="001631DA">
              <w:rPr>
                <w:rFonts w:ascii="Times New Roman" w:hAnsi="Times New Roman" w:cs="Times New Roman"/>
                <w:sz w:val="20"/>
                <w:szCs w:val="20"/>
                <w:lang w:val="ro-RO"/>
              </w:rPr>
              <w:t xml:space="preserve">Conform scrisorii Cancelariei de stat nr. 31-06-657-7309 din 30.09.2021, s-a obiectat necesitatea </w:t>
            </w:r>
            <w:r w:rsidR="00AA4135" w:rsidRPr="001631DA">
              <w:rPr>
                <w:rFonts w:ascii="Times New Roman" w:hAnsi="Times New Roman" w:cs="Times New Roman"/>
                <w:b/>
                <w:sz w:val="20"/>
                <w:szCs w:val="20"/>
                <w:lang w:val="ro-RO"/>
              </w:rPr>
              <w:t>dispersării reglamentărilor ce vizează funcția de registrator</w:t>
            </w:r>
            <w:r w:rsidR="00AA4135" w:rsidRPr="001631DA">
              <w:rPr>
                <w:rFonts w:ascii="Times New Roman" w:hAnsi="Times New Roman" w:cs="Times New Roman"/>
                <w:sz w:val="20"/>
                <w:szCs w:val="20"/>
                <w:lang w:val="ro-RO"/>
              </w:rPr>
              <w:t xml:space="preserve"> (anexa nr. 3 și anexa nr. 4 la HG1030/ 1998</w:t>
            </w:r>
            <w:r w:rsidR="00AA4135" w:rsidRPr="001631DA">
              <w:rPr>
                <w:rFonts w:ascii="Times New Roman" w:hAnsi="Times New Roman" w:cs="Times New Roman"/>
                <w:b/>
                <w:sz w:val="20"/>
                <w:szCs w:val="20"/>
                <w:lang w:val="ro-RO"/>
              </w:rPr>
              <w:t xml:space="preserve"> </w:t>
            </w:r>
            <w:r w:rsidR="00AA4135" w:rsidRPr="001631DA">
              <w:rPr>
                <w:rFonts w:ascii="Times New Roman" w:hAnsi="Times New Roman" w:cs="Times New Roman"/>
                <w:sz w:val="20"/>
                <w:szCs w:val="20"/>
                <w:lang w:val="ro-RO"/>
              </w:rPr>
              <w:t xml:space="preserve">despre unele măsuri privind crearea cadastrului bunurilor imobile) de reglamenntările care prevăd crearea cadastrului și elaborarea cadrului normativ/ act nou relevant domeniului profesional. </w:t>
            </w:r>
            <w:r w:rsidR="00AA4135" w:rsidRPr="001631DA">
              <w:rPr>
                <w:rFonts w:ascii="Times New Roman" w:hAnsi="Times New Roman" w:cs="Times New Roman"/>
                <w:b/>
                <w:sz w:val="20"/>
                <w:szCs w:val="20"/>
                <w:lang w:val="ro-RO"/>
              </w:rPr>
              <w:t xml:space="preserve"> </w:t>
            </w:r>
            <w:r w:rsidR="00AA4135" w:rsidRPr="001631DA">
              <w:rPr>
                <w:rFonts w:ascii="Times New Roman" w:hAnsi="Times New Roman" w:cs="Times New Roman"/>
                <w:sz w:val="20"/>
                <w:szCs w:val="20"/>
                <w:lang w:val="ro-RO"/>
              </w:rPr>
              <w:t>Astfel,</w:t>
            </w:r>
            <w:r w:rsidR="00AA4135" w:rsidRPr="001631DA">
              <w:rPr>
                <w:rFonts w:ascii="Times New Roman" w:hAnsi="Times New Roman" w:cs="Times New Roman"/>
                <w:b/>
                <w:sz w:val="20"/>
                <w:szCs w:val="20"/>
                <w:lang w:val="ro-RO"/>
              </w:rPr>
              <w:t xml:space="preserve"> </w:t>
            </w:r>
            <w:r w:rsidR="00AA4135" w:rsidRPr="001631DA">
              <w:rPr>
                <w:rFonts w:ascii="Times New Roman" w:hAnsi="Times New Roman" w:cs="Times New Roman"/>
                <w:sz w:val="20"/>
                <w:szCs w:val="20"/>
                <w:lang w:val="ro-RO"/>
              </w:rPr>
              <w:t xml:space="preserve">conform </w:t>
            </w:r>
          </w:p>
          <w:p w:rsidR="008550ED" w:rsidRPr="001631DA" w:rsidRDefault="00AA4135" w:rsidP="00AA4135">
            <w:pPr>
              <w:jc w:val="both"/>
              <w:rPr>
                <w:rFonts w:ascii="Times New Roman" w:hAnsi="Times New Roman" w:cs="Times New Roman"/>
                <w:sz w:val="20"/>
                <w:szCs w:val="20"/>
                <w:lang w:val="ro-RO"/>
              </w:rPr>
            </w:pPr>
            <w:r w:rsidRPr="001631DA">
              <w:rPr>
                <w:rFonts w:ascii="Times New Roman" w:hAnsi="Times New Roman" w:cs="Times New Roman"/>
                <w:sz w:val="20"/>
                <w:szCs w:val="20"/>
                <w:lang w:val="ro-RO"/>
              </w:rPr>
              <w:t>pct. 10 din anexa nr. 4 la hotărîrea precitată, instituirea comisiei ține de Agenția Relații Funciare și Cadastru.</w:t>
            </w:r>
          </w:p>
          <w:p w:rsidR="008550ED" w:rsidRPr="001631DA" w:rsidRDefault="008550ED" w:rsidP="008A2E48">
            <w:pPr>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5. </w:t>
            </w:r>
            <w:r w:rsidR="00976C9B" w:rsidRPr="001631DA">
              <w:rPr>
                <w:rFonts w:ascii="Times New Roman" w:hAnsi="Times New Roman" w:cs="Times New Roman"/>
                <w:b/>
                <w:sz w:val="20"/>
                <w:szCs w:val="20"/>
                <w:lang w:val="ro-RO"/>
              </w:rPr>
              <w:t xml:space="preserve">Comisia de concurs are atribuția de </w:t>
            </w:r>
            <w:r w:rsidR="00CF7384" w:rsidRPr="001631DA">
              <w:rPr>
                <w:rFonts w:ascii="Times New Roman" w:hAnsi="Times New Roman" w:cs="Times New Roman"/>
                <w:b/>
                <w:sz w:val="20"/>
                <w:szCs w:val="20"/>
                <w:lang w:val="ro-RO"/>
              </w:rPr>
              <w:t xml:space="preserve">a </w:t>
            </w:r>
            <w:r w:rsidR="00976C9B" w:rsidRPr="001631DA">
              <w:rPr>
                <w:rFonts w:ascii="Times New Roman" w:hAnsi="Times New Roman" w:cs="Times New Roman"/>
                <w:b/>
                <w:sz w:val="20"/>
                <w:szCs w:val="20"/>
                <w:lang w:val="ro-RO"/>
              </w:rPr>
              <w:t>institui comisia de examinare.</w:t>
            </w:r>
          </w:p>
          <w:p w:rsidR="00EB3F83" w:rsidRPr="001631DA" w:rsidRDefault="00EB3F83" w:rsidP="008A2E48">
            <w:pPr>
              <w:rPr>
                <w:rFonts w:ascii="Times New Roman" w:hAnsi="Times New Roman" w:cs="Times New Roman"/>
                <w:b/>
                <w:sz w:val="20"/>
                <w:szCs w:val="20"/>
                <w:lang w:val="ro-RO"/>
              </w:rPr>
            </w:pPr>
          </w:p>
          <w:p w:rsidR="00EB3F83" w:rsidRPr="001631DA" w:rsidRDefault="00EB3F83" w:rsidP="008A2E48">
            <w:pPr>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6. </w:t>
            </w:r>
            <w:r w:rsidR="0038373E" w:rsidRPr="001631DA">
              <w:rPr>
                <w:rFonts w:ascii="Times New Roman" w:hAnsi="Times New Roman" w:cs="Times New Roman"/>
                <w:b/>
                <w:sz w:val="20"/>
                <w:szCs w:val="20"/>
                <w:lang w:val="ro-RO"/>
              </w:rPr>
              <w:t xml:space="preserve">Se acceptă. </w:t>
            </w:r>
            <w:r w:rsidR="0038373E" w:rsidRPr="001631DA">
              <w:rPr>
                <w:rFonts w:ascii="Times New Roman" w:hAnsi="Times New Roman" w:cs="Times New Roman"/>
                <w:sz w:val="20"/>
                <w:szCs w:val="20"/>
                <w:lang w:val="ro-RO"/>
              </w:rPr>
              <w:t>S-a redactat pct. 24.</w:t>
            </w:r>
          </w:p>
          <w:p w:rsidR="0038373E" w:rsidRPr="001631DA" w:rsidRDefault="0038373E" w:rsidP="008A2E48">
            <w:pPr>
              <w:rPr>
                <w:rFonts w:ascii="Times New Roman" w:hAnsi="Times New Roman" w:cs="Times New Roman"/>
                <w:sz w:val="20"/>
                <w:szCs w:val="20"/>
                <w:lang w:val="ro-RO"/>
              </w:rPr>
            </w:pPr>
          </w:p>
          <w:p w:rsidR="0038373E" w:rsidRPr="001631DA" w:rsidRDefault="0038373E" w:rsidP="008A2E48">
            <w:pPr>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7. </w:t>
            </w:r>
            <w:r w:rsidR="005E59B6" w:rsidRPr="001631DA">
              <w:rPr>
                <w:rFonts w:ascii="Times New Roman" w:hAnsi="Times New Roman" w:cs="Times New Roman"/>
                <w:b/>
                <w:sz w:val="20"/>
                <w:szCs w:val="20"/>
                <w:lang w:val="ro-RO"/>
              </w:rPr>
              <w:t xml:space="preserve">Se acceptă. </w:t>
            </w:r>
            <w:r w:rsidR="005E59B6" w:rsidRPr="001631DA">
              <w:rPr>
                <w:rFonts w:ascii="Times New Roman" w:hAnsi="Times New Roman" w:cs="Times New Roman"/>
                <w:sz w:val="20"/>
                <w:szCs w:val="20"/>
                <w:lang w:val="ro-RO"/>
              </w:rPr>
              <w:t>S-a completat pct. 28.</w:t>
            </w:r>
          </w:p>
          <w:p w:rsidR="00450FE4" w:rsidRPr="001631DA" w:rsidRDefault="00450FE4" w:rsidP="008A2E48">
            <w:pPr>
              <w:rPr>
                <w:rFonts w:ascii="Times New Roman" w:hAnsi="Times New Roman" w:cs="Times New Roman"/>
                <w:sz w:val="20"/>
                <w:szCs w:val="20"/>
                <w:lang w:val="ro-RO"/>
              </w:rPr>
            </w:pPr>
          </w:p>
          <w:p w:rsidR="00786658" w:rsidRPr="001631DA" w:rsidRDefault="00487C01" w:rsidP="00786658">
            <w:pPr>
              <w:jc w:val="both"/>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8. </w:t>
            </w:r>
            <w:r w:rsidR="00786658" w:rsidRPr="001631DA">
              <w:rPr>
                <w:rFonts w:ascii="Times New Roman" w:hAnsi="Times New Roman" w:cs="Times New Roman"/>
                <w:sz w:val="20"/>
                <w:szCs w:val="20"/>
                <w:lang w:val="ro-RO"/>
              </w:rPr>
              <w:t xml:space="preserve">Conform scrisorii Cancelariei de stat nr. 31-06-657-7309 din 30.09.2021, s-a obiectat necesitatea </w:t>
            </w:r>
            <w:r w:rsidR="00786658" w:rsidRPr="001631DA">
              <w:rPr>
                <w:rFonts w:ascii="Times New Roman" w:hAnsi="Times New Roman" w:cs="Times New Roman"/>
                <w:b/>
                <w:sz w:val="20"/>
                <w:szCs w:val="20"/>
                <w:lang w:val="ro-RO"/>
              </w:rPr>
              <w:t>dispersării reglamentărilor ce vizează funcția de registrator</w:t>
            </w:r>
            <w:r w:rsidR="00786658" w:rsidRPr="001631DA">
              <w:rPr>
                <w:rFonts w:ascii="Times New Roman" w:hAnsi="Times New Roman" w:cs="Times New Roman"/>
                <w:sz w:val="20"/>
                <w:szCs w:val="20"/>
                <w:lang w:val="ro-RO"/>
              </w:rPr>
              <w:t xml:space="preserve"> (anexa nr. 3 și anexa nr. 4 la HG1030/ 1998</w:t>
            </w:r>
            <w:r w:rsidR="00786658" w:rsidRPr="001631DA">
              <w:rPr>
                <w:rFonts w:ascii="Times New Roman" w:hAnsi="Times New Roman" w:cs="Times New Roman"/>
                <w:b/>
                <w:sz w:val="20"/>
                <w:szCs w:val="20"/>
                <w:lang w:val="ro-RO"/>
              </w:rPr>
              <w:t xml:space="preserve"> </w:t>
            </w:r>
            <w:r w:rsidR="00786658" w:rsidRPr="001631DA">
              <w:rPr>
                <w:rFonts w:ascii="Times New Roman" w:hAnsi="Times New Roman" w:cs="Times New Roman"/>
                <w:sz w:val="20"/>
                <w:szCs w:val="20"/>
                <w:lang w:val="ro-RO"/>
              </w:rPr>
              <w:t xml:space="preserve">despre unele măsuri privind crearea cadastrului bunurilor imobile) de reglamenntările care prevăd crearea cadastrului și elaborarea cadrului normativ/ act nou relevant domeniului profesional. </w:t>
            </w:r>
            <w:r w:rsidR="00786658" w:rsidRPr="001631DA">
              <w:rPr>
                <w:rFonts w:ascii="Times New Roman" w:hAnsi="Times New Roman" w:cs="Times New Roman"/>
                <w:b/>
                <w:sz w:val="20"/>
                <w:szCs w:val="20"/>
                <w:lang w:val="ro-RO"/>
              </w:rPr>
              <w:t xml:space="preserve"> </w:t>
            </w:r>
            <w:r w:rsidR="00786658" w:rsidRPr="001631DA">
              <w:rPr>
                <w:rFonts w:ascii="Times New Roman" w:hAnsi="Times New Roman" w:cs="Times New Roman"/>
                <w:sz w:val="20"/>
                <w:szCs w:val="20"/>
                <w:lang w:val="ro-RO"/>
              </w:rPr>
              <w:t>Astfel,</w:t>
            </w:r>
            <w:r w:rsidR="00786658" w:rsidRPr="001631DA">
              <w:rPr>
                <w:rFonts w:ascii="Times New Roman" w:hAnsi="Times New Roman" w:cs="Times New Roman"/>
                <w:b/>
                <w:sz w:val="20"/>
                <w:szCs w:val="20"/>
                <w:lang w:val="ro-RO"/>
              </w:rPr>
              <w:t xml:space="preserve"> </w:t>
            </w:r>
            <w:r w:rsidR="00786658" w:rsidRPr="001631DA">
              <w:rPr>
                <w:rFonts w:ascii="Times New Roman" w:hAnsi="Times New Roman" w:cs="Times New Roman"/>
                <w:sz w:val="20"/>
                <w:szCs w:val="20"/>
                <w:lang w:val="ro-RO"/>
              </w:rPr>
              <w:t xml:space="preserve">conform </w:t>
            </w:r>
          </w:p>
          <w:p w:rsidR="00487C01" w:rsidRPr="001631DA" w:rsidRDefault="00786658" w:rsidP="00786658">
            <w:pPr>
              <w:rPr>
                <w:rFonts w:ascii="Times New Roman" w:hAnsi="Times New Roman" w:cs="Times New Roman"/>
                <w:b/>
                <w:sz w:val="20"/>
                <w:szCs w:val="20"/>
                <w:lang w:val="ro-RO"/>
              </w:rPr>
            </w:pPr>
            <w:r w:rsidRPr="001631DA">
              <w:rPr>
                <w:rFonts w:ascii="Times New Roman" w:hAnsi="Times New Roman" w:cs="Times New Roman"/>
                <w:sz w:val="20"/>
                <w:szCs w:val="20"/>
                <w:lang w:val="ro-RO"/>
              </w:rPr>
              <w:t>pct. 24 din anexa nr. 4 la hotărîrea precitată, contestațiile se depun la Agenția Relații Funciare și Cadastru.</w:t>
            </w:r>
          </w:p>
          <w:p w:rsidR="00E6214C" w:rsidRPr="001631DA" w:rsidRDefault="00E6214C" w:rsidP="00A977DC">
            <w:pPr>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9. </w:t>
            </w:r>
          </w:p>
          <w:p w:rsidR="00E6214C" w:rsidRPr="001631DA" w:rsidRDefault="00E6214C" w:rsidP="00A977DC">
            <w:pPr>
              <w:rPr>
                <w:rFonts w:ascii="Times New Roman" w:hAnsi="Times New Roman" w:cs="Times New Roman"/>
                <w:b/>
                <w:sz w:val="20"/>
                <w:szCs w:val="20"/>
                <w:lang w:val="ro-RO"/>
              </w:rPr>
            </w:pPr>
          </w:p>
          <w:p w:rsidR="00A977DC" w:rsidRPr="001631DA" w:rsidRDefault="00A977DC" w:rsidP="00A977DC">
            <w:pPr>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Se acceptă. </w:t>
            </w:r>
          </w:p>
        </w:tc>
      </w:tr>
      <w:tr w:rsidR="001631DA" w:rsidRPr="001631DA" w:rsidTr="00791A39">
        <w:trPr>
          <w:trHeight w:val="200"/>
        </w:trPr>
        <w:tc>
          <w:tcPr>
            <w:tcW w:w="2130" w:type="dxa"/>
            <w:shd w:val="clear" w:color="auto" w:fill="FFFF00"/>
          </w:tcPr>
          <w:p w:rsidR="00B00C10" w:rsidRPr="001631DA" w:rsidRDefault="00B00C10" w:rsidP="00EA43E0">
            <w:pPr>
              <w:jc w:val="center"/>
              <w:rPr>
                <w:rFonts w:ascii="Times New Roman" w:hAnsi="Times New Roman" w:cs="Times New Roman"/>
                <w:i/>
                <w:sz w:val="20"/>
                <w:szCs w:val="20"/>
                <w:lang w:val="ro-RO"/>
              </w:rPr>
            </w:pPr>
          </w:p>
        </w:tc>
        <w:tc>
          <w:tcPr>
            <w:tcW w:w="8926" w:type="dxa"/>
            <w:tcBorders>
              <w:top w:val="single" w:sz="4" w:space="0" w:color="auto"/>
            </w:tcBorders>
            <w:shd w:val="clear" w:color="auto" w:fill="D9D9D9" w:themeFill="background1" w:themeFillShade="D9"/>
          </w:tcPr>
          <w:p w:rsidR="00B00C10" w:rsidRPr="001631DA" w:rsidRDefault="003673CB" w:rsidP="007D3ABD">
            <w:pPr>
              <w:pStyle w:val="a5"/>
              <w:tabs>
                <w:tab w:val="left" w:pos="317"/>
              </w:tabs>
              <w:ind w:left="34"/>
              <w:rPr>
                <w:rFonts w:ascii="Times New Roman" w:eastAsia="Times New Roman" w:hAnsi="Times New Roman" w:cs="Times New Roman"/>
                <w:b/>
                <w:sz w:val="20"/>
                <w:szCs w:val="20"/>
                <w:lang w:val="ro-RO"/>
              </w:rPr>
            </w:pPr>
            <w:r w:rsidRPr="001631DA">
              <w:rPr>
                <w:rFonts w:ascii="Times New Roman" w:eastAsia="Times New Roman" w:hAnsi="Times New Roman" w:cs="Times New Roman"/>
                <w:b/>
                <w:sz w:val="20"/>
                <w:szCs w:val="20"/>
                <w:lang w:val="ro-RO"/>
              </w:rPr>
              <w:t>Repetat.</w:t>
            </w:r>
          </w:p>
          <w:p w:rsidR="00CE51E6" w:rsidRPr="001631DA" w:rsidRDefault="00CE51E6" w:rsidP="007D3ABD">
            <w:pPr>
              <w:pStyle w:val="a5"/>
              <w:tabs>
                <w:tab w:val="left" w:pos="317"/>
              </w:tabs>
              <w:ind w:left="34"/>
              <w:rPr>
                <w:rFonts w:ascii="Times New Roman" w:eastAsia="Times New Roman" w:hAnsi="Times New Roman" w:cs="Times New Roman"/>
                <w:b/>
                <w:i/>
                <w:sz w:val="20"/>
                <w:szCs w:val="20"/>
                <w:lang w:val="ro-RO"/>
              </w:rPr>
            </w:pPr>
          </w:p>
        </w:tc>
        <w:tc>
          <w:tcPr>
            <w:tcW w:w="4538" w:type="dxa"/>
            <w:tcBorders>
              <w:top w:val="single" w:sz="4" w:space="0" w:color="auto"/>
            </w:tcBorders>
            <w:shd w:val="clear" w:color="auto" w:fill="D9D9D9" w:themeFill="background1" w:themeFillShade="D9"/>
          </w:tcPr>
          <w:p w:rsidR="00B00C10" w:rsidRPr="001631DA" w:rsidRDefault="00B00C10" w:rsidP="00F735F6">
            <w:pPr>
              <w:rPr>
                <w:rFonts w:ascii="Times New Roman" w:hAnsi="Times New Roman" w:cs="Times New Roman"/>
                <w:b/>
                <w:i/>
                <w:sz w:val="20"/>
                <w:szCs w:val="20"/>
                <w:lang w:val="ro-RO"/>
              </w:rPr>
            </w:pPr>
          </w:p>
        </w:tc>
      </w:tr>
      <w:tr w:rsidR="001631DA" w:rsidRPr="001631DA" w:rsidTr="00932A2F">
        <w:trPr>
          <w:trHeight w:val="1620"/>
        </w:trPr>
        <w:tc>
          <w:tcPr>
            <w:tcW w:w="2130" w:type="dxa"/>
            <w:shd w:val="clear" w:color="auto" w:fill="FFFF00"/>
          </w:tcPr>
          <w:p w:rsidR="00413A98" w:rsidRPr="001631DA" w:rsidRDefault="00413A98" w:rsidP="00F409C2">
            <w:pPr>
              <w:jc w:val="center"/>
              <w:rPr>
                <w:rFonts w:ascii="Times New Roman" w:eastAsia="Calibri" w:hAnsi="Times New Roman" w:cs="Times New Roman"/>
                <w:b/>
                <w:sz w:val="20"/>
                <w:szCs w:val="20"/>
                <w:lang w:val="ro-RO"/>
              </w:rPr>
            </w:pPr>
          </w:p>
          <w:p w:rsidR="00AC22C2" w:rsidRPr="001631DA" w:rsidRDefault="00AC22C2" w:rsidP="00AC22C2">
            <w:pPr>
              <w:jc w:val="center"/>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Ministerul Infrastructurii și Dezvoltării Regionale </w:t>
            </w:r>
          </w:p>
          <w:p w:rsidR="00413A98" w:rsidRPr="001631DA" w:rsidRDefault="00AC22C2" w:rsidP="00137E38">
            <w:pPr>
              <w:jc w:val="center"/>
              <w:rPr>
                <w:rFonts w:ascii="Times New Roman" w:hAnsi="Times New Roman" w:cs="Times New Roman"/>
                <w:i/>
                <w:sz w:val="20"/>
                <w:szCs w:val="20"/>
                <w:lang w:val="ro-RO"/>
              </w:rPr>
            </w:pPr>
            <w:r w:rsidRPr="001631DA">
              <w:rPr>
                <w:rFonts w:ascii="Times New Roman" w:hAnsi="Times New Roman" w:cs="Times New Roman"/>
                <w:i/>
                <w:sz w:val="20"/>
                <w:szCs w:val="20"/>
                <w:lang w:val="ro-RO"/>
              </w:rPr>
              <w:t>(Scr. nr.</w:t>
            </w:r>
            <w:r w:rsidR="00137E38" w:rsidRPr="001631DA">
              <w:rPr>
                <w:rFonts w:ascii="Times New Roman" w:hAnsi="Times New Roman" w:cs="Times New Roman"/>
                <w:i/>
                <w:sz w:val="20"/>
                <w:szCs w:val="20"/>
                <w:lang w:val="ro-RO"/>
              </w:rPr>
              <w:t xml:space="preserve">10-5222 </w:t>
            </w:r>
            <w:r w:rsidRPr="001631DA">
              <w:rPr>
                <w:rFonts w:ascii="Times New Roman" w:hAnsi="Times New Roman" w:cs="Times New Roman"/>
                <w:i/>
                <w:sz w:val="20"/>
                <w:szCs w:val="20"/>
                <w:lang w:val="ro-RO"/>
              </w:rPr>
              <w:t xml:space="preserve">din </w:t>
            </w:r>
            <w:r w:rsidR="00137E38" w:rsidRPr="001631DA">
              <w:rPr>
                <w:rFonts w:ascii="Times New Roman" w:hAnsi="Times New Roman" w:cs="Times New Roman"/>
                <w:i/>
                <w:sz w:val="20"/>
                <w:szCs w:val="20"/>
                <w:lang w:val="ro-RO"/>
              </w:rPr>
              <w:t>09.11.2021</w:t>
            </w:r>
            <w:r w:rsidRPr="001631DA">
              <w:rPr>
                <w:rFonts w:ascii="Times New Roman" w:hAnsi="Times New Roman" w:cs="Times New Roman"/>
                <w:i/>
                <w:sz w:val="20"/>
                <w:szCs w:val="20"/>
                <w:lang w:val="ro-RO"/>
              </w:rPr>
              <w:t>)</w:t>
            </w:r>
          </w:p>
        </w:tc>
        <w:tc>
          <w:tcPr>
            <w:tcW w:w="8926" w:type="dxa"/>
          </w:tcPr>
          <w:p w:rsidR="00413A98" w:rsidRPr="001631DA" w:rsidRDefault="00413A98" w:rsidP="00213E70">
            <w:pPr>
              <w:pStyle w:val="a3"/>
              <w:jc w:val="both"/>
              <w:rPr>
                <w:rFonts w:ascii="Times New Roman" w:hAnsi="Times New Roman"/>
                <w:b/>
                <w:sz w:val="20"/>
                <w:szCs w:val="20"/>
                <w:lang w:val="ro-RO"/>
              </w:rPr>
            </w:pPr>
            <w:r w:rsidRPr="001631DA">
              <w:rPr>
                <w:rFonts w:ascii="Times New Roman" w:hAnsi="Times New Roman"/>
                <w:b/>
                <w:sz w:val="20"/>
                <w:szCs w:val="20"/>
                <w:lang w:val="ro-RO"/>
              </w:rPr>
              <w:t xml:space="preserve">Obiecţii şi Propuneri (recomandări). </w:t>
            </w:r>
          </w:p>
          <w:p w:rsidR="00137E38" w:rsidRPr="001631DA" w:rsidRDefault="00FC595D"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b/>
                <w:sz w:val="20"/>
                <w:szCs w:val="20"/>
                <w:lang w:val="en-US"/>
              </w:rPr>
              <w:t xml:space="preserve">   </w:t>
            </w:r>
            <w:r w:rsidR="007E0475" w:rsidRPr="001631DA">
              <w:rPr>
                <w:rFonts w:ascii="Times New Roman" w:hAnsi="Times New Roman" w:cs="Times New Roman"/>
                <w:b/>
                <w:sz w:val="20"/>
                <w:szCs w:val="20"/>
                <w:lang w:val="en-US"/>
              </w:rPr>
              <w:t xml:space="preserve">La anexa </w:t>
            </w:r>
            <w:r w:rsidR="00137E38" w:rsidRPr="001631DA">
              <w:rPr>
                <w:rFonts w:ascii="Times New Roman" w:hAnsi="Times New Roman" w:cs="Times New Roman"/>
                <w:b/>
                <w:sz w:val="20"/>
                <w:szCs w:val="20"/>
                <w:lang w:val="en-US"/>
              </w:rPr>
              <w:t>1.</w:t>
            </w:r>
            <w:r w:rsidR="00137E38" w:rsidRPr="001631DA">
              <w:rPr>
                <w:rFonts w:ascii="Times New Roman" w:hAnsi="Times New Roman" w:cs="Times New Roman"/>
                <w:sz w:val="20"/>
                <w:szCs w:val="20"/>
                <w:lang w:val="en-US"/>
              </w:rPr>
              <w:t xml:space="preserve"> proiectul Regulamentului privind modul de</w:t>
            </w:r>
            <w:r w:rsidR="007E0475" w:rsidRPr="001631DA">
              <w:rPr>
                <w:rFonts w:ascii="Times New Roman" w:hAnsi="Times New Roman" w:cs="Times New Roman"/>
                <w:sz w:val="20"/>
                <w:szCs w:val="20"/>
                <w:lang w:val="en-US"/>
              </w:rPr>
              <w:t xml:space="preserve"> </w:t>
            </w:r>
            <w:r w:rsidR="00137E38" w:rsidRPr="001631DA">
              <w:rPr>
                <w:rFonts w:ascii="Times New Roman" w:hAnsi="Times New Roman" w:cs="Times New Roman"/>
                <w:sz w:val="20"/>
                <w:szCs w:val="20"/>
                <w:lang w:val="en-US"/>
              </w:rPr>
              <w:t>desfășurare</w:t>
            </w:r>
            <w:r w:rsidR="007E0475" w:rsidRPr="001631DA">
              <w:rPr>
                <w:rFonts w:ascii="Times New Roman" w:hAnsi="Times New Roman" w:cs="Times New Roman"/>
                <w:sz w:val="20"/>
                <w:szCs w:val="20"/>
                <w:lang w:val="en-US"/>
              </w:rPr>
              <w:t xml:space="preserve"> </w:t>
            </w:r>
            <w:r w:rsidR="00137E38" w:rsidRPr="001631DA">
              <w:rPr>
                <w:rFonts w:ascii="Times New Roman" w:hAnsi="Times New Roman" w:cs="Times New Roman"/>
                <w:sz w:val="20"/>
                <w:szCs w:val="20"/>
                <w:lang w:val="en-US"/>
              </w:rPr>
              <w:t>a concursului pentru ocuparea funcției de registrator în domeniul activității cadastrale:</w:t>
            </w:r>
          </w:p>
          <w:p w:rsidR="003E5854" w:rsidRPr="001631DA" w:rsidRDefault="00F3743A"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1. </w:t>
            </w:r>
            <w:r w:rsidR="00137E38" w:rsidRPr="001631DA">
              <w:rPr>
                <w:rFonts w:ascii="Times New Roman" w:hAnsi="Times New Roman" w:cs="Times New Roman"/>
                <w:sz w:val="20"/>
                <w:szCs w:val="20"/>
                <w:lang w:val="en-US"/>
              </w:rPr>
              <w:t xml:space="preserve">La pct. 1 prima abreviere ”ASP” urmează a </w:t>
            </w:r>
            <w:r w:rsidR="007E0475" w:rsidRPr="001631DA">
              <w:rPr>
                <w:rFonts w:ascii="Times New Roman" w:hAnsi="Times New Roman" w:cs="Times New Roman"/>
                <w:sz w:val="20"/>
                <w:szCs w:val="20"/>
                <w:lang w:val="en-US"/>
              </w:rPr>
              <w:t xml:space="preserve">fi </w:t>
            </w:r>
            <w:r w:rsidR="00137E38" w:rsidRPr="001631DA">
              <w:rPr>
                <w:rFonts w:ascii="Times New Roman" w:hAnsi="Times New Roman" w:cs="Times New Roman"/>
                <w:sz w:val="20"/>
                <w:szCs w:val="20"/>
                <w:lang w:val="en-US"/>
              </w:rPr>
              <w:t>desfășurată, în conformitate cu prevederile art.54 din Legea 100/2017 cu privire la actele normative.</w:t>
            </w:r>
          </w:p>
          <w:p w:rsidR="00137E38" w:rsidRPr="001631DA" w:rsidRDefault="00F3743A"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2. </w:t>
            </w:r>
            <w:r w:rsidR="00137E38" w:rsidRPr="001631DA">
              <w:rPr>
                <w:rFonts w:ascii="Times New Roman" w:hAnsi="Times New Roman" w:cs="Times New Roman"/>
                <w:sz w:val="20"/>
                <w:szCs w:val="20"/>
                <w:lang w:val="en-US"/>
              </w:rPr>
              <w:t>La pct. 3, pentru un spor de precizie normativă, se propune expunerea în două puncte separate cu următorul cuprins:</w:t>
            </w:r>
          </w:p>
          <w:p w:rsidR="00137E38" w:rsidRPr="001631DA" w:rsidRDefault="00EB2204"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    </w:t>
            </w:r>
            <w:r w:rsidR="00137E38" w:rsidRPr="001631DA">
              <w:rPr>
                <w:rFonts w:ascii="Times New Roman" w:hAnsi="Times New Roman" w:cs="Times New Roman"/>
                <w:sz w:val="20"/>
                <w:szCs w:val="20"/>
                <w:lang w:val="en-US"/>
              </w:rPr>
              <w:t>”</w:t>
            </w:r>
            <w:r w:rsidRPr="001631DA">
              <w:rPr>
                <w:rFonts w:ascii="Times New Roman" w:hAnsi="Times New Roman" w:cs="Times New Roman"/>
                <w:sz w:val="20"/>
                <w:szCs w:val="20"/>
                <w:lang w:val="en-US"/>
              </w:rPr>
              <w:t xml:space="preserve">3. </w:t>
            </w:r>
            <w:r w:rsidR="00137E38" w:rsidRPr="001631DA">
              <w:rPr>
                <w:rFonts w:ascii="Times New Roman" w:hAnsi="Times New Roman" w:cs="Times New Roman"/>
                <w:sz w:val="20"/>
                <w:szCs w:val="20"/>
                <w:lang w:val="en-US"/>
              </w:rPr>
              <w:t xml:space="preserve"> ASP publică avizul despre organizarea concursului, cu cel puțin 30 de zile până</w:t>
            </w:r>
            <w:r w:rsidR="007E0475" w:rsidRPr="001631DA">
              <w:rPr>
                <w:rFonts w:ascii="Times New Roman" w:hAnsi="Times New Roman" w:cs="Times New Roman"/>
                <w:sz w:val="20"/>
                <w:szCs w:val="20"/>
                <w:lang w:val="en-US"/>
              </w:rPr>
              <w:t xml:space="preserve"> </w:t>
            </w:r>
            <w:r w:rsidR="00137E38" w:rsidRPr="001631DA">
              <w:rPr>
                <w:rFonts w:ascii="Times New Roman" w:hAnsi="Times New Roman" w:cs="Times New Roman"/>
                <w:sz w:val="20"/>
                <w:szCs w:val="20"/>
                <w:lang w:val="en-US"/>
              </w:rPr>
              <w:t>la data desfășurării lui, în mijloacele de informare în masă, inclusiv într-un ziar republican și pe pagina web a ASP.”</w:t>
            </w:r>
          </w:p>
          <w:p w:rsidR="00137E38" w:rsidRPr="001631DA" w:rsidRDefault="00EB2204"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    </w:t>
            </w:r>
            <w:r w:rsidR="00137E38" w:rsidRPr="001631DA">
              <w:rPr>
                <w:rFonts w:ascii="Times New Roman" w:hAnsi="Times New Roman" w:cs="Times New Roman"/>
                <w:sz w:val="20"/>
                <w:szCs w:val="20"/>
                <w:lang w:val="en-US"/>
              </w:rPr>
              <w:t>4.” Conținutul Avizul:</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a) denumirea şi sediul ASP;</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b) denumirea organului cadastral teritorial unde există funcția vacantă sau informaţia despre organizarea concursului pentru suplinirea funcției de registrator din cadrul ASP;</w:t>
            </w:r>
          </w:p>
          <w:p w:rsidR="00137E38" w:rsidRPr="001631DA" w:rsidRDefault="00DA6E72"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c)</w:t>
            </w:r>
            <w:r w:rsidR="00137E38" w:rsidRPr="001631DA">
              <w:rPr>
                <w:rFonts w:ascii="Times New Roman" w:hAnsi="Times New Roman" w:cs="Times New Roman"/>
                <w:sz w:val="20"/>
                <w:szCs w:val="20"/>
                <w:lang w:val="en-US"/>
              </w:rPr>
              <w:t xml:space="preserve"> condițiile de participare la concurs;</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d) actele ce urmează a fi prezentate;</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e) data limită de depunere a actelor;</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f) </w:t>
            </w:r>
            <w:proofErr w:type="gramStart"/>
            <w:r w:rsidRPr="001631DA">
              <w:rPr>
                <w:rFonts w:ascii="Times New Roman" w:hAnsi="Times New Roman" w:cs="Times New Roman"/>
                <w:sz w:val="20"/>
                <w:szCs w:val="20"/>
                <w:lang w:val="en-US"/>
              </w:rPr>
              <w:t>numărul</w:t>
            </w:r>
            <w:proofErr w:type="gramEnd"/>
            <w:r w:rsidRPr="001631DA">
              <w:rPr>
                <w:rFonts w:ascii="Times New Roman" w:hAnsi="Times New Roman" w:cs="Times New Roman"/>
                <w:sz w:val="20"/>
                <w:szCs w:val="20"/>
                <w:lang w:val="en-US"/>
              </w:rPr>
              <w:t xml:space="preserve"> de telefon, adresa electronică şi poștală, persoana responsabilă de primirea actelor și prezentarea informației suplimentare”.</w:t>
            </w:r>
          </w:p>
          <w:p w:rsidR="00137E38" w:rsidRPr="001631DA" w:rsidRDefault="00EB2204"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3. </w:t>
            </w:r>
            <w:r w:rsidR="00137E38" w:rsidRPr="001631DA">
              <w:rPr>
                <w:rFonts w:ascii="Times New Roman" w:hAnsi="Times New Roman" w:cs="Times New Roman"/>
                <w:sz w:val="20"/>
                <w:szCs w:val="20"/>
                <w:lang w:val="en-US"/>
              </w:rPr>
              <w:t>La p.6 propunem următorul cuprins, ”Candidatul prezintă personal sau expediază electronic la adresa și în termenul indicat în aviz, următoarele acte:</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a) cererea de participare la concurs;</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b) formularul de participare la concurs completat (conform anexei la prezentul Regulament);</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c) actul de identitate (în copie);</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d) curriculum vitae în format Europass;</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e) diploma de licență şi anexa cu privire la situația academică (în copii);</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f) cazierul judiciar (în original) sau declarația pe propria răspundere privind lipsa antecedentelor penale;</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g) </w:t>
            </w:r>
            <w:proofErr w:type="gramStart"/>
            <w:r w:rsidRPr="001631DA">
              <w:rPr>
                <w:rFonts w:ascii="Times New Roman" w:hAnsi="Times New Roman" w:cs="Times New Roman"/>
                <w:sz w:val="20"/>
                <w:szCs w:val="20"/>
                <w:lang w:val="en-US"/>
              </w:rPr>
              <w:t>certificat</w:t>
            </w:r>
            <w:proofErr w:type="gramEnd"/>
            <w:r w:rsidRPr="001631DA">
              <w:rPr>
                <w:rFonts w:ascii="Times New Roman" w:hAnsi="Times New Roman" w:cs="Times New Roman"/>
                <w:sz w:val="20"/>
                <w:szCs w:val="20"/>
                <w:lang w:val="en-US"/>
              </w:rPr>
              <w:t xml:space="preserve"> medical.”</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Recomandările propuse vin în scopul de a oferi candidatului posibilitatea de a prezenta dosarul </w:t>
            </w:r>
            <w:r w:rsidR="00DA6E72" w:rsidRPr="001631DA">
              <w:rPr>
                <w:rFonts w:ascii="Times New Roman" w:hAnsi="Times New Roman" w:cs="Times New Roman"/>
                <w:sz w:val="20"/>
                <w:szCs w:val="20"/>
                <w:lang w:val="en-US"/>
              </w:rPr>
              <w:t xml:space="preserve">de </w:t>
            </w:r>
            <w:r w:rsidRPr="001631DA">
              <w:rPr>
                <w:rFonts w:ascii="Times New Roman" w:hAnsi="Times New Roman" w:cs="Times New Roman"/>
                <w:sz w:val="20"/>
                <w:szCs w:val="20"/>
                <w:lang w:val="en-US"/>
              </w:rPr>
              <w:t>participare și în variantă electronică, fără deplasarea fizică,</w:t>
            </w:r>
            <w:r w:rsidR="00DA6E72"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considerând situația pandemică, dar și în scopul promovării digitalizării sectorului public.</w:t>
            </w:r>
          </w:p>
          <w:p w:rsidR="00137E38" w:rsidRPr="001631DA" w:rsidRDefault="00C15614"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4. </w:t>
            </w:r>
            <w:r w:rsidR="00137E38" w:rsidRPr="001631DA">
              <w:rPr>
                <w:rFonts w:ascii="Times New Roman" w:hAnsi="Times New Roman" w:cs="Times New Roman"/>
                <w:sz w:val="20"/>
                <w:szCs w:val="20"/>
                <w:lang w:val="en-US"/>
              </w:rPr>
              <w:t xml:space="preserve">La fel necesită a fi exclusă, </w:t>
            </w:r>
            <w:proofErr w:type="gramStart"/>
            <w:r w:rsidR="00137E38" w:rsidRPr="001631DA">
              <w:rPr>
                <w:rFonts w:ascii="Times New Roman" w:hAnsi="Times New Roman" w:cs="Times New Roman"/>
                <w:sz w:val="20"/>
                <w:szCs w:val="20"/>
                <w:lang w:val="en-US"/>
              </w:rPr>
              <w:t>sintagma ”</w:t>
            </w:r>
            <w:proofErr w:type="gramEnd"/>
            <w:r w:rsidR="00137E38" w:rsidRPr="001631DA">
              <w:rPr>
                <w:rFonts w:ascii="Times New Roman" w:hAnsi="Times New Roman" w:cs="Times New Roman"/>
                <w:sz w:val="20"/>
                <w:szCs w:val="20"/>
                <w:lang w:val="en-US"/>
              </w:rPr>
              <w:t xml:space="preserve">carnetul de muncă” din lista actelor solicitate deoarece dispozițiile privind carnete de muncă, stabilite în art. </w:t>
            </w:r>
            <w:proofErr w:type="gramStart"/>
            <w:r w:rsidR="00137E38" w:rsidRPr="001631DA">
              <w:rPr>
                <w:rFonts w:ascii="Times New Roman" w:hAnsi="Times New Roman" w:cs="Times New Roman"/>
                <w:sz w:val="20"/>
                <w:szCs w:val="20"/>
                <w:lang w:val="en-US"/>
              </w:rPr>
              <w:t>66 din</w:t>
            </w:r>
            <w:proofErr w:type="gramEnd"/>
            <w:r w:rsidR="00137E38" w:rsidRPr="001631DA">
              <w:rPr>
                <w:rFonts w:ascii="Times New Roman" w:hAnsi="Times New Roman" w:cs="Times New Roman"/>
                <w:sz w:val="20"/>
                <w:szCs w:val="20"/>
                <w:lang w:val="en-US"/>
              </w:rPr>
              <w:t xml:space="preserve"> Codul muncii nr.154/2003, au fost abrogate prin Legea nr.123/2015 pentru modificarea şi completarea unor acte legislative. </w:t>
            </w:r>
          </w:p>
          <w:p w:rsidR="00137E38" w:rsidRPr="001631DA" w:rsidRDefault="00137E38"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Subsecvent, propunem completarea cu sintagma ”curriculum vitae în format Europass” care considerăm că poate conține informații mai ample și mai relevante decât carnetul de muncă.</w:t>
            </w:r>
          </w:p>
          <w:p w:rsidR="00137E38" w:rsidRPr="001631DA" w:rsidRDefault="00FC595D"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5. </w:t>
            </w:r>
            <w:r w:rsidR="00137E38" w:rsidRPr="001631DA">
              <w:rPr>
                <w:rFonts w:ascii="Times New Roman" w:hAnsi="Times New Roman" w:cs="Times New Roman"/>
                <w:sz w:val="20"/>
                <w:szCs w:val="20"/>
                <w:lang w:val="en-US"/>
              </w:rPr>
              <w:t>De asemenea, se propune acordarea candidatului a posibilității de a prezenta declarația pe propria răspundere privind lipsa antecedentelor penale la etapa de înscriere la concurs, ceea ce ar scuti candidații de unele cheltuieli și timp necesar pentru pregătirea dosarului.</w:t>
            </w:r>
          </w:p>
          <w:p w:rsidR="00137E38" w:rsidRPr="001631DA" w:rsidRDefault="00FC595D" w:rsidP="00137E38">
            <w:pPr>
              <w:widowControl w:val="0"/>
              <w:autoSpaceDE w:val="0"/>
              <w:autoSpaceDN w:val="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  </w:t>
            </w:r>
            <w:r w:rsidR="00137E38" w:rsidRPr="001631DA">
              <w:rPr>
                <w:rFonts w:ascii="Times New Roman" w:hAnsi="Times New Roman" w:cs="Times New Roman"/>
                <w:b/>
                <w:sz w:val="20"/>
                <w:szCs w:val="20"/>
                <w:lang w:val="en-US"/>
              </w:rPr>
              <w:t xml:space="preserve">La anexa nr.2 </w:t>
            </w:r>
            <w:r w:rsidR="00137E38" w:rsidRPr="001631DA">
              <w:rPr>
                <w:rFonts w:ascii="Times New Roman" w:hAnsi="Times New Roman" w:cs="Times New Roman"/>
                <w:sz w:val="20"/>
                <w:szCs w:val="20"/>
                <w:lang w:val="en-US"/>
              </w:rPr>
              <w:t>proiectul Regulamentului registratorului în domeniul activității cadastrale:</w:t>
            </w:r>
          </w:p>
          <w:p w:rsidR="00137E38" w:rsidRPr="001631DA" w:rsidRDefault="00DC4C27" w:rsidP="00C9738E">
            <w:pPr>
              <w:widowControl w:val="0"/>
              <w:autoSpaceDE w:val="0"/>
              <w:autoSpaceDN w:val="0"/>
              <w:jc w:val="both"/>
              <w:rPr>
                <w:rFonts w:ascii="Times New Roman" w:hAnsi="Times New Roman" w:cs="Times New Roman"/>
                <w:i/>
                <w:sz w:val="20"/>
                <w:szCs w:val="20"/>
                <w:lang w:val="en-US"/>
              </w:rPr>
            </w:pPr>
            <w:r w:rsidRPr="001631DA">
              <w:rPr>
                <w:rFonts w:ascii="Times New Roman" w:hAnsi="Times New Roman" w:cs="Times New Roman"/>
                <w:sz w:val="20"/>
                <w:szCs w:val="20"/>
                <w:lang w:val="en-US"/>
              </w:rPr>
              <w:t>6</w:t>
            </w:r>
            <w:r w:rsidR="00FC595D" w:rsidRPr="001631DA">
              <w:rPr>
                <w:rFonts w:ascii="Times New Roman" w:hAnsi="Times New Roman" w:cs="Times New Roman"/>
                <w:sz w:val="20"/>
                <w:szCs w:val="20"/>
                <w:lang w:val="en-US"/>
              </w:rPr>
              <w:t xml:space="preserve">. </w:t>
            </w:r>
            <w:r w:rsidR="00137E38" w:rsidRPr="001631DA">
              <w:rPr>
                <w:rFonts w:ascii="Times New Roman" w:hAnsi="Times New Roman" w:cs="Times New Roman"/>
                <w:sz w:val="20"/>
                <w:szCs w:val="20"/>
                <w:lang w:val="en-US"/>
              </w:rPr>
              <w:t xml:space="preserve">La p.34 de exclus </w:t>
            </w:r>
            <w:proofErr w:type="gramStart"/>
            <w:r w:rsidR="00137E38" w:rsidRPr="001631DA">
              <w:rPr>
                <w:rFonts w:ascii="Times New Roman" w:hAnsi="Times New Roman" w:cs="Times New Roman"/>
                <w:sz w:val="20"/>
                <w:szCs w:val="20"/>
                <w:lang w:val="en-US"/>
              </w:rPr>
              <w:t>cuvântul ”</w:t>
            </w:r>
            <w:proofErr w:type="gramEnd"/>
            <w:r w:rsidR="00137E38" w:rsidRPr="001631DA">
              <w:rPr>
                <w:rFonts w:ascii="Times New Roman" w:hAnsi="Times New Roman" w:cs="Times New Roman"/>
                <w:sz w:val="20"/>
                <w:szCs w:val="20"/>
                <w:lang w:val="en-US"/>
              </w:rPr>
              <w:t>nesancționat”, cuprinsul punctului poartă sens confuz, urmând a fi substituit cu norme clare.</w:t>
            </w:r>
          </w:p>
        </w:tc>
        <w:tc>
          <w:tcPr>
            <w:tcW w:w="4538" w:type="dxa"/>
          </w:tcPr>
          <w:p w:rsidR="00413A98" w:rsidRPr="001631DA" w:rsidRDefault="00413A98" w:rsidP="00BF0FF0">
            <w:pPr>
              <w:pStyle w:val="a3"/>
              <w:jc w:val="both"/>
              <w:rPr>
                <w:rFonts w:ascii="Times New Roman" w:hAnsi="Times New Roman"/>
                <w:b/>
                <w:sz w:val="20"/>
                <w:szCs w:val="20"/>
                <w:lang w:val="ro-RO"/>
              </w:rPr>
            </w:pPr>
          </w:p>
          <w:p w:rsidR="002F68BD" w:rsidRPr="001631DA" w:rsidRDefault="002F68BD" w:rsidP="00BF0FF0">
            <w:pPr>
              <w:pStyle w:val="a3"/>
              <w:jc w:val="both"/>
              <w:rPr>
                <w:rFonts w:ascii="Times New Roman" w:hAnsi="Times New Roman"/>
                <w:b/>
                <w:sz w:val="20"/>
                <w:szCs w:val="20"/>
                <w:lang w:val="ro-RO"/>
              </w:rPr>
            </w:pPr>
          </w:p>
          <w:p w:rsidR="002F68BD" w:rsidRPr="001631DA" w:rsidRDefault="002F68BD" w:rsidP="00BF0FF0">
            <w:pPr>
              <w:pStyle w:val="a3"/>
              <w:jc w:val="both"/>
              <w:rPr>
                <w:rFonts w:ascii="Times New Roman" w:hAnsi="Times New Roman"/>
                <w:b/>
                <w:sz w:val="20"/>
                <w:szCs w:val="20"/>
                <w:lang w:val="ro-RO"/>
              </w:rPr>
            </w:pPr>
          </w:p>
          <w:p w:rsidR="00413A98" w:rsidRPr="001631DA" w:rsidRDefault="002F68BD" w:rsidP="00BF0FF0">
            <w:pPr>
              <w:pStyle w:val="a3"/>
              <w:jc w:val="both"/>
              <w:rPr>
                <w:rFonts w:ascii="Times New Roman" w:hAnsi="Times New Roman"/>
                <w:b/>
                <w:sz w:val="20"/>
                <w:szCs w:val="20"/>
                <w:lang w:val="ro-RO"/>
              </w:rPr>
            </w:pPr>
            <w:r w:rsidRPr="001631DA">
              <w:rPr>
                <w:rFonts w:ascii="Times New Roman" w:hAnsi="Times New Roman"/>
                <w:b/>
                <w:sz w:val="20"/>
                <w:szCs w:val="20"/>
                <w:lang w:val="ro-RO"/>
              </w:rPr>
              <w:t xml:space="preserve">1. </w:t>
            </w:r>
            <w:r w:rsidR="00413A98" w:rsidRPr="001631DA">
              <w:rPr>
                <w:rFonts w:ascii="Times New Roman" w:hAnsi="Times New Roman"/>
                <w:b/>
                <w:sz w:val="20"/>
                <w:szCs w:val="20"/>
                <w:lang w:val="ro-RO"/>
              </w:rPr>
              <w:t xml:space="preserve">Se acceptă. </w:t>
            </w:r>
          </w:p>
          <w:p w:rsidR="00F24A5D" w:rsidRPr="001631DA" w:rsidRDefault="00F24A5D" w:rsidP="00BF0FF0">
            <w:pPr>
              <w:pStyle w:val="a3"/>
              <w:jc w:val="both"/>
              <w:rPr>
                <w:rFonts w:ascii="Times New Roman" w:hAnsi="Times New Roman"/>
                <w:b/>
                <w:sz w:val="20"/>
                <w:szCs w:val="20"/>
                <w:lang w:val="ro-RO"/>
              </w:rPr>
            </w:pPr>
          </w:p>
          <w:p w:rsidR="00F24A5D" w:rsidRPr="001631DA" w:rsidRDefault="00F24A5D" w:rsidP="00BF0FF0">
            <w:pPr>
              <w:pStyle w:val="a3"/>
              <w:jc w:val="both"/>
              <w:rPr>
                <w:rFonts w:ascii="Times New Roman" w:hAnsi="Times New Roman"/>
                <w:b/>
                <w:sz w:val="20"/>
                <w:szCs w:val="20"/>
                <w:lang w:val="ro-MD"/>
              </w:rPr>
            </w:pPr>
            <w:r w:rsidRPr="001631DA">
              <w:rPr>
                <w:rFonts w:ascii="Times New Roman" w:hAnsi="Times New Roman"/>
                <w:b/>
                <w:sz w:val="20"/>
                <w:szCs w:val="20"/>
                <w:lang w:val="ro-RO"/>
              </w:rPr>
              <w:t>2. Se accept</w:t>
            </w:r>
            <w:r w:rsidRPr="001631DA">
              <w:rPr>
                <w:rFonts w:ascii="Times New Roman" w:hAnsi="Times New Roman"/>
                <w:b/>
                <w:sz w:val="20"/>
                <w:szCs w:val="20"/>
                <w:lang w:val="ro-MD"/>
              </w:rPr>
              <w:t>ă.</w:t>
            </w: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p>
          <w:p w:rsidR="000D5F9E" w:rsidRPr="001631DA" w:rsidRDefault="000D5F9E" w:rsidP="00BF0FF0">
            <w:pPr>
              <w:pStyle w:val="a3"/>
              <w:jc w:val="both"/>
              <w:rPr>
                <w:rFonts w:ascii="Times New Roman" w:hAnsi="Times New Roman"/>
                <w:b/>
                <w:sz w:val="20"/>
                <w:szCs w:val="20"/>
                <w:lang w:val="ro-MD"/>
              </w:rPr>
            </w:pPr>
            <w:r w:rsidRPr="001631DA">
              <w:rPr>
                <w:rFonts w:ascii="Times New Roman" w:hAnsi="Times New Roman"/>
                <w:b/>
                <w:sz w:val="20"/>
                <w:szCs w:val="20"/>
                <w:lang w:val="ro-MD"/>
              </w:rPr>
              <w:t xml:space="preserve">3. </w:t>
            </w:r>
            <w:r w:rsidR="00BF7817" w:rsidRPr="001631DA">
              <w:rPr>
                <w:rFonts w:ascii="Times New Roman" w:hAnsi="Times New Roman"/>
                <w:b/>
                <w:sz w:val="20"/>
                <w:szCs w:val="20"/>
                <w:lang w:val="ro-MD"/>
              </w:rPr>
              <w:t>S-a completat pct. 6.</w:t>
            </w:r>
          </w:p>
          <w:p w:rsidR="00C15614" w:rsidRPr="001631DA" w:rsidRDefault="00C15614" w:rsidP="00BF0FF0">
            <w:pPr>
              <w:pStyle w:val="a3"/>
              <w:jc w:val="both"/>
              <w:rPr>
                <w:rFonts w:ascii="Times New Roman" w:hAnsi="Times New Roman"/>
                <w:b/>
                <w:sz w:val="20"/>
                <w:szCs w:val="20"/>
                <w:lang w:val="ro-MD"/>
              </w:rPr>
            </w:pPr>
          </w:p>
          <w:p w:rsidR="00C15614" w:rsidRPr="001631DA" w:rsidRDefault="00C15614" w:rsidP="00BF0FF0">
            <w:pPr>
              <w:pStyle w:val="a3"/>
              <w:jc w:val="both"/>
              <w:rPr>
                <w:rFonts w:ascii="Times New Roman" w:hAnsi="Times New Roman"/>
                <w:b/>
                <w:sz w:val="20"/>
                <w:szCs w:val="20"/>
                <w:lang w:val="ro-MD"/>
              </w:rPr>
            </w:pPr>
          </w:p>
          <w:p w:rsidR="00C15614" w:rsidRPr="001631DA" w:rsidRDefault="00C15614" w:rsidP="00BF0FF0">
            <w:pPr>
              <w:pStyle w:val="a3"/>
              <w:jc w:val="both"/>
              <w:rPr>
                <w:rFonts w:ascii="Times New Roman" w:hAnsi="Times New Roman"/>
                <w:b/>
                <w:sz w:val="20"/>
                <w:szCs w:val="20"/>
                <w:lang w:val="ro-MD"/>
              </w:rPr>
            </w:pPr>
          </w:p>
          <w:p w:rsidR="00C15614" w:rsidRPr="001631DA" w:rsidRDefault="00C15614" w:rsidP="00BF0FF0">
            <w:pPr>
              <w:pStyle w:val="a3"/>
              <w:jc w:val="both"/>
              <w:rPr>
                <w:rFonts w:ascii="Times New Roman" w:hAnsi="Times New Roman"/>
                <w:b/>
                <w:sz w:val="20"/>
                <w:szCs w:val="20"/>
                <w:lang w:val="ro-MD"/>
              </w:rPr>
            </w:pPr>
          </w:p>
          <w:p w:rsidR="00C15614" w:rsidRPr="001631DA" w:rsidRDefault="00C15614" w:rsidP="00BF0FF0">
            <w:pPr>
              <w:pStyle w:val="a3"/>
              <w:jc w:val="both"/>
              <w:rPr>
                <w:rFonts w:ascii="Times New Roman" w:hAnsi="Times New Roman"/>
                <w:b/>
                <w:sz w:val="20"/>
                <w:szCs w:val="20"/>
                <w:lang w:val="ro-MD"/>
              </w:rPr>
            </w:pPr>
          </w:p>
          <w:p w:rsidR="00C15614" w:rsidRPr="001631DA" w:rsidRDefault="00C15614" w:rsidP="00BF0FF0">
            <w:pPr>
              <w:pStyle w:val="a3"/>
              <w:jc w:val="both"/>
              <w:rPr>
                <w:rFonts w:ascii="Times New Roman" w:hAnsi="Times New Roman"/>
                <w:b/>
                <w:sz w:val="20"/>
                <w:szCs w:val="20"/>
                <w:lang w:val="ro-MD"/>
              </w:rPr>
            </w:pPr>
          </w:p>
          <w:p w:rsidR="00C15614" w:rsidRPr="001631DA" w:rsidRDefault="00C15614" w:rsidP="00BF0FF0">
            <w:pPr>
              <w:pStyle w:val="a3"/>
              <w:jc w:val="both"/>
              <w:rPr>
                <w:rFonts w:ascii="Times New Roman" w:hAnsi="Times New Roman"/>
                <w:b/>
                <w:sz w:val="20"/>
                <w:szCs w:val="20"/>
                <w:lang w:val="ro-MD"/>
              </w:rPr>
            </w:pPr>
          </w:p>
          <w:p w:rsidR="00C15614" w:rsidRPr="001631DA" w:rsidRDefault="00C15614" w:rsidP="00BF0FF0">
            <w:pPr>
              <w:pStyle w:val="a3"/>
              <w:jc w:val="both"/>
              <w:rPr>
                <w:rFonts w:ascii="Times New Roman" w:hAnsi="Times New Roman"/>
                <w:b/>
                <w:sz w:val="20"/>
                <w:szCs w:val="20"/>
                <w:lang w:val="ro-MD"/>
              </w:rPr>
            </w:pPr>
          </w:p>
          <w:p w:rsidR="00C15614" w:rsidRPr="001631DA" w:rsidRDefault="00C15614" w:rsidP="00BF0FF0">
            <w:pPr>
              <w:pStyle w:val="a3"/>
              <w:jc w:val="both"/>
              <w:rPr>
                <w:rFonts w:ascii="Times New Roman" w:hAnsi="Times New Roman"/>
                <w:b/>
                <w:sz w:val="20"/>
                <w:szCs w:val="20"/>
                <w:lang w:val="ro-MD"/>
              </w:rPr>
            </w:pPr>
          </w:p>
          <w:p w:rsidR="00C15614" w:rsidRPr="001631DA" w:rsidRDefault="00C15614" w:rsidP="00BF0FF0">
            <w:pPr>
              <w:pStyle w:val="a3"/>
              <w:jc w:val="both"/>
              <w:rPr>
                <w:rFonts w:ascii="Times New Roman" w:hAnsi="Times New Roman"/>
                <w:b/>
                <w:sz w:val="20"/>
                <w:szCs w:val="20"/>
                <w:lang w:val="ro-MD"/>
              </w:rPr>
            </w:pPr>
          </w:p>
          <w:p w:rsidR="00C15614" w:rsidRPr="001631DA" w:rsidRDefault="00C15614" w:rsidP="00BF0FF0">
            <w:pPr>
              <w:pStyle w:val="a3"/>
              <w:jc w:val="both"/>
              <w:rPr>
                <w:rFonts w:ascii="Times New Roman" w:hAnsi="Times New Roman"/>
                <w:b/>
                <w:sz w:val="20"/>
                <w:szCs w:val="20"/>
                <w:lang w:val="ro-MD"/>
              </w:rPr>
            </w:pPr>
          </w:p>
          <w:p w:rsidR="00C15614" w:rsidRPr="001631DA" w:rsidRDefault="00C15614" w:rsidP="00BF0FF0">
            <w:pPr>
              <w:pStyle w:val="a3"/>
              <w:jc w:val="both"/>
              <w:rPr>
                <w:rFonts w:ascii="Times New Roman" w:hAnsi="Times New Roman"/>
                <w:b/>
                <w:sz w:val="20"/>
                <w:szCs w:val="20"/>
                <w:lang w:val="ro-MD"/>
              </w:rPr>
            </w:pPr>
            <w:r w:rsidRPr="001631DA">
              <w:rPr>
                <w:rFonts w:ascii="Times New Roman" w:hAnsi="Times New Roman"/>
                <w:b/>
                <w:sz w:val="20"/>
                <w:szCs w:val="20"/>
                <w:lang w:val="ro-MD"/>
              </w:rPr>
              <w:t>4. S-a redactat.</w:t>
            </w:r>
          </w:p>
          <w:p w:rsidR="00C15614" w:rsidRPr="001631DA" w:rsidRDefault="00C15614" w:rsidP="00BF0FF0">
            <w:pPr>
              <w:pStyle w:val="a3"/>
              <w:jc w:val="both"/>
              <w:rPr>
                <w:rFonts w:ascii="Times New Roman" w:hAnsi="Times New Roman"/>
                <w:b/>
                <w:sz w:val="20"/>
                <w:szCs w:val="20"/>
                <w:lang w:val="ro-MD"/>
              </w:rPr>
            </w:pPr>
          </w:p>
          <w:p w:rsidR="00FC595D" w:rsidRPr="001631DA" w:rsidRDefault="00FC595D" w:rsidP="00BF0FF0">
            <w:pPr>
              <w:pStyle w:val="a3"/>
              <w:jc w:val="both"/>
              <w:rPr>
                <w:rFonts w:ascii="Times New Roman" w:hAnsi="Times New Roman"/>
                <w:b/>
                <w:sz w:val="20"/>
                <w:szCs w:val="20"/>
                <w:lang w:val="ro-MD"/>
              </w:rPr>
            </w:pPr>
          </w:p>
          <w:p w:rsidR="00FC595D" w:rsidRPr="001631DA" w:rsidRDefault="00FC595D" w:rsidP="00BF0FF0">
            <w:pPr>
              <w:pStyle w:val="a3"/>
              <w:jc w:val="both"/>
              <w:rPr>
                <w:rFonts w:ascii="Times New Roman" w:hAnsi="Times New Roman"/>
                <w:b/>
                <w:sz w:val="20"/>
                <w:szCs w:val="20"/>
                <w:lang w:val="ro-MD"/>
              </w:rPr>
            </w:pPr>
          </w:p>
          <w:p w:rsidR="00FC595D" w:rsidRPr="001631DA" w:rsidRDefault="00FC595D" w:rsidP="00BF0FF0">
            <w:pPr>
              <w:pStyle w:val="a3"/>
              <w:jc w:val="both"/>
              <w:rPr>
                <w:rFonts w:ascii="Times New Roman" w:hAnsi="Times New Roman"/>
                <w:b/>
                <w:sz w:val="20"/>
                <w:szCs w:val="20"/>
                <w:lang w:val="ro-MD"/>
              </w:rPr>
            </w:pPr>
          </w:p>
          <w:p w:rsidR="00FC595D" w:rsidRPr="001631DA" w:rsidRDefault="00FC595D" w:rsidP="00BF0FF0">
            <w:pPr>
              <w:pStyle w:val="a3"/>
              <w:jc w:val="both"/>
              <w:rPr>
                <w:rFonts w:ascii="Times New Roman" w:hAnsi="Times New Roman"/>
                <w:b/>
                <w:sz w:val="20"/>
                <w:szCs w:val="20"/>
                <w:lang w:val="ro-MD"/>
              </w:rPr>
            </w:pPr>
            <w:r w:rsidRPr="001631DA">
              <w:rPr>
                <w:rFonts w:ascii="Times New Roman" w:hAnsi="Times New Roman"/>
                <w:b/>
                <w:sz w:val="20"/>
                <w:szCs w:val="20"/>
                <w:lang w:val="ro-MD"/>
              </w:rPr>
              <w:t xml:space="preserve">5. </w:t>
            </w:r>
          </w:p>
          <w:p w:rsidR="00413A98" w:rsidRPr="001631DA" w:rsidRDefault="00413A98" w:rsidP="0093546D">
            <w:pPr>
              <w:rPr>
                <w:rFonts w:ascii="Times New Roman" w:eastAsia="MS Mincho" w:hAnsi="Times New Roman" w:cs="Times New Roman"/>
                <w:sz w:val="20"/>
                <w:szCs w:val="20"/>
                <w:highlight w:val="white"/>
                <w:lang w:val="ro-RO" w:eastAsia="zh-TW"/>
              </w:rPr>
            </w:pPr>
          </w:p>
          <w:p w:rsidR="00FC595D" w:rsidRPr="001631DA" w:rsidRDefault="00FC595D" w:rsidP="0093546D">
            <w:pPr>
              <w:rPr>
                <w:rFonts w:ascii="Times New Roman" w:eastAsia="MS Mincho" w:hAnsi="Times New Roman" w:cs="Times New Roman"/>
                <w:sz w:val="20"/>
                <w:szCs w:val="20"/>
                <w:highlight w:val="white"/>
                <w:lang w:val="ro-RO" w:eastAsia="zh-TW"/>
              </w:rPr>
            </w:pPr>
          </w:p>
          <w:p w:rsidR="00413A98" w:rsidRPr="001631DA" w:rsidRDefault="00FC595D" w:rsidP="0093546D">
            <w:pPr>
              <w:rPr>
                <w:rFonts w:ascii="Times New Roman" w:eastAsia="MS Mincho" w:hAnsi="Times New Roman" w:cs="Times New Roman"/>
                <w:sz w:val="20"/>
                <w:szCs w:val="20"/>
                <w:highlight w:val="white"/>
                <w:lang w:val="ro-RO" w:eastAsia="zh-TW"/>
              </w:rPr>
            </w:pPr>
            <w:r w:rsidRPr="001631DA">
              <w:rPr>
                <w:rFonts w:ascii="Times New Roman" w:eastAsia="MS Mincho" w:hAnsi="Times New Roman" w:cs="Times New Roman"/>
                <w:b/>
                <w:sz w:val="20"/>
                <w:szCs w:val="20"/>
                <w:highlight w:val="white"/>
                <w:lang w:val="ro-RO" w:eastAsia="zh-TW"/>
              </w:rPr>
              <w:t xml:space="preserve">6. </w:t>
            </w:r>
            <w:r w:rsidR="00512152" w:rsidRPr="001631DA">
              <w:rPr>
                <w:rFonts w:ascii="Times New Roman" w:eastAsia="MS Mincho" w:hAnsi="Times New Roman" w:cs="Times New Roman"/>
                <w:b/>
                <w:sz w:val="20"/>
                <w:szCs w:val="20"/>
                <w:highlight w:val="white"/>
                <w:lang w:val="ro-RO" w:eastAsia="zh-TW"/>
              </w:rPr>
              <w:t xml:space="preserve">Se acceptă. </w:t>
            </w:r>
            <w:r w:rsidR="00512152" w:rsidRPr="001631DA">
              <w:rPr>
                <w:rFonts w:ascii="Times New Roman" w:eastAsia="MS Mincho" w:hAnsi="Times New Roman" w:cs="Times New Roman"/>
                <w:sz w:val="20"/>
                <w:szCs w:val="20"/>
                <w:highlight w:val="white"/>
                <w:lang w:val="ro-RO" w:eastAsia="zh-TW"/>
              </w:rPr>
              <w:t xml:space="preserve">S-a exclus </w:t>
            </w:r>
            <w:r w:rsidR="00512152" w:rsidRPr="001631DA">
              <w:rPr>
                <w:rFonts w:ascii="Times New Roman" w:hAnsi="Times New Roman" w:cs="Times New Roman"/>
                <w:sz w:val="20"/>
                <w:szCs w:val="20"/>
                <w:lang w:val="en-US"/>
              </w:rPr>
              <w:t>cuvântul ”nesancționat”</w:t>
            </w:r>
            <w:r w:rsidR="00A1637E" w:rsidRPr="001631DA">
              <w:rPr>
                <w:rFonts w:ascii="Times New Roman" w:hAnsi="Times New Roman" w:cs="Times New Roman"/>
                <w:sz w:val="20"/>
                <w:szCs w:val="20"/>
                <w:lang w:val="en-US"/>
              </w:rPr>
              <w:t>.</w:t>
            </w:r>
          </w:p>
          <w:p w:rsidR="00413A98" w:rsidRPr="001631DA" w:rsidRDefault="00413A98" w:rsidP="0093546D">
            <w:pPr>
              <w:rPr>
                <w:rFonts w:ascii="Times New Roman" w:eastAsia="MS Mincho" w:hAnsi="Times New Roman" w:cs="Times New Roman"/>
                <w:i/>
                <w:sz w:val="20"/>
                <w:szCs w:val="20"/>
                <w:highlight w:val="white"/>
                <w:lang w:val="ro-RO" w:eastAsia="zh-TW"/>
              </w:rPr>
            </w:pPr>
          </w:p>
          <w:p w:rsidR="00413A98" w:rsidRPr="001631DA" w:rsidRDefault="00413A98" w:rsidP="00317247">
            <w:pPr>
              <w:pStyle w:val="a3"/>
              <w:jc w:val="both"/>
              <w:rPr>
                <w:rFonts w:ascii="Times New Roman" w:hAnsi="Times New Roman"/>
                <w:sz w:val="20"/>
                <w:szCs w:val="20"/>
                <w:lang w:val="ro-RO"/>
              </w:rPr>
            </w:pPr>
          </w:p>
        </w:tc>
      </w:tr>
      <w:tr w:rsidR="001631DA" w:rsidRPr="001631DA" w:rsidTr="00EA5B21">
        <w:trPr>
          <w:trHeight w:val="228"/>
        </w:trPr>
        <w:tc>
          <w:tcPr>
            <w:tcW w:w="2130" w:type="dxa"/>
            <w:shd w:val="clear" w:color="auto" w:fill="FFFF00"/>
          </w:tcPr>
          <w:p w:rsidR="00413A98" w:rsidRPr="001631DA" w:rsidRDefault="00413A98" w:rsidP="00F409C2">
            <w:pPr>
              <w:jc w:val="center"/>
              <w:rPr>
                <w:rFonts w:ascii="Times New Roman" w:eastAsia="Calibri" w:hAnsi="Times New Roman" w:cs="Times New Roman"/>
                <w:b/>
                <w:sz w:val="20"/>
                <w:szCs w:val="20"/>
                <w:lang w:val="ro-RO"/>
              </w:rPr>
            </w:pPr>
          </w:p>
        </w:tc>
        <w:tc>
          <w:tcPr>
            <w:tcW w:w="8926" w:type="dxa"/>
            <w:shd w:val="clear" w:color="auto" w:fill="D9D9D9" w:themeFill="background1" w:themeFillShade="D9"/>
          </w:tcPr>
          <w:p w:rsidR="00413A98" w:rsidRPr="001631DA" w:rsidRDefault="009268C1" w:rsidP="00213E70">
            <w:pPr>
              <w:pStyle w:val="a3"/>
              <w:jc w:val="both"/>
              <w:rPr>
                <w:rFonts w:ascii="Times New Roman" w:hAnsi="Times New Roman"/>
                <w:b/>
                <w:sz w:val="20"/>
                <w:szCs w:val="20"/>
                <w:lang w:val="ro-RO"/>
              </w:rPr>
            </w:pPr>
            <w:r w:rsidRPr="001631DA">
              <w:rPr>
                <w:rFonts w:ascii="Times New Roman" w:eastAsia="Times New Roman" w:hAnsi="Times New Roman"/>
                <w:b/>
                <w:sz w:val="20"/>
                <w:szCs w:val="20"/>
                <w:lang w:val="ro-RO"/>
              </w:rPr>
              <w:t>Repetat.</w:t>
            </w:r>
          </w:p>
        </w:tc>
        <w:tc>
          <w:tcPr>
            <w:tcW w:w="4538" w:type="dxa"/>
            <w:shd w:val="clear" w:color="auto" w:fill="D9D9D9" w:themeFill="background1" w:themeFillShade="D9"/>
          </w:tcPr>
          <w:p w:rsidR="00413A98" w:rsidRPr="001631DA" w:rsidRDefault="00413A98" w:rsidP="00BF0FF0">
            <w:pPr>
              <w:pStyle w:val="a3"/>
              <w:jc w:val="both"/>
              <w:rPr>
                <w:rFonts w:ascii="Times New Roman" w:hAnsi="Times New Roman"/>
                <w:b/>
                <w:sz w:val="20"/>
                <w:szCs w:val="20"/>
                <w:lang w:val="ro-RO"/>
              </w:rPr>
            </w:pPr>
          </w:p>
        </w:tc>
      </w:tr>
      <w:tr w:rsidR="001631DA" w:rsidRPr="001631DA" w:rsidTr="00352D88">
        <w:trPr>
          <w:trHeight w:val="1230"/>
        </w:trPr>
        <w:tc>
          <w:tcPr>
            <w:tcW w:w="2130" w:type="dxa"/>
            <w:tcBorders>
              <w:top w:val="single" w:sz="4" w:space="0" w:color="auto"/>
              <w:left w:val="single" w:sz="4" w:space="0" w:color="auto"/>
              <w:bottom w:val="single" w:sz="4" w:space="0" w:color="auto"/>
              <w:right w:val="single" w:sz="4" w:space="0" w:color="auto"/>
            </w:tcBorders>
            <w:shd w:val="clear" w:color="auto" w:fill="FFFF00"/>
          </w:tcPr>
          <w:p w:rsidR="00413A98" w:rsidRPr="001631DA" w:rsidRDefault="00413A98" w:rsidP="000C2F1E">
            <w:pPr>
              <w:jc w:val="center"/>
              <w:rPr>
                <w:rFonts w:ascii="Times New Roman" w:hAnsi="Times New Roman" w:cs="Times New Roman"/>
                <w:b/>
                <w:sz w:val="20"/>
                <w:szCs w:val="20"/>
                <w:lang w:val="ro-RO"/>
              </w:rPr>
            </w:pPr>
          </w:p>
          <w:p w:rsidR="00AC22C2" w:rsidRPr="001631DA" w:rsidRDefault="00AC22C2" w:rsidP="00AC22C2">
            <w:pPr>
              <w:jc w:val="center"/>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Agenția </w:t>
            </w:r>
          </w:p>
          <w:p w:rsidR="00AC22C2" w:rsidRPr="001631DA" w:rsidRDefault="00AC22C2" w:rsidP="00AC22C2">
            <w:pPr>
              <w:jc w:val="center"/>
              <w:rPr>
                <w:rFonts w:ascii="Times New Roman" w:hAnsi="Times New Roman" w:cs="Times New Roman"/>
                <w:b/>
                <w:sz w:val="20"/>
                <w:szCs w:val="20"/>
                <w:lang w:val="ro-RO"/>
              </w:rPr>
            </w:pPr>
            <w:r w:rsidRPr="001631DA">
              <w:rPr>
                <w:rFonts w:ascii="Times New Roman" w:hAnsi="Times New Roman" w:cs="Times New Roman"/>
                <w:b/>
                <w:sz w:val="20"/>
                <w:szCs w:val="20"/>
                <w:lang w:val="ro-RO"/>
              </w:rPr>
              <w:t>Servicii</w:t>
            </w:r>
          </w:p>
          <w:p w:rsidR="00AC22C2" w:rsidRPr="001631DA" w:rsidRDefault="00AC22C2" w:rsidP="00AC22C2">
            <w:pPr>
              <w:jc w:val="center"/>
              <w:rPr>
                <w:rFonts w:ascii="Times New Roman" w:hAnsi="Times New Roman" w:cs="Times New Roman"/>
                <w:b/>
                <w:sz w:val="20"/>
                <w:szCs w:val="20"/>
                <w:lang w:val="ro-RO"/>
              </w:rPr>
            </w:pPr>
            <w:r w:rsidRPr="001631DA">
              <w:rPr>
                <w:rFonts w:ascii="Times New Roman" w:hAnsi="Times New Roman" w:cs="Times New Roman"/>
                <w:b/>
                <w:sz w:val="20"/>
                <w:szCs w:val="20"/>
                <w:lang w:val="ro-RO"/>
              </w:rPr>
              <w:t>Publice</w:t>
            </w:r>
          </w:p>
          <w:p w:rsidR="00AC22C2" w:rsidRPr="001631DA" w:rsidRDefault="00AC22C2" w:rsidP="00AC22C2">
            <w:pPr>
              <w:jc w:val="center"/>
              <w:rPr>
                <w:rFonts w:ascii="Times New Roman" w:hAnsi="Times New Roman" w:cs="Times New Roman"/>
                <w:i/>
                <w:sz w:val="20"/>
                <w:szCs w:val="20"/>
                <w:lang w:val="ro-RO"/>
              </w:rPr>
            </w:pPr>
            <w:r w:rsidRPr="001631DA">
              <w:rPr>
                <w:rFonts w:ascii="Times New Roman" w:hAnsi="Times New Roman" w:cs="Times New Roman"/>
                <w:i/>
                <w:sz w:val="20"/>
                <w:szCs w:val="20"/>
                <w:lang w:val="ro-RO"/>
              </w:rPr>
              <w:lastRenderedPageBreak/>
              <w:t xml:space="preserve">(Scr. nr. </w:t>
            </w:r>
            <w:r w:rsidR="005F397F" w:rsidRPr="001631DA">
              <w:rPr>
                <w:rFonts w:ascii="Times New Roman" w:hAnsi="Times New Roman" w:cs="Times New Roman"/>
                <w:i/>
                <w:sz w:val="20"/>
                <w:szCs w:val="20"/>
                <w:lang w:val="ro-RO"/>
              </w:rPr>
              <w:t>01/8386</w:t>
            </w:r>
            <w:r w:rsidRPr="001631DA">
              <w:rPr>
                <w:rFonts w:ascii="Times New Roman" w:hAnsi="Times New Roman" w:cs="Times New Roman"/>
                <w:i/>
                <w:sz w:val="20"/>
                <w:szCs w:val="20"/>
                <w:lang w:val="ro-RO"/>
              </w:rPr>
              <w:t xml:space="preserve"> din </w:t>
            </w:r>
            <w:r w:rsidR="005F397F" w:rsidRPr="001631DA">
              <w:rPr>
                <w:rFonts w:ascii="Times New Roman" w:hAnsi="Times New Roman" w:cs="Times New Roman"/>
                <w:i/>
                <w:sz w:val="20"/>
                <w:szCs w:val="20"/>
                <w:lang w:val="ro-RO"/>
              </w:rPr>
              <w:t>01.11</w:t>
            </w:r>
            <w:r w:rsidRPr="001631DA">
              <w:rPr>
                <w:rFonts w:ascii="Times New Roman" w:hAnsi="Times New Roman" w:cs="Times New Roman"/>
                <w:i/>
                <w:sz w:val="20"/>
                <w:szCs w:val="20"/>
                <w:lang w:val="ro-RO"/>
              </w:rPr>
              <w:t>.2021)</w:t>
            </w:r>
          </w:p>
          <w:p w:rsidR="00413A98" w:rsidRPr="001631DA" w:rsidRDefault="00413A98" w:rsidP="00AC22C2">
            <w:pPr>
              <w:jc w:val="center"/>
              <w:rPr>
                <w:rFonts w:ascii="Times New Roman" w:hAnsi="Times New Roman" w:cs="Times New Roman"/>
                <w:b/>
                <w:sz w:val="20"/>
                <w:szCs w:val="20"/>
                <w:lang w:val="ro-RO"/>
              </w:rPr>
            </w:pPr>
          </w:p>
        </w:tc>
        <w:tc>
          <w:tcPr>
            <w:tcW w:w="8926" w:type="dxa"/>
            <w:tcBorders>
              <w:left w:val="single" w:sz="4" w:space="0" w:color="auto"/>
            </w:tcBorders>
          </w:tcPr>
          <w:p w:rsidR="00413A98" w:rsidRPr="001631DA" w:rsidRDefault="00413A98" w:rsidP="0030523B">
            <w:pPr>
              <w:pStyle w:val="a3"/>
              <w:jc w:val="both"/>
              <w:rPr>
                <w:rFonts w:ascii="Times New Roman" w:hAnsi="Times New Roman"/>
                <w:b/>
                <w:sz w:val="20"/>
                <w:szCs w:val="20"/>
                <w:lang w:val="ro-RO"/>
              </w:rPr>
            </w:pPr>
            <w:r w:rsidRPr="001631DA">
              <w:rPr>
                <w:rFonts w:ascii="Times New Roman" w:hAnsi="Times New Roman"/>
                <w:b/>
                <w:sz w:val="20"/>
                <w:szCs w:val="20"/>
                <w:lang w:val="ro-RO"/>
              </w:rPr>
              <w:lastRenderedPageBreak/>
              <w:t xml:space="preserve">Obiecţii şi Propuneri (recomandări).  </w:t>
            </w:r>
          </w:p>
          <w:p w:rsidR="00952E37" w:rsidRPr="001631DA" w:rsidRDefault="005F397F" w:rsidP="0030523B">
            <w:pPr>
              <w:tabs>
                <w:tab w:val="left" w:pos="317"/>
              </w:tabs>
              <w:jc w:val="both"/>
              <w:rPr>
                <w:rFonts w:ascii="Times New Roman" w:hAnsi="Times New Roman" w:cs="Times New Roman"/>
                <w:b/>
                <w:sz w:val="20"/>
                <w:szCs w:val="20"/>
                <w:lang w:val="en-US"/>
              </w:rPr>
            </w:pPr>
            <w:r w:rsidRPr="001631DA">
              <w:rPr>
                <w:rFonts w:ascii="Times New Roman" w:hAnsi="Times New Roman" w:cs="Times New Roman"/>
                <w:b/>
                <w:i/>
                <w:sz w:val="20"/>
                <w:szCs w:val="20"/>
                <w:lang w:val="en-US"/>
              </w:rPr>
              <w:t>La proiectul Regulamentului privind modul de des</w:t>
            </w:r>
            <w:r w:rsidR="003E335C" w:rsidRPr="001631DA">
              <w:rPr>
                <w:rFonts w:ascii="Times New Roman" w:hAnsi="Times New Roman" w:cs="Times New Roman"/>
                <w:b/>
                <w:i/>
                <w:sz w:val="20"/>
                <w:szCs w:val="20"/>
                <w:lang w:val="en-US"/>
              </w:rPr>
              <w:t>făș</w:t>
            </w:r>
            <w:r w:rsidRPr="001631DA">
              <w:rPr>
                <w:rFonts w:ascii="Times New Roman" w:hAnsi="Times New Roman" w:cs="Times New Roman"/>
                <w:b/>
                <w:i/>
                <w:sz w:val="20"/>
                <w:szCs w:val="20"/>
                <w:lang w:val="en-US"/>
              </w:rPr>
              <w:t>urare a c</w:t>
            </w:r>
            <w:r w:rsidR="003E335C" w:rsidRPr="001631DA">
              <w:rPr>
                <w:rFonts w:ascii="Times New Roman" w:hAnsi="Times New Roman" w:cs="Times New Roman"/>
                <w:b/>
                <w:i/>
                <w:sz w:val="20"/>
                <w:szCs w:val="20"/>
                <w:lang w:val="en-US"/>
              </w:rPr>
              <w:t>oncursului pentru ocuparea funcției de registrator î</w:t>
            </w:r>
            <w:r w:rsidRPr="001631DA">
              <w:rPr>
                <w:rFonts w:ascii="Times New Roman" w:hAnsi="Times New Roman" w:cs="Times New Roman"/>
                <w:b/>
                <w:i/>
                <w:sz w:val="20"/>
                <w:szCs w:val="20"/>
                <w:lang w:val="en-US"/>
              </w:rPr>
              <w:t>n domeniul activit</w:t>
            </w:r>
            <w:r w:rsidR="003E335C" w:rsidRPr="001631DA">
              <w:rPr>
                <w:rFonts w:ascii="Times New Roman" w:hAnsi="Times New Roman" w:cs="Times New Roman"/>
                <w:b/>
                <w:i/>
                <w:sz w:val="20"/>
                <w:szCs w:val="20"/>
                <w:lang w:val="en-US"/>
              </w:rPr>
              <w:t>ăț</w:t>
            </w:r>
            <w:r w:rsidRPr="001631DA">
              <w:rPr>
                <w:rFonts w:ascii="Times New Roman" w:hAnsi="Times New Roman" w:cs="Times New Roman"/>
                <w:b/>
                <w:i/>
                <w:sz w:val="20"/>
                <w:szCs w:val="20"/>
                <w:lang w:val="en-US"/>
              </w:rPr>
              <w:t>ii cadastrale,</w:t>
            </w:r>
            <w:r w:rsidRPr="001631DA">
              <w:rPr>
                <w:rFonts w:ascii="Times New Roman" w:hAnsi="Times New Roman" w:cs="Times New Roman"/>
                <w:b/>
                <w:sz w:val="20"/>
                <w:szCs w:val="20"/>
                <w:lang w:val="en-US"/>
              </w:rPr>
              <w:t xml:space="preserve"> </w:t>
            </w:r>
          </w:p>
          <w:p w:rsidR="00952E37" w:rsidRPr="001631DA" w:rsidRDefault="00952E37" w:rsidP="0030523B">
            <w:pPr>
              <w:tabs>
                <w:tab w:val="left" w:pos="317"/>
              </w:tabs>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1. D</w:t>
            </w:r>
            <w:r w:rsidR="005F397F" w:rsidRPr="001631DA">
              <w:rPr>
                <w:rFonts w:ascii="Times New Roman" w:hAnsi="Times New Roman" w:cs="Times New Roman"/>
                <w:sz w:val="20"/>
                <w:szCs w:val="20"/>
                <w:lang w:val="en-US"/>
              </w:rPr>
              <w:t>e redactat pct. 23, substit</w:t>
            </w:r>
            <w:r w:rsidR="003E335C" w:rsidRPr="001631DA">
              <w:rPr>
                <w:rFonts w:ascii="Times New Roman" w:hAnsi="Times New Roman" w:cs="Times New Roman"/>
                <w:sz w:val="20"/>
                <w:szCs w:val="20"/>
                <w:lang w:val="en-US"/>
              </w:rPr>
              <w:t xml:space="preserve">uind cuvintele </w:t>
            </w:r>
            <w:proofErr w:type="gramStart"/>
            <w:r w:rsidR="003E335C" w:rsidRPr="001631DA">
              <w:rPr>
                <w:rFonts w:ascii="Times New Roman" w:hAnsi="Times New Roman" w:cs="Times New Roman"/>
                <w:sz w:val="20"/>
                <w:szCs w:val="20"/>
                <w:lang w:val="en-US"/>
              </w:rPr>
              <w:t>,,pentru</w:t>
            </w:r>
            <w:proofErr w:type="gramEnd"/>
            <w:r w:rsidR="003E335C" w:rsidRPr="001631DA">
              <w:rPr>
                <w:rFonts w:ascii="Times New Roman" w:hAnsi="Times New Roman" w:cs="Times New Roman"/>
                <w:sz w:val="20"/>
                <w:szCs w:val="20"/>
                <w:lang w:val="en-US"/>
              </w:rPr>
              <w:t xml:space="preserve"> candidaț</w:t>
            </w:r>
            <w:r w:rsidR="005F397F" w:rsidRPr="001631DA">
              <w:rPr>
                <w:rFonts w:ascii="Times New Roman" w:hAnsi="Times New Roman" w:cs="Times New Roman"/>
                <w:sz w:val="20"/>
                <w:szCs w:val="20"/>
                <w:lang w:val="en-US"/>
              </w:rPr>
              <w:t>ii pentru func</w:t>
            </w:r>
            <w:r w:rsidR="003E335C" w:rsidRPr="001631DA">
              <w:rPr>
                <w:rFonts w:ascii="Times New Roman" w:hAnsi="Times New Roman" w:cs="Times New Roman"/>
                <w:sz w:val="20"/>
                <w:szCs w:val="20"/>
                <w:lang w:val="en-US"/>
              </w:rPr>
              <w:t>ț</w:t>
            </w:r>
            <w:r w:rsidR="005F397F" w:rsidRPr="001631DA">
              <w:rPr>
                <w:rFonts w:ascii="Times New Roman" w:hAnsi="Times New Roman" w:cs="Times New Roman"/>
                <w:sz w:val="20"/>
                <w:szCs w:val="20"/>
                <w:lang w:val="en-US"/>
              </w:rPr>
              <w:t>ia de r</w:t>
            </w:r>
            <w:r w:rsidR="003E335C" w:rsidRPr="001631DA">
              <w:rPr>
                <w:rFonts w:ascii="Times New Roman" w:hAnsi="Times New Roman" w:cs="Times New Roman"/>
                <w:sz w:val="20"/>
                <w:szCs w:val="20"/>
                <w:lang w:val="en-US"/>
              </w:rPr>
              <w:t>egistrator" cu cuvintele ,,de către candidaț</w:t>
            </w:r>
            <w:r w:rsidR="005F397F" w:rsidRPr="001631DA">
              <w:rPr>
                <w:rFonts w:ascii="Times New Roman" w:hAnsi="Times New Roman" w:cs="Times New Roman"/>
                <w:sz w:val="20"/>
                <w:szCs w:val="20"/>
                <w:lang w:val="en-US"/>
              </w:rPr>
              <w:t xml:space="preserve">ii </w:t>
            </w:r>
            <w:r w:rsidRPr="001631DA">
              <w:rPr>
                <w:rFonts w:ascii="Times New Roman" w:hAnsi="Times New Roman" w:cs="Times New Roman"/>
                <w:sz w:val="20"/>
                <w:szCs w:val="20"/>
                <w:lang w:val="en-US"/>
              </w:rPr>
              <w:t>pentru functia de registrator".</w:t>
            </w:r>
          </w:p>
          <w:p w:rsidR="00A85661" w:rsidRPr="001631DA" w:rsidRDefault="00952E37" w:rsidP="0030523B">
            <w:pPr>
              <w:tabs>
                <w:tab w:val="left" w:pos="317"/>
              </w:tabs>
              <w:ind w:left="34"/>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lastRenderedPageBreak/>
              <w:t xml:space="preserve">2. </w:t>
            </w:r>
            <w:r w:rsidR="005F397F" w:rsidRPr="001631DA">
              <w:rPr>
                <w:rFonts w:ascii="Times New Roman" w:hAnsi="Times New Roman" w:cs="Times New Roman"/>
                <w:sz w:val="20"/>
                <w:szCs w:val="20"/>
                <w:lang w:val="en-US"/>
              </w:rPr>
              <w:t>La pct.</w:t>
            </w:r>
            <w:r w:rsidR="003E335C" w:rsidRPr="001631DA">
              <w:rPr>
                <w:rFonts w:ascii="Times New Roman" w:hAnsi="Times New Roman" w:cs="Times New Roman"/>
                <w:sz w:val="20"/>
                <w:szCs w:val="20"/>
                <w:lang w:val="en-US"/>
              </w:rPr>
              <w:t xml:space="preserve"> 1 cuvintele </w:t>
            </w:r>
            <w:proofErr w:type="gramStart"/>
            <w:r w:rsidR="003E335C" w:rsidRPr="001631DA">
              <w:rPr>
                <w:rFonts w:ascii="Times New Roman" w:hAnsi="Times New Roman" w:cs="Times New Roman"/>
                <w:sz w:val="20"/>
                <w:szCs w:val="20"/>
                <w:lang w:val="en-US"/>
              </w:rPr>
              <w:t>,,î</w:t>
            </w:r>
            <w:r w:rsidR="00A85661" w:rsidRPr="001631DA">
              <w:rPr>
                <w:rFonts w:ascii="Times New Roman" w:hAnsi="Times New Roman" w:cs="Times New Roman"/>
                <w:sz w:val="20"/>
                <w:szCs w:val="20"/>
                <w:lang w:val="en-US"/>
              </w:rPr>
              <w:t>n</w:t>
            </w:r>
            <w:proofErr w:type="gramEnd"/>
            <w:r w:rsidR="00A85661" w:rsidRPr="001631DA">
              <w:rPr>
                <w:rFonts w:ascii="Times New Roman" w:hAnsi="Times New Roman" w:cs="Times New Roman"/>
                <w:sz w:val="20"/>
                <w:szCs w:val="20"/>
                <w:lang w:val="en-US"/>
              </w:rPr>
              <w:t xml:space="preserve"> cadrul ASP (î</w:t>
            </w:r>
            <w:r w:rsidR="005F397F" w:rsidRPr="001631DA">
              <w:rPr>
                <w:rFonts w:ascii="Times New Roman" w:hAnsi="Times New Roman" w:cs="Times New Roman"/>
                <w:sz w:val="20"/>
                <w:szCs w:val="20"/>
                <w:lang w:val="en-US"/>
              </w:rPr>
              <w:t>n continuare - ASP</w:t>
            </w:r>
            <w:r w:rsidR="00A85661" w:rsidRPr="001631DA">
              <w:rPr>
                <w:rFonts w:ascii="Times New Roman" w:hAnsi="Times New Roman" w:cs="Times New Roman"/>
                <w:sz w:val="20"/>
                <w:szCs w:val="20"/>
                <w:lang w:val="en-US"/>
              </w:rPr>
              <w:t>)" de substituit cu cuvintele "î</w:t>
            </w:r>
            <w:r w:rsidR="005F397F" w:rsidRPr="001631DA">
              <w:rPr>
                <w:rFonts w:ascii="Times New Roman" w:hAnsi="Times New Roman" w:cs="Times New Roman"/>
                <w:sz w:val="20"/>
                <w:szCs w:val="20"/>
                <w:lang w:val="en-US"/>
              </w:rPr>
              <w:t>n cadrul Agen</w:t>
            </w:r>
            <w:r w:rsidR="00A85661" w:rsidRPr="001631DA">
              <w:rPr>
                <w:rFonts w:ascii="Times New Roman" w:hAnsi="Times New Roman" w:cs="Times New Roman"/>
                <w:sz w:val="20"/>
                <w:szCs w:val="20"/>
                <w:lang w:val="en-US"/>
              </w:rPr>
              <w:t>ției Servicii Publice (î</w:t>
            </w:r>
            <w:r w:rsidR="005F397F" w:rsidRPr="001631DA">
              <w:rPr>
                <w:rFonts w:ascii="Times New Roman" w:hAnsi="Times New Roman" w:cs="Times New Roman"/>
                <w:sz w:val="20"/>
                <w:szCs w:val="20"/>
                <w:lang w:val="en-US"/>
              </w:rPr>
              <w:t xml:space="preserve">n continuare - ASP)". </w:t>
            </w:r>
          </w:p>
          <w:p w:rsidR="00A85661" w:rsidRPr="001631DA" w:rsidRDefault="00952E37" w:rsidP="0030523B">
            <w:pPr>
              <w:tabs>
                <w:tab w:val="left" w:pos="317"/>
              </w:tabs>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3. </w:t>
            </w:r>
            <w:r w:rsidR="005F397F" w:rsidRPr="001631DA">
              <w:rPr>
                <w:rFonts w:ascii="Times New Roman" w:hAnsi="Times New Roman" w:cs="Times New Roman"/>
                <w:sz w:val="20"/>
                <w:szCs w:val="20"/>
                <w:lang w:val="en-US"/>
              </w:rPr>
              <w:t>La pc</w:t>
            </w:r>
            <w:r w:rsidR="00A85661" w:rsidRPr="001631DA">
              <w:rPr>
                <w:rFonts w:ascii="Times New Roman" w:hAnsi="Times New Roman" w:cs="Times New Roman"/>
                <w:sz w:val="20"/>
                <w:szCs w:val="20"/>
                <w:lang w:val="en-US"/>
              </w:rPr>
              <w:t>t. 3 al Regulamentului consideră</w:t>
            </w:r>
            <w:r w:rsidR="005F397F" w:rsidRPr="001631DA">
              <w:rPr>
                <w:rFonts w:ascii="Times New Roman" w:hAnsi="Times New Roman" w:cs="Times New Roman"/>
                <w:sz w:val="20"/>
                <w:szCs w:val="20"/>
                <w:lang w:val="en-US"/>
              </w:rPr>
              <w:t>m oportun</w:t>
            </w:r>
            <w:r w:rsidR="00A85661"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examinarea posibilit</w:t>
            </w:r>
            <w:r w:rsidR="00A85661" w:rsidRPr="001631DA">
              <w:rPr>
                <w:rFonts w:ascii="Times New Roman" w:hAnsi="Times New Roman" w:cs="Times New Roman"/>
                <w:sz w:val="20"/>
                <w:szCs w:val="20"/>
                <w:lang w:val="en-US"/>
              </w:rPr>
              <w:t>ății extinderii resurselor informaț</w:t>
            </w:r>
            <w:r w:rsidR="005F397F" w:rsidRPr="001631DA">
              <w:rPr>
                <w:rFonts w:ascii="Times New Roman" w:hAnsi="Times New Roman" w:cs="Times New Roman"/>
                <w:sz w:val="20"/>
                <w:szCs w:val="20"/>
                <w:lang w:val="en-US"/>
              </w:rPr>
              <w:t>ionale la publicarea avizului despre organizarea concursului pentru ocuparea func</w:t>
            </w:r>
            <w:r w:rsidR="00A85661" w:rsidRPr="001631DA">
              <w:rPr>
                <w:rFonts w:ascii="Times New Roman" w:hAnsi="Times New Roman" w:cs="Times New Roman"/>
                <w:sz w:val="20"/>
                <w:szCs w:val="20"/>
                <w:lang w:val="en-US"/>
              </w:rPr>
              <w:t>ției de registrator î</w:t>
            </w:r>
            <w:r w:rsidR="005F397F" w:rsidRPr="001631DA">
              <w:rPr>
                <w:rFonts w:ascii="Times New Roman" w:hAnsi="Times New Roman" w:cs="Times New Roman"/>
                <w:sz w:val="20"/>
                <w:szCs w:val="20"/>
                <w:lang w:val="en-US"/>
              </w:rPr>
              <w:t>n domeniul activit</w:t>
            </w:r>
            <w:r w:rsidR="00A85661" w:rsidRPr="001631DA">
              <w:rPr>
                <w:rFonts w:ascii="Times New Roman" w:hAnsi="Times New Roman" w:cs="Times New Roman"/>
                <w:sz w:val="20"/>
                <w:szCs w:val="20"/>
                <w:lang w:val="en-US"/>
              </w:rPr>
              <w:t>ății</w:t>
            </w:r>
            <w:r w:rsidR="005F397F" w:rsidRPr="001631DA">
              <w:rPr>
                <w:rFonts w:ascii="Times New Roman" w:hAnsi="Times New Roman" w:cs="Times New Roman"/>
                <w:sz w:val="20"/>
                <w:szCs w:val="20"/>
                <w:lang w:val="en-US"/>
              </w:rPr>
              <w:t xml:space="preserve"> cadastrale, prin asigurarea public</w:t>
            </w:r>
            <w:r w:rsidR="00A85661" w:rsidRPr="001631DA">
              <w:rPr>
                <w:rFonts w:ascii="Times New Roman" w:hAnsi="Times New Roman" w:cs="Times New Roman"/>
                <w:sz w:val="20"/>
                <w:szCs w:val="20"/>
                <w:lang w:val="en-US"/>
              </w:rPr>
              <w:t>ării avizului, inclusiv î</w:t>
            </w:r>
            <w:r w:rsidR="005F397F" w:rsidRPr="001631DA">
              <w:rPr>
                <w:rFonts w:ascii="Times New Roman" w:hAnsi="Times New Roman" w:cs="Times New Roman"/>
                <w:sz w:val="20"/>
                <w:szCs w:val="20"/>
                <w:lang w:val="en-US"/>
              </w:rPr>
              <w:t>n ziaruI localit</w:t>
            </w:r>
            <w:r w:rsidR="00A85661" w:rsidRPr="001631DA">
              <w:rPr>
                <w:rFonts w:ascii="Times New Roman" w:hAnsi="Times New Roman" w:cs="Times New Roman"/>
                <w:sz w:val="20"/>
                <w:szCs w:val="20"/>
                <w:lang w:val="en-US"/>
              </w:rPr>
              <w:t>ății</w:t>
            </w:r>
            <w:r w:rsidR="005F397F" w:rsidRPr="001631DA">
              <w:rPr>
                <w:rFonts w:ascii="Times New Roman" w:hAnsi="Times New Roman" w:cs="Times New Roman"/>
                <w:sz w:val="20"/>
                <w:szCs w:val="20"/>
                <w:lang w:val="en-US"/>
              </w:rPr>
              <w:t xml:space="preserve"> unde se afl</w:t>
            </w:r>
            <w:r w:rsidR="00A85661"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organul cadastral teritorial. </w:t>
            </w:r>
          </w:p>
          <w:p w:rsidR="00A85661" w:rsidRPr="001631DA" w:rsidRDefault="00952E37" w:rsidP="0030523B">
            <w:pPr>
              <w:tabs>
                <w:tab w:val="left" w:pos="317"/>
              </w:tabs>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4. </w:t>
            </w:r>
            <w:r w:rsidR="005F397F" w:rsidRPr="001631DA">
              <w:rPr>
                <w:rFonts w:ascii="Times New Roman" w:hAnsi="Times New Roman" w:cs="Times New Roman"/>
                <w:sz w:val="20"/>
                <w:szCs w:val="20"/>
                <w:lang w:val="en-US"/>
              </w:rPr>
              <w:t>La</w:t>
            </w:r>
            <w:r w:rsidR="00A85661" w:rsidRPr="001631DA">
              <w:rPr>
                <w:rFonts w:ascii="Times New Roman" w:hAnsi="Times New Roman" w:cs="Times New Roman"/>
                <w:sz w:val="20"/>
                <w:szCs w:val="20"/>
                <w:lang w:val="en-US"/>
              </w:rPr>
              <w:t xml:space="preserve"> </w:t>
            </w:r>
            <w:proofErr w:type="gramStart"/>
            <w:r w:rsidR="005F397F" w:rsidRPr="001631DA">
              <w:rPr>
                <w:rFonts w:ascii="Times New Roman" w:hAnsi="Times New Roman" w:cs="Times New Roman"/>
                <w:sz w:val="20"/>
                <w:szCs w:val="20"/>
                <w:lang w:val="en-US"/>
              </w:rPr>
              <w:t>pct.6.:</w:t>
            </w:r>
            <w:proofErr w:type="gramEnd"/>
            <w:r w:rsidR="005F397F" w:rsidRPr="001631DA">
              <w:rPr>
                <w:rFonts w:ascii="Times New Roman" w:hAnsi="Times New Roman" w:cs="Times New Roman"/>
                <w:sz w:val="20"/>
                <w:szCs w:val="20"/>
                <w:lang w:val="en-US"/>
              </w:rPr>
              <w:t xml:space="preserve"> </w:t>
            </w:r>
          </w:p>
          <w:p w:rsidR="00A85661" w:rsidRPr="001631DA" w:rsidRDefault="00A745D1" w:rsidP="0030523B">
            <w:pPr>
              <w:pStyle w:val="a5"/>
              <w:tabs>
                <w:tab w:val="left" w:pos="317"/>
              </w:tabs>
              <w:ind w:left="394"/>
              <w:jc w:val="both"/>
              <w:rPr>
                <w:rFonts w:ascii="Times New Roman" w:hAnsi="Times New Roman" w:cs="Times New Roman"/>
                <w:i/>
                <w:sz w:val="20"/>
                <w:szCs w:val="20"/>
                <w:lang w:val="en-US"/>
              </w:rPr>
            </w:pPr>
            <w:r w:rsidRPr="001631DA">
              <w:rPr>
                <w:rFonts w:ascii="Times New Roman" w:hAnsi="Times New Roman" w:cs="Times New Roman"/>
                <w:i/>
                <w:sz w:val="20"/>
                <w:szCs w:val="20"/>
                <w:lang w:val="en-US"/>
              </w:rPr>
              <w:t xml:space="preserve">a) </w:t>
            </w:r>
            <w:r w:rsidR="005F397F" w:rsidRPr="001631DA">
              <w:rPr>
                <w:rFonts w:ascii="Times New Roman" w:hAnsi="Times New Roman" w:cs="Times New Roman"/>
                <w:i/>
                <w:sz w:val="20"/>
                <w:szCs w:val="20"/>
                <w:lang w:val="en-US"/>
              </w:rPr>
              <w:t>- lit. b), lipse</w:t>
            </w:r>
            <w:r w:rsidR="00A85661" w:rsidRPr="001631DA">
              <w:rPr>
                <w:rFonts w:ascii="Times New Roman" w:hAnsi="Times New Roman" w:cs="Times New Roman"/>
                <w:i/>
                <w:sz w:val="20"/>
                <w:szCs w:val="20"/>
                <w:lang w:val="en-US"/>
              </w:rPr>
              <w:t>ș</w:t>
            </w:r>
            <w:r w:rsidR="005F397F" w:rsidRPr="001631DA">
              <w:rPr>
                <w:rFonts w:ascii="Times New Roman" w:hAnsi="Times New Roman" w:cs="Times New Roman"/>
                <w:i/>
                <w:sz w:val="20"/>
                <w:szCs w:val="20"/>
                <w:lang w:val="en-US"/>
              </w:rPr>
              <w:t xml:space="preserve">te anexa la care se face trimitere; </w:t>
            </w:r>
          </w:p>
          <w:p w:rsidR="00A745D1" w:rsidRPr="001631DA" w:rsidRDefault="00A745D1" w:rsidP="0030523B">
            <w:pPr>
              <w:pStyle w:val="a5"/>
              <w:tabs>
                <w:tab w:val="left" w:pos="317"/>
              </w:tabs>
              <w:ind w:left="394"/>
              <w:jc w:val="both"/>
              <w:rPr>
                <w:rFonts w:ascii="Times New Roman" w:hAnsi="Times New Roman" w:cs="Times New Roman"/>
                <w:i/>
                <w:sz w:val="20"/>
                <w:szCs w:val="20"/>
                <w:lang w:val="en-US"/>
              </w:rPr>
            </w:pPr>
            <w:r w:rsidRPr="001631DA">
              <w:rPr>
                <w:rFonts w:ascii="Times New Roman" w:hAnsi="Times New Roman" w:cs="Times New Roman"/>
                <w:i/>
                <w:sz w:val="20"/>
                <w:szCs w:val="20"/>
                <w:lang w:val="en-US"/>
              </w:rPr>
              <w:t xml:space="preserve">b) </w:t>
            </w:r>
            <w:r w:rsidR="005F397F" w:rsidRPr="001631DA">
              <w:rPr>
                <w:rFonts w:ascii="Times New Roman" w:hAnsi="Times New Roman" w:cs="Times New Roman"/>
                <w:i/>
                <w:sz w:val="20"/>
                <w:szCs w:val="20"/>
                <w:lang w:val="en-US"/>
              </w:rPr>
              <w:t xml:space="preserve">- la lit. e), textul </w:t>
            </w:r>
            <w:proofErr w:type="gramStart"/>
            <w:r w:rsidR="005F397F" w:rsidRPr="001631DA">
              <w:rPr>
                <w:rFonts w:ascii="Times New Roman" w:hAnsi="Times New Roman" w:cs="Times New Roman"/>
                <w:i/>
                <w:sz w:val="20"/>
                <w:szCs w:val="20"/>
                <w:lang w:val="en-US"/>
              </w:rPr>
              <w:t>,,carnetul</w:t>
            </w:r>
            <w:proofErr w:type="gramEnd"/>
            <w:r w:rsidR="005F397F" w:rsidRPr="001631DA">
              <w:rPr>
                <w:rFonts w:ascii="Times New Roman" w:hAnsi="Times New Roman" w:cs="Times New Roman"/>
                <w:i/>
                <w:sz w:val="20"/>
                <w:szCs w:val="20"/>
                <w:lang w:val="en-US"/>
              </w:rPr>
              <w:t xml:space="preserve"> de munc</w:t>
            </w:r>
            <w:r w:rsidR="00A85661" w:rsidRPr="001631DA">
              <w:rPr>
                <w:rFonts w:ascii="Times New Roman" w:hAnsi="Times New Roman" w:cs="Times New Roman"/>
                <w:i/>
                <w:sz w:val="20"/>
                <w:szCs w:val="20"/>
                <w:lang w:val="en-US"/>
              </w:rPr>
              <w:t>ă</w:t>
            </w:r>
            <w:r w:rsidR="005F397F" w:rsidRPr="001631DA">
              <w:rPr>
                <w:rFonts w:ascii="Times New Roman" w:hAnsi="Times New Roman" w:cs="Times New Roman"/>
                <w:i/>
                <w:sz w:val="20"/>
                <w:szCs w:val="20"/>
                <w:lang w:val="en-US"/>
              </w:rPr>
              <w:t>", urmeaz</w:t>
            </w:r>
            <w:r w:rsidR="00A85661" w:rsidRPr="001631DA">
              <w:rPr>
                <w:rFonts w:ascii="Times New Roman" w:hAnsi="Times New Roman" w:cs="Times New Roman"/>
                <w:i/>
                <w:sz w:val="20"/>
                <w:szCs w:val="20"/>
                <w:lang w:val="en-US"/>
              </w:rPr>
              <w:t>ă</w:t>
            </w:r>
            <w:r w:rsidR="005F397F" w:rsidRPr="001631DA">
              <w:rPr>
                <w:rFonts w:ascii="Times New Roman" w:hAnsi="Times New Roman" w:cs="Times New Roman"/>
                <w:i/>
                <w:sz w:val="20"/>
                <w:szCs w:val="20"/>
                <w:lang w:val="en-US"/>
              </w:rPr>
              <w:t xml:space="preserve"> s</w:t>
            </w:r>
            <w:r w:rsidR="00A85661" w:rsidRPr="001631DA">
              <w:rPr>
                <w:rFonts w:ascii="Times New Roman" w:hAnsi="Times New Roman" w:cs="Times New Roman"/>
                <w:i/>
                <w:sz w:val="20"/>
                <w:szCs w:val="20"/>
                <w:lang w:val="en-US"/>
              </w:rPr>
              <w:t>ă</w:t>
            </w:r>
            <w:r w:rsidR="005F397F" w:rsidRPr="001631DA">
              <w:rPr>
                <w:rFonts w:ascii="Times New Roman" w:hAnsi="Times New Roman" w:cs="Times New Roman"/>
                <w:i/>
                <w:sz w:val="20"/>
                <w:szCs w:val="20"/>
                <w:lang w:val="en-US"/>
              </w:rPr>
              <w:t xml:space="preserve"> fie substituit cu textul ,,dovada activit</w:t>
            </w:r>
            <w:r w:rsidR="00A85661" w:rsidRPr="001631DA">
              <w:rPr>
                <w:rFonts w:ascii="Times New Roman" w:hAnsi="Times New Roman" w:cs="Times New Roman"/>
                <w:i/>
                <w:sz w:val="20"/>
                <w:szCs w:val="20"/>
                <w:lang w:val="en-US"/>
              </w:rPr>
              <w:t>ății</w:t>
            </w:r>
            <w:r w:rsidR="005F397F" w:rsidRPr="001631DA">
              <w:rPr>
                <w:rFonts w:ascii="Times New Roman" w:hAnsi="Times New Roman" w:cs="Times New Roman"/>
                <w:i/>
                <w:sz w:val="20"/>
                <w:szCs w:val="20"/>
                <w:lang w:val="en-US"/>
              </w:rPr>
              <w:t xml:space="preserve"> de munc</w:t>
            </w:r>
            <w:r w:rsidR="00A85661" w:rsidRPr="001631DA">
              <w:rPr>
                <w:rFonts w:ascii="Times New Roman" w:hAnsi="Times New Roman" w:cs="Times New Roman"/>
                <w:i/>
                <w:sz w:val="20"/>
                <w:szCs w:val="20"/>
                <w:lang w:val="en-US"/>
              </w:rPr>
              <w:t xml:space="preserve">ă". </w:t>
            </w:r>
          </w:p>
          <w:p w:rsidR="00A85661" w:rsidRPr="001631DA" w:rsidRDefault="00A745D1" w:rsidP="0030523B">
            <w:pPr>
              <w:pStyle w:val="a5"/>
              <w:tabs>
                <w:tab w:val="left" w:pos="317"/>
              </w:tabs>
              <w:ind w:left="394"/>
              <w:jc w:val="both"/>
              <w:rPr>
                <w:rFonts w:ascii="Times New Roman" w:hAnsi="Times New Roman" w:cs="Times New Roman"/>
                <w:i/>
                <w:sz w:val="20"/>
                <w:szCs w:val="20"/>
                <w:lang w:val="en-US"/>
              </w:rPr>
            </w:pPr>
            <w:r w:rsidRPr="001631DA">
              <w:rPr>
                <w:rFonts w:ascii="Times New Roman" w:hAnsi="Times New Roman" w:cs="Times New Roman"/>
                <w:i/>
                <w:sz w:val="20"/>
                <w:szCs w:val="20"/>
                <w:lang w:val="en-US"/>
              </w:rPr>
              <w:t xml:space="preserve">c) </w:t>
            </w:r>
            <w:r w:rsidR="00A85661" w:rsidRPr="001631DA">
              <w:rPr>
                <w:rFonts w:ascii="Times New Roman" w:hAnsi="Times New Roman" w:cs="Times New Roman"/>
                <w:i/>
                <w:sz w:val="20"/>
                <w:szCs w:val="20"/>
                <w:lang w:val="en-US"/>
              </w:rPr>
              <w:t>La pct. 10,</w:t>
            </w:r>
            <w:r w:rsidR="005F397F" w:rsidRPr="001631DA">
              <w:rPr>
                <w:rFonts w:ascii="Times New Roman" w:hAnsi="Times New Roman" w:cs="Times New Roman"/>
                <w:i/>
                <w:sz w:val="20"/>
                <w:szCs w:val="20"/>
                <w:lang w:val="en-US"/>
              </w:rPr>
              <w:t xml:space="preserve"> textul </w:t>
            </w:r>
            <w:proofErr w:type="gramStart"/>
            <w:r w:rsidR="005F397F" w:rsidRPr="001631DA">
              <w:rPr>
                <w:rFonts w:ascii="Times New Roman" w:hAnsi="Times New Roman" w:cs="Times New Roman"/>
                <w:i/>
                <w:sz w:val="20"/>
                <w:szCs w:val="20"/>
                <w:lang w:val="en-US"/>
              </w:rPr>
              <w:t>,,colaboratorii</w:t>
            </w:r>
            <w:proofErr w:type="gramEnd"/>
            <w:r w:rsidR="005F397F" w:rsidRPr="001631DA">
              <w:rPr>
                <w:rFonts w:ascii="Times New Roman" w:hAnsi="Times New Roman" w:cs="Times New Roman"/>
                <w:i/>
                <w:sz w:val="20"/>
                <w:szCs w:val="20"/>
                <w:lang w:val="en-US"/>
              </w:rPr>
              <w:t xml:space="preserve"> Direc</w:t>
            </w:r>
            <w:r w:rsidR="00A85661" w:rsidRPr="001631DA">
              <w:rPr>
                <w:rFonts w:ascii="Times New Roman" w:hAnsi="Times New Roman" w:cs="Times New Roman"/>
                <w:i/>
                <w:sz w:val="20"/>
                <w:szCs w:val="20"/>
                <w:lang w:val="en-US"/>
              </w:rPr>
              <w:t>ț</w:t>
            </w:r>
            <w:r w:rsidR="005F397F" w:rsidRPr="001631DA">
              <w:rPr>
                <w:rFonts w:ascii="Times New Roman" w:hAnsi="Times New Roman" w:cs="Times New Roman"/>
                <w:i/>
                <w:sz w:val="20"/>
                <w:szCs w:val="20"/>
                <w:lang w:val="en-US"/>
              </w:rPr>
              <w:t>iei resurse umane", urmeaz</w:t>
            </w:r>
            <w:r w:rsidR="00A85661" w:rsidRPr="001631DA">
              <w:rPr>
                <w:rFonts w:ascii="Times New Roman" w:hAnsi="Times New Roman" w:cs="Times New Roman"/>
                <w:i/>
                <w:sz w:val="20"/>
                <w:szCs w:val="20"/>
                <w:lang w:val="en-US"/>
              </w:rPr>
              <w:t>ă</w:t>
            </w:r>
            <w:r w:rsidR="005F397F" w:rsidRPr="001631DA">
              <w:rPr>
                <w:rFonts w:ascii="Times New Roman" w:hAnsi="Times New Roman" w:cs="Times New Roman"/>
                <w:i/>
                <w:sz w:val="20"/>
                <w:szCs w:val="20"/>
                <w:lang w:val="en-US"/>
              </w:rPr>
              <w:t xml:space="preserve"> s</w:t>
            </w:r>
            <w:r w:rsidR="00A85661" w:rsidRPr="001631DA">
              <w:rPr>
                <w:rFonts w:ascii="Times New Roman" w:hAnsi="Times New Roman" w:cs="Times New Roman"/>
                <w:i/>
                <w:sz w:val="20"/>
                <w:szCs w:val="20"/>
                <w:lang w:val="en-US"/>
              </w:rPr>
              <w:t>ă</w:t>
            </w:r>
            <w:r w:rsidR="005F397F" w:rsidRPr="001631DA">
              <w:rPr>
                <w:rFonts w:ascii="Times New Roman" w:hAnsi="Times New Roman" w:cs="Times New Roman"/>
                <w:i/>
                <w:sz w:val="20"/>
                <w:szCs w:val="20"/>
                <w:lang w:val="en-US"/>
              </w:rPr>
              <w:t xml:space="preserve"> fie substituit cu textul ,,anga</w:t>
            </w:r>
            <w:r w:rsidR="00A85661" w:rsidRPr="001631DA">
              <w:rPr>
                <w:rFonts w:ascii="Times New Roman" w:hAnsi="Times New Roman" w:cs="Times New Roman"/>
                <w:i/>
                <w:sz w:val="20"/>
                <w:szCs w:val="20"/>
                <w:lang w:val="en-US"/>
              </w:rPr>
              <w:t>jații</w:t>
            </w:r>
            <w:r w:rsidR="005F397F" w:rsidRPr="001631DA">
              <w:rPr>
                <w:rFonts w:ascii="Times New Roman" w:hAnsi="Times New Roman" w:cs="Times New Roman"/>
                <w:i/>
                <w:sz w:val="20"/>
                <w:szCs w:val="20"/>
                <w:lang w:val="en-US"/>
              </w:rPr>
              <w:t>, responsabili de eviden</w:t>
            </w:r>
            <w:r w:rsidR="00A85661" w:rsidRPr="001631DA">
              <w:rPr>
                <w:rFonts w:ascii="Times New Roman" w:hAnsi="Times New Roman" w:cs="Times New Roman"/>
                <w:i/>
                <w:sz w:val="20"/>
                <w:szCs w:val="20"/>
                <w:lang w:val="en-US"/>
              </w:rPr>
              <w:t>ț</w:t>
            </w:r>
            <w:r w:rsidR="005F397F" w:rsidRPr="001631DA">
              <w:rPr>
                <w:rFonts w:ascii="Times New Roman" w:hAnsi="Times New Roman" w:cs="Times New Roman"/>
                <w:i/>
                <w:sz w:val="20"/>
                <w:szCs w:val="20"/>
                <w:lang w:val="en-US"/>
              </w:rPr>
              <w:t xml:space="preserve">a resurselor umane". </w:t>
            </w:r>
          </w:p>
          <w:p w:rsidR="00413A98" w:rsidRPr="001631DA" w:rsidRDefault="00A745D1" w:rsidP="0030523B">
            <w:pPr>
              <w:pStyle w:val="a5"/>
              <w:tabs>
                <w:tab w:val="left" w:pos="317"/>
              </w:tabs>
              <w:ind w:left="394"/>
              <w:jc w:val="both"/>
              <w:rPr>
                <w:rFonts w:ascii="Times New Roman" w:hAnsi="Times New Roman" w:cs="Times New Roman"/>
                <w:i/>
                <w:sz w:val="20"/>
                <w:szCs w:val="20"/>
                <w:lang w:val="en-US"/>
              </w:rPr>
            </w:pPr>
            <w:r w:rsidRPr="001631DA">
              <w:rPr>
                <w:rFonts w:ascii="Times New Roman" w:hAnsi="Times New Roman" w:cs="Times New Roman"/>
                <w:i/>
                <w:sz w:val="20"/>
                <w:szCs w:val="20"/>
                <w:lang w:val="en-US"/>
              </w:rPr>
              <w:t xml:space="preserve">d) </w:t>
            </w:r>
            <w:r w:rsidR="00A85661" w:rsidRPr="001631DA">
              <w:rPr>
                <w:rFonts w:ascii="Times New Roman" w:hAnsi="Times New Roman" w:cs="Times New Roman"/>
                <w:i/>
                <w:sz w:val="20"/>
                <w:szCs w:val="20"/>
                <w:lang w:val="en-US"/>
              </w:rPr>
              <w:t>De revizuit textul ce ț</w:t>
            </w:r>
            <w:r w:rsidR="005F397F" w:rsidRPr="001631DA">
              <w:rPr>
                <w:rFonts w:ascii="Times New Roman" w:hAnsi="Times New Roman" w:cs="Times New Roman"/>
                <w:i/>
                <w:sz w:val="20"/>
                <w:szCs w:val="20"/>
                <w:lang w:val="en-US"/>
              </w:rPr>
              <w:t>ine de contestarea concursul</w:t>
            </w:r>
            <w:r w:rsidR="00A85661" w:rsidRPr="001631DA">
              <w:rPr>
                <w:rFonts w:ascii="Times New Roman" w:hAnsi="Times New Roman" w:cs="Times New Roman"/>
                <w:i/>
                <w:sz w:val="20"/>
                <w:szCs w:val="20"/>
                <w:lang w:val="en-US"/>
              </w:rPr>
              <w:t>ui, deoarece este expus confuz și cu multe referințe, în special pct. 35-40. Astfel, î</w:t>
            </w:r>
            <w:r w:rsidR="005F397F" w:rsidRPr="001631DA">
              <w:rPr>
                <w:rFonts w:ascii="Times New Roman" w:hAnsi="Times New Roman" w:cs="Times New Roman"/>
                <w:i/>
                <w:sz w:val="20"/>
                <w:szCs w:val="20"/>
                <w:lang w:val="en-US"/>
              </w:rPr>
              <w:t>n pct.40 se face referin</w:t>
            </w:r>
            <w:r w:rsidR="00A85661" w:rsidRPr="001631DA">
              <w:rPr>
                <w:rFonts w:ascii="Times New Roman" w:hAnsi="Times New Roman" w:cs="Times New Roman"/>
                <w:i/>
                <w:sz w:val="20"/>
                <w:szCs w:val="20"/>
                <w:lang w:val="en-US"/>
              </w:rPr>
              <w:t>ță</w:t>
            </w:r>
            <w:r w:rsidR="005F397F" w:rsidRPr="001631DA">
              <w:rPr>
                <w:rFonts w:ascii="Times New Roman" w:hAnsi="Times New Roman" w:cs="Times New Roman"/>
                <w:i/>
                <w:sz w:val="20"/>
                <w:szCs w:val="20"/>
                <w:lang w:val="en-US"/>
              </w:rPr>
              <w:t xml:space="preserve"> la alineatul patru din pct.35 (care nu es</w:t>
            </w:r>
            <w:r w:rsidR="00A85661" w:rsidRPr="001631DA">
              <w:rPr>
                <w:rFonts w:ascii="Times New Roman" w:hAnsi="Times New Roman" w:cs="Times New Roman"/>
                <w:i/>
                <w:sz w:val="20"/>
                <w:szCs w:val="20"/>
                <w:lang w:val="en-US"/>
              </w:rPr>
              <w:t>te prezent î</w:t>
            </w:r>
            <w:r w:rsidR="005F397F" w:rsidRPr="001631DA">
              <w:rPr>
                <w:rFonts w:ascii="Times New Roman" w:hAnsi="Times New Roman" w:cs="Times New Roman"/>
                <w:i/>
                <w:sz w:val="20"/>
                <w:szCs w:val="20"/>
                <w:lang w:val="en-US"/>
              </w:rPr>
              <w:t>n tex</w:t>
            </w:r>
            <w:r w:rsidR="00A85661" w:rsidRPr="001631DA">
              <w:rPr>
                <w:rFonts w:ascii="Times New Roman" w:hAnsi="Times New Roman" w:cs="Times New Roman"/>
                <w:i/>
                <w:sz w:val="20"/>
                <w:szCs w:val="20"/>
                <w:lang w:val="en-US"/>
              </w:rPr>
              <w:t>t) ș</w:t>
            </w:r>
            <w:r w:rsidR="005F397F" w:rsidRPr="001631DA">
              <w:rPr>
                <w:rFonts w:ascii="Times New Roman" w:hAnsi="Times New Roman" w:cs="Times New Roman"/>
                <w:i/>
                <w:sz w:val="20"/>
                <w:szCs w:val="20"/>
                <w:lang w:val="en-US"/>
              </w:rPr>
              <w:t>i la pct.39, care, la r</w:t>
            </w:r>
            <w:r w:rsidR="00A85661" w:rsidRPr="001631DA">
              <w:rPr>
                <w:rFonts w:ascii="Times New Roman" w:hAnsi="Times New Roman" w:cs="Times New Roman"/>
                <w:i/>
                <w:sz w:val="20"/>
                <w:szCs w:val="20"/>
                <w:lang w:val="en-US"/>
              </w:rPr>
              <w:t>îndul lui, face referință</w:t>
            </w:r>
            <w:r w:rsidR="005F397F" w:rsidRPr="001631DA">
              <w:rPr>
                <w:rFonts w:ascii="Times New Roman" w:hAnsi="Times New Roman" w:cs="Times New Roman"/>
                <w:i/>
                <w:sz w:val="20"/>
                <w:szCs w:val="20"/>
                <w:lang w:val="en-US"/>
              </w:rPr>
              <w:t xml:space="preserve"> la pct.38. Acela</w:t>
            </w:r>
            <w:r w:rsidR="00A85661" w:rsidRPr="001631DA">
              <w:rPr>
                <w:rFonts w:ascii="Times New Roman" w:hAnsi="Times New Roman" w:cs="Times New Roman"/>
                <w:i/>
                <w:sz w:val="20"/>
                <w:szCs w:val="20"/>
                <w:lang w:val="en-US"/>
              </w:rPr>
              <w:t>ș</w:t>
            </w:r>
            <w:r w:rsidR="005F397F" w:rsidRPr="001631DA">
              <w:rPr>
                <w:rFonts w:ascii="Times New Roman" w:hAnsi="Times New Roman" w:cs="Times New Roman"/>
                <w:i/>
                <w:sz w:val="20"/>
                <w:szCs w:val="20"/>
                <w:lang w:val="en-US"/>
              </w:rPr>
              <w:t>i pct.40 este expus contra</w:t>
            </w:r>
            <w:r w:rsidR="00A85661" w:rsidRPr="001631DA">
              <w:rPr>
                <w:rFonts w:ascii="Times New Roman" w:hAnsi="Times New Roman" w:cs="Times New Roman"/>
                <w:i/>
                <w:sz w:val="20"/>
                <w:szCs w:val="20"/>
                <w:lang w:val="en-US"/>
              </w:rPr>
              <w:t>dictoriu: “În urma examinării contestației</w:t>
            </w:r>
            <w:proofErr w:type="gramStart"/>
            <w:r w:rsidR="00A85661" w:rsidRPr="001631DA">
              <w:rPr>
                <w:rFonts w:ascii="Times New Roman" w:hAnsi="Times New Roman" w:cs="Times New Roman"/>
                <w:i/>
                <w:sz w:val="20"/>
                <w:szCs w:val="20"/>
                <w:lang w:val="en-US"/>
              </w:rPr>
              <w:t>..”</w:t>
            </w:r>
            <w:proofErr w:type="gramEnd"/>
            <w:r w:rsidR="00A85661" w:rsidRPr="001631DA">
              <w:rPr>
                <w:rFonts w:ascii="Times New Roman" w:hAnsi="Times New Roman" w:cs="Times New Roman"/>
                <w:i/>
                <w:sz w:val="20"/>
                <w:szCs w:val="20"/>
                <w:lang w:val="en-US"/>
              </w:rPr>
              <w:t xml:space="preserve"> ș</w:t>
            </w:r>
            <w:proofErr w:type="gramStart"/>
            <w:r w:rsidR="00A85661" w:rsidRPr="001631DA">
              <w:rPr>
                <w:rFonts w:ascii="Times New Roman" w:hAnsi="Times New Roman" w:cs="Times New Roman"/>
                <w:i/>
                <w:sz w:val="20"/>
                <w:szCs w:val="20"/>
                <w:lang w:val="en-US"/>
              </w:rPr>
              <w:t>i  “</w:t>
            </w:r>
            <w:proofErr w:type="gramEnd"/>
            <w:r w:rsidR="00A85661" w:rsidRPr="001631DA">
              <w:rPr>
                <w:rFonts w:ascii="Times New Roman" w:hAnsi="Times New Roman" w:cs="Times New Roman"/>
                <w:i/>
                <w:sz w:val="20"/>
                <w:szCs w:val="20"/>
                <w:lang w:val="en-US"/>
              </w:rPr>
              <w:t>..</w:t>
            </w:r>
            <w:proofErr w:type="gramStart"/>
            <w:r w:rsidR="00A85661" w:rsidRPr="001631DA">
              <w:rPr>
                <w:rFonts w:ascii="Times New Roman" w:hAnsi="Times New Roman" w:cs="Times New Roman"/>
                <w:i/>
                <w:sz w:val="20"/>
                <w:szCs w:val="20"/>
                <w:lang w:val="en-US"/>
              </w:rPr>
              <w:t>lasă</w:t>
            </w:r>
            <w:proofErr w:type="gramEnd"/>
            <w:r w:rsidR="00A85661" w:rsidRPr="001631DA">
              <w:rPr>
                <w:rFonts w:ascii="Times New Roman" w:hAnsi="Times New Roman" w:cs="Times New Roman"/>
                <w:i/>
                <w:sz w:val="20"/>
                <w:szCs w:val="20"/>
                <w:lang w:val="en-US"/>
              </w:rPr>
              <w:t xml:space="preserve"> contestația fără examinare” .</w:t>
            </w:r>
          </w:p>
          <w:p w:rsidR="005F397F" w:rsidRPr="001631DA" w:rsidRDefault="008B5C1C" w:rsidP="0030523B">
            <w:pPr>
              <w:pStyle w:val="a5"/>
              <w:tabs>
                <w:tab w:val="left" w:pos="317"/>
              </w:tabs>
              <w:ind w:left="34"/>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5. </w:t>
            </w:r>
            <w:r w:rsidR="005F397F" w:rsidRPr="001631DA">
              <w:rPr>
                <w:rFonts w:ascii="Times New Roman" w:hAnsi="Times New Roman" w:cs="Times New Roman"/>
                <w:sz w:val="20"/>
                <w:szCs w:val="20"/>
                <w:lang w:val="en-US"/>
              </w:rPr>
              <w:t xml:space="preserve">La pct. 36 cuvintele </w:t>
            </w:r>
            <w:proofErr w:type="gramStart"/>
            <w:r w:rsidR="005F397F" w:rsidRPr="001631DA">
              <w:rPr>
                <w:rFonts w:ascii="Times New Roman" w:hAnsi="Times New Roman" w:cs="Times New Roman"/>
                <w:sz w:val="20"/>
                <w:szCs w:val="20"/>
                <w:lang w:val="en-US"/>
              </w:rPr>
              <w:t>,,doi</w:t>
            </w:r>
            <w:proofErr w:type="gramEnd"/>
            <w:r w:rsidR="005F397F" w:rsidRPr="001631DA">
              <w:rPr>
                <w:rFonts w:ascii="Times New Roman" w:hAnsi="Times New Roman" w:cs="Times New Roman"/>
                <w:sz w:val="20"/>
                <w:szCs w:val="20"/>
                <w:lang w:val="en-US"/>
              </w:rPr>
              <w:t xml:space="preserve"> reprezentant al ASP" de </w:t>
            </w:r>
            <w:r w:rsidR="00A85661" w:rsidRPr="001631DA">
              <w:rPr>
                <w:rFonts w:ascii="Times New Roman" w:hAnsi="Times New Roman" w:cs="Times New Roman"/>
                <w:sz w:val="20"/>
                <w:szCs w:val="20"/>
                <w:lang w:val="en-US"/>
              </w:rPr>
              <w:t xml:space="preserve">substituit </w:t>
            </w:r>
            <w:r w:rsidR="005F397F" w:rsidRPr="001631DA">
              <w:rPr>
                <w:rFonts w:ascii="Times New Roman" w:hAnsi="Times New Roman" w:cs="Times New Roman"/>
                <w:sz w:val="20"/>
                <w:szCs w:val="20"/>
                <w:lang w:val="en-US"/>
              </w:rPr>
              <w:t>cu forma grarnatical</w:t>
            </w:r>
            <w:r w:rsidR="00A85661"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corespunz</w:t>
            </w:r>
            <w:r w:rsidR="00A85661"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toare</w:t>
            </w:r>
            <w:r w:rsidR="00A85661" w:rsidRPr="001631DA">
              <w:rPr>
                <w:rFonts w:ascii="Times New Roman" w:hAnsi="Times New Roman" w:cs="Times New Roman"/>
                <w:sz w:val="20"/>
                <w:szCs w:val="20"/>
                <w:lang w:val="en-US"/>
              </w:rPr>
              <w:t xml:space="preserve"> </w:t>
            </w:r>
            <w:r w:rsidR="005F397F" w:rsidRPr="001631DA">
              <w:rPr>
                <w:rFonts w:ascii="Times New Roman" w:hAnsi="Times New Roman" w:cs="Times New Roman"/>
                <w:sz w:val="20"/>
                <w:szCs w:val="20"/>
                <w:lang w:val="en-US"/>
              </w:rPr>
              <w:t>,,doi reprezentan</w:t>
            </w:r>
            <w:r w:rsidR="00A65453" w:rsidRPr="001631DA">
              <w:rPr>
                <w:rFonts w:ascii="Times New Roman" w:hAnsi="Times New Roman" w:cs="Times New Roman"/>
                <w:sz w:val="20"/>
                <w:szCs w:val="20"/>
                <w:lang w:val="en-US"/>
              </w:rPr>
              <w:t>ț</w:t>
            </w:r>
            <w:r w:rsidR="005F397F" w:rsidRPr="001631DA">
              <w:rPr>
                <w:rFonts w:ascii="Times New Roman" w:hAnsi="Times New Roman" w:cs="Times New Roman"/>
                <w:sz w:val="20"/>
                <w:szCs w:val="20"/>
                <w:lang w:val="en-US"/>
              </w:rPr>
              <w:t>i ai ASP".</w:t>
            </w:r>
          </w:p>
          <w:p w:rsidR="005F397F" w:rsidRPr="001631DA" w:rsidRDefault="008B5C1C" w:rsidP="0030523B">
            <w:pPr>
              <w:pStyle w:val="a5"/>
              <w:tabs>
                <w:tab w:val="left" w:pos="317"/>
              </w:tabs>
              <w:ind w:left="34"/>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6. </w:t>
            </w:r>
            <w:r w:rsidR="005F397F" w:rsidRPr="001631DA">
              <w:rPr>
                <w:rFonts w:ascii="Times New Roman" w:hAnsi="Times New Roman" w:cs="Times New Roman"/>
                <w:sz w:val="20"/>
                <w:szCs w:val="20"/>
                <w:lang w:val="en-US"/>
              </w:rPr>
              <w:t>La fel, nu este clar dac</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prevederile proiectului Regulamentului se aplic</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c</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tre registratorul-</w:t>
            </w:r>
            <w:r w:rsidR="00A65453" w:rsidRPr="001631DA">
              <w:rPr>
                <w:rFonts w:ascii="Times New Roman" w:hAnsi="Times New Roman" w:cs="Times New Roman"/>
                <w:sz w:val="20"/>
                <w:szCs w:val="20"/>
                <w:lang w:val="en-US"/>
              </w:rPr>
              <w:t>șef, iar î</w:t>
            </w:r>
            <w:r w:rsidR="005F397F" w:rsidRPr="001631DA">
              <w:rPr>
                <w:rFonts w:ascii="Times New Roman" w:hAnsi="Times New Roman" w:cs="Times New Roman"/>
                <w:sz w:val="20"/>
                <w:szCs w:val="20"/>
                <w:lang w:val="en-US"/>
              </w:rPr>
              <w:t xml:space="preserve">n proiectul </w:t>
            </w:r>
            <w:r w:rsidR="00A65453" w:rsidRPr="001631DA">
              <w:rPr>
                <w:rFonts w:ascii="Times New Roman" w:hAnsi="Times New Roman" w:cs="Times New Roman"/>
                <w:i/>
                <w:sz w:val="20"/>
                <w:szCs w:val="20"/>
                <w:lang w:val="en-US"/>
              </w:rPr>
              <w:t>Regulamentului registratorului în domeniul activității</w:t>
            </w:r>
            <w:r w:rsidR="005F397F" w:rsidRPr="001631DA">
              <w:rPr>
                <w:rFonts w:ascii="Times New Roman" w:hAnsi="Times New Roman" w:cs="Times New Roman"/>
                <w:i/>
                <w:sz w:val="20"/>
                <w:szCs w:val="20"/>
                <w:lang w:val="en-US"/>
              </w:rPr>
              <w:t xml:space="preserve"> cadastrale</w:t>
            </w:r>
            <w:r w:rsidR="005F397F" w:rsidRPr="001631DA">
              <w:rPr>
                <w:rFonts w:ascii="Times New Roman" w:hAnsi="Times New Roman" w:cs="Times New Roman"/>
                <w:sz w:val="20"/>
                <w:szCs w:val="20"/>
                <w:lang w:val="en-US"/>
              </w:rPr>
              <w:t>,</w:t>
            </w:r>
            <w:r w:rsidR="00A65453" w:rsidRPr="001631DA">
              <w:rPr>
                <w:rFonts w:ascii="Times New Roman" w:hAnsi="Times New Roman" w:cs="Times New Roman"/>
                <w:sz w:val="20"/>
                <w:szCs w:val="20"/>
                <w:lang w:val="en-US"/>
              </w:rPr>
              <w:t xml:space="preserve"> </w:t>
            </w:r>
            <w:r w:rsidR="005F397F" w:rsidRPr="001631DA">
              <w:rPr>
                <w:rFonts w:ascii="Times New Roman" w:hAnsi="Times New Roman" w:cs="Times New Roman"/>
                <w:b/>
                <w:sz w:val="20"/>
                <w:szCs w:val="20"/>
                <w:lang w:val="en-US"/>
              </w:rPr>
              <w:t>la pct. 9</w:t>
            </w:r>
            <w:r w:rsidR="002879E7" w:rsidRPr="001631DA">
              <w:rPr>
                <w:rFonts w:ascii="Times New Roman" w:hAnsi="Times New Roman" w:cs="Times New Roman"/>
                <w:b/>
                <w:sz w:val="20"/>
                <w:szCs w:val="20"/>
                <w:lang w:val="en-US"/>
              </w:rPr>
              <w:t xml:space="preserve"> (din anexa nr. 2)</w:t>
            </w:r>
            <w:r w:rsidR="005F397F" w:rsidRPr="001631DA">
              <w:rPr>
                <w:rFonts w:ascii="Times New Roman" w:hAnsi="Times New Roman" w:cs="Times New Roman"/>
                <w:sz w:val="20"/>
                <w:szCs w:val="20"/>
                <w:lang w:val="en-US"/>
              </w:rPr>
              <w:t xml:space="preserve"> este stipulat c</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func</w:t>
            </w:r>
            <w:r w:rsidR="00A65453" w:rsidRPr="001631DA">
              <w:rPr>
                <w:rFonts w:ascii="Times New Roman" w:hAnsi="Times New Roman" w:cs="Times New Roman"/>
                <w:sz w:val="20"/>
                <w:szCs w:val="20"/>
                <w:lang w:val="en-US"/>
              </w:rPr>
              <w:t>ția de registrator-ș</w:t>
            </w:r>
            <w:r w:rsidR="005F397F" w:rsidRPr="001631DA">
              <w:rPr>
                <w:rFonts w:ascii="Times New Roman" w:hAnsi="Times New Roman" w:cs="Times New Roman"/>
                <w:sz w:val="20"/>
                <w:szCs w:val="20"/>
                <w:lang w:val="en-US"/>
              </w:rPr>
              <w:t>ef se exercit</w:t>
            </w:r>
            <w:r w:rsidR="00A65453" w:rsidRPr="001631DA">
              <w:rPr>
                <w:rFonts w:ascii="Times New Roman" w:hAnsi="Times New Roman" w:cs="Times New Roman"/>
                <w:sz w:val="20"/>
                <w:szCs w:val="20"/>
                <w:lang w:val="en-US"/>
              </w:rPr>
              <w:t>ă î</w:t>
            </w:r>
            <w:r w:rsidR="005F397F" w:rsidRPr="001631DA">
              <w:rPr>
                <w:rFonts w:ascii="Times New Roman" w:hAnsi="Times New Roman" w:cs="Times New Roman"/>
                <w:sz w:val="20"/>
                <w:szCs w:val="20"/>
                <w:lang w:val="en-US"/>
              </w:rPr>
              <w:t>n urma promov</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rii concursului pentru ocupa</w:t>
            </w:r>
            <w:r w:rsidR="00A65453" w:rsidRPr="001631DA">
              <w:rPr>
                <w:rFonts w:ascii="Times New Roman" w:hAnsi="Times New Roman" w:cs="Times New Roman"/>
                <w:sz w:val="20"/>
                <w:szCs w:val="20"/>
                <w:lang w:val="en-US"/>
              </w:rPr>
              <w:t>r</w:t>
            </w:r>
            <w:r w:rsidR="005F397F" w:rsidRPr="001631DA">
              <w:rPr>
                <w:rFonts w:ascii="Times New Roman" w:hAnsi="Times New Roman" w:cs="Times New Roman"/>
                <w:sz w:val="20"/>
                <w:szCs w:val="20"/>
                <w:lang w:val="en-US"/>
              </w:rPr>
              <w:t>ea func</w:t>
            </w:r>
            <w:r w:rsidR="00A65453" w:rsidRPr="001631DA">
              <w:rPr>
                <w:rFonts w:ascii="Times New Roman" w:hAnsi="Times New Roman" w:cs="Times New Roman"/>
                <w:sz w:val="20"/>
                <w:szCs w:val="20"/>
                <w:lang w:val="en-US"/>
              </w:rPr>
              <w:t>ț</w:t>
            </w:r>
            <w:r w:rsidR="005F397F" w:rsidRPr="001631DA">
              <w:rPr>
                <w:rFonts w:ascii="Times New Roman" w:hAnsi="Times New Roman" w:cs="Times New Roman"/>
                <w:sz w:val="20"/>
                <w:szCs w:val="20"/>
                <w:lang w:val="en-US"/>
              </w:rPr>
              <w:t>iei date</w:t>
            </w:r>
            <w:r w:rsidR="00A65453" w:rsidRPr="001631DA">
              <w:rPr>
                <w:rFonts w:ascii="Times New Roman" w:hAnsi="Times New Roman" w:cs="Times New Roman"/>
                <w:sz w:val="20"/>
                <w:szCs w:val="20"/>
                <w:lang w:val="en-US"/>
              </w:rPr>
              <w:t>.</w:t>
            </w:r>
          </w:p>
          <w:p w:rsidR="008B5C1C" w:rsidRPr="001631DA" w:rsidRDefault="008B5C1C" w:rsidP="0030523B">
            <w:pPr>
              <w:tabs>
                <w:tab w:val="left" w:pos="317"/>
              </w:tabs>
              <w:jc w:val="both"/>
              <w:rPr>
                <w:rFonts w:ascii="Times New Roman" w:hAnsi="Times New Roman" w:cs="Times New Roman"/>
                <w:i/>
                <w:sz w:val="8"/>
                <w:szCs w:val="8"/>
                <w:lang w:val="en-US"/>
              </w:rPr>
            </w:pPr>
          </w:p>
          <w:p w:rsidR="00A65453" w:rsidRPr="001631DA" w:rsidRDefault="005F397F" w:rsidP="00D66ABB">
            <w:pPr>
              <w:tabs>
                <w:tab w:val="left" w:pos="317"/>
              </w:tabs>
              <w:jc w:val="both"/>
              <w:rPr>
                <w:rFonts w:ascii="Times New Roman" w:hAnsi="Times New Roman" w:cs="Times New Roman"/>
                <w:b/>
                <w:sz w:val="20"/>
                <w:szCs w:val="20"/>
                <w:lang w:val="en-US"/>
              </w:rPr>
            </w:pPr>
            <w:r w:rsidRPr="001631DA">
              <w:rPr>
                <w:rFonts w:ascii="Times New Roman" w:hAnsi="Times New Roman" w:cs="Times New Roman"/>
                <w:b/>
                <w:i/>
                <w:sz w:val="20"/>
                <w:szCs w:val="20"/>
                <w:lang w:val="en-US"/>
              </w:rPr>
              <w:t xml:space="preserve">La proiectul </w:t>
            </w:r>
            <w:r w:rsidR="00A65453" w:rsidRPr="001631DA">
              <w:rPr>
                <w:rFonts w:ascii="Times New Roman" w:hAnsi="Times New Roman" w:cs="Times New Roman"/>
                <w:b/>
                <w:i/>
                <w:sz w:val="20"/>
                <w:szCs w:val="20"/>
                <w:lang w:val="en-US"/>
              </w:rPr>
              <w:t>Regulamentului registratorului î</w:t>
            </w:r>
            <w:r w:rsidRPr="001631DA">
              <w:rPr>
                <w:rFonts w:ascii="Times New Roman" w:hAnsi="Times New Roman" w:cs="Times New Roman"/>
                <w:b/>
                <w:i/>
                <w:sz w:val="20"/>
                <w:szCs w:val="20"/>
                <w:lang w:val="en-US"/>
              </w:rPr>
              <w:t>n domeniul activit</w:t>
            </w:r>
            <w:r w:rsidR="00A65453" w:rsidRPr="001631DA">
              <w:rPr>
                <w:rFonts w:ascii="Times New Roman" w:hAnsi="Times New Roman" w:cs="Times New Roman"/>
                <w:b/>
                <w:i/>
                <w:sz w:val="20"/>
                <w:szCs w:val="20"/>
                <w:lang w:val="en-US"/>
              </w:rPr>
              <w:t>ăț</w:t>
            </w:r>
            <w:r w:rsidRPr="001631DA">
              <w:rPr>
                <w:rFonts w:ascii="Times New Roman" w:hAnsi="Times New Roman" w:cs="Times New Roman"/>
                <w:b/>
                <w:i/>
                <w:sz w:val="20"/>
                <w:szCs w:val="20"/>
                <w:lang w:val="en-US"/>
              </w:rPr>
              <w:t>ii cadastrale</w:t>
            </w:r>
            <w:r w:rsidRPr="001631DA">
              <w:rPr>
                <w:rFonts w:ascii="Times New Roman" w:hAnsi="Times New Roman" w:cs="Times New Roman"/>
                <w:b/>
                <w:sz w:val="20"/>
                <w:szCs w:val="20"/>
                <w:lang w:val="en-US"/>
              </w:rPr>
              <w:t xml:space="preserve">: </w:t>
            </w:r>
          </w:p>
          <w:p w:rsidR="00A65453" w:rsidRPr="001631DA" w:rsidRDefault="0030523B" w:rsidP="00D66ABB">
            <w:pPr>
              <w:tabs>
                <w:tab w:val="left" w:pos="317"/>
              </w:tabs>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1. </w:t>
            </w:r>
            <w:r w:rsidR="005F397F" w:rsidRPr="001631DA">
              <w:rPr>
                <w:rFonts w:ascii="Times New Roman" w:hAnsi="Times New Roman" w:cs="Times New Roman"/>
                <w:sz w:val="20"/>
                <w:szCs w:val="20"/>
                <w:lang w:val="en-US"/>
              </w:rPr>
              <w:t>La pct. 4 de exclus textul</w:t>
            </w:r>
            <w:r w:rsidR="00A65453" w:rsidRPr="001631DA">
              <w:rPr>
                <w:rFonts w:ascii="Times New Roman" w:hAnsi="Times New Roman" w:cs="Times New Roman"/>
                <w:sz w:val="20"/>
                <w:szCs w:val="20"/>
                <w:lang w:val="en-US"/>
              </w:rPr>
              <w:t xml:space="preserve"> </w:t>
            </w:r>
            <w:r w:rsidR="005F397F" w:rsidRPr="001631DA">
              <w:rPr>
                <w:rFonts w:ascii="Times New Roman" w:hAnsi="Times New Roman" w:cs="Times New Roman"/>
                <w:sz w:val="20"/>
                <w:szCs w:val="20"/>
                <w:lang w:val="en-US"/>
              </w:rPr>
              <w:t xml:space="preserve"> </w:t>
            </w:r>
            <w:proofErr w:type="gramStart"/>
            <w:r w:rsidR="005F397F" w:rsidRPr="001631DA">
              <w:rPr>
                <w:rFonts w:ascii="Times New Roman" w:hAnsi="Times New Roman" w:cs="Times New Roman"/>
                <w:sz w:val="20"/>
                <w:szCs w:val="20"/>
                <w:lang w:val="en-US"/>
              </w:rPr>
              <w:t>,,(</w:t>
            </w:r>
            <w:proofErr w:type="gramEnd"/>
            <w:r w:rsidR="005F397F" w:rsidRPr="001631DA">
              <w:rPr>
                <w:rFonts w:ascii="Times New Roman" w:hAnsi="Times New Roman" w:cs="Times New Roman"/>
                <w:sz w:val="20"/>
                <w:szCs w:val="20"/>
                <w:lang w:val="en-US"/>
              </w:rPr>
              <w:t xml:space="preserve">in continuare - ASP)". </w:t>
            </w:r>
          </w:p>
          <w:p w:rsidR="001B6600" w:rsidRPr="001631DA" w:rsidRDefault="001B6600" w:rsidP="00D66ABB">
            <w:pPr>
              <w:tabs>
                <w:tab w:val="left" w:pos="317"/>
              </w:tabs>
              <w:jc w:val="both"/>
              <w:rPr>
                <w:rFonts w:ascii="Times New Roman" w:hAnsi="Times New Roman" w:cs="Times New Roman"/>
                <w:sz w:val="20"/>
                <w:szCs w:val="20"/>
                <w:lang w:val="en-US"/>
              </w:rPr>
            </w:pPr>
          </w:p>
          <w:p w:rsidR="001B6600" w:rsidRPr="001631DA" w:rsidRDefault="001B6600" w:rsidP="00D66ABB">
            <w:pPr>
              <w:tabs>
                <w:tab w:val="left" w:pos="317"/>
              </w:tabs>
              <w:jc w:val="both"/>
              <w:rPr>
                <w:rFonts w:ascii="Times New Roman" w:hAnsi="Times New Roman" w:cs="Times New Roman"/>
                <w:sz w:val="20"/>
                <w:szCs w:val="20"/>
                <w:lang w:val="en-US"/>
              </w:rPr>
            </w:pPr>
          </w:p>
          <w:p w:rsidR="001B6600" w:rsidRPr="001631DA" w:rsidRDefault="001B6600" w:rsidP="00D66ABB">
            <w:pPr>
              <w:tabs>
                <w:tab w:val="left" w:pos="317"/>
              </w:tabs>
              <w:jc w:val="both"/>
              <w:rPr>
                <w:rFonts w:ascii="Times New Roman" w:hAnsi="Times New Roman" w:cs="Times New Roman"/>
                <w:sz w:val="20"/>
                <w:szCs w:val="20"/>
                <w:lang w:val="en-US"/>
              </w:rPr>
            </w:pPr>
          </w:p>
          <w:p w:rsidR="001B6600" w:rsidRPr="001631DA" w:rsidRDefault="001B6600" w:rsidP="00D66ABB">
            <w:pPr>
              <w:tabs>
                <w:tab w:val="left" w:pos="317"/>
              </w:tabs>
              <w:jc w:val="both"/>
              <w:rPr>
                <w:rFonts w:ascii="Times New Roman" w:hAnsi="Times New Roman" w:cs="Times New Roman"/>
                <w:sz w:val="20"/>
                <w:szCs w:val="20"/>
                <w:lang w:val="en-US"/>
              </w:rPr>
            </w:pPr>
          </w:p>
          <w:p w:rsidR="001B6600" w:rsidRPr="001631DA" w:rsidRDefault="001B6600" w:rsidP="00D66ABB">
            <w:pPr>
              <w:tabs>
                <w:tab w:val="left" w:pos="317"/>
              </w:tabs>
              <w:jc w:val="both"/>
              <w:rPr>
                <w:rFonts w:ascii="Times New Roman" w:hAnsi="Times New Roman" w:cs="Times New Roman"/>
                <w:sz w:val="20"/>
                <w:szCs w:val="20"/>
                <w:lang w:val="en-US"/>
              </w:rPr>
            </w:pPr>
          </w:p>
          <w:p w:rsidR="00A65453" w:rsidRPr="001631DA" w:rsidRDefault="0030523B" w:rsidP="00D66ABB">
            <w:pPr>
              <w:tabs>
                <w:tab w:val="left" w:pos="317"/>
              </w:tabs>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2. </w:t>
            </w:r>
            <w:r w:rsidR="005F397F" w:rsidRPr="001631DA">
              <w:rPr>
                <w:rFonts w:ascii="Times New Roman" w:hAnsi="Times New Roman" w:cs="Times New Roman"/>
                <w:sz w:val="20"/>
                <w:szCs w:val="20"/>
                <w:lang w:val="en-US"/>
              </w:rPr>
              <w:t>Pentru un spor de precizie propunem de a completa textul regulamentului dup</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punctul 15 cu un punct nou cu urm</w:t>
            </w:r>
            <w:r w:rsidR="000E246F"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torul cuprins: </w:t>
            </w:r>
          </w:p>
          <w:p w:rsidR="00A65453" w:rsidRPr="001631DA" w:rsidRDefault="00A65453" w:rsidP="00D66ABB">
            <w:pPr>
              <w:pStyle w:val="a5"/>
              <w:ind w:left="60"/>
              <w:jc w:val="both"/>
              <w:rPr>
                <w:rFonts w:ascii="Times New Roman" w:hAnsi="Times New Roman" w:cs="Times New Roman"/>
                <w:i/>
                <w:sz w:val="20"/>
                <w:szCs w:val="20"/>
                <w:lang w:val="en-US"/>
              </w:rPr>
            </w:pPr>
            <w:r w:rsidRPr="001631DA">
              <w:rPr>
                <w:rFonts w:ascii="Times New Roman" w:hAnsi="Times New Roman" w:cs="Times New Roman"/>
                <w:i/>
                <w:sz w:val="20"/>
                <w:szCs w:val="20"/>
                <w:lang w:val="en-US"/>
              </w:rPr>
              <w:t>,</w:t>
            </w:r>
            <w:proofErr w:type="gramStart"/>
            <w:r w:rsidRPr="001631DA">
              <w:rPr>
                <w:rFonts w:ascii="Times New Roman" w:hAnsi="Times New Roman" w:cs="Times New Roman"/>
                <w:i/>
                <w:sz w:val="20"/>
                <w:szCs w:val="20"/>
                <w:lang w:val="en-US"/>
              </w:rPr>
              <w:t>,15</w:t>
            </w:r>
            <w:proofErr w:type="gramEnd"/>
            <w:r w:rsidRPr="001631DA">
              <w:rPr>
                <w:rFonts w:ascii="Times New Roman" w:hAnsi="Times New Roman" w:cs="Times New Roman"/>
                <w:i/>
                <w:sz w:val="20"/>
                <w:szCs w:val="20"/>
                <w:lang w:val="en-US"/>
              </w:rPr>
              <w:t>. Retrogradarea are loc în cazul î</w:t>
            </w:r>
            <w:r w:rsidR="005F397F" w:rsidRPr="001631DA">
              <w:rPr>
                <w:rFonts w:ascii="Times New Roman" w:hAnsi="Times New Roman" w:cs="Times New Roman"/>
                <w:i/>
                <w:sz w:val="20"/>
                <w:szCs w:val="20"/>
                <w:lang w:val="en-US"/>
              </w:rPr>
              <w:t>n care potrivit evalu</w:t>
            </w:r>
            <w:r w:rsidRPr="001631DA">
              <w:rPr>
                <w:rFonts w:ascii="Times New Roman" w:hAnsi="Times New Roman" w:cs="Times New Roman"/>
                <w:i/>
                <w:sz w:val="20"/>
                <w:szCs w:val="20"/>
                <w:lang w:val="en-US"/>
              </w:rPr>
              <w:t>ă</w:t>
            </w:r>
            <w:r w:rsidR="005F397F" w:rsidRPr="001631DA">
              <w:rPr>
                <w:rFonts w:ascii="Times New Roman" w:hAnsi="Times New Roman" w:cs="Times New Roman"/>
                <w:i/>
                <w:sz w:val="20"/>
                <w:szCs w:val="20"/>
                <w:lang w:val="en-US"/>
              </w:rPr>
              <w:t>rii rezultatelor activit</w:t>
            </w:r>
            <w:r w:rsidRPr="001631DA">
              <w:rPr>
                <w:rFonts w:ascii="Times New Roman" w:hAnsi="Times New Roman" w:cs="Times New Roman"/>
                <w:i/>
                <w:sz w:val="20"/>
                <w:szCs w:val="20"/>
                <w:lang w:val="en-US"/>
              </w:rPr>
              <w:t>ății</w:t>
            </w:r>
            <w:r w:rsidR="005F397F" w:rsidRPr="001631DA">
              <w:rPr>
                <w:rFonts w:ascii="Times New Roman" w:hAnsi="Times New Roman" w:cs="Times New Roman"/>
                <w:i/>
                <w:sz w:val="20"/>
                <w:szCs w:val="20"/>
                <w:lang w:val="en-US"/>
              </w:rPr>
              <w:t xml:space="preserve"> reg</w:t>
            </w:r>
            <w:r w:rsidRPr="001631DA">
              <w:rPr>
                <w:rFonts w:ascii="Times New Roman" w:hAnsi="Times New Roman" w:cs="Times New Roman"/>
                <w:i/>
                <w:sz w:val="20"/>
                <w:szCs w:val="20"/>
                <w:lang w:val="en-US"/>
              </w:rPr>
              <w:t xml:space="preserve">istratorului, acesta </w:t>
            </w:r>
            <w:proofErr w:type="gramStart"/>
            <w:r w:rsidRPr="001631DA">
              <w:rPr>
                <w:rFonts w:ascii="Times New Roman" w:hAnsi="Times New Roman" w:cs="Times New Roman"/>
                <w:i/>
                <w:sz w:val="20"/>
                <w:szCs w:val="20"/>
                <w:lang w:val="en-US"/>
              </w:rPr>
              <w:t>a</w:t>
            </w:r>
            <w:proofErr w:type="gramEnd"/>
            <w:r w:rsidRPr="001631DA">
              <w:rPr>
                <w:rFonts w:ascii="Times New Roman" w:hAnsi="Times New Roman" w:cs="Times New Roman"/>
                <w:i/>
                <w:sz w:val="20"/>
                <w:szCs w:val="20"/>
                <w:lang w:val="en-US"/>
              </w:rPr>
              <w:t xml:space="preserve"> obtinut î</w:t>
            </w:r>
            <w:r w:rsidR="005F397F" w:rsidRPr="001631DA">
              <w:rPr>
                <w:rFonts w:ascii="Times New Roman" w:hAnsi="Times New Roman" w:cs="Times New Roman"/>
                <w:i/>
                <w:sz w:val="20"/>
                <w:szCs w:val="20"/>
                <w:lang w:val="en-US"/>
              </w:rPr>
              <w:t>n procesul atest</w:t>
            </w:r>
            <w:r w:rsidRPr="001631DA">
              <w:rPr>
                <w:rFonts w:ascii="Times New Roman" w:hAnsi="Times New Roman" w:cs="Times New Roman"/>
                <w:i/>
                <w:sz w:val="20"/>
                <w:szCs w:val="20"/>
                <w:lang w:val="en-US"/>
              </w:rPr>
              <w:t>ă</w:t>
            </w:r>
            <w:r w:rsidR="005F397F" w:rsidRPr="001631DA">
              <w:rPr>
                <w:rFonts w:ascii="Times New Roman" w:hAnsi="Times New Roman" w:cs="Times New Roman"/>
                <w:i/>
                <w:sz w:val="20"/>
                <w:szCs w:val="20"/>
                <w:lang w:val="en-US"/>
              </w:rPr>
              <w:t>rii un punctaj mai mic dec</w:t>
            </w:r>
            <w:r w:rsidRPr="001631DA">
              <w:rPr>
                <w:rFonts w:ascii="Times New Roman" w:hAnsi="Times New Roman" w:cs="Times New Roman"/>
                <w:i/>
                <w:sz w:val="20"/>
                <w:szCs w:val="20"/>
                <w:lang w:val="en-US"/>
              </w:rPr>
              <w:t>ît cel necesar gradului pe care î</w:t>
            </w:r>
            <w:r w:rsidR="005F397F" w:rsidRPr="001631DA">
              <w:rPr>
                <w:rFonts w:ascii="Times New Roman" w:hAnsi="Times New Roman" w:cs="Times New Roman"/>
                <w:i/>
                <w:sz w:val="20"/>
                <w:szCs w:val="20"/>
                <w:lang w:val="en-US"/>
              </w:rPr>
              <w:t>l de</w:t>
            </w:r>
            <w:r w:rsidRPr="001631DA">
              <w:rPr>
                <w:rFonts w:ascii="Times New Roman" w:hAnsi="Times New Roman" w:cs="Times New Roman"/>
                <w:i/>
                <w:sz w:val="20"/>
                <w:szCs w:val="20"/>
                <w:lang w:val="en-US"/>
              </w:rPr>
              <w:t>ț</w:t>
            </w:r>
            <w:r w:rsidR="005F397F" w:rsidRPr="001631DA">
              <w:rPr>
                <w:rFonts w:ascii="Times New Roman" w:hAnsi="Times New Roman" w:cs="Times New Roman"/>
                <w:i/>
                <w:sz w:val="20"/>
                <w:szCs w:val="20"/>
                <w:lang w:val="en-US"/>
              </w:rPr>
              <w:t xml:space="preserve">ine." </w:t>
            </w:r>
          </w:p>
          <w:p w:rsidR="00A65453" w:rsidRPr="001631DA" w:rsidRDefault="005F397F" w:rsidP="00D66ABB">
            <w:pPr>
              <w:pStyle w:val="a5"/>
              <w:ind w:left="60"/>
              <w:jc w:val="both"/>
              <w:rPr>
                <w:rFonts w:ascii="Times New Roman" w:hAnsi="Times New Roman" w:cs="Times New Roman"/>
                <w:i/>
                <w:sz w:val="20"/>
                <w:szCs w:val="20"/>
                <w:lang w:val="en-US"/>
              </w:rPr>
            </w:pPr>
            <w:r w:rsidRPr="001631DA">
              <w:rPr>
                <w:rFonts w:ascii="Times New Roman" w:hAnsi="Times New Roman" w:cs="Times New Roman"/>
                <w:i/>
                <w:sz w:val="20"/>
                <w:szCs w:val="20"/>
                <w:lang w:val="en-US"/>
              </w:rPr>
              <w:t>Restul punctelor urmeaz</w:t>
            </w:r>
            <w:r w:rsidR="00A65453" w:rsidRPr="001631DA">
              <w:rPr>
                <w:rFonts w:ascii="Times New Roman" w:hAnsi="Times New Roman" w:cs="Times New Roman"/>
                <w:i/>
                <w:sz w:val="20"/>
                <w:szCs w:val="20"/>
                <w:lang w:val="en-US"/>
              </w:rPr>
              <w:t>ă</w:t>
            </w:r>
            <w:r w:rsidRPr="001631DA">
              <w:rPr>
                <w:rFonts w:ascii="Times New Roman" w:hAnsi="Times New Roman" w:cs="Times New Roman"/>
                <w:i/>
                <w:sz w:val="20"/>
                <w:szCs w:val="20"/>
                <w:lang w:val="en-US"/>
              </w:rPr>
              <w:t xml:space="preserve"> a fi renumerotate.</w:t>
            </w:r>
          </w:p>
          <w:p w:rsidR="005F397F" w:rsidRPr="001631DA" w:rsidRDefault="00DB4FFD" w:rsidP="00D66ABB">
            <w:pPr>
              <w:pStyle w:val="a5"/>
              <w:ind w:left="60"/>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3. </w:t>
            </w:r>
            <w:r w:rsidR="005F397F" w:rsidRPr="001631DA">
              <w:rPr>
                <w:rFonts w:ascii="Times New Roman" w:hAnsi="Times New Roman" w:cs="Times New Roman"/>
                <w:sz w:val="20"/>
                <w:szCs w:val="20"/>
                <w:lang w:val="en-US"/>
              </w:rPr>
              <w:t xml:space="preserve">Textul la litera i) din pct. 22 </w:t>
            </w:r>
            <w:proofErr w:type="gramStart"/>
            <w:r w:rsidR="005F397F" w:rsidRPr="001631DA">
              <w:rPr>
                <w:rFonts w:ascii="Times New Roman" w:hAnsi="Times New Roman" w:cs="Times New Roman"/>
                <w:sz w:val="20"/>
                <w:szCs w:val="20"/>
                <w:lang w:val="en-US"/>
              </w:rPr>
              <w:t>,,s</w:t>
            </w:r>
            <w:r w:rsidR="00A65453" w:rsidRPr="001631DA">
              <w:rPr>
                <w:rFonts w:ascii="Times New Roman" w:hAnsi="Times New Roman" w:cs="Times New Roman"/>
                <w:sz w:val="20"/>
                <w:szCs w:val="20"/>
                <w:lang w:val="en-US"/>
              </w:rPr>
              <w:t>ă</w:t>
            </w:r>
            <w:proofErr w:type="gramEnd"/>
            <w:r w:rsidR="005F397F" w:rsidRPr="001631DA">
              <w:rPr>
                <w:rFonts w:ascii="Times New Roman" w:hAnsi="Times New Roman" w:cs="Times New Roman"/>
                <w:sz w:val="20"/>
                <w:szCs w:val="20"/>
                <w:lang w:val="en-US"/>
              </w:rPr>
              <w:t xml:space="preserve"> respecte normele et</w:t>
            </w:r>
            <w:r w:rsidR="00A65453" w:rsidRPr="001631DA">
              <w:rPr>
                <w:rFonts w:ascii="Times New Roman" w:hAnsi="Times New Roman" w:cs="Times New Roman"/>
                <w:sz w:val="20"/>
                <w:szCs w:val="20"/>
                <w:lang w:val="en-US"/>
              </w:rPr>
              <w:t>ice profesionale" de expus î</w:t>
            </w:r>
            <w:r w:rsidR="005F397F" w:rsidRPr="001631DA">
              <w:rPr>
                <w:rFonts w:ascii="Times New Roman" w:hAnsi="Times New Roman" w:cs="Times New Roman"/>
                <w:sz w:val="20"/>
                <w:szCs w:val="20"/>
                <w:lang w:val="en-US"/>
              </w:rPr>
              <w:t>n urmdtoarea redac</w:t>
            </w:r>
            <w:r w:rsidR="00A65453" w:rsidRPr="001631DA">
              <w:rPr>
                <w:rFonts w:ascii="Times New Roman" w:hAnsi="Times New Roman" w:cs="Times New Roman"/>
                <w:sz w:val="20"/>
                <w:szCs w:val="20"/>
                <w:lang w:val="en-US"/>
              </w:rPr>
              <w:t>ț</w:t>
            </w:r>
            <w:r w:rsidR="005F397F" w:rsidRPr="001631DA">
              <w:rPr>
                <w:rFonts w:ascii="Times New Roman" w:hAnsi="Times New Roman" w:cs="Times New Roman"/>
                <w:sz w:val="20"/>
                <w:szCs w:val="20"/>
                <w:lang w:val="en-US"/>
              </w:rPr>
              <w:t>ie: ,,s</w:t>
            </w:r>
            <w:r w:rsidR="00A65453" w:rsidRPr="001631DA">
              <w:rPr>
                <w:rFonts w:ascii="Times New Roman" w:hAnsi="Times New Roman" w:cs="Times New Roman"/>
                <w:sz w:val="20"/>
                <w:szCs w:val="20"/>
                <w:lang w:val="en-US"/>
              </w:rPr>
              <w:t>ă î</w:t>
            </w:r>
            <w:r w:rsidR="005F397F" w:rsidRPr="001631DA">
              <w:rPr>
                <w:rFonts w:ascii="Times New Roman" w:hAnsi="Times New Roman" w:cs="Times New Roman"/>
                <w:sz w:val="20"/>
                <w:szCs w:val="20"/>
                <w:lang w:val="en-US"/>
              </w:rPr>
              <w:t>mbun</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t</w:t>
            </w:r>
            <w:r w:rsidR="00A65453" w:rsidRPr="001631DA">
              <w:rPr>
                <w:rFonts w:ascii="Times New Roman" w:hAnsi="Times New Roman" w:cs="Times New Roman"/>
                <w:sz w:val="20"/>
                <w:szCs w:val="20"/>
                <w:lang w:val="en-US"/>
              </w:rPr>
              <w:t>ăț</w:t>
            </w:r>
            <w:r w:rsidR="005F397F" w:rsidRPr="001631DA">
              <w:rPr>
                <w:rFonts w:ascii="Times New Roman" w:hAnsi="Times New Roman" w:cs="Times New Roman"/>
                <w:sz w:val="20"/>
                <w:szCs w:val="20"/>
                <w:lang w:val="en-US"/>
              </w:rPr>
              <w:t>easc</w:t>
            </w:r>
            <w:r w:rsidR="00A65453" w:rsidRPr="001631DA">
              <w:rPr>
                <w:rFonts w:ascii="Times New Roman" w:hAnsi="Times New Roman" w:cs="Times New Roman"/>
                <w:sz w:val="20"/>
                <w:szCs w:val="20"/>
                <w:lang w:val="en-US"/>
              </w:rPr>
              <w:t>ă î</w:t>
            </w:r>
            <w:r w:rsidR="005F397F" w:rsidRPr="001631DA">
              <w:rPr>
                <w:rFonts w:ascii="Times New Roman" w:hAnsi="Times New Roman" w:cs="Times New Roman"/>
                <w:sz w:val="20"/>
                <w:szCs w:val="20"/>
                <w:lang w:val="en-US"/>
              </w:rPr>
              <w:t>n continuu calitatea serviciilor oferite cu respectarea normelor etice profesionale".</w:t>
            </w:r>
          </w:p>
          <w:p w:rsidR="00A65453" w:rsidRPr="001631DA" w:rsidRDefault="00DB4FFD" w:rsidP="00D66ABB">
            <w:pPr>
              <w:pStyle w:val="a5"/>
              <w:tabs>
                <w:tab w:val="left" w:pos="317"/>
              </w:tabs>
              <w:ind w:left="34"/>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4</w:t>
            </w:r>
            <w:r w:rsidR="000E246F" w:rsidRPr="001631DA">
              <w:rPr>
                <w:rFonts w:ascii="Times New Roman" w:hAnsi="Times New Roman" w:cs="Times New Roman"/>
                <w:sz w:val="20"/>
                <w:szCs w:val="20"/>
                <w:lang w:val="en-US"/>
              </w:rPr>
              <w:t xml:space="preserve">. </w:t>
            </w:r>
            <w:r w:rsidR="005F397F" w:rsidRPr="001631DA">
              <w:rPr>
                <w:rFonts w:ascii="Times New Roman" w:hAnsi="Times New Roman" w:cs="Times New Roman"/>
                <w:sz w:val="20"/>
                <w:szCs w:val="20"/>
                <w:lang w:val="en-US"/>
              </w:rPr>
              <w:t xml:space="preserve">La pct. </w:t>
            </w:r>
            <w:proofErr w:type="gramStart"/>
            <w:r w:rsidR="005F397F" w:rsidRPr="001631DA">
              <w:rPr>
                <w:rFonts w:ascii="Times New Roman" w:hAnsi="Times New Roman" w:cs="Times New Roman"/>
                <w:sz w:val="20"/>
                <w:szCs w:val="20"/>
                <w:lang w:val="en-US"/>
              </w:rPr>
              <w:t>27 ,</w:t>
            </w:r>
            <w:proofErr w:type="gramEnd"/>
            <w:r w:rsidR="005F397F" w:rsidRPr="001631DA">
              <w:rPr>
                <w:rFonts w:ascii="Times New Roman" w:hAnsi="Times New Roman" w:cs="Times New Roman"/>
                <w:sz w:val="20"/>
                <w:szCs w:val="20"/>
                <w:lang w:val="en-US"/>
              </w:rPr>
              <w:t xml:space="preserve"> este incorect</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trimiterea la pct. 9 , urmeaz</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s</w:t>
            </w:r>
            <w:r w:rsidR="00A65453" w:rsidRPr="001631DA">
              <w:rPr>
                <w:rFonts w:ascii="Times New Roman" w:hAnsi="Times New Roman" w:cs="Times New Roman"/>
                <w:sz w:val="20"/>
                <w:szCs w:val="20"/>
                <w:lang w:val="en-US"/>
              </w:rPr>
              <w:t>ă fi</w:t>
            </w:r>
            <w:r w:rsidR="005F397F" w:rsidRPr="001631DA">
              <w:rPr>
                <w:rFonts w:ascii="Times New Roman" w:hAnsi="Times New Roman" w:cs="Times New Roman"/>
                <w:sz w:val="20"/>
                <w:szCs w:val="20"/>
                <w:lang w:val="en-US"/>
              </w:rPr>
              <w:t>e indicat pct. 1</w:t>
            </w:r>
            <w:r w:rsidR="00A65453" w:rsidRPr="001631DA">
              <w:rPr>
                <w:rFonts w:ascii="Times New Roman" w:hAnsi="Times New Roman" w:cs="Times New Roman"/>
                <w:sz w:val="20"/>
                <w:szCs w:val="20"/>
                <w:lang w:val="en-US"/>
              </w:rPr>
              <w:t>1</w:t>
            </w:r>
            <w:r w:rsidR="005F397F" w:rsidRPr="001631DA">
              <w:rPr>
                <w:rFonts w:ascii="Times New Roman" w:hAnsi="Times New Roman" w:cs="Times New Roman"/>
                <w:sz w:val="20"/>
                <w:szCs w:val="20"/>
                <w:lang w:val="en-US"/>
              </w:rPr>
              <w:t>.</w:t>
            </w:r>
          </w:p>
          <w:p w:rsidR="00A65453" w:rsidRPr="001631DA" w:rsidRDefault="00DB4FFD" w:rsidP="00D66ABB">
            <w:pPr>
              <w:pStyle w:val="a5"/>
              <w:tabs>
                <w:tab w:val="left" w:pos="317"/>
              </w:tabs>
              <w:ind w:left="34"/>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5</w:t>
            </w:r>
            <w:r w:rsidR="000E246F" w:rsidRPr="001631DA">
              <w:rPr>
                <w:rFonts w:ascii="Times New Roman" w:hAnsi="Times New Roman" w:cs="Times New Roman"/>
                <w:sz w:val="20"/>
                <w:szCs w:val="20"/>
                <w:lang w:val="en-US"/>
              </w:rPr>
              <w:t xml:space="preserve">. </w:t>
            </w:r>
            <w:r w:rsidR="005F397F" w:rsidRPr="001631DA">
              <w:rPr>
                <w:rFonts w:ascii="Times New Roman" w:hAnsi="Times New Roman" w:cs="Times New Roman"/>
                <w:sz w:val="20"/>
                <w:szCs w:val="20"/>
                <w:lang w:val="en-US"/>
              </w:rPr>
              <w:t xml:space="preserve">La pct. 28, lit. c), textul </w:t>
            </w:r>
            <w:proofErr w:type="gramStart"/>
            <w:r w:rsidR="005F397F" w:rsidRPr="001631DA">
              <w:rPr>
                <w:rFonts w:ascii="Times New Roman" w:hAnsi="Times New Roman" w:cs="Times New Roman"/>
                <w:sz w:val="20"/>
                <w:szCs w:val="20"/>
                <w:lang w:val="en-US"/>
              </w:rPr>
              <w:t>,,ca</w:t>
            </w:r>
            <w:r w:rsidR="00A65453" w:rsidRPr="001631DA">
              <w:rPr>
                <w:rFonts w:ascii="Times New Roman" w:hAnsi="Times New Roman" w:cs="Times New Roman"/>
                <w:sz w:val="20"/>
                <w:szCs w:val="20"/>
                <w:lang w:val="en-US"/>
              </w:rPr>
              <w:t>rn</w:t>
            </w:r>
            <w:r w:rsidR="005F397F" w:rsidRPr="001631DA">
              <w:rPr>
                <w:rFonts w:ascii="Times New Roman" w:hAnsi="Times New Roman" w:cs="Times New Roman"/>
                <w:sz w:val="20"/>
                <w:szCs w:val="20"/>
                <w:lang w:val="en-US"/>
              </w:rPr>
              <w:t>etul</w:t>
            </w:r>
            <w:proofErr w:type="gramEnd"/>
            <w:r w:rsidR="005F397F" w:rsidRPr="001631DA">
              <w:rPr>
                <w:rFonts w:ascii="Times New Roman" w:hAnsi="Times New Roman" w:cs="Times New Roman"/>
                <w:sz w:val="20"/>
                <w:szCs w:val="20"/>
                <w:lang w:val="en-US"/>
              </w:rPr>
              <w:t xml:space="preserve"> de munc</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urmeaz</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s</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fie substituit cu textul ,,dovada activit</w:t>
            </w:r>
            <w:r w:rsidR="00A65453" w:rsidRPr="001631DA">
              <w:rPr>
                <w:rFonts w:ascii="Times New Roman" w:hAnsi="Times New Roman" w:cs="Times New Roman"/>
                <w:sz w:val="20"/>
                <w:szCs w:val="20"/>
                <w:lang w:val="en-US"/>
              </w:rPr>
              <w:t>ății</w:t>
            </w:r>
            <w:r w:rsidR="005F397F" w:rsidRPr="001631DA">
              <w:rPr>
                <w:rFonts w:ascii="Times New Roman" w:hAnsi="Times New Roman" w:cs="Times New Roman"/>
                <w:sz w:val="20"/>
                <w:szCs w:val="20"/>
                <w:lang w:val="en-US"/>
              </w:rPr>
              <w:t xml:space="preserve"> de munc</w:t>
            </w:r>
            <w:r w:rsidR="00A65453"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w:t>
            </w:r>
          </w:p>
          <w:p w:rsidR="002E2E36" w:rsidRPr="001631DA" w:rsidRDefault="00DB4FFD" w:rsidP="00D66ABB">
            <w:pPr>
              <w:pStyle w:val="a5"/>
              <w:tabs>
                <w:tab w:val="left" w:pos="317"/>
              </w:tabs>
              <w:ind w:left="34"/>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6</w:t>
            </w:r>
            <w:r w:rsidR="000E246F" w:rsidRPr="001631DA">
              <w:rPr>
                <w:rFonts w:ascii="Times New Roman" w:hAnsi="Times New Roman" w:cs="Times New Roman"/>
                <w:sz w:val="20"/>
                <w:szCs w:val="20"/>
                <w:lang w:val="en-US"/>
              </w:rPr>
              <w:t xml:space="preserve">. </w:t>
            </w:r>
            <w:r w:rsidR="005F397F" w:rsidRPr="001631DA">
              <w:rPr>
                <w:rFonts w:ascii="Times New Roman" w:hAnsi="Times New Roman" w:cs="Times New Roman"/>
                <w:sz w:val="20"/>
                <w:szCs w:val="20"/>
                <w:lang w:val="en-US"/>
              </w:rPr>
              <w:t>La</w:t>
            </w:r>
            <w:r w:rsidR="00A65453" w:rsidRPr="001631DA">
              <w:rPr>
                <w:rFonts w:ascii="Times New Roman" w:hAnsi="Times New Roman" w:cs="Times New Roman"/>
                <w:sz w:val="20"/>
                <w:szCs w:val="20"/>
                <w:lang w:val="en-US"/>
              </w:rPr>
              <w:t xml:space="preserve"> pct.32, ținî</w:t>
            </w:r>
            <w:r w:rsidR="005F397F" w:rsidRPr="001631DA">
              <w:rPr>
                <w:rFonts w:ascii="Times New Roman" w:hAnsi="Times New Roman" w:cs="Times New Roman"/>
                <w:sz w:val="20"/>
                <w:szCs w:val="20"/>
                <w:lang w:val="en-US"/>
              </w:rPr>
              <w:t>nd cont de norma din art. 12</w:t>
            </w:r>
            <w:r w:rsidR="002E2E36" w:rsidRPr="001631DA">
              <w:rPr>
                <w:rFonts w:ascii="Times New Roman" w:hAnsi="Times New Roman" w:cs="Times New Roman"/>
                <w:sz w:val="20"/>
                <w:szCs w:val="20"/>
                <w:vertAlign w:val="superscript"/>
                <w:lang w:val="en-US"/>
              </w:rPr>
              <w:t>1</w:t>
            </w:r>
            <w:r w:rsidR="005F397F" w:rsidRPr="001631DA">
              <w:rPr>
                <w:rFonts w:ascii="Times New Roman" w:hAnsi="Times New Roman" w:cs="Times New Roman"/>
                <w:sz w:val="20"/>
                <w:szCs w:val="20"/>
                <w:lang w:val="en-US"/>
              </w:rPr>
              <w:t xml:space="preserve"> din Legea cadastrului bunurilor imobile nr.1543</w:t>
            </w:r>
            <w:r w:rsidR="002E2E36" w:rsidRPr="001631DA">
              <w:rPr>
                <w:rFonts w:ascii="Times New Roman" w:hAnsi="Times New Roman" w:cs="Times New Roman"/>
                <w:sz w:val="20"/>
                <w:szCs w:val="20"/>
                <w:lang w:val="en-US"/>
              </w:rPr>
              <w:t>/</w:t>
            </w:r>
            <w:r w:rsidR="005F397F" w:rsidRPr="001631DA">
              <w:rPr>
                <w:rFonts w:ascii="Times New Roman" w:hAnsi="Times New Roman" w:cs="Times New Roman"/>
                <w:sz w:val="20"/>
                <w:szCs w:val="20"/>
                <w:lang w:val="en-US"/>
              </w:rPr>
              <w:t>1998, de completat cu lit</w:t>
            </w:r>
            <w:r w:rsidR="002E2E36" w:rsidRPr="001631DA">
              <w:rPr>
                <w:rFonts w:ascii="Times New Roman" w:hAnsi="Times New Roman" w:cs="Times New Roman"/>
                <w:sz w:val="20"/>
                <w:szCs w:val="20"/>
                <w:lang w:val="en-US"/>
              </w:rPr>
              <w:t>.</w:t>
            </w:r>
            <w:r w:rsidR="005F397F" w:rsidRPr="001631DA">
              <w:rPr>
                <w:rFonts w:ascii="Times New Roman" w:hAnsi="Times New Roman" w:cs="Times New Roman"/>
                <w:sz w:val="20"/>
                <w:szCs w:val="20"/>
                <w:lang w:val="en-US"/>
              </w:rPr>
              <w:t xml:space="preserve"> d) cu urm</w:t>
            </w:r>
            <w:r w:rsidR="002E2E36"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torul cuprins:</w:t>
            </w:r>
          </w:p>
          <w:p w:rsidR="002E2E36" w:rsidRPr="001631DA" w:rsidRDefault="005F397F" w:rsidP="00D66ABB">
            <w:pPr>
              <w:pStyle w:val="a5"/>
              <w:tabs>
                <w:tab w:val="left" w:pos="317"/>
              </w:tabs>
              <w:ind w:left="34"/>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w:t>
            </w:r>
            <w:proofErr w:type="gramStart"/>
            <w:r w:rsidRPr="001631DA">
              <w:rPr>
                <w:rFonts w:ascii="Times New Roman" w:hAnsi="Times New Roman" w:cs="Times New Roman"/>
                <w:sz w:val="20"/>
                <w:szCs w:val="20"/>
                <w:lang w:val="en-US"/>
              </w:rPr>
              <w:t>,lit</w:t>
            </w:r>
            <w:proofErr w:type="gramEnd"/>
            <w:r w:rsidRPr="001631DA">
              <w:rPr>
                <w:rFonts w:ascii="Times New Roman" w:hAnsi="Times New Roman" w:cs="Times New Roman"/>
                <w:sz w:val="20"/>
                <w:szCs w:val="20"/>
                <w:lang w:val="en-US"/>
              </w:rPr>
              <w:t xml:space="preserve">. d) </w:t>
            </w:r>
            <w:proofErr w:type="gramStart"/>
            <w:r w:rsidRPr="001631DA">
              <w:rPr>
                <w:rFonts w:ascii="Times New Roman" w:hAnsi="Times New Roman" w:cs="Times New Roman"/>
                <w:sz w:val="20"/>
                <w:szCs w:val="20"/>
                <w:lang w:val="en-US"/>
              </w:rPr>
              <w:t>efectueaz</w:t>
            </w:r>
            <w:r w:rsidR="002E2E36" w:rsidRPr="001631DA">
              <w:rPr>
                <w:rFonts w:ascii="Times New Roman" w:hAnsi="Times New Roman" w:cs="Times New Roman"/>
                <w:sz w:val="20"/>
                <w:szCs w:val="20"/>
                <w:lang w:val="en-US"/>
              </w:rPr>
              <w:t>ă</w:t>
            </w:r>
            <w:proofErr w:type="gramEnd"/>
            <w:r w:rsidR="002E2E36" w:rsidRPr="001631DA">
              <w:rPr>
                <w:rFonts w:ascii="Times New Roman" w:hAnsi="Times New Roman" w:cs="Times New Roman"/>
                <w:sz w:val="20"/>
                <w:szCs w:val="20"/>
                <w:lang w:val="en-US"/>
              </w:rPr>
              <w:t xml:space="preserve"> </w:t>
            </w:r>
            <w:r w:rsidRPr="001631DA">
              <w:rPr>
                <w:rFonts w:ascii="Times New Roman" w:hAnsi="Times New Roman" w:cs="Times New Roman"/>
                <w:sz w:val="20"/>
                <w:szCs w:val="20"/>
                <w:lang w:val="en-US"/>
              </w:rPr>
              <w:t>luc</w:t>
            </w:r>
            <w:r w:rsidR="002E2E36" w:rsidRPr="001631DA">
              <w:rPr>
                <w:rFonts w:ascii="Times New Roman" w:hAnsi="Times New Roman" w:cs="Times New Roman"/>
                <w:sz w:val="20"/>
                <w:szCs w:val="20"/>
                <w:lang w:val="en-US"/>
              </w:rPr>
              <w:t>ări</w:t>
            </w:r>
            <w:r w:rsidRPr="001631DA">
              <w:rPr>
                <w:rFonts w:ascii="Times New Roman" w:hAnsi="Times New Roman" w:cs="Times New Roman"/>
                <w:sz w:val="20"/>
                <w:szCs w:val="20"/>
                <w:lang w:val="en-US"/>
              </w:rPr>
              <w:t xml:space="preserve"> de secretariat".</w:t>
            </w:r>
          </w:p>
          <w:p w:rsidR="002E2E36" w:rsidRPr="001631DA" w:rsidRDefault="00750DF4" w:rsidP="00D66ABB">
            <w:pPr>
              <w:pStyle w:val="a5"/>
              <w:tabs>
                <w:tab w:val="left" w:pos="317"/>
              </w:tabs>
              <w:ind w:left="34"/>
              <w:jc w:val="both"/>
              <w:rPr>
                <w:rFonts w:ascii="Times New Roman" w:hAnsi="Times New Roman" w:cs="Times New Roman"/>
                <w:sz w:val="20"/>
                <w:szCs w:val="20"/>
                <w:lang w:val="en-US"/>
              </w:rPr>
            </w:pPr>
            <w:r w:rsidRPr="001631DA">
              <w:rPr>
                <w:rFonts w:ascii="Times New Roman" w:hAnsi="Times New Roman" w:cs="Times New Roman"/>
                <w:sz w:val="20"/>
                <w:szCs w:val="20"/>
                <w:lang w:val="en-US"/>
              </w:rPr>
              <w:t xml:space="preserve">7. </w:t>
            </w:r>
            <w:r w:rsidR="005F397F" w:rsidRPr="001631DA">
              <w:rPr>
                <w:rFonts w:ascii="Times New Roman" w:hAnsi="Times New Roman" w:cs="Times New Roman"/>
                <w:sz w:val="20"/>
                <w:szCs w:val="20"/>
                <w:lang w:val="en-US"/>
              </w:rPr>
              <w:t>La pct. 37, nu este clar, care este scopul aprecierii dac</w:t>
            </w:r>
            <w:r w:rsidR="002E2E36" w:rsidRPr="001631DA">
              <w:rPr>
                <w:rFonts w:ascii="Times New Roman" w:hAnsi="Times New Roman" w:cs="Times New Roman"/>
                <w:sz w:val="20"/>
                <w:szCs w:val="20"/>
                <w:lang w:val="en-US"/>
              </w:rPr>
              <w:t>ă</w:t>
            </w:r>
            <w:proofErr w:type="gramStart"/>
            <w:r w:rsidR="005F397F" w:rsidRPr="001631DA">
              <w:rPr>
                <w:rFonts w:ascii="Times New Roman" w:hAnsi="Times New Roman" w:cs="Times New Roman"/>
                <w:sz w:val="20"/>
                <w:szCs w:val="20"/>
                <w:lang w:val="en-US"/>
              </w:rPr>
              <w:t>, ,,indiferent</w:t>
            </w:r>
            <w:proofErr w:type="gramEnd"/>
            <w:r w:rsidR="005F397F" w:rsidRPr="001631DA">
              <w:rPr>
                <w:rFonts w:ascii="Times New Roman" w:hAnsi="Times New Roman" w:cs="Times New Roman"/>
                <w:sz w:val="20"/>
                <w:szCs w:val="20"/>
                <w:lang w:val="en-US"/>
              </w:rPr>
              <w:t xml:space="preserve"> de aprecierea acordat</w:t>
            </w:r>
            <w:r w:rsidR="002E2E36"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de registratorul responsabil de stagiere", persoanele care au efectuat stagiul profesional de registrator, pot participa la concursul pentru ocuparea func</w:t>
            </w:r>
            <w:r w:rsidR="002E2E36" w:rsidRPr="001631DA">
              <w:rPr>
                <w:rFonts w:ascii="Times New Roman" w:hAnsi="Times New Roman" w:cs="Times New Roman"/>
                <w:sz w:val="20"/>
                <w:szCs w:val="20"/>
                <w:lang w:val="en-US"/>
              </w:rPr>
              <w:t>ț</w:t>
            </w:r>
            <w:r w:rsidR="005F397F" w:rsidRPr="001631DA">
              <w:rPr>
                <w:rFonts w:ascii="Times New Roman" w:hAnsi="Times New Roman" w:cs="Times New Roman"/>
                <w:sz w:val="20"/>
                <w:szCs w:val="20"/>
                <w:lang w:val="en-US"/>
              </w:rPr>
              <w:t>iei de registrator.</w:t>
            </w:r>
          </w:p>
          <w:p w:rsidR="005F397F" w:rsidRPr="001631DA" w:rsidRDefault="00E70AED" w:rsidP="00D66ABB">
            <w:pPr>
              <w:pStyle w:val="a5"/>
              <w:tabs>
                <w:tab w:val="left" w:pos="317"/>
              </w:tabs>
              <w:ind w:left="34"/>
              <w:jc w:val="both"/>
              <w:rPr>
                <w:rFonts w:ascii="Times New Roman" w:hAnsi="Times New Roman" w:cs="Times New Roman"/>
                <w:i/>
                <w:sz w:val="20"/>
                <w:szCs w:val="20"/>
                <w:lang w:val="en-US"/>
              </w:rPr>
            </w:pPr>
            <w:r w:rsidRPr="001631DA">
              <w:rPr>
                <w:rFonts w:ascii="Times New Roman" w:hAnsi="Times New Roman" w:cs="Times New Roman"/>
                <w:sz w:val="20"/>
                <w:szCs w:val="20"/>
                <w:lang w:val="en-US"/>
              </w:rPr>
              <w:t xml:space="preserve">8. </w:t>
            </w:r>
            <w:r w:rsidR="005F397F" w:rsidRPr="001631DA">
              <w:rPr>
                <w:rFonts w:ascii="Times New Roman" w:hAnsi="Times New Roman" w:cs="Times New Roman"/>
                <w:sz w:val="20"/>
                <w:szCs w:val="20"/>
                <w:lang w:val="en-US"/>
              </w:rPr>
              <w:t>La fel, reglement</w:t>
            </w:r>
            <w:r w:rsidR="002E2E36" w:rsidRPr="001631DA">
              <w:rPr>
                <w:rFonts w:ascii="Times New Roman" w:hAnsi="Times New Roman" w:cs="Times New Roman"/>
                <w:sz w:val="20"/>
                <w:szCs w:val="20"/>
                <w:lang w:val="en-US"/>
              </w:rPr>
              <w:t>ările care țin de atestare ș</w:t>
            </w:r>
            <w:r w:rsidR="005F397F" w:rsidRPr="001631DA">
              <w:rPr>
                <w:rFonts w:ascii="Times New Roman" w:hAnsi="Times New Roman" w:cs="Times New Roman"/>
                <w:sz w:val="20"/>
                <w:szCs w:val="20"/>
                <w:lang w:val="en-US"/>
              </w:rPr>
              <w:t>i grade de calificare, urmeaz</w:t>
            </w:r>
            <w:r w:rsidR="002E2E36"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s</w:t>
            </w:r>
            <w:r w:rsidR="002E2E36"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 xml:space="preserve"> fie operate ca modific</w:t>
            </w:r>
            <w:r w:rsidR="002E2E36" w:rsidRPr="001631DA">
              <w:rPr>
                <w:rFonts w:ascii="Times New Roman" w:hAnsi="Times New Roman" w:cs="Times New Roman"/>
                <w:sz w:val="20"/>
                <w:szCs w:val="20"/>
                <w:lang w:val="en-US"/>
              </w:rPr>
              <w:t>ă</w:t>
            </w:r>
            <w:r w:rsidR="005F397F" w:rsidRPr="001631DA">
              <w:rPr>
                <w:rFonts w:ascii="Times New Roman" w:hAnsi="Times New Roman" w:cs="Times New Roman"/>
                <w:sz w:val="20"/>
                <w:szCs w:val="20"/>
                <w:lang w:val="en-US"/>
              </w:rPr>
              <w:t>ri la Hot</w:t>
            </w:r>
            <w:r w:rsidR="002E2E36" w:rsidRPr="001631DA">
              <w:rPr>
                <w:rFonts w:ascii="Times New Roman" w:hAnsi="Times New Roman" w:cs="Times New Roman"/>
                <w:sz w:val="20"/>
                <w:szCs w:val="20"/>
                <w:lang w:val="en-US"/>
              </w:rPr>
              <w:t>ărîrea</w:t>
            </w:r>
            <w:r w:rsidR="005F397F" w:rsidRPr="001631DA">
              <w:rPr>
                <w:rFonts w:ascii="Times New Roman" w:hAnsi="Times New Roman" w:cs="Times New Roman"/>
                <w:sz w:val="20"/>
                <w:szCs w:val="20"/>
                <w:lang w:val="en-US"/>
              </w:rPr>
              <w:t xml:space="preserve"> Guvernului </w:t>
            </w:r>
            <w:r w:rsidR="002E2E36" w:rsidRPr="001631DA">
              <w:rPr>
                <w:rFonts w:ascii="Times New Roman" w:hAnsi="Times New Roman" w:cs="Times New Roman"/>
                <w:sz w:val="20"/>
                <w:szCs w:val="20"/>
                <w:lang w:val="en-US"/>
              </w:rPr>
              <w:t>nr</w:t>
            </w:r>
            <w:r w:rsidR="005F397F" w:rsidRPr="001631DA">
              <w:rPr>
                <w:rFonts w:ascii="Times New Roman" w:hAnsi="Times New Roman" w:cs="Times New Roman"/>
                <w:sz w:val="20"/>
                <w:szCs w:val="20"/>
                <w:lang w:val="en-US"/>
              </w:rPr>
              <w:t>. 853</w:t>
            </w:r>
            <w:r w:rsidR="002E2E36" w:rsidRPr="001631DA">
              <w:rPr>
                <w:rFonts w:ascii="Times New Roman" w:hAnsi="Times New Roman" w:cs="Times New Roman"/>
                <w:sz w:val="20"/>
                <w:szCs w:val="20"/>
                <w:lang w:val="en-US"/>
              </w:rPr>
              <w:t>/</w:t>
            </w:r>
            <w:r w:rsidR="005F397F" w:rsidRPr="001631DA">
              <w:rPr>
                <w:rFonts w:ascii="Times New Roman" w:hAnsi="Times New Roman" w:cs="Times New Roman"/>
                <w:sz w:val="20"/>
                <w:szCs w:val="20"/>
                <w:lang w:val="en-US"/>
              </w:rPr>
              <w:t>2020 pentru aprobarea Regulamentului cu privire la atestarea regi</w:t>
            </w:r>
            <w:r w:rsidR="002E2E36" w:rsidRPr="001631DA">
              <w:rPr>
                <w:rFonts w:ascii="Times New Roman" w:hAnsi="Times New Roman" w:cs="Times New Roman"/>
                <w:sz w:val="20"/>
                <w:szCs w:val="20"/>
                <w:lang w:val="en-US"/>
              </w:rPr>
              <w:t>stratorilor î</w:t>
            </w:r>
            <w:r w:rsidR="005F397F" w:rsidRPr="001631DA">
              <w:rPr>
                <w:rFonts w:ascii="Times New Roman" w:hAnsi="Times New Roman" w:cs="Times New Roman"/>
                <w:sz w:val="20"/>
                <w:szCs w:val="20"/>
                <w:lang w:val="en-US"/>
              </w:rPr>
              <w:t>n domeniul activit</w:t>
            </w:r>
            <w:r w:rsidR="002E2E36" w:rsidRPr="001631DA">
              <w:rPr>
                <w:rFonts w:ascii="Times New Roman" w:hAnsi="Times New Roman" w:cs="Times New Roman"/>
                <w:sz w:val="20"/>
                <w:szCs w:val="20"/>
                <w:lang w:val="en-US"/>
              </w:rPr>
              <w:t>ății</w:t>
            </w:r>
            <w:r w:rsidR="005F397F" w:rsidRPr="001631DA">
              <w:rPr>
                <w:rFonts w:ascii="Times New Roman" w:hAnsi="Times New Roman" w:cs="Times New Roman"/>
                <w:sz w:val="20"/>
                <w:szCs w:val="20"/>
                <w:lang w:val="en-US"/>
              </w:rPr>
              <w:t xml:space="preserve"> cadastrale cu respectarea prevederilor Legii cadastrului bunurilor imobile nr.1543</w:t>
            </w:r>
            <w:r w:rsidR="002E2E36" w:rsidRPr="001631DA">
              <w:rPr>
                <w:rFonts w:ascii="Times New Roman" w:hAnsi="Times New Roman" w:cs="Times New Roman"/>
                <w:sz w:val="20"/>
                <w:szCs w:val="20"/>
                <w:lang w:val="en-US"/>
              </w:rPr>
              <w:t>/</w:t>
            </w:r>
            <w:r w:rsidR="005F397F" w:rsidRPr="001631DA">
              <w:rPr>
                <w:rFonts w:ascii="Times New Roman" w:hAnsi="Times New Roman" w:cs="Times New Roman"/>
                <w:sz w:val="20"/>
                <w:szCs w:val="20"/>
                <w:lang w:val="en-US"/>
              </w:rPr>
              <w:t>1998.</w:t>
            </w:r>
          </w:p>
        </w:tc>
        <w:tc>
          <w:tcPr>
            <w:tcW w:w="4538" w:type="dxa"/>
          </w:tcPr>
          <w:p w:rsidR="00413A98" w:rsidRPr="001631DA" w:rsidRDefault="00413A98" w:rsidP="009533A6">
            <w:pPr>
              <w:jc w:val="both"/>
              <w:rPr>
                <w:rFonts w:ascii="Times New Roman" w:hAnsi="Times New Roman" w:cs="Times New Roman"/>
                <w:b/>
                <w:sz w:val="20"/>
                <w:szCs w:val="20"/>
                <w:lang w:val="ro-RO"/>
              </w:rPr>
            </w:pPr>
          </w:p>
          <w:p w:rsidR="00FA7BF2" w:rsidRPr="001631DA" w:rsidRDefault="00FA7BF2" w:rsidP="009533A6">
            <w:pPr>
              <w:jc w:val="both"/>
              <w:rPr>
                <w:rFonts w:ascii="Times New Roman" w:hAnsi="Times New Roman" w:cs="Times New Roman"/>
                <w:b/>
                <w:sz w:val="20"/>
                <w:szCs w:val="20"/>
                <w:lang w:val="ro-RO"/>
              </w:rPr>
            </w:pPr>
          </w:p>
          <w:p w:rsidR="00FA7BF2" w:rsidRPr="001631DA" w:rsidRDefault="00FA7BF2" w:rsidP="009533A6">
            <w:pPr>
              <w:jc w:val="both"/>
              <w:rPr>
                <w:rFonts w:ascii="Times New Roman" w:hAnsi="Times New Roman" w:cs="Times New Roman"/>
                <w:b/>
                <w:sz w:val="20"/>
                <w:szCs w:val="20"/>
                <w:lang w:val="ro-RO"/>
              </w:rPr>
            </w:pPr>
          </w:p>
          <w:p w:rsidR="00FA7BF2" w:rsidRPr="001631DA" w:rsidRDefault="00E3788C"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1. </w:t>
            </w:r>
            <w:r w:rsidR="00FA7BF2" w:rsidRPr="001631DA">
              <w:rPr>
                <w:rFonts w:ascii="Times New Roman" w:hAnsi="Times New Roman" w:cs="Times New Roman"/>
                <w:b/>
                <w:sz w:val="20"/>
                <w:szCs w:val="20"/>
                <w:lang w:val="ro-RO"/>
              </w:rPr>
              <w:t>Se acceptă</w:t>
            </w:r>
          </w:p>
          <w:p w:rsidR="00FA7BF2" w:rsidRPr="001631DA" w:rsidRDefault="00FA7BF2" w:rsidP="009533A6">
            <w:pPr>
              <w:jc w:val="both"/>
              <w:rPr>
                <w:rFonts w:ascii="Times New Roman" w:hAnsi="Times New Roman" w:cs="Times New Roman"/>
                <w:b/>
                <w:sz w:val="20"/>
                <w:szCs w:val="20"/>
                <w:lang w:val="ro-RO"/>
              </w:rPr>
            </w:pPr>
          </w:p>
          <w:p w:rsidR="00FA7BF2" w:rsidRPr="001631DA" w:rsidRDefault="00E3788C"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lastRenderedPageBreak/>
              <w:t xml:space="preserve">2. </w:t>
            </w:r>
            <w:r w:rsidR="00FA7BF2" w:rsidRPr="001631DA">
              <w:rPr>
                <w:rFonts w:ascii="Times New Roman" w:hAnsi="Times New Roman" w:cs="Times New Roman"/>
                <w:b/>
                <w:sz w:val="20"/>
                <w:szCs w:val="20"/>
                <w:lang w:val="ro-RO"/>
              </w:rPr>
              <w:t>Se acceptă</w:t>
            </w:r>
          </w:p>
          <w:p w:rsidR="00FA7BF2" w:rsidRPr="001631DA" w:rsidRDefault="00FA7BF2" w:rsidP="009533A6">
            <w:pPr>
              <w:jc w:val="both"/>
              <w:rPr>
                <w:rFonts w:ascii="Times New Roman" w:hAnsi="Times New Roman" w:cs="Times New Roman"/>
                <w:b/>
                <w:sz w:val="20"/>
                <w:szCs w:val="20"/>
                <w:lang w:val="ro-RO"/>
              </w:rPr>
            </w:pPr>
          </w:p>
          <w:p w:rsidR="00FA7BF2" w:rsidRPr="001631DA" w:rsidRDefault="00FA7BF2"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Se acceptă</w:t>
            </w:r>
          </w:p>
          <w:p w:rsidR="00E3788C" w:rsidRPr="001631DA" w:rsidRDefault="00E3788C" w:rsidP="00FA7BF2">
            <w:pPr>
              <w:tabs>
                <w:tab w:val="left" w:pos="317"/>
              </w:tabs>
              <w:rPr>
                <w:rFonts w:ascii="Times New Roman" w:hAnsi="Times New Roman" w:cs="Times New Roman"/>
                <w:b/>
                <w:sz w:val="20"/>
                <w:szCs w:val="20"/>
                <w:lang w:val="ro-RO"/>
              </w:rPr>
            </w:pPr>
          </w:p>
          <w:p w:rsidR="00E3788C" w:rsidRPr="001631DA" w:rsidRDefault="00E3788C" w:rsidP="00FA7BF2">
            <w:pPr>
              <w:tabs>
                <w:tab w:val="left" w:pos="317"/>
              </w:tabs>
              <w:rPr>
                <w:rFonts w:ascii="Times New Roman" w:hAnsi="Times New Roman" w:cs="Times New Roman"/>
                <w:b/>
                <w:sz w:val="20"/>
                <w:szCs w:val="20"/>
                <w:lang w:val="ro-RO"/>
              </w:rPr>
            </w:pPr>
          </w:p>
          <w:p w:rsidR="00E3788C" w:rsidRPr="001631DA" w:rsidRDefault="00E3788C" w:rsidP="00FA7BF2">
            <w:pPr>
              <w:tabs>
                <w:tab w:val="left" w:pos="317"/>
              </w:tabs>
              <w:rPr>
                <w:rFonts w:ascii="Times New Roman" w:hAnsi="Times New Roman" w:cs="Times New Roman"/>
                <w:b/>
                <w:sz w:val="20"/>
                <w:szCs w:val="20"/>
                <w:lang w:val="ro-RO"/>
              </w:rPr>
            </w:pPr>
          </w:p>
          <w:p w:rsidR="00A745D1" w:rsidRPr="001631DA" w:rsidRDefault="00A745D1"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4. </w:t>
            </w:r>
          </w:p>
          <w:p w:rsidR="00FA7BF2" w:rsidRPr="001631DA" w:rsidRDefault="00A745D1" w:rsidP="00FA7BF2">
            <w:pPr>
              <w:tabs>
                <w:tab w:val="left" w:pos="317"/>
              </w:tabs>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a) </w:t>
            </w:r>
            <w:r w:rsidR="00FA7BF2" w:rsidRPr="001631DA">
              <w:rPr>
                <w:rFonts w:ascii="Times New Roman" w:hAnsi="Times New Roman" w:cs="Times New Roman"/>
                <w:b/>
                <w:sz w:val="20"/>
                <w:szCs w:val="20"/>
                <w:lang w:val="ro-RO"/>
              </w:rPr>
              <w:t>Se acceptă</w:t>
            </w:r>
            <w:r w:rsidRPr="001631DA">
              <w:rPr>
                <w:rFonts w:ascii="Times New Roman" w:hAnsi="Times New Roman" w:cs="Times New Roman"/>
                <w:b/>
                <w:sz w:val="20"/>
                <w:szCs w:val="20"/>
                <w:lang w:val="ro-RO"/>
              </w:rPr>
              <w:t xml:space="preserve">. </w:t>
            </w:r>
            <w:r w:rsidRPr="001631DA">
              <w:rPr>
                <w:rFonts w:ascii="Times New Roman" w:hAnsi="Times New Roman" w:cs="Times New Roman"/>
                <w:sz w:val="20"/>
                <w:szCs w:val="20"/>
                <w:lang w:val="ro-RO"/>
              </w:rPr>
              <w:t>S-a completat.</w:t>
            </w:r>
          </w:p>
          <w:p w:rsidR="00FA7BF2" w:rsidRPr="001631DA" w:rsidRDefault="00A745D1" w:rsidP="00FA7BF2">
            <w:pPr>
              <w:tabs>
                <w:tab w:val="left" w:pos="317"/>
              </w:tabs>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b) </w:t>
            </w:r>
            <w:r w:rsidR="00FA7BF2" w:rsidRPr="001631DA">
              <w:rPr>
                <w:rFonts w:ascii="Times New Roman" w:hAnsi="Times New Roman" w:cs="Times New Roman"/>
                <w:b/>
                <w:sz w:val="20"/>
                <w:szCs w:val="20"/>
                <w:lang w:val="ro-RO"/>
              </w:rPr>
              <w:t>Se acceptă</w:t>
            </w:r>
            <w:r w:rsidRPr="001631DA">
              <w:rPr>
                <w:rFonts w:ascii="Times New Roman" w:hAnsi="Times New Roman" w:cs="Times New Roman"/>
                <w:b/>
                <w:sz w:val="20"/>
                <w:szCs w:val="20"/>
                <w:lang w:val="ro-RO"/>
              </w:rPr>
              <w:t xml:space="preserve">. </w:t>
            </w:r>
            <w:r w:rsidRPr="001631DA">
              <w:rPr>
                <w:rFonts w:ascii="Times New Roman" w:hAnsi="Times New Roman" w:cs="Times New Roman"/>
                <w:sz w:val="20"/>
                <w:szCs w:val="20"/>
                <w:lang w:val="ro-RO"/>
              </w:rPr>
              <w:t>S-a redactat.</w:t>
            </w:r>
          </w:p>
          <w:p w:rsidR="00FA7BF2" w:rsidRPr="001631DA" w:rsidRDefault="00A745D1"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c) </w:t>
            </w:r>
            <w:r w:rsidR="00FA7BF2" w:rsidRPr="001631DA">
              <w:rPr>
                <w:rFonts w:ascii="Times New Roman" w:hAnsi="Times New Roman" w:cs="Times New Roman"/>
                <w:b/>
                <w:sz w:val="20"/>
                <w:szCs w:val="20"/>
                <w:lang w:val="ro-RO"/>
              </w:rPr>
              <w:t>Se acceptă</w:t>
            </w:r>
            <w:r w:rsidRPr="001631DA">
              <w:rPr>
                <w:rFonts w:ascii="Times New Roman" w:hAnsi="Times New Roman" w:cs="Times New Roman"/>
                <w:b/>
                <w:sz w:val="20"/>
                <w:szCs w:val="20"/>
                <w:lang w:val="ro-RO"/>
              </w:rPr>
              <w:t>.</w:t>
            </w:r>
          </w:p>
          <w:p w:rsidR="00A745D1" w:rsidRPr="001631DA" w:rsidRDefault="00A745D1" w:rsidP="00FA7BF2">
            <w:pPr>
              <w:tabs>
                <w:tab w:val="left" w:pos="317"/>
              </w:tabs>
              <w:rPr>
                <w:rFonts w:ascii="Times New Roman" w:hAnsi="Times New Roman" w:cs="Times New Roman"/>
                <w:b/>
                <w:sz w:val="20"/>
                <w:szCs w:val="20"/>
                <w:lang w:val="ro-RO"/>
              </w:rPr>
            </w:pPr>
          </w:p>
          <w:p w:rsidR="00A745D1" w:rsidRPr="001631DA" w:rsidRDefault="00A745D1" w:rsidP="00FA7BF2">
            <w:pPr>
              <w:tabs>
                <w:tab w:val="left" w:pos="317"/>
              </w:tabs>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d) </w:t>
            </w:r>
            <w:r w:rsidR="00553997" w:rsidRPr="001631DA">
              <w:rPr>
                <w:rFonts w:ascii="Times New Roman" w:hAnsi="Times New Roman" w:cs="Times New Roman"/>
                <w:b/>
                <w:sz w:val="20"/>
                <w:szCs w:val="20"/>
                <w:lang w:val="ro-RO"/>
              </w:rPr>
              <w:t xml:space="preserve">Se acceptă. </w:t>
            </w:r>
            <w:r w:rsidR="00553997" w:rsidRPr="001631DA">
              <w:rPr>
                <w:rFonts w:ascii="Times New Roman" w:hAnsi="Times New Roman" w:cs="Times New Roman"/>
                <w:sz w:val="20"/>
                <w:szCs w:val="20"/>
                <w:lang w:val="ro-RO"/>
              </w:rPr>
              <w:t>S-a revizuit.</w:t>
            </w:r>
          </w:p>
          <w:p w:rsidR="00FA7BF2" w:rsidRPr="001631DA" w:rsidRDefault="00FA7BF2" w:rsidP="009533A6">
            <w:pPr>
              <w:jc w:val="both"/>
              <w:rPr>
                <w:rFonts w:ascii="Times New Roman" w:hAnsi="Times New Roman" w:cs="Times New Roman"/>
                <w:b/>
                <w:sz w:val="20"/>
                <w:szCs w:val="20"/>
                <w:lang w:val="ro-RO"/>
              </w:rPr>
            </w:pPr>
          </w:p>
          <w:p w:rsidR="00FA7BF2" w:rsidRPr="001631DA" w:rsidRDefault="00FA7BF2" w:rsidP="009533A6">
            <w:pPr>
              <w:jc w:val="both"/>
              <w:rPr>
                <w:rFonts w:ascii="Times New Roman" w:hAnsi="Times New Roman" w:cs="Times New Roman"/>
                <w:b/>
                <w:sz w:val="20"/>
                <w:szCs w:val="20"/>
                <w:lang w:val="ro-RO"/>
              </w:rPr>
            </w:pPr>
          </w:p>
          <w:p w:rsidR="00FA7BF2" w:rsidRPr="001631DA" w:rsidRDefault="00FA7BF2" w:rsidP="009533A6">
            <w:pPr>
              <w:jc w:val="both"/>
              <w:rPr>
                <w:rFonts w:ascii="Times New Roman" w:hAnsi="Times New Roman" w:cs="Times New Roman"/>
                <w:b/>
                <w:sz w:val="20"/>
                <w:szCs w:val="20"/>
                <w:lang w:val="ro-RO"/>
              </w:rPr>
            </w:pPr>
          </w:p>
          <w:p w:rsidR="00FA7BF2" w:rsidRPr="001631DA" w:rsidRDefault="00A745D1"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5. </w:t>
            </w:r>
            <w:r w:rsidR="00FA7BF2" w:rsidRPr="001631DA">
              <w:rPr>
                <w:rFonts w:ascii="Times New Roman" w:hAnsi="Times New Roman" w:cs="Times New Roman"/>
                <w:b/>
                <w:sz w:val="20"/>
                <w:szCs w:val="20"/>
                <w:lang w:val="ro-RO"/>
              </w:rPr>
              <w:t>Se acceptă</w:t>
            </w:r>
            <w:r w:rsidR="00244782" w:rsidRPr="001631DA">
              <w:rPr>
                <w:rFonts w:ascii="Times New Roman" w:hAnsi="Times New Roman" w:cs="Times New Roman"/>
                <w:b/>
                <w:sz w:val="20"/>
                <w:szCs w:val="20"/>
                <w:lang w:val="ro-RO"/>
              </w:rPr>
              <w:t>.</w:t>
            </w:r>
          </w:p>
          <w:p w:rsidR="00FA7BF2" w:rsidRPr="001631DA" w:rsidRDefault="00FA7BF2" w:rsidP="009533A6">
            <w:pPr>
              <w:jc w:val="both"/>
              <w:rPr>
                <w:rFonts w:ascii="Times New Roman" w:hAnsi="Times New Roman" w:cs="Times New Roman"/>
                <w:b/>
                <w:sz w:val="20"/>
                <w:szCs w:val="20"/>
                <w:lang w:val="ro-RO"/>
              </w:rPr>
            </w:pPr>
          </w:p>
          <w:p w:rsidR="00FA7BF2" w:rsidRPr="001631DA" w:rsidRDefault="00DD25F1" w:rsidP="00FA7BF2">
            <w:pPr>
              <w:tabs>
                <w:tab w:val="left" w:pos="317"/>
              </w:tabs>
              <w:rPr>
                <w:rFonts w:ascii="Times New Roman" w:hAnsi="Times New Roman" w:cs="Times New Roman"/>
                <w:sz w:val="20"/>
                <w:szCs w:val="20"/>
                <w:lang w:val="ro-RO"/>
              </w:rPr>
            </w:pPr>
            <w:r w:rsidRPr="001631DA">
              <w:rPr>
                <w:rFonts w:ascii="Times New Roman" w:hAnsi="Times New Roman" w:cs="Times New Roman"/>
                <w:b/>
                <w:sz w:val="20"/>
                <w:szCs w:val="20"/>
                <w:lang w:val="ro-RO"/>
              </w:rPr>
              <w:t xml:space="preserve">6. </w:t>
            </w:r>
            <w:r w:rsidR="00FA7BF2" w:rsidRPr="001631DA">
              <w:rPr>
                <w:rFonts w:ascii="Times New Roman" w:hAnsi="Times New Roman" w:cs="Times New Roman"/>
                <w:b/>
                <w:sz w:val="20"/>
                <w:szCs w:val="20"/>
                <w:lang w:val="ro-RO"/>
              </w:rPr>
              <w:t>Se acceptă</w:t>
            </w:r>
            <w:r w:rsidR="002879E7" w:rsidRPr="001631DA">
              <w:rPr>
                <w:rFonts w:ascii="Times New Roman" w:hAnsi="Times New Roman" w:cs="Times New Roman"/>
                <w:b/>
                <w:sz w:val="20"/>
                <w:szCs w:val="20"/>
                <w:lang w:val="ro-RO"/>
              </w:rPr>
              <w:t xml:space="preserve">. </w:t>
            </w:r>
            <w:r w:rsidR="00A1637E" w:rsidRPr="001631DA">
              <w:rPr>
                <w:rFonts w:ascii="Times New Roman" w:hAnsi="Times New Roman" w:cs="Times New Roman"/>
                <w:sz w:val="20"/>
                <w:szCs w:val="20"/>
                <w:lang w:val="ro-RO"/>
              </w:rPr>
              <w:t xml:space="preserve">S-a </w:t>
            </w:r>
            <w:r w:rsidR="00240C04" w:rsidRPr="001631DA">
              <w:rPr>
                <w:rFonts w:ascii="Times New Roman" w:hAnsi="Times New Roman" w:cs="Times New Roman"/>
                <w:sz w:val="20"/>
                <w:szCs w:val="20"/>
                <w:lang w:val="ro-RO"/>
              </w:rPr>
              <w:t>exclus</w:t>
            </w:r>
            <w:r w:rsidR="00A1637E" w:rsidRPr="001631DA">
              <w:rPr>
                <w:rFonts w:ascii="Times New Roman" w:hAnsi="Times New Roman" w:cs="Times New Roman"/>
                <w:sz w:val="20"/>
                <w:szCs w:val="20"/>
                <w:lang w:val="ro-RO"/>
              </w:rPr>
              <w:t xml:space="preserve"> </w:t>
            </w:r>
            <w:r w:rsidR="00A1637E" w:rsidRPr="001631DA">
              <w:rPr>
                <w:rFonts w:ascii="Times New Roman" w:hAnsi="Times New Roman" w:cs="Times New Roman"/>
                <w:sz w:val="20"/>
                <w:szCs w:val="20"/>
                <w:lang w:val="en-US"/>
              </w:rPr>
              <w:t>pct. 9 (din anexa nr. 2).</w:t>
            </w:r>
          </w:p>
          <w:p w:rsidR="00FA7BF2" w:rsidRPr="001631DA" w:rsidRDefault="00FA7BF2" w:rsidP="009533A6">
            <w:pPr>
              <w:jc w:val="both"/>
              <w:rPr>
                <w:rFonts w:ascii="Times New Roman" w:hAnsi="Times New Roman" w:cs="Times New Roman"/>
                <w:b/>
                <w:sz w:val="20"/>
                <w:szCs w:val="20"/>
                <w:lang w:val="ro-RO"/>
              </w:rPr>
            </w:pPr>
          </w:p>
          <w:p w:rsidR="00FA7BF2" w:rsidRPr="001631DA" w:rsidRDefault="00FA7BF2" w:rsidP="009533A6">
            <w:pPr>
              <w:jc w:val="both"/>
              <w:rPr>
                <w:rFonts w:ascii="Times New Roman" w:hAnsi="Times New Roman" w:cs="Times New Roman"/>
                <w:b/>
                <w:sz w:val="20"/>
                <w:szCs w:val="20"/>
                <w:lang w:val="ro-RO"/>
              </w:rPr>
            </w:pPr>
          </w:p>
          <w:p w:rsidR="00FA7BF2" w:rsidRPr="001631DA" w:rsidRDefault="00FA7BF2" w:rsidP="009533A6">
            <w:pPr>
              <w:jc w:val="both"/>
              <w:rPr>
                <w:rFonts w:ascii="Times New Roman" w:hAnsi="Times New Roman" w:cs="Times New Roman"/>
                <w:b/>
                <w:sz w:val="20"/>
                <w:szCs w:val="20"/>
                <w:lang w:val="ro-RO"/>
              </w:rPr>
            </w:pPr>
          </w:p>
          <w:p w:rsidR="00FA7BF2" w:rsidRPr="001631DA" w:rsidRDefault="00747F37" w:rsidP="001B6600">
            <w:pPr>
              <w:tabs>
                <w:tab w:val="left" w:pos="317"/>
              </w:tabs>
              <w:jc w:val="both"/>
              <w:rPr>
                <w:rFonts w:ascii="Times New Roman" w:hAnsi="Times New Roman" w:cs="Times New Roman"/>
                <w:b/>
                <w:sz w:val="20"/>
                <w:szCs w:val="20"/>
                <w:lang w:val="ro-RO"/>
              </w:rPr>
            </w:pPr>
            <w:r w:rsidRPr="001631DA">
              <w:rPr>
                <w:rFonts w:ascii="Times New Roman" w:hAnsi="Times New Roman" w:cs="Times New Roman"/>
                <w:b/>
                <w:sz w:val="20"/>
                <w:szCs w:val="20"/>
                <w:lang w:val="ro-RO"/>
              </w:rPr>
              <w:t>1.</w:t>
            </w:r>
            <w:r w:rsidR="00E30D2B" w:rsidRPr="001631DA">
              <w:rPr>
                <w:rFonts w:ascii="Times New Roman" w:hAnsi="Times New Roman" w:cs="Times New Roman"/>
                <w:sz w:val="20"/>
                <w:szCs w:val="20"/>
                <w:lang w:val="en-US"/>
              </w:rPr>
              <w:t xml:space="preserve"> În conformitate cu art.54 alin. (1) lit.i) din </w:t>
            </w:r>
            <w:r w:rsidR="00E30D2B" w:rsidRPr="001631DA">
              <w:rPr>
                <w:rFonts w:ascii="Times New Roman" w:hAnsi="Times New Roman" w:cs="Times New Roman"/>
                <w:i/>
                <w:sz w:val="20"/>
                <w:szCs w:val="20"/>
                <w:lang w:val="en-US"/>
              </w:rPr>
              <w:t>Legea nr.100/2017</w:t>
            </w:r>
            <w:r w:rsidR="00E30D2B" w:rsidRPr="001631DA">
              <w:rPr>
                <w:rFonts w:ascii="Times New Roman" w:hAnsi="Times New Roman" w:cs="Times New Roman"/>
                <w:sz w:val="20"/>
                <w:szCs w:val="20"/>
                <w:lang w:val="en-US"/>
              </w:rPr>
              <w:t xml:space="preserve">, exprimarea prin abrevieri a unor denumiri sau termeni se poate face numai după explicarea acestora în text la prima folosire. </w:t>
            </w:r>
            <w:r w:rsidR="000720F0" w:rsidRPr="001631DA">
              <w:rPr>
                <w:rFonts w:ascii="Times New Roman" w:hAnsi="Times New Roman" w:cs="Times New Roman"/>
                <w:sz w:val="20"/>
                <w:szCs w:val="20"/>
                <w:lang w:val="en-US"/>
              </w:rPr>
              <w:t xml:space="preserve">Astfel, regulamentele precitate se află într-o hotărîre de guvern, </w:t>
            </w:r>
            <w:r w:rsidR="009C15EC" w:rsidRPr="001631DA">
              <w:rPr>
                <w:rFonts w:ascii="Times New Roman" w:hAnsi="Times New Roman" w:cs="Times New Roman"/>
                <w:sz w:val="20"/>
                <w:szCs w:val="20"/>
                <w:lang w:val="en-US"/>
              </w:rPr>
              <w:t>acestea</w:t>
            </w:r>
            <w:r w:rsidR="000720F0" w:rsidRPr="001631DA">
              <w:rPr>
                <w:rFonts w:ascii="Times New Roman" w:hAnsi="Times New Roman" w:cs="Times New Roman"/>
                <w:sz w:val="20"/>
                <w:szCs w:val="20"/>
                <w:lang w:val="en-US"/>
              </w:rPr>
              <w:t xml:space="preserve"> pot fi utilizate independent unul față da altul.</w:t>
            </w:r>
          </w:p>
          <w:p w:rsidR="00FA7BF2" w:rsidRPr="001631DA" w:rsidRDefault="008604CE"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2. </w:t>
            </w:r>
            <w:r w:rsidR="00FA7BF2" w:rsidRPr="001631DA">
              <w:rPr>
                <w:rFonts w:ascii="Times New Roman" w:hAnsi="Times New Roman" w:cs="Times New Roman"/>
                <w:b/>
                <w:sz w:val="20"/>
                <w:szCs w:val="20"/>
                <w:lang w:val="ro-RO"/>
              </w:rPr>
              <w:t>Se acceptă</w:t>
            </w:r>
            <w:r w:rsidR="00FE265E" w:rsidRPr="001631DA">
              <w:rPr>
                <w:rFonts w:ascii="Times New Roman" w:hAnsi="Times New Roman" w:cs="Times New Roman"/>
                <w:b/>
                <w:sz w:val="20"/>
                <w:szCs w:val="20"/>
                <w:lang w:val="ro-RO"/>
              </w:rPr>
              <w:t>.</w:t>
            </w:r>
          </w:p>
          <w:p w:rsidR="00FA7BF2" w:rsidRPr="001631DA" w:rsidRDefault="00FA7BF2" w:rsidP="009533A6">
            <w:pPr>
              <w:jc w:val="both"/>
              <w:rPr>
                <w:rFonts w:ascii="Times New Roman" w:hAnsi="Times New Roman" w:cs="Times New Roman"/>
                <w:b/>
                <w:sz w:val="20"/>
                <w:szCs w:val="20"/>
                <w:lang w:val="ro-RO"/>
              </w:rPr>
            </w:pPr>
          </w:p>
          <w:p w:rsidR="00FA7BF2" w:rsidRPr="001631DA" w:rsidRDefault="00FA7BF2" w:rsidP="009533A6">
            <w:pPr>
              <w:jc w:val="both"/>
              <w:rPr>
                <w:rFonts w:ascii="Times New Roman" w:hAnsi="Times New Roman" w:cs="Times New Roman"/>
                <w:b/>
                <w:sz w:val="20"/>
                <w:szCs w:val="20"/>
                <w:lang w:val="ro-RO"/>
              </w:rPr>
            </w:pPr>
          </w:p>
          <w:p w:rsidR="00DB4FFD" w:rsidRPr="001631DA" w:rsidRDefault="00DB4FFD" w:rsidP="009533A6">
            <w:pPr>
              <w:jc w:val="both"/>
              <w:rPr>
                <w:rFonts w:ascii="Times New Roman" w:hAnsi="Times New Roman" w:cs="Times New Roman"/>
                <w:b/>
                <w:sz w:val="20"/>
                <w:szCs w:val="20"/>
                <w:lang w:val="ro-RO"/>
              </w:rPr>
            </w:pPr>
          </w:p>
          <w:p w:rsidR="00DB4FFD" w:rsidRPr="001631DA" w:rsidRDefault="00DB4FFD" w:rsidP="009533A6">
            <w:pPr>
              <w:jc w:val="both"/>
              <w:rPr>
                <w:rFonts w:ascii="Times New Roman" w:hAnsi="Times New Roman" w:cs="Times New Roman"/>
                <w:b/>
                <w:sz w:val="20"/>
                <w:szCs w:val="20"/>
                <w:lang w:val="ro-RO"/>
              </w:rPr>
            </w:pPr>
          </w:p>
          <w:p w:rsidR="00DB4FFD" w:rsidRPr="001631DA" w:rsidRDefault="00DB4FFD" w:rsidP="00DB4FFD">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3. Se acceptă.</w:t>
            </w:r>
          </w:p>
          <w:p w:rsidR="00DB4FFD" w:rsidRPr="001631DA" w:rsidRDefault="00DB4FFD" w:rsidP="009533A6">
            <w:pPr>
              <w:jc w:val="both"/>
              <w:rPr>
                <w:rFonts w:ascii="Times New Roman" w:hAnsi="Times New Roman" w:cs="Times New Roman"/>
                <w:b/>
                <w:sz w:val="20"/>
                <w:szCs w:val="20"/>
                <w:lang w:val="ro-RO"/>
              </w:rPr>
            </w:pPr>
          </w:p>
          <w:p w:rsidR="00FA7BF2" w:rsidRPr="001631DA" w:rsidRDefault="00DB4FFD"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4. </w:t>
            </w:r>
            <w:r w:rsidR="00FA7BF2" w:rsidRPr="001631DA">
              <w:rPr>
                <w:rFonts w:ascii="Times New Roman" w:hAnsi="Times New Roman" w:cs="Times New Roman"/>
                <w:b/>
                <w:sz w:val="20"/>
                <w:szCs w:val="20"/>
                <w:lang w:val="ro-RO"/>
              </w:rPr>
              <w:t>Se acceptă</w:t>
            </w:r>
            <w:r w:rsidR="00341B5D" w:rsidRPr="001631DA">
              <w:rPr>
                <w:rFonts w:ascii="Times New Roman" w:hAnsi="Times New Roman" w:cs="Times New Roman"/>
                <w:b/>
                <w:sz w:val="20"/>
                <w:szCs w:val="20"/>
                <w:lang w:val="ro-RO"/>
              </w:rPr>
              <w:t>.</w:t>
            </w:r>
          </w:p>
          <w:p w:rsidR="00FA7BF2" w:rsidRPr="001631DA" w:rsidRDefault="008251A5"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5. </w:t>
            </w:r>
            <w:r w:rsidR="00FA7BF2" w:rsidRPr="001631DA">
              <w:rPr>
                <w:rFonts w:ascii="Times New Roman" w:hAnsi="Times New Roman" w:cs="Times New Roman"/>
                <w:b/>
                <w:sz w:val="20"/>
                <w:szCs w:val="20"/>
                <w:lang w:val="ro-RO"/>
              </w:rPr>
              <w:t>Se acceptă</w:t>
            </w:r>
            <w:r w:rsidR="00341B5D" w:rsidRPr="001631DA">
              <w:rPr>
                <w:rFonts w:ascii="Times New Roman" w:hAnsi="Times New Roman" w:cs="Times New Roman"/>
                <w:b/>
                <w:sz w:val="20"/>
                <w:szCs w:val="20"/>
                <w:lang w:val="ro-RO"/>
              </w:rPr>
              <w:t>.</w:t>
            </w:r>
            <w:r w:rsidRPr="001631DA">
              <w:rPr>
                <w:rFonts w:ascii="Times New Roman" w:hAnsi="Times New Roman" w:cs="Times New Roman"/>
                <w:b/>
                <w:sz w:val="20"/>
                <w:szCs w:val="20"/>
                <w:lang w:val="ro-RO"/>
              </w:rPr>
              <w:t xml:space="preserve"> S-a redactat.</w:t>
            </w:r>
          </w:p>
          <w:p w:rsidR="00FA7BF2" w:rsidRPr="001631DA" w:rsidRDefault="00FA7BF2" w:rsidP="009533A6">
            <w:pPr>
              <w:jc w:val="both"/>
              <w:rPr>
                <w:rFonts w:ascii="Times New Roman" w:hAnsi="Times New Roman" w:cs="Times New Roman"/>
                <w:b/>
                <w:sz w:val="20"/>
                <w:szCs w:val="20"/>
                <w:lang w:val="ro-RO"/>
              </w:rPr>
            </w:pPr>
          </w:p>
          <w:p w:rsidR="00FA7BF2" w:rsidRPr="001631DA" w:rsidRDefault="008251A5"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6. </w:t>
            </w:r>
            <w:r w:rsidR="00FA7BF2" w:rsidRPr="001631DA">
              <w:rPr>
                <w:rFonts w:ascii="Times New Roman" w:hAnsi="Times New Roman" w:cs="Times New Roman"/>
                <w:b/>
                <w:sz w:val="20"/>
                <w:szCs w:val="20"/>
                <w:lang w:val="ro-RO"/>
              </w:rPr>
              <w:t>Se acceptă</w:t>
            </w:r>
            <w:r w:rsidR="00341B5D" w:rsidRPr="001631DA">
              <w:rPr>
                <w:rFonts w:ascii="Times New Roman" w:hAnsi="Times New Roman" w:cs="Times New Roman"/>
                <w:b/>
                <w:sz w:val="20"/>
                <w:szCs w:val="20"/>
                <w:lang w:val="ro-RO"/>
              </w:rPr>
              <w:t>.</w:t>
            </w:r>
          </w:p>
          <w:p w:rsidR="00FA7BF2" w:rsidRPr="001631DA" w:rsidRDefault="00FA7BF2" w:rsidP="009533A6">
            <w:pPr>
              <w:jc w:val="both"/>
              <w:rPr>
                <w:rFonts w:ascii="Times New Roman" w:hAnsi="Times New Roman" w:cs="Times New Roman"/>
                <w:b/>
                <w:sz w:val="20"/>
                <w:szCs w:val="20"/>
                <w:lang w:val="ro-RO"/>
              </w:rPr>
            </w:pPr>
          </w:p>
          <w:p w:rsidR="00FA7BF2" w:rsidRPr="001631DA" w:rsidRDefault="00FA7BF2" w:rsidP="009533A6">
            <w:pPr>
              <w:jc w:val="both"/>
              <w:rPr>
                <w:rFonts w:ascii="Times New Roman" w:hAnsi="Times New Roman" w:cs="Times New Roman"/>
                <w:b/>
                <w:sz w:val="20"/>
                <w:szCs w:val="20"/>
                <w:lang w:val="ro-RO"/>
              </w:rPr>
            </w:pPr>
          </w:p>
          <w:p w:rsidR="00FA7BF2" w:rsidRPr="001631DA" w:rsidRDefault="00750DF4" w:rsidP="00FA7BF2">
            <w:pPr>
              <w:tabs>
                <w:tab w:val="left" w:pos="317"/>
              </w:tabs>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7. </w:t>
            </w:r>
            <w:r w:rsidR="00FA7BF2" w:rsidRPr="001631DA">
              <w:rPr>
                <w:rFonts w:ascii="Times New Roman" w:hAnsi="Times New Roman" w:cs="Times New Roman"/>
                <w:b/>
                <w:sz w:val="20"/>
                <w:szCs w:val="20"/>
                <w:lang w:val="ro-RO"/>
              </w:rPr>
              <w:t>Se acceptă</w:t>
            </w:r>
            <w:r w:rsidR="00341B5D" w:rsidRPr="001631DA">
              <w:rPr>
                <w:rFonts w:ascii="Times New Roman" w:hAnsi="Times New Roman" w:cs="Times New Roman"/>
                <w:b/>
                <w:sz w:val="20"/>
                <w:szCs w:val="20"/>
                <w:lang w:val="ro-RO"/>
              </w:rPr>
              <w:t>.</w:t>
            </w:r>
            <w:r w:rsidR="00F87597" w:rsidRPr="001631DA">
              <w:rPr>
                <w:rFonts w:ascii="Times New Roman" w:hAnsi="Times New Roman" w:cs="Times New Roman"/>
                <w:b/>
                <w:sz w:val="20"/>
                <w:szCs w:val="20"/>
                <w:lang w:val="ro-RO"/>
              </w:rPr>
              <w:t xml:space="preserve"> S-a redactat.</w:t>
            </w:r>
          </w:p>
          <w:p w:rsidR="00FA7BF2" w:rsidRPr="001631DA" w:rsidRDefault="00FA7BF2" w:rsidP="009533A6">
            <w:pPr>
              <w:jc w:val="both"/>
              <w:rPr>
                <w:rFonts w:ascii="Times New Roman" w:hAnsi="Times New Roman" w:cs="Times New Roman"/>
                <w:b/>
                <w:sz w:val="20"/>
                <w:szCs w:val="20"/>
                <w:lang w:val="ro-RO"/>
              </w:rPr>
            </w:pPr>
          </w:p>
          <w:p w:rsidR="00FA7BF2" w:rsidRPr="001631DA" w:rsidRDefault="00FA7BF2" w:rsidP="009533A6">
            <w:pPr>
              <w:jc w:val="both"/>
              <w:rPr>
                <w:rFonts w:ascii="Times New Roman" w:hAnsi="Times New Roman" w:cs="Times New Roman"/>
                <w:b/>
                <w:sz w:val="20"/>
                <w:szCs w:val="20"/>
                <w:lang w:val="ro-RO"/>
              </w:rPr>
            </w:pPr>
          </w:p>
          <w:p w:rsidR="00FA7BF2" w:rsidRPr="001631DA" w:rsidRDefault="003D20CD" w:rsidP="00C41295">
            <w:pPr>
              <w:tabs>
                <w:tab w:val="left" w:pos="317"/>
              </w:tabs>
              <w:jc w:val="both"/>
              <w:rPr>
                <w:rFonts w:ascii="Times New Roman" w:hAnsi="Times New Roman" w:cs="Times New Roman"/>
                <w:b/>
                <w:sz w:val="20"/>
                <w:szCs w:val="20"/>
                <w:lang w:val="ro-RO"/>
              </w:rPr>
            </w:pPr>
            <w:r w:rsidRPr="001631DA">
              <w:rPr>
                <w:rFonts w:ascii="Times New Roman" w:hAnsi="Times New Roman" w:cs="Times New Roman"/>
                <w:b/>
                <w:sz w:val="20"/>
                <w:szCs w:val="20"/>
                <w:lang w:val="ro-RO"/>
              </w:rPr>
              <w:t xml:space="preserve">8. </w:t>
            </w:r>
            <w:r w:rsidR="00317B1A" w:rsidRPr="001631DA">
              <w:rPr>
                <w:rFonts w:ascii="Times New Roman" w:hAnsi="Times New Roman" w:cs="Times New Roman"/>
                <w:sz w:val="20"/>
                <w:szCs w:val="20"/>
                <w:lang w:val="ro-RO"/>
              </w:rPr>
              <w:t xml:space="preserve">Conferirea gradelor de calificare nu ține de </w:t>
            </w:r>
            <w:r w:rsidR="00C41295" w:rsidRPr="001631DA">
              <w:rPr>
                <w:rFonts w:ascii="Times New Roman" w:hAnsi="Times New Roman" w:cs="Times New Roman"/>
                <w:sz w:val="20"/>
                <w:szCs w:val="20"/>
                <w:lang w:val="en-US"/>
              </w:rPr>
              <w:t>comisia de</w:t>
            </w:r>
            <w:r w:rsidR="00317B1A" w:rsidRPr="001631DA">
              <w:rPr>
                <w:rFonts w:ascii="Times New Roman" w:hAnsi="Times New Roman" w:cs="Times New Roman"/>
                <w:sz w:val="20"/>
                <w:szCs w:val="20"/>
                <w:lang w:val="en-US"/>
              </w:rPr>
              <w:t xml:space="preserve"> atestare</w:t>
            </w:r>
            <w:r w:rsidR="00C41295" w:rsidRPr="001631DA">
              <w:rPr>
                <w:rFonts w:ascii="Times New Roman" w:hAnsi="Times New Roman" w:cs="Times New Roman"/>
                <w:sz w:val="20"/>
                <w:szCs w:val="20"/>
                <w:lang w:val="en-US"/>
              </w:rPr>
              <w:t xml:space="preserve"> </w:t>
            </w:r>
            <w:r w:rsidR="00317B1A" w:rsidRPr="001631DA">
              <w:rPr>
                <w:rFonts w:ascii="Times New Roman" w:hAnsi="Times New Roman" w:cs="Times New Roman"/>
                <w:sz w:val="20"/>
                <w:szCs w:val="20"/>
                <w:lang w:val="en-US"/>
              </w:rPr>
              <w:t>a registratorilor în domeniul activității cadastrale</w:t>
            </w:r>
            <w:r w:rsidR="00341B5D" w:rsidRPr="001631DA">
              <w:rPr>
                <w:rFonts w:ascii="Times New Roman" w:hAnsi="Times New Roman" w:cs="Times New Roman"/>
                <w:b/>
                <w:sz w:val="20"/>
                <w:szCs w:val="20"/>
                <w:lang w:val="ro-RO"/>
              </w:rPr>
              <w:t>.</w:t>
            </w:r>
            <w:r w:rsidR="006763AF" w:rsidRPr="001631DA">
              <w:rPr>
                <w:rFonts w:ascii="Times New Roman" w:hAnsi="Times New Roman" w:cs="Times New Roman"/>
                <w:b/>
                <w:sz w:val="20"/>
                <w:szCs w:val="20"/>
                <w:lang w:val="ro-RO"/>
              </w:rPr>
              <w:t xml:space="preserve"> </w:t>
            </w:r>
          </w:p>
        </w:tc>
      </w:tr>
      <w:tr w:rsidR="001631DA" w:rsidRPr="001631DA" w:rsidTr="00EA5B21">
        <w:trPr>
          <w:trHeight w:val="169"/>
        </w:trPr>
        <w:tc>
          <w:tcPr>
            <w:tcW w:w="2130" w:type="dxa"/>
            <w:tcBorders>
              <w:top w:val="single" w:sz="4" w:space="0" w:color="auto"/>
              <w:left w:val="single" w:sz="4" w:space="0" w:color="auto"/>
              <w:bottom w:val="single" w:sz="4" w:space="0" w:color="auto"/>
              <w:right w:val="single" w:sz="4" w:space="0" w:color="auto"/>
            </w:tcBorders>
            <w:shd w:val="clear" w:color="auto" w:fill="FFFF00"/>
          </w:tcPr>
          <w:p w:rsidR="00413A98" w:rsidRPr="001631DA" w:rsidRDefault="00413A98" w:rsidP="000C2F1E">
            <w:pPr>
              <w:jc w:val="center"/>
              <w:rPr>
                <w:rFonts w:ascii="Times New Roman" w:hAnsi="Times New Roman" w:cs="Times New Roman"/>
                <w:b/>
                <w:sz w:val="20"/>
                <w:szCs w:val="20"/>
                <w:lang w:val="ro-RO"/>
              </w:rPr>
            </w:pPr>
          </w:p>
        </w:tc>
        <w:tc>
          <w:tcPr>
            <w:tcW w:w="8926" w:type="dxa"/>
            <w:tcBorders>
              <w:left w:val="single" w:sz="4" w:space="0" w:color="auto"/>
            </w:tcBorders>
            <w:shd w:val="clear" w:color="auto" w:fill="D9D9D9" w:themeFill="background1" w:themeFillShade="D9"/>
          </w:tcPr>
          <w:p w:rsidR="00413A98" w:rsidRPr="001631DA" w:rsidRDefault="009C15EC" w:rsidP="0030523B">
            <w:pPr>
              <w:pStyle w:val="a3"/>
              <w:jc w:val="both"/>
              <w:rPr>
                <w:rFonts w:ascii="Times New Roman" w:hAnsi="Times New Roman"/>
                <w:b/>
                <w:sz w:val="20"/>
                <w:szCs w:val="20"/>
                <w:lang w:val="ro-RO"/>
              </w:rPr>
            </w:pPr>
            <w:r w:rsidRPr="001631DA">
              <w:rPr>
                <w:rFonts w:ascii="Times New Roman" w:eastAsia="Times New Roman" w:hAnsi="Times New Roman"/>
                <w:b/>
                <w:sz w:val="20"/>
                <w:szCs w:val="20"/>
                <w:lang w:val="ro-RO"/>
              </w:rPr>
              <w:t>Repetat.</w:t>
            </w:r>
          </w:p>
        </w:tc>
        <w:tc>
          <w:tcPr>
            <w:tcW w:w="4538" w:type="dxa"/>
            <w:shd w:val="clear" w:color="auto" w:fill="D9D9D9" w:themeFill="background1" w:themeFillShade="D9"/>
          </w:tcPr>
          <w:p w:rsidR="00413A98" w:rsidRPr="001631DA" w:rsidRDefault="00413A98" w:rsidP="009533A6">
            <w:pPr>
              <w:jc w:val="both"/>
              <w:rPr>
                <w:rFonts w:ascii="Times New Roman" w:hAnsi="Times New Roman" w:cs="Times New Roman"/>
                <w:b/>
                <w:sz w:val="20"/>
                <w:szCs w:val="20"/>
                <w:lang w:val="ro-RO"/>
              </w:rPr>
            </w:pPr>
          </w:p>
        </w:tc>
      </w:tr>
      <w:tr w:rsidR="001631DA" w:rsidRPr="001631DA" w:rsidTr="001A1850">
        <w:trPr>
          <w:trHeight w:val="1850"/>
        </w:trPr>
        <w:tc>
          <w:tcPr>
            <w:tcW w:w="2130" w:type="dxa"/>
            <w:tcBorders>
              <w:top w:val="single" w:sz="4" w:space="0" w:color="auto"/>
            </w:tcBorders>
            <w:shd w:val="clear" w:color="auto" w:fill="FFFF00"/>
          </w:tcPr>
          <w:p w:rsidR="00413A98" w:rsidRPr="001631DA" w:rsidRDefault="00413A98" w:rsidP="00C534ED">
            <w:pPr>
              <w:jc w:val="center"/>
              <w:rPr>
                <w:rFonts w:ascii="Times New Roman" w:eastAsia="Times New Roman" w:hAnsi="Times New Roman" w:cs="Times New Roman"/>
                <w:b/>
                <w:sz w:val="20"/>
                <w:szCs w:val="20"/>
                <w:lang w:val="ro-RO" w:eastAsia="ro-RO"/>
              </w:rPr>
            </w:pPr>
          </w:p>
          <w:p w:rsidR="00413A98" w:rsidRPr="001631DA" w:rsidRDefault="00413A98" w:rsidP="00C534ED">
            <w:pPr>
              <w:jc w:val="center"/>
              <w:rPr>
                <w:rFonts w:ascii="Times New Roman" w:eastAsia="Times New Roman" w:hAnsi="Times New Roman" w:cs="Times New Roman"/>
                <w:b/>
                <w:sz w:val="20"/>
                <w:szCs w:val="20"/>
                <w:lang w:val="ro-RO" w:eastAsia="ro-RO"/>
              </w:rPr>
            </w:pPr>
            <w:r w:rsidRPr="001631DA">
              <w:rPr>
                <w:rFonts w:ascii="Times New Roman" w:eastAsia="Times New Roman" w:hAnsi="Times New Roman" w:cs="Times New Roman"/>
                <w:b/>
                <w:sz w:val="20"/>
                <w:szCs w:val="20"/>
                <w:lang w:val="ro-RO" w:eastAsia="ro-RO"/>
              </w:rPr>
              <w:t xml:space="preserve">Centrul </w:t>
            </w:r>
          </w:p>
          <w:p w:rsidR="00413A98" w:rsidRPr="001631DA" w:rsidRDefault="00413A98" w:rsidP="00C534ED">
            <w:pPr>
              <w:jc w:val="center"/>
              <w:rPr>
                <w:rFonts w:ascii="Times New Roman" w:eastAsia="Times New Roman" w:hAnsi="Times New Roman" w:cs="Times New Roman"/>
                <w:b/>
                <w:sz w:val="20"/>
                <w:szCs w:val="20"/>
                <w:lang w:val="ro-RO" w:eastAsia="ro-RO"/>
              </w:rPr>
            </w:pPr>
            <w:r w:rsidRPr="001631DA">
              <w:rPr>
                <w:rFonts w:ascii="Times New Roman" w:eastAsia="Times New Roman" w:hAnsi="Times New Roman" w:cs="Times New Roman"/>
                <w:b/>
                <w:sz w:val="20"/>
                <w:szCs w:val="20"/>
                <w:lang w:val="ro-RO" w:eastAsia="ro-RO"/>
              </w:rPr>
              <w:t>N</w:t>
            </w:r>
            <w:r w:rsidR="00AC22C2" w:rsidRPr="001631DA">
              <w:rPr>
                <w:rFonts w:ascii="Times New Roman" w:eastAsia="Times New Roman" w:hAnsi="Times New Roman" w:cs="Times New Roman"/>
                <w:b/>
                <w:sz w:val="20"/>
                <w:szCs w:val="20"/>
                <w:lang w:val="ro-RO" w:eastAsia="ro-RO"/>
              </w:rPr>
              <w:t>aț</w:t>
            </w:r>
            <w:r w:rsidRPr="001631DA">
              <w:rPr>
                <w:rFonts w:ascii="Times New Roman" w:eastAsia="Times New Roman" w:hAnsi="Times New Roman" w:cs="Times New Roman"/>
                <w:b/>
                <w:sz w:val="20"/>
                <w:szCs w:val="20"/>
                <w:lang w:val="ro-RO" w:eastAsia="ro-RO"/>
              </w:rPr>
              <w:t xml:space="preserve">ional </w:t>
            </w:r>
          </w:p>
          <w:p w:rsidR="00413A98" w:rsidRPr="001631DA" w:rsidRDefault="00413A98" w:rsidP="00C534ED">
            <w:pPr>
              <w:jc w:val="center"/>
              <w:rPr>
                <w:rFonts w:ascii="Times New Roman" w:eastAsia="Times New Roman" w:hAnsi="Times New Roman" w:cs="Times New Roman"/>
                <w:b/>
                <w:sz w:val="20"/>
                <w:szCs w:val="20"/>
                <w:lang w:val="ro-RO" w:eastAsia="ro-RO"/>
              </w:rPr>
            </w:pPr>
            <w:r w:rsidRPr="001631DA">
              <w:rPr>
                <w:rFonts w:ascii="Times New Roman" w:eastAsia="Times New Roman" w:hAnsi="Times New Roman" w:cs="Times New Roman"/>
                <w:b/>
                <w:sz w:val="20"/>
                <w:szCs w:val="20"/>
                <w:lang w:val="ro-RO" w:eastAsia="ro-RO"/>
              </w:rPr>
              <w:t>Anticoru</w:t>
            </w:r>
            <w:r w:rsidR="00AC22C2" w:rsidRPr="001631DA">
              <w:rPr>
                <w:rFonts w:ascii="Times New Roman" w:eastAsia="Times New Roman" w:hAnsi="Times New Roman" w:cs="Times New Roman"/>
                <w:b/>
                <w:sz w:val="20"/>
                <w:szCs w:val="20"/>
                <w:lang w:val="ro-RO" w:eastAsia="ro-RO"/>
              </w:rPr>
              <w:t>pț</w:t>
            </w:r>
            <w:r w:rsidRPr="001631DA">
              <w:rPr>
                <w:rFonts w:ascii="Times New Roman" w:eastAsia="Times New Roman" w:hAnsi="Times New Roman" w:cs="Times New Roman"/>
                <w:b/>
                <w:sz w:val="20"/>
                <w:szCs w:val="20"/>
                <w:lang w:val="ro-RO" w:eastAsia="ro-RO"/>
              </w:rPr>
              <w:t xml:space="preserve">ie </w:t>
            </w:r>
          </w:p>
          <w:p w:rsidR="00E70607" w:rsidRPr="001631DA" w:rsidRDefault="00E70607" w:rsidP="00C534ED">
            <w:pPr>
              <w:jc w:val="center"/>
              <w:rPr>
                <w:rFonts w:ascii="Times New Roman" w:eastAsia="Times New Roman" w:hAnsi="Times New Roman" w:cs="Times New Roman"/>
                <w:i/>
                <w:sz w:val="20"/>
                <w:szCs w:val="20"/>
                <w:lang w:val="ro-RO" w:eastAsia="ro-RO"/>
              </w:rPr>
            </w:pPr>
            <w:r w:rsidRPr="001631DA">
              <w:rPr>
                <w:rFonts w:ascii="Times New Roman" w:eastAsia="Times New Roman" w:hAnsi="Times New Roman" w:cs="Times New Roman"/>
                <w:i/>
                <w:sz w:val="20"/>
                <w:szCs w:val="20"/>
                <w:lang w:val="ro-RO" w:eastAsia="ro-RO"/>
              </w:rPr>
              <w:t>(scr .nr. 06/2-6</w:t>
            </w:r>
            <w:r w:rsidR="002A30A7" w:rsidRPr="001631DA">
              <w:rPr>
                <w:rFonts w:ascii="Times New Roman" w:eastAsia="Times New Roman" w:hAnsi="Times New Roman" w:cs="Times New Roman"/>
                <w:i/>
                <w:sz w:val="20"/>
                <w:szCs w:val="20"/>
                <w:lang w:val="ro-RO" w:eastAsia="ro-RO"/>
              </w:rPr>
              <w:t>927</w:t>
            </w:r>
            <w:r w:rsidRPr="001631DA">
              <w:rPr>
                <w:rFonts w:ascii="Times New Roman" w:eastAsia="Times New Roman" w:hAnsi="Times New Roman" w:cs="Times New Roman"/>
                <w:i/>
                <w:sz w:val="20"/>
                <w:szCs w:val="20"/>
                <w:lang w:val="ro-RO" w:eastAsia="ro-RO"/>
              </w:rPr>
              <w:t xml:space="preserve"> din </w:t>
            </w:r>
            <w:r w:rsidR="002A30A7" w:rsidRPr="001631DA">
              <w:rPr>
                <w:rFonts w:ascii="Times New Roman" w:eastAsia="Times New Roman" w:hAnsi="Times New Roman" w:cs="Times New Roman"/>
                <w:i/>
                <w:sz w:val="20"/>
                <w:szCs w:val="20"/>
                <w:lang w:val="ro-RO" w:eastAsia="ro-RO"/>
              </w:rPr>
              <w:t>19.10</w:t>
            </w:r>
            <w:r w:rsidRPr="001631DA">
              <w:rPr>
                <w:rFonts w:ascii="Times New Roman" w:eastAsia="Times New Roman" w:hAnsi="Times New Roman" w:cs="Times New Roman"/>
                <w:i/>
                <w:sz w:val="20"/>
                <w:szCs w:val="20"/>
                <w:lang w:val="ro-RO" w:eastAsia="ro-RO"/>
              </w:rPr>
              <w:t>.2021)</w:t>
            </w:r>
          </w:p>
          <w:p w:rsidR="00413A98" w:rsidRPr="001631DA" w:rsidRDefault="00413A98" w:rsidP="00807494">
            <w:pPr>
              <w:jc w:val="center"/>
              <w:rPr>
                <w:rFonts w:ascii="Times New Roman" w:hAnsi="Times New Roman" w:cs="Times New Roman"/>
                <w:b/>
                <w:sz w:val="20"/>
                <w:szCs w:val="20"/>
                <w:lang w:val="ro-RO"/>
              </w:rPr>
            </w:pPr>
          </w:p>
        </w:tc>
        <w:tc>
          <w:tcPr>
            <w:tcW w:w="8926" w:type="dxa"/>
          </w:tcPr>
          <w:p w:rsidR="00413A98" w:rsidRPr="001631DA" w:rsidRDefault="00413A98" w:rsidP="00CC4FFD">
            <w:pPr>
              <w:pStyle w:val="a3"/>
              <w:rPr>
                <w:rFonts w:ascii="Times New Roman" w:hAnsi="Times New Roman"/>
                <w:b/>
                <w:sz w:val="20"/>
                <w:szCs w:val="20"/>
                <w:lang w:val="ro-RO"/>
              </w:rPr>
            </w:pPr>
            <w:r w:rsidRPr="001631DA">
              <w:rPr>
                <w:rFonts w:ascii="Times New Roman" w:hAnsi="Times New Roman"/>
                <w:b/>
                <w:sz w:val="20"/>
                <w:szCs w:val="20"/>
                <w:lang w:val="ro-RO"/>
              </w:rPr>
              <w:t xml:space="preserve">Obiecţii şi Propuneri (recomandări).  </w:t>
            </w:r>
          </w:p>
          <w:p w:rsidR="00E70607" w:rsidRPr="001631DA" w:rsidRDefault="00E70607" w:rsidP="00E70607">
            <w:pPr>
              <w:jc w:val="both"/>
              <w:rPr>
                <w:rFonts w:ascii="Times New Roman" w:eastAsia="Times New Roman" w:hAnsi="Times New Roman" w:cs="Times New Roman"/>
                <w:sz w:val="20"/>
                <w:szCs w:val="20"/>
                <w:lang w:val="ro-RO" w:eastAsia="ro-RO"/>
              </w:rPr>
            </w:pPr>
            <w:r w:rsidRPr="001631DA">
              <w:rPr>
                <w:rFonts w:ascii="Times New Roman" w:eastAsia="Times New Roman" w:hAnsi="Times New Roman" w:cs="Times New Roman"/>
                <w:sz w:val="20"/>
                <w:szCs w:val="20"/>
                <w:lang w:val="ro-RO" w:eastAsia="ro-RO"/>
              </w:rPr>
              <w:t xml:space="preserve">Proiectul nu conţine avizele instituţiilor implicate în procesul de avizare şi sinteza recomandărilor recepţionate în cadrul consultării publice, fapt ce presupune că ulterior redacţia proiectului poate suferi ulterior modificări </w:t>
            </w:r>
            <w:r w:rsidR="00CC20C0" w:rsidRPr="001631DA">
              <w:rPr>
                <w:rFonts w:ascii="Times New Roman" w:eastAsia="Times New Roman" w:hAnsi="Times New Roman" w:cs="Times New Roman"/>
                <w:sz w:val="20"/>
                <w:szCs w:val="20"/>
                <w:lang w:val="ro-RO" w:eastAsia="ro-RO"/>
              </w:rPr>
              <w:t>ș</w:t>
            </w:r>
            <w:r w:rsidRPr="001631DA">
              <w:rPr>
                <w:rFonts w:ascii="Times New Roman" w:eastAsia="Times New Roman" w:hAnsi="Times New Roman" w:cs="Times New Roman"/>
                <w:sz w:val="20"/>
                <w:szCs w:val="20"/>
                <w:lang w:val="ro-RO" w:eastAsia="ro-RO"/>
              </w:rPr>
              <w:t>i complet</w:t>
            </w:r>
            <w:r w:rsidR="00CC20C0" w:rsidRPr="001631DA">
              <w:rPr>
                <w:rFonts w:ascii="Times New Roman" w:eastAsia="Times New Roman" w:hAnsi="Times New Roman" w:cs="Times New Roman"/>
                <w:sz w:val="20"/>
                <w:szCs w:val="20"/>
                <w:lang w:val="ro-RO" w:eastAsia="ro-RO"/>
              </w:rPr>
              <w:t>ă</w:t>
            </w:r>
            <w:r w:rsidRPr="001631DA">
              <w:rPr>
                <w:rFonts w:ascii="Times New Roman" w:eastAsia="Times New Roman" w:hAnsi="Times New Roman" w:cs="Times New Roman"/>
                <w:sz w:val="20"/>
                <w:szCs w:val="20"/>
                <w:lang w:val="ro-RO" w:eastAsia="ro-RO"/>
              </w:rPr>
              <w:t>ri.</w:t>
            </w:r>
          </w:p>
          <w:p w:rsidR="00E70607" w:rsidRPr="001631DA" w:rsidRDefault="00E70607" w:rsidP="00CC20C0">
            <w:pPr>
              <w:pStyle w:val="a5"/>
              <w:tabs>
                <w:tab w:val="left" w:pos="317"/>
              </w:tabs>
              <w:ind w:left="34"/>
              <w:jc w:val="both"/>
              <w:rPr>
                <w:rFonts w:ascii="Times New Roman" w:eastAsia="Times New Roman" w:hAnsi="Times New Roman" w:cs="Times New Roman"/>
                <w:i/>
                <w:sz w:val="20"/>
                <w:szCs w:val="20"/>
                <w:lang w:val="ro-RO"/>
              </w:rPr>
            </w:pPr>
            <w:r w:rsidRPr="001631DA">
              <w:rPr>
                <w:rFonts w:ascii="Times New Roman" w:eastAsia="Times New Roman" w:hAnsi="Times New Roman" w:cs="Times New Roman"/>
                <w:sz w:val="20"/>
                <w:szCs w:val="20"/>
                <w:lang w:val="ro-RO" w:eastAsia="ro-RO"/>
              </w:rPr>
              <w:t xml:space="preserve">În vederea excluderii neconcordanţelor între constatările expertizei anticorupţie şi prevederile proiectului definitivat, comunicăm că expertiza </w:t>
            </w:r>
            <w:r w:rsidR="002A30A7" w:rsidRPr="001631DA">
              <w:rPr>
                <w:rFonts w:ascii="Times New Roman" w:eastAsia="Times New Roman" w:hAnsi="Times New Roman" w:cs="Times New Roman"/>
                <w:sz w:val="20"/>
                <w:szCs w:val="20"/>
                <w:lang w:val="ro-RO" w:eastAsia="ro-RO"/>
              </w:rPr>
              <w:t xml:space="preserve">menționată supra </w:t>
            </w:r>
            <w:r w:rsidRPr="001631DA">
              <w:rPr>
                <w:rFonts w:ascii="Times New Roman" w:eastAsia="Times New Roman" w:hAnsi="Times New Roman" w:cs="Times New Roman"/>
                <w:sz w:val="20"/>
                <w:szCs w:val="20"/>
                <w:lang w:val="ro-RO" w:eastAsia="ro-RO"/>
              </w:rPr>
              <w:t>se va efectua conform Leg</w:t>
            </w:r>
            <w:r w:rsidR="002A30A7" w:rsidRPr="001631DA">
              <w:rPr>
                <w:rFonts w:ascii="Times New Roman" w:eastAsia="Times New Roman" w:hAnsi="Times New Roman" w:cs="Times New Roman"/>
                <w:sz w:val="20"/>
                <w:szCs w:val="20"/>
                <w:lang w:val="ro-RO" w:eastAsia="ro-RO"/>
              </w:rPr>
              <w:t>ii</w:t>
            </w:r>
            <w:r w:rsidRPr="001631DA">
              <w:rPr>
                <w:rFonts w:ascii="Times New Roman" w:eastAsia="Times New Roman" w:hAnsi="Times New Roman" w:cs="Times New Roman"/>
                <w:sz w:val="20"/>
                <w:szCs w:val="20"/>
                <w:lang w:val="ro-RO" w:eastAsia="ro-RO"/>
              </w:rPr>
              <w:t xml:space="preserve"> integrităţii nr.82</w:t>
            </w:r>
            <w:r w:rsidR="002A30A7" w:rsidRPr="001631DA">
              <w:rPr>
                <w:rFonts w:ascii="Times New Roman" w:eastAsia="Times New Roman" w:hAnsi="Times New Roman" w:cs="Times New Roman"/>
                <w:sz w:val="20"/>
                <w:szCs w:val="20"/>
                <w:lang w:val="ro-RO" w:eastAsia="ro-RO"/>
              </w:rPr>
              <w:t>/</w:t>
            </w:r>
            <w:r w:rsidRPr="001631DA">
              <w:rPr>
                <w:rFonts w:ascii="Times New Roman" w:eastAsia="Times New Roman" w:hAnsi="Times New Roman" w:cs="Times New Roman"/>
                <w:sz w:val="20"/>
                <w:szCs w:val="20"/>
                <w:lang w:val="ro-RO" w:eastAsia="ro-RO"/>
              </w:rPr>
              <w:t>2017</w:t>
            </w:r>
            <w:r w:rsidR="002A30A7" w:rsidRPr="001631DA">
              <w:rPr>
                <w:rFonts w:ascii="Times New Roman" w:eastAsia="Times New Roman" w:hAnsi="Times New Roman" w:cs="Times New Roman"/>
                <w:sz w:val="20"/>
                <w:szCs w:val="20"/>
                <w:lang w:val="ro-RO" w:eastAsia="ro-RO"/>
              </w:rPr>
              <w:t>. Potrivit</w:t>
            </w:r>
            <w:r w:rsidRPr="001631DA">
              <w:rPr>
                <w:rFonts w:ascii="Times New Roman" w:eastAsia="Times New Roman" w:hAnsi="Times New Roman" w:cs="Times New Roman"/>
                <w:sz w:val="20"/>
                <w:szCs w:val="20"/>
                <w:lang w:val="ro-RO" w:eastAsia="ro-RO"/>
              </w:rPr>
              <w:t xml:space="preserve"> </w:t>
            </w:r>
            <w:r w:rsidR="002A30A7" w:rsidRPr="001631DA">
              <w:rPr>
                <w:rFonts w:ascii="Times New Roman" w:eastAsia="Times New Roman" w:hAnsi="Times New Roman" w:cs="Times New Roman"/>
                <w:sz w:val="20"/>
                <w:szCs w:val="20"/>
                <w:lang w:val="ro-RO" w:eastAsia="ro-RO"/>
              </w:rPr>
              <w:t xml:space="preserve">art.28, alin.(4) din Legea nr.82/2017 </w:t>
            </w:r>
            <w:r w:rsidRPr="001631DA">
              <w:rPr>
                <w:rFonts w:ascii="Times New Roman" w:eastAsia="Times New Roman" w:hAnsi="Times New Roman" w:cs="Times New Roman"/>
                <w:sz w:val="20"/>
                <w:szCs w:val="20"/>
                <w:lang w:val="ro-RO"/>
              </w:rPr>
              <w:t>„</w:t>
            </w:r>
            <w:r w:rsidRPr="001631DA">
              <w:rPr>
                <w:rFonts w:ascii="Times New Roman" w:eastAsia="Times New Roman" w:hAnsi="Times New Roman" w:cs="Times New Roman"/>
                <w:i/>
                <w:iCs/>
                <w:sz w:val="20"/>
                <w:szCs w:val="20"/>
                <w:lang w:val="ro-RO" w:eastAsia="ro-RO"/>
              </w:rPr>
              <w:t>Expertiza anticorupţie, cu excepţiile stabilite la alin.(2) şi (3), se efectuează de către Centrul Naţional Anticorupţie doar asupra proiectului definitivat în baza propunerilor şi obiecţiilor expuse în procesul de avizare şi/sau de consultare a părţilor interesate. În cazul proiectelor iniţiate de Guvern, acestea se consideră definitivate înainte de a f transmise spre expertiza juridică, iar în cazul iniţiativelor altor categorii de autori - după înregistrarea proiectelor în Parlament.</w:t>
            </w:r>
            <w:r w:rsidRPr="001631DA">
              <w:rPr>
                <w:rFonts w:ascii="Times New Roman" w:eastAsia="Times New Roman" w:hAnsi="Times New Roman" w:cs="Times New Roman"/>
                <w:i/>
                <w:sz w:val="20"/>
                <w:szCs w:val="20"/>
                <w:lang w:val="ro-RO"/>
              </w:rPr>
              <w:t>”</w:t>
            </w:r>
          </w:p>
          <w:p w:rsidR="00413A98" w:rsidRPr="001631DA" w:rsidRDefault="002A30A7" w:rsidP="002A30A7">
            <w:pPr>
              <w:pStyle w:val="a5"/>
              <w:tabs>
                <w:tab w:val="left" w:pos="317"/>
              </w:tabs>
              <w:ind w:left="34"/>
              <w:jc w:val="both"/>
              <w:rPr>
                <w:rFonts w:ascii="Times New Roman" w:hAnsi="Times New Roman" w:cs="Times New Roman"/>
                <w:i/>
                <w:sz w:val="20"/>
                <w:szCs w:val="20"/>
                <w:lang w:val="en-US"/>
              </w:rPr>
            </w:pPr>
            <w:r w:rsidRPr="001631DA">
              <w:rPr>
                <w:rFonts w:ascii="Times New Roman" w:eastAsia="Times New Roman" w:hAnsi="Times New Roman" w:cs="Times New Roman"/>
                <w:sz w:val="20"/>
                <w:szCs w:val="20"/>
                <w:lang w:val="ro-RO"/>
              </w:rPr>
              <w:t>Urmare celor expuse</w:t>
            </w:r>
            <w:r w:rsidRPr="001631DA">
              <w:rPr>
                <w:rFonts w:ascii="Times New Roman" w:eastAsia="Times New Roman" w:hAnsi="Times New Roman" w:cs="Times New Roman"/>
                <w:i/>
                <w:sz w:val="20"/>
                <w:szCs w:val="20"/>
                <w:lang w:val="ro-RO"/>
              </w:rPr>
              <w:t>,</w:t>
            </w:r>
            <w:r w:rsidR="00E70607" w:rsidRPr="001631DA">
              <w:rPr>
                <w:rFonts w:ascii="Times New Roman" w:eastAsia="Times New Roman" w:hAnsi="Times New Roman" w:cs="Times New Roman"/>
                <w:sz w:val="20"/>
                <w:szCs w:val="20"/>
                <w:lang w:val="ro-RO" w:eastAsia="ro-RO"/>
              </w:rPr>
              <w:t xml:space="preserve"> solicităm </w:t>
            </w:r>
            <w:r w:rsidRPr="001631DA">
              <w:rPr>
                <w:rFonts w:ascii="Times New Roman" w:eastAsia="Times New Roman" w:hAnsi="Times New Roman" w:cs="Times New Roman"/>
                <w:sz w:val="20"/>
                <w:szCs w:val="20"/>
                <w:lang w:val="ro-RO" w:eastAsia="ro-RO"/>
              </w:rPr>
              <w:t xml:space="preserve">condescendent </w:t>
            </w:r>
            <w:r w:rsidR="00E70607" w:rsidRPr="001631DA">
              <w:rPr>
                <w:rFonts w:ascii="Times New Roman" w:eastAsia="Times New Roman" w:hAnsi="Times New Roman" w:cs="Times New Roman"/>
                <w:sz w:val="20"/>
                <w:szCs w:val="20"/>
                <w:lang w:val="ro-RO" w:eastAsia="ro-RO"/>
              </w:rPr>
              <w:t>expedierea în adresa Centrului Naţional Anticorupţie, a proiectului definitivat, pentru efectuarea expertizei anticorupţie.</w:t>
            </w:r>
          </w:p>
        </w:tc>
        <w:tc>
          <w:tcPr>
            <w:tcW w:w="4538" w:type="dxa"/>
          </w:tcPr>
          <w:p w:rsidR="00413A98" w:rsidRPr="001631DA" w:rsidRDefault="00413A98" w:rsidP="00477CE9">
            <w:pPr>
              <w:rPr>
                <w:rFonts w:ascii="Times New Roman" w:hAnsi="Times New Roman" w:cs="Times New Roman"/>
                <w:b/>
                <w:i/>
                <w:sz w:val="20"/>
                <w:szCs w:val="20"/>
                <w:lang w:val="ro-RO"/>
              </w:rPr>
            </w:pPr>
          </w:p>
          <w:p w:rsidR="00413A98" w:rsidRPr="001631DA" w:rsidRDefault="00413A98" w:rsidP="00477CE9">
            <w:pPr>
              <w:rPr>
                <w:rFonts w:ascii="Times New Roman" w:hAnsi="Times New Roman" w:cs="Times New Roman"/>
                <w:b/>
                <w:sz w:val="20"/>
                <w:szCs w:val="20"/>
                <w:lang w:val="ro-RO"/>
              </w:rPr>
            </w:pPr>
            <w:r w:rsidRPr="001631DA">
              <w:rPr>
                <w:rFonts w:ascii="Times New Roman" w:hAnsi="Times New Roman" w:cs="Times New Roman"/>
                <w:b/>
                <w:sz w:val="20"/>
                <w:szCs w:val="20"/>
                <w:lang w:val="ro-RO"/>
              </w:rPr>
              <w:t>Se acceptă.</w:t>
            </w:r>
          </w:p>
          <w:p w:rsidR="00413A98" w:rsidRPr="001631DA" w:rsidRDefault="00413A98" w:rsidP="00413A98">
            <w:pPr>
              <w:jc w:val="both"/>
              <w:rPr>
                <w:rFonts w:ascii="Times New Roman" w:hAnsi="Times New Roman" w:cs="Times New Roman"/>
                <w:b/>
                <w:sz w:val="20"/>
                <w:szCs w:val="20"/>
                <w:lang w:val="ro-RO"/>
              </w:rPr>
            </w:pPr>
          </w:p>
        </w:tc>
      </w:tr>
      <w:tr w:rsidR="001631DA" w:rsidRPr="001631DA" w:rsidTr="00791A39">
        <w:trPr>
          <w:trHeight w:val="216"/>
        </w:trPr>
        <w:tc>
          <w:tcPr>
            <w:tcW w:w="2130" w:type="dxa"/>
            <w:shd w:val="clear" w:color="auto" w:fill="FFFF00"/>
          </w:tcPr>
          <w:p w:rsidR="004A70A9" w:rsidRPr="001631DA" w:rsidRDefault="004A70A9" w:rsidP="00F409C2">
            <w:pPr>
              <w:jc w:val="center"/>
              <w:rPr>
                <w:rFonts w:ascii="Times New Roman" w:hAnsi="Times New Roman" w:cs="Times New Roman"/>
                <w:sz w:val="20"/>
                <w:szCs w:val="20"/>
                <w:lang w:val="ro-RO"/>
              </w:rPr>
            </w:pPr>
          </w:p>
        </w:tc>
        <w:tc>
          <w:tcPr>
            <w:tcW w:w="8926" w:type="dxa"/>
            <w:shd w:val="clear" w:color="auto" w:fill="D9D9D9" w:themeFill="background1" w:themeFillShade="D9"/>
          </w:tcPr>
          <w:p w:rsidR="00477B06" w:rsidRPr="001631DA" w:rsidRDefault="00647CB9" w:rsidP="00444898">
            <w:pPr>
              <w:pStyle w:val="a5"/>
              <w:tabs>
                <w:tab w:val="left" w:pos="317"/>
              </w:tabs>
              <w:ind w:left="34"/>
              <w:jc w:val="both"/>
              <w:rPr>
                <w:rFonts w:ascii="Times New Roman" w:eastAsia="Times New Roman" w:hAnsi="Times New Roman" w:cs="Times New Roman"/>
                <w:b/>
                <w:sz w:val="20"/>
                <w:szCs w:val="20"/>
                <w:lang w:val="ro-RO"/>
              </w:rPr>
            </w:pPr>
            <w:r w:rsidRPr="001631DA">
              <w:rPr>
                <w:rFonts w:ascii="Times New Roman" w:eastAsia="Times New Roman" w:hAnsi="Times New Roman" w:cs="Times New Roman"/>
                <w:b/>
                <w:sz w:val="20"/>
                <w:szCs w:val="20"/>
                <w:lang w:val="ro-RO"/>
              </w:rPr>
              <w:t>Repetat.</w:t>
            </w:r>
          </w:p>
        </w:tc>
        <w:tc>
          <w:tcPr>
            <w:tcW w:w="4538" w:type="dxa"/>
            <w:shd w:val="clear" w:color="auto" w:fill="D9D9D9" w:themeFill="background1" w:themeFillShade="D9"/>
          </w:tcPr>
          <w:p w:rsidR="00830CAA" w:rsidRPr="001631DA" w:rsidRDefault="00830CAA" w:rsidP="00830CAA">
            <w:pPr>
              <w:jc w:val="both"/>
              <w:rPr>
                <w:rFonts w:ascii="Times New Roman" w:hAnsi="Times New Roman" w:cs="Times New Roman"/>
                <w:i/>
                <w:sz w:val="20"/>
                <w:szCs w:val="20"/>
                <w:lang w:val="ro-RO"/>
              </w:rPr>
            </w:pPr>
          </w:p>
        </w:tc>
      </w:tr>
    </w:tbl>
    <w:p w:rsidR="00F22069" w:rsidRPr="001C3DC8" w:rsidRDefault="00F22069" w:rsidP="009C06D0">
      <w:pPr>
        <w:spacing w:line="240" w:lineRule="auto"/>
        <w:ind w:firstLine="567"/>
        <w:jc w:val="both"/>
        <w:rPr>
          <w:rFonts w:ascii="Times New Roman" w:hAnsi="Times New Roman" w:cs="Times New Roman"/>
          <w:b/>
          <w:sz w:val="28"/>
          <w:szCs w:val="26"/>
          <w:lang w:val="ro-RO"/>
        </w:rPr>
      </w:pPr>
    </w:p>
    <w:p w:rsidR="008562FC" w:rsidRPr="001C3DC8" w:rsidRDefault="008562FC" w:rsidP="009C06D0">
      <w:pPr>
        <w:spacing w:line="240" w:lineRule="auto"/>
        <w:ind w:firstLine="567"/>
        <w:jc w:val="both"/>
        <w:rPr>
          <w:rFonts w:ascii="Times New Roman" w:hAnsi="Times New Roman" w:cs="Times New Roman"/>
          <w:b/>
          <w:sz w:val="28"/>
          <w:szCs w:val="26"/>
          <w:lang w:val="ro-RO"/>
        </w:rPr>
      </w:pPr>
    </w:p>
    <w:p w:rsidR="001C30E7" w:rsidRPr="001C3DC8" w:rsidRDefault="008F1FF1" w:rsidP="009C06D0">
      <w:pPr>
        <w:spacing w:line="240" w:lineRule="auto"/>
        <w:ind w:firstLine="567"/>
        <w:jc w:val="both"/>
        <w:rPr>
          <w:rFonts w:ascii="Times New Roman" w:hAnsi="Times New Roman" w:cs="Times New Roman"/>
          <w:sz w:val="18"/>
          <w:szCs w:val="16"/>
          <w:lang w:val="ro-RO"/>
        </w:rPr>
      </w:pPr>
      <w:r w:rsidRPr="001C3DC8">
        <w:rPr>
          <w:rFonts w:ascii="Times New Roman" w:hAnsi="Times New Roman" w:cs="Times New Roman"/>
          <w:b/>
          <w:sz w:val="28"/>
          <w:szCs w:val="26"/>
          <w:lang w:val="ro-RO"/>
        </w:rPr>
        <w:t xml:space="preserve">            </w:t>
      </w:r>
      <w:r w:rsidR="008562FC" w:rsidRPr="001C3DC8">
        <w:rPr>
          <w:rFonts w:ascii="Times New Roman" w:hAnsi="Times New Roman" w:cs="Times New Roman"/>
          <w:b/>
          <w:sz w:val="28"/>
          <w:szCs w:val="26"/>
          <w:lang w:val="ro-RO"/>
        </w:rPr>
        <w:t xml:space="preserve">              </w:t>
      </w:r>
      <w:r w:rsidRPr="001C3DC8">
        <w:rPr>
          <w:rFonts w:ascii="Times New Roman" w:hAnsi="Times New Roman" w:cs="Times New Roman"/>
          <w:b/>
          <w:sz w:val="28"/>
          <w:szCs w:val="26"/>
          <w:lang w:val="ro-RO"/>
        </w:rPr>
        <w:t xml:space="preserve">   </w:t>
      </w:r>
      <w:r w:rsidR="004C0DC0" w:rsidRPr="001C3DC8">
        <w:rPr>
          <w:rFonts w:ascii="Times New Roman" w:hAnsi="Times New Roman" w:cs="Times New Roman"/>
          <w:b/>
          <w:sz w:val="28"/>
          <w:szCs w:val="26"/>
          <w:lang w:val="ro-RO"/>
        </w:rPr>
        <w:t>Director general</w:t>
      </w:r>
      <w:r w:rsidRPr="001C3DC8">
        <w:rPr>
          <w:rFonts w:ascii="Times New Roman" w:hAnsi="Times New Roman" w:cs="Times New Roman"/>
          <w:b/>
          <w:sz w:val="28"/>
          <w:szCs w:val="26"/>
          <w:lang w:val="ro-RO"/>
        </w:rPr>
        <w:t xml:space="preserve"> adjunct</w:t>
      </w:r>
      <w:r w:rsidR="0001531C" w:rsidRPr="001C3DC8">
        <w:rPr>
          <w:rFonts w:ascii="Times New Roman" w:hAnsi="Times New Roman" w:cs="Times New Roman"/>
          <w:b/>
          <w:sz w:val="28"/>
          <w:szCs w:val="26"/>
          <w:lang w:val="ro-RO"/>
        </w:rPr>
        <w:tab/>
      </w:r>
      <w:r w:rsidR="0001531C" w:rsidRPr="001C3DC8">
        <w:rPr>
          <w:rFonts w:ascii="Times New Roman" w:hAnsi="Times New Roman" w:cs="Times New Roman"/>
          <w:b/>
          <w:sz w:val="28"/>
          <w:szCs w:val="26"/>
          <w:lang w:val="ro-RO"/>
        </w:rPr>
        <w:tab/>
      </w:r>
      <w:r w:rsidR="0001531C" w:rsidRPr="001C3DC8">
        <w:rPr>
          <w:rFonts w:ascii="Times New Roman" w:hAnsi="Times New Roman" w:cs="Times New Roman"/>
          <w:b/>
          <w:sz w:val="28"/>
          <w:szCs w:val="26"/>
          <w:lang w:val="ro-RO"/>
        </w:rPr>
        <w:tab/>
      </w:r>
      <w:r w:rsidR="002F076B" w:rsidRPr="001C3DC8">
        <w:rPr>
          <w:rFonts w:ascii="Times New Roman" w:hAnsi="Times New Roman" w:cs="Times New Roman"/>
          <w:b/>
          <w:sz w:val="28"/>
          <w:szCs w:val="26"/>
          <w:lang w:val="ro-RO"/>
        </w:rPr>
        <w:t xml:space="preserve">                                                 </w:t>
      </w:r>
      <w:r w:rsidR="0001531C" w:rsidRPr="001C3DC8">
        <w:rPr>
          <w:rFonts w:ascii="Times New Roman" w:hAnsi="Times New Roman" w:cs="Times New Roman"/>
          <w:b/>
          <w:sz w:val="28"/>
          <w:szCs w:val="26"/>
          <w:lang w:val="ro-RO"/>
        </w:rPr>
        <w:tab/>
      </w:r>
      <w:r w:rsidRPr="001C3DC8">
        <w:rPr>
          <w:rFonts w:ascii="Times New Roman" w:hAnsi="Times New Roman" w:cs="Times New Roman"/>
          <w:b/>
          <w:sz w:val="28"/>
          <w:szCs w:val="26"/>
          <w:lang w:val="ro-RO"/>
        </w:rPr>
        <w:t>Ștefan CRIGAN</w:t>
      </w:r>
    </w:p>
    <w:p w:rsidR="00E1297C" w:rsidRPr="001C3DC8" w:rsidRDefault="00E1297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562FC" w:rsidRPr="001C3DC8" w:rsidRDefault="008562FC" w:rsidP="00342A37">
      <w:pPr>
        <w:spacing w:after="0" w:line="240" w:lineRule="auto"/>
        <w:ind w:firstLine="567"/>
        <w:jc w:val="both"/>
        <w:rPr>
          <w:rFonts w:ascii="Times New Roman" w:hAnsi="Times New Roman" w:cs="Times New Roman"/>
          <w:sz w:val="16"/>
          <w:szCs w:val="16"/>
          <w:lang w:val="ro-RO"/>
        </w:rPr>
      </w:pPr>
    </w:p>
    <w:p w:rsidR="008F1FF1" w:rsidRPr="001C3DC8" w:rsidRDefault="00342A37" w:rsidP="00046647">
      <w:pPr>
        <w:spacing w:after="0" w:line="240" w:lineRule="auto"/>
        <w:jc w:val="both"/>
        <w:rPr>
          <w:rFonts w:ascii="Times New Roman" w:hAnsi="Times New Roman" w:cs="Times New Roman"/>
          <w:sz w:val="16"/>
          <w:szCs w:val="16"/>
          <w:lang w:val="ro-RO"/>
        </w:rPr>
      </w:pPr>
      <w:r w:rsidRPr="001C3DC8">
        <w:rPr>
          <w:rFonts w:ascii="Times New Roman" w:hAnsi="Times New Roman" w:cs="Times New Roman"/>
          <w:sz w:val="16"/>
          <w:szCs w:val="16"/>
          <w:lang w:val="ro-RO"/>
        </w:rPr>
        <w:t>Ex. L. Mindov</w:t>
      </w:r>
    </w:p>
    <w:p w:rsidR="00342A37" w:rsidRPr="001C3DC8" w:rsidRDefault="00342A37" w:rsidP="00046647">
      <w:pPr>
        <w:spacing w:after="0" w:line="240" w:lineRule="auto"/>
        <w:jc w:val="both"/>
        <w:rPr>
          <w:rFonts w:ascii="Times New Roman" w:hAnsi="Times New Roman" w:cs="Times New Roman"/>
          <w:sz w:val="16"/>
          <w:szCs w:val="16"/>
          <w:lang w:val="ro-RO"/>
        </w:rPr>
      </w:pPr>
      <w:r w:rsidRPr="001C3DC8">
        <w:rPr>
          <w:rFonts w:ascii="Times New Roman" w:hAnsi="Times New Roman" w:cs="Times New Roman"/>
          <w:sz w:val="16"/>
          <w:szCs w:val="16"/>
          <w:lang w:val="ro-RO"/>
        </w:rPr>
        <w:t>Tel. 88-12-52</w:t>
      </w:r>
    </w:p>
    <w:sectPr w:rsidR="00342A37" w:rsidRPr="001C3DC8" w:rsidSect="008F1FF1">
      <w:footerReference w:type="default" r:id="rId8"/>
      <w:pgSz w:w="16838" w:h="11906" w:orient="landscape"/>
      <w:pgMar w:top="568" w:right="1134" w:bottom="397" w:left="1134" w:header="709"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53D" w:rsidRDefault="0002653D" w:rsidP="00694557">
      <w:pPr>
        <w:spacing w:after="0" w:line="240" w:lineRule="auto"/>
      </w:pPr>
      <w:r>
        <w:separator/>
      </w:r>
    </w:p>
  </w:endnote>
  <w:endnote w:type="continuationSeparator" w:id="0">
    <w:p w:rsidR="0002653D" w:rsidRDefault="0002653D" w:rsidP="0069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752725"/>
      <w:docPartObj>
        <w:docPartGallery w:val="Page Numbers (Bottom of Page)"/>
        <w:docPartUnique/>
      </w:docPartObj>
    </w:sdtPr>
    <w:sdtEndPr/>
    <w:sdtContent>
      <w:p w:rsidR="00A06A79" w:rsidRPr="00694557" w:rsidRDefault="00A06A79" w:rsidP="00694557">
        <w:pPr>
          <w:pStyle w:val="af1"/>
          <w:jc w:val="right"/>
        </w:pPr>
        <w:r>
          <w:fldChar w:fldCharType="begin"/>
        </w:r>
        <w:r>
          <w:instrText>PAGE   \* MERGEFORMAT</w:instrText>
        </w:r>
        <w:r>
          <w:fldChar w:fldCharType="separate"/>
        </w:r>
        <w:r w:rsidR="00030BAF">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53D" w:rsidRDefault="0002653D" w:rsidP="00694557">
      <w:pPr>
        <w:spacing w:after="0" w:line="240" w:lineRule="auto"/>
      </w:pPr>
      <w:r>
        <w:separator/>
      </w:r>
    </w:p>
  </w:footnote>
  <w:footnote w:type="continuationSeparator" w:id="0">
    <w:p w:rsidR="0002653D" w:rsidRDefault="0002653D" w:rsidP="00694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758F0B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 w15:restartNumberingAfterBreak="0">
    <w:nsid w:val="00000003"/>
    <w:multiLevelType w:val="multilevel"/>
    <w:tmpl w:val="7C401C5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 w15:restartNumberingAfterBreak="0">
    <w:nsid w:val="00000005"/>
    <w:multiLevelType w:val="multilevel"/>
    <w:tmpl w:val="D894346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 w15:restartNumberingAfterBreak="0">
    <w:nsid w:val="00000007"/>
    <w:multiLevelType w:val="multilevel"/>
    <w:tmpl w:val="996C59C6"/>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4" w15:restartNumberingAfterBreak="0">
    <w:nsid w:val="00000402"/>
    <w:multiLevelType w:val="multilevel"/>
    <w:tmpl w:val="00000885"/>
    <w:lvl w:ilvl="0">
      <w:numFmt w:val="bullet"/>
      <w:lvlText w:val="-"/>
      <w:lvlJc w:val="left"/>
      <w:pPr>
        <w:ind w:left="2206" w:hanging="144"/>
      </w:pPr>
      <w:rPr>
        <w:rFonts w:ascii="Times New Roman" w:hAnsi="Times New Roman" w:cs="Times New Roman"/>
        <w:b w:val="0"/>
        <w:bCs w:val="0"/>
        <w:color w:val="2D2F2F"/>
        <w:w w:val="118"/>
        <w:sz w:val="26"/>
        <w:szCs w:val="26"/>
      </w:rPr>
    </w:lvl>
    <w:lvl w:ilvl="1">
      <w:numFmt w:val="bullet"/>
      <w:lvlText w:val="•"/>
      <w:lvlJc w:val="left"/>
      <w:pPr>
        <w:ind w:left="3082" w:hanging="144"/>
      </w:pPr>
    </w:lvl>
    <w:lvl w:ilvl="2">
      <w:numFmt w:val="bullet"/>
      <w:lvlText w:val="•"/>
      <w:lvlJc w:val="left"/>
      <w:pPr>
        <w:ind w:left="3958" w:hanging="144"/>
      </w:pPr>
    </w:lvl>
    <w:lvl w:ilvl="3">
      <w:numFmt w:val="bullet"/>
      <w:lvlText w:val="•"/>
      <w:lvlJc w:val="left"/>
      <w:pPr>
        <w:ind w:left="4835" w:hanging="144"/>
      </w:pPr>
    </w:lvl>
    <w:lvl w:ilvl="4">
      <w:numFmt w:val="bullet"/>
      <w:lvlText w:val="•"/>
      <w:lvlJc w:val="left"/>
      <w:pPr>
        <w:ind w:left="5711" w:hanging="144"/>
      </w:pPr>
    </w:lvl>
    <w:lvl w:ilvl="5">
      <w:numFmt w:val="bullet"/>
      <w:lvlText w:val="•"/>
      <w:lvlJc w:val="left"/>
      <w:pPr>
        <w:ind w:left="6587" w:hanging="144"/>
      </w:pPr>
    </w:lvl>
    <w:lvl w:ilvl="6">
      <w:numFmt w:val="bullet"/>
      <w:lvlText w:val="•"/>
      <w:lvlJc w:val="left"/>
      <w:pPr>
        <w:ind w:left="7463" w:hanging="144"/>
      </w:pPr>
    </w:lvl>
    <w:lvl w:ilvl="7">
      <w:numFmt w:val="bullet"/>
      <w:lvlText w:val="•"/>
      <w:lvlJc w:val="left"/>
      <w:pPr>
        <w:ind w:left="8340" w:hanging="144"/>
      </w:pPr>
    </w:lvl>
    <w:lvl w:ilvl="8">
      <w:numFmt w:val="bullet"/>
      <w:lvlText w:val="•"/>
      <w:lvlJc w:val="left"/>
      <w:pPr>
        <w:ind w:left="9216" w:hanging="144"/>
      </w:pPr>
    </w:lvl>
  </w:abstractNum>
  <w:abstractNum w:abstractNumId="5" w15:restartNumberingAfterBreak="0">
    <w:nsid w:val="00000403"/>
    <w:multiLevelType w:val="multilevel"/>
    <w:tmpl w:val="00000886"/>
    <w:lvl w:ilvl="0">
      <w:start w:val="1"/>
      <w:numFmt w:val="lowerLetter"/>
      <w:lvlText w:val="%1)"/>
      <w:lvlJc w:val="left"/>
      <w:pPr>
        <w:ind w:left="1227" w:hanging="260"/>
      </w:pPr>
      <w:rPr>
        <w:rFonts w:ascii="Times New Roman" w:hAnsi="Times New Roman" w:cs="Times New Roman"/>
        <w:b w:val="0"/>
        <w:bCs w:val="0"/>
        <w:color w:val="2D2F2F"/>
        <w:w w:val="104"/>
        <w:sz w:val="26"/>
        <w:szCs w:val="26"/>
      </w:rPr>
    </w:lvl>
    <w:lvl w:ilvl="1">
      <w:numFmt w:val="bullet"/>
      <w:lvlText w:val="•"/>
      <w:lvlJc w:val="left"/>
      <w:pPr>
        <w:ind w:left="2201" w:hanging="260"/>
      </w:pPr>
    </w:lvl>
    <w:lvl w:ilvl="2">
      <w:numFmt w:val="bullet"/>
      <w:lvlText w:val="•"/>
      <w:lvlJc w:val="left"/>
      <w:pPr>
        <w:ind w:left="3175" w:hanging="260"/>
      </w:pPr>
    </w:lvl>
    <w:lvl w:ilvl="3">
      <w:numFmt w:val="bullet"/>
      <w:lvlText w:val="•"/>
      <w:lvlJc w:val="left"/>
      <w:pPr>
        <w:ind w:left="4149" w:hanging="260"/>
      </w:pPr>
    </w:lvl>
    <w:lvl w:ilvl="4">
      <w:numFmt w:val="bullet"/>
      <w:lvlText w:val="•"/>
      <w:lvlJc w:val="left"/>
      <w:pPr>
        <w:ind w:left="5123" w:hanging="260"/>
      </w:pPr>
    </w:lvl>
    <w:lvl w:ilvl="5">
      <w:numFmt w:val="bullet"/>
      <w:lvlText w:val="•"/>
      <w:lvlJc w:val="left"/>
      <w:pPr>
        <w:ind w:left="6098" w:hanging="260"/>
      </w:pPr>
    </w:lvl>
    <w:lvl w:ilvl="6">
      <w:numFmt w:val="bullet"/>
      <w:lvlText w:val="•"/>
      <w:lvlJc w:val="left"/>
      <w:pPr>
        <w:ind w:left="7072" w:hanging="260"/>
      </w:pPr>
    </w:lvl>
    <w:lvl w:ilvl="7">
      <w:numFmt w:val="bullet"/>
      <w:lvlText w:val="•"/>
      <w:lvlJc w:val="left"/>
      <w:pPr>
        <w:ind w:left="8046" w:hanging="260"/>
      </w:pPr>
    </w:lvl>
    <w:lvl w:ilvl="8">
      <w:numFmt w:val="bullet"/>
      <w:lvlText w:val="•"/>
      <w:lvlJc w:val="left"/>
      <w:pPr>
        <w:ind w:left="9020" w:hanging="260"/>
      </w:pPr>
    </w:lvl>
  </w:abstractNum>
  <w:abstractNum w:abstractNumId="6" w15:restartNumberingAfterBreak="0">
    <w:nsid w:val="02300CD9"/>
    <w:multiLevelType w:val="hybridMultilevel"/>
    <w:tmpl w:val="21CA9DD4"/>
    <w:lvl w:ilvl="0" w:tplc="C0FAAC58">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02BE5AFD"/>
    <w:multiLevelType w:val="hybridMultilevel"/>
    <w:tmpl w:val="783E5FEC"/>
    <w:lvl w:ilvl="0" w:tplc="B9AEFA9A">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049154BB"/>
    <w:multiLevelType w:val="hybridMultilevel"/>
    <w:tmpl w:val="BA9EB4C8"/>
    <w:lvl w:ilvl="0" w:tplc="E448618E">
      <w:start w:val="1"/>
      <w:numFmt w:val="lowerLetter"/>
      <w:lvlText w:val="%1)"/>
      <w:lvlJc w:val="left"/>
      <w:pPr>
        <w:ind w:left="1435" w:hanging="365"/>
      </w:pPr>
      <w:rPr>
        <w:rFonts w:ascii="Times New Roman" w:eastAsia="Times New Roman" w:hAnsi="Times New Roman" w:hint="default"/>
        <w:color w:val="38313A"/>
        <w:w w:val="109"/>
        <w:sz w:val="27"/>
        <w:szCs w:val="27"/>
      </w:rPr>
    </w:lvl>
    <w:lvl w:ilvl="1" w:tplc="DB26BC6E">
      <w:start w:val="1"/>
      <w:numFmt w:val="bullet"/>
      <w:lvlText w:val="•"/>
      <w:lvlJc w:val="left"/>
      <w:pPr>
        <w:ind w:left="2470" w:hanging="365"/>
      </w:pPr>
      <w:rPr>
        <w:rFonts w:hint="default"/>
      </w:rPr>
    </w:lvl>
    <w:lvl w:ilvl="2" w:tplc="4DB8DA0A">
      <w:start w:val="1"/>
      <w:numFmt w:val="bullet"/>
      <w:lvlText w:val="•"/>
      <w:lvlJc w:val="left"/>
      <w:pPr>
        <w:ind w:left="3504" w:hanging="365"/>
      </w:pPr>
      <w:rPr>
        <w:rFonts w:hint="default"/>
      </w:rPr>
    </w:lvl>
    <w:lvl w:ilvl="3" w:tplc="738C4E1E">
      <w:start w:val="1"/>
      <w:numFmt w:val="bullet"/>
      <w:lvlText w:val="•"/>
      <w:lvlJc w:val="left"/>
      <w:pPr>
        <w:ind w:left="4539" w:hanging="365"/>
      </w:pPr>
      <w:rPr>
        <w:rFonts w:hint="default"/>
      </w:rPr>
    </w:lvl>
    <w:lvl w:ilvl="4" w:tplc="58B21B1A">
      <w:start w:val="1"/>
      <w:numFmt w:val="bullet"/>
      <w:lvlText w:val="•"/>
      <w:lvlJc w:val="left"/>
      <w:pPr>
        <w:ind w:left="5574" w:hanging="365"/>
      </w:pPr>
      <w:rPr>
        <w:rFonts w:hint="default"/>
      </w:rPr>
    </w:lvl>
    <w:lvl w:ilvl="5" w:tplc="3894D1CE">
      <w:start w:val="1"/>
      <w:numFmt w:val="bullet"/>
      <w:lvlText w:val="•"/>
      <w:lvlJc w:val="left"/>
      <w:pPr>
        <w:ind w:left="6609" w:hanging="365"/>
      </w:pPr>
      <w:rPr>
        <w:rFonts w:hint="default"/>
      </w:rPr>
    </w:lvl>
    <w:lvl w:ilvl="6" w:tplc="753E5BB2">
      <w:start w:val="1"/>
      <w:numFmt w:val="bullet"/>
      <w:lvlText w:val="•"/>
      <w:lvlJc w:val="left"/>
      <w:pPr>
        <w:ind w:left="7644" w:hanging="365"/>
      </w:pPr>
      <w:rPr>
        <w:rFonts w:hint="default"/>
      </w:rPr>
    </w:lvl>
    <w:lvl w:ilvl="7" w:tplc="3E3CD804">
      <w:start w:val="1"/>
      <w:numFmt w:val="bullet"/>
      <w:lvlText w:val="•"/>
      <w:lvlJc w:val="left"/>
      <w:pPr>
        <w:ind w:left="8679" w:hanging="365"/>
      </w:pPr>
      <w:rPr>
        <w:rFonts w:hint="default"/>
      </w:rPr>
    </w:lvl>
    <w:lvl w:ilvl="8" w:tplc="95A8EF10">
      <w:start w:val="1"/>
      <w:numFmt w:val="bullet"/>
      <w:lvlText w:val="•"/>
      <w:lvlJc w:val="left"/>
      <w:pPr>
        <w:ind w:left="9714" w:hanging="365"/>
      </w:pPr>
      <w:rPr>
        <w:rFonts w:hint="default"/>
      </w:rPr>
    </w:lvl>
  </w:abstractNum>
  <w:abstractNum w:abstractNumId="9" w15:restartNumberingAfterBreak="0">
    <w:nsid w:val="0593046D"/>
    <w:multiLevelType w:val="hybridMultilevel"/>
    <w:tmpl w:val="5CD48DB2"/>
    <w:lvl w:ilvl="0" w:tplc="4C26A18E">
      <w:start w:val="1"/>
      <w:numFmt w:val="decimal"/>
      <w:lvlText w:val="%1."/>
      <w:lvlJc w:val="left"/>
      <w:pPr>
        <w:ind w:left="585"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08B9556A"/>
    <w:multiLevelType w:val="hybridMultilevel"/>
    <w:tmpl w:val="3F8AD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7C68F0"/>
    <w:multiLevelType w:val="hybridMultilevel"/>
    <w:tmpl w:val="9B7A11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B7172E"/>
    <w:multiLevelType w:val="hybridMultilevel"/>
    <w:tmpl w:val="71C65136"/>
    <w:lvl w:ilvl="0" w:tplc="E9C8316C">
      <w:start w:val="1"/>
      <w:numFmt w:val="lowerLetter"/>
      <w:lvlText w:val="%1)"/>
      <w:lvlJc w:val="left"/>
      <w:pPr>
        <w:ind w:left="1709" w:hanging="281"/>
      </w:pPr>
      <w:rPr>
        <w:rFonts w:ascii="Times New Roman" w:eastAsia="Times New Roman" w:hAnsi="Times New Roman" w:hint="default"/>
        <w:color w:val="4D464D"/>
        <w:w w:val="97"/>
        <w:sz w:val="20"/>
        <w:szCs w:val="20"/>
      </w:rPr>
    </w:lvl>
    <w:lvl w:ilvl="1" w:tplc="81EA60A6">
      <w:start w:val="1"/>
      <w:numFmt w:val="bullet"/>
      <w:lvlText w:val="•"/>
      <w:lvlJc w:val="left"/>
      <w:pPr>
        <w:ind w:left="2635" w:hanging="281"/>
      </w:pPr>
      <w:rPr>
        <w:rFonts w:hint="default"/>
      </w:rPr>
    </w:lvl>
    <w:lvl w:ilvl="2" w:tplc="1944BC50">
      <w:start w:val="1"/>
      <w:numFmt w:val="bullet"/>
      <w:lvlText w:val="•"/>
      <w:lvlJc w:val="left"/>
      <w:pPr>
        <w:ind w:left="3560" w:hanging="281"/>
      </w:pPr>
      <w:rPr>
        <w:rFonts w:hint="default"/>
      </w:rPr>
    </w:lvl>
    <w:lvl w:ilvl="3" w:tplc="D70A4AEA">
      <w:start w:val="1"/>
      <w:numFmt w:val="bullet"/>
      <w:lvlText w:val="•"/>
      <w:lvlJc w:val="left"/>
      <w:pPr>
        <w:ind w:left="4486" w:hanging="281"/>
      </w:pPr>
      <w:rPr>
        <w:rFonts w:hint="default"/>
      </w:rPr>
    </w:lvl>
    <w:lvl w:ilvl="4" w:tplc="755CE4CA">
      <w:start w:val="1"/>
      <w:numFmt w:val="bullet"/>
      <w:lvlText w:val="•"/>
      <w:lvlJc w:val="left"/>
      <w:pPr>
        <w:ind w:left="5411" w:hanging="281"/>
      </w:pPr>
      <w:rPr>
        <w:rFonts w:hint="default"/>
      </w:rPr>
    </w:lvl>
    <w:lvl w:ilvl="5" w:tplc="BA585110">
      <w:start w:val="1"/>
      <w:numFmt w:val="bullet"/>
      <w:lvlText w:val="•"/>
      <w:lvlJc w:val="left"/>
      <w:pPr>
        <w:ind w:left="6336" w:hanging="281"/>
      </w:pPr>
      <w:rPr>
        <w:rFonts w:hint="default"/>
      </w:rPr>
    </w:lvl>
    <w:lvl w:ilvl="6" w:tplc="51942A48">
      <w:start w:val="1"/>
      <w:numFmt w:val="bullet"/>
      <w:lvlText w:val="•"/>
      <w:lvlJc w:val="left"/>
      <w:pPr>
        <w:ind w:left="7262" w:hanging="281"/>
      </w:pPr>
      <w:rPr>
        <w:rFonts w:hint="default"/>
      </w:rPr>
    </w:lvl>
    <w:lvl w:ilvl="7" w:tplc="7B54CD20">
      <w:start w:val="1"/>
      <w:numFmt w:val="bullet"/>
      <w:lvlText w:val="•"/>
      <w:lvlJc w:val="left"/>
      <w:pPr>
        <w:ind w:left="8187" w:hanging="281"/>
      </w:pPr>
      <w:rPr>
        <w:rFonts w:hint="default"/>
      </w:rPr>
    </w:lvl>
    <w:lvl w:ilvl="8" w:tplc="01A0C838">
      <w:start w:val="1"/>
      <w:numFmt w:val="bullet"/>
      <w:lvlText w:val="•"/>
      <w:lvlJc w:val="left"/>
      <w:pPr>
        <w:ind w:left="9113" w:hanging="281"/>
      </w:pPr>
      <w:rPr>
        <w:rFonts w:hint="default"/>
      </w:rPr>
    </w:lvl>
  </w:abstractNum>
  <w:abstractNum w:abstractNumId="13" w15:restartNumberingAfterBreak="0">
    <w:nsid w:val="17316F01"/>
    <w:multiLevelType w:val="hybridMultilevel"/>
    <w:tmpl w:val="65E6AFA8"/>
    <w:lvl w:ilvl="0" w:tplc="593CCD18">
      <w:start w:val="1"/>
      <w:numFmt w:val="lowerLetter"/>
      <w:lvlText w:val="%1)"/>
      <w:lvlJc w:val="left"/>
      <w:pPr>
        <w:ind w:left="1737" w:hanging="346"/>
      </w:pPr>
      <w:rPr>
        <w:rFonts w:ascii="Times New Roman" w:eastAsia="Times New Roman" w:hAnsi="Times New Roman" w:hint="default"/>
        <w:color w:val="4D464D"/>
        <w:w w:val="97"/>
        <w:sz w:val="20"/>
        <w:szCs w:val="20"/>
      </w:rPr>
    </w:lvl>
    <w:lvl w:ilvl="1" w:tplc="2D78A282">
      <w:start w:val="1"/>
      <w:numFmt w:val="bullet"/>
      <w:lvlText w:val="•"/>
      <w:lvlJc w:val="left"/>
      <w:pPr>
        <w:ind w:left="2660" w:hanging="346"/>
      </w:pPr>
      <w:rPr>
        <w:rFonts w:hint="default"/>
      </w:rPr>
    </w:lvl>
    <w:lvl w:ilvl="2" w:tplc="D2DCEE8A">
      <w:start w:val="1"/>
      <w:numFmt w:val="bullet"/>
      <w:lvlText w:val="•"/>
      <w:lvlJc w:val="left"/>
      <w:pPr>
        <w:ind w:left="3583" w:hanging="346"/>
      </w:pPr>
      <w:rPr>
        <w:rFonts w:hint="default"/>
      </w:rPr>
    </w:lvl>
    <w:lvl w:ilvl="3" w:tplc="B8DEB36A">
      <w:start w:val="1"/>
      <w:numFmt w:val="bullet"/>
      <w:lvlText w:val="•"/>
      <w:lvlJc w:val="left"/>
      <w:pPr>
        <w:ind w:left="4505" w:hanging="346"/>
      </w:pPr>
      <w:rPr>
        <w:rFonts w:hint="default"/>
      </w:rPr>
    </w:lvl>
    <w:lvl w:ilvl="4" w:tplc="55E0C750">
      <w:start w:val="1"/>
      <w:numFmt w:val="bullet"/>
      <w:lvlText w:val="•"/>
      <w:lvlJc w:val="left"/>
      <w:pPr>
        <w:ind w:left="5428" w:hanging="346"/>
      </w:pPr>
      <w:rPr>
        <w:rFonts w:hint="default"/>
      </w:rPr>
    </w:lvl>
    <w:lvl w:ilvl="5" w:tplc="F39641D8">
      <w:start w:val="1"/>
      <w:numFmt w:val="bullet"/>
      <w:lvlText w:val="•"/>
      <w:lvlJc w:val="left"/>
      <w:pPr>
        <w:ind w:left="6350" w:hanging="346"/>
      </w:pPr>
      <w:rPr>
        <w:rFonts w:hint="default"/>
      </w:rPr>
    </w:lvl>
    <w:lvl w:ilvl="6" w:tplc="4D087F9C">
      <w:start w:val="1"/>
      <w:numFmt w:val="bullet"/>
      <w:lvlText w:val="•"/>
      <w:lvlJc w:val="left"/>
      <w:pPr>
        <w:ind w:left="7273" w:hanging="346"/>
      </w:pPr>
      <w:rPr>
        <w:rFonts w:hint="default"/>
      </w:rPr>
    </w:lvl>
    <w:lvl w:ilvl="7" w:tplc="F8EE8068">
      <w:start w:val="1"/>
      <w:numFmt w:val="bullet"/>
      <w:lvlText w:val="•"/>
      <w:lvlJc w:val="left"/>
      <w:pPr>
        <w:ind w:left="8196" w:hanging="346"/>
      </w:pPr>
      <w:rPr>
        <w:rFonts w:hint="default"/>
      </w:rPr>
    </w:lvl>
    <w:lvl w:ilvl="8" w:tplc="A118A906">
      <w:start w:val="1"/>
      <w:numFmt w:val="bullet"/>
      <w:lvlText w:val="•"/>
      <w:lvlJc w:val="left"/>
      <w:pPr>
        <w:ind w:left="9118" w:hanging="346"/>
      </w:pPr>
      <w:rPr>
        <w:rFonts w:hint="default"/>
      </w:rPr>
    </w:lvl>
  </w:abstractNum>
  <w:abstractNum w:abstractNumId="14" w15:restartNumberingAfterBreak="0">
    <w:nsid w:val="179E3735"/>
    <w:multiLevelType w:val="hybridMultilevel"/>
    <w:tmpl w:val="44422176"/>
    <w:lvl w:ilvl="0" w:tplc="3BEE77FA">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15:restartNumberingAfterBreak="0">
    <w:nsid w:val="25BA1B96"/>
    <w:multiLevelType w:val="hybridMultilevel"/>
    <w:tmpl w:val="CD34D43A"/>
    <w:lvl w:ilvl="0" w:tplc="0A82929C">
      <w:start w:val="1"/>
      <w:numFmt w:val="decimal"/>
      <w:lvlText w:val="%1."/>
      <w:lvlJc w:val="left"/>
      <w:pPr>
        <w:ind w:left="754" w:hanging="360"/>
      </w:pPr>
      <w:rPr>
        <w:rFonts w:eastAsia="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6" w15:restartNumberingAfterBreak="0">
    <w:nsid w:val="268A412E"/>
    <w:multiLevelType w:val="hybridMultilevel"/>
    <w:tmpl w:val="6F64D0B0"/>
    <w:lvl w:ilvl="0" w:tplc="9A703C16">
      <w:start w:val="2"/>
      <w:numFmt w:val="decimal"/>
      <w:lvlText w:val="%1."/>
      <w:lvlJc w:val="left"/>
      <w:pPr>
        <w:ind w:left="1716" w:hanging="279"/>
        <w:jc w:val="right"/>
      </w:pPr>
      <w:rPr>
        <w:rFonts w:ascii="Times New Roman" w:eastAsia="Times New Roman" w:hAnsi="Times New Roman" w:hint="default"/>
        <w:color w:val="38313A"/>
        <w:spacing w:val="2"/>
        <w:w w:val="112"/>
        <w:sz w:val="20"/>
        <w:szCs w:val="20"/>
      </w:rPr>
    </w:lvl>
    <w:lvl w:ilvl="1" w:tplc="12F6A7FA">
      <w:start w:val="1"/>
      <w:numFmt w:val="bullet"/>
      <w:lvlText w:val="•"/>
      <w:lvlJc w:val="left"/>
      <w:pPr>
        <w:ind w:left="2723" w:hanging="279"/>
      </w:pPr>
      <w:rPr>
        <w:rFonts w:hint="default"/>
      </w:rPr>
    </w:lvl>
    <w:lvl w:ilvl="2" w:tplc="9F38ADA0">
      <w:start w:val="1"/>
      <w:numFmt w:val="bullet"/>
      <w:lvlText w:val="•"/>
      <w:lvlJc w:val="left"/>
      <w:pPr>
        <w:ind w:left="3730" w:hanging="279"/>
      </w:pPr>
      <w:rPr>
        <w:rFonts w:hint="default"/>
      </w:rPr>
    </w:lvl>
    <w:lvl w:ilvl="3" w:tplc="7C5C759C">
      <w:start w:val="1"/>
      <w:numFmt w:val="bullet"/>
      <w:lvlText w:val="•"/>
      <w:lvlJc w:val="left"/>
      <w:pPr>
        <w:ind w:left="4737" w:hanging="279"/>
      </w:pPr>
      <w:rPr>
        <w:rFonts w:hint="default"/>
      </w:rPr>
    </w:lvl>
    <w:lvl w:ilvl="4" w:tplc="6CCC705C">
      <w:start w:val="1"/>
      <w:numFmt w:val="bullet"/>
      <w:lvlText w:val="•"/>
      <w:lvlJc w:val="left"/>
      <w:pPr>
        <w:ind w:left="5743" w:hanging="279"/>
      </w:pPr>
      <w:rPr>
        <w:rFonts w:hint="default"/>
      </w:rPr>
    </w:lvl>
    <w:lvl w:ilvl="5" w:tplc="ECBC6D9E">
      <w:start w:val="1"/>
      <w:numFmt w:val="bullet"/>
      <w:lvlText w:val="•"/>
      <w:lvlJc w:val="left"/>
      <w:pPr>
        <w:ind w:left="6750" w:hanging="279"/>
      </w:pPr>
      <w:rPr>
        <w:rFonts w:hint="default"/>
      </w:rPr>
    </w:lvl>
    <w:lvl w:ilvl="6" w:tplc="CBB2272E">
      <w:start w:val="1"/>
      <w:numFmt w:val="bullet"/>
      <w:lvlText w:val="•"/>
      <w:lvlJc w:val="left"/>
      <w:pPr>
        <w:ind w:left="7757" w:hanging="279"/>
      </w:pPr>
      <w:rPr>
        <w:rFonts w:hint="default"/>
      </w:rPr>
    </w:lvl>
    <w:lvl w:ilvl="7" w:tplc="54EEB714">
      <w:start w:val="1"/>
      <w:numFmt w:val="bullet"/>
      <w:lvlText w:val="•"/>
      <w:lvlJc w:val="left"/>
      <w:pPr>
        <w:ind w:left="8763" w:hanging="279"/>
      </w:pPr>
      <w:rPr>
        <w:rFonts w:hint="default"/>
      </w:rPr>
    </w:lvl>
    <w:lvl w:ilvl="8" w:tplc="333627B8">
      <w:start w:val="1"/>
      <w:numFmt w:val="bullet"/>
      <w:lvlText w:val="•"/>
      <w:lvlJc w:val="left"/>
      <w:pPr>
        <w:ind w:left="9770" w:hanging="279"/>
      </w:pPr>
      <w:rPr>
        <w:rFonts w:hint="default"/>
      </w:rPr>
    </w:lvl>
  </w:abstractNum>
  <w:abstractNum w:abstractNumId="17" w15:restartNumberingAfterBreak="0">
    <w:nsid w:val="2CA86FB1"/>
    <w:multiLevelType w:val="hybridMultilevel"/>
    <w:tmpl w:val="B65EA674"/>
    <w:lvl w:ilvl="0" w:tplc="B2DAC67A">
      <w:start w:val="1"/>
      <w:numFmt w:val="lowerLetter"/>
      <w:lvlText w:val="%1)"/>
      <w:lvlJc w:val="left"/>
      <w:pPr>
        <w:ind w:left="720" w:hanging="360"/>
      </w:pPr>
      <w:rPr>
        <w:rFonts w:hint="default"/>
        <w:color w:val="2D2F2F"/>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0C544A"/>
    <w:multiLevelType w:val="hybridMultilevel"/>
    <w:tmpl w:val="BE88064E"/>
    <w:lvl w:ilvl="0" w:tplc="191EFA6E">
      <w:start w:val="1"/>
      <w:numFmt w:val="lowerLetter"/>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BE22FB"/>
    <w:multiLevelType w:val="hybridMultilevel"/>
    <w:tmpl w:val="6D4A3AE2"/>
    <w:lvl w:ilvl="0" w:tplc="77F458A2">
      <w:start w:val="1"/>
      <w:numFmt w:val="lowerLetter"/>
      <w:lvlText w:val="%1)"/>
      <w:lvlJc w:val="left"/>
      <w:pPr>
        <w:ind w:left="720" w:hanging="360"/>
      </w:pPr>
      <w:rPr>
        <w:rFonts w:hint="default"/>
        <w:b/>
        <w:color w:val="3D38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CF256A"/>
    <w:multiLevelType w:val="hybridMultilevel"/>
    <w:tmpl w:val="A1D60F96"/>
    <w:lvl w:ilvl="0" w:tplc="5C50D706">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CB1DA2"/>
    <w:multiLevelType w:val="hybridMultilevel"/>
    <w:tmpl w:val="097C4DC8"/>
    <w:lvl w:ilvl="0" w:tplc="4AB090F8">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359378C2"/>
    <w:multiLevelType w:val="hybridMultilevel"/>
    <w:tmpl w:val="4C421522"/>
    <w:lvl w:ilvl="0" w:tplc="F564AA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15:restartNumberingAfterBreak="0">
    <w:nsid w:val="36017CEA"/>
    <w:multiLevelType w:val="hybridMultilevel"/>
    <w:tmpl w:val="F46C7552"/>
    <w:lvl w:ilvl="0" w:tplc="266E8E6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D35E42"/>
    <w:multiLevelType w:val="hybridMultilevel"/>
    <w:tmpl w:val="9A38F97A"/>
    <w:lvl w:ilvl="0" w:tplc="4796D9DC">
      <w:start w:val="1"/>
      <w:numFmt w:val="lowerLetter"/>
      <w:lvlText w:val="%1)"/>
      <w:lvlJc w:val="left"/>
      <w:pPr>
        <w:ind w:left="1416" w:hanging="298"/>
      </w:pPr>
      <w:rPr>
        <w:rFonts w:ascii="Times New Roman" w:eastAsia="Times New Roman" w:hAnsi="Times New Roman" w:hint="default"/>
        <w:color w:val="38313A"/>
        <w:w w:val="109"/>
        <w:sz w:val="27"/>
        <w:szCs w:val="27"/>
      </w:rPr>
    </w:lvl>
    <w:lvl w:ilvl="1" w:tplc="73D085F4">
      <w:start w:val="1"/>
      <w:numFmt w:val="bullet"/>
      <w:lvlText w:val="•"/>
      <w:lvlJc w:val="left"/>
      <w:pPr>
        <w:ind w:left="8174" w:hanging="298"/>
      </w:pPr>
      <w:rPr>
        <w:rFonts w:hint="default"/>
      </w:rPr>
    </w:lvl>
    <w:lvl w:ilvl="2" w:tplc="6044B000">
      <w:start w:val="1"/>
      <w:numFmt w:val="bullet"/>
      <w:lvlText w:val="•"/>
      <w:lvlJc w:val="left"/>
      <w:pPr>
        <w:ind w:left="8266" w:hanging="298"/>
      </w:pPr>
      <w:rPr>
        <w:rFonts w:hint="default"/>
      </w:rPr>
    </w:lvl>
    <w:lvl w:ilvl="3" w:tplc="6F8238D8">
      <w:start w:val="1"/>
      <w:numFmt w:val="bullet"/>
      <w:lvlText w:val="•"/>
      <w:lvlJc w:val="left"/>
      <w:pPr>
        <w:ind w:left="8359" w:hanging="298"/>
      </w:pPr>
      <w:rPr>
        <w:rFonts w:hint="default"/>
      </w:rPr>
    </w:lvl>
    <w:lvl w:ilvl="4" w:tplc="2E1EB78A">
      <w:start w:val="1"/>
      <w:numFmt w:val="bullet"/>
      <w:lvlText w:val="•"/>
      <w:lvlJc w:val="left"/>
      <w:pPr>
        <w:ind w:left="8451" w:hanging="298"/>
      </w:pPr>
      <w:rPr>
        <w:rFonts w:hint="default"/>
      </w:rPr>
    </w:lvl>
    <w:lvl w:ilvl="5" w:tplc="CBCE3B12">
      <w:start w:val="1"/>
      <w:numFmt w:val="bullet"/>
      <w:lvlText w:val="•"/>
      <w:lvlJc w:val="left"/>
      <w:pPr>
        <w:ind w:left="8544" w:hanging="298"/>
      </w:pPr>
      <w:rPr>
        <w:rFonts w:hint="default"/>
      </w:rPr>
    </w:lvl>
    <w:lvl w:ilvl="6" w:tplc="7ED429FE">
      <w:start w:val="1"/>
      <w:numFmt w:val="bullet"/>
      <w:lvlText w:val="•"/>
      <w:lvlJc w:val="left"/>
      <w:pPr>
        <w:ind w:left="8637" w:hanging="298"/>
      </w:pPr>
      <w:rPr>
        <w:rFonts w:hint="default"/>
      </w:rPr>
    </w:lvl>
    <w:lvl w:ilvl="7" w:tplc="67AEED78">
      <w:start w:val="1"/>
      <w:numFmt w:val="bullet"/>
      <w:lvlText w:val="•"/>
      <w:lvlJc w:val="left"/>
      <w:pPr>
        <w:ind w:left="8729" w:hanging="298"/>
      </w:pPr>
      <w:rPr>
        <w:rFonts w:hint="default"/>
      </w:rPr>
    </w:lvl>
    <w:lvl w:ilvl="8" w:tplc="AA24B056">
      <w:start w:val="1"/>
      <w:numFmt w:val="bullet"/>
      <w:lvlText w:val="•"/>
      <w:lvlJc w:val="left"/>
      <w:pPr>
        <w:ind w:left="8822" w:hanging="298"/>
      </w:pPr>
      <w:rPr>
        <w:rFonts w:hint="default"/>
      </w:rPr>
    </w:lvl>
  </w:abstractNum>
  <w:abstractNum w:abstractNumId="25" w15:restartNumberingAfterBreak="0">
    <w:nsid w:val="3AD53AB1"/>
    <w:multiLevelType w:val="hybridMultilevel"/>
    <w:tmpl w:val="4AD8D4EA"/>
    <w:lvl w:ilvl="0" w:tplc="9BE64D48">
      <w:start w:val="1"/>
      <w:numFmt w:val="lowerLetter"/>
      <w:lvlText w:val="%1)"/>
      <w:lvlJc w:val="left"/>
      <w:pPr>
        <w:ind w:left="1573" w:hanging="300"/>
      </w:pPr>
      <w:rPr>
        <w:rFonts w:ascii="Times New Roman" w:eastAsia="Times New Roman" w:hAnsi="Times New Roman" w:hint="default"/>
        <w:b/>
        <w:color w:val="auto"/>
        <w:w w:val="105"/>
        <w:sz w:val="20"/>
        <w:szCs w:val="20"/>
      </w:rPr>
    </w:lvl>
    <w:lvl w:ilvl="1" w:tplc="3E62C2CA">
      <w:start w:val="1"/>
      <w:numFmt w:val="bullet"/>
      <w:lvlText w:val="•"/>
      <w:lvlJc w:val="left"/>
      <w:pPr>
        <w:ind w:left="2588" w:hanging="300"/>
      </w:pPr>
      <w:rPr>
        <w:rFonts w:hint="default"/>
      </w:rPr>
    </w:lvl>
    <w:lvl w:ilvl="2" w:tplc="35D0B588">
      <w:start w:val="1"/>
      <w:numFmt w:val="bullet"/>
      <w:lvlText w:val="•"/>
      <w:lvlJc w:val="left"/>
      <w:pPr>
        <w:ind w:left="3603" w:hanging="300"/>
      </w:pPr>
      <w:rPr>
        <w:rFonts w:hint="default"/>
      </w:rPr>
    </w:lvl>
    <w:lvl w:ilvl="3" w:tplc="8F96D13E">
      <w:start w:val="1"/>
      <w:numFmt w:val="bullet"/>
      <w:lvlText w:val="•"/>
      <w:lvlJc w:val="left"/>
      <w:pPr>
        <w:ind w:left="4618" w:hanging="300"/>
      </w:pPr>
      <w:rPr>
        <w:rFonts w:hint="default"/>
      </w:rPr>
    </w:lvl>
    <w:lvl w:ilvl="4" w:tplc="DC648854">
      <w:start w:val="1"/>
      <w:numFmt w:val="bullet"/>
      <w:lvlText w:val="•"/>
      <w:lvlJc w:val="left"/>
      <w:pPr>
        <w:ind w:left="5633" w:hanging="300"/>
      </w:pPr>
      <w:rPr>
        <w:rFonts w:hint="default"/>
      </w:rPr>
    </w:lvl>
    <w:lvl w:ilvl="5" w:tplc="7D0827BE">
      <w:start w:val="1"/>
      <w:numFmt w:val="bullet"/>
      <w:lvlText w:val="•"/>
      <w:lvlJc w:val="left"/>
      <w:pPr>
        <w:ind w:left="6648" w:hanging="300"/>
      </w:pPr>
      <w:rPr>
        <w:rFonts w:hint="default"/>
      </w:rPr>
    </w:lvl>
    <w:lvl w:ilvl="6" w:tplc="21BEFCFC">
      <w:start w:val="1"/>
      <w:numFmt w:val="bullet"/>
      <w:lvlText w:val="•"/>
      <w:lvlJc w:val="left"/>
      <w:pPr>
        <w:ind w:left="7664" w:hanging="300"/>
      </w:pPr>
      <w:rPr>
        <w:rFonts w:hint="default"/>
      </w:rPr>
    </w:lvl>
    <w:lvl w:ilvl="7" w:tplc="132CC876">
      <w:start w:val="1"/>
      <w:numFmt w:val="bullet"/>
      <w:lvlText w:val="•"/>
      <w:lvlJc w:val="left"/>
      <w:pPr>
        <w:ind w:left="8679" w:hanging="300"/>
      </w:pPr>
      <w:rPr>
        <w:rFonts w:hint="default"/>
      </w:rPr>
    </w:lvl>
    <w:lvl w:ilvl="8" w:tplc="14EAB814">
      <w:start w:val="1"/>
      <w:numFmt w:val="bullet"/>
      <w:lvlText w:val="•"/>
      <w:lvlJc w:val="left"/>
      <w:pPr>
        <w:ind w:left="9694" w:hanging="300"/>
      </w:pPr>
      <w:rPr>
        <w:rFonts w:hint="default"/>
      </w:rPr>
    </w:lvl>
  </w:abstractNum>
  <w:abstractNum w:abstractNumId="26" w15:restartNumberingAfterBreak="0">
    <w:nsid w:val="42115025"/>
    <w:multiLevelType w:val="hybridMultilevel"/>
    <w:tmpl w:val="D460F0B4"/>
    <w:lvl w:ilvl="0" w:tplc="ED72EECE">
      <w:start w:val="1"/>
      <w:numFmt w:val="decimal"/>
      <w:lvlText w:val="%1."/>
      <w:lvlJc w:val="left"/>
      <w:pPr>
        <w:ind w:left="1553" w:hanging="874"/>
      </w:pPr>
      <w:rPr>
        <w:rFonts w:ascii="Times New Roman" w:eastAsiaTheme="minorEastAsia" w:hAnsi="Times New Roman" w:cs="Times New Roman"/>
        <w:spacing w:val="1"/>
        <w:sz w:val="20"/>
        <w:szCs w:val="20"/>
      </w:rPr>
    </w:lvl>
    <w:lvl w:ilvl="1" w:tplc="A31E28FE">
      <w:start w:val="1"/>
      <w:numFmt w:val="bullet"/>
      <w:lvlText w:val="•"/>
      <w:lvlJc w:val="left"/>
      <w:pPr>
        <w:ind w:left="2390" w:hanging="874"/>
      </w:pPr>
      <w:rPr>
        <w:rFonts w:hint="default"/>
      </w:rPr>
    </w:lvl>
    <w:lvl w:ilvl="2" w:tplc="06960316">
      <w:start w:val="1"/>
      <w:numFmt w:val="bullet"/>
      <w:lvlText w:val="•"/>
      <w:lvlJc w:val="left"/>
      <w:pPr>
        <w:ind w:left="3227" w:hanging="874"/>
      </w:pPr>
      <w:rPr>
        <w:rFonts w:hint="default"/>
      </w:rPr>
    </w:lvl>
    <w:lvl w:ilvl="3" w:tplc="BFE09CE0">
      <w:start w:val="1"/>
      <w:numFmt w:val="bullet"/>
      <w:lvlText w:val="•"/>
      <w:lvlJc w:val="left"/>
      <w:pPr>
        <w:ind w:left="4065" w:hanging="874"/>
      </w:pPr>
      <w:rPr>
        <w:rFonts w:hint="default"/>
      </w:rPr>
    </w:lvl>
    <w:lvl w:ilvl="4" w:tplc="D65070EE">
      <w:start w:val="1"/>
      <w:numFmt w:val="bullet"/>
      <w:lvlText w:val="•"/>
      <w:lvlJc w:val="left"/>
      <w:pPr>
        <w:ind w:left="4902" w:hanging="874"/>
      </w:pPr>
      <w:rPr>
        <w:rFonts w:hint="default"/>
      </w:rPr>
    </w:lvl>
    <w:lvl w:ilvl="5" w:tplc="D7488BFE">
      <w:start w:val="1"/>
      <w:numFmt w:val="bullet"/>
      <w:lvlText w:val="•"/>
      <w:lvlJc w:val="left"/>
      <w:pPr>
        <w:ind w:left="5739" w:hanging="874"/>
      </w:pPr>
      <w:rPr>
        <w:rFonts w:hint="default"/>
      </w:rPr>
    </w:lvl>
    <w:lvl w:ilvl="6" w:tplc="07E88F4E">
      <w:start w:val="1"/>
      <w:numFmt w:val="bullet"/>
      <w:lvlText w:val="•"/>
      <w:lvlJc w:val="left"/>
      <w:pPr>
        <w:ind w:left="6577" w:hanging="874"/>
      </w:pPr>
      <w:rPr>
        <w:rFonts w:hint="default"/>
      </w:rPr>
    </w:lvl>
    <w:lvl w:ilvl="7" w:tplc="17D82E78">
      <w:start w:val="1"/>
      <w:numFmt w:val="bullet"/>
      <w:lvlText w:val="•"/>
      <w:lvlJc w:val="left"/>
      <w:pPr>
        <w:ind w:left="7414" w:hanging="874"/>
      </w:pPr>
      <w:rPr>
        <w:rFonts w:hint="default"/>
      </w:rPr>
    </w:lvl>
    <w:lvl w:ilvl="8" w:tplc="1D302D9E">
      <w:start w:val="1"/>
      <w:numFmt w:val="bullet"/>
      <w:lvlText w:val="•"/>
      <w:lvlJc w:val="left"/>
      <w:pPr>
        <w:ind w:left="8251" w:hanging="874"/>
      </w:pPr>
      <w:rPr>
        <w:rFonts w:hint="default"/>
      </w:rPr>
    </w:lvl>
  </w:abstractNum>
  <w:abstractNum w:abstractNumId="27" w15:restartNumberingAfterBreak="0">
    <w:nsid w:val="44CA4B6C"/>
    <w:multiLevelType w:val="hybridMultilevel"/>
    <w:tmpl w:val="314482A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F93C07"/>
    <w:multiLevelType w:val="hybridMultilevel"/>
    <w:tmpl w:val="1C4A9AE0"/>
    <w:lvl w:ilvl="0" w:tplc="1F24095A">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3042E5"/>
    <w:multiLevelType w:val="hybridMultilevel"/>
    <w:tmpl w:val="E9FAE0B8"/>
    <w:lvl w:ilvl="0" w:tplc="865E6538">
      <w:start w:val="1"/>
      <w:numFmt w:val="lowerLetter"/>
      <w:lvlText w:val="%1)"/>
      <w:lvlJc w:val="left"/>
      <w:pPr>
        <w:ind w:left="1583" w:hanging="281"/>
      </w:pPr>
      <w:rPr>
        <w:rFonts w:ascii="Times New Roman" w:eastAsia="Times New Roman" w:hAnsi="Times New Roman" w:hint="default"/>
        <w:b/>
        <w:color w:val="464246"/>
        <w:w w:val="105"/>
        <w:sz w:val="20"/>
        <w:szCs w:val="20"/>
      </w:rPr>
    </w:lvl>
    <w:lvl w:ilvl="1" w:tplc="5148CE58">
      <w:start w:val="1"/>
      <w:numFmt w:val="bullet"/>
      <w:lvlText w:val="•"/>
      <w:lvlJc w:val="left"/>
      <w:pPr>
        <w:ind w:left="2597" w:hanging="281"/>
      </w:pPr>
      <w:rPr>
        <w:rFonts w:hint="default"/>
      </w:rPr>
    </w:lvl>
    <w:lvl w:ilvl="2" w:tplc="87CAE3BE">
      <w:start w:val="1"/>
      <w:numFmt w:val="bullet"/>
      <w:lvlText w:val="•"/>
      <w:lvlJc w:val="left"/>
      <w:pPr>
        <w:ind w:left="3611" w:hanging="281"/>
      </w:pPr>
      <w:rPr>
        <w:rFonts w:hint="default"/>
      </w:rPr>
    </w:lvl>
    <w:lvl w:ilvl="3" w:tplc="762A8DDC">
      <w:start w:val="1"/>
      <w:numFmt w:val="bullet"/>
      <w:lvlText w:val="•"/>
      <w:lvlJc w:val="left"/>
      <w:pPr>
        <w:ind w:left="4625" w:hanging="281"/>
      </w:pPr>
      <w:rPr>
        <w:rFonts w:hint="default"/>
      </w:rPr>
    </w:lvl>
    <w:lvl w:ilvl="4" w:tplc="D024A7C4">
      <w:start w:val="1"/>
      <w:numFmt w:val="bullet"/>
      <w:lvlText w:val="•"/>
      <w:lvlJc w:val="left"/>
      <w:pPr>
        <w:ind w:left="5639" w:hanging="281"/>
      </w:pPr>
      <w:rPr>
        <w:rFonts w:hint="default"/>
      </w:rPr>
    </w:lvl>
    <w:lvl w:ilvl="5" w:tplc="7390F242">
      <w:start w:val="1"/>
      <w:numFmt w:val="bullet"/>
      <w:lvlText w:val="•"/>
      <w:lvlJc w:val="left"/>
      <w:pPr>
        <w:ind w:left="6653" w:hanging="281"/>
      </w:pPr>
      <w:rPr>
        <w:rFonts w:hint="default"/>
      </w:rPr>
    </w:lvl>
    <w:lvl w:ilvl="6" w:tplc="54F0CC96">
      <w:start w:val="1"/>
      <w:numFmt w:val="bullet"/>
      <w:lvlText w:val="•"/>
      <w:lvlJc w:val="left"/>
      <w:pPr>
        <w:ind w:left="7667" w:hanging="281"/>
      </w:pPr>
      <w:rPr>
        <w:rFonts w:hint="default"/>
      </w:rPr>
    </w:lvl>
    <w:lvl w:ilvl="7" w:tplc="45401980">
      <w:start w:val="1"/>
      <w:numFmt w:val="bullet"/>
      <w:lvlText w:val="•"/>
      <w:lvlJc w:val="left"/>
      <w:pPr>
        <w:ind w:left="8681" w:hanging="281"/>
      </w:pPr>
      <w:rPr>
        <w:rFonts w:hint="default"/>
      </w:rPr>
    </w:lvl>
    <w:lvl w:ilvl="8" w:tplc="84007FE4">
      <w:start w:val="1"/>
      <w:numFmt w:val="bullet"/>
      <w:lvlText w:val="•"/>
      <w:lvlJc w:val="left"/>
      <w:pPr>
        <w:ind w:left="9695" w:hanging="281"/>
      </w:pPr>
      <w:rPr>
        <w:rFonts w:hint="default"/>
      </w:rPr>
    </w:lvl>
  </w:abstractNum>
  <w:abstractNum w:abstractNumId="30" w15:restartNumberingAfterBreak="0">
    <w:nsid w:val="487A2D36"/>
    <w:multiLevelType w:val="hybridMultilevel"/>
    <w:tmpl w:val="7DE65FF4"/>
    <w:lvl w:ilvl="0" w:tplc="7AA0E9CC">
      <w:start w:val="1"/>
      <w:numFmt w:val="lowerLetter"/>
      <w:lvlText w:val="%1)"/>
      <w:lvlJc w:val="left"/>
      <w:pPr>
        <w:ind w:left="1700" w:hanging="299"/>
      </w:pPr>
      <w:rPr>
        <w:rFonts w:ascii="Times New Roman" w:eastAsia="Times New Roman" w:hAnsi="Times New Roman" w:hint="default"/>
        <w:color w:val="4D464D"/>
        <w:w w:val="102"/>
        <w:sz w:val="20"/>
        <w:szCs w:val="20"/>
      </w:rPr>
    </w:lvl>
    <w:lvl w:ilvl="1" w:tplc="96721458">
      <w:start w:val="1"/>
      <w:numFmt w:val="bullet"/>
      <w:lvlText w:val="•"/>
      <w:lvlJc w:val="left"/>
      <w:pPr>
        <w:ind w:left="2626" w:hanging="299"/>
      </w:pPr>
      <w:rPr>
        <w:rFonts w:hint="default"/>
      </w:rPr>
    </w:lvl>
    <w:lvl w:ilvl="2" w:tplc="EB04A6E4">
      <w:start w:val="1"/>
      <w:numFmt w:val="bullet"/>
      <w:lvlText w:val="•"/>
      <w:lvlJc w:val="left"/>
      <w:pPr>
        <w:ind w:left="3553" w:hanging="299"/>
      </w:pPr>
      <w:rPr>
        <w:rFonts w:hint="default"/>
      </w:rPr>
    </w:lvl>
    <w:lvl w:ilvl="3" w:tplc="15189AB4">
      <w:start w:val="1"/>
      <w:numFmt w:val="bullet"/>
      <w:lvlText w:val="•"/>
      <w:lvlJc w:val="left"/>
      <w:pPr>
        <w:ind w:left="4479" w:hanging="299"/>
      </w:pPr>
      <w:rPr>
        <w:rFonts w:hint="default"/>
      </w:rPr>
    </w:lvl>
    <w:lvl w:ilvl="4" w:tplc="729C348A">
      <w:start w:val="1"/>
      <w:numFmt w:val="bullet"/>
      <w:lvlText w:val="•"/>
      <w:lvlJc w:val="left"/>
      <w:pPr>
        <w:ind w:left="5405" w:hanging="299"/>
      </w:pPr>
      <w:rPr>
        <w:rFonts w:hint="default"/>
      </w:rPr>
    </w:lvl>
    <w:lvl w:ilvl="5" w:tplc="E9E8EECE">
      <w:start w:val="1"/>
      <w:numFmt w:val="bullet"/>
      <w:lvlText w:val="•"/>
      <w:lvlJc w:val="left"/>
      <w:pPr>
        <w:ind w:left="6332" w:hanging="299"/>
      </w:pPr>
      <w:rPr>
        <w:rFonts w:hint="default"/>
      </w:rPr>
    </w:lvl>
    <w:lvl w:ilvl="6" w:tplc="00CC0AD0">
      <w:start w:val="1"/>
      <w:numFmt w:val="bullet"/>
      <w:lvlText w:val="•"/>
      <w:lvlJc w:val="left"/>
      <w:pPr>
        <w:ind w:left="7258" w:hanging="299"/>
      </w:pPr>
      <w:rPr>
        <w:rFonts w:hint="default"/>
      </w:rPr>
    </w:lvl>
    <w:lvl w:ilvl="7" w:tplc="16CE6530">
      <w:start w:val="1"/>
      <w:numFmt w:val="bullet"/>
      <w:lvlText w:val="•"/>
      <w:lvlJc w:val="left"/>
      <w:pPr>
        <w:ind w:left="8185" w:hanging="299"/>
      </w:pPr>
      <w:rPr>
        <w:rFonts w:hint="default"/>
      </w:rPr>
    </w:lvl>
    <w:lvl w:ilvl="8" w:tplc="52785AF6">
      <w:start w:val="1"/>
      <w:numFmt w:val="bullet"/>
      <w:lvlText w:val="•"/>
      <w:lvlJc w:val="left"/>
      <w:pPr>
        <w:ind w:left="9111" w:hanging="299"/>
      </w:pPr>
      <w:rPr>
        <w:rFonts w:hint="default"/>
      </w:rPr>
    </w:lvl>
  </w:abstractNum>
  <w:abstractNum w:abstractNumId="31" w15:restartNumberingAfterBreak="0">
    <w:nsid w:val="49B43709"/>
    <w:multiLevelType w:val="hybridMultilevel"/>
    <w:tmpl w:val="20CEE194"/>
    <w:lvl w:ilvl="0" w:tplc="8C181D02">
      <w:start w:val="1"/>
      <w:numFmt w:val="lowerLetter"/>
      <w:lvlText w:val="%1)"/>
      <w:lvlJc w:val="left"/>
      <w:pPr>
        <w:ind w:left="720" w:hanging="360"/>
      </w:pPr>
      <w:rPr>
        <w:rFonts w:hint="default"/>
        <w:b/>
        <w:color w:val="3D38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EF253D"/>
    <w:multiLevelType w:val="hybridMultilevel"/>
    <w:tmpl w:val="1694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937A0B"/>
    <w:multiLevelType w:val="hybridMultilevel"/>
    <w:tmpl w:val="CF5443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371E59"/>
    <w:multiLevelType w:val="hybridMultilevel"/>
    <w:tmpl w:val="DF3CC56A"/>
    <w:lvl w:ilvl="0" w:tplc="FB92A8F4">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C52AD9"/>
    <w:multiLevelType w:val="hybridMultilevel"/>
    <w:tmpl w:val="7E9CC95E"/>
    <w:lvl w:ilvl="0" w:tplc="D3761034">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700592"/>
    <w:multiLevelType w:val="hybridMultilevel"/>
    <w:tmpl w:val="3E1E8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8AA2CF7"/>
    <w:multiLevelType w:val="hybridMultilevel"/>
    <w:tmpl w:val="571AF166"/>
    <w:lvl w:ilvl="0" w:tplc="A9B03F0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8" w15:restartNumberingAfterBreak="0">
    <w:nsid w:val="5FA92238"/>
    <w:multiLevelType w:val="hybridMultilevel"/>
    <w:tmpl w:val="859E7066"/>
    <w:lvl w:ilvl="0" w:tplc="6B82E0CE">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FBA229C"/>
    <w:multiLevelType w:val="hybridMultilevel"/>
    <w:tmpl w:val="881C06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07F2A85"/>
    <w:multiLevelType w:val="hybridMultilevel"/>
    <w:tmpl w:val="544C6CF0"/>
    <w:lvl w:ilvl="0" w:tplc="C7B4C118">
      <w:start w:val="1"/>
      <w:numFmt w:val="lowerLetter"/>
      <w:lvlText w:val="%1)"/>
      <w:lvlJc w:val="left"/>
      <w:pPr>
        <w:ind w:left="1737" w:hanging="309"/>
      </w:pPr>
      <w:rPr>
        <w:rFonts w:ascii="Times New Roman" w:eastAsia="Times New Roman" w:hAnsi="Times New Roman" w:hint="default"/>
        <w:color w:val="4D464D"/>
        <w:w w:val="97"/>
        <w:sz w:val="20"/>
        <w:szCs w:val="20"/>
      </w:rPr>
    </w:lvl>
    <w:lvl w:ilvl="1" w:tplc="A0D6DC78">
      <w:start w:val="1"/>
      <w:numFmt w:val="bullet"/>
      <w:lvlText w:val="•"/>
      <w:lvlJc w:val="left"/>
      <w:pPr>
        <w:ind w:left="2660" w:hanging="309"/>
      </w:pPr>
      <w:rPr>
        <w:rFonts w:hint="default"/>
      </w:rPr>
    </w:lvl>
    <w:lvl w:ilvl="2" w:tplc="761ED37C">
      <w:start w:val="1"/>
      <w:numFmt w:val="bullet"/>
      <w:lvlText w:val="•"/>
      <w:lvlJc w:val="left"/>
      <w:pPr>
        <w:ind w:left="3583" w:hanging="309"/>
      </w:pPr>
      <w:rPr>
        <w:rFonts w:hint="default"/>
      </w:rPr>
    </w:lvl>
    <w:lvl w:ilvl="3" w:tplc="D9844028">
      <w:start w:val="1"/>
      <w:numFmt w:val="bullet"/>
      <w:lvlText w:val="•"/>
      <w:lvlJc w:val="left"/>
      <w:pPr>
        <w:ind w:left="4505" w:hanging="309"/>
      </w:pPr>
      <w:rPr>
        <w:rFonts w:hint="default"/>
      </w:rPr>
    </w:lvl>
    <w:lvl w:ilvl="4" w:tplc="A5B0E5C6">
      <w:start w:val="1"/>
      <w:numFmt w:val="bullet"/>
      <w:lvlText w:val="•"/>
      <w:lvlJc w:val="left"/>
      <w:pPr>
        <w:ind w:left="5428" w:hanging="309"/>
      </w:pPr>
      <w:rPr>
        <w:rFonts w:hint="default"/>
      </w:rPr>
    </w:lvl>
    <w:lvl w:ilvl="5" w:tplc="95FE9722">
      <w:start w:val="1"/>
      <w:numFmt w:val="bullet"/>
      <w:lvlText w:val="•"/>
      <w:lvlJc w:val="left"/>
      <w:pPr>
        <w:ind w:left="6350" w:hanging="309"/>
      </w:pPr>
      <w:rPr>
        <w:rFonts w:hint="default"/>
      </w:rPr>
    </w:lvl>
    <w:lvl w:ilvl="6" w:tplc="83EC566E">
      <w:start w:val="1"/>
      <w:numFmt w:val="bullet"/>
      <w:lvlText w:val="•"/>
      <w:lvlJc w:val="left"/>
      <w:pPr>
        <w:ind w:left="7273" w:hanging="309"/>
      </w:pPr>
      <w:rPr>
        <w:rFonts w:hint="default"/>
      </w:rPr>
    </w:lvl>
    <w:lvl w:ilvl="7" w:tplc="4E86FB9A">
      <w:start w:val="1"/>
      <w:numFmt w:val="bullet"/>
      <w:lvlText w:val="•"/>
      <w:lvlJc w:val="left"/>
      <w:pPr>
        <w:ind w:left="8196" w:hanging="309"/>
      </w:pPr>
      <w:rPr>
        <w:rFonts w:hint="default"/>
      </w:rPr>
    </w:lvl>
    <w:lvl w:ilvl="8" w:tplc="0D8609B6">
      <w:start w:val="1"/>
      <w:numFmt w:val="bullet"/>
      <w:lvlText w:val="•"/>
      <w:lvlJc w:val="left"/>
      <w:pPr>
        <w:ind w:left="9118" w:hanging="309"/>
      </w:pPr>
      <w:rPr>
        <w:rFonts w:hint="default"/>
      </w:rPr>
    </w:lvl>
  </w:abstractNum>
  <w:abstractNum w:abstractNumId="41" w15:restartNumberingAfterBreak="0">
    <w:nsid w:val="63103053"/>
    <w:multiLevelType w:val="hybridMultilevel"/>
    <w:tmpl w:val="C0E224DC"/>
    <w:lvl w:ilvl="0" w:tplc="571EA370">
      <w:start w:val="8"/>
      <w:numFmt w:val="decimal"/>
      <w:lvlText w:val="%1."/>
      <w:lvlJc w:val="left"/>
      <w:pPr>
        <w:ind w:left="1700" w:hanging="253"/>
      </w:pPr>
      <w:rPr>
        <w:rFonts w:ascii="Times New Roman" w:eastAsia="Times New Roman" w:hAnsi="Times New Roman" w:hint="default"/>
        <w:color w:val="4D464D"/>
        <w:w w:val="95"/>
        <w:sz w:val="20"/>
        <w:szCs w:val="20"/>
      </w:rPr>
    </w:lvl>
    <w:lvl w:ilvl="1" w:tplc="E9564F82">
      <w:start w:val="1"/>
      <w:numFmt w:val="bullet"/>
      <w:lvlText w:val="•"/>
      <w:lvlJc w:val="left"/>
      <w:pPr>
        <w:ind w:left="2626" w:hanging="253"/>
      </w:pPr>
      <w:rPr>
        <w:rFonts w:hint="default"/>
      </w:rPr>
    </w:lvl>
    <w:lvl w:ilvl="2" w:tplc="98A22588">
      <w:start w:val="1"/>
      <w:numFmt w:val="bullet"/>
      <w:lvlText w:val="•"/>
      <w:lvlJc w:val="left"/>
      <w:pPr>
        <w:ind w:left="3553" w:hanging="253"/>
      </w:pPr>
      <w:rPr>
        <w:rFonts w:hint="default"/>
      </w:rPr>
    </w:lvl>
    <w:lvl w:ilvl="3" w:tplc="453EBA36">
      <w:start w:val="1"/>
      <w:numFmt w:val="bullet"/>
      <w:lvlText w:val="•"/>
      <w:lvlJc w:val="left"/>
      <w:pPr>
        <w:ind w:left="4479" w:hanging="253"/>
      </w:pPr>
      <w:rPr>
        <w:rFonts w:hint="default"/>
      </w:rPr>
    </w:lvl>
    <w:lvl w:ilvl="4" w:tplc="1E086548">
      <w:start w:val="1"/>
      <w:numFmt w:val="bullet"/>
      <w:lvlText w:val="•"/>
      <w:lvlJc w:val="left"/>
      <w:pPr>
        <w:ind w:left="5405" w:hanging="253"/>
      </w:pPr>
      <w:rPr>
        <w:rFonts w:hint="default"/>
      </w:rPr>
    </w:lvl>
    <w:lvl w:ilvl="5" w:tplc="16C28AFE">
      <w:start w:val="1"/>
      <w:numFmt w:val="bullet"/>
      <w:lvlText w:val="•"/>
      <w:lvlJc w:val="left"/>
      <w:pPr>
        <w:ind w:left="6332" w:hanging="253"/>
      </w:pPr>
      <w:rPr>
        <w:rFonts w:hint="default"/>
      </w:rPr>
    </w:lvl>
    <w:lvl w:ilvl="6" w:tplc="D70A53B6">
      <w:start w:val="1"/>
      <w:numFmt w:val="bullet"/>
      <w:lvlText w:val="•"/>
      <w:lvlJc w:val="left"/>
      <w:pPr>
        <w:ind w:left="7258" w:hanging="253"/>
      </w:pPr>
      <w:rPr>
        <w:rFonts w:hint="default"/>
      </w:rPr>
    </w:lvl>
    <w:lvl w:ilvl="7" w:tplc="FEB864B6">
      <w:start w:val="1"/>
      <w:numFmt w:val="bullet"/>
      <w:lvlText w:val="•"/>
      <w:lvlJc w:val="left"/>
      <w:pPr>
        <w:ind w:left="8185" w:hanging="253"/>
      </w:pPr>
      <w:rPr>
        <w:rFonts w:hint="default"/>
      </w:rPr>
    </w:lvl>
    <w:lvl w:ilvl="8" w:tplc="0F9C49E4">
      <w:start w:val="1"/>
      <w:numFmt w:val="bullet"/>
      <w:lvlText w:val="•"/>
      <w:lvlJc w:val="left"/>
      <w:pPr>
        <w:ind w:left="9111" w:hanging="253"/>
      </w:pPr>
      <w:rPr>
        <w:rFonts w:hint="default"/>
      </w:rPr>
    </w:lvl>
  </w:abstractNum>
  <w:abstractNum w:abstractNumId="42" w15:restartNumberingAfterBreak="0">
    <w:nsid w:val="66FD4E62"/>
    <w:multiLevelType w:val="hybridMultilevel"/>
    <w:tmpl w:val="EFE6FA56"/>
    <w:lvl w:ilvl="0" w:tplc="F0F488C2">
      <w:numFmt w:val="bullet"/>
      <w:lvlText w:val="-"/>
      <w:lvlJc w:val="left"/>
      <w:pPr>
        <w:ind w:left="720" w:hanging="360"/>
      </w:pPr>
      <w:rPr>
        <w:rFonts w:ascii="Times New Roman" w:eastAsiaTheme="minorEastAsia" w:hAnsi="Times New Roman" w:cs="Times New Roman" w:hint="default"/>
        <w:color w:val="2D2F2F"/>
        <w:w w:val="11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8263846"/>
    <w:multiLevelType w:val="hybridMultilevel"/>
    <w:tmpl w:val="D7E06FB4"/>
    <w:lvl w:ilvl="0" w:tplc="AC8C1E1E">
      <w:start w:val="3"/>
      <w:numFmt w:val="lowerLetter"/>
      <w:lvlText w:val="%1)"/>
      <w:lvlJc w:val="left"/>
      <w:pPr>
        <w:ind w:left="1735" w:hanging="291"/>
      </w:pPr>
      <w:rPr>
        <w:rFonts w:ascii="Times New Roman" w:eastAsia="Times New Roman" w:hAnsi="Times New Roman" w:hint="default"/>
        <w:color w:val="4B464D"/>
        <w:w w:val="97"/>
        <w:sz w:val="20"/>
        <w:szCs w:val="20"/>
      </w:rPr>
    </w:lvl>
    <w:lvl w:ilvl="1" w:tplc="7A0CB4A2">
      <w:start w:val="1"/>
      <w:numFmt w:val="bullet"/>
      <w:lvlText w:val="•"/>
      <w:lvlJc w:val="left"/>
      <w:pPr>
        <w:ind w:left="2742" w:hanging="291"/>
      </w:pPr>
      <w:rPr>
        <w:rFonts w:hint="default"/>
      </w:rPr>
    </w:lvl>
    <w:lvl w:ilvl="2" w:tplc="3C725510">
      <w:start w:val="1"/>
      <w:numFmt w:val="bullet"/>
      <w:lvlText w:val="•"/>
      <w:lvlJc w:val="left"/>
      <w:pPr>
        <w:ind w:left="3749" w:hanging="291"/>
      </w:pPr>
      <w:rPr>
        <w:rFonts w:hint="default"/>
      </w:rPr>
    </w:lvl>
    <w:lvl w:ilvl="3" w:tplc="C77C8C9C">
      <w:start w:val="1"/>
      <w:numFmt w:val="bullet"/>
      <w:lvlText w:val="•"/>
      <w:lvlJc w:val="left"/>
      <w:pPr>
        <w:ind w:left="4756" w:hanging="291"/>
      </w:pPr>
      <w:rPr>
        <w:rFonts w:hint="default"/>
      </w:rPr>
    </w:lvl>
    <w:lvl w:ilvl="4" w:tplc="BB7890BC">
      <w:start w:val="1"/>
      <w:numFmt w:val="bullet"/>
      <w:lvlText w:val="•"/>
      <w:lvlJc w:val="left"/>
      <w:pPr>
        <w:ind w:left="5763" w:hanging="291"/>
      </w:pPr>
      <w:rPr>
        <w:rFonts w:hint="default"/>
      </w:rPr>
    </w:lvl>
    <w:lvl w:ilvl="5" w:tplc="0554D708">
      <w:start w:val="1"/>
      <w:numFmt w:val="bullet"/>
      <w:lvlText w:val="•"/>
      <w:lvlJc w:val="left"/>
      <w:pPr>
        <w:ind w:left="6769" w:hanging="291"/>
      </w:pPr>
      <w:rPr>
        <w:rFonts w:hint="default"/>
      </w:rPr>
    </w:lvl>
    <w:lvl w:ilvl="6" w:tplc="D12C4434">
      <w:start w:val="1"/>
      <w:numFmt w:val="bullet"/>
      <w:lvlText w:val="•"/>
      <w:lvlJc w:val="left"/>
      <w:pPr>
        <w:ind w:left="7776" w:hanging="291"/>
      </w:pPr>
      <w:rPr>
        <w:rFonts w:hint="default"/>
      </w:rPr>
    </w:lvl>
    <w:lvl w:ilvl="7" w:tplc="F5405292">
      <w:start w:val="1"/>
      <w:numFmt w:val="bullet"/>
      <w:lvlText w:val="•"/>
      <w:lvlJc w:val="left"/>
      <w:pPr>
        <w:ind w:left="8783" w:hanging="291"/>
      </w:pPr>
      <w:rPr>
        <w:rFonts w:hint="default"/>
      </w:rPr>
    </w:lvl>
    <w:lvl w:ilvl="8" w:tplc="03D2DF56">
      <w:start w:val="1"/>
      <w:numFmt w:val="bullet"/>
      <w:lvlText w:val="•"/>
      <w:lvlJc w:val="left"/>
      <w:pPr>
        <w:ind w:left="9790" w:hanging="291"/>
      </w:pPr>
      <w:rPr>
        <w:rFonts w:hint="default"/>
      </w:rPr>
    </w:lvl>
  </w:abstractNum>
  <w:abstractNum w:abstractNumId="44" w15:restartNumberingAfterBreak="0">
    <w:nsid w:val="6A447D5A"/>
    <w:multiLevelType w:val="hybridMultilevel"/>
    <w:tmpl w:val="4F609760"/>
    <w:lvl w:ilvl="0" w:tplc="BE5C6DC2">
      <w:start w:val="1"/>
      <w:numFmt w:val="lowerLetter"/>
      <w:lvlText w:val="%1)"/>
      <w:lvlJc w:val="left"/>
      <w:pPr>
        <w:ind w:left="1707" w:hanging="375"/>
      </w:pPr>
      <w:rPr>
        <w:rFonts w:ascii="Times New Roman" w:eastAsia="Times New Roman" w:hAnsi="Times New Roman" w:hint="default"/>
        <w:color w:val="4B464D"/>
        <w:w w:val="102"/>
        <w:sz w:val="28"/>
        <w:szCs w:val="28"/>
      </w:rPr>
    </w:lvl>
    <w:lvl w:ilvl="1" w:tplc="16A2C30C">
      <w:start w:val="1"/>
      <w:numFmt w:val="bullet"/>
      <w:lvlText w:val="•"/>
      <w:lvlJc w:val="left"/>
      <w:pPr>
        <w:ind w:left="2717" w:hanging="375"/>
      </w:pPr>
      <w:rPr>
        <w:rFonts w:hint="default"/>
      </w:rPr>
    </w:lvl>
    <w:lvl w:ilvl="2" w:tplc="304AF0BE">
      <w:start w:val="1"/>
      <w:numFmt w:val="bullet"/>
      <w:lvlText w:val="•"/>
      <w:lvlJc w:val="left"/>
      <w:pPr>
        <w:ind w:left="3726" w:hanging="375"/>
      </w:pPr>
      <w:rPr>
        <w:rFonts w:hint="default"/>
      </w:rPr>
    </w:lvl>
    <w:lvl w:ilvl="3" w:tplc="6DEEC102">
      <w:start w:val="1"/>
      <w:numFmt w:val="bullet"/>
      <w:lvlText w:val="•"/>
      <w:lvlJc w:val="left"/>
      <w:pPr>
        <w:ind w:left="4736" w:hanging="375"/>
      </w:pPr>
      <w:rPr>
        <w:rFonts w:hint="default"/>
      </w:rPr>
    </w:lvl>
    <w:lvl w:ilvl="4" w:tplc="0C2A2622">
      <w:start w:val="1"/>
      <w:numFmt w:val="bullet"/>
      <w:lvlText w:val="•"/>
      <w:lvlJc w:val="left"/>
      <w:pPr>
        <w:ind w:left="5746" w:hanging="375"/>
      </w:pPr>
      <w:rPr>
        <w:rFonts w:hint="default"/>
      </w:rPr>
    </w:lvl>
    <w:lvl w:ilvl="5" w:tplc="2D9E55D8">
      <w:start w:val="1"/>
      <w:numFmt w:val="bullet"/>
      <w:lvlText w:val="•"/>
      <w:lvlJc w:val="left"/>
      <w:pPr>
        <w:ind w:left="6755" w:hanging="375"/>
      </w:pPr>
      <w:rPr>
        <w:rFonts w:hint="default"/>
      </w:rPr>
    </w:lvl>
    <w:lvl w:ilvl="6" w:tplc="94B6A2AE">
      <w:start w:val="1"/>
      <w:numFmt w:val="bullet"/>
      <w:lvlText w:val="•"/>
      <w:lvlJc w:val="left"/>
      <w:pPr>
        <w:ind w:left="7765" w:hanging="375"/>
      </w:pPr>
      <w:rPr>
        <w:rFonts w:hint="default"/>
      </w:rPr>
    </w:lvl>
    <w:lvl w:ilvl="7" w:tplc="59709AD8">
      <w:start w:val="1"/>
      <w:numFmt w:val="bullet"/>
      <w:lvlText w:val="•"/>
      <w:lvlJc w:val="left"/>
      <w:pPr>
        <w:ind w:left="8775" w:hanging="375"/>
      </w:pPr>
      <w:rPr>
        <w:rFonts w:hint="default"/>
      </w:rPr>
    </w:lvl>
    <w:lvl w:ilvl="8" w:tplc="E2267E96">
      <w:start w:val="1"/>
      <w:numFmt w:val="bullet"/>
      <w:lvlText w:val="•"/>
      <w:lvlJc w:val="left"/>
      <w:pPr>
        <w:ind w:left="9784" w:hanging="375"/>
      </w:pPr>
      <w:rPr>
        <w:rFonts w:hint="default"/>
      </w:rPr>
    </w:lvl>
  </w:abstractNum>
  <w:abstractNum w:abstractNumId="45" w15:restartNumberingAfterBreak="0">
    <w:nsid w:val="6DC603C3"/>
    <w:multiLevelType w:val="hybridMultilevel"/>
    <w:tmpl w:val="1E02A20C"/>
    <w:lvl w:ilvl="0" w:tplc="4F746EA2">
      <w:start w:val="1"/>
      <w:numFmt w:val="lowerLetter"/>
      <w:lvlText w:val="%1)"/>
      <w:lvlJc w:val="left"/>
      <w:pPr>
        <w:ind w:left="1735" w:hanging="319"/>
      </w:pPr>
      <w:rPr>
        <w:rFonts w:ascii="Times New Roman" w:eastAsia="Times New Roman" w:hAnsi="Times New Roman" w:hint="default"/>
        <w:color w:val="4B464D"/>
        <w:w w:val="97"/>
        <w:sz w:val="28"/>
        <w:szCs w:val="28"/>
      </w:rPr>
    </w:lvl>
    <w:lvl w:ilvl="1" w:tplc="A42CB824">
      <w:start w:val="1"/>
      <w:numFmt w:val="bullet"/>
      <w:lvlText w:val="•"/>
      <w:lvlJc w:val="left"/>
      <w:pPr>
        <w:ind w:left="2742" w:hanging="319"/>
      </w:pPr>
      <w:rPr>
        <w:rFonts w:hint="default"/>
      </w:rPr>
    </w:lvl>
    <w:lvl w:ilvl="2" w:tplc="DF125C96">
      <w:start w:val="1"/>
      <w:numFmt w:val="bullet"/>
      <w:lvlText w:val="•"/>
      <w:lvlJc w:val="left"/>
      <w:pPr>
        <w:ind w:left="3749" w:hanging="319"/>
      </w:pPr>
      <w:rPr>
        <w:rFonts w:hint="default"/>
      </w:rPr>
    </w:lvl>
    <w:lvl w:ilvl="3" w:tplc="825EF818">
      <w:start w:val="1"/>
      <w:numFmt w:val="bullet"/>
      <w:lvlText w:val="•"/>
      <w:lvlJc w:val="left"/>
      <w:pPr>
        <w:ind w:left="4756" w:hanging="319"/>
      </w:pPr>
      <w:rPr>
        <w:rFonts w:hint="default"/>
      </w:rPr>
    </w:lvl>
    <w:lvl w:ilvl="4" w:tplc="5ABAE866">
      <w:start w:val="1"/>
      <w:numFmt w:val="bullet"/>
      <w:lvlText w:val="•"/>
      <w:lvlJc w:val="left"/>
      <w:pPr>
        <w:ind w:left="5763" w:hanging="319"/>
      </w:pPr>
      <w:rPr>
        <w:rFonts w:hint="default"/>
      </w:rPr>
    </w:lvl>
    <w:lvl w:ilvl="5" w:tplc="4E34875C">
      <w:start w:val="1"/>
      <w:numFmt w:val="bullet"/>
      <w:lvlText w:val="•"/>
      <w:lvlJc w:val="left"/>
      <w:pPr>
        <w:ind w:left="6769" w:hanging="319"/>
      </w:pPr>
      <w:rPr>
        <w:rFonts w:hint="default"/>
      </w:rPr>
    </w:lvl>
    <w:lvl w:ilvl="6" w:tplc="4B54335C">
      <w:start w:val="1"/>
      <w:numFmt w:val="bullet"/>
      <w:lvlText w:val="•"/>
      <w:lvlJc w:val="left"/>
      <w:pPr>
        <w:ind w:left="7776" w:hanging="319"/>
      </w:pPr>
      <w:rPr>
        <w:rFonts w:hint="default"/>
      </w:rPr>
    </w:lvl>
    <w:lvl w:ilvl="7" w:tplc="96D607A4">
      <w:start w:val="1"/>
      <w:numFmt w:val="bullet"/>
      <w:lvlText w:val="•"/>
      <w:lvlJc w:val="left"/>
      <w:pPr>
        <w:ind w:left="8783" w:hanging="319"/>
      </w:pPr>
      <w:rPr>
        <w:rFonts w:hint="default"/>
      </w:rPr>
    </w:lvl>
    <w:lvl w:ilvl="8" w:tplc="84F8896E">
      <w:start w:val="1"/>
      <w:numFmt w:val="bullet"/>
      <w:lvlText w:val="•"/>
      <w:lvlJc w:val="left"/>
      <w:pPr>
        <w:ind w:left="9790" w:hanging="319"/>
      </w:pPr>
      <w:rPr>
        <w:rFonts w:hint="default"/>
      </w:rPr>
    </w:lvl>
  </w:abstractNum>
  <w:abstractNum w:abstractNumId="46" w15:restartNumberingAfterBreak="0">
    <w:nsid w:val="71535EB0"/>
    <w:multiLevelType w:val="hybridMultilevel"/>
    <w:tmpl w:val="1E981A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394120"/>
    <w:multiLevelType w:val="hybridMultilevel"/>
    <w:tmpl w:val="7E980814"/>
    <w:lvl w:ilvl="0" w:tplc="583EBFDC">
      <w:start w:val="12"/>
      <w:numFmt w:val="decimal"/>
      <w:lvlText w:val="%1."/>
      <w:lvlJc w:val="left"/>
      <w:pPr>
        <w:ind w:left="1583" w:hanging="413"/>
      </w:pPr>
      <w:rPr>
        <w:rFonts w:ascii="Times New Roman" w:eastAsia="Times New Roman" w:hAnsi="Times New Roman" w:hint="default"/>
        <w:b/>
        <w:color w:val="464246"/>
        <w:w w:val="103"/>
        <w:sz w:val="20"/>
        <w:szCs w:val="20"/>
      </w:rPr>
    </w:lvl>
    <w:lvl w:ilvl="1" w:tplc="45B0D2A4">
      <w:start w:val="1"/>
      <w:numFmt w:val="bullet"/>
      <w:lvlText w:val="•"/>
      <w:lvlJc w:val="left"/>
      <w:pPr>
        <w:ind w:left="2597" w:hanging="413"/>
      </w:pPr>
      <w:rPr>
        <w:rFonts w:hint="default"/>
      </w:rPr>
    </w:lvl>
    <w:lvl w:ilvl="2" w:tplc="72048CDA">
      <w:start w:val="1"/>
      <w:numFmt w:val="bullet"/>
      <w:lvlText w:val="•"/>
      <w:lvlJc w:val="left"/>
      <w:pPr>
        <w:ind w:left="3611" w:hanging="413"/>
      </w:pPr>
      <w:rPr>
        <w:rFonts w:hint="default"/>
      </w:rPr>
    </w:lvl>
    <w:lvl w:ilvl="3" w:tplc="FE28FE52">
      <w:start w:val="1"/>
      <w:numFmt w:val="bullet"/>
      <w:lvlText w:val="•"/>
      <w:lvlJc w:val="left"/>
      <w:pPr>
        <w:ind w:left="4625" w:hanging="413"/>
      </w:pPr>
      <w:rPr>
        <w:rFonts w:hint="default"/>
      </w:rPr>
    </w:lvl>
    <w:lvl w:ilvl="4" w:tplc="4754F398">
      <w:start w:val="1"/>
      <w:numFmt w:val="bullet"/>
      <w:lvlText w:val="•"/>
      <w:lvlJc w:val="left"/>
      <w:pPr>
        <w:ind w:left="5639" w:hanging="413"/>
      </w:pPr>
      <w:rPr>
        <w:rFonts w:hint="default"/>
      </w:rPr>
    </w:lvl>
    <w:lvl w:ilvl="5" w:tplc="A47EE9BE">
      <w:start w:val="1"/>
      <w:numFmt w:val="bullet"/>
      <w:lvlText w:val="•"/>
      <w:lvlJc w:val="left"/>
      <w:pPr>
        <w:ind w:left="6653" w:hanging="413"/>
      </w:pPr>
      <w:rPr>
        <w:rFonts w:hint="default"/>
      </w:rPr>
    </w:lvl>
    <w:lvl w:ilvl="6" w:tplc="BB401382">
      <w:start w:val="1"/>
      <w:numFmt w:val="bullet"/>
      <w:lvlText w:val="•"/>
      <w:lvlJc w:val="left"/>
      <w:pPr>
        <w:ind w:left="7667" w:hanging="413"/>
      </w:pPr>
      <w:rPr>
        <w:rFonts w:hint="default"/>
      </w:rPr>
    </w:lvl>
    <w:lvl w:ilvl="7" w:tplc="A30A1FFE">
      <w:start w:val="1"/>
      <w:numFmt w:val="bullet"/>
      <w:lvlText w:val="•"/>
      <w:lvlJc w:val="left"/>
      <w:pPr>
        <w:ind w:left="8681" w:hanging="413"/>
      </w:pPr>
      <w:rPr>
        <w:rFonts w:hint="default"/>
      </w:rPr>
    </w:lvl>
    <w:lvl w:ilvl="8" w:tplc="9C2E21AE">
      <w:start w:val="1"/>
      <w:numFmt w:val="bullet"/>
      <w:lvlText w:val="•"/>
      <w:lvlJc w:val="left"/>
      <w:pPr>
        <w:ind w:left="9695" w:hanging="413"/>
      </w:pPr>
      <w:rPr>
        <w:rFonts w:hint="default"/>
      </w:rPr>
    </w:lvl>
  </w:abstractNum>
  <w:abstractNum w:abstractNumId="48" w15:restartNumberingAfterBreak="0">
    <w:nsid w:val="77287D6A"/>
    <w:multiLevelType w:val="hybridMultilevel"/>
    <w:tmpl w:val="B17C7B8A"/>
    <w:lvl w:ilvl="0" w:tplc="B11290AC">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1"/>
  </w:num>
  <w:num w:numId="3">
    <w:abstractNumId w:val="5"/>
  </w:num>
  <w:num w:numId="4">
    <w:abstractNumId w:val="4"/>
  </w:num>
  <w:num w:numId="5">
    <w:abstractNumId w:val="42"/>
  </w:num>
  <w:num w:numId="6">
    <w:abstractNumId w:val="17"/>
  </w:num>
  <w:num w:numId="7">
    <w:abstractNumId w:val="28"/>
  </w:num>
  <w:num w:numId="8">
    <w:abstractNumId w:val="20"/>
  </w:num>
  <w:num w:numId="9">
    <w:abstractNumId w:val="48"/>
  </w:num>
  <w:num w:numId="10">
    <w:abstractNumId w:val="26"/>
  </w:num>
  <w:num w:numId="11">
    <w:abstractNumId w:val="36"/>
  </w:num>
  <w:num w:numId="12">
    <w:abstractNumId w:val="9"/>
  </w:num>
  <w:num w:numId="13">
    <w:abstractNumId w:val="27"/>
  </w:num>
  <w:num w:numId="14">
    <w:abstractNumId w:val="11"/>
  </w:num>
  <w:num w:numId="15">
    <w:abstractNumId w:val="32"/>
  </w:num>
  <w:num w:numId="16">
    <w:abstractNumId w:val="33"/>
  </w:num>
  <w:num w:numId="17">
    <w:abstractNumId w:val="46"/>
  </w:num>
  <w:num w:numId="18">
    <w:abstractNumId w:val="24"/>
  </w:num>
  <w:num w:numId="19">
    <w:abstractNumId w:val="16"/>
  </w:num>
  <w:num w:numId="20">
    <w:abstractNumId w:val="8"/>
  </w:num>
  <w:num w:numId="21">
    <w:abstractNumId w:val="44"/>
  </w:num>
  <w:num w:numId="22">
    <w:abstractNumId w:val="45"/>
  </w:num>
  <w:num w:numId="23">
    <w:abstractNumId w:val="43"/>
  </w:num>
  <w:num w:numId="24">
    <w:abstractNumId w:val="23"/>
  </w:num>
  <w:num w:numId="25">
    <w:abstractNumId w:val="39"/>
  </w:num>
  <w:num w:numId="26">
    <w:abstractNumId w:val="35"/>
  </w:num>
  <w:num w:numId="27">
    <w:abstractNumId w:val="30"/>
  </w:num>
  <w:num w:numId="28">
    <w:abstractNumId w:val="12"/>
  </w:num>
  <w:num w:numId="29">
    <w:abstractNumId w:val="40"/>
  </w:num>
  <w:num w:numId="30">
    <w:abstractNumId w:val="41"/>
  </w:num>
  <w:num w:numId="31">
    <w:abstractNumId w:val="13"/>
  </w:num>
  <w:num w:numId="32">
    <w:abstractNumId w:val="18"/>
  </w:num>
  <w:num w:numId="33">
    <w:abstractNumId w:val="38"/>
  </w:num>
  <w:num w:numId="34">
    <w:abstractNumId w:val="19"/>
  </w:num>
  <w:num w:numId="35">
    <w:abstractNumId w:val="31"/>
  </w:num>
  <w:num w:numId="36">
    <w:abstractNumId w:val="25"/>
  </w:num>
  <w:num w:numId="37">
    <w:abstractNumId w:val="29"/>
  </w:num>
  <w:num w:numId="38">
    <w:abstractNumId w:val="47"/>
  </w:num>
  <w:num w:numId="39">
    <w:abstractNumId w:val="10"/>
  </w:num>
  <w:num w:numId="40">
    <w:abstractNumId w:val="22"/>
  </w:num>
  <w:num w:numId="41">
    <w:abstractNumId w:val="0"/>
  </w:num>
  <w:num w:numId="42">
    <w:abstractNumId w:val="1"/>
  </w:num>
  <w:num w:numId="43">
    <w:abstractNumId w:val="2"/>
  </w:num>
  <w:num w:numId="44">
    <w:abstractNumId w:val="3"/>
  </w:num>
  <w:num w:numId="45">
    <w:abstractNumId w:val="14"/>
  </w:num>
  <w:num w:numId="46">
    <w:abstractNumId w:val="6"/>
  </w:num>
  <w:num w:numId="47">
    <w:abstractNumId w:val="15"/>
  </w:num>
  <w:num w:numId="48">
    <w:abstractNumId w:val="37"/>
  </w:num>
  <w:num w:numId="4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63"/>
    <w:rsid w:val="0000112E"/>
    <w:rsid w:val="00001857"/>
    <w:rsid w:val="000034C1"/>
    <w:rsid w:val="00004118"/>
    <w:rsid w:val="00007FFA"/>
    <w:rsid w:val="0001116D"/>
    <w:rsid w:val="00012CCA"/>
    <w:rsid w:val="00012F5D"/>
    <w:rsid w:val="0001342D"/>
    <w:rsid w:val="000145B2"/>
    <w:rsid w:val="0001531C"/>
    <w:rsid w:val="00016A86"/>
    <w:rsid w:val="000244E7"/>
    <w:rsid w:val="00024FC8"/>
    <w:rsid w:val="000262B0"/>
    <w:rsid w:val="0002653D"/>
    <w:rsid w:val="00026EBE"/>
    <w:rsid w:val="00030BAF"/>
    <w:rsid w:val="00031010"/>
    <w:rsid w:val="0003163D"/>
    <w:rsid w:val="000323FA"/>
    <w:rsid w:val="00032FA3"/>
    <w:rsid w:val="000339C1"/>
    <w:rsid w:val="00034982"/>
    <w:rsid w:val="00034AA9"/>
    <w:rsid w:val="00037A42"/>
    <w:rsid w:val="000409CD"/>
    <w:rsid w:val="00040E69"/>
    <w:rsid w:val="00041251"/>
    <w:rsid w:val="00041889"/>
    <w:rsid w:val="0004287C"/>
    <w:rsid w:val="00042EAD"/>
    <w:rsid w:val="000444AF"/>
    <w:rsid w:val="000444EF"/>
    <w:rsid w:val="00044D9F"/>
    <w:rsid w:val="000453AF"/>
    <w:rsid w:val="00045490"/>
    <w:rsid w:val="00046647"/>
    <w:rsid w:val="0004697F"/>
    <w:rsid w:val="00046FF1"/>
    <w:rsid w:val="000512CD"/>
    <w:rsid w:val="00052712"/>
    <w:rsid w:val="000529E3"/>
    <w:rsid w:val="00052B22"/>
    <w:rsid w:val="00053F32"/>
    <w:rsid w:val="000540B4"/>
    <w:rsid w:val="000549D8"/>
    <w:rsid w:val="00056091"/>
    <w:rsid w:val="000562AA"/>
    <w:rsid w:val="000568AC"/>
    <w:rsid w:val="000572D7"/>
    <w:rsid w:val="00057478"/>
    <w:rsid w:val="000576D9"/>
    <w:rsid w:val="00060671"/>
    <w:rsid w:val="00060ED5"/>
    <w:rsid w:val="00062DF3"/>
    <w:rsid w:val="0006373E"/>
    <w:rsid w:val="00064C2B"/>
    <w:rsid w:val="000663F1"/>
    <w:rsid w:val="000678E3"/>
    <w:rsid w:val="000700FA"/>
    <w:rsid w:val="000711DB"/>
    <w:rsid w:val="000717EC"/>
    <w:rsid w:val="000720F0"/>
    <w:rsid w:val="00072A31"/>
    <w:rsid w:val="00072CD5"/>
    <w:rsid w:val="000747B2"/>
    <w:rsid w:val="00074C0F"/>
    <w:rsid w:val="00074EAD"/>
    <w:rsid w:val="00077840"/>
    <w:rsid w:val="0008069C"/>
    <w:rsid w:val="00082988"/>
    <w:rsid w:val="0008316E"/>
    <w:rsid w:val="0008362E"/>
    <w:rsid w:val="00084093"/>
    <w:rsid w:val="000844DE"/>
    <w:rsid w:val="000845C4"/>
    <w:rsid w:val="00085582"/>
    <w:rsid w:val="00091946"/>
    <w:rsid w:val="0009348A"/>
    <w:rsid w:val="0009371A"/>
    <w:rsid w:val="00096412"/>
    <w:rsid w:val="000A1F3F"/>
    <w:rsid w:val="000A2934"/>
    <w:rsid w:val="000A3798"/>
    <w:rsid w:val="000A476A"/>
    <w:rsid w:val="000A55BD"/>
    <w:rsid w:val="000A561E"/>
    <w:rsid w:val="000A6197"/>
    <w:rsid w:val="000A671E"/>
    <w:rsid w:val="000A6B4D"/>
    <w:rsid w:val="000B0D6B"/>
    <w:rsid w:val="000B2473"/>
    <w:rsid w:val="000B3FFF"/>
    <w:rsid w:val="000B4667"/>
    <w:rsid w:val="000B4E5B"/>
    <w:rsid w:val="000B51CE"/>
    <w:rsid w:val="000B6836"/>
    <w:rsid w:val="000B7136"/>
    <w:rsid w:val="000B7B1C"/>
    <w:rsid w:val="000C0BB4"/>
    <w:rsid w:val="000C1025"/>
    <w:rsid w:val="000C1D8D"/>
    <w:rsid w:val="000C211E"/>
    <w:rsid w:val="000C2F1E"/>
    <w:rsid w:val="000C39A1"/>
    <w:rsid w:val="000C39EA"/>
    <w:rsid w:val="000C424D"/>
    <w:rsid w:val="000C44DD"/>
    <w:rsid w:val="000C5572"/>
    <w:rsid w:val="000C6280"/>
    <w:rsid w:val="000D1CAA"/>
    <w:rsid w:val="000D5F9E"/>
    <w:rsid w:val="000E05E4"/>
    <w:rsid w:val="000E12BE"/>
    <w:rsid w:val="000E246F"/>
    <w:rsid w:val="000E3140"/>
    <w:rsid w:val="000E3FE4"/>
    <w:rsid w:val="000E7917"/>
    <w:rsid w:val="000F038E"/>
    <w:rsid w:val="000F155C"/>
    <w:rsid w:val="000F180A"/>
    <w:rsid w:val="000F2218"/>
    <w:rsid w:val="000F3FF4"/>
    <w:rsid w:val="000F41E7"/>
    <w:rsid w:val="000F453F"/>
    <w:rsid w:val="000F5764"/>
    <w:rsid w:val="000F5E2C"/>
    <w:rsid w:val="000F5F99"/>
    <w:rsid w:val="000F6399"/>
    <w:rsid w:val="000F7A6B"/>
    <w:rsid w:val="00102E9A"/>
    <w:rsid w:val="00104941"/>
    <w:rsid w:val="00105B42"/>
    <w:rsid w:val="00107365"/>
    <w:rsid w:val="001101D8"/>
    <w:rsid w:val="00110419"/>
    <w:rsid w:val="001114B5"/>
    <w:rsid w:val="00112FAB"/>
    <w:rsid w:val="001147E0"/>
    <w:rsid w:val="0011509E"/>
    <w:rsid w:val="001172AA"/>
    <w:rsid w:val="00120302"/>
    <w:rsid w:val="00121450"/>
    <w:rsid w:val="001215B3"/>
    <w:rsid w:val="0012265F"/>
    <w:rsid w:val="00122D69"/>
    <w:rsid w:val="00122DC3"/>
    <w:rsid w:val="00123916"/>
    <w:rsid w:val="00127B66"/>
    <w:rsid w:val="00127F33"/>
    <w:rsid w:val="00130BD4"/>
    <w:rsid w:val="0013145B"/>
    <w:rsid w:val="00131E61"/>
    <w:rsid w:val="00132649"/>
    <w:rsid w:val="00134E27"/>
    <w:rsid w:val="00135792"/>
    <w:rsid w:val="00135BDC"/>
    <w:rsid w:val="00135F78"/>
    <w:rsid w:val="001363DD"/>
    <w:rsid w:val="001364F8"/>
    <w:rsid w:val="00136573"/>
    <w:rsid w:val="0013757E"/>
    <w:rsid w:val="00137A2B"/>
    <w:rsid w:val="00137A6A"/>
    <w:rsid w:val="00137E38"/>
    <w:rsid w:val="001404DC"/>
    <w:rsid w:val="001415C2"/>
    <w:rsid w:val="001422C2"/>
    <w:rsid w:val="00143454"/>
    <w:rsid w:val="00147FE9"/>
    <w:rsid w:val="00151587"/>
    <w:rsid w:val="001532E5"/>
    <w:rsid w:val="001550D2"/>
    <w:rsid w:val="00155A1A"/>
    <w:rsid w:val="00155E86"/>
    <w:rsid w:val="00156792"/>
    <w:rsid w:val="001569A6"/>
    <w:rsid w:val="001579CC"/>
    <w:rsid w:val="00157B9E"/>
    <w:rsid w:val="001613DA"/>
    <w:rsid w:val="001614A8"/>
    <w:rsid w:val="00161969"/>
    <w:rsid w:val="001631DA"/>
    <w:rsid w:val="00165CB4"/>
    <w:rsid w:val="00166293"/>
    <w:rsid w:val="00170666"/>
    <w:rsid w:val="00171F60"/>
    <w:rsid w:val="00171FE8"/>
    <w:rsid w:val="001727C2"/>
    <w:rsid w:val="00172CD1"/>
    <w:rsid w:val="00172E0B"/>
    <w:rsid w:val="001731AF"/>
    <w:rsid w:val="00173384"/>
    <w:rsid w:val="00174591"/>
    <w:rsid w:val="00174C2F"/>
    <w:rsid w:val="00175307"/>
    <w:rsid w:val="00176BFE"/>
    <w:rsid w:val="00176DCD"/>
    <w:rsid w:val="00176F09"/>
    <w:rsid w:val="001802E0"/>
    <w:rsid w:val="00180E68"/>
    <w:rsid w:val="00181051"/>
    <w:rsid w:val="0018134B"/>
    <w:rsid w:val="00183EE6"/>
    <w:rsid w:val="0018415F"/>
    <w:rsid w:val="00184F33"/>
    <w:rsid w:val="00186996"/>
    <w:rsid w:val="0018788D"/>
    <w:rsid w:val="00191740"/>
    <w:rsid w:val="00194578"/>
    <w:rsid w:val="001A0162"/>
    <w:rsid w:val="001A4645"/>
    <w:rsid w:val="001A631C"/>
    <w:rsid w:val="001B278F"/>
    <w:rsid w:val="001B29F7"/>
    <w:rsid w:val="001B2BE6"/>
    <w:rsid w:val="001B45F0"/>
    <w:rsid w:val="001B6600"/>
    <w:rsid w:val="001B6D24"/>
    <w:rsid w:val="001B716D"/>
    <w:rsid w:val="001C02F1"/>
    <w:rsid w:val="001C056C"/>
    <w:rsid w:val="001C250A"/>
    <w:rsid w:val="001C2860"/>
    <w:rsid w:val="001C2995"/>
    <w:rsid w:val="001C30E7"/>
    <w:rsid w:val="001C3388"/>
    <w:rsid w:val="001C35E7"/>
    <w:rsid w:val="001C3AF0"/>
    <w:rsid w:val="001C3DC8"/>
    <w:rsid w:val="001C5691"/>
    <w:rsid w:val="001C5FA5"/>
    <w:rsid w:val="001C72B5"/>
    <w:rsid w:val="001D04CC"/>
    <w:rsid w:val="001D260D"/>
    <w:rsid w:val="001D317E"/>
    <w:rsid w:val="001D347C"/>
    <w:rsid w:val="001D3FF3"/>
    <w:rsid w:val="001D4A3C"/>
    <w:rsid w:val="001D6771"/>
    <w:rsid w:val="001E0A78"/>
    <w:rsid w:val="001E1EFE"/>
    <w:rsid w:val="001E284A"/>
    <w:rsid w:val="001E4AAC"/>
    <w:rsid w:val="001E541E"/>
    <w:rsid w:val="001E624C"/>
    <w:rsid w:val="001E7730"/>
    <w:rsid w:val="001F0BD5"/>
    <w:rsid w:val="001F0DF6"/>
    <w:rsid w:val="001F0FCC"/>
    <w:rsid w:val="001F14FE"/>
    <w:rsid w:val="001F655D"/>
    <w:rsid w:val="00201061"/>
    <w:rsid w:val="002010EC"/>
    <w:rsid w:val="00201253"/>
    <w:rsid w:val="00202141"/>
    <w:rsid w:val="00204852"/>
    <w:rsid w:val="00204D07"/>
    <w:rsid w:val="00206212"/>
    <w:rsid w:val="00207E05"/>
    <w:rsid w:val="0021016C"/>
    <w:rsid w:val="00210AB2"/>
    <w:rsid w:val="00210CA9"/>
    <w:rsid w:val="002111B4"/>
    <w:rsid w:val="00211214"/>
    <w:rsid w:val="00212092"/>
    <w:rsid w:val="00212453"/>
    <w:rsid w:val="00213E70"/>
    <w:rsid w:val="0021403A"/>
    <w:rsid w:val="002141FB"/>
    <w:rsid w:val="0021710D"/>
    <w:rsid w:val="00217240"/>
    <w:rsid w:val="00217497"/>
    <w:rsid w:val="00222573"/>
    <w:rsid w:val="00224424"/>
    <w:rsid w:val="00227751"/>
    <w:rsid w:val="00227D40"/>
    <w:rsid w:val="002302C8"/>
    <w:rsid w:val="00230546"/>
    <w:rsid w:val="00230EFA"/>
    <w:rsid w:val="00233E2B"/>
    <w:rsid w:val="00234897"/>
    <w:rsid w:val="00237062"/>
    <w:rsid w:val="0023729B"/>
    <w:rsid w:val="0024017D"/>
    <w:rsid w:val="00240C04"/>
    <w:rsid w:val="002411CB"/>
    <w:rsid w:val="002412A9"/>
    <w:rsid w:val="00241CA4"/>
    <w:rsid w:val="00242A8B"/>
    <w:rsid w:val="00242B0C"/>
    <w:rsid w:val="00243B03"/>
    <w:rsid w:val="00244782"/>
    <w:rsid w:val="0024479B"/>
    <w:rsid w:val="00244C6F"/>
    <w:rsid w:val="002455ED"/>
    <w:rsid w:val="002462BA"/>
    <w:rsid w:val="002462CD"/>
    <w:rsid w:val="00246B29"/>
    <w:rsid w:val="00252892"/>
    <w:rsid w:val="00252A63"/>
    <w:rsid w:val="0025477B"/>
    <w:rsid w:val="00254A86"/>
    <w:rsid w:val="00256CF0"/>
    <w:rsid w:val="00256F48"/>
    <w:rsid w:val="002607D1"/>
    <w:rsid w:val="00260AF2"/>
    <w:rsid w:val="00261280"/>
    <w:rsid w:val="0026251A"/>
    <w:rsid w:val="0026529D"/>
    <w:rsid w:val="00265970"/>
    <w:rsid w:val="0026672D"/>
    <w:rsid w:val="0027330A"/>
    <w:rsid w:val="00274703"/>
    <w:rsid w:val="002757B2"/>
    <w:rsid w:val="00276792"/>
    <w:rsid w:val="00276995"/>
    <w:rsid w:val="002774A4"/>
    <w:rsid w:val="002778C9"/>
    <w:rsid w:val="00283745"/>
    <w:rsid w:val="00283CF2"/>
    <w:rsid w:val="00285209"/>
    <w:rsid w:val="00285DAF"/>
    <w:rsid w:val="00285EB5"/>
    <w:rsid w:val="00286A2C"/>
    <w:rsid w:val="002879E7"/>
    <w:rsid w:val="00291515"/>
    <w:rsid w:val="00291CB7"/>
    <w:rsid w:val="0029384E"/>
    <w:rsid w:val="00293EB9"/>
    <w:rsid w:val="002943C2"/>
    <w:rsid w:val="002959A0"/>
    <w:rsid w:val="00295CF4"/>
    <w:rsid w:val="00296C9D"/>
    <w:rsid w:val="0029759D"/>
    <w:rsid w:val="002A0D32"/>
    <w:rsid w:val="002A0F9B"/>
    <w:rsid w:val="002A27A8"/>
    <w:rsid w:val="002A30A7"/>
    <w:rsid w:val="002A3470"/>
    <w:rsid w:val="002A4723"/>
    <w:rsid w:val="002A5C7B"/>
    <w:rsid w:val="002A71A3"/>
    <w:rsid w:val="002B017D"/>
    <w:rsid w:val="002B0B63"/>
    <w:rsid w:val="002B1DF6"/>
    <w:rsid w:val="002B3479"/>
    <w:rsid w:val="002B51F7"/>
    <w:rsid w:val="002B5531"/>
    <w:rsid w:val="002B59B3"/>
    <w:rsid w:val="002B59BD"/>
    <w:rsid w:val="002B5BE8"/>
    <w:rsid w:val="002B5C29"/>
    <w:rsid w:val="002B6400"/>
    <w:rsid w:val="002B678E"/>
    <w:rsid w:val="002B7B8F"/>
    <w:rsid w:val="002C00F0"/>
    <w:rsid w:val="002C0395"/>
    <w:rsid w:val="002C1351"/>
    <w:rsid w:val="002C150C"/>
    <w:rsid w:val="002C1CB9"/>
    <w:rsid w:val="002C2107"/>
    <w:rsid w:val="002C2B2B"/>
    <w:rsid w:val="002C2D96"/>
    <w:rsid w:val="002C388F"/>
    <w:rsid w:val="002C39BF"/>
    <w:rsid w:val="002C5D22"/>
    <w:rsid w:val="002C5EFB"/>
    <w:rsid w:val="002C756E"/>
    <w:rsid w:val="002C7AE3"/>
    <w:rsid w:val="002D1398"/>
    <w:rsid w:val="002D3833"/>
    <w:rsid w:val="002D4BB2"/>
    <w:rsid w:val="002D56E3"/>
    <w:rsid w:val="002D5F5F"/>
    <w:rsid w:val="002D7FFE"/>
    <w:rsid w:val="002E2E36"/>
    <w:rsid w:val="002E399D"/>
    <w:rsid w:val="002E3E6A"/>
    <w:rsid w:val="002E473B"/>
    <w:rsid w:val="002E485C"/>
    <w:rsid w:val="002E6865"/>
    <w:rsid w:val="002E6906"/>
    <w:rsid w:val="002E6D14"/>
    <w:rsid w:val="002E702B"/>
    <w:rsid w:val="002E7296"/>
    <w:rsid w:val="002E7CA5"/>
    <w:rsid w:val="002F076B"/>
    <w:rsid w:val="002F2F28"/>
    <w:rsid w:val="002F3A7B"/>
    <w:rsid w:val="002F55A9"/>
    <w:rsid w:val="002F5C80"/>
    <w:rsid w:val="002F5D50"/>
    <w:rsid w:val="002F68BD"/>
    <w:rsid w:val="002F72F2"/>
    <w:rsid w:val="00300A83"/>
    <w:rsid w:val="003040B8"/>
    <w:rsid w:val="003045A1"/>
    <w:rsid w:val="0030523B"/>
    <w:rsid w:val="00307B5B"/>
    <w:rsid w:val="00310D51"/>
    <w:rsid w:val="00310E4E"/>
    <w:rsid w:val="00310EF7"/>
    <w:rsid w:val="003142D8"/>
    <w:rsid w:val="00315617"/>
    <w:rsid w:val="00315C19"/>
    <w:rsid w:val="00315CE4"/>
    <w:rsid w:val="00315F6F"/>
    <w:rsid w:val="00316768"/>
    <w:rsid w:val="00317247"/>
    <w:rsid w:val="00317B1A"/>
    <w:rsid w:val="0032001C"/>
    <w:rsid w:val="0032138D"/>
    <w:rsid w:val="003217E4"/>
    <w:rsid w:val="00322D01"/>
    <w:rsid w:val="00324869"/>
    <w:rsid w:val="0032503B"/>
    <w:rsid w:val="0032677A"/>
    <w:rsid w:val="00326D82"/>
    <w:rsid w:val="00331A4F"/>
    <w:rsid w:val="00332788"/>
    <w:rsid w:val="0033382C"/>
    <w:rsid w:val="003355AE"/>
    <w:rsid w:val="00335B97"/>
    <w:rsid w:val="00335D36"/>
    <w:rsid w:val="00335F8D"/>
    <w:rsid w:val="0033659A"/>
    <w:rsid w:val="00337CED"/>
    <w:rsid w:val="00337D10"/>
    <w:rsid w:val="0034023D"/>
    <w:rsid w:val="00340C07"/>
    <w:rsid w:val="00341B5D"/>
    <w:rsid w:val="00342A37"/>
    <w:rsid w:val="0034406F"/>
    <w:rsid w:val="00344826"/>
    <w:rsid w:val="00344A08"/>
    <w:rsid w:val="003459DE"/>
    <w:rsid w:val="00345DEC"/>
    <w:rsid w:val="00346C16"/>
    <w:rsid w:val="003509DF"/>
    <w:rsid w:val="00350FD2"/>
    <w:rsid w:val="00353E08"/>
    <w:rsid w:val="003554F0"/>
    <w:rsid w:val="0035651F"/>
    <w:rsid w:val="00356A0B"/>
    <w:rsid w:val="00360F45"/>
    <w:rsid w:val="00363997"/>
    <w:rsid w:val="00363BC7"/>
    <w:rsid w:val="00363D2B"/>
    <w:rsid w:val="00364B88"/>
    <w:rsid w:val="00364BC7"/>
    <w:rsid w:val="00366729"/>
    <w:rsid w:val="003673CB"/>
    <w:rsid w:val="00367B1F"/>
    <w:rsid w:val="00370EF8"/>
    <w:rsid w:val="00371089"/>
    <w:rsid w:val="00371091"/>
    <w:rsid w:val="00371231"/>
    <w:rsid w:val="0037165D"/>
    <w:rsid w:val="00371CEE"/>
    <w:rsid w:val="00374231"/>
    <w:rsid w:val="00374C3D"/>
    <w:rsid w:val="003755BC"/>
    <w:rsid w:val="00376234"/>
    <w:rsid w:val="00377166"/>
    <w:rsid w:val="0038069A"/>
    <w:rsid w:val="003824BE"/>
    <w:rsid w:val="0038373E"/>
    <w:rsid w:val="00384DC4"/>
    <w:rsid w:val="00385D25"/>
    <w:rsid w:val="00392CFA"/>
    <w:rsid w:val="00393AD1"/>
    <w:rsid w:val="00393DC9"/>
    <w:rsid w:val="00393DF4"/>
    <w:rsid w:val="003943A4"/>
    <w:rsid w:val="0039516C"/>
    <w:rsid w:val="00395735"/>
    <w:rsid w:val="003971EA"/>
    <w:rsid w:val="003A0B3F"/>
    <w:rsid w:val="003A1B77"/>
    <w:rsid w:val="003A20C7"/>
    <w:rsid w:val="003A2643"/>
    <w:rsid w:val="003A2990"/>
    <w:rsid w:val="003A2BE5"/>
    <w:rsid w:val="003A2D17"/>
    <w:rsid w:val="003A69D4"/>
    <w:rsid w:val="003A73C6"/>
    <w:rsid w:val="003B0518"/>
    <w:rsid w:val="003B071C"/>
    <w:rsid w:val="003B2009"/>
    <w:rsid w:val="003B29BE"/>
    <w:rsid w:val="003B2FCC"/>
    <w:rsid w:val="003B7FB3"/>
    <w:rsid w:val="003C001E"/>
    <w:rsid w:val="003C145A"/>
    <w:rsid w:val="003C1E5E"/>
    <w:rsid w:val="003C1FDE"/>
    <w:rsid w:val="003C3E69"/>
    <w:rsid w:val="003C7445"/>
    <w:rsid w:val="003D0FA3"/>
    <w:rsid w:val="003D20CD"/>
    <w:rsid w:val="003D2E6A"/>
    <w:rsid w:val="003D3AA0"/>
    <w:rsid w:val="003D6085"/>
    <w:rsid w:val="003D6A6E"/>
    <w:rsid w:val="003D6B84"/>
    <w:rsid w:val="003D766C"/>
    <w:rsid w:val="003E0A84"/>
    <w:rsid w:val="003E127F"/>
    <w:rsid w:val="003E22E6"/>
    <w:rsid w:val="003E243D"/>
    <w:rsid w:val="003E335C"/>
    <w:rsid w:val="003E5328"/>
    <w:rsid w:val="003E5658"/>
    <w:rsid w:val="003E5854"/>
    <w:rsid w:val="003E656F"/>
    <w:rsid w:val="003E7D55"/>
    <w:rsid w:val="003F1A7C"/>
    <w:rsid w:val="003F1DAD"/>
    <w:rsid w:val="003F38FB"/>
    <w:rsid w:val="003F3CD6"/>
    <w:rsid w:val="003F5725"/>
    <w:rsid w:val="004013A3"/>
    <w:rsid w:val="0040407A"/>
    <w:rsid w:val="004041ED"/>
    <w:rsid w:val="004045E7"/>
    <w:rsid w:val="00404F94"/>
    <w:rsid w:val="00406567"/>
    <w:rsid w:val="004069C4"/>
    <w:rsid w:val="00410CF1"/>
    <w:rsid w:val="00411678"/>
    <w:rsid w:val="00411A1B"/>
    <w:rsid w:val="00413A98"/>
    <w:rsid w:val="00413E2A"/>
    <w:rsid w:val="004147B8"/>
    <w:rsid w:val="004159AF"/>
    <w:rsid w:val="00415E6E"/>
    <w:rsid w:val="0041625F"/>
    <w:rsid w:val="00416A5F"/>
    <w:rsid w:val="00417699"/>
    <w:rsid w:val="004205EB"/>
    <w:rsid w:val="00420F29"/>
    <w:rsid w:val="00421259"/>
    <w:rsid w:val="00423230"/>
    <w:rsid w:val="00423EE2"/>
    <w:rsid w:val="00425581"/>
    <w:rsid w:val="00427778"/>
    <w:rsid w:val="00427946"/>
    <w:rsid w:val="00430A0E"/>
    <w:rsid w:val="00430FFD"/>
    <w:rsid w:val="004337CB"/>
    <w:rsid w:val="00434B89"/>
    <w:rsid w:val="004412C7"/>
    <w:rsid w:val="0044141B"/>
    <w:rsid w:val="004415E0"/>
    <w:rsid w:val="004421F5"/>
    <w:rsid w:val="0044240F"/>
    <w:rsid w:val="004427FA"/>
    <w:rsid w:val="00443437"/>
    <w:rsid w:val="00443EE8"/>
    <w:rsid w:val="00444898"/>
    <w:rsid w:val="00447691"/>
    <w:rsid w:val="00447BA0"/>
    <w:rsid w:val="00447E43"/>
    <w:rsid w:val="00450FE4"/>
    <w:rsid w:val="00451107"/>
    <w:rsid w:val="00452818"/>
    <w:rsid w:val="004530EA"/>
    <w:rsid w:val="00453145"/>
    <w:rsid w:val="00453CF0"/>
    <w:rsid w:val="0045471E"/>
    <w:rsid w:val="00456C4D"/>
    <w:rsid w:val="00456DA1"/>
    <w:rsid w:val="004572C3"/>
    <w:rsid w:val="00457462"/>
    <w:rsid w:val="00461724"/>
    <w:rsid w:val="004624B9"/>
    <w:rsid w:val="00463718"/>
    <w:rsid w:val="00463FE0"/>
    <w:rsid w:val="0046445B"/>
    <w:rsid w:val="004669F6"/>
    <w:rsid w:val="00467A93"/>
    <w:rsid w:val="00471767"/>
    <w:rsid w:val="00471829"/>
    <w:rsid w:val="00471ADF"/>
    <w:rsid w:val="00472664"/>
    <w:rsid w:val="0047299F"/>
    <w:rsid w:val="00473E99"/>
    <w:rsid w:val="00473FFB"/>
    <w:rsid w:val="004743AE"/>
    <w:rsid w:val="004749DD"/>
    <w:rsid w:val="0047689D"/>
    <w:rsid w:val="00476F4A"/>
    <w:rsid w:val="004776E0"/>
    <w:rsid w:val="00477B06"/>
    <w:rsid w:val="00477CE9"/>
    <w:rsid w:val="00483523"/>
    <w:rsid w:val="004839A7"/>
    <w:rsid w:val="00483C8A"/>
    <w:rsid w:val="004843AC"/>
    <w:rsid w:val="004844A3"/>
    <w:rsid w:val="00486190"/>
    <w:rsid w:val="00487A49"/>
    <w:rsid w:val="00487C01"/>
    <w:rsid w:val="00490563"/>
    <w:rsid w:val="00493497"/>
    <w:rsid w:val="004968F5"/>
    <w:rsid w:val="00496AAF"/>
    <w:rsid w:val="004A0895"/>
    <w:rsid w:val="004A1BA4"/>
    <w:rsid w:val="004A2CB4"/>
    <w:rsid w:val="004A34CC"/>
    <w:rsid w:val="004A3D14"/>
    <w:rsid w:val="004A611A"/>
    <w:rsid w:val="004A70A9"/>
    <w:rsid w:val="004B166D"/>
    <w:rsid w:val="004B2AFC"/>
    <w:rsid w:val="004B3353"/>
    <w:rsid w:val="004B384F"/>
    <w:rsid w:val="004B3D50"/>
    <w:rsid w:val="004B564F"/>
    <w:rsid w:val="004B5993"/>
    <w:rsid w:val="004B7DC5"/>
    <w:rsid w:val="004C0B42"/>
    <w:rsid w:val="004C0DC0"/>
    <w:rsid w:val="004C1FDB"/>
    <w:rsid w:val="004C2078"/>
    <w:rsid w:val="004C3947"/>
    <w:rsid w:val="004C6104"/>
    <w:rsid w:val="004C6817"/>
    <w:rsid w:val="004C695F"/>
    <w:rsid w:val="004C7113"/>
    <w:rsid w:val="004C77E1"/>
    <w:rsid w:val="004D0299"/>
    <w:rsid w:val="004D0BD1"/>
    <w:rsid w:val="004D2112"/>
    <w:rsid w:val="004D2806"/>
    <w:rsid w:val="004D30E4"/>
    <w:rsid w:val="004D3367"/>
    <w:rsid w:val="004D3702"/>
    <w:rsid w:val="004D4EFC"/>
    <w:rsid w:val="004D5033"/>
    <w:rsid w:val="004D6B83"/>
    <w:rsid w:val="004D6F75"/>
    <w:rsid w:val="004E0FFD"/>
    <w:rsid w:val="004E145A"/>
    <w:rsid w:val="004E18DC"/>
    <w:rsid w:val="004E3818"/>
    <w:rsid w:val="004E391F"/>
    <w:rsid w:val="004E470F"/>
    <w:rsid w:val="004E672A"/>
    <w:rsid w:val="004E6853"/>
    <w:rsid w:val="004E6EEE"/>
    <w:rsid w:val="004E775E"/>
    <w:rsid w:val="004F0F99"/>
    <w:rsid w:val="004F24B5"/>
    <w:rsid w:val="004F26E6"/>
    <w:rsid w:val="004F2890"/>
    <w:rsid w:val="004F2C79"/>
    <w:rsid w:val="004F2E2E"/>
    <w:rsid w:val="004F5CFC"/>
    <w:rsid w:val="004F5E2D"/>
    <w:rsid w:val="004F5F50"/>
    <w:rsid w:val="004F61BA"/>
    <w:rsid w:val="004F6C47"/>
    <w:rsid w:val="004F7DDD"/>
    <w:rsid w:val="00500ED9"/>
    <w:rsid w:val="00500F21"/>
    <w:rsid w:val="005029FF"/>
    <w:rsid w:val="00503E3B"/>
    <w:rsid w:val="00505F50"/>
    <w:rsid w:val="00506B82"/>
    <w:rsid w:val="00506EB1"/>
    <w:rsid w:val="00507CAE"/>
    <w:rsid w:val="00507F28"/>
    <w:rsid w:val="00510D0D"/>
    <w:rsid w:val="0051163C"/>
    <w:rsid w:val="00512152"/>
    <w:rsid w:val="005124CB"/>
    <w:rsid w:val="00513849"/>
    <w:rsid w:val="00513D7B"/>
    <w:rsid w:val="00514591"/>
    <w:rsid w:val="00514FA7"/>
    <w:rsid w:val="0051712B"/>
    <w:rsid w:val="005213BE"/>
    <w:rsid w:val="00521D7E"/>
    <w:rsid w:val="00522C06"/>
    <w:rsid w:val="0052395D"/>
    <w:rsid w:val="00524996"/>
    <w:rsid w:val="00524FA3"/>
    <w:rsid w:val="00526CB4"/>
    <w:rsid w:val="00527A97"/>
    <w:rsid w:val="005302ED"/>
    <w:rsid w:val="00530311"/>
    <w:rsid w:val="005309B2"/>
    <w:rsid w:val="005316CE"/>
    <w:rsid w:val="005320DC"/>
    <w:rsid w:val="0053342C"/>
    <w:rsid w:val="005335E4"/>
    <w:rsid w:val="00534347"/>
    <w:rsid w:val="005343D3"/>
    <w:rsid w:val="005353D3"/>
    <w:rsid w:val="00537FE1"/>
    <w:rsid w:val="00540246"/>
    <w:rsid w:val="005413D9"/>
    <w:rsid w:val="005415DC"/>
    <w:rsid w:val="00541833"/>
    <w:rsid w:val="00542B9A"/>
    <w:rsid w:val="005437FE"/>
    <w:rsid w:val="00543A57"/>
    <w:rsid w:val="00544046"/>
    <w:rsid w:val="0054569C"/>
    <w:rsid w:val="005470EB"/>
    <w:rsid w:val="005476F8"/>
    <w:rsid w:val="005478B6"/>
    <w:rsid w:val="0055099A"/>
    <w:rsid w:val="00551C7F"/>
    <w:rsid w:val="00552025"/>
    <w:rsid w:val="005523C7"/>
    <w:rsid w:val="00553376"/>
    <w:rsid w:val="00553997"/>
    <w:rsid w:val="00560B86"/>
    <w:rsid w:val="005613C4"/>
    <w:rsid w:val="0056152F"/>
    <w:rsid w:val="00561A7D"/>
    <w:rsid w:val="00561F01"/>
    <w:rsid w:val="0056224A"/>
    <w:rsid w:val="005623BD"/>
    <w:rsid w:val="00562FAB"/>
    <w:rsid w:val="00563234"/>
    <w:rsid w:val="00565B72"/>
    <w:rsid w:val="00565D5B"/>
    <w:rsid w:val="00567DB0"/>
    <w:rsid w:val="00570601"/>
    <w:rsid w:val="005720E3"/>
    <w:rsid w:val="0057301C"/>
    <w:rsid w:val="00573EFB"/>
    <w:rsid w:val="00576814"/>
    <w:rsid w:val="005773D4"/>
    <w:rsid w:val="00581F4D"/>
    <w:rsid w:val="005830F5"/>
    <w:rsid w:val="00583274"/>
    <w:rsid w:val="00590568"/>
    <w:rsid w:val="0059195E"/>
    <w:rsid w:val="005943CB"/>
    <w:rsid w:val="00595B7D"/>
    <w:rsid w:val="00597CEF"/>
    <w:rsid w:val="00597FF7"/>
    <w:rsid w:val="005A15B0"/>
    <w:rsid w:val="005A187B"/>
    <w:rsid w:val="005A2CCF"/>
    <w:rsid w:val="005A2E4D"/>
    <w:rsid w:val="005A36FD"/>
    <w:rsid w:val="005A383D"/>
    <w:rsid w:val="005A3EE8"/>
    <w:rsid w:val="005A486B"/>
    <w:rsid w:val="005A4B50"/>
    <w:rsid w:val="005A5539"/>
    <w:rsid w:val="005A6504"/>
    <w:rsid w:val="005A726D"/>
    <w:rsid w:val="005A7763"/>
    <w:rsid w:val="005B0399"/>
    <w:rsid w:val="005B0915"/>
    <w:rsid w:val="005B1618"/>
    <w:rsid w:val="005B1849"/>
    <w:rsid w:val="005B1D4C"/>
    <w:rsid w:val="005B2B25"/>
    <w:rsid w:val="005B331D"/>
    <w:rsid w:val="005B476A"/>
    <w:rsid w:val="005B4CD1"/>
    <w:rsid w:val="005B580A"/>
    <w:rsid w:val="005B5925"/>
    <w:rsid w:val="005B624F"/>
    <w:rsid w:val="005B65D6"/>
    <w:rsid w:val="005B73AA"/>
    <w:rsid w:val="005B74BE"/>
    <w:rsid w:val="005C0E68"/>
    <w:rsid w:val="005C2538"/>
    <w:rsid w:val="005C4FB1"/>
    <w:rsid w:val="005C504D"/>
    <w:rsid w:val="005C5FEA"/>
    <w:rsid w:val="005C71A1"/>
    <w:rsid w:val="005D0E07"/>
    <w:rsid w:val="005D12A0"/>
    <w:rsid w:val="005D388D"/>
    <w:rsid w:val="005D535D"/>
    <w:rsid w:val="005D5BFF"/>
    <w:rsid w:val="005D6302"/>
    <w:rsid w:val="005D77C9"/>
    <w:rsid w:val="005E03B5"/>
    <w:rsid w:val="005E1229"/>
    <w:rsid w:val="005E3E9D"/>
    <w:rsid w:val="005E406A"/>
    <w:rsid w:val="005E4472"/>
    <w:rsid w:val="005E4D82"/>
    <w:rsid w:val="005E59B6"/>
    <w:rsid w:val="005E682E"/>
    <w:rsid w:val="005E72DC"/>
    <w:rsid w:val="005F01A4"/>
    <w:rsid w:val="005F01C4"/>
    <w:rsid w:val="005F1254"/>
    <w:rsid w:val="005F147E"/>
    <w:rsid w:val="005F15E0"/>
    <w:rsid w:val="005F1CBA"/>
    <w:rsid w:val="005F2A2B"/>
    <w:rsid w:val="005F2B24"/>
    <w:rsid w:val="005F2FA7"/>
    <w:rsid w:val="005F34B1"/>
    <w:rsid w:val="005F397F"/>
    <w:rsid w:val="005F621D"/>
    <w:rsid w:val="005F6BD5"/>
    <w:rsid w:val="00600F7C"/>
    <w:rsid w:val="00601044"/>
    <w:rsid w:val="006011DD"/>
    <w:rsid w:val="00601793"/>
    <w:rsid w:val="00602008"/>
    <w:rsid w:val="006024AA"/>
    <w:rsid w:val="006026C6"/>
    <w:rsid w:val="00603A55"/>
    <w:rsid w:val="00603C1D"/>
    <w:rsid w:val="00603CEC"/>
    <w:rsid w:val="0060548A"/>
    <w:rsid w:val="006054F0"/>
    <w:rsid w:val="0060788D"/>
    <w:rsid w:val="00613BDA"/>
    <w:rsid w:val="00613BFD"/>
    <w:rsid w:val="006143C3"/>
    <w:rsid w:val="006178A6"/>
    <w:rsid w:val="00620379"/>
    <w:rsid w:val="00620946"/>
    <w:rsid w:val="00621809"/>
    <w:rsid w:val="00622D84"/>
    <w:rsid w:val="0062390D"/>
    <w:rsid w:val="0062426A"/>
    <w:rsid w:val="00624D44"/>
    <w:rsid w:val="006250FC"/>
    <w:rsid w:val="00625B29"/>
    <w:rsid w:val="00627686"/>
    <w:rsid w:val="0063095D"/>
    <w:rsid w:val="00630CB2"/>
    <w:rsid w:val="00632128"/>
    <w:rsid w:val="00635525"/>
    <w:rsid w:val="00635545"/>
    <w:rsid w:val="00636257"/>
    <w:rsid w:val="0063640D"/>
    <w:rsid w:val="00636DA7"/>
    <w:rsid w:val="0064026C"/>
    <w:rsid w:val="00641805"/>
    <w:rsid w:val="006433C4"/>
    <w:rsid w:val="00643BBA"/>
    <w:rsid w:val="006448FE"/>
    <w:rsid w:val="00644E3D"/>
    <w:rsid w:val="00645A0A"/>
    <w:rsid w:val="00647660"/>
    <w:rsid w:val="00647CB9"/>
    <w:rsid w:val="00647D54"/>
    <w:rsid w:val="00650A2F"/>
    <w:rsid w:val="006540C2"/>
    <w:rsid w:val="00655F49"/>
    <w:rsid w:val="00662520"/>
    <w:rsid w:val="006640E7"/>
    <w:rsid w:val="00664F77"/>
    <w:rsid w:val="00665C6A"/>
    <w:rsid w:val="00665F74"/>
    <w:rsid w:val="00666D14"/>
    <w:rsid w:val="00666F1A"/>
    <w:rsid w:val="006675E5"/>
    <w:rsid w:val="00667E60"/>
    <w:rsid w:val="0067084E"/>
    <w:rsid w:val="006712E6"/>
    <w:rsid w:val="006722A9"/>
    <w:rsid w:val="00672C14"/>
    <w:rsid w:val="006740A7"/>
    <w:rsid w:val="006763AF"/>
    <w:rsid w:val="0068184E"/>
    <w:rsid w:val="00681EF0"/>
    <w:rsid w:val="00682AC1"/>
    <w:rsid w:val="00682E4C"/>
    <w:rsid w:val="006846CD"/>
    <w:rsid w:val="00684872"/>
    <w:rsid w:val="00685BB0"/>
    <w:rsid w:val="0068694B"/>
    <w:rsid w:val="0068726D"/>
    <w:rsid w:val="006900E7"/>
    <w:rsid w:val="006927EC"/>
    <w:rsid w:val="00692BC6"/>
    <w:rsid w:val="00692FB3"/>
    <w:rsid w:val="00693E94"/>
    <w:rsid w:val="00694557"/>
    <w:rsid w:val="006A01AD"/>
    <w:rsid w:val="006A0748"/>
    <w:rsid w:val="006A1557"/>
    <w:rsid w:val="006A3485"/>
    <w:rsid w:val="006A3BA5"/>
    <w:rsid w:val="006A643C"/>
    <w:rsid w:val="006A64C6"/>
    <w:rsid w:val="006A75F7"/>
    <w:rsid w:val="006B053D"/>
    <w:rsid w:val="006B10EE"/>
    <w:rsid w:val="006B1190"/>
    <w:rsid w:val="006B36F7"/>
    <w:rsid w:val="006B4565"/>
    <w:rsid w:val="006B4712"/>
    <w:rsid w:val="006B54B0"/>
    <w:rsid w:val="006B566C"/>
    <w:rsid w:val="006B6406"/>
    <w:rsid w:val="006C09A5"/>
    <w:rsid w:val="006C22DD"/>
    <w:rsid w:val="006C2790"/>
    <w:rsid w:val="006C3573"/>
    <w:rsid w:val="006C46BC"/>
    <w:rsid w:val="006C56C9"/>
    <w:rsid w:val="006C6660"/>
    <w:rsid w:val="006D0C60"/>
    <w:rsid w:val="006D12E5"/>
    <w:rsid w:val="006D1E61"/>
    <w:rsid w:val="006D2114"/>
    <w:rsid w:val="006D2452"/>
    <w:rsid w:val="006D2668"/>
    <w:rsid w:val="006D26B3"/>
    <w:rsid w:val="006D34EB"/>
    <w:rsid w:val="006D3B04"/>
    <w:rsid w:val="006D3FC7"/>
    <w:rsid w:val="006D5CA0"/>
    <w:rsid w:val="006D61F1"/>
    <w:rsid w:val="006D673D"/>
    <w:rsid w:val="006D73D0"/>
    <w:rsid w:val="006E0004"/>
    <w:rsid w:val="006E06C1"/>
    <w:rsid w:val="006E33A2"/>
    <w:rsid w:val="006E41B6"/>
    <w:rsid w:val="006E5BE8"/>
    <w:rsid w:val="006F03D8"/>
    <w:rsid w:val="006F190A"/>
    <w:rsid w:val="006F37F5"/>
    <w:rsid w:val="006F3A04"/>
    <w:rsid w:val="006F40D4"/>
    <w:rsid w:val="006F47F1"/>
    <w:rsid w:val="006F5E11"/>
    <w:rsid w:val="006F5E27"/>
    <w:rsid w:val="006F7332"/>
    <w:rsid w:val="006F784B"/>
    <w:rsid w:val="007002EF"/>
    <w:rsid w:val="00701145"/>
    <w:rsid w:val="00701B03"/>
    <w:rsid w:val="00702621"/>
    <w:rsid w:val="00703037"/>
    <w:rsid w:val="00704723"/>
    <w:rsid w:val="00704B53"/>
    <w:rsid w:val="007050E3"/>
    <w:rsid w:val="00705A02"/>
    <w:rsid w:val="00705BD9"/>
    <w:rsid w:val="00705D7D"/>
    <w:rsid w:val="00710BBB"/>
    <w:rsid w:val="00711DF2"/>
    <w:rsid w:val="00711E8C"/>
    <w:rsid w:val="00712F1A"/>
    <w:rsid w:val="0071514A"/>
    <w:rsid w:val="00715AB8"/>
    <w:rsid w:val="00717571"/>
    <w:rsid w:val="00721E51"/>
    <w:rsid w:val="00723152"/>
    <w:rsid w:val="007231CA"/>
    <w:rsid w:val="007246D9"/>
    <w:rsid w:val="00724C72"/>
    <w:rsid w:val="00727811"/>
    <w:rsid w:val="007306EA"/>
    <w:rsid w:val="00731EB6"/>
    <w:rsid w:val="00734183"/>
    <w:rsid w:val="00734BAA"/>
    <w:rsid w:val="00735F3F"/>
    <w:rsid w:val="00740891"/>
    <w:rsid w:val="00741053"/>
    <w:rsid w:val="00741F0D"/>
    <w:rsid w:val="00742DED"/>
    <w:rsid w:val="00743673"/>
    <w:rsid w:val="0074367F"/>
    <w:rsid w:val="00743725"/>
    <w:rsid w:val="00743993"/>
    <w:rsid w:val="00744A34"/>
    <w:rsid w:val="007452FE"/>
    <w:rsid w:val="00746E59"/>
    <w:rsid w:val="007478BE"/>
    <w:rsid w:val="00747F37"/>
    <w:rsid w:val="00750DF4"/>
    <w:rsid w:val="00751061"/>
    <w:rsid w:val="007516E0"/>
    <w:rsid w:val="00753071"/>
    <w:rsid w:val="0075391A"/>
    <w:rsid w:val="00755B05"/>
    <w:rsid w:val="00756867"/>
    <w:rsid w:val="00757444"/>
    <w:rsid w:val="00757BC9"/>
    <w:rsid w:val="00757BFC"/>
    <w:rsid w:val="00761C62"/>
    <w:rsid w:val="00763937"/>
    <w:rsid w:val="007652B9"/>
    <w:rsid w:val="00765BA9"/>
    <w:rsid w:val="00766A59"/>
    <w:rsid w:val="00766E00"/>
    <w:rsid w:val="00767CF3"/>
    <w:rsid w:val="007707E5"/>
    <w:rsid w:val="00771A00"/>
    <w:rsid w:val="00771AE3"/>
    <w:rsid w:val="00772553"/>
    <w:rsid w:val="00772F38"/>
    <w:rsid w:val="00773A5F"/>
    <w:rsid w:val="00773B28"/>
    <w:rsid w:val="00774ABF"/>
    <w:rsid w:val="00775A43"/>
    <w:rsid w:val="00776549"/>
    <w:rsid w:val="0077667B"/>
    <w:rsid w:val="007772B1"/>
    <w:rsid w:val="00780964"/>
    <w:rsid w:val="0078189A"/>
    <w:rsid w:val="00781AD3"/>
    <w:rsid w:val="00783EA2"/>
    <w:rsid w:val="00786658"/>
    <w:rsid w:val="00786D42"/>
    <w:rsid w:val="00787229"/>
    <w:rsid w:val="00791A39"/>
    <w:rsid w:val="007929F4"/>
    <w:rsid w:val="0079374E"/>
    <w:rsid w:val="007937D1"/>
    <w:rsid w:val="00793A9A"/>
    <w:rsid w:val="00794318"/>
    <w:rsid w:val="00795531"/>
    <w:rsid w:val="00797AF7"/>
    <w:rsid w:val="007A0840"/>
    <w:rsid w:val="007A22CF"/>
    <w:rsid w:val="007A25AF"/>
    <w:rsid w:val="007A3025"/>
    <w:rsid w:val="007A34F5"/>
    <w:rsid w:val="007A37E1"/>
    <w:rsid w:val="007A6D5B"/>
    <w:rsid w:val="007B06B0"/>
    <w:rsid w:val="007B2A77"/>
    <w:rsid w:val="007B2C93"/>
    <w:rsid w:val="007B2CA8"/>
    <w:rsid w:val="007B3327"/>
    <w:rsid w:val="007B6129"/>
    <w:rsid w:val="007C09DF"/>
    <w:rsid w:val="007C31BA"/>
    <w:rsid w:val="007C58AC"/>
    <w:rsid w:val="007C6508"/>
    <w:rsid w:val="007C6DD4"/>
    <w:rsid w:val="007C76B4"/>
    <w:rsid w:val="007D3ABD"/>
    <w:rsid w:val="007D463D"/>
    <w:rsid w:val="007D4775"/>
    <w:rsid w:val="007D4E78"/>
    <w:rsid w:val="007D634F"/>
    <w:rsid w:val="007D6A71"/>
    <w:rsid w:val="007D6FDA"/>
    <w:rsid w:val="007E014A"/>
    <w:rsid w:val="007E0475"/>
    <w:rsid w:val="007E0834"/>
    <w:rsid w:val="007E1843"/>
    <w:rsid w:val="007E1A1C"/>
    <w:rsid w:val="007E1B11"/>
    <w:rsid w:val="007E3066"/>
    <w:rsid w:val="007E3D2A"/>
    <w:rsid w:val="007E4297"/>
    <w:rsid w:val="007E656A"/>
    <w:rsid w:val="007E66C3"/>
    <w:rsid w:val="007F073A"/>
    <w:rsid w:val="007F24A3"/>
    <w:rsid w:val="007F3831"/>
    <w:rsid w:val="007F44F5"/>
    <w:rsid w:val="007F58DC"/>
    <w:rsid w:val="007F67E3"/>
    <w:rsid w:val="007F6F44"/>
    <w:rsid w:val="007F7927"/>
    <w:rsid w:val="007F7F97"/>
    <w:rsid w:val="008000EA"/>
    <w:rsid w:val="0080227D"/>
    <w:rsid w:val="00803ACF"/>
    <w:rsid w:val="008044BA"/>
    <w:rsid w:val="00804E74"/>
    <w:rsid w:val="00805677"/>
    <w:rsid w:val="00805B7C"/>
    <w:rsid w:val="00807494"/>
    <w:rsid w:val="00807A5E"/>
    <w:rsid w:val="00807B37"/>
    <w:rsid w:val="0081158E"/>
    <w:rsid w:val="00811834"/>
    <w:rsid w:val="00811F07"/>
    <w:rsid w:val="00812BD1"/>
    <w:rsid w:val="00814BE3"/>
    <w:rsid w:val="00814F5B"/>
    <w:rsid w:val="00815474"/>
    <w:rsid w:val="00815638"/>
    <w:rsid w:val="00817EB8"/>
    <w:rsid w:val="0082075D"/>
    <w:rsid w:val="008208CF"/>
    <w:rsid w:val="00820D51"/>
    <w:rsid w:val="00820F38"/>
    <w:rsid w:val="00821417"/>
    <w:rsid w:val="0082151E"/>
    <w:rsid w:val="0082243D"/>
    <w:rsid w:val="008228AA"/>
    <w:rsid w:val="00823271"/>
    <w:rsid w:val="008236C8"/>
    <w:rsid w:val="00823CEA"/>
    <w:rsid w:val="00824EC0"/>
    <w:rsid w:val="008251A5"/>
    <w:rsid w:val="00825C17"/>
    <w:rsid w:val="00825CE2"/>
    <w:rsid w:val="00826563"/>
    <w:rsid w:val="00830CAA"/>
    <w:rsid w:val="00831CE6"/>
    <w:rsid w:val="00831D91"/>
    <w:rsid w:val="00831E03"/>
    <w:rsid w:val="008321C8"/>
    <w:rsid w:val="00832388"/>
    <w:rsid w:val="00832FFA"/>
    <w:rsid w:val="00833E7A"/>
    <w:rsid w:val="008348B9"/>
    <w:rsid w:val="00835571"/>
    <w:rsid w:val="00835829"/>
    <w:rsid w:val="0083599E"/>
    <w:rsid w:val="008359B7"/>
    <w:rsid w:val="00835F3C"/>
    <w:rsid w:val="00836780"/>
    <w:rsid w:val="0084070C"/>
    <w:rsid w:val="0084120A"/>
    <w:rsid w:val="008414DC"/>
    <w:rsid w:val="008419D5"/>
    <w:rsid w:val="00841EE8"/>
    <w:rsid w:val="008427E2"/>
    <w:rsid w:val="0084604C"/>
    <w:rsid w:val="0084626E"/>
    <w:rsid w:val="00847C2E"/>
    <w:rsid w:val="00850F39"/>
    <w:rsid w:val="00851A60"/>
    <w:rsid w:val="00852B50"/>
    <w:rsid w:val="00853F59"/>
    <w:rsid w:val="00854750"/>
    <w:rsid w:val="008550ED"/>
    <w:rsid w:val="00855AAA"/>
    <w:rsid w:val="00855CF5"/>
    <w:rsid w:val="008562FC"/>
    <w:rsid w:val="0085649A"/>
    <w:rsid w:val="008565F0"/>
    <w:rsid w:val="008574A6"/>
    <w:rsid w:val="008604CE"/>
    <w:rsid w:val="0086076F"/>
    <w:rsid w:val="008611CD"/>
    <w:rsid w:val="008612C5"/>
    <w:rsid w:val="008633F9"/>
    <w:rsid w:val="00870FFC"/>
    <w:rsid w:val="00871F6D"/>
    <w:rsid w:val="008726B7"/>
    <w:rsid w:val="008738F0"/>
    <w:rsid w:val="0087412B"/>
    <w:rsid w:val="00874263"/>
    <w:rsid w:val="00876B84"/>
    <w:rsid w:val="00877397"/>
    <w:rsid w:val="00877821"/>
    <w:rsid w:val="00877B2A"/>
    <w:rsid w:val="00877C82"/>
    <w:rsid w:val="00877C94"/>
    <w:rsid w:val="00881170"/>
    <w:rsid w:val="0088122D"/>
    <w:rsid w:val="0088149F"/>
    <w:rsid w:val="00881E13"/>
    <w:rsid w:val="00882076"/>
    <w:rsid w:val="008833FC"/>
    <w:rsid w:val="00883737"/>
    <w:rsid w:val="00883AD0"/>
    <w:rsid w:val="00884A9F"/>
    <w:rsid w:val="008855B2"/>
    <w:rsid w:val="00887492"/>
    <w:rsid w:val="00890634"/>
    <w:rsid w:val="008913EF"/>
    <w:rsid w:val="008919B4"/>
    <w:rsid w:val="008925DA"/>
    <w:rsid w:val="00892FBF"/>
    <w:rsid w:val="00893D5C"/>
    <w:rsid w:val="00894011"/>
    <w:rsid w:val="00894C65"/>
    <w:rsid w:val="00896AB2"/>
    <w:rsid w:val="00896E9C"/>
    <w:rsid w:val="00896F4C"/>
    <w:rsid w:val="008A1D0A"/>
    <w:rsid w:val="008A2E48"/>
    <w:rsid w:val="008A3991"/>
    <w:rsid w:val="008A408F"/>
    <w:rsid w:val="008A4B14"/>
    <w:rsid w:val="008A78E2"/>
    <w:rsid w:val="008B1DD3"/>
    <w:rsid w:val="008B220C"/>
    <w:rsid w:val="008B35B0"/>
    <w:rsid w:val="008B3BE3"/>
    <w:rsid w:val="008B3E13"/>
    <w:rsid w:val="008B5C1C"/>
    <w:rsid w:val="008B60C4"/>
    <w:rsid w:val="008B70C2"/>
    <w:rsid w:val="008B728A"/>
    <w:rsid w:val="008B7340"/>
    <w:rsid w:val="008C009F"/>
    <w:rsid w:val="008C12E8"/>
    <w:rsid w:val="008C4543"/>
    <w:rsid w:val="008C4F4B"/>
    <w:rsid w:val="008C7394"/>
    <w:rsid w:val="008C7FE4"/>
    <w:rsid w:val="008D1EE2"/>
    <w:rsid w:val="008D281B"/>
    <w:rsid w:val="008D283A"/>
    <w:rsid w:val="008D3269"/>
    <w:rsid w:val="008D37BF"/>
    <w:rsid w:val="008D5D64"/>
    <w:rsid w:val="008D605F"/>
    <w:rsid w:val="008D629C"/>
    <w:rsid w:val="008D695A"/>
    <w:rsid w:val="008D7EE6"/>
    <w:rsid w:val="008E1A80"/>
    <w:rsid w:val="008E2A40"/>
    <w:rsid w:val="008E2CAC"/>
    <w:rsid w:val="008E2DE2"/>
    <w:rsid w:val="008E4325"/>
    <w:rsid w:val="008E52A4"/>
    <w:rsid w:val="008E611B"/>
    <w:rsid w:val="008F08DE"/>
    <w:rsid w:val="008F1DD3"/>
    <w:rsid w:val="008F1FF1"/>
    <w:rsid w:val="008F3454"/>
    <w:rsid w:val="008F3C7E"/>
    <w:rsid w:val="008F416D"/>
    <w:rsid w:val="008F447E"/>
    <w:rsid w:val="008F5333"/>
    <w:rsid w:val="008F54B6"/>
    <w:rsid w:val="008F5D90"/>
    <w:rsid w:val="008F6027"/>
    <w:rsid w:val="008F6C30"/>
    <w:rsid w:val="008F6CF4"/>
    <w:rsid w:val="008F792D"/>
    <w:rsid w:val="009001B3"/>
    <w:rsid w:val="00900F78"/>
    <w:rsid w:val="00900FF9"/>
    <w:rsid w:val="00901A03"/>
    <w:rsid w:val="00903681"/>
    <w:rsid w:val="00903887"/>
    <w:rsid w:val="00904211"/>
    <w:rsid w:val="00904574"/>
    <w:rsid w:val="0090656B"/>
    <w:rsid w:val="0091117B"/>
    <w:rsid w:val="00912787"/>
    <w:rsid w:val="00912A26"/>
    <w:rsid w:val="00913886"/>
    <w:rsid w:val="00914149"/>
    <w:rsid w:val="009144CE"/>
    <w:rsid w:val="00915B29"/>
    <w:rsid w:val="00915F34"/>
    <w:rsid w:val="0092050D"/>
    <w:rsid w:val="0092158F"/>
    <w:rsid w:val="00923141"/>
    <w:rsid w:val="009235D9"/>
    <w:rsid w:val="0092520A"/>
    <w:rsid w:val="009268C1"/>
    <w:rsid w:val="00926CEA"/>
    <w:rsid w:val="00930197"/>
    <w:rsid w:val="00930BDD"/>
    <w:rsid w:val="009315C1"/>
    <w:rsid w:val="00933B61"/>
    <w:rsid w:val="009342FC"/>
    <w:rsid w:val="00934451"/>
    <w:rsid w:val="0093546D"/>
    <w:rsid w:val="00936D2E"/>
    <w:rsid w:val="00937012"/>
    <w:rsid w:val="00937FE6"/>
    <w:rsid w:val="009412EE"/>
    <w:rsid w:val="0094378B"/>
    <w:rsid w:val="00945D61"/>
    <w:rsid w:val="00945D65"/>
    <w:rsid w:val="009471AA"/>
    <w:rsid w:val="009509F7"/>
    <w:rsid w:val="00950DC4"/>
    <w:rsid w:val="009516A2"/>
    <w:rsid w:val="0095228F"/>
    <w:rsid w:val="00952E37"/>
    <w:rsid w:val="009533A6"/>
    <w:rsid w:val="009549DA"/>
    <w:rsid w:val="00954E28"/>
    <w:rsid w:val="00954FD0"/>
    <w:rsid w:val="00957700"/>
    <w:rsid w:val="009578B5"/>
    <w:rsid w:val="009601D1"/>
    <w:rsid w:val="00961480"/>
    <w:rsid w:val="00961A43"/>
    <w:rsid w:val="00963ACD"/>
    <w:rsid w:val="0096453C"/>
    <w:rsid w:val="00964A42"/>
    <w:rsid w:val="00964F06"/>
    <w:rsid w:val="00967C7C"/>
    <w:rsid w:val="00970282"/>
    <w:rsid w:val="009714DF"/>
    <w:rsid w:val="009718F5"/>
    <w:rsid w:val="00973201"/>
    <w:rsid w:val="00973E79"/>
    <w:rsid w:val="00973E7E"/>
    <w:rsid w:val="00976C9B"/>
    <w:rsid w:val="0098387F"/>
    <w:rsid w:val="00983D05"/>
    <w:rsid w:val="00983FD5"/>
    <w:rsid w:val="0098403B"/>
    <w:rsid w:val="00985430"/>
    <w:rsid w:val="00986221"/>
    <w:rsid w:val="00986A37"/>
    <w:rsid w:val="00987112"/>
    <w:rsid w:val="00990D3A"/>
    <w:rsid w:val="00992044"/>
    <w:rsid w:val="00995746"/>
    <w:rsid w:val="009968E6"/>
    <w:rsid w:val="00996AC8"/>
    <w:rsid w:val="00996EB6"/>
    <w:rsid w:val="00997579"/>
    <w:rsid w:val="00997868"/>
    <w:rsid w:val="009A167C"/>
    <w:rsid w:val="009A1A10"/>
    <w:rsid w:val="009A23A6"/>
    <w:rsid w:val="009A4AB8"/>
    <w:rsid w:val="009A5B4E"/>
    <w:rsid w:val="009B11E4"/>
    <w:rsid w:val="009B2555"/>
    <w:rsid w:val="009B4064"/>
    <w:rsid w:val="009B461C"/>
    <w:rsid w:val="009B472A"/>
    <w:rsid w:val="009B5A98"/>
    <w:rsid w:val="009B5F4E"/>
    <w:rsid w:val="009C02B8"/>
    <w:rsid w:val="009C06D0"/>
    <w:rsid w:val="009C1418"/>
    <w:rsid w:val="009C15EC"/>
    <w:rsid w:val="009C1BE6"/>
    <w:rsid w:val="009C2237"/>
    <w:rsid w:val="009C4F39"/>
    <w:rsid w:val="009C7686"/>
    <w:rsid w:val="009C79A2"/>
    <w:rsid w:val="009D320B"/>
    <w:rsid w:val="009D3D62"/>
    <w:rsid w:val="009D46FC"/>
    <w:rsid w:val="009D5473"/>
    <w:rsid w:val="009D5852"/>
    <w:rsid w:val="009D65A8"/>
    <w:rsid w:val="009D72A6"/>
    <w:rsid w:val="009E019E"/>
    <w:rsid w:val="009E0639"/>
    <w:rsid w:val="009E116D"/>
    <w:rsid w:val="009E1B36"/>
    <w:rsid w:val="009E1E1A"/>
    <w:rsid w:val="009E2218"/>
    <w:rsid w:val="009E26DD"/>
    <w:rsid w:val="009E2D40"/>
    <w:rsid w:val="009E592F"/>
    <w:rsid w:val="009E7201"/>
    <w:rsid w:val="009F0495"/>
    <w:rsid w:val="009F1FE3"/>
    <w:rsid w:val="009F3EDB"/>
    <w:rsid w:val="009F431B"/>
    <w:rsid w:val="009F4665"/>
    <w:rsid w:val="009F63B4"/>
    <w:rsid w:val="009F6D28"/>
    <w:rsid w:val="009F7A2C"/>
    <w:rsid w:val="00A03635"/>
    <w:rsid w:val="00A04247"/>
    <w:rsid w:val="00A042BA"/>
    <w:rsid w:val="00A04902"/>
    <w:rsid w:val="00A05C6F"/>
    <w:rsid w:val="00A05DE9"/>
    <w:rsid w:val="00A06A79"/>
    <w:rsid w:val="00A07896"/>
    <w:rsid w:val="00A109A0"/>
    <w:rsid w:val="00A10AE9"/>
    <w:rsid w:val="00A114DD"/>
    <w:rsid w:val="00A11F34"/>
    <w:rsid w:val="00A13246"/>
    <w:rsid w:val="00A15CEB"/>
    <w:rsid w:val="00A1637E"/>
    <w:rsid w:val="00A1795C"/>
    <w:rsid w:val="00A17C29"/>
    <w:rsid w:val="00A200A2"/>
    <w:rsid w:val="00A2032F"/>
    <w:rsid w:val="00A20942"/>
    <w:rsid w:val="00A20EE9"/>
    <w:rsid w:val="00A20FED"/>
    <w:rsid w:val="00A212AA"/>
    <w:rsid w:val="00A21B06"/>
    <w:rsid w:val="00A22A61"/>
    <w:rsid w:val="00A2386E"/>
    <w:rsid w:val="00A23B0B"/>
    <w:rsid w:val="00A23EBC"/>
    <w:rsid w:val="00A30B95"/>
    <w:rsid w:val="00A30B98"/>
    <w:rsid w:val="00A320EF"/>
    <w:rsid w:val="00A32657"/>
    <w:rsid w:val="00A3298E"/>
    <w:rsid w:val="00A32EAB"/>
    <w:rsid w:val="00A34748"/>
    <w:rsid w:val="00A372C4"/>
    <w:rsid w:val="00A3771C"/>
    <w:rsid w:val="00A437FD"/>
    <w:rsid w:val="00A45C51"/>
    <w:rsid w:val="00A45E5F"/>
    <w:rsid w:val="00A46258"/>
    <w:rsid w:val="00A466A3"/>
    <w:rsid w:val="00A46EF6"/>
    <w:rsid w:val="00A5093E"/>
    <w:rsid w:val="00A51013"/>
    <w:rsid w:val="00A51C5E"/>
    <w:rsid w:val="00A5240A"/>
    <w:rsid w:val="00A52FAF"/>
    <w:rsid w:val="00A53410"/>
    <w:rsid w:val="00A55C96"/>
    <w:rsid w:val="00A57866"/>
    <w:rsid w:val="00A57B3A"/>
    <w:rsid w:val="00A617BF"/>
    <w:rsid w:val="00A61CC4"/>
    <w:rsid w:val="00A62F89"/>
    <w:rsid w:val="00A6366D"/>
    <w:rsid w:val="00A636AC"/>
    <w:rsid w:val="00A6397C"/>
    <w:rsid w:val="00A63F78"/>
    <w:rsid w:val="00A64CC9"/>
    <w:rsid w:val="00A65453"/>
    <w:rsid w:val="00A66389"/>
    <w:rsid w:val="00A70961"/>
    <w:rsid w:val="00A71031"/>
    <w:rsid w:val="00A745D1"/>
    <w:rsid w:val="00A7622F"/>
    <w:rsid w:val="00A76394"/>
    <w:rsid w:val="00A76FE7"/>
    <w:rsid w:val="00A8042E"/>
    <w:rsid w:val="00A80E47"/>
    <w:rsid w:val="00A817DD"/>
    <w:rsid w:val="00A82953"/>
    <w:rsid w:val="00A835F2"/>
    <w:rsid w:val="00A83C22"/>
    <w:rsid w:val="00A83F76"/>
    <w:rsid w:val="00A845D6"/>
    <w:rsid w:val="00A84A10"/>
    <w:rsid w:val="00A85661"/>
    <w:rsid w:val="00A8695F"/>
    <w:rsid w:val="00A87827"/>
    <w:rsid w:val="00A910E1"/>
    <w:rsid w:val="00A919FB"/>
    <w:rsid w:val="00A93787"/>
    <w:rsid w:val="00A93DF4"/>
    <w:rsid w:val="00A94B13"/>
    <w:rsid w:val="00A97313"/>
    <w:rsid w:val="00A974E2"/>
    <w:rsid w:val="00A977DC"/>
    <w:rsid w:val="00A97854"/>
    <w:rsid w:val="00A97AAD"/>
    <w:rsid w:val="00AA1967"/>
    <w:rsid w:val="00AA2F74"/>
    <w:rsid w:val="00AA4135"/>
    <w:rsid w:val="00AA67E2"/>
    <w:rsid w:val="00AB0BFA"/>
    <w:rsid w:val="00AB4849"/>
    <w:rsid w:val="00AB58A4"/>
    <w:rsid w:val="00AB6FBC"/>
    <w:rsid w:val="00AB770A"/>
    <w:rsid w:val="00AC195E"/>
    <w:rsid w:val="00AC1C1A"/>
    <w:rsid w:val="00AC22C2"/>
    <w:rsid w:val="00AC2E3E"/>
    <w:rsid w:val="00AC4211"/>
    <w:rsid w:val="00AC5395"/>
    <w:rsid w:val="00AC63F5"/>
    <w:rsid w:val="00AC64EE"/>
    <w:rsid w:val="00AC7078"/>
    <w:rsid w:val="00AC7A3E"/>
    <w:rsid w:val="00AD0D25"/>
    <w:rsid w:val="00AD1A58"/>
    <w:rsid w:val="00AD2C5F"/>
    <w:rsid w:val="00AD5091"/>
    <w:rsid w:val="00AD5C04"/>
    <w:rsid w:val="00AD7FE0"/>
    <w:rsid w:val="00AE0D0C"/>
    <w:rsid w:val="00AE0FEF"/>
    <w:rsid w:val="00AE233F"/>
    <w:rsid w:val="00AE3159"/>
    <w:rsid w:val="00AE464B"/>
    <w:rsid w:val="00AE54E6"/>
    <w:rsid w:val="00AE6721"/>
    <w:rsid w:val="00AE781E"/>
    <w:rsid w:val="00AF255E"/>
    <w:rsid w:val="00AF332E"/>
    <w:rsid w:val="00AF6296"/>
    <w:rsid w:val="00AF7C7E"/>
    <w:rsid w:val="00B00C10"/>
    <w:rsid w:val="00B012DD"/>
    <w:rsid w:val="00B01380"/>
    <w:rsid w:val="00B0403F"/>
    <w:rsid w:val="00B103A1"/>
    <w:rsid w:val="00B10EB1"/>
    <w:rsid w:val="00B11717"/>
    <w:rsid w:val="00B1425A"/>
    <w:rsid w:val="00B16562"/>
    <w:rsid w:val="00B210B7"/>
    <w:rsid w:val="00B21FA7"/>
    <w:rsid w:val="00B2278E"/>
    <w:rsid w:val="00B22CD0"/>
    <w:rsid w:val="00B23720"/>
    <w:rsid w:val="00B241B8"/>
    <w:rsid w:val="00B24C19"/>
    <w:rsid w:val="00B24ED3"/>
    <w:rsid w:val="00B24EE3"/>
    <w:rsid w:val="00B269A5"/>
    <w:rsid w:val="00B27CDC"/>
    <w:rsid w:val="00B30EFD"/>
    <w:rsid w:val="00B31891"/>
    <w:rsid w:val="00B32168"/>
    <w:rsid w:val="00B32694"/>
    <w:rsid w:val="00B35359"/>
    <w:rsid w:val="00B37C2B"/>
    <w:rsid w:val="00B40DE5"/>
    <w:rsid w:val="00B433FB"/>
    <w:rsid w:val="00B45AF0"/>
    <w:rsid w:val="00B463C9"/>
    <w:rsid w:val="00B4738E"/>
    <w:rsid w:val="00B47D9B"/>
    <w:rsid w:val="00B5003F"/>
    <w:rsid w:val="00B50A5F"/>
    <w:rsid w:val="00B50BA0"/>
    <w:rsid w:val="00B50F14"/>
    <w:rsid w:val="00B531B8"/>
    <w:rsid w:val="00B542F3"/>
    <w:rsid w:val="00B56E5B"/>
    <w:rsid w:val="00B6068A"/>
    <w:rsid w:val="00B61E0A"/>
    <w:rsid w:val="00B6273E"/>
    <w:rsid w:val="00B64283"/>
    <w:rsid w:val="00B64602"/>
    <w:rsid w:val="00B64B35"/>
    <w:rsid w:val="00B64EFE"/>
    <w:rsid w:val="00B65382"/>
    <w:rsid w:val="00B66874"/>
    <w:rsid w:val="00B66A44"/>
    <w:rsid w:val="00B66EA1"/>
    <w:rsid w:val="00B67114"/>
    <w:rsid w:val="00B701B8"/>
    <w:rsid w:val="00B705DC"/>
    <w:rsid w:val="00B72299"/>
    <w:rsid w:val="00B7302A"/>
    <w:rsid w:val="00B74A4A"/>
    <w:rsid w:val="00B74DC4"/>
    <w:rsid w:val="00B768DD"/>
    <w:rsid w:val="00B77415"/>
    <w:rsid w:val="00B806C3"/>
    <w:rsid w:val="00B8192F"/>
    <w:rsid w:val="00B81E60"/>
    <w:rsid w:val="00B83B7C"/>
    <w:rsid w:val="00B86B52"/>
    <w:rsid w:val="00B8775D"/>
    <w:rsid w:val="00B87A46"/>
    <w:rsid w:val="00B90665"/>
    <w:rsid w:val="00B90962"/>
    <w:rsid w:val="00B920DD"/>
    <w:rsid w:val="00B956EB"/>
    <w:rsid w:val="00B9732E"/>
    <w:rsid w:val="00B9748D"/>
    <w:rsid w:val="00BA06EC"/>
    <w:rsid w:val="00BA0700"/>
    <w:rsid w:val="00BA0B74"/>
    <w:rsid w:val="00BA2A14"/>
    <w:rsid w:val="00BA3DAA"/>
    <w:rsid w:val="00BA40B7"/>
    <w:rsid w:val="00BA6CDF"/>
    <w:rsid w:val="00BA7015"/>
    <w:rsid w:val="00BA79EB"/>
    <w:rsid w:val="00BB0B6C"/>
    <w:rsid w:val="00BB0EDF"/>
    <w:rsid w:val="00BB13AA"/>
    <w:rsid w:val="00BB1792"/>
    <w:rsid w:val="00BB237C"/>
    <w:rsid w:val="00BB256A"/>
    <w:rsid w:val="00BB2AF4"/>
    <w:rsid w:val="00BB373E"/>
    <w:rsid w:val="00BB4DAD"/>
    <w:rsid w:val="00BB6ECA"/>
    <w:rsid w:val="00BC18B7"/>
    <w:rsid w:val="00BC1F50"/>
    <w:rsid w:val="00BC2677"/>
    <w:rsid w:val="00BC2F40"/>
    <w:rsid w:val="00BC6205"/>
    <w:rsid w:val="00BC7C9D"/>
    <w:rsid w:val="00BD0613"/>
    <w:rsid w:val="00BD1930"/>
    <w:rsid w:val="00BD478B"/>
    <w:rsid w:val="00BD4C98"/>
    <w:rsid w:val="00BE0238"/>
    <w:rsid w:val="00BE06B2"/>
    <w:rsid w:val="00BE22A7"/>
    <w:rsid w:val="00BE3DBC"/>
    <w:rsid w:val="00BE61D3"/>
    <w:rsid w:val="00BE6FFC"/>
    <w:rsid w:val="00BE79DC"/>
    <w:rsid w:val="00BF02F2"/>
    <w:rsid w:val="00BF0AE0"/>
    <w:rsid w:val="00BF0C97"/>
    <w:rsid w:val="00BF0FF0"/>
    <w:rsid w:val="00BF14C2"/>
    <w:rsid w:val="00BF2F40"/>
    <w:rsid w:val="00BF336C"/>
    <w:rsid w:val="00BF34FE"/>
    <w:rsid w:val="00BF43BA"/>
    <w:rsid w:val="00BF45C5"/>
    <w:rsid w:val="00BF64C9"/>
    <w:rsid w:val="00BF7817"/>
    <w:rsid w:val="00C01433"/>
    <w:rsid w:val="00C01992"/>
    <w:rsid w:val="00C01EB3"/>
    <w:rsid w:val="00C029E5"/>
    <w:rsid w:val="00C03278"/>
    <w:rsid w:val="00C03491"/>
    <w:rsid w:val="00C03580"/>
    <w:rsid w:val="00C0401B"/>
    <w:rsid w:val="00C049F0"/>
    <w:rsid w:val="00C04A36"/>
    <w:rsid w:val="00C05FBA"/>
    <w:rsid w:val="00C11CAB"/>
    <w:rsid w:val="00C11ECD"/>
    <w:rsid w:val="00C14785"/>
    <w:rsid w:val="00C14910"/>
    <w:rsid w:val="00C15614"/>
    <w:rsid w:val="00C15A77"/>
    <w:rsid w:val="00C15EE7"/>
    <w:rsid w:val="00C16093"/>
    <w:rsid w:val="00C1786C"/>
    <w:rsid w:val="00C17A34"/>
    <w:rsid w:val="00C215B6"/>
    <w:rsid w:val="00C2238B"/>
    <w:rsid w:val="00C22DDE"/>
    <w:rsid w:val="00C233F6"/>
    <w:rsid w:val="00C240C9"/>
    <w:rsid w:val="00C24DE6"/>
    <w:rsid w:val="00C25CCC"/>
    <w:rsid w:val="00C25E60"/>
    <w:rsid w:val="00C2747D"/>
    <w:rsid w:val="00C30AC0"/>
    <w:rsid w:val="00C30CD9"/>
    <w:rsid w:val="00C321AE"/>
    <w:rsid w:val="00C34144"/>
    <w:rsid w:val="00C34427"/>
    <w:rsid w:val="00C34D27"/>
    <w:rsid w:val="00C35A64"/>
    <w:rsid w:val="00C35DBF"/>
    <w:rsid w:val="00C36F82"/>
    <w:rsid w:val="00C37B3D"/>
    <w:rsid w:val="00C40253"/>
    <w:rsid w:val="00C41295"/>
    <w:rsid w:val="00C43DB6"/>
    <w:rsid w:val="00C45260"/>
    <w:rsid w:val="00C46540"/>
    <w:rsid w:val="00C46AF2"/>
    <w:rsid w:val="00C46CE5"/>
    <w:rsid w:val="00C51E0E"/>
    <w:rsid w:val="00C533EA"/>
    <w:rsid w:val="00C534ED"/>
    <w:rsid w:val="00C535EC"/>
    <w:rsid w:val="00C541C2"/>
    <w:rsid w:val="00C54855"/>
    <w:rsid w:val="00C55995"/>
    <w:rsid w:val="00C575EA"/>
    <w:rsid w:val="00C57D87"/>
    <w:rsid w:val="00C6067E"/>
    <w:rsid w:val="00C6121A"/>
    <w:rsid w:val="00C61515"/>
    <w:rsid w:val="00C61B9C"/>
    <w:rsid w:val="00C620BC"/>
    <w:rsid w:val="00C62FA2"/>
    <w:rsid w:val="00C63EF4"/>
    <w:rsid w:val="00C64FC8"/>
    <w:rsid w:val="00C65AFC"/>
    <w:rsid w:val="00C661D0"/>
    <w:rsid w:val="00C67AF8"/>
    <w:rsid w:val="00C67CE4"/>
    <w:rsid w:val="00C70888"/>
    <w:rsid w:val="00C70914"/>
    <w:rsid w:val="00C70E91"/>
    <w:rsid w:val="00C72C51"/>
    <w:rsid w:val="00C748F5"/>
    <w:rsid w:val="00C75088"/>
    <w:rsid w:val="00C75EAE"/>
    <w:rsid w:val="00C76382"/>
    <w:rsid w:val="00C76BC3"/>
    <w:rsid w:val="00C81A83"/>
    <w:rsid w:val="00C81F8E"/>
    <w:rsid w:val="00C825FD"/>
    <w:rsid w:val="00C82C0C"/>
    <w:rsid w:val="00C8359A"/>
    <w:rsid w:val="00C841AE"/>
    <w:rsid w:val="00C845A7"/>
    <w:rsid w:val="00C8528E"/>
    <w:rsid w:val="00C85B7C"/>
    <w:rsid w:val="00C86FC0"/>
    <w:rsid w:val="00C8779C"/>
    <w:rsid w:val="00C8797F"/>
    <w:rsid w:val="00C90C2B"/>
    <w:rsid w:val="00C919B5"/>
    <w:rsid w:val="00C9509C"/>
    <w:rsid w:val="00C96B08"/>
    <w:rsid w:val="00C9738E"/>
    <w:rsid w:val="00C97543"/>
    <w:rsid w:val="00CA136E"/>
    <w:rsid w:val="00CA2A4D"/>
    <w:rsid w:val="00CA2CAF"/>
    <w:rsid w:val="00CA3027"/>
    <w:rsid w:val="00CA34DF"/>
    <w:rsid w:val="00CA3A40"/>
    <w:rsid w:val="00CA487A"/>
    <w:rsid w:val="00CA6808"/>
    <w:rsid w:val="00CB069C"/>
    <w:rsid w:val="00CB12F4"/>
    <w:rsid w:val="00CB19A9"/>
    <w:rsid w:val="00CB1C3B"/>
    <w:rsid w:val="00CB27D6"/>
    <w:rsid w:val="00CB2BA5"/>
    <w:rsid w:val="00CB48D1"/>
    <w:rsid w:val="00CB4D7E"/>
    <w:rsid w:val="00CC0477"/>
    <w:rsid w:val="00CC0ACC"/>
    <w:rsid w:val="00CC13BB"/>
    <w:rsid w:val="00CC20C0"/>
    <w:rsid w:val="00CC2267"/>
    <w:rsid w:val="00CC388C"/>
    <w:rsid w:val="00CC3B14"/>
    <w:rsid w:val="00CC3B69"/>
    <w:rsid w:val="00CC4FFD"/>
    <w:rsid w:val="00CC56A9"/>
    <w:rsid w:val="00CC7527"/>
    <w:rsid w:val="00CD06F4"/>
    <w:rsid w:val="00CD0D37"/>
    <w:rsid w:val="00CD1B02"/>
    <w:rsid w:val="00CD20C4"/>
    <w:rsid w:val="00CD48C6"/>
    <w:rsid w:val="00CD760A"/>
    <w:rsid w:val="00CD78EA"/>
    <w:rsid w:val="00CE08D4"/>
    <w:rsid w:val="00CE18B4"/>
    <w:rsid w:val="00CE3143"/>
    <w:rsid w:val="00CE35EB"/>
    <w:rsid w:val="00CE39E1"/>
    <w:rsid w:val="00CE51E6"/>
    <w:rsid w:val="00CE561A"/>
    <w:rsid w:val="00CE5D87"/>
    <w:rsid w:val="00CE7123"/>
    <w:rsid w:val="00CE7300"/>
    <w:rsid w:val="00CE7D3E"/>
    <w:rsid w:val="00CF03DC"/>
    <w:rsid w:val="00CF070A"/>
    <w:rsid w:val="00CF345E"/>
    <w:rsid w:val="00CF3C12"/>
    <w:rsid w:val="00CF409E"/>
    <w:rsid w:val="00CF42D1"/>
    <w:rsid w:val="00CF431F"/>
    <w:rsid w:val="00CF4D28"/>
    <w:rsid w:val="00CF5696"/>
    <w:rsid w:val="00CF63C4"/>
    <w:rsid w:val="00CF6817"/>
    <w:rsid w:val="00CF706C"/>
    <w:rsid w:val="00CF7384"/>
    <w:rsid w:val="00CF76BD"/>
    <w:rsid w:val="00D000B5"/>
    <w:rsid w:val="00D00C3D"/>
    <w:rsid w:val="00D0166C"/>
    <w:rsid w:val="00D020D4"/>
    <w:rsid w:val="00D02FEE"/>
    <w:rsid w:val="00D07846"/>
    <w:rsid w:val="00D1061F"/>
    <w:rsid w:val="00D11E6B"/>
    <w:rsid w:val="00D1280C"/>
    <w:rsid w:val="00D13486"/>
    <w:rsid w:val="00D148D4"/>
    <w:rsid w:val="00D15182"/>
    <w:rsid w:val="00D16314"/>
    <w:rsid w:val="00D16907"/>
    <w:rsid w:val="00D16F2A"/>
    <w:rsid w:val="00D16FDF"/>
    <w:rsid w:val="00D1700E"/>
    <w:rsid w:val="00D23EA3"/>
    <w:rsid w:val="00D2474E"/>
    <w:rsid w:val="00D265FF"/>
    <w:rsid w:val="00D26EA7"/>
    <w:rsid w:val="00D276C4"/>
    <w:rsid w:val="00D27AF1"/>
    <w:rsid w:val="00D27F6B"/>
    <w:rsid w:val="00D30216"/>
    <w:rsid w:val="00D31188"/>
    <w:rsid w:val="00D33CD9"/>
    <w:rsid w:val="00D352FD"/>
    <w:rsid w:val="00D3549F"/>
    <w:rsid w:val="00D3629B"/>
    <w:rsid w:val="00D36E9C"/>
    <w:rsid w:val="00D42654"/>
    <w:rsid w:val="00D42781"/>
    <w:rsid w:val="00D42EAB"/>
    <w:rsid w:val="00D44A02"/>
    <w:rsid w:val="00D44A0C"/>
    <w:rsid w:val="00D4685A"/>
    <w:rsid w:val="00D46CB5"/>
    <w:rsid w:val="00D47223"/>
    <w:rsid w:val="00D50496"/>
    <w:rsid w:val="00D504BD"/>
    <w:rsid w:val="00D51BCD"/>
    <w:rsid w:val="00D539AA"/>
    <w:rsid w:val="00D53C62"/>
    <w:rsid w:val="00D5409C"/>
    <w:rsid w:val="00D54127"/>
    <w:rsid w:val="00D550A5"/>
    <w:rsid w:val="00D5518D"/>
    <w:rsid w:val="00D568D9"/>
    <w:rsid w:val="00D56E1C"/>
    <w:rsid w:val="00D578EF"/>
    <w:rsid w:val="00D57FCD"/>
    <w:rsid w:val="00D60083"/>
    <w:rsid w:val="00D60E3A"/>
    <w:rsid w:val="00D60FB4"/>
    <w:rsid w:val="00D63211"/>
    <w:rsid w:val="00D6356D"/>
    <w:rsid w:val="00D636D9"/>
    <w:rsid w:val="00D64EF2"/>
    <w:rsid w:val="00D652EA"/>
    <w:rsid w:val="00D6560D"/>
    <w:rsid w:val="00D664E4"/>
    <w:rsid w:val="00D66ABB"/>
    <w:rsid w:val="00D67A8A"/>
    <w:rsid w:val="00D67B95"/>
    <w:rsid w:val="00D704DA"/>
    <w:rsid w:val="00D7188B"/>
    <w:rsid w:val="00D7307B"/>
    <w:rsid w:val="00D73A8C"/>
    <w:rsid w:val="00D802AB"/>
    <w:rsid w:val="00D8207C"/>
    <w:rsid w:val="00D82267"/>
    <w:rsid w:val="00D8255E"/>
    <w:rsid w:val="00D8283B"/>
    <w:rsid w:val="00D845D4"/>
    <w:rsid w:val="00D84718"/>
    <w:rsid w:val="00D8652A"/>
    <w:rsid w:val="00D9060C"/>
    <w:rsid w:val="00D90674"/>
    <w:rsid w:val="00D92EC7"/>
    <w:rsid w:val="00D9405A"/>
    <w:rsid w:val="00D94AE3"/>
    <w:rsid w:val="00D94D7B"/>
    <w:rsid w:val="00D96029"/>
    <w:rsid w:val="00DA0108"/>
    <w:rsid w:val="00DA04E6"/>
    <w:rsid w:val="00DA16A6"/>
    <w:rsid w:val="00DA17F5"/>
    <w:rsid w:val="00DA2237"/>
    <w:rsid w:val="00DA2529"/>
    <w:rsid w:val="00DA2758"/>
    <w:rsid w:val="00DA3C68"/>
    <w:rsid w:val="00DA406F"/>
    <w:rsid w:val="00DA47C6"/>
    <w:rsid w:val="00DA4B50"/>
    <w:rsid w:val="00DA5849"/>
    <w:rsid w:val="00DA6E72"/>
    <w:rsid w:val="00DA70FB"/>
    <w:rsid w:val="00DB0E78"/>
    <w:rsid w:val="00DB11E9"/>
    <w:rsid w:val="00DB2796"/>
    <w:rsid w:val="00DB2BF5"/>
    <w:rsid w:val="00DB3EA9"/>
    <w:rsid w:val="00DB41D8"/>
    <w:rsid w:val="00DB4FFD"/>
    <w:rsid w:val="00DB5C7E"/>
    <w:rsid w:val="00DC0760"/>
    <w:rsid w:val="00DC0E17"/>
    <w:rsid w:val="00DC1292"/>
    <w:rsid w:val="00DC1714"/>
    <w:rsid w:val="00DC1D22"/>
    <w:rsid w:val="00DC217F"/>
    <w:rsid w:val="00DC25F2"/>
    <w:rsid w:val="00DC272D"/>
    <w:rsid w:val="00DC3420"/>
    <w:rsid w:val="00DC4C27"/>
    <w:rsid w:val="00DC598C"/>
    <w:rsid w:val="00DD25F1"/>
    <w:rsid w:val="00DD3175"/>
    <w:rsid w:val="00DD441B"/>
    <w:rsid w:val="00DD4DFE"/>
    <w:rsid w:val="00DE0FF5"/>
    <w:rsid w:val="00DE12EB"/>
    <w:rsid w:val="00DE15DB"/>
    <w:rsid w:val="00DE18E4"/>
    <w:rsid w:val="00DE2999"/>
    <w:rsid w:val="00DE4625"/>
    <w:rsid w:val="00DE54B4"/>
    <w:rsid w:val="00DE6A0F"/>
    <w:rsid w:val="00DE6B05"/>
    <w:rsid w:val="00DE7670"/>
    <w:rsid w:val="00DE797C"/>
    <w:rsid w:val="00DF0EC2"/>
    <w:rsid w:val="00DF12CD"/>
    <w:rsid w:val="00DF325E"/>
    <w:rsid w:val="00DF347C"/>
    <w:rsid w:val="00DF4B21"/>
    <w:rsid w:val="00DF509D"/>
    <w:rsid w:val="00DF5DC3"/>
    <w:rsid w:val="00DF686F"/>
    <w:rsid w:val="00DF6E27"/>
    <w:rsid w:val="00DF7DCC"/>
    <w:rsid w:val="00E0110D"/>
    <w:rsid w:val="00E04449"/>
    <w:rsid w:val="00E04A0F"/>
    <w:rsid w:val="00E04F0F"/>
    <w:rsid w:val="00E05B3E"/>
    <w:rsid w:val="00E06389"/>
    <w:rsid w:val="00E069C3"/>
    <w:rsid w:val="00E06F41"/>
    <w:rsid w:val="00E06F46"/>
    <w:rsid w:val="00E11A5B"/>
    <w:rsid w:val="00E11C58"/>
    <w:rsid w:val="00E1275B"/>
    <w:rsid w:val="00E1297C"/>
    <w:rsid w:val="00E144A7"/>
    <w:rsid w:val="00E14942"/>
    <w:rsid w:val="00E151EE"/>
    <w:rsid w:val="00E152B2"/>
    <w:rsid w:val="00E17156"/>
    <w:rsid w:val="00E17827"/>
    <w:rsid w:val="00E202C4"/>
    <w:rsid w:val="00E21D96"/>
    <w:rsid w:val="00E2567C"/>
    <w:rsid w:val="00E25C71"/>
    <w:rsid w:val="00E27630"/>
    <w:rsid w:val="00E27818"/>
    <w:rsid w:val="00E27901"/>
    <w:rsid w:val="00E305FF"/>
    <w:rsid w:val="00E30B3D"/>
    <w:rsid w:val="00E30D2B"/>
    <w:rsid w:val="00E320E5"/>
    <w:rsid w:val="00E3218D"/>
    <w:rsid w:val="00E326AB"/>
    <w:rsid w:val="00E33E65"/>
    <w:rsid w:val="00E34623"/>
    <w:rsid w:val="00E35530"/>
    <w:rsid w:val="00E37283"/>
    <w:rsid w:val="00E3740C"/>
    <w:rsid w:val="00E376BC"/>
    <w:rsid w:val="00E3788C"/>
    <w:rsid w:val="00E40FEE"/>
    <w:rsid w:val="00E414A1"/>
    <w:rsid w:val="00E41CF7"/>
    <w:rsid w:val="00E433F7"/>
    <w:rsid w:val="00E43C2F"/>
    <w:rsid w:val="00E44468"/>
    <w:rsid w:val="00E448D7"/>
    <w:rsid w:val="00E44E9C"/>
    <w:rsid w:val="00E4547D"/>
    <w:rsid w:val="00E47F7C"/>
    <w:rsid w:val="00E50525"/>
    <w:rsid w:val="00E509B7"/>
    <w:rsid w:val="00E52052"/>
    <w:rsid w:val="00E53ACF"/>
    <w:rsid w:val="00E55D05"/>
    <w:rsid w:val="00E568CE"/>
    <w:rsid w:val="00E57EFE"/>
    <w:rsid w:val="00E60594"/>
    <w:rsid w:val="00E60C9B"/>
    <w:rsid w:val="00E61A7C"/>
    <w:rsid w:val="00E61DE0"/>
    <w:rsid w:val="00E6214C"/>
    <w:rsid w:val="00E63156"/>
    <w:rsid w:val="00E63DA5"/>
    <w:rsid w:val="00E668DE"/>
    <w:rsid w:val="00E674EB"/>
    <w:rsid w:val="00E70607"/>
    <w:rsid w:val="00E70AED"/>
    <w:rsid w:val="00E7293A"/>
    <w:rsid w:val="00E7510F"/>
    <w:rsid w:val="00E762C7"/>
    <w:rsid w:val="00E773F3"/>
    <w:rsid w:val="00E82650"/>
    <w:rsid w:val="00E8498B"/>
    <w:rsid w:val="00E84B96"/>
    <w:rsid w:val="00E85B63"/>
    <w:rsid w:val="00E87679"/>
    <w:rsid w:val="00E877DC"/>
    <w:rsid w:val="00E906FB"/>
    <w:rsid w:val="00E90CAC"/>
    <w:rsid w:val="00E91852"/>
    <w:rsid w:val="00E9205A"/>
    <w:rsid w:val="00E94E2C"/>
    <w:rsid w:val="00E9501E"/>
    <w:rsid w:val="00E95537"/>
    <w:rsid w:val="00E96599"/>
    <w:rsid w:val="00EA0E7A"/>
    <w:rsid w:val="00EA2336"/>
    <w:rsid w:val="00EA33A3"/>
    <w:rsid w:val="00EA4125"/>
    <w:rsid w:val="00EA43E0"/>
    <w:rsid w:val="00EA53DE"/>
    <w:rsid w:val="00EA5B21"/>
    <w:rsid w:val="00EB13B6"/>
    <w:rsid w:val="00EB1490"/>
    <w:rsid w:val="00EB2204"/>
    <w:rsid w:val="00EB22E2"/>
    <w:rsid w:val="00EB3F83"/>
    <w:rsid w:val="00EB5E10"/>
    <w:rsid w:val="00EB60FB"/>
    <w:rsid w:val="00EB7147"/>
    <w:rsid w:val="00EB7565"/>
    <w:rsid w:val="00EB7641"/>
    <w:rsid w:val="00EC0216"/>
    <w:rsid w:val="00EC0293"/>
    <w:rsid w:val="00EC0A8A"/>
    <w:rsid w:val="00EC0DB5"/>
    <w:rsid w:val="00EC23CB"/>
    <w:rsid w:val="00EC3A04"/>
    <w:rsid w:val="00EC3BA9"/>
    <w:rsid w:val="00EC3DA7"/>
    <w:rsid w:val="00EC4106"/>
    <w:rsid w:val="00EC4B8C"/>
    <w:rsid w:val="00EC508E"/>
    <w:rsid w:val="00EC53DE"/>
    <w:rsid w:val="00EC5EF5"/>
    <w:rsid w:val="00EC62E7"/>
    <w:rsid w:val="00EC6703"/>
    <w:rsid w:val="00ED02B9"/>
    <w:rsid w:val="00ED1B17"/>
    <w:rsid w:val="00ED20FE"/>
    <w:rsid w:val="00ED413C"/>
    <w:rsid w:val="00ED534A"/>
    <w:rsid w:val="00ED5B4E"/>
    <w:rsid w:val="00ED6AB5"/>
    <w:rsid w:val="00ED7019"/>
    <w:rsid w:val="00EE124A"/>
    <w:rsid w:val="00EE270B"/>
    <w:rsid w:val="00EE2D68"/>
    <w:rsid w:val="00EE5849"/>
    <w:rsid w:val="00EE58AD"/>
    <w:rsid w:val="00EE749B"/>
    <w:rsid w:val="00EF01E5"/>
    <w:rsid w:val="00EF37CF"/>
    <w:rsid w:val="00EF4935"/>
    <w:rsid w:val="00EF5B40"/>
    <w:rsid w:val="00EF6FC7"/>
    <w:rsid w:val="00F00651"/>
    <w:rsid w:val="00F01A9C"/>
    <w:rsid w:val="00F01E0A"/>
    <w:rsid w:val="00F022FA"/>
    <w:rsid w:val="00F03638"/>
    <w:rsid w:val="00F05005"/>
    <w:rsid w:val="00F05B97"/>
    <w:rsid w:val="00F05D23"/>
    <w:rsid w:val="00F0789B"/>
    <w:rsid w:val="00F1172C"/>
    <w:rsid w:val="00F13000"/>
    <w:rsid w:val="00F13B7E"/>
    <w:rsid w:val="00F13B95"/>
    <w:rsid w:val="00F13E74"/>
    <w:rsid w:val="00F13F8B"/>
    <w:rsid w:val="00F14068"/>
    <w:rsid w:val="00F14488"/>
    <w:rsid w:val="00F14963"/>
    <w:rsid w:val="00F15D6A"/>
    <w:rsid w:val="00F1673A"/>
    <w:rsid w:val="00F2018E"/>
    <w:rsid w:val="00F21307"/>
    <w:rsid w:val="00F22069"/>
    <w:rsid w:val="00F24A5D"/>
    <w:rsid w:val="00F24CF8"/>
    <w:rsid w:val="00F25D43"/>
    <w:rsid w:val="00F25E4E"/>
    <w:rsid w:val="00F26B29"/>
    <w:rsid w:val="00F2712F"/>
    <w:rsid w:val="00F27B00"/>
    <w:rsid w:val="00F344F8"/>
    <w:rsid w:val="00F346CB"/>
    <w:rsid w:val="00F35A30"/>
    <w:rsid w:val="00F36698"/>
    <w:rsid w:val="00F366DE"/>
    <w:rsid w:val="00F3705F"/>
    <w:rsid w:val="00F370AF"/>
    <w:rsid w:val="00F3743A"/>
    <w:rsid w:val="00F377A1"/>
    <w:rsid w:val="00F37E29"/>
    <w:rsid w:val="00F409C2"/>
    <w:rsid w:val="00F40AB6"/>
    <w:rsid w:val="00F40D75"/>
    <w:rsid w:val="00F40D8A"/>
    <w:rsid w:val="00F428DE"/>
    <w:rsid w:val="00F465C0"/>
    <w:rsid w:val="00F47344"/>
    <w:rsid w:val="00F50479"/>
    <w:rsid w:val="00F50811"/>
    <w:rsid w:val="00F512DE"/>
    <w:rsid w:val="00F51502"/>
    <w:rsid w:val="00F51A4E"/>
    <w:rsid w:val="00F51B82"/>
    <w:rsid w:val="00F51E51"/>
    <w:rsid w:val="00F5290A"/>
    <w:rsid w:val="00F5299F"/>
    <w:rsid w:val="00F55E85"/>
    <w:rsid w:val="00F56E51"/>
    <w:rsid w:val="00F57B9B"/>
    <w:rsid w:val="00F605FD"/>
    <w:rsid w:val="00F613B0"/>
    <w:rsid w:val="00F6219E"/>
    <w:rsid w:val="00F6261C"/>
    <w:rsid w:val="00F62AEC"/>
    <w:rsid w:val="00F62AF0"/>
    <w:rsid w:val="00F63213"/>
    <w:rsid w:val="00F63838"/>
    <w:rsid w:val="00F64321"/>
    <w:rsid w:val="00F64AE2"/>
    <w:rsid w:val="00F65703"/>
    <w:rsid w:val="00F66430"/>
    <w:rsid w:val="00F66D38"/>
    <w:rsid w:val="00F670DE"/>
    <w:rsid w:val="00F672B6"/>
    <w:rsid w:val="00F70AB9"/>
    <w:rsid w:val="00F717B7"/>
    <w:rsid w:val="00F73402"/>
    <w:rsid w:val="00F735F6"/>
    <w:rsid w:val="00F736AC"/>
    <w:rsid w:val="00F76F6A"/>
    <w:rsid w:val="00F7704C"/>
    <w:rsid w:val="00F82341"/>
    <w:rsid w:val="00F842A6"/>
    <w:rsid w:val="00F84697"/>
    <w:rsid w:val="00F84DBB"/>
    <w:rsid w:val="00F85349"/>
    <w:rsid w:val="00F87597"/>
    <w:rsid w:val="00F87CA4"/>
    <w:rsid w:val="00F9032B"/>
    <w:rsid w:val="00F91AA8"/>
    <w:rsid w:val="00F928EE"/>
    <w:rsid w:val="00F92EEE"/>
    <w:rsid w:val="00F92F60"/>
    <w:rsid w:val="00F935D3"/>
    <w:rsid w:val="00F94D9F"/>
    <w:rsid w:val="00F97A19"/>
    <w:rsid w:val="00FA0A92"/>
    <w:rsid w:val="00FA0BC7"/>
    <w:rsid w:val="00FA1984"/>
    <w:rsid w:val="00FA1AE0"/>
    <w:rsid w:val="00FA31AE"/>
    <w:rsid w:val="00FA70D4"/>
    <w:rsid w:val="00FA7BF2"/>
    <w:rsid w:val="00FB025E"/>
    <w:rsid w:val="00FB09DF"/>
    <w:rsid w:val="00FB1B33"/>
    <w:rsid w:val="00FB235A"/>
    <w:rsid w:val="00FB2B2B"/>
    <w:rsid w:val="00FB60D0"/>
    <w:rsid w:val="00FB77B6"/>
    <w:rsid w:val="00FB7FFD"/>
    <w:rsid w:val="00FC11CD"/>
    <w:rsid w:val="00FC134E"/>
    <w:rsid w:val="00FC3A24"/>
    <w:rsid w:val="00FC3E61"/>
    <w:rsid w:val="00FC4382"/>
    <w:rsid w:val="00FC48DA"/>
    <w:rsid w:val="00FC4C12"/>
    <w:rsid w:val="00FC595D"/>
    <w:rsid w:val="00FC5C95"/>
    <w:rsid w:val="00FC672E"/>
    <w:rsid w:val="00FC679C"/>
    <w:rsid w:val="00FC6D4F"/>
    <w:rsid w:val="00FD0BB1"/>
    <w:rsid w:val="00FD1E5E"/>
    <w:rsid w:val="00FD3FB7"/>
    <w:rsid w:val="00FD52EF"/>
    <w:rsid w:val="00FD6226"/>
    <w:rsid w:val="00FD6A9C"/>
    <w:rsid w:val="00FD7724"/>
    <w:rsid w:val="00FD7BE5"/>
    <w:rsid w:val="00FE0602"/>
    <w:rsid w:val="00FE0635"/>
    <w:rsid w:val="00FE265E"/>
    <w:rsid w:val="00FE5AB1"/>
    <w:rsid w:val="00FF0403"/>
    <w:rsid w:val="00FF0610"/>
    <w:rsid w:val="00FF2010"/>
    <w:rsid w:val="00FF269D"/>
    <w:rsid w:val="00FF27DF"/>
    <w:rsid w:val="00FF3262"/>
    <w:rsid w:val="00FF3E5A"/>
    <w:rsid w:val="00FF4782"/>
    <w:rsid w:val="00FF551A"/>
    <w:rsid w:val="00FF5891"/>
    <w:rsid w:val="00FF76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0B3CB9-2251-4C1B-B88A-8DFB210A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D25"/>
  </w:style>
  <w:style w:type="paragraph" w:styleId="1">
    <w:name w:val="heading 1"/>
    <w:basedOn w:val="a"/>
    <w:next w:val="a"/>
    <w:link w:val="10"/>
    <w:uiPriority w:val="9"/>
    <w:qFormat/>
    <w:rsid w:val="007F58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D7F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link w:val="40"/>
    <w:uiPriority w:val="9"/>
    <w:qFormat/>
    <w:rsid w:val="00E631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B63"/>
    <w:pPr>
      <w:spacing w:after="0" w:line="240" w:lineRule="auto"/>
    </w:pPr>
    <w:rPr>
      <w:rFonts w:ascii="Calibri" w:eastAsia="MS Mincho" w:hAnsi="Calibri" w:cs="Times New Roman"/>
      <w:lang w:eastAsia="zh-TW"/>
    </w:rPr>
  </w:style>
  <w:style w:type="table" w:styleId="a4">
    <w:name w:val="Table Grid"/>
    <w:basedOn w:val="a1"/>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524FA3"/>
    <w:pPr>
      <w:ind w:left="720"/>
      <w:contextualSpacing/>
    </w:pPr>
  </w:style>
  <w:style w:type="paragraph" w:styleId="a6">
    <w:name w:val="header"/>
    <w:basedOn w:val="a"/>
    <w:link w:val="a7"/>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7">
    <w:name w:val="Верхний колонтитул Знак"/>
    <w:basedOn w:val="a0"/>
    <w:link w:val="a6"/>
    <w:rsid w:val="006250FC"/>
    <w:rPr>
      <w:rFonts w:ascii="Times New Roman" w:eastAsia="Times New Roman" w:hAnsi="Times New Roman" w:cs="Times New Roman"/>
      <w:sz w:val="20"/>
      <w:szCs w:val="20"/>
      <w:lang w:val="en-GB"/>
    </w:rPr>
  </w:style>
  <w:style w:type="paragraph" w:customStyle="1" w:styleId="a8">
    <w:name w:val="Знак"/>
    <w:basedOn w:val="a"/>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21">
    <w:name w:val="Body Text 2"/>
    <w:basedOn w:val="a"/>
    <w:link w:val="22"/>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22">
    <w:name w:val="Основной текст 2 Знак"/>
    <w:basedOn w:val="a0"/>
    <w:link w:val="21"/>
    <w:rsid w:val="008C7FE4"/>
    <w:rPr>
      <w:rFonts w:ascii="Arial" w:eastAsia="Times New Roman" w:hAnsi="Arial" w:cs="Times New Roman"/>
      <w:sz w:val="24"/>
      <w:szCs w:val="20"/>
      <w:lang w:val="ro-RO" w:eastAsia="ro-RO"/>
    </w:rPr>
  </w:style>
  <w:style w:type="paragraph" w:styleId="a9">
    <w:name w:val="Balloon Text"/>
    <w:basedOn w:val="a"/>
    <w:link w:val="aa"/>
    <w:uiPriority w:val="99"/>
    <w:semiHidden/>
    <w:unhideWhenUsed/>
    <w:rsid w:val="00042EA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42EAD"/>
    <w:rPr>
      <w:rFonts w:ascii="Segoe UI" w:hAnsi="Segoe UI" w:cs="Segoe UI"/>
      <w:sz w:val="18"/>
      <w:szCs w:val="18"/>
    </w:rPr>
  </w:style>
  <w:style w:type="character" w:customStyle="1" w:styleId="docheader">
    <w:name w:val="doc_header"/>
    <w:basedOn w:val="a0"/>
    <w:rsid w:val="00766E00"/>
  </w:style>
  <w:style w:type="character" w:customStyle="1" w:styleId="apple-converted-space">
    <w:name w:val="apple-converted-space"/>
    <w:basedOn w:val="a0"/>
    <w:rsid w:val="00CD20C4"/>
  </w:style>
  <w:style w:type="character" w:customStyle="1" w:styleId="Bodytext">
    <w:name w:val="Body text_"/>
    <w:basedOn w:val="a0"/>
    <w:link w:val="11"/>
    <w:rsid w:val="00283745"/>
    <w:rPr>
      <w:rFonts w:ascii="Calibri" w:eastAsia="Calibri" w:hAnsi="Calibri" w:cs="Calibri"/>
      <w:spacing w:val="4"/>
      <w:sz w:val="20"/>
      <w:szCs w:val="20"/>
      <w:shd w:val="clear" w:color="auto" w:fill="FFFFFF"/>
    </w:rPr>
  </w:style>
  <w:style w:type="paragraph" w:customStyle="1" w:styleId="11">
    <w:name w:val="Основной текст1"/>
    <w:basedOn w:val="a"/>
    <w:link w:val="Bodytext"/>
    <w:rsid w:val="00283745"/>
    <w:pPr>
      <w:widowControl w:val="0"/>
      <w:shd w:val="clear" w:color="auto" w:fill="FFFFFF"/>
      <w:spacing w:before="420" w:after="240" w:line="283" w:lineRule="exact"/>
      <w:jc w:val="both"/>
    </w:pPr>
    <w:rPr>
      <w:rFonts w:ascii="Calibri" w:eastAsia="Calibri" w:hAnsi="Calibri" w:cs="Calibri"/>
      <w:spacing w:val="4"/>
      <w:sz w:val="20"/>
      <w:szCs w:val="20"/>
    </w:rPr>
  </w:style>
  <w:style w:type="character" w:customStyle="1" w:styleId="Bodytext9">
    <w:name w:val="Body text (9)_"/>
    <w:basedOn w:val="a0"/>
    <w:link w:val="Bodytext90"/>
    <w:rsid w:val="0082075D"/>
    <w:rPr>
      <w:rFonts w:ascii="MS Reference Sans Serif" w:eastAsia="MS Reference Sans Serif" w:hAnsi="MS Reference Sans Serif" w:cs="MS Reference Sans Serif"/>
      <w:sz w:val="8"/>
      <w:szCs w:val="8"/>
      <w:shd w:val="clear" w:color="auto" w:fill="FFFFFF"/>
    </w:rPr>
  </w:style>
  <w:style w:type="character" w:customStyle="1" w:styleId="Bodytext11">
    <w:name w:val="Body text (11)_"/>
    <w:basedOn w:val="a0"/>
    <w:link w:val="Bodytext110"/>
    <w:rsid w:val="0082075D"/>
    <w:rPr>
      <w:rFonts w:ascii="Times New Roman" w:eastAsia="Times New Roman" w:hAnsi="Times New Roman" w:cs="Times New Roman"/>
      <w:b/>
      <w:bCs/>
      <w:spacing w:val="1"/>
      <w:shd w:val="clear" w:color="auto" w:fill="FFFFFF"/>
    </w:rPr>
  </w:style>
  <w:style w:type="character" w:customStyle="1" w:styleId="BodytextItalic">
    <w:name w:val="Body text + Italic"/>
    <w:basedOn w:val="Bodytext"/>
    <w:rsid w:val="0082075D"/>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o-RO" w:eastAsia="ro-RO" w:bidi="ro-RO"/>
    </w:rPr>
  </w:style>
  <w:style w:type="character" w:customStyle="1" w:styleId="Bodytext9Italic">
    <w:name w:val="Body text (9) + Italic"/>
    <w:basedOn w:val="Bodytext9"/>
    <w:rsid w:val="0082075D"/>
    <w:rPr>
      <w:rFonts w:ascii="MS Reference Sans Serif" w:eastAsia="MS Reference Sans Serif" w:hAnsi="MS Reference Sans Serif" w:cs="MS Reference Sans Serif"/>
      <w:i/>
      <w:iCs/>
      <w:color w:val="000000"/>
      <w:spacing w:val="0"/>
      <w:w w:val="100"/>
      <w:position w:val="0"/>
      <w:sz w:val="8"/>
      <w:szCs w:val="8"/>
      <w:shd w:val="clear" w:color="auto" w:fill="FFFFFF"/>
      <w:lang w:val="ro-RO" w:eastAsia="ro-RO" w:bidi="ro-RO"/>
    </w:rPr>
  </w:style>
  <w:style w:type="character" w:customStyle="1" w:styleId="Bodytext15ptSpacing0ptScale150">
    <w:name w:val="Body text + 15 pt;Spacing 0 pt;Scale 150%"/>
    <w:basedOn w:val="Bodytext"/>
    <w:rsid w:val="0082075D"/>
    <w:rPr>
      <w:rFonts w:ascii="Times New Roman" w:eastAsia="Times New Roman" w:hAnsi="Times New Roman" w:cs="Times New Roman"/>
      <w:b w:val="0"/>
      <w:bCs w:val="0"/>
      <w:i w:val="0"/>
      <w:iCs w:val="0"/>
      <w:smallCaps w:val="0"/>
      <w:strike w:val="0"/>
      <w:color w:val="000000"/>
      <w:spacing w:val="0"/>
      <w:w w:val="150"/>
      <w:position w:val="0"/>
      <w:sz w:val="30"/>
      <w:szCs w:val="30"/>
      <w:u w:val="none"/>
      <w:shd w:val="clear" w:color="auto" w:fill="FFFFFF"/>
      <w:lang w:val="ro-RO" w:eastAsia="ro-RO" w:bidi="ro-RO"/>
    </w:rPr>
  </w:style>
  <w:style w:type="paragraph" w:customStyle="1" w:styleId="Bodytext90">
    <w:name w:val="Body text (9)"/>
    <w:basedOn w:val="a"/>
    <w:link w:val="Bodytext9"/>
    <w:rsid w:val="0082075D"/>
    <w:pPr>
      <w:widowControl w:val="0"/>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110">
    <w:name w:val="Body text (11)"/>
    <w:basedOn w:val="a"/>
    <w:link w:val="Bodytext11"/>
    <w:rsid w:val="0082075D"/>
    <w:pPr>
      <w:widowControl w:val="0"/>
      <w:shd w:val="clear" w:color="auto" w:fill="FFFFFF"/>
      <w:spacing w:before="600" w:after="0" w:line="0" w:lineRule="atLeast"/>
      <w:jc w:val="right"/>
    </w:pPr>
    <w:rPr>
      <w:rFonts w:ascii="Times New Roman" w:eastAsia="Times New Roman" w:hAnsi="Times New Roman" w:cs="Times New Roman"/>
      <w:b/>
      <w:bCs/>
      <w:spacing w:val="1"/>
    </w:rPr>
  </w:style>
  <w:style w:type="paragraph" w:customStyle="1" w:styleId="23">
    <w:name w:val="Основной текст2"/>
    <w:basedOn w:val="a"/>
    <w:rsid w:val="0082075D"/>
    <w:pPr>
      <w:widowControl w:val="0"/>
      <w:shd w:val="clear" w:color="auto" w:fill="FFFFFF"/>
      <w:spacing w:before="360" w:after="0" w:line="322" w:lineRule="exact"/>
      <w:jc w:val="both"/>
    </w:pPr>
    <w:rPr>
      <w:rFonts w:ascii="Times New Roman" w:eastAsia="Times New Roman" w:hAnsi="Times New Roman" w:cs="Times New Roman"/>
      <w:color w:val="000000"/>
      <w:spacing w:val="1"/>
      <w:sz w:val="24"/>
      <w:szCs w:val="24"/>
      <w:lang w:val="ro-RO" w:eastAsia="ro-RO" w:bidi="ro-RO"/>
    </w:rPr>
  </w:style>
  <w:style w:type="character" w:styleId="ab">
    <w:name w:val="Strong"/>
    <w:basedOn w:val="a0"/>
    <w:uiPriority w:val="22"/>
    <w:qFormat/>
    <w:rsid w:val="007E656A"/>
    <w:rPr>
      <w:b/>
      <w:bCs/>
    </w:rPr>
  </w:style>
  <w:style w:type="paragraph" w:customStyle="1" w:styleId="tt">
    <w:name w:val="tt"/>
    <w:basedOn w:val="a"/>
    <w:rsid w:val="005D6302"/>
    <w:pPr>
      <w:spacing w:after="0" w:line="240" w:lineRule="auto"/>
      <w:jc w:val="center"/>
    </w:pPr>
    <w:rPr>
      <w:rFonts w:ascii="Times New Roman" w:eastAsia="Times New Roman" w:hAnsi="Times New Roman" w:cs="Times New Roman"/>
      <w:b/>
      <w:bCs/>
      <w:sz w:val="24"/>
      <w:szCs w:val="24"/>
    </w:rPr>
  </w:style>
  <w:style w:type="character" w:styleId="ac">
    <w:name w:val="Subtle Emphasis"/>
    <w:basedOn w:val="a0"/>
    <w:uiPriority w:val="19"/>
    <w:qFormat/>
    <w:rsid w:val="006B54B0"/>
    <w:rPr>
      <w:i/>
      <w:iCs/>
      <w:color w:val="808080" w:themeColor="text1" w:themeTint="7F"/>
    </w:rPr>
  </w:style>
  <w:style w:type="paragraph" w:customStyle="1" w:styleId="12">
    <w:name w:val="Обычный1"/>
    <w:rsid w:val="00BE06B2"/>
    <w:pPr>
      <w:spacing w:after="0" w:line="240" w:lineRule="auto"/>
    </w:pPr>
    <w:rPr>
      <w:rFonts w:ascii="Times New Roman" w:eastAsia="Times New Roman" w:hAnsi="Times New Roman" w:cs="Times New Roman"/>
      <w:sz w:val="24"/>
      <w:szCs w:val="24"/>
      <w:lang w:val="ro-RO"/>
    </w:rPr>
  </w:style>
  <w:style w:type="paragraph" w:styleId="ad">
    <w:name w:val="Subtitle"/>
    <w:basedOn w:val="a"/>
    <w:next w:val="a"/>
    <w:link w:val="ae"/>
    <w:uiPriority w:val="11"/>
    <w:qFormat/>
    <w:rsid w:val="005D77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5D77C9"/>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E406A"/>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uiPriority w:val="99"/>
    <w:unhideWhenUsed/>
    <w:rsid w:val="00EA0E7A"/>
    <w:pPr>
      <w:spacing w:after="120"/>
    </w:pPr>
    <w:rPr>
      <w:lang w:val="ro-RO" w:eastAsia="ro-RO"/>
    </w:rPr>
  </w:style>
  <w:style w:type="character" w:customStyle="1" w:styleId="af0">
    <w:name w:val="Основной текст Знак"/>
    <w:basedOn w:val="a0"/>
    <w:link w:val="af"/>
    <w:uiPriority w:val="99"/>
    <w:rsid w:val="00EA0E7A"/>
    <w:rPr>
      <w:lang w:val="ro-RO" w:eastAsia="ro-RO"/>
    </w:rPr>
  </w:style>
  <w:style w:type="paragraph" w:styleId="af1">
    <w:name w:val="footer"/>
    <w:basedOn w:val="a"/>
    <w:link w:val="af2"/>
    <w:uiPriority w:val="99"/>
    <w:unhideWhenUsed/>
    <w:rsid w:val="0069455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94557"/>
  </w:style>
  <w:style w:type="paragraph" w:styleId="af3">
    <w:name w:val="Title"/>
    <w:basedOn w:val="a"/>
    <w:next w:val="a"/>
    <w:link w:val="af4"/>
    <w:uiPriority w:val="10"/>
    <w:qFormat/>
    <w:rsid w:val="0018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181051"/>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uiPriority w:val="9"/>
    <w:rsid w:val="00E63156"/>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8833FC"/>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2D7FFE"/>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7F58DC"/>
    <w:rPr>
      <w:rFonts w:asciiTheme="majorHAnsi" w:eastAsiaTheme="majorEastAsia" w:hAnsiTheme="majorHAnsi" w:cstheme="majorBidi"/>
      <w:color w:val="365F91" w:themeColor="accent1" w:themeShade="BF"/>
      <w:sz w:val="32"/>
      <w:szCs w:val="32"/>
    </w:rPr>
  </w:style>
  <w:style w:type="character" w:customStyle="1" w:styleId="Bodytext211">
    <w:name w:val="Body text (2) + 11"/>
    <w:aliases w:val="5 pt,Spacing 0 pt"/>
    <w:basedOn w:val="a0"/>
    <w:uiPriority w:val="99"/>
    <w:rsid w:val="00505F50"/>
    <w:rPr>
      <w:rFonts w:ascii="Times New Roman" w:hAnsi="Times New Roman" w:cs="Times New Roman"/>
      <w:b/>
      <w:bCs/>
      <w:spacing w:val="12"/>
      <w:sz w:val="23"/>
      <w:szCs w:val="23"/>
      <w:u w:val="none"/>
    </w:rPr>
  </w:style>
  <w:style w:type="character" w:customStyle="1" w:styleId="Bodytext12pt">
    <w:name w:val="Body text + 12 pt"/>
    <w:aliases w:val="Italic1,Spacing 0 pt2"/>
    <w:basedOn w:val="a0"/>
    <w:uiPriority w:val="99"/>
    <w:rsid w:val="00505F50"/>
    <w:rPr>
      <w:rFonts w:ascii="Times New Roman" w:hAnsi="Times New Roman" w:cs="Times New Roman"/>
      <w:i/>
      <w:iCs/>
      <w:sz w:val="24"/>
      <w:szCs w:val="24"/>
      <w:u w:val="none"/>
    </w:rPr>
  </w:style>
  <w:style w:type="character" w:customStyle="1" w:styleId="Bodytext7">
    <w:name w:val="Body text (7)_"/>
    <w:basedOn w:val="a0"/>
    <w:link w:val="Bodytext71"/>
    <w:uiPriority w:val="99"/>
    <w:rsid w:val="00505F50"/>
    <w:rPr>
      <w:rFonts w:ascii="Times New Roman" w:hAnsi="Times New Roman" w:cs="Times New Roman"/>
      <w:i/>
      <w:iCs/>
      <w:shd w:val="clear" w:color="auto" w:fill="FFFFFF"/>
    </w:rPr>
  </w:style>
  <w:style w:type="character" w:customStyle="1" w:styleId="Bodytext711">
    <w:name w:val="Body text (7) + 11"/>
    <w:aliases w:val="5 pt1,Not Italic,Spacing 0 pt1"/>
    <w:basedOn w:val="Bodytext7"/>
    <w:uiPriority w:val="99"/>
    <w:rsid w:val="00505F50"/>
    <w:rPr>
      <w:rFonts w:ascii="Times New Roman" w:hAnsi="Times New Roman" w:cs="Times New Roman"/>
      <w:i w:val="0"/>
      <w:iCs w:val="0"/>
      <w:spacing w:val="10"/>
      <w:sz w:val="23"/>
      <w:szCs w:val="23"/>
      <w:shd w:val="clear" w:color="auto" w:fill="FFFFFF"/>
    </w:rPr>
  </w:style>
  <w:style w:type="character" w:customStyle="1" w:styleId="Bodytext70">
    <w:name w:val="Body text (7)"/>
    <w:basedOn w:val="Bodytext7"/>
    <w:uiPriority w:val="99"/>
    <w:rsid w:val="00505F50"/>
    <w:rPr>
      <w:rFonts w:ascii="Times New Roman" w:hAnsi="Times New Roman" w:cs="Times New Roman"/>
      <w:i/>
      <w:iCs/>
      <w:shd w:val="clear" w:color="auto" w:fill="FFFFFF"/>
    </w:rPr>
  </w:style>
  <w:style w:type="paragraph" w:customStyle="1" w:styleId="Bodytext71">
    <w:name w:val="Body text (7)1"/>
    <w:basedOn w:val="a"/>
    <w:link w:val="Bodytext7"/>
    <w:uiPriority w:val="99"/>
    <w:rsid w:val="00505F50"/>
    <w:pPr>
      <w:widowControl w:val="0"/>
      <w:shd w:val="clear" w:color="auto" w:fill="FFFFFF"/>
      <w:spacing w:after="0" w:line="302" w:lineRule="exact"/>
      <w:ind w:firstLine="700"/>
      <w:jc w:val="both"/>
    </w:pPr>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51833">
      <w:bodyDiv w:val="1"/>
      <w:marLeft w:val="0"/>
      <w:marRight w:val="0"/>
      <w:marTop w:val="0"/>
      <w:marBottom w:val="0"/>
      <w:divBdr>
        <w:top w:val="none" w:sz="0" w:space="0" w:color="auto"/>
        <w:left w:val="none" w:sz="0" w:space="0" w:color="auto"/>
        <w:bottom w:val="none" w:sz="0" w:space="0" w:color="auto"/>
        <w:right w:val="none" w:sz="0" w:space="0" w:color="auto"/>
      </w:divBdr>
    </w:div>
    <w:div w:id="195894428">
      <w:bodyDiv w:val="1"/>
      <w:marLeft w:val="0"/>
      <w:marRight w:val="0"/>
      <w:marTop w:val="0"/>
      <w:marBottom w:val="0"/>
      <w:divBdr>
        <w:top w:val="none" w:sz="0" w:space="0" w:color="auto"/>
        <w:left w:val="none" w:sz="0" w:space="0" w:color="auto"/>
        <w:bottom w:val="none" w:sz="0" w:space="0" w:color="auto"/>
        <w:right w:val="none" w:sz="0" w:space="0" w:color="auto"/>
      </w:divBdr>
    </w:div>
    <w:div w:id="390033145">
      <w:bodyDiv w:val="1"/>
      <w:marLeft w:val="0"/>
      <w:marRight w:val="0"/>
      <w:marTop w:val="0"/>
      <w:marBottom w:val="0"/>
      <w:divBdr>
        <w:top w:val="none" w:sz="0" w:space="0" w:color="auto"/>
        <w:left w:val="none" w:sz="0" w:space="0" w:color="auto"/>
        <w:bottom w:val="none" w:sz="0" w:space="0" w:color="auto"/>
        <w:right w:val="none" w:sz="0" w:space="0" w:color="auto"/>
      </w:divBdr>
    </w:div>
    <w:div w:id="812914689">
      <w:bodyDiv w:val="1"/>
      <w:marLeft w:val="0"/>
      <w:marRight w:val="0"/>
      <w:marTop w:val="0"/>
      <w:marBottom w:val="0"/>
      <w:divBdr>
        <w:top w:val="none" w:sz="0" w:space="0" w:color="auto"/>
        <w:left w:val="none" w:sz="0" w:space="0" w:color="auto"/>
        <w:bottom w:val="none" w:sz="0" w:space="0" w:color="auto"/>
        <w:right w:val="none" w:sz="0" w:space="0" w:color="auto"/>
      </w:divBdr>
    </w:div>
    <w:div w:id="933318456">
      <w:bodyDiv w:val="1"/>
      <w:marLeft w:val="0"/>
      <w:marRight w:val="0"/>
      <w:marTop w:val="0"/>
      <w:marBottom w:val="0"/>
      <w:divBdr>
        <w:top w:val="none" w:sz="0" w:space="0" w:color="auto"/>
        <w:left w:val="none" w:sz="0" w:space="0" w:color="auto"/>
        <w:bottom w:val="none" w:sz="0" w:space="0" w:color="auto"/>
        <w:right w:val="none" w:sz="0" w:space="0" w:color="auto"/>
      </w:divBdr>
    </w:div>
    <w:div w:id="1801146462">
      <w:bodyDiv w:val="1"/>
      <w:marLeft w:val="0"/>
      <w:marRight w:val="0"/>
      <w:marTop w:val="0"/>
      <w:marBottom w:val="0"/>
      <w:divBdr>
        <w:top w:val="none" w:sz="0" w:space="0" w:color="auto"/>
        <w:left w:val="none" w:sz="0" w:space="0" w:color="auto"/>
        <w:bottom w:val="none" w:sz="0" w:space="0" w:color="auto"/>
        <w:right w:val="none" w:sz="0" w:space="0" w:color="auto"/>
      </w:divBdr>
    </w:div>
    <w:div w:id="21362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592B6-D01E-4600-B34B-846D3E7C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3556</Words>
  <Characters>20275</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Company>
  <LinksUpToDate>false</LinksUpToDate>
  <CharactersWithSpaces>23784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DCBI_ARFC</dc:creator>
  <cp:lastModifiedBy>Mindov</cp:lastModifiedBy>
  <cp:revision>155</cp:revision>
  <cp:lastPrinted>2020-10-05T10:18:00Z</cp:lastPrinted>
  <dcterms:created xsi:type="dcterms:W3CDTF">2021-11-11T12:05:00Z</dcterms:created>
  <dcterms:modified xsi:type="dcterms:W3CDTF">2021-11-25T08:21:00Z</dcterms:modified>
</cp:coreProperties>
</file>