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CBDC" w14:textId="77777777" w:rsidR="00884244" w:rsidRPr="002548BC" w:rsidRDefault="00884244" w:rsidP="00884244">
      <w:pPr>
        <w:spacing w:after="0"/>
        <w:jc w:val="center"/>
        <w:rPr>
          <w:rFonts w:ascii="Times New Roman" w:hAnsi="Times New Roman" w:cs="Times New Roman"/>
          <w:b/>
          <w:color w:val="000000"/>
          <w:sz w:val="24"/>
          <w:szCs w:val="24"/>
          <w:lang w:eastAsia="ja-JP"/>
        </w:rPr>
      </w:pPr>
      <w:r w:rsidRPr="002548BC">
        <w:rPr>
          <w:rFonts w:ascii="Times New Roman" w:hAnsi="Times New Roman" w:cs="Times New Roman"/>
          <w:b/>
          <w:color w:val="000000"/>
          <w:sz w:val="24"/>
          <w:szCs w:val="24"/>
          <w:lang w:eastAsia="ja-JP"/>
        </w:rPr>
        <w:t xml:space="preserve">Analiza Impactului de Reglementare </w:t>
      </w:r>
    </w:p>
    <w:p w14:paraId="69987AF4" w14:textId="77777777" w:rsidR="00884244" w:rsidRPr="002548BC" w:rsidRDefault="00884244" w:rsidP="00884244">
      <w:pPr>
        <w:spacing w:after="0"/>
        <w:jc w:val="center"/>
        <w:rPr>
          <w:rFonts w:ascii="Times New Roman" w:hAnsi="Times New Roman" w:cs="Times New Roman"/>
          <w:sz w:val="24"/>
          <w:szCs w:val="24"/>
          <w:lang w:eastAsia="ro-RO"/>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3"/>
        <w:gridCol w:w="1087"/>
        <w:gridCol w:w="1776"/>
        <w:gridCol w:w="1842"/>
        <w:gridCol w:w="1843"/>
      </w:tblGrid>
      <w:tr w:rsidR="00884244" w:rsidRPr="002548BC" w14:paraId="712C2284" w14:textId="77777777" w:rsidTr="000A33DB">
        <w:tc>
          <w:tcPr>
            <w:tcW w:w="3233" w:type="dxa"/>
            <w:tcBorders>
              <w:top w:val="single" w:sz="4" w:space="0" w:color="000000"/>
              <w:left w:val="single" w:sz="4" w:space="0" w:color="000000"/>
              <w:bottom w:val="single" w:sz="4" w:space="0" w:color="000000"/>
              <w:right w:val="single" w:sz="4" w:space="0" w:color="000000"/>
            </w:tcBorders>
            <w:hideMark/>
          </w:tcPr>
          <w:p w14:paraId="19B1E026" w14:textId="77777777" w:rsidR="00884244" w:rsidRPr="002548BC" w:rsidRDefault="00884244">
            <w:pPr>
              <w:spacing w:after="0"/>
              <w:rPr>
                <w:rFonts w:ascii="Times New Roman" w:hAnsi="Times New Roman" w:cs="Times New Roman"/>
                <w:b/>
                <w:bCs/>
                <w:sz w:val="24"/>
                <w:szCs w:val="24"/>
                <w:lang w:eastAsia="ja-JP"/>
              </w:rPr>
            </w:pPr>
            <w:r w:rsidRPr="002548BC">
              <w:rPr>
                <w:rFonts w:ascii="Times New Roman" w:hAnsi="Times New Roman" w:cs="Times New Roman"/>
                <w:b/>
                <w:bCs/>
                <w:sz w:val="24"/>
                <w:szCs w:val="24"/>
                <w:lang w:eastAsia="ja-JP"/>
              </w:rPr>
              <w:t xml:space="preserve">Titlul analizei impactului: </w:t>
            </w:r>
          </w:p>
        </w:tc>
        <w:tc>
          <w:tcPr>
            <w:tcW w:w="6548" w:type="dxa"/>
            <w:gridSpan w:val="4"/>
            <w:tcBorders>
              <w:top w:val="single" w:sz="4" w:space="0" w:color="000000"/>
              <w:left w:val="single" w:sz="4" w:space="0" w:color="000000"/>
              <w:bottom w:val="single" w:sz="4" w:space="0" w:color="000000"/>
              <w:right w:val="single" w:sz="4" w:space="0" w:color="000000"/>
            </w:tcBorders>
          </w:tcPr>
          <w:p w14:paraId="57F0CECC" w14:textId="18C7AD35" w:rsidR="00884244" w:rsidRPr="008279D3" w:rsidRDefault="00884244">
            <w:pPr>
              <w:jc w:val="both"/>
              <w:rPr>
                <w:rFonts w:ascii="Times New Roman" w:eastAsia="Times New Roman" w:hAnsi="Times New Roman" w:cs="Times New Roman"/>
                <w:b/>
                <w:sz w:val="24"/>
                <w:szCs w:val="24"/>
                <w:lang w:eastAsia="ru-RU"/>
              </w:rPr>
            </w:pPr>
            <w:r w:rsidRPr="002548BC">
              <w:rPr>
                <w:rFonts w:ascii="Times New Roman" w:hAnsi="Times New Roman" w:cs="Times New Roman"/>
                <w:sz w:val="24"/>
                <w:szCs w:val="24"/>
              </w:rPr>
              <w:t xml:space="preserve">Analiza Impactului de Reglementare la </w:t>
            </w:r>
            <w:r w:rsidRPr="008279D3">
              <w:rPr>
                <w:rFonts w:ascii="Times New Roman" w:hAnsi="Times New Roman" w:cs="Times New Roman"/>
                <w:sz w:val="24"/>
                <w:szCs w:val="24"/>
              </w:rPr>
              <w:t xml:space="preserve">proiectul </w:t>
            </w:r>
            <w:r w:rsidRPr="008279D3">
              <w:rPr>
                <w:rFonts w:ascii="Times New Roman" w:eastAsia="Times New Roman" w:hAnsi="Times New Roman" w:cs="Times New Roman"/>
                <w:sz w:val="24"/>
                <w:szCs w:val="24"/>
                <w:lang w:eastAsia="ru-RU"/>
              </w:rPr>
              <w:t xml:space="preserve">Legii pentru modificarea </w:t>
            </w:r>
            <w:r w:rsidR="008279D3">
              <w:rPr>
                <w:rFonts w:ascii="Times New Roman" w:eastAsia="Times New Roman" w:hAnsi="Times New Roman" w:cs="Times New Roman"/>
                <w:sz w:val="24"/>
                <w:szCs w:val="24"/>
                <w:lang w:eastAsia="ru-RU"/>
              </w:rPr>
              <w:t xml:space="preserve">unor acte </w:t>
            </w:r>
            <w:r w:rsidR="00C0464A">
              <w:rPr>
                <w:rFonts w:ascii="Times New Roman" w:eastAsia="Times New Roman" w:hAnsi="Times New Roman" w:cs="Times New Roman"/>
                <w:sz w:val="24"/>
                <w:szCs w:val="24"/>
                <w:lang w:eastAsia="ru-RU"/>
              </w:rPr>
              <w:t>normative</w:t>
            </w:r>
          </w:p>
          <w:p w14:paraId="4C3A3C67" w14:textId="77777777" w:rsidR="00884244" w:rsidRPr="002548BC" w:rsidRDefault="00884244">
            <w:pPr>
              <w:spacing w:after="0"/>
              <w:jc w:val="both"/>
              <w:rPr>
                <w:rFonts w:ascii="Times New Roman" w:hAnsi="Times New Roman" w:cs="Times New Roman"/>
                <w:bCs/>
                <w:sz w:val="24"/>
                <w:szCs w:val="24"/>
                <w:lang w:eastAsia="ja-JP"/>
              </w:rPr>
            </w:pPr>
          </w:p>
        </w:tc>
      </w:tr>
      <w:tr w:rsidR="00884244" w:rsidRPr="002548BC" w14:paraId="3E9A89C9" w14:textId="77777777" w:rsidTr="000A33DB">
        <w:tc>
          <w:tcPr>
            <w:tcW w:w="3233" w:type="dxa"/>
            <w:tcBorders>
              <w:top w:val="single" w:sz="4" w:space="0" w:color="000000"/>
              <w:left w:val="single" w:sz="4" w:space="0" w:color="000000"/>
              <w:bottom w:val="single" w:sz="4" w:space="0" w:color="000000"/>
              <w:right w:val="single" w:sz="4" w:space="0" w:color="000000"/>
            </w:tcBorders>
          </w:tcPr>
          <w:p w14:paraId="45351FC2" w14:textId="77777777" w:rsidR="00884244" w:rsidRPr="002548BC" w:rsidRDefault="00884244">
            <w:pPr>
              <w:spacing w:after="0"/>
              <w:rPr>
                <w:rFonts w:ascii="Times New Roman" w:hAnsi="Times New Roman" w:cs="Times New Roman"/>
                <w:b/>
                <w:bCs/>
                <w:sz w:val="24"/>
                <w:szCs w:val="24"/>
                <w:lang w:eastAsia="ja-JP"/>
              </w:rPr>
            </w:pPr>
            <w:r w:rsidRPr="002548BC">
              <w:rPr>
                <w:rFonts w:ascii="Times New Roman" w:hAnsi="Times New Roman" w:cs="Times New Roman"/>
                <w:b/>
                <w:bCs/>
                <w:sz w:val="24"/>
                <w:szCs w:val="24"/>
                <w:lang w:eastAsia="ja-JP"/>
              </w:rPr>
              <w:t>Data:</w:t>
            </w:r>
          </w:p>
          <w:p w14:paraId="22102E6B" w14:textId="77777777" w:rsidR="00884244" w:rsidRPr="002548BC" w:rsidRDefault="00884244">
            <w:pPr>
              <w:spacing w:after="0"/>
              <w:rPr>
                <w:rFonts w:ascii="Times New Roman" w:hAnsi="Times New Roman" w:cs="Times New Roman"/>
                <w:b/>
                <w:bCs/>
                <w:sz w:val="24"/>
                <w:szCs w:val="24"/>
                <w:lang w:eastAsia="ja-JP"/>
              </w:rPr>
            </w:pPr>
          </w:p>
        </w:tc>
        <w:tc>
          <w:tcPr>
            <w:tcW w:w="6548" w:type="dxa"/>
            <w:gridSpan w:val="4"/>
            <w:tcBorders>
              <w:top w:val="single" w:sz="4" w:space="0" w:color="000000"/>
              <w:left w:val="single" w:sz="4" w:space="0" w:color="000000"/>
              <w:bottom w:val="single" w:sz="4" w:space="0" w:color="000000"/>
              <w:right w:val="single" w:sz="4" w:space="0" w:color="000000"/>
            </w:tcBorders>
            <w:hideMark/>
          </w:tcPr>
          <w:p w14:paraId="61D189A6" w14:textId="230D0A2A" w:rsidR="00884244" w:rsidRPr="002548BC" w:rsidRDefault="00884244" w:rsidP="00B72FA5">
            <w:pPr>
              <w:spacing w:after="0"/>
              <w:rPr>
                <w:rFonts w:ascii="Times New Roman" w:hAnsi="Times New Roman" w:cs="Times New Roman"/>
                <w:sz w:val="24"/>
                <w:szCs w:val="24"/>
                <w:lang w:eastAsia="ja-JP"/>
              </w:rPr>
            </w:pPr>
          </w:p>
        </w:tc>
      </w:tr>
      <w:tr w:rsidR="00884244" w:rsidRPr="002548BC" w14:paraId="1E5A1C1E" w14:textId="77777777" w:rsidTr="000A33DB">
        <w:tc>
          <w:tcPr>
            <w:tcW w:w="3233" w:type="dxa"/>
            <w:tcBorders>
              <w:top w:val="single" w:sz="4" w:space="0" w:color="000000"/>
              <w:left w:val="single" w:sz="4" w:space="0" w:color="000000"/>
              <w:bottom w:val="single" w:sz="4" w:space="0" w:color="000000"/>
              <w:right w:val="single" w:sz="4" w:space="0" w:color="000000"/>
            </w:tcBorders>
            <w:hideMark/>
          </w:tcPr>
          <w:p w14:paraId="49A4ADC0" w14:textId="77777777" w:rsidR="00884244" w:rsidRPr="002548BC" w:rsidRDefault="00884244">
            <w:pPr>
              <w:spacing w:after="0"/>
              <w:rPr>
                <w:rFonts w:ascii="Times New Roman" w:hAnsi="Times New Roman" w:cs="Times New Roman"/>
                <w:b/>
                <w:bCs/>
                <w:sz w:val="24"/>
                <w:szCs w:val="24"/>
                <w:lang w:eastAsia="ja-JP"/>
              </w:rPr>
            </w:pPr>
            <w:r w:rsidRPr="002548BC">
              <w:rPr>
                <w:rFonts w:ascii="Times New Roman" w:hAnsi="Times New Roman" w:cs="Times New Roman"/>
                <w:b/>
                <w:bCs/>
                <w:sz w:val="24"/>
                <w:szCs w:val="24"/>
                <w:lang w:eastAsia="ja-JP"/>
              </w:rPr>
              <w:t>Autoritatea administraţiei publice autor:</w:t>
            </w:r>
          </w:p>
        </w:tc>
        <w:tc>
          <w:tcPr>
            <w:tcW w:w="6548" w:type="dxa"/>
            <w:gridSpan w:val="4"/>
            <w:tcBorders>
              <w:top w:val="single" w:sz="4" w:space="0" w:color="000000"/>
              <w:left w:val="single" w:sz="4" w:space="0" w:color="000000"/>
              <w:bottom w:val="single" w:sz="4" w:space="0" w:color="000000"/>
              <w:right w:val="single" w:sz="4" w:space="0" w:color="000000"/>
            </w:tcBorders>
            <w:hideMark/>
          </w:tcPr>
          <w:p w14:paraId="4DAA6E66" w14:textId="77777777" w:rsidR="00884244" w:rsidRPr="002548BC" w:rsidRDefault="00884244">
            <w:pPr>
              <w:spacing w:after="0"/>
              <w:rPr>
                <w:rFonts w:ascii="Times New Roman" w:hAnsi="Times New Roman" w:cs="Times New Roman"/>
                <w:sz w:val="24"/>
                <w:szCs w:val="24"/>
                <w:lang w:eastAsia="ja-JP"/>
              </w:rPr>
            </w:pPr>
            <w:r w:rsidRPr="002548BC">
              <w:rPr>
                <w:rFonts w:ascii="Times New Roman" w:hAnsi="Times New Roman" w:cs="Times New Roman"/>
                <w:sz w:val="24"/>
                <w:szCs w:val="24"/>
                <w:lang w:eastAsia="ja-JP"/>
              </w:rPr>
              <w:t>Agenţia de Stat pentru Proprietatea Intelectuală (AGEPI)</w:t>
            </w:r>
          </w:p>
        </w:tc>
      </w:tr>
      <w:tr w:rsidR="00884244" w:rsidRPr="002548BC" w14:paraId="4C0B0886" w14:textId="77777777" w:rsidTr="000A33DB">
        <w:trPr>
          <w:trHeight w:val="475"/>
        </w:trPr>
        <w:tc>
          <w:tcPr>
            <w:tcW w:w="3233" w:type="dxa"/>
            <w:tcBorders>
              <w:top w:val="single" w:sz="4" w:space="0" w:color="000000"/>
              <w:left w:val="single" w:sz="4" w:space="0" w:color="000000"/>
              <w:bottom w:val="single" w:sz="4" w:space="0" w:color="000000"/>
              <w:right w:val="single" w:sz="4" w:space="0" w:color="000000"/>
            </w:tcBorders>
          </w:tcPr>
          <w:p w14:paraId="01F5754E" w14:textId="77777777" w:rsidR="00884244" w:rsidRPr="002548BC" w:rsidRDefault="00884244">
            <w:pPr>
              <w:spacing w:after="0"/>
              <w:rPr>
                <w:rFonts w:ascii="Times New Roman" w:hAnsi="Times New Roman" w:cs="Times New Roman"/>
                <w:b/>
                <w:bCs/>
                <w:sz w:val="24"/>
                <w:szCs w:val="24"/>
                <w:lang w:eastAsia="ja-JP"/>
              </w:rPr>
            </w:pPr>
            <w:r w:rsidRPr="002548BC">
              <w:rPr>
                <w:rFonts w:ascii="Times New Roman" w:hAnsi="Times New Roman" w:cs="Times New Roman"/>
                <w:b/>
                <w:bCs/>
                <w:sz w:val="24"/>
                <w:szCs w:val="24"/>
                <w:lang w:eastAsia="ja-JP"/>
              </w:rPr>
              <w:t>Subdiviziunea:</w:t>
            </w:r>
          </w:p>
          <w:p w14:paraId="40A1F2F9" w14:textId="77777777" w:rsidR="00884244" w:rsidRPr="002548BC" w:rsidRDefault="00884244">
            <w:pPr>
              <w:spacing w:after="0"/>
              <w:rPr>
                <w:rFonts w:ascii="Times New Roman" w:hAnsi="Times New Roman" w:cs="Times New Roman"/>
                <w:b/>
                <w:bCs/>
                <w:sz w:val="24"/>
                <w:szCs w:val="24"/>
                <w:lang w:eastAsia="ja-JP"/>
              </w:rPr>
            </w:pPr>
          </w:p>
        </w:tc>
        <w:tc>
          <w:tcPr>
            <w:tcW w:w="6548" w:type="dxa"/>
            <w:gridSpan w:val="4"/>
            <w:tcBorders>
              <w:top w:val="single" w:sz="4" w:space="0" w:color="000000"/>
              <w:left w:val="single" w:sz="4" w:space="0" w:color="000000"/>
              <w:bottom w:val="single" w:sz="4" w:space="0" w:color="000000"/>
              <w:right w:val="single" w:sz="4" w:space="0" w:color="000000"/>
            </w:tcBorders>
            <w:hideMark/>
          </w:tcPr>
          <w:p w14:paraId="1FF318CC" w14:textId="77777777" w:rsidR="00884244" w:rsidRPr="002548BC" w:rsidRDefault="00884244">
            <w:pPr>
              <w:spacing w:after="0"/>
              <w:rPr>
                <w:rFonts w:ascii="Times New Roman" w:hAnsi="Times New Roman" w:cs="Times New Roman"/>
                <w:sz w:val="24"/>
                <w:szCs w:val="24"/>
                <w:lang w:eastAsia="ja-JP"/>
              </w:rPr>
            </w:pPr>
            <w:r w:rsidRPr="002548BC">
              <w:rPr>
                <w:rFonts w:ascii="Times New Roman" w:hAnsi="Times New Roman" w:cs="Times New Roman"/>
                <w:sz w:val="24"/>
                <w:szCs w:val="24"/>
                <w:lang w:eastAsia="ja-JP"/>
              </w:rPr>
              <w:t>Direcţia juridică</w:t>
            </w:r>
          </w:p>
        </w:tc>
      </w:tr>
      <w:tr w:rsidR="00884244" w:rsidRPr="002548BC" w14:paraId="76CF8407" w14:textId="77777777" w:rsidTr="000A33DB">
        <w:trPr>
          <w:trHeight w:val="475"/>
        </w:trPr>
        <w:tc>
          <w:tcPr>
            <w:tcW w:w="3233" w:type="dxa"/>
            <w:tcBorders>
              <w:top w:val="single" w:sz="4" w:space="0" w:color="000000"/>
              <w:left w:val="single" w:sz="4" w:space="0" w:color="000000"/>
              <w:bottom w:val="single" w:sz="4" w:space="0" w:color="000000"/>
              <w:right w:val="single" w:sz="4" w:space="0" w:color="000000"/>
            </w:tcBorders>
            <w:hideMark/>
          </w:tcPr>
          <w:p w14:paraId="5E52E248" w14:textId="77777777" w:rsidR="00884244" w:rsidRPr="002548BC" w:rsidRDefault="00884244">
            <w:pPr>
              <w:spacing w:after="0"/>
              <w:rPr>
                <w:rFonts w:ascii="Times New Roman" w:hAnsi="Times New Roman" w:cs="Times New Roman"/>
                <w:b/>
                <w:bCs/>
                <w:sz w:val="24"/>
                <w:szCs w:val="24"/>
                <w:lang w:eastAsia="ja-JP"/>
              </w:rPr>
            </w:pPr>
            <w:r w:rsidRPr="002548BC">
              <w:rPr>
                <w:rFonts w:ascii="Times New Roman" w:hAnsi="Times New Roman" w:cs="Times New Roman"/>
                <w:b/>
                <w:bCs/>
                <w:sz w:val="24"/>
                <w:szCs w:val="24"/>
                <w:lang w:eastAsia="ja-JP"/>
              </w:rPr>
              <w:t>Persoana responsabilă şi informaţia de contact:</w:t>
            </w:r>
          </w:p>
        </w:tc>
        <w:tc>
          <w:tcPr>
            <w:tcW w:w="6548" w:type="dxa"/>
            <w:gridSpan w:val="4"/>
            <w:tcBorders>
              <w:top w:val="single" w:sz="4" w:space="0" w:color="000000"/>
              <w:left w:val="single" w:sz="4" w:space="0" w:color="000000"/>
              <w:bottom w:val="single" w:sz="4" w:space="0" w:color="000000"/>
              <w:right w:val="single" w:sz="4" w:space="0" w:color="000000"/>
            </w:tcBorders>
          </w:tcPr>
          <w:p w14:paraId="2CBFC9B0" w14:textId="77777777" w:rsidR="00884244" w:rsidRPr="002548BC" w:rsidRDefault="00884244">
            <w:pPr>
              <w:spacing w:after="0"/>
              <w:rPr>
                <w:rFonts w:ascii="Times New Roman" w:hAnsi="Times New Roman" w:cs="Times New Roman"/>
                <w:sz w:val="24"/>
                <w:szCs w:val="24"/>
                <w:lang w:eastAsia="ja-JP"/>
              </w:rPr>
            </w:pPr>
            <w:r w:rsidRPr="002548BC">
              <w:rPr>
                <w:rFonts w:ascii="Times New Roman" w:hAnsi="Times New Roman" w:cs="Times New Roman"/>
                <w:sz w:val="24"/>
                <w:szCs w:val="24"/>
                <w:lang w:eastAsia="ja-JP"/>
              </w:rPr>
              <w:t xml:space="preserve">Doina Vataman, tel. 022400563, </w:t>
            </w:r>
            <w:hyperlink r:id="rId5" w:history="1">
              <w:r w:rsidRPr="002548BC">
                <w:rPr>
                  <w:rStyle w:val="Hyperlink"/>
                  <w:rFonts w:ascii="Times New Roman" w:hAnsi="Times New Roman" w:cs="Times New Roman"/>
                  <w:sz w:val="24"/>
                  <w:szCs w:val="24"/>
                </w:rPr>
                <w:t>doina.vataman</w:t>
              </w:r>
              <w:r w:rsidRPr="002548BC">
                <w:rPr>
                  <w:rStyle w:val="Hyperlink"/>
                  <w:rFonts w:ascii="Times New Roman" w:hAnsi="Times New Roman" w:cs="Times New Roman"/>
                  <w:sz w:val="24"/>
                  <w:szCs w:val="24"/>
                  <w:lang w:eastAsia="ja-JP"/>
                </w:rPr>
                <w:t>@agepi.gov.md</w:t>
              </w:r>
            </w:hyperlink>
          </w:p>
          <w:p w14:paraId="54A91D22" w14:textId="77777777" w:rsidR="00884244" w:rsidRPr="002548BC" w:rsidRDefault="00884244">
            <w:pPr>
              <w:spacing w:after="0"/>
              <w:rPr>
                <w:rFonts w:ascii="Times New Roman" w:hAnsi="Times New Roman" w:cs="Times New Roman"/>
                <w:sz w:val="24"/>
                <w:szCs w:val="24"/>
                <w:lang w:eastAsia="ja-JP"/>
              </w:rPr>
            </w:pPr>
          </w:p>
        </w:tc>
      </w:tr>
      <w:tr w:rsidR="00884244" w:rsidRPr="002548BC" w14:paraId="3F0BDE65"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tcPr>
          <w:p w14:paraId="12090937" w14:textId="77777777" w:rsidR="00884244" w:rsidRPr="002548BC" w:rsidRDefault="00884244">
            <w:pPr>
              <w:spacing w:after="0"/>
              <w:rPr>
                <w:rFonts w:ascii="Times New Roman" w:hAnsi="Times New Roman" w:cs="Times New Roman"/>
                <w:b/>
                <w:bCs/>
                <w:sz w:val="24"/>
                <w:szCs w:val="24"/>
                <w:lang w:eastAsia="ja-JP"/>
              </w:rPr>
            </w:pPr>
          </w:p>
          <w:p w14:paraId="7FB34271" w14:textId="77777777" w:rsidR="00884244" w:rsidRPr="002548BC" w:rsidRDefault="00884244">
            <w:pPr>
              <w:spacing w:after="0"/>
              <w:jc w:val="center"/>
              <w:rPr>
                <w:rFonts w:ascii="Times New Roman" w:hAnsi="Times New Roman" w:cs="Times New Roman"/>
                <w:b/>
                <w:bCs/>
                <w:sz w:val="24"/>
                <w:szCs w:val="24"/>
                <w:lang w:eastAsia="ja-JP"/>
              </w:rPr>
            </w:pPr>
            <w:r w:rsidRPr="002548BC">
              <w:rPr>
                <w:rFonts w:ascii="Times New Roman" w:hAnsi="Times New Roman" w:cs="Times New Roman"/>
                <w:b/>
                <w:bCs/>
                <w:sz w:val="24"/>
                <w:szCs w:val="24"/>
                <w:lang w:eastAsia="ja-JP"/>
              </w:rPr>
              <w:t>Compartimentele analizei impactului</w:t>
            </w:r>
          </w:p>
          <w:p w14:paraId="1B08E37C" w14:textId="77777777" w:rsidR="00884244" w:rsidRPr="002548BC" w:rsidRDefault="00884244">
            <w:pPr>
              <w:spacing w:after="0"/>
              <w:rPr>
                <w:rFonts w:ascii="Times New Roman" w:hAnsi="Times New Roman" w:cs="Times New Roman"/>
                <w:b/>
                <w:bCs/>
                <w:sz w:val="24"/>
                <w:szCs w:val="24"/>
                <w:lang w:eastAsia="ja-JP"/>
              </w:rPr>
            </w:pPr>
          </w:p>
        </w:tc>
      </w:tr>
      <w:tr w:rsidR="002548BC" w:rsidRPr="002548BC" w14:paraId="4195311F"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tcPr>
          <w:p w14:paraId="455F9412" w14:textId="77777777" w:rsidR="002548BC" w:rsidRPr="002548BC" w:rsidRDefault="002548BC" w:rsidP="002548BC">
            <w:pPr>
              <w:spacing w:after="0" w:line="240" w:lineRule="auto"/>
              <w:ind w:firstLine="600"/>
              <w:rPr>
                <w:rFonts w:ascii="Times New Roman" w:eastAsia="Times New Roman" w:hAnsi="Times New Roman" w:cs="Times New Roman"/>
                <w:b/>
                <w:bCs/>
                <w:sz w:val="8"/>
                <w:szCs w:val="8"/>
                <w:lang w:eastAsia="ro-RO"/>
              </w:rPr>
            </w:pPr>
          </w:p>
          <w:p w14:paraId="7EC04609" w14:textId="77777777" w:rsidR="002548BC" w:rsidRPr="002548BC" w:rsidRDefault="002548BC" w:rsidP="002548BC">
            <w:pPr>
              <w:spacing w:after="0" w:line="240" w:lineRule="auto"/>
              <w:ind w:firstLine="600"/>
              <w:rPr>
                <w:rFonts w:ascii="Times New Roman" w:eastAsia="Times New Roman" w:hAnsi="Times New Roman" w:cs="Times New Roman"/>
                <w:b/>
                <w:bCs/>
                <w:sz w:val="24"/>
                <w:szCs w:val="24"/>
                <w:lang w:eastAsia="ro-RO"/>
              </w:rPr>
            </w:pPr>
            <w:r w:rsidRPr="002548BC">
              <w:rPr>
                <w:rFonts w:ascii="Times New Roman" w:eastAsia="Times New Roman" w:hAnsi="Times New Roman" w:cs="Times New Roman"/>
                <w:b/>
                <w:bCs/>
                <w:sz w:val="24"/>
                <w:szCs w:val="24"/>
                <w:lang w:eastAsia="ro-RO"/>
              </w:rPr>
              <w:t>1. Definirea problemei</w:t>
            </w:r>
          </w:p>
          <w:p w14:paraId="314BBCC2" w14:textId="77777777" w:rsidR="002548BC" w:rsidRPr="002548BC" w:rsidRDefault="002548BC" w:rsidP="002548BC">
            <w:pPr>
              <w:spacing w:after="0" w:line="240" w:lineRule="auto"/>
              <w:ind w:firstLine="600"/>
              <w:rPr>
                <w:rFonts w:ascii="Times New Roman" w:hAnsi="Times New Roman" w:cs="Times New Roman"/>
                <w:b/>
                <w:bCs/>
                <w:sz w:val="8"/>
                <w:szCs w:val="8"/>
                <w:lang w:eastAsia="ja-JP"/>
              </w:rPr>
            </w:pPr>
          </w:p>
        </w:tc>
      </w:tr>
      <w:tr w:rsidR="002548BC" w:rsidRPr="002548BC" w14:paraId="031F1C68"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38A5984" w14:textId="77777777" w:rsidR="002548BC" w:rsidRPr="002548BC" w:rsidRDefault="002548BC" w:rsidP="002548BC">
            <w:pPr>
              <w:spacing w:after="0" w:line="240" w:lineRule="auto"/>
              <w:ind w:firstLine="601"/>
              <w:rPr>
                <w:rFonts w:ascii="Times New Roman" w:hAnsi="Times New Roman" w:cs="Times New Roman"/>
                <w:bCs/>
                <w:sz w:val="8"/>
                <w:szCs w:val="8"/>
                <w:lang w:eastAsia="ro-RO"/>
              </w:rPr>
            </w:pPr>
          </w:p>
          <w:p w14:paraId="3D98DBF8" w14:textId="77777777" w:rsidR="002548BC" w:rsidRPr="002548BC" w:rsidRDefault="002548BC" w:rsidP="002548BC">
            <w:pPr>
              <w:spacing w:after="0" w:line="240" w:lineRule="auto"/>
              <w:ind w:firstLine="601"/>
              <w:rPr>
                <w:rFonts w:ascii="Times New Roman" w:hAnsi="Times New Roman" w:cs="Times New Roman"/>
                <w:bCs/>
                <w:sz w:val="24"/>
                <w:szCs w:val="24"/>
                <w:lang w:eastAsia="ro-RO"/>
              </w:rPr>
            </w:pPr>
            <w:r w:rsidRPr="002548BC">
              <w:rPr>
                <w:rFonts w:ascii="Times New Roman" w:hAnsi="Times New Roman" w:cs="Times New Roman"/>
                <w:b/>
                <w:sz w:val="24"/>
                <w:szCs w:val="24"/>
                <w:lang w:eastAsia="ro-RO"/>
              </w:rPr>
              <w:t>a)</w:t>
            </w:r>
            <w:r w:rsidRPr="002548BC">
              <w:rPr>
                <w:rFonts w:ascii="Times New Roman" w:hAnsi="Times New Roman" w:cs="Times New Roman"/>
                <w:bCs/>
                <w:sz w:val="24"/>
                <w:szCs w:val="24"/>
                <w:lang w:eastAsia="ro-RO"/>
              </w:rPr>
              <w:t xml:space="preserve"> Determinați clar și concis problema și/sau problemele care necesită a fi soluționate</w:t>
            </w:r>
          </w:p>
          <w:p w14:paraId="2C3B89B8" w14:textId="77777777" w:rsidR="002548BC" w:rsidRPr="002548BC" w:rsidRDefault="002548BC" w:rsidP="002548BC">
            <w:pPr>
              <w:spacing w:after="0" w:line="240" w:lineRule="auto"/>
              <w:ind w:firstLine="600"/>
              <w:rPr>
                <w:rFonts w:ascii="Times New Roman" w:eastAsia="Times New Roman" w:hAnsi="Times New Roman" w:cs="Times New Roman"/>
                <w:bCs/>
                <w:sz w:val="8"/>
                <w:szCs w:val="8"/>
                <w:lang w:eastAsia="ro-RO"/>
              </w:rPr>
            </w:pPr>
          </w:p>
        </w:tc>
      </w:tr>
      <w:tr w:rsidR="002548BC" w:rsidRPr="002548BC" w14:paraId="77744954"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5B917CF9" w14:textId="77777777" w:rsidR="002548BC" w:rsidRPr="002548BC" w:rsidRDefault="002548BC" w:rsidP="00177493">
            <w:pPr>
              <w:pStyle w:val="NoSpacing"/>
              <w:ind w:firstLine="598"/>
              <w:jc w:val="both"/>
              <w:rPr>
                <w:rFonts w:ascii="Times New Roman" w:hAnsi="Times New Roman" w:cs="Times New Roman"/>
                <w:bCs/>
                <w:sz w:val="24"/>
                <w:szCs w:val="24"/>
                <w:lang w:eastAsia="ro-RO"/>
              </w:rPr>
            </w:pPr>
            <w:r w:rsidRPr="002548BC">
              <w:rPr>
                <w:rFonts w:ascii="Times New Roman" w:hAnsi="Times New Roman" w:cs="Times New Roman"/>
                <w:sz w:val="24"/>
                <w:szCs w:val="24"/>
                <w:lang w:eastAsia="ro-RO"/>
              </w:rPr>
              <w:t xml:space="preserve">O problemă de maximă actualitate constituie regimul juridic rigid şi insuficient de clar al acordării licențelor obligatorii de utilizare a invenţiilor protejate prin brevet,  stabilit de </w:t>
            </w:r>
            <w:r w:rsidRPr="002548BC">
              <w:rPr>
                <w:rFonts w:ascii="Times New Roman" w:eastAsia="Times New Roman" w:hAnsi="Times New Roman" w:cs="Times New Roman"/>
                <w:sz w:val="24"/>
                <w:szCs w:val="24"/>
                <w:lang w:eastAsia="ru-RU"/>
              </w:rPr>
              <w:t xml:space="preserve">Legea nr. 50/2008 privind protecția invențiilor, ceea ce reprezintă un impediment pentru soluţionarea problemelor stringente de ordin social şi economic. </w:t>
            </w:r>
            <w:r w:rsidRPr="002548BC">
              <w:rPr>
                <w:rFonts w:ascii="Times New Roman" w:hAnsi="Times New Roman" w:cs="Times New Roman"/>
                <w:sz w:val="24"/>
                <w:szCs w:val="24"/>
              </w:rPr>
              <w:t xml:space="preserve">De asemenea, lacunele de oridin juridic constatate în cadrul procedurilor de acordare a protecţiei juridice asupra invenţiilor impune </w:t>
            </w:r>
            <w:r w:rsidRPr="002548BC">
              <w:rPr>
                <w:rFonts w:ascii="Times New Roman" w:hAnsi="Times New Roman" w:cs="Times New Roman"/>
                <w:sz w:val="24"/>
                <w:szCs w:val="24"/>
                <w:lang w:eastAsia="ro-RO"/>
              </w:rPr>
              <w:t>actualizarea prevederilor normative ale cadrului juridic în domeniu, în vederea asigurării unui regim juridic racordat evoluției</w:t>
            </w:r>
            <w:r w:rsidR="00D622DD">
              <w:rPr>
                <w:rFonts w:ascii="Times New Roman" w:hAnsi="Times New Roman" w:cs="Times New Roman"/>
                <w:sz w:val="24"/>
                <w:szCs w:val="24"/>
                <w:lang w:eastAsia="ro-RO"/>
              </w:rPr>
              <w:t xml:space="preserve"> </w:t>
            </w:r>
            <w:r w:rsidRPr="002548BC">
              <w:rPr>
                <w:rFonts w:ascii="Times New Roman" w:hAnsi="Times New Roman" w:cs="Times New Roman"/>
                <w:sz w:val="24"/>
                <w:szCs w:val="24"/>
                <w:lang w:eastAsia="ro-RO"/>
              </w:rPr>
              <w:t xml:space="preserve">sistemului de protecţie a proprietăţii intelectuale și așteptărilor beneficiarilor acestuia. </w:t>
            </w:r>
          </w:p>
        </w:tc>
      </w:tr>
      <w:tr w:rsidR="002548BC" w:rsidRPr="002548BC" w14:paraId="6DED7E9B"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32E0970" w14:textId="77777777" w:rsidR="002548BC" w:rsidRPr="002548BC" w:rsidRDefault="002548BC" w:rsidP="002548BC">
            <w:pPr>
              <w:pStyle w:val="NoSpacing"/>
              <w:ind w:firstLine="598"/>
              <w:jc w:val="both"/>
              <w:rPr>
                <w:rFonts w:ascii="Times New Roman" w:hAnsi="Times New Roman" w:cs="Times New Roman"/>
                <w:b/>
                <w:bCs/>
                <w:sz w:val="8"/>
                <w:szCs w:val="8"/>
                <w:lang w:eastAsia="ro-RO"/>
              </w:rPr>
            </w:pPr>
          </w:p>
          <w:p w14:paraId="582CD325" w14:textId="77777777" w:rsidR="002548BC" w:rsidRPr="002548BC" w:rsidRDefault="002548BC" w:rsidP="007C3870">
            <w:pPr>
              <w:pStyle w:val="NoSpacing"/>
              <w:shd w:val="clear" w:color="auto" w:fill="DBDBDB" w:themeFill="accent3" w:themeFillTint="66"/>
              <w:ind w:firstLine="598"/>
              <w:jc w:val="both"/>
              <w:rPr>
                <w:rFonts w:ascii="Times New Roman" w:eastAsia="Times New Roman" w:hAnsi="Times New Roman" w:cs="Times New Roman"/>
                <w:sz w:val="24"/>
                <w:szCs w:val="24"/>
              </w:rPr>
            </w:pPr>
            <w:r w:rsidRPr="002548BC">
              <w:rPr>
                <w:rFonts w:ascii="Times New Roman" w:hAnsi="Times New Roman" w:cs="Times New Roman"/>
                <w:b/>
                <w:bCs/>
                <w:sz w:val="24"/>
                <w:szCs w:val="24"/>
                <w:lang w:eastAsia="ro-RO"/>
              </w:rPr>
              <w:t>b)</w:t>
            </w:r>
            <w:r w:rsidRPr="002548BC">
              <w:rPr>
                <w:rFonts w:ascii="Times New Roman" w:hAnsi="Times New Roman" w:cs="Times New Roman"/>
                <w:sz w:val="24"/>
                <w:szCs w:val="24"/>
                <w:lang w:eastAsia="ro-RO"/>
              </w:rPr>
              <w:t xml:space="preserve"> </w:t>
            </w:r>
            <w:r w:rsidRPr="004654E7">
              <w:rPr>
                <w:rFonts w:ascii="Times New Roman" w:eastAsia="Times New Roman" w:hAnsi="Times New Roman" w:cs="Times New Roman"/>
                <w:sz w:val="24"/>
                <w:szCs w:val="24"/>
              </w:rPr>
              <w:t>Descrieţi problema, persoanele/entităţile afectate şi cele care contribuie la apariţia problemei, cu justificarea necesităţii schimbării situaţiei curente şi viitoare, în baza dovezilor şi datelor colectate şi examinate</w:t>
            </w:r>
          </w:p>
          <w:p w14:paraId="4AAD1AE4" w14:textId="77777777" w:rsidR="002548BC" w:rsidRPr="002548BC" w:rsidRDefault="002548BC" w:rsidP="002548BC">
            <w:pPr>
              <w:pStyle w:val="NoSpacing"/>
              <w:ind w:firstLine="598"/>
              <w:jc w:val="both"/>
              <w:rPr>
                <w:rFonts w:ascii="Times New Roman" w:hAnsi="Times New Roman" w:cs="Times New Roman"/>
                <w:sz w:val="8"/>
                <w:szCs w:val="8"/>
                <w:lang w:eastAsia="ro-RO"/>
              </w:rPr>
            </w:pPr>
          </w:p>
        </w:tc>
      </w:tr>
      <w:tr w:rsidR="00E700AF" w:rsidRPr="002548BC" w14:paraId="1669F31A"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4B1F0216" w14:textId="77777777" w:rsidR="00E700AF" w:rsidRPr="002548BC" w:rsidRDefault="00E700AF" w:rsidP="00E700AF">
            <w:pPr>
              <w:pStyle w:val="NoSpacing"/>
              <w:ind w:firstLine="598"/>
              <w:jc w:val="both"/>
              <w:rPr>
                <w:rFonts w:ascii="Times New Roman" w:hAnsi="Times New Roman"/>
                <w:bCs/>
                <w:sz w:val="24"/>
                <w:szCs w:val="24"/>
                <w:lang w:eastAsia="ro-RO"/>
              </w:rPr>
            </w:pPr>
            <w:r w:rsidRPr="002548BC">
              <w:rPr>
                <w:rFonts w:ascii="Times New Roman" w:hAnsi="Times New Roman"/>
                <w:bCs/>
                <w:sz w:val="24"/>
                <w:szCs w:val="24"/>
                <w:lang w:eastAsia="ro-RO"/>
              </w:rPr>
              <w:t xml:space="preserve">Un sistem de înregistrare și protecție a invențiilor eficient și echitabil constituie un instrument important de dezvoltare economică și de progres social și cultural. Totodată, </w:t>
            </w:r>
            <w:r w:rsidR="008148A6">
              <w:rPr>
                <w:rFonts w:ascii="Times New Roman" w:hAnsi="Times New Roman"/>
                <w:bCs/>
                <w:sz w:val="24"/>
                <w:szCs w:val="24"/>
                <w:lang w:eastAsia="ro-RO"/>
              </w:rPr>
              <w:t>lacunele de ordin procedural și neconcordanțele reglementărilor normative creează incertitudini care afectează regimul juridic al protecției invențiilor.</w:t>
            </w:r>
            <w:r w:rsidR="008148A6" w:rsidRPr="002548BC">
              <w:rPr>
                <w:rFonts w:ascii="Times New Roman" w:hAnsi="Times New Roman"/>
                <w:bCs/>
                <w:sz w:val="24"/>
                <w:szCs w:val="24"/>
                <w:lang w:eastAsia="ro-RO"/>
              </w:rPr>
              <w:t xml:space="preserve"> </w:t>
            </w:r>
            <w:r w:rsidR="008148A6">
              <w:rPr>
                <w:rFonts w:ascii="Times New Roman" w:hAnsi="Times New Roman"/>
                <w:bCs/>
                <w:sz w:val="24"/>
                <w:szCs w:val="24"/>
                <w:lang w:eastAsia="ro-RO"/>
              </w:rPr>
              <w:t>T</w:t>
            </w:r>
            <w:r w:rsidRPr="002548BC">
              <w:rPr>
                <w:rFonts w:ascii="Times New Roman" w:hAnsi="Times New Roman"/>
                <w:bCs/>
                <w:sz w:val="24"/>
                <w:szCs w:val="24"/>
                <w:lang w:eastAsia="ro-RO"/>
              </w:rPr>
              <w:t>ermenele mari de realizare a procedurilor stabilite în temeiul prevederilor Legii nr. 50/2008 constituie un aspect relevant</w:t>
            </w:r>
            <w:r>
              <w:rPr>
                <w:rFonts w:ascii="Times New Roman" w:hAnsi="Times New Roman"/>
                <w:bCs/>
                <w:sz w:val="24"/>
                <w:szCs w:val="24"/>
                <w:lang w:eastAsia="ro-RO"/>
              </w:rPr>
              <w:t>,</w:t>
            </w:r>
            <w:r w:rsidRPr="002548BC">
              <w:rPr>
                <w:rFonts w:ascii="Times New Roman" w:hAnsi="Times New Roman"/>
                <w:bCs/>
                <w:sz w:val="24"/>
                <w:szCs w:val="24"/>
                <w:lang w:eastAsia="ro-RO"/>
              </w:rPr>
              <w:t xml:space="preserve"> care determină diminuarea interesului inventatorilor sau al persoanelor îndreptățite de a-şi proteja produsele creaţiei intelectuale şi de a-şi asigura obţinerea drepturilor exclusive asupra acestora.</w:t>
            </w:r>
            <w:r>
              <w:rPr>
                <w:rFonts w:ascii="Times New Roman" w:hAnsi="Times New Roman"/>
                <w:bCs/>
                <w:sz w:val="24"/>
                <w:szCs w:val="24"/>
                <w:lang w:eastAsia="ro-RO"/>
              </w:rPr>
              <w:t xml:space="preserve"> </w:t>
            </w:r>
          </w:p>
          <w:p w14:paraId="7F9FD08B" w14:textId="77777777" w:rsidR="00E700AF" w:rsidRPr="002548BC" w:rsidRDefault="00E700AF" w:rsidP="00E700AF">
            <w:pPr>
              <w:pStyle w:val="NoSpacing"/>
              <w:ind w:firstLine="598"/>
              <w:jc w:val="both"/>
              <w:rPr>
                <w:rFonts w:ascii="Times New Roman" w:hAnsi="Times New Roman"/>
                <w:bCs/>
                <w:sz w:val="24"/>
                <w:szCs w:val="24"/>
                <w:lang w:eastAsia="ro-RO"/>
              </w:rPr>
            </w:pPr>
            <w:r>
              <w:rPr>
                <w:rFonts w:ascii="Times New Roman" w:hAnsi="Times New Roman"/>
                <w:bCs/>
                <w:sz w:val="24"/>
                <w:szCs w:val="24"/>
                <w:lang w:eastAsia="ro-RO"/>
              </w:rPr>
              <w:t>De asemenea</w:t>
            </w:r>
            <w:r w:rsidRPr="002548BC">
              <w:rPr>
                <w:rFonts w:ascii="Times New Roman" w:hAnsi="Times New Roman"/>
                <w:bCs/>
                <w:sz w:val="24"/>
                <w:szCs w:val="24"/>
                <w:lang w:eastAsia="ro-RO"/>
              </w:rPr>
              <w:t xml:space="preserve">, în cazul survenirii unor situaţii excepţionale naţionale, de urgenţă naţională sau apariţiei unor necesităţi sociale stringente, apare necesitatea valorificării </w:t>
            </w:r>
            <w:r>
              <w:rPr>
                <w:rFonts w:ascii="Times New Roman" w:hAnsi="Times New Roman"/>
                <w:bCs/>
                <w:sz w:val="24"/>
                <w:szCs w:val="24"/>
                <w:lang w:eastAsia="ro-RO"/>
              </w:rPr>
              <w:t>anumitor</w:t>
            </w:r>
            <w:r w:rsidRPr="002548BC">
              <w:rPr>
                <w:rFonts w:ascii="Times New Roman" w:hAnsi="Times New Roman"/>
                <w:bCs/>
                <w:sz w:val="24"/>
                <w:szCs w:val="24"/>
                <w:lang w:eastAsia="ro-RO"/>
              </w:rPr>
              <w:t xml:space="preserve"> produse sau procedee din diverse domenii tehnologice, protejate prin brevet de invenţie, pentru soluţionarea anumitor probleme, nevoi sau lipsuri,  care afectează anumite categorii sociale sau chiar populaţia în întregime. În asemenea circumstanţe, lipsa interesului titularului de brevet de a acorda o licenţă voluntară de exploatare a invenţiei sale, cerinţele exagerate de preţ sau alte condiţii dezavantajoase pretinse de acesta,</w:t>
            </w:r>
            <w:r w:rsidR="00177493">
              <w:rPr>
                <w:rFonts w:ascii="Times New Roman" w:hAnsi="Times New Roman"/>
                <w:bCs/>
                <w:sz w:val="24"/>
                <w:szCs w:val="24"/>
                <w:lang w:eastAsia="ro-RO"/>
              </w:rPr>
              <w:t xml:space="preserve"> precum şi</w:t>
            </w:r>
            <w:r w:rsidRPr="002548BC">
              <w:rPr>
                <w:rFonts w:ascii="Times New Roman" w:hAnsi="Times New Roman"/>
                <w:bCs/>
                <w:sz w:val="24"/>
                <w:szCs w:val="24"/>
                <w:lang w:eastAsia="ro-RO"/>
              </w:rPr>
              <w:t xml:space="preserve"> amploarea situaţiei create, constituie impedimente esenţiale în soluţionarea eficientă şi rapidă a problemelor.</w:t>
            </w:r>
            <w:r>
              <w:rPr>
                <w:rFonts w:ascii="Times New Roman" w:hAnsi="Times New Roman"/>
                <w:bCs/>
                <w:sz w:val="24"/>
                <w:szCs w:val="24"/>
                <w:lang w:eastAsia="ro-RO"/>
              </w:rPr>
              <w:t xml:space="preserve"> Asemenea situații pot apărea în diferite domenii</w:t>
            </w:r>
            <w:r w:rsidR="00EA28A3">
              <w:rPr>
                <w:rFonts w:ascii="Times New Roman" w:hAnsi="Times New Roman"/>
                <w:bCs/>
                <w:sz w:val="24"/>
                <w:szCs w:val="24"/>
                <w:lang w:eastAsia="ro-RO"/>
              </w:rPr>
              <w:t xml:space="preserve">, </w:t>
            </w:r>
            <w:r>
              <w:rPr>
                <w:rFonts w:ascii="Times New Roman" w:hAnsi="Times New Roman"/>
                <w:bCs/>
                <w:sz w:val="24"/>
                <w:szCs w:val="24"/>
                <w:lang w:eastAsia="ro-RO"/>
              </w:rPr>
              <w:t xml:space="preserve">sfere de activitate, iar insuficiența pârghiilor de acțiune determină chiar și blocarea în totalitate a funcționalității sistemului afectat. </w:t>
            </w:r>
          </w:p>
          <w:p w14:paraId="31105A6F" w14:textId="77777777" w:rsidR="00565BB2" w:rsidRDefault="00565BB2" w:rsidP="00E700AF">
            <w:pPr>
              <w:pStyle w:val="NoSpacing"/>
              <w:ind w:firstLine="598"/>
              <w:jc w:val="both"/>
              <w:rPr>
                <w:rFonts w:ascii="Times New Roman" w:hAnsi="Times New Roman"/>
                <w:bCs/>
                <w:sz w:val="24"/>
                <w:szCs w:val="24"/>
                <w:lang w:eastAsia="ro-RO"/>
              </w:rPr>
            </w:pPr>
            <w:r>
              <w:rPr>
                <w:rFonts w:ascii="Times New Roman" w:hAnsi="Times New Roman"/>
                <w:bCs/>
                <w:sz w:val="24"/>
                <w:szCs w:val="24"/>
                <w:lang w:eastAsia="ro-RO"/>
              </w:rPr>
              <w:t xml:space="preserve">Pentru o mai bună percepere a problematicii sesizate, analiza impactului de reglementare se va axa în special pe examinarea dificultăților semnalate în domeniul sănătății publice, amploarea </w:t>
            </w:r>
            <w:r>
              <w:rPr>
                <w:rFonts w:ascii="Times New Roman" w:hAnsi="Times New Roman"/>
                <w:bCs/>
                <w:sz w:val="24"/>
                <w:szCs w:val="24"/>
                <w:lang w:eastAsia="ro-RO"/>
              </w:rPr>
              <w:lastRenderedPageBreak/>
              <w:t>pandemiei generată de COVID</w:t>
            </w:r>
            <w:r w:rsidR="00177493">
              <w:rPr>
                <w:rFonts w:ascii="Times New Roman" w:hAnsi="Times New Roman"/>
                <w:bCs/>
                <w:sz w:val="24"/>
                <w:szCs w:val="24"/>
                <w:lang w:eastAsia="ro-RO"/>
              </w:rPr>
              <w:t>-</w:t>
            </w:r>
            <w:r>
              <w:rPr>
                <w:rFonts w:ascii="Times New Roman" w:hAnsi="Times New Roman"/>
                <w:bCs/>
                <w:sz w:val="24"/>
                <w:szCs w:val="24"/>
                <w:lang w:eastAsia="ro-RO"/>
              </w:rPr>
              <w:t xml:space="preserve">19, în plină desfășurare la momentul actual, fiind un exemplu elocvent în acest sens. </w:t>
            </w:r>
          </w:p>
          <w:p w14:paraId="5B6A2A91" w14:textId="77777777" w:rsidR="00E700AF" w:rsidRDefault="00565BB2" w:rsidP="00E700AF">
            <w:pPr>
              <w:pStyle w:val="NoSpacing"/>
              <w:ind w:firstLine="598"/>
              <w:jc w:val="both"/>
              <w:rPr>
                <w:rFonts w:ascii="Times New Roman" w:hAnsi="Times New Roman"/>
                <w:bCs/>
                <w:sz w:val="24"/>
                <w:szCs w:val="24"/>
                <w:lang w:eastAsia="ro-RO"/>
              </w:rPr>
            </w:pPr>
            <w:r>
              <w:rPr>
                <w:rFonts w:ascii="Times New Roman" w:hAnsi="Times New Roman"/>
                <w:bCs/>
                <w:sz w:val="24"/>
                <w:szCs w:val="24"/>
                <w:lang w:eastAsia="ro-RO"/>
              </w:rPr>
              <w:t xml:space="preserve">Astfel, o </w:t>
            </w:r>
            <w:r w:rsidR="00E700AF" w:rsidRPr="002548BC">
              <w:rPr>
                <w:rFonts w:ascii="Times New Roman" w:hAnsi="Times New Roman"/>
                <w:bCs/>
                <w:sz w:val="24"/>
                <w:szCs w:val="24"/>
                <w:lang w:eastAsia="ro-RO"/>
              </w:rPr>
              <w:t xml:space="preserve">problemă esenţială cu un puternic impact social </w:t>
            </w:r>
            <w:r>
              <w:rPr>
                <w:rFonts w:ascii="Times New Roman" w:hAnsi="Times New Roman"/>
                <w:bCs/>
                <w:sz w:val="24"/>
                <w:szCs w:val="24"/>
                <w:lang w:eastAsia="ro-RO"/>
              </w:rPr>
              <w:t>revine</w:t>
            </w:r>
            <w:r w:rsidR="00E700AF" w:rsidRPr="002548BC">
              <w:rPr>
                <w:rFonts w:ascii="Times New Roman" w:hAnsi="Times New Roman"/>
                <w:bCs/>
                <w:sz w:val="24"/>
                <w:szCs w:val="24"/>
                <w:lang w:eastAsia="ro-RO"/>
              </w:rPr>
              <w:t xml:space="preserve"> lips</w:t>
            </w:r>
            <w:r>
              <w:rPr>
                <w:rFonts w:ascii="Times New Roman" w:hAnsi="Times New Roman"/>
                <w:bCs/>
                <w:sz w:val="24"/>
                <w:szCs w:val="24"/>
                <w:lang w:eastAsia="ro-RO"/>
              </w:rPr>
              <w:t>ei</w:t>
            </w:r>
            <w:r w:rsidR="00E700AF" w:rsidRPr="002548BC">
              <w:rPr>
                <w:rFonts w:ascii="Times New Roman" w:hAnsi="Times New Roman"/>
                <w:bCs/>
                <w:sz w:val="24"/>
                <w:szCs w:val="24"/>
                <w:lang w:eastAsia="ro-RO"/>
              </w:rPr>
              <w:t xml:space="preserve"> accesului la medicamente, generată de prețurile mari la produsele farmaceutice și de exercitarea drepturilor exclusive ale titularilor de brevet. </w:t>
            </w:r>
            <w:r w:rsidR="00E700AF">
              <w:rPr>
                <w:rFonts w:ascii="Times New Roman" w:hAnsi="Times New Roman"/>
                <w:bCs/>
                <w:sz w:val="24"/>
                <w:szCs w:val="24"/>
                <w:lang w:eastAsia="ro-RO"/>
              </w:rPr>
              <w:t xml:space="preserve">Asemenea situații afectează calitatea vieții cetățenilor și chiar pune în pericol viața acestora. În funcție de dimensiunea și categoria problemei apărute sunt vizați în mod direct anumite categorii de oameni sau chiar populația în întregime. </w:t>
            </w:r>
          </w:p>
          <w:p w14:paraId="12EFD924" w14:textId="77777777" w:rsidR="00E700AF" w:rsidRPr="002548BC" w:rsidRDefault="00E700AF" w:rsidP="00DF2DB4">
            <w:pPr>
              <w:pStyle w:val="NoSpacing"/>
              <w:ind w:firstLine="598"/>
              <w:jc w:val="both"/>
              <w:rPr>
                <w:rFonts w:ascii="Times New Roman" w:hAnsi="Times New Roman" w:cs="Times New Roman"/>
                <w:b/>
                <w:bCs/>
                <w:sz w:val="8"/>
                <w:szCs w:val="8"/>
                <w:lang w:eastAsia="ro-RO"/>
              </w:rPr>
            </w:pPr>
          </w:p>
        </w:tc>
      </w:tr>
      <w:tr w:rsidR="00E700AF" w:rsidRPr="002548BC" w14:paraId="3EA482CE"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99FE8AF" w14:textId="77777777" w:rsidR="00E700AF" w:rsidRDefault="00E700AF" w:rsidP="002548BC">
            <w:pPr>
              <w:pStyle w:val="NoSpacing"/>
              <w:ind w:firstLine="598"/>
              <w:jc w:val="both"/>
              <w:rPr>
                <w:rFonts w:ascii="Times New Roman" w:hAnsi="Times New Roman" w:cs="Times New Roman"/>
                <w:b/>
                <w:bCs/>
                <w:sz w:val="8"/>
                <w:szCs w:val="8"/>
                <w:lang w:eastAsia="ro-RO"/>
              </w:rPr>
            </w:pPr>
          </w:p>
          <w:p w14:paraId="06AE8347" w14:textId="77777777" w:rsidR="00E700AF" w:rsidRPr="00E700AF" w:rsidRDefault="00E700AF" w:rsidP="002548BC">
            <w:pPr>
              <w:pStyle w:val="NoSpacing"/>
              <w:ind w:firstLine="598"/>
              <w:jc w:val="both"/>
              <w:rPr>
                <w:rFonts w:ascii="Times New Roman" w:hAnsi="Times New Roman" w:cs="Times New Roman"/>
                <w:b/>
                <w:bCs/>
                <w:sz w:val="24"/>
                <w:szCs w:val="24"/>
                <w:lang w:eastAsia="ro-RO"/>
              </w:rPr>
            </w:pPr>
            <w:r w:rsidRPr="004654E7">
              <w:rPr>
                <w:rFonts w:ascii="Times New Roman" w:eastAsia="Times New Roman" w:hAnsi="Times New Roman" w:cs="Times New Roman"/>
                <w:b/>
                <w:bCs/>
                <w:sz w:val="24"/>
                <w:szCs w:val="24"/>
              </w:rPr>
              <w:t>c)</w:t>
            </w:r>
            <w:r w:rsidRPr="004654E7">
              <w:rPr>
                <w:rFonts w:ascii="Times New Roman" w:eastAsia="Times New Roman" w:hAnsi="Times New Roman" w:cs="Times New Roman"/>
                <w:sz w:val="24"/>
                <w:szCs w:val="24"/>
              </w:rPr>
              <w:t xml:space="preserve"> Expuneţi clar cauzele care au dus la apariţia problemei</w:t>
            </w:r>
          </w:p>
          <w:p w14:paraId="6FEEFE73" w14:textId="77777777" w:rsidR="00E700AF" w:rsidRPr="002548BC" w:rsidRDefault="00E700AF" w:rsidP="002548BC">
            <w:pPr>
              <w:pStyle w:val="NoSpacing"/>
              <w:ind w:firstLine="598"/>
              <w:jc w:val="both"/>
              <w:rPr>
                <w:rFonts w:ascii="Times New Roman" w:hAnsi="Times New Roman" w:cs="Times New Roman"/>
                <w:b/>
                <w:bCs/>
                <w:sz w:val="8"/>
                <w:szCs w:val="8"/>
                <w:lang w:eastAsia="ro-RO"/>
              </w:rPr>
            </w:pPr>
          </w:p>
        </w:tc>
      </w:tr>
      <w:tr w:rsidR="00B653A0" w:rsidRPr="002548BC" w14:paraId="1746367D"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483AEA95" w14:textId="77777777" w:rsidR="00B653A0" w:rsidRPr="00DF2DB4" w:rsidRDefault="00DF2DB4" w:rsidP="008148A6">
            <w:pPr>
              <w:pStyle w:val="NoSpacing"/>
              <w:ind w:firstLine="598"/>
              <w:jc w:val="both"/>
              <w:rPr>
                <w:rFonts w:ascii="Times New Roman" w:hAnsi="Times New Roman" w:cs="Times New Roman"/>
                <w:b/>
                <w:bCs/>
                <w:sz w:val="24"/>
                <w:szCs w:val="24"/>
                <w:lang w:eastAsia="ro-RO"/>
              </w:rPr>
            </w:pPr>
            <w:r>
              <w:rPr>
                <w:rFonts w:ascii="Times New Roman" w:hAnsi="Times New Roman"/>
                <w:bCs/>
                <w:sz w:val="24"/>
                <w:szCs w:val="24"/>
                <w:lang w:eastAsia="ro-RO"/>
              </w:rPr>
              <w:t xml:space="preserve">Deși cadrul juridic național </w:t>
            </w:r>
            <w:r w:rsidR="00411517">
              <w:rPr>
                <w:rFonts w:ascii="Times New Roman" w:hAnsi="Times New Roman"/>
                <w:bCs/>
                <w:sz w:val="24"/>
                <w:szCs w:val="24"/>
                <w:lang w:eastAsia="ro-RO"/>
              </w:rPr>
              <w:t>stabilește</w:t>
            </w:r>
            <w:r>
              <w:rPr>
                <w:rFonts w:ascii="Times New Roman" w:hAnsi="Times New Roman"/>
                <w:bCs/>
                <w:sz w:val="24"/>
                <w:szCs w:val="24"/>
                <w:lang w:eastAsia="ro-RO"/>
              </w:rPr>
              <w:t xml:space="preserve"> posibilitatea </w:t>
            </w:r>
            <w:r w:rsidR="00411517">
              <w:rPr>
                <w:rFonts w:ascii="Times New Roman" w:hAnsi="Times New Roman"/>
                <w:bCs/>
                <w:sz w:val="24"/>
                <w:szCs w:val="24"/>
                <w:lang w:eastAsia="ro-RO"/>
              </w:rPr>
              <w:t>acordării licențelor obligatorii asupra invențiilor protejate prin brevet</w:t>
            </w:r>
            <w:r>
              <w:rPr>
                <w:rFonts w:ascii="Times New Roman" w:hAnsi="Times New Roman"/>
                <w:bCs/>
                <w:sz w:val="24"/>
                <w:szCs w:val="24"/>
                <w:lang w:eastAsia="ro-RO"/>
              </w:rPr>
              <w:t>, insuficiența</w:t>
            </w:r>
            <w:r w:rsidR="00411517">
              <w:rPr>
                <w:rFonts w:ascii="Times New Roman" w:hAnsi="Times New Roman"/>
                <w:bCs/>
                <w:sz w:val="24"/>
                <w:szCs w:val="24"/>
                <w:lang w:eastAsia="ro-RO"/>
              </w:rPr>
              <w:t xml:space="preserve"> reglementărilor normative</w:t>
            </w:r>
            <w:r>
              <w:rPr>
                <w:rFonts w:ascii="Times New Roman" w:hAnsi="Times New Roman"/>
                <w:bCs/>
                <w:sz w:val="24"/>
                <w:szCs w:val="24"/>
                <w:lang w:eastAsia="ro-RO"/>
              </w:rPr>
              <w:t xml:space="preserve"> face</w:t>
            </w:r>
            <w:r w:rsidR="00411517">
              <w:rPr>
                <w:rFonts w:ascii="Times New Roman" w:hAnsi="Times New Roman"/>
                <w:bCs/>
                <w:sz w:val="24"/>
                <w:szCs w:val="24"/>
                <w:lang w:eastAsia="ro-RO"/>
              </w:rPr>
              <w:t xml:space="preserve"> dificilă și incertă </w:t>
            </w:r>
            <w:r>
              <w:rPr>
                <w:rFonts w:ascii="Times New Roman" w:hAnsi="Times New Roman"/>
                <w:bCs/>
                <w:sz w:val="24"/>
                <w:szCs w:val="24"/>
                <w:lang w:eastAsia="ro-RO"/>
              </w:rPr>
              <w:t xml:space="preserve"> aplicabil</w:t>
            </w:r>
            <w:r w:rsidR="00411517">
              <w:rPr>
                <w:rFonts w:ascii="Times New Roman" w:hAnsi="Times New Roman"/>
                <w:bCs/>
                <w:sz w:val="24"/>
                <w:szCs w:val="24"/>
                <w:lang w:eastAsia="ro-RO"/>
              </w:rPr>
              <w:t>itatea acest</w:t>
            </w:r>
            <w:r w:rsidR="008279D3">
              <w:rPr>
                <w:rFonts w:ascii="Times New Roman" w:hAnsi="Times New Roman"/>
                <w:bCs/>
                <w:sz w:val="24"/>
                <w:szCs w:val="24"/>
                <w:lang w:eastAsia="ro-RO"/>
              </w:rPr>
              <w:t>ui</w:t>
            </w:r>
            <w:r w:rsidR="00411517">
              <w:rPr>
                <w:rFonts w:ascii="Times New Roman" w:hAnsi="Times New Roman"/>
                <w:bCs/>
                <w:sz w:val="24"/>
                <w:szCs w:val="24"/>
                <w:lang w:eastAsia="ro-RO"/>
              </w:rPr>
              <w:t xml:space="preserve"> instrument juridic. În lipsa unui cadru normativ</w:t>
            </w:r>
            <w:r w:rsidR="000A412C">
              <w:rPr>
                <w:rFonts w:ascii="Times New Roman" w:hAnsi="Times New Roman"/>
                <w:bCs/>
                <w:sz w:val="24"/>
                <w:szCs w:val="24"/>
                <w:lang w:eastAsia="ro-RO"/>
              </w:rPr>
              <w:t>,</w:t>
            </w:r>
            <w:r w:rsidR="00411517">
              <w:rPr>
                <w:rFonts w:ascii="Times New Roman" w:hAnsi="Times New Roman"/>
                <w:bCs/>
                <w:sz w:val="24"/>
                <w:szCs w:val="24"/>
                <w:lang w:eastAsia="ro-RO"/>
              </w:rPr>
              <w:t xml:space="preserve"> care să specifice expres mecanismul și limitele de acțiune în vederea obținerii licențelor obligatorii</w:t>
            </w:r>
            <w:r w:rsidR="000A412C">
              <w:rPr>
                <w:rFonts w:ascii="Times New Roman" w:hAnsi="Times New Roman"/>
                <w:bCs/>
                <w:sz w:val="24"/>
                <w:szCs w:val="24"/>
                <w:lang w:eastAsia="ro-RO"/>
              </w:rPr>
              <w:t>,</w:t>
            </w:r>
            <w:r w:rsidR="00411517">
              <w:rPr>
                <w:rFonts w:ascii="Times New Roman" w:hAnsi="Times New Roman"/>
                <w:bCs/>
                <w:sz w:val="24"/>
                <w:szCs w:val="24"/>
                <w:lang w:eastAsia="ro-RO"/>
              </w:rPr>
              <w:t xml:space="preserve"> nu este posibilă soluționarea eficientă a situațiilor excepționale naționale, de </w:t>
            </w:r>
            <w:r w:rsidR="008148A6">
              <w:rPr>
                <w:rFonts w:ascii="Times New Roman" w:hAnsi="Times New Roman"/>
                <w:bCs/>
                <w:sz w:val="24"/>
                <w:szCs w:val="24"/>
                <w:lang w:eastAsia="ro-RO"/>
              </w:rPr>
              <w:t>urgență națională sau în alte cazuri de necesitate publică</w:t>
            </w:r>
            <w:r w:rsidR="00AC794B">
              <w:rPr>
                <w:rFonts w:ascii="Times New Roman" w:hAnsi="Times New Roman"/>
                <w:bCs/>
                <w:sz w:val="24"/>
                <w:szCs w:val="24"/>
                <w:lang w:eastAsia="ro-RO"/>
              </w:rPr>
              <w:t xml:space="preserve">. </w:t>
            </w:r>
          </w:p>
        </w:tc>
      </w:tr>
      <w:tr w:rsidR="00B653A0" w:rsidRPr="002548BC" w14:paraId="59977145"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BA52383" w14:textId="77777777" w:rsidR="00B653A0" w:rsidRPr="00B653A0" w:rsidRDefault="00B653A0" w:rsidP="002548BC">
            <w:pPr>
              <w:pStyle w:val="NoSpacing"/>
              <w:ind w:firstLine="598"/>
              <w:jc w:val="both"/>
              <w:rPr>
                <w:rFonts w:ascii="Times New Roman" w:hAnsi="Times New Roman" w:cs="Times New Roman"/>
                <w:b/>
                <w:bCs/>
                <w:sz w:val="8"/>
                <w:szCs w:val="8"/>
                <w:lang w:eastAsia="ro-RO"/>
              </w:rPr>
            </w:pPr>
          </w:p>
          <w:p w14:paraId="09504B15" w14:textId="77777777" w:rsidR="00B653A0" w:rsidRPr="00B653A0" w:rsidRDefault="00B653A0" w:rsidP="002548BC">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d)</w:t>
            </w:r>
            <w:r w:rsidRPr="004654E7">
              <w:rPr>
                <w:rFonts w:ascii="Times New Roman" w:eastAsia="Times New Roman" w:hAnsi="Times New Roman" w:cs="Times New Roman"/>
                <w:sz w:val="24"/>
                <w:szCs w:val="24"/>
              </w:rPr>
              <w:t xml:space="preserve"> Descrieţi cum a evoluat problema şi cum va evolua fără o intervenţie</w:t>
            </w:r>
          </w:p>
          <w:p w14:paraId="685D2D15" w14:textId="77777777" w:rsidR="00B653A0" w:rsidRDefault="00B653A0" w:rsidP="002548BC">
            <w:pPr>
              <w:pStyle w:val="NoSpacing"/>
              <w:ind w:firstLine="598"/>
              <w:jc w:val="both"/>
              <w:rPr>
                <w:rFonts w:ascii="Times New Roman" w:hAnsi="Times New Roman" w:cs="Times New Roman"/>
                <w:b/>
                <w:bCs/>
                <w:sz w:val="8"/>
                <w:szCs w:val="8"/>
                <w:lang w:eastAsia="ro-RO"/>
              </w:rPr>
            </w:pPr>
          </w:p>
        </w:tc>
      </w:tr>
      <w:tr w:rsidR="00B653A0" w:rsidRPr="002548BC" w14:paraId="467247CE"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21E13A76" w14:textId="77777777" w:rsidR="00884B3D" w:rsidRDefault="00AC794B" w:rsidP="00884B3D">
            <w:pPr>
              <w:pStyle w:val="NoSpacing"/>
              <w:ind w:firstLine="598"/>
              <w:jc w:val="both"/>
              <w:rPr>
                <w:rFonts w:ascii="Times New Roman" w:hAnsi="Times New Roman" w:cs="Times New Roman"/>
                <w:sz w:val="24"/>
                <w:szCs w:val="24"/>
                <w:lang w:eastAsia="ro-RO"/>
              </w:rPr>
            </w:pPr>
            <w:r>
              <w:rPr>
                <w:rFonts w:ascii="Times New Roman" w:hAnsi="Times New Roman" w:cs="Times New Roman"/>
                <w:sz w:val="24"/>
                <w:szCs w:val="24"/>
                <w:lang w:eastAsia="ro-RO"/>
              </w:rPr>
              <w:t>Sistemul de protecție a invențiilor în Republica Moldova</w:t>
            </w:r>
            <w:r w:rsidR="00884B3D">
              <w:rPr>
                <w:rFonts w:ascii="Times New Roman" w:hAnsi="Times New Roman" w:cs="Times New Roman"/>
                <w:sz w:val="24"/>
                <w:szCs w:val="24"/>
                <w:lang w:eastAsia="ro-RO"/>
              </w:rPr>
              <w:t>, racordat principiilor sistemului internațional și tratatelor la care Republica Moldova este parte,</w:t>
            </w:r>
            <w:r>
              <w:rPr>
                <w:rFonts w:ascii="Times New Roman" w:hAnsi="Times New Roman" w:cs="Times New Roman"/>
                <w:sz w:val="24"/>
                <w:szCs w:val="24"/>
                <w:lang w:eastAsia="ro-RO"/>
              </w:rPr>
              <w:t xml:space="preserve"> garantează beneficiarilor acestuia un nivel înalt de protecție a produselor sale</w:t>
            </w:r>
            <w:r w:rsidR="00884B3D">
              <w:rPr>
                <w:rFonts w:ascii="Times New Roman" w:hAnsi="Times New Roman" w:cs="Times New Roman"/>
                <w:sz w:val="24"/>
                <w:szCs w:val="24"/>
                <w:lang w:eastAsia="ro-RO"/>
              </w:rPr>
              <w:t>. Pe parcursul  duratei de protecție a unui brevet de invenție (20 ani)</w:t>
            </w:r>
            <w:r w:rsidR="000A412C">
              <w:rPr>
                <w:rFonts w:ascii="Times New Roman" w:hAnsi="Times New Roman" w:cs="Times New Roman"/>
                <w:sz w:val="24"/>
                <w:szCs w:val="24"/>
                <w:lang w:eastAsia="ro-RO"/>
              </w:rPr>
              <w:t>,</w:t>
            </w:r>
            <w:r w:rsidR="00884B3D">
              <w:rPr>
                <w:rFonts w:ascii="Times New Roman" w:hAnsi="Times New Roman" w:cs="Times New Roman"/>
                <w:sz w:val="24"/>
                <w:szCs w:val="24"/>
                <w:lang w:eastAsia="ro-RO"/>
              </w:rPr>
              <w:t xml:space="preserve"> titularul acestuia este în drept să interzică persoanelor terțe orice acțiun</w:t>
            </w:r>
            <w:r w:rsidR="000A412C">
              <w:rPr>
                <w:rFonts w:ascii="Times New Roman" w:hAnsi="Times New Roman" w:cs="Times New Roman"/>
                <w:sz w:val="24"/>
                <w:szCs w:val="24"/>
                <w:lang w:eastAsia="ro-RO"/>
              </w:rPr>
              <w:t>e</w:t>
            </w:r>
            <w:r w:rsidR="00884B3D">
              <w:rPr>
                <w:rFonts w:ascii="Times New Roman" w:hAnsi="Times New Roman" w:cs="Times New Roman"/>
                <w:sz w:val="24"/>
                <w:szCs w:val="24"/>
                <w:lang w:eastAsia="ro-RO"/>
              </w:rPr>
              <w:t xml:space="preserve"> în raport cu invenția sa, astfel </w:t>
            </w:r>
            <w:r w:rsidR="000A412C">
              <w:rPr>
                <w:rFonts w:ascii="Times New Roman" w:hAnsi="Times New Roman" w:cs="Times New Roman"/>
                <w:sz w:val="24"/>
                <w:szCs w:val="24"/>
                <w:lang w:eastAsia="ro-RO"/>
              </w:rPr>
              <w:t xml:space="preserve">încât, </w:t>
            </w:r>
            <w:r w:rsidR="00884B3D">
              <w:rPr>
                <w:rFonts w:ascii="Times New Roman" w:hAnsi="Times New Roman" w:cs="Times New Roman"/>
                <w:sz w:val="24"/>
                <w:szCs w:val="24"/>
                <w:lang w:eastAsia="ro-RO"/>
              </w:rPr>
              <w:t xml:space="preserve">orice formă de exploatare a unei invenții protejate poate fi realizată doar cu consimțământul titularului de drepturi.  </w:t>
            </w:r>
          </w:p>
          <w:p w14:paraId="588C84E7" w14:textId="77777777" w:rsidR="00884B3D" w:rsidRDefault="00884B3D" w:rsidP="00884B3D">
            <w:pPr>
              <w:pStyle w:val="NoSpacing"/>
              <w:ind w:firstLine="598"/>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În asemenea condiții, în anumite situații distincte, se constată un dezechilibru între protecția brevetelor de invenție </w:t>
            </w:r>
            <w:r w:rsidR="00565BB2">
              <w:rPr>
                <w:rFonts w:ascii="Times New Roman" w:hAnsi="Times New Roman" w:cs="Times New Roman"/>
                <w:sz w:val="24"/>
                <w:szCs w:val="24"/>
                <w:lang w:eastAsia="ro-RO"/>
              </w:rPr>
              <w:t>și sănătatea publică</w:t>
            </w:r>
            <w:r w:rsidR="0067747E">
              <w:rPr>
                <w:rFonts w:ascii="Times New Roman" w:hAnsi="Times New Roman" w:cs="Times New Roman"/>
                <w:sz w:val="24"/>
                <w:szCs w:val="24"/>
                <w:lang w:eastAsia="ro-RO"/>
              </w:rPr>
              <w:t xml:space="preserve">, în detrimentul ultimei, nefiind astfel posibilă realizarea politicilor efective </w:t>
            </w:r>
            <w:r w:rsidR="005433C8">
              <w:rPr>
                <w:rFonts w:ascii="Times New Roman" w:hAnsi="Times New Roman" w:cs="Times New Roman"/>
                <w:sz w:val="24"/>
                <w:szCs w:val="24"/>
                <w:lang w:eastAsia="ro-RO"/>
              </w:rPr>
              <w:t xml:space="preserve">în acest domeniu de interes major. </w:t>
            </w:r>
            <w:r w:rsidR="00CE4393">
              <w:rPr>
                <w:rFonts w:ascii="Times New Roman" w:hAnsi="Times New Roman" w:cs="Times New Roman"/>
                <w:sz w:val="24"/>
                <w:szCs w:val="24"/>
                <w:lang w:eastAsia="ro-RO"/>
              </w:rPr>
              <w:t>Pe anumite segmente</w:t>
            </w:r>
            <w:r w:rsidR="0067747E">
              <w:rPr>
                <w:rFonts w:ascii="Times New Roman" w:hAnsi="Times New Roman" w:cs="Times New Roman"/>
                <w:sz w:val="24"/>
                <w:szCs w:val="24"/>
                <w:lang w:eastAsia="ro-RO"/>
              </w:rPr>
              <w:t xml:space="preserve">, protecția brevetelor de invenție </w:t>
            </w:r>
            <w:r w:rsidR="00CE4393">
              <w:rPr>
                <w:rFonts w:ascii="Times New Roman" w:hAnsi="Times New Roman" w:cs="Times New Roman"/>
                <w:sz w:val="24"/>
                <w:szCs w:val="24"/>
                <w:lang w:eastAsia="ro-RO"/>
              </w:rPr>
              <w:t>a creat situații în care costul sănătății, în general, și  prețurile la medicamente, în particular,  nu sunt pe măsura puterii de cumpărare a majorității populației. Mai mult ca atât, în situații excepționale naționale</w:t>
            </w:r>
            <w:r w:rsidR="006F676A">
              <w:rPr>
                <w:rFonts w:ascii="Times New Roman" w:hAnsi="Times New Roman" w:cs="Times New Roman"/>
                <w:sz w:val="24"/>
                <w:szCs w:val="24"/>
                <w:lang w:eastAsia="ro-RO"/>
              </w:rPr>
              <w:t xml:space="preserve"> (spre ex:</w:t>
            </w:r>
            <w:r w:rsidR="00CE4393">
              <w:rPr>
                <w:rFonts w:ascii="Times New Roman" w:hAnsi="Times New Roman" w:cs="Times New Roman"/>
                <w:sz w:val="24"/>
                <w:szCs w:val="24"/>
                <w:lang w:eastAsia="ro-RO"/>
              </w:rPr>
              <w:t xml:space="preserve"> </w:t>
            </w:r>
            <w:r w:rsidR="006F676A">
              <w:rPr>
                <w:rFonts w:ascii="Times New Roman" w:hAnsi="Times New Roman" w:cs="Times New Roman"/>
                <w:sz w:val="24"/>
                <w:szCs w:val="24"/>
                <w:lang w:eastAsia="ro-RO"/>
              </w:rPr>
              <w:t>pandemia</w:t>
            </w:r>
            <w:r w:rsidR="00CE4393">
              <w:rPr>
                <w:rFonts w:ascii="Times New Roman" w:hAnsi="Times New Roman" w:cs="Times New Roman"/>
                <w:sz w:val="24"/>
                <w:szCs w:val="24"/>
                <w:lang w:eastAsia="ro-RO"/>
              </w:rPr>
              <w:t xml:space="preserve"> COVID-19</w:t>
            </w:r>
            <w:r w:rsidR="006F676A">
              <w:rPr>
                <w:rFonts w:ascii="Times New Roman" w:hAnsi="Times New Roman" w:cs="Times New Roman"/>
                <w:sz w:val="24"/>
                <w:szCs w:val="24"/>
                <w:lang w:eastAsia="ro-RO"/>
              </w:rPr>
              <w:t>), în care t</w:t>
            </w:r>
            <w:r w:rsidR="00CE4393">
              <w:rPr>
                <w:rFonts w:ascii="Times New Roman" w:hAnsi="Times New Roman" w:cs="Times New Roman"/>
                <w:sz w:val="24"/>
                <w:szCs w:val="24"/>
                <w:lang w:eastAsia="ro-RO"/>
              </w:rPr>
              <w:t xml:space="preserve">impul și resursele </w:t>
            </w:r>
            <w:r w:rsidR="00DA0FBF">
              <w:rPr>
                <w:rFonts w:ascii="Times New Roman" w:hAnsi="Times New Roman" w:cs="Times New Roman"/>
                <w:sz w:val="24"/>
                <w:szCs w:val="24"/>
                <w:lang w:eastAsia="ro-RO"/>
              </w:rPr>
              <w:t>de gestiune la nivel național</w:t>
            </w:r>
            <w:r w:rsidR="006F676A">
              <w:rPr>
                <w:rFonts w:ascii="Times New Roman" w:hAnsi="Times New Roman" w:cs="Times New Roman"/>
                <w:sz w:val="24"/>
                <w:szCs w:val="24"/>
                <w:lang w:eastAsia="ro-RO"/>
              </w:rPr>
              <w:t xml:space="preserve"> sunt limitate, existența anumitor blocaje de intervenție, generate de exercitarea drepturilor exclusive </w:t>
            </w:r>
            <w:r w:rsidR="000A412C">
              <w:rPr>
                <w:rFonts w:ascii="Times New Roman" w:hAnsi="Times New Roman" w:cs="Times New Roman"/>
                <w:sz w:val="24"/>
                <w:szCs w:val="24"/>
                <w:lang w:eastAsia="ro-RO"/>
              </w:rPr>
              <w:t>–</w:t>
            </w:r>
            <w:r w:rsidR="006F676A">
              <w:rPr>
                <w:rFonts w:ascii="Times New Roman" w:hAnsi="Times New Roman" w:cs="Times New Roman"/>
                <w:sz w:val="24"/>
                <w:szCs w:val="24"/>
                <w:lang w:eastAsia="ro-RO"/>
              </w:rPr>
              <w:t xml:space="preserve"> fac imposibilă soluționarea eficientă și prom</w:t>
            </w:r>
            <w:r w:rsidR="00853C8B">
              <w:rPr>
                <w:rFonts w:ascii="Times New Roman" w:hAnsi="Times New Roman" w:cs="Times New Roman"/>
                <w:sz w:val="24"/>
                <w:szCs w:val="24"/>
                <w:lang w:eastAsia="ro-RO"/>
              </w:rPr>
              <w:t>p</w:t>
            </w:r>
            <w:r w:rsidR="006F676A">
              <w:rPr>
                <w:rFonts w:ascii="Times New Roman" w:hAnsi="Times New Roman" w:cs="Times New Roman"/>
                <w:sz w:val="24"/>
                <w:szCs w:val="24"/>
                <w:lang w:eastAsia="ro-RO"/>
              </w:rPr>
              <w:t xml:space="preserve">tă a acestor crize. </w:t>
            </w:r>
          </w:p>
          <w:p w14:paraId="21D36910" w14:textId="77777777" w:rsidR="00B653A0" w:rsidRPr="00AC794B" w:rsidRDefault="00055C05" w:rsidP="000A412C">
            <w:pPr>
              <w:pStyle w:val="NoSpacing"/>
              <w:ind w:firstLine="598"/>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În lipsa unor intervenții </w:t>
            </w:r>
            <w:r w:rsidR="007330D1">
              <w:rPr>
                <w:rFonts w:ascii="Times New Roman" w:hAnsi="Times New Roman" w:cs="Times New Roman"/>
                <w:sz w:val="24"/>
                <w:szCs w:val="24"/>
                <w:lang w:eastAsia="ro-RO"/>
              </w:rPr>
              <w:t xml:space="preserve">de ajustare a cadrului </w:t>
            </w:r>
            <w:r>
              <w:rPr>
                <w:rFonts w:ascii="Times New Roman" w:hAnsi="Times New Roman" w:cs="Times New Roman"/>
                <w:sz w:val="24"/>
                <w:szCs w:val="24"/>
                <w:lang w:eastAsia="ro-RO"/>
              </w:rPr>
              <w:t>normativ</w:t>
            </w:r>
            <w:r w:rsidR="007330D1">
              <w:rPr>
                <w:rFonts w:ascii="Times New Roman" w:hAnsi="Times New Roman" w:cs="Times New Roman"/>
                <w:sz w:val="24"/>
                <w:szCs w:val="24"/>
                <w:lang w:eastAsia="ro-RO"/>
              </w:rPr>
              <w:t xml:space="preserve">, nu vor exista mecanisme suficient de clar reglementate, care să permită, la necesitate, valorificarea unor invenții protejate, </w:t>
            </w:r>
            <w:r w:rsidR="009E5F93">
              <w:rPr>
                <w:rFonts w:ascii="Times New Roman" w:hAnsi="Times New Roman" w:cs="Times New Roman"/>
                <w:sz w:val="24"/>
                <w:szCs w:val="24"/>
                <w:lang w:eastAsia="ro-RO"/>
              </w:rPr>
              <w:t xml:space="preserve">care sunt </w:t>
            </w:r>
            <w:r w:rsidR="007330D1">
              <w:rPr>
                <w:rFonts w:ascii="Times New Roman" w:hAnsi="Times New Roman" w:cs="Times New Roman"/>
                <w:sz w:val="24"/>
                <w:szCs w:val="24"/>
                <w:lang w:eastAsia="ro-RO"/>
              </w:rPr>
              <w:t xml:space="preserve">de </w:t>
            </w:r>
            <w:r w:rsidR="000A412C">
              <w:rPr>
                <w:rFonts w:ascii="Times New Roman" w:hAnsi="Times New Roman" w:cs="Times New Roman"/>
                <w:sz w:val="24"/>
                <w:szCs w:val="24"/>
                <w:lang w:eastAsia="ro-RO"/>
              </w:rPr>
              <w:t xml:space="preserve">o </w:t>
            </w:r>
            <w:r w:rsidR="007330D1">
              <w:rPr>
                <w:rFonts w:ascii="Times New Roman" w:hAnsi="Times New Roman" w:cs="Times New Roman"/>
                <w:sz w:val="24"/>
                <w:szCs w:val="24"/>
                <w:lang w:eastAsia="ro-RO"/>
              </w:rPr>
              <w:t>neces</w:t>
            </w:r>
            <w:r w:rsidR="000A412C">
              <w:rPr>
                <w:rFonts w:ascii="Times New Roman" w:hAnsi="Times New Roman" w:cs="Times New Roman"/>
                <w:sz w:val="24"/>
                <w:szCs w:val="24"/>
                <w:lang w:eastAsia="ro-RO"/>
              </w:rPr>
              <w:t>itate majoră</w:t>
            </w:r>
            <w:r w:rsidR="007330D1">
              <w:rPr>
                <w:rFonts w:ascii="Times New Roman" w:hAnsi="Times New Roman" w:cs="Times New Roman"/>
                <w:sz w:val="24"/>
                <w:szCs w:val="24"/>
                <w:lang w:eastAsia="ro-RO"/>
              </w:rPr>
              <w:t xml:space="preserve"> în gestionarea și soluționarea optimă a situațiilor de criză. </w:t>
            </w:r>
          </w:p>
        </w:tc>
      </w:tr>
      <w:tr w:rsidR="00B653A0" w:rsidRPr="002548BC" w14:paraId="05E528A2"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9397E22" w14:textId="77777777" w:rsidR="00B653A0" w:rsidRDefault="00B653A0" w:rsidP="002548BC">
            <w:pPr>
              <w:pStyle w:val="NoSpacing"/>
              <w:ind w:firstLine="598"/>
              <w:jc w:val="both"/>
              <w:rPr>
                <w:rFonts w:ascii="Times New Roman" w:hAnsi="Times New Roman" w:cs="Times New Roman"/>
                <w:b/>
                <w:bCs/>
                <w:sz w:val="8"/>
                <w:szCs w:val="8"/>
                <w:lang w:eastAsia="ro-RO"/>
              </w:rPr>
            </w:pPr>
          </w:p>
          <w:p w14:paraId="1DA89F18" w14:textId="77777777" w:rsidR="007C3870" w:rsidRDefault="007C3870" w:rsidP="002548BC">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e)</w:t>
            </w:r>
            <w:r w:rsidRPr="004654E7">
              <w:rPr>
                <w:rFonts w:ascii="Times New Roman" w:eastAsia="Times New Roman" w:hAnsi="Times New Roman" w:cs="Times New Roman"/>
                <w:sz w:val="24"/>
                <w:szCs w:val="24"/>
              </w:rPr>
              <w:t xml:space="preserve"> Descrieţi cadrul juridic actual aplicabil raporturilor analizate şi identificaţi carenţele prevederilor normative în vigoare, identificaţi documentele de politici şi reglementările existente care condiţionează intervenţia statului</w:t>
            </w:r>
          </w:p>
          <w:p w14:paraId="68EC0CCB" w14:textId="77777777" w:rsidR="007C3870" w:rsidRPr="007C3870" w:rsidRDefault="007C3870" w:rsidP="002548BC">
            <w:pPr>
              <w:pStyle w:val="NoSpacing"/>
              <w:ind w:firstLine="598"/>
              <w:jc w:val="both"/>
              <w:rPr>
                <w:rFonts w:ascii="Times New Roman" w:eastAsia="Times New Roman" w:hAnsi="Times New Roman" w:cs="Times New Roman"/>
                <w:sz w:val="8"/>
                <w:szCs w:val="8"/>
              </w:rPr>
            </w:pPr>
          </w:p>
          <w:p w14:paraId="42B3C6F9" w14:textId="77777777" w:rsidR="007C3870" w:rsidRDefault="007C3870" w:rsidP="002548BC">
            <w:pPr>
              <w:pStyle w:val="NoSpacing"/>
              <w:ind w:firstLine="598"/>
              <w:jc w:val="both"/>
              <w:rPr>
                <w:rFonts w:ascii="Times New Roman" w:hAnsi="Times New Roman" w:cs="Times New Roman"/>
                <w:b/>
                <w:bCs/>
                <w:sz w:val="8"/>
                <w:szCs w:val="8"/>
                <w:lang w:eastAsia="ro-RO"/>
              </w:rPr>
            </w:pPr>
          </w:p>
        </w:tc>
      </w:tr>
      <w:tr w:rsidR="007C3870" w:rsidRPr="002548BC" w14:paraId="0808D854"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43549117" w14:textId="77777777" w:rsidR="00471C93" w:rsidRPr="00471C93" w:rsidRDefault="00471C93" w:rsidP="002548BC">
            <w:pPr>
              <w:pStyle w:val="NoSpacing"/>
              <w:ind w:firstLine="598"/>
              <w:jc w:val="both"/>
              <w:rPr>
                <w:rFonts w:ascii="Times New Roman" w:hAnsi="Times New Roman" w:cs="Times New Roman"/>
                <w:sz w:val="24"/>
                <w:szCs w:val="24"/>
              </w:rPr>
            </w:pPr>
            <w:r w:rsidRPr="00471C93">
              <w:rPr>
                <w:rFonts w:ascii="Times New Roman" w:hAnsi="Times New Roman" w:cs="Times New Roman"/>
                <w:sz w:val="24"/>
                <w:szCs w:val="24"/>
              </w:rPr>
              <w:t xml:space="preserve">Licența obligatorie, denumită și </w:t>
            </w:r>
            <w:r w:rsidR="00EA28A3" w:rsidRPr="00471C93">
              <w:rPr>
                <w:rFonts w:ascii="Times New Roman" w:hAnsi="Times New Roman" w:cs="Times New Roman"/>
                <w:sz w:val="24"/>
                <w:szCs w:val="24"/>
              </w:rPr>
              <w:t>licenț</w:t>
            </w:r>
            <w:r w:rsidR="00EA28A3">
              <w:rPr>
                <w:rFonts w:ascii="Times New Roman" w:hAnsi="Times New Roman" w:cs="Times New Roman"/>
                <w:sz w:val="24"/>
                <w:szCs w:val="24"/>
              </w:rPr>
              <w:t>ă</w:t>
            </w:r>
            <w:r w:rsidR="00EA28A3" w:rsidRPr="00471C93">
              <w:rPr>
                <w:rFonts w:ascii="Times New Roman" w:hAnsi="Times New Roman" w:cs="Times New Roman"/>
                <w:sz w:val="24"/>
                <w:szCs w:val="24"/>
              </w:rPr>
              <w:t xml:space="preserve"> </w:t>
            </w:r>
            <w:r w:rsidRPr="00471C93">
              <w:rPr>
                <w:rFonts w:ascii="Times New Roman" w:hAnsi="Times New Roman" w:cs="Times New Roman"/>
                <w:sz w:val="24"/>
                <w:szCs w:val="24"/>
              </w:rPr>
              <w:t>non-voluntară, este o licență acordată de Stat (un organism administrativ sau judiciar) unui terț pentru a exploata o invenție pr</w:t>
            </w:r>
            <w:r w:rsidR="00853C8B">
              <w:rPr>
                <w:rFonts w:ascii="Times New Roman" w:hAnsi="Times New Roman" w:cs="Times New Roman"/>
                <w:sz w:val="24"/>
                <w:szCs w:val="24"/>
              </w:rPr>
              <w:t>otej</w:t>
            </w:r>
            <w:r w:rsidRPr="00471C93">
              <w:rPr>
                <w:rFonts w:ascii="Times New Roman" w:hAnsi="Times New Roman" w:cs="Times New Roman"/>
                <w:sz w:val="24"/>
                <w:szCs w:val="24"/>
              </w:rPr>
              <w:t xml:space="preserve">ată, fără acordul titularului brevetului. </w:t>
            </w:r>
          </w:p>
          <w:p w14:paraId="1E4EE8B6" w14:textId="77777777" w:rsidR="00DB7DC9" w:rsidRDefault="007330D1" w:rsidP="002548BC">
            <w:pPr>
              <w:pStyle w:val="NoSpacing"/>
              <w:ind w:firstLine="598"/>
              <w:jc w:val="both"/>
              <w:rPr>
                <w:rFonts w:ascii="Times New Roman" w:hAnsi="Times New Roman" w:cs="Times New Roman"/>
                <w:sz w:val="24"/>
                <w:szCs w:val="24"/>
              </w:rPr>
            </w:pPr>
            <w:r w:rsidRPr="007330D1">
              <w:rPr>
                <w:rFonts w:ascii="Times New Roman" w:hAnsi="Times New Roman" w:cs="Times New Roman"/>
                <w:sz w:val="24"/>
                <w:szCs w:val="24"/>
              </w:rPr>
              <w:t xml:space="preserve">În prezent, procedurile de examinare a cererilor de brevet depuse la AGEPI și </w:t>
            </w:r>
            <w:r w:rsidR="00E96020">
              <w:rPr>
                <w:rFonts w:ascii="Times New Roman" w:hAnsi="Times New Roman" w:cs="Times New Roman"/>
                <w:sz w:val="24"/>
                <w:szCs w:val="24"/>
              </w:rPr>
              <w:t xml:space="preserve">de </w:t>
            </w:r>
            <w:r w:rsidRPr="007330D1">
              <w:rPr>
                <w:rFonts w:ascii="Times New Roman" w:hAnsi="Times New Roman" w:cs="Times New Roman"/>
                <w:sz w:val="24"/>
                <w:szCs w:val="24"/>
              </w:rPr>
              <w:t>eliberare a brevetelor, precum şi procedura de acordare a licenţelor obligatorii</w:t>
            </w:r>
            <w:r w:rsidR="00E96020">
              <w:rPr>
                <w:rFonts w:ascii="Times New Roman" w:hAnsi="Times New Roman" w:cs="Times New Roman"/>
                <w:sz w:val="24"/>
                <w:szCs w:val="24"/>
              </w:rPr>
              <w:t>,</w:t>
            </w:r>
            <w:r w:rsidRPr="007330D1">
              <w:rPr>
                <w:rFonts w:ascii="Times New Roman" w:hAnsi="Times New Roman" w:cs="Times New Roman"/>
                <w:sz w:val="24"/>
                <w:szCs w:val="24"/>
              </w:rPr>
              <w:t xml:space="preserve"> se realizează în condițiile Legii nr. 50/2008.</w:t>
            </w:r>
            <w:r>
              <w:rPr>
                <w:rFonts w:ascii="Times New Roman" w:hAnsi="Times New Roman" w:cs="Times New Roman"/>
                <w:sz w:val="24"/>
                <w:szCs w:val="24"/>
              </w:rPr>
              <w:t xml:space="preserve"> Aceste norme </w:t>
            </w:r>
            <w:r w:rsidR="00DB7DC9">
              <w:rPr>
                <w:rFonts w:ascii="Times New Roman" w:hAnsi="Times New Roman" w:cs="Times New Roman"/>
                <w:sz w:val="24"/>
                <w:szCs w:val="24"/>
              </w:rPr>
              <w:t>reprezintă</w:t>
            </w:r>
            <w:r>
              <w:rPr>
                <w:rFonts w:ascii="Times New Roman" w:hAnsi="Times New Roman" w:cs="Times New Roman"/>
                <w:sz w:val="24"/>
                <w:szCs w:val="24"/>
              </w:rPr>
              <w:t xml:space="preserve"> o </w:t>
            </w:r>
            <w:r w:rsidR="00DB7DC9">
              <w:rPr>
                <w:rFonts w:ascii="Times New Roman" w:hAnsi="Times New Roman" w:cs="Times New Roman"/>
                <w:sz w:val="24"/>
                <w:szCs w:val="24"/>
              </w:rPr>
              <w:t>expresie directă a prevederilor Acordului privind aspectele drepturilor de proprietate intelectual</w:t>
            </w:r>
            <w:r w:rsidR="00E96020">
              <w:rPr>
                <w:rFonts w:ascii="Times New Roman" w:hAnsi="Times New Roman" w:cs="Times New Roman"/>
                <w:sz w:val="24"/>
                <w:szCs w:val="24"/>
              </w:rPr>
              <w:t>ă</w:t>
            </w:r>
            <w:r w:rsidR="00DB7DC9">
              <w:rPr>
                <w:rFonts w:ascii="Times New Roman" w:hAnsi="Times New Roman" w:cs="Times New Roman"/>
                <w:sz w:val="24"/>
                <w:szCs w:val="24"/>
              </w:rPr>
              <w:t xml:space="preserve"> legate </w:t>
            </w:r>
            <w:r w:rsidR="00E96020">
              <w:rPr>
                <w:rFonts w:ascii="Times New Roman" w:hAnsi="Times New Roman" w:cs="Times New Roman"/>
                <w:sz w:val="24"/>
                <w:szCs w:val="24"/>
              </w:rPr>
              <w:t xml:space="preserve">de </w:t>
            </w:r>
            <w:r w:rsidR="00DB7DC9">
              <w:rPr>
                <w:rFonts w:ascii="Times New Roman" w:hAnsi="Times New Roman" w:cs="Times New Roman"/>
                <w:sz w:val="24"/>
                <w:szCs w:val="24"/>
              </w:rPr>
              <w:t>comerț (TRIPS), în materie de brevete de invenție, la care Republica Moldova a adera</w:t>
            </w:r>
            <w:r w:rsidR="008279D3">
              <w:rPr>
                <w:rFonts w:ascii="Times New Roman" w:hAnsi="Times New Roman" w:cs="Times New Roman"/>
                <w:sz w:val="24"/>
                <w:szCs w:val="24"/>
              </w:rPr>
              <w:t>t prin Legea nr. 218/2001.</w:t>
            </w:r>
          </w:p>
          <w:p w14:paraId="54426149" w14:textId="77777777" w:rsidR="007C3870" w:rsidRDefault="00DB7DC9" w:rsidP="002548BC">
            <w:pPr>
              <w:pStyle w:val="NoSpacing"/>
              <w:ind w:firstLine="598"/>
              <w:jc w:val="both"/>
              <w:rPr>
                <w:rFonts w:ascii="Times New Roman" w:hAnsi="Times New Roman" w:cs="Times New Roman"/>
                <w:sz w:val="24"/>
                <w:szCs w:val="24"/>
              </w:rPr>
            </w:pPr>
            <w:r>
              <w:rPr>
                <w:rFonts w:ascii="Times New Roman" w:hAnsi="Times New Roman" w:cs="Times New Roman"/>
                <w:sz w:val="24"/>
                <w:szCs w:val="24"/>
              </w:rPr>
              <w:t>În această ordine de idei</w:t>
            </w:r>
            <w:r w:rsidR="00E96020">
              <w:rPr>
                <w:rFonts w:ascii="Times New Roman" w:hAnsi="Times New Roman" w:cs="Times New Roman"/>
                <w:sz w:val="24"/>
                <w:szCs w:val="24"/>
              </w:rPr>
              <w:t>,</w:t>
            </w:r>
            <w:r>
              <w:rPr>
                <w:rFonts w:ascii="Times New Roman" w:hAnsi="Times New Roman" w:cs="Times New Roman"/>
                <w:sz w:val="24"/>
                <w:szCs w:val="24"/>
              </w:rPr>
              <w:t xml:space="preserve"> </w:t>
            </w:r>
            <w:r w:rsidR="00A879BB">
              <w:rPr>
                <w:rFonts w:ascii="Times New Roman" w:hAnsi="Times New Roman" w:cs="Times New Roman"/>
                <w:sz w:val="24"/>
                <w:szCs w:val="24"/>
              </w:rPr>
              <w:t xml:space="preserve">precizăm </w:t>
            </w:r>
            <w:r>
              <w:rPr>
                <w:rFonts w:ascii="Times New Roman" w:hAnsi="Times New Roman" w:cs="Times New Roman"/>
                <w:sz w:val="24"/>
                <w:szCs w:val="24"/>
              </w:rPr>
              <w:t>că Acordul TRIPS oferă în sine o serie de flexibilități</w:t>
            </w:r>
            <w:r w:rsidR="00E96020">
              <w:rPr>
                <w:rFonts w:ascii="Times New Roman" w:hAnsi="Times New Roman" w:cs="Times New Roman"/>
                <w:sz w:val="24"/>
                <w:szCs w:val="24"/>
              </w:rPr>
              <w:t>,</w:t>
            </w:r>
            <w:r>
              <w:rPr>
                <w:rFonts w:ascii="Times New Roman" w:hAnsi="Times New Roman" w:cs="Times New Roman"/>
                <w:sz w:val="24"/>
                <w:szCs w:val="24"/>
              </w:rPr>
              <w:t xml:space="preserve"> pentru statele membre</w:t>
            </w:r>
            <w:r w:rsidR="00E96020">
              <w:rPr>
                <w:rFonts w:ascii="Times New Roman" w:hAnsi="Times New Roman" w:cs="Times New Roman"/>
                <w:sz w:val="24"/>
                <w:szCs w:val="24"/>
              </w:rPr>
              <w:t>,</w:t>
            </w:r>
            <w:r>
              <w:rPr>
                <w:rFonts w:ascii="Times New Roman" w:hAnsi="Times New Roman" w:cs="Times New Roman"/>
                <w:sz w:val="24"/>
                <w:szCs w:val="24"/>
              </w:rPr>
              <w:t xml:space="preserve"> </w:t>
            </w:r>
            <w:r w:rsidR="00E96020">
              <w:rPr>
                <w:rFonts w:ascii="Times New Roman" w:hAnsi="Times New Roman" w:cs="Times New Roman"/>
                <w:sz w:val="24"/>
                <w:szCs w:val="24"/>
              </w:rPr>
              <w:t xml:space="preserve">de </w:t>
            </w:r>
            <w:r>
              <w:rPr>
                <w:rFonts w:ascii="Times New Roman" w:hAnsi="Times New Roman" w:cs="Times New Roman"/>
                <w:sz w:val="24"/>
                <w:szCs w:val="24"/>
              </w:rPr>
              <w:t xml:space="preserve">a determina propria lor abordare cu privire la relația dintre drepturile de proprietate intelectuală și accesul la produse farmaceutice. Statele pot face uz de aceste flexibilități reieșind din strategiile și planurile naționale de dezvoltare, însă în limitele standardelor obligatorii care derivă din obligațiile internaționale. </w:t>
            </w:r>
            <w:r w:rsidR="0005469A">
              <w:rPr>
                <w:rFonts w:ascii="Times New Roman" w:hAnsi="Times New Roman" w:cs="Times New Roman"/>
                <w:sz w:val="24"/>
                <w:szCs w:val="24"/>
              </w:rPr>
              <w:t xml:space="preserve">Una dintre flexibilitățile esențiale constituie  stabilirea </w:t>
            </w:r>
            <w:r w:rsidR="00A879BB">
              <w:rPr>
                <w:rFonts w:ascii="Times New Roman" w:hAnsi="Times New Roman" w:cs="Times New Roman"/>
                <w:sz w:val="24"/>
                <w:szCs w:val="24"/>
              </w:rPr>
              <w:t xml:space="preserve">excepțiilor de la drepturile de brevet, precum și acordarea licențelor obligatorii și utilizarea </w:t>
            </w:r>
            <w:r w:rsidR="00A879BB">
              <w:rPr>
                <w:rFonts w:ascii="Times New Roman" w:hAnsi="Times New Roman" w:cs="Times New Roman"/>
                <w:sz w:val="24"/>
                <w:szCs w:val="24"/>
              </w:rPr>
              <w:lastRenderedPageBreak/>
              <w:t xml:space="preserve">guvernamentală (publică). </w:t>
            </w:r>
          </w:p>
          <w:p w14:paraId="119B1F30" w14:textId="77777777" w:rsidR="00A879BB" w:rsidRDefault="00A879BB" w:rsidP="002548BC">
            <w:pPr>
              <w:pStyle w:val="NoSpacing"/>
              <w:ind w:firstLine="598"/>
              <w:jc w:val="both"/>
              <w:rPr>
                <w:rFonts w:ascii="Times New Roman" w:hAnsi="Times New Roman" w:cs="Times New Roman"/>
                <w:sz w:val="24"/>
                <w:szCs w:val="24"/>
              </w:rPr>
            </w:pPr>
            <w:r>
              <w:rPr>
                <w:rFonts w:ascii="Times New Roman" w:hAnsi="Times New Roman" w:cs="Times New Roman"/>
                <w:sz w:val="24"/>
                <w:szCs w:val="24"/>
              </w:rPr>
              <w:t xml:space="preserve">Totodată, </w:t>
            </w:r>
            <w:r w:rsidR="00215073">
              <w:rPr>
                <w:rFonts w:ascii="Times New Roman" w:hAnsi="Times New Roman" w:cs="Times New Roman"/>
                <w:sz w:val="24"/>
                <w:szCs w:val="24"/>
              </w:rPr>
              <w:t xml:space="preserve">la acest capitol, </w:t>
            </w:r>
            <w:r>
              <w:rPr>
                <w:rFonts w:ascii="Times New Roman" w:hAnsi="Times New Roman" w:cs="Times New Roman"/>
                <w:sz w:val="24"/>
                <w:szCs w:val="24"/>
              </w:rPr>
              <w:t>important de menționat</w:t>
            </w:r>
            <w:r w:rsidR="00215073">
              <w:rPr>
                <w:rFonts w:ascii="Times New Roman" w:hAnsi="Times New Roman" w:cs="Times New Roman"/>
                <w:sz w:val="24"/>
                <w:szCs w:val="24"/>
              </w:rPr>
              <w:t xml:space="preserve"> </w:t>
            </w:r>
            <w:r>
              <w:rPr>
                <w:rFonts w:ascii="Times New Roman" w:hAnsi="Times New Roman" w:cs="Times New Roman"/>
                <w:sz w:val="24"/>
                <w:szCs w:val="24"/>
              </w:rPr>
              <w:t xml:space="preserve"> </w:t>
            </w:r>
            <w:r w:rsidR="00C46ACE">
              <w:rPr>
                <w:rFonts w:ascii="Times New Roman" w:hAnsi="Times New Roman" w:cs="Times New Roman"/>
                <w:sz w:val="24"/>
                <w:szCs w:val="24"/>
              </w:rPr>
              <w:t xml:space="preserve">sunt și angajamentele Republicii Moldova </w:t>
            </w:r>
            <w:r>
              <w:rPr>
                <w:rFonts w:ascii="Times New Roman" w:hAnsi="Times New Roman" w:cs="Times New Roman"/>
                <w:sz w:val="24"/>
                <w:szCs w:val="24"/>
              </w:rPr>
              <w:t>în baza Acordului de Asociere Republica Moldova – Uniunea Europeană</w:t>
            </w:r>
            <w:r w:rsidR="00C46ACE">
              <w:rPr>
                <w:rFonts w:ascii="Times New Roman" w:hAnsi="Times New Roman" w:cs="Times New Roman"/>
                <w:sz w:val="24"/>
                <w:szCs w:val="24"/>
              </w:rPr>
              <w:t>, urmare căruia</w:t>
            </w:r>
            <w:r>
              <w:rPr>
                <w:rFonts w:ascii="Times New Roman" w:hAnsi="Times New Roman" w:cs="Times New Roman"/>
                <w:sz w:val="24"/>
                <w:szCs w:val="24"/>
              </w:rPr>
              <w:t xml:space="preserve"> părțile s-au angajat să dezvolte cooperarea în domeniul sănătății publice pentru a ridica nivelul sănătății publice și al protecției sănătății umane ca o condiție prealabilă pentru dezvoltarea durabilă și creșterea economică, să promoveze </w:t>
            </w:r>
            <w:r w:rsidR="00C46ACE">
              <w:rPr>
                <w:rFonts w:ascii="Times New Roman" w:hAnsi="Times New Roman" w:cs="Times New Roman"/>
                <w:sz w:val="24"/>
                <w:szCs w:val="24"/>
              </w:rPr>
              <w:t>cooperarea în toate domeniile activităților de cercetare științifică</w:t>
            </w:r>
            <w:r w:rsidR="00671B3A">
              <w:rPr>
                <w:rFonts w:ascii="Times New Roman" w:hAnsi="Times New Roman" w:cs="Times New Roman"/>
                <w:sz w:val="24"/>
                <w:szCs w:val="24"/>
              </w:rPr>
              <w:t xml:space="preserve"> şi</w:t>
            </w:r>
            <w:r w:rsidR="00C46ACE">
              <w:rPr>
                <w:rFonts w:ascii="Times New Roman" w:hAnsi="Times New Roman" w:cs="Times New Roman"/>
                <w:sz w:val="24"/>
                <w:szCs w:val="24"/>
              </w:rPr>
              <w:t xml:space="preserve"> de dezvoltare tehnologică, pe baza interesului reciproc</w:t>
            </w:r>
            <w:r w:rsidR="00671B3A">
              <w:rPr>
                <w:rFonts w:ascii="Times New Roman" w:hAnsi="Times New Roman" w:cs="Times New Roman"/>
                <w:sz w:val="24"/>
                <w:szCs w:val="24"/>
              </w:rPr>
              <w:t>,</w:t>
            </w:r>
            <w:r w:rsidR="00C46ACE">
              <w:rPr>
                <w:rFonts w:ascii="Times New Roman" w:hAnsi="Times New Roman" w:cs="Times New Roman"/>
                <w:sz w:val="24"/>
                <w:szCs w:val="24"/>
              </w:rPr>
              <w:t xml:space="preserve"> și cu condiția ca </w:t>
            </w:r>
            <w:r w:rsidR="00CE6559">
              <w:rPr>
                <w:rFonts w:ascii="Times New Roman" w:hAnsi="Times New Roman" w:cs="Times New Roman"/>
                <w:sz w:val="24"/>
                <w:szCs w:val="24"/>
              </w:rPr>
              <w:t>drepturile de proprietate intelectuală să fie protejate în mod adecvat și eficace. Mai mult ca atât</w:t>
            </w:r>
            <w:r w:rsidR="00671B3A">
              <w:rPr>
                <w:rFonts w:ascii="Times New Roman" w:hAnsi="Times New Roman" w:cs="Times New Roman"/>
                <w:sz w:val="24"/>
                <w:szCs w:val="24"/>
              </w:rPr>
              <w:t>,</w:t>
            </w:r>
            <w:r w:rsidR="00CE6559">
              <w:rPr>
                <w:rFonts w:ascii="Times New Roman" w:hAnsi="Times New Roman" w:cs="Times New Roman"/>
                <w:sz w:val="24"/>
                <w:szCs w:val="24"/>
              </w:rPr>
              <w:t xml:space="preserve"> </w:t>
            </w:r>
            <w:r w:rsidR="00671B3A">
              <w:rPr>
                <w:rFonts w:ascii="Times New Roman" w:hAnsi="Times New Roman" w:cs="Times New Roman"/>
                <w:sz w:val="24"/>
                <w:szCs w:val="24"/>
              </w:rPr>
              <w:t>A</w:t>
            </w:r>
            <w:r w:rsidR="00CE6559">
              <w:rPr>
                <w:rFonts w:ascii="Times New Roman" w:hAnsi="Times New Roman" w:cs="Times New Roman"/>
                <w:sz w:val="24"/>
                <w:szCs w:val="24"/>
              </w:rPr>
              <w:t xml:space="preserve">cordul prenotat garantează obligațiile care revin părților în temeiul </w:t>
            </w:r>
            <w:r w:rsidR="00671B3A">
              <w:rPr>
                <w:rFonts w:ascii="Times New Roman" w:hAnsi="Times New Roman" w:cs="Times New Roman"/>
                <w:sz w:val="24"/>
                <w:szCs w:val="24"/>
              </w:rPr>
              <w:t>A</w:t>
            </w:r>
            <w:r w:rsidR="00CE6559">
              <w:rPr>
                <w:rFonts w:ascii="Times New Roman" w:hAnsi="Times New Roman" w:cs="Times New Roman"/>
                <w:sz w:val="24"/>
                <w:szCs w:val="24"/>
              </w:rPr>
              <w:t xml:space="preserve">cordului TRIPS și a altor acorduri internaționale, recunoscând importanța Declarației de la Doha a Organizației Mondiale a Comerțului (OMC) privind Acordul TRIPS și Sănătatea Publică  (Declarația de la Doha), adoptată în 2001 pentru a reechilibra drepturile deținătorilor de brevete cu drepturile și îndatoririle țărilor de a  proteja sănătatea publică și, în special de a promova accesul la medicamente pentru toți.  </w:t>
            </w:r>
          </w:p>
          <w:p w14:paraId="07083CF9" w14:textId="77777777" w:rsidR="003E03CD" w:rsidRPr="00BB3FE1" w:rsidRDefault="003E03CD" w:rsidP="003E03CD">
            <w:pPr>
              <w:pStyle w:val="NormalWeb"/>
              <w:spacing w:line="256" w:lineRule="auto"/>
              <w:ind w:right="6" w:firstLine="600"/>
              <w:rPr>
                <w:lang w:val="ro-RO"/>
              </w:rPr>
            </w:pPr>
            <w:r w:rsidRPr="00BB3FE1">
              <w:rPr>
                <w:lang w:val="ro-RO"/>
              </w:rPr>
              <w:t>Astfel, potrivit prevederilor Acordului TRIPS</w:t>
            </w:r>
            <w:r w:rsidR="00671B3A">
              <w:rPr>
                <w:lang w:val="ro-RO"/>
              </w:rPr>
              <w:t>,</w:t>
            </w:r>
            <w:r w:rsidRPr="00BB3FE1">
              <w:rPr>
                <w:lang w:val="ro-RO"/>
              </w:rPr>
              <w:t xml:space="preserve"> fiecare participant are dreptul de a acorda licențe obligatorii și libertatea de a stabili motivele pentru care se eliberează aceste licențe. Redacția actuală a prevederilor naționale de eliberare a licențelor obligatorii, prevăzute în art. 28 și 29 ale Legii nr. 50/2008</w:t>
            </w:r>
            <w:r w:rsidR="00671B3A">
              <w:rPr>
                <w:lang w:val="ro-RO"/>
              </w:rPr>
              <w:t>,</w:t>
            </w:r>
            <w:r w:rsidRPr="00BB3FE1">
              <w:rPr>
                <w:lang w:val="ro-RO"/>
              </w:rPr>
              <w:t xml:space="preserve"> conține reglementări ce nu sunt eficiente și fac dificilă protecția intereselor publice. Eliberarea licenței obligatorii în temeiul hotărârii judecătorești definitive, este o procedură</w:t>
            </w:r>
            <w:r w:rsidR="00671B3A">
              <w:rPr>
                <w:lang w:val="ro-RO"/>
              </w:rPr>
              <w:t>.</w:t>
            </w:r>
            <w:r w:rsidRPr="00BB3FE1">
              <w:rPr>
                <w:lang w:val="ro-RO"/>
              </w:rPr>
              <w:t xml:space="preserve"> c</w:t>
            </w:r>
            <w:r w:rsidR="00671B3A">
              <w:rPr>
                <w:lang w:val="ro-RO"/>
              </w:rPr>
              <w:t>ar</w:t>
            </w:r>
            <w:r w:rsidRPr="00BB3FE1">
              <w:rPr>
                <w:lang w:val="ro-RO"/>
              </w:rPr>
              <w:t>e poate dura mai mulți ani, iar în situația în care protecția intereselor publice ar necesita o reacție promtă și neîntârziată, face ca instrumentul dat să nu fie operant și productiv pentru autorități.</w:t>
            </w:r>
          </w:p>
          <w:p w14:paraId="6217C956" w14:textId="77777777" w:rsidR="003E03CD" w:rsidRPr="00344939" w:rsidRDefault="003E03CD" w:rsidP="003E03CD">
            <w:pPr>
              <w:pStyle w:val="NormalWeb"/>
              <w:spacing w:line="256" w:lineRule="auto"/>
              <w:ind w:right="6" w:firstLine="600"/>
            </w:pPr>
            <w:r w:rsidRPr="00BB3FE1">
              <w:rPr>
                <w:lang w:val="ro-RO"/>
              </w:rPr>
              <w:t xml:space="preserve">Conform prevederilor actuale, licenţa obligatorie va fi acordată numai în cazul în care persoana interesată s-a străduit să obţină autorizarea de la titularul de brevet în condiţii şi modalităţi comerciale rezonabile şi, cu toate eforturile sale, nu a reuşit să facă acest lucru într-un termen rezonabil. Se admite derogarea de la această prevedere în situaţiile excepţionale naţionale, în alte circumstanţe de extremă urgenţă, sau în caz de utilizare publică în scopuri necomerciale. Conform alin. (3) al art.28 din </w:t>
            </w:r>
            <w:r w:rsidR="00344939">
              <w:rPr>
                <w:lang w:val="ro-RO"/>
              </w:rPr>
              <w:t>L</w:t>
            </w:r>
            <w:r w:rsidR="00344939" w:rsidRPr="00BB3FE1">
              <w:rPr>
                <w:lang w:val="ro-RO"/>
              </w:rPr>
              <w:t>ege</w:t>
            </w:r>
            <w:r w:rsidRPr="00BB3FE1">
              <w:rPr>
                <w:lang w:val="ro-RO"/>
              </w:rPr>
              <w:t xml:space="preserve">, licenţa obligatorie poate fi acordată </w:t>
            </w:r>
            <w:r w:rsidRPr="00BB3FE1">
              <w:rPr>
                <w:b/>
                <w:lang w:val="ro-RO"/>
              </w:rPr>
              <w:t>în cazul survenirii unei situaţii excepţionale naţionale, în alte circumstanţe de extremă urgenţă, sau în caz de utilizare publică în scopuri necomerciale</w:t>
            </w:r>
            <w:r w:rsidRPr="00BB3FE1">
              <w:rPr>
                <w:lang w:val="ro-RO"/>
              </w:rPr>
              <w:t>. Prevederile date legale comportă în sine niște deficiențe, care de fapt exclud aplicarea acestei flexibilități în practică.</w:t>
            </w:r>
            <w:r w:rsidRPr="00344939">
              <w:t xml:space="preserve"> </w:t>
            </w:r>
          </w:p>
          <w:p w14:paraId="4593E0E0" w14:textId="77777777" w:rsidR="003E03CD" w:rsidRPr="002548BC" w:rsidRDefault="003E03CD" w:rsidP="00471C93">
            <w:pPr>
              <w:spacing w:after="0" w:line="257" w:lineRule="auto"/>
              <w:ind w:firstLine="599"/>
              <w:jc w:val="both"/>
              <w:rPr>
                <w:rFonts w:ascii="Times New Roman" w:eastAsia="Calibri" w:hAnsi="Times New Roman" w:cs="Times New Roman"/>
                <w:sz w:val="24"/>
                <w:szCs w:val="24"/>
              </w:rPr>
            </w:pPr>
            <w:r w:rsidRPr="002548BC">
              <w:rPr>
                <w:rFonts w:ascii="Times New Roman" w:eastAsia="Times New Roman" w:hAnsi="Times New Roman" w:cs="Times New Roman"/>
                <w:sz w:val="24"/>
                <w:szCs w:val="24"/>
              </w:rPr>
              <w:t xml:space="preserve">Licența obligatorie este limitată în </w:t>
            </w:r>
            <w:r>
              <w:rPr>
                <w:rFonts w:ascii="Times New Roman" w:eastAsia="Times New Roman" w:hAnsi="Times New Roman" w:cs="Times New Roman"/>
                <w:sz w:val="24"/>
                <w:szCs w:val="24"/>
              </w:rPr>
              <w:t>Legea nr. 50/2008</w:t>
            </w:r>
            <w:r w:rsidRPr="002548BC">
              <w:rPr>
                <w:rFonts w:ascii="Times New Roman" w:eastAsia="Times New Roman" w:hAnsi="Times New Roman" w:cs="Times New Roman"/>
                <w:sz w:val="24"/>
                <w:szCs w:val="24"/>
              </w:rPr>
              <w:t xml:space="preserve"> la situații de urgență </w:t>
            </w:r>
            <w:r w:rsidRPr="00471C93">
              <w:rPr>
                <w:rFonts w:ascii="Times New Roman" w:eastAsia="Times New Roman" w:hAnsi="Times New Roman" w:cs="Times New Roman"/>
                <w:bCs/>
                <w:sz w:val="24"/>
                <w:szCs w:val="24"/>
              </w:rPr>
              <w:t>sau în caz de utilizare publică în scopuri necomerciale,</w:t>
            </w:r>
            <w:r w:rsidRPr="002548BC">
              <w:rPr>
                <w:rFonts w:ascii="Times New Roman" w:eastAsia="Times New Roman" w:hAnsi="Times New Roman" w:cs="Times New Roman"/>
                <w:sz w:val="24"/>
                <w:szCs w:val="24"/>
              </w:rPr>
              <w:t xml:space="preserve"> </w:t>
            </w:r>
            <w:r w:rsidR="00344939">
              <w:rPr>
                <w:rFonts w:ascii="Times New Roman" w:eastAsia="Times New Roman" w:hAnsi="Times New Roman" w:cs="Times New Roman"/>
                <w:sz w:val="24"/>
                <w:szCs w:val="24"/>
              </w:rPr>
              <w:t>fapt</w:t>
            </w:r>
            <w:r w:rsidR="00344939" w:rsidRPr="002548BC">
              <w:rPr>
                <w:rFonts w:ascii="Times New Roman" w:eastAsia="Times New Roman" w:hAnsi="Times New Roman" w:cs="Times New Roman"/>
                <w:sz w:val="24"/>
                <w:szCs w:val="24"/>
              </w:rPr>
              <w:t xml:space="preserve"> </w:t>
            </w:r>
            <w:r w:rsidRPr="002548BC">
              <w:rPr>
                <w:rFonts w:ascii="Times New Roman" w:eastAsia="Times New Roman" w:hAnsi="Times New Roman" w:cs="Times New Roman"/>
                <w:sz w:val="24"/>
                <w:szCs w:val="24"/>
              </w:rPr>
              <w:t xml:space="preserve">ce nu are loc în alte state și nu este impus de </w:t>
            </w:r>
            <w:r w:rsidR="00DE2B6D">
              <w:rPr>
                <w:rFonts w:ascii="Times New Roman" w:eastAsia="Times New Roman" w:hAnsi="Times New Roman" w:cs="Times New Roman"/>
                <w:sz w:val="24"/>
                <w:szCs w:val="24"/>
              </w:rPr>
              <w:t>A</w:t>
            </w:r>
            <w:r w:rsidRPr="002548BC">
              <w:rPr>
                <w:rFonts w:ascii="Times New Roman" w:eastAsia="Times New Roman" w:hAnsi="Times New Roman" w:cs="Times New Roman"/>
                <w:sz w:val="24"/>
                <w:szCs w:val="24"/>
              </w:rPr>
              <w:t>cordul TRIPS, care admit recurgerea la licențe obligatorii și în baza altor temeiuri.</w:t>
            </w:r>
            <w:r w:rsidRPr="002548BC">
              <w:rPr>
                <w:rFonts w:ascii="Times New Roman" w:eastAsia="Calibri" w:hAnsi="Times New Roman" w:cs="Times New Roman"/>
                <w:sz w:val="24"/>
                <w:szCs w:val="24"/>
              </w:rPr>
              <w:t xml:space="preserve"> Legiuitorul califică utilizarea publică ca o formă a licenței obligatorii, însă trăsăturile ei caracteristice sunt confuze, în particular în lipsa unor explicații legislative. </w:t>
            </w:r>
            <w:r w:rsidR="004C6D32">
              <w:rPr>
                <w:rFonts w:ascii="Times New Roman" w:eastAsia="Calibri" w:hAnsi="Times New Roman" w:cs="Times New Roman"/>
                <w:sz w:val="24"/>
                <w:szCs w:val="24"/>
              </w:rPr>
              <w:t xml:space="preserve">Pentru a putea fi aplicabilă această </w:t>
            </w:r>
            <w:r w:rsidRPr="002548BC">
              <w:rPr>
                <w:rFonts w:ascii="Times New Roman" w:eastAsia="Calibri" w:hAnsi="Times New Roman" w:cs="Times New Roman"/>
                <w:sz w:val="24"/>
                <w:szCs w:val="24"/>
              </w:rPr>
              <w:t>flexibilit</w:t>
            </w:r>
            <w:r w:rsidR="004C6D32">
              <w:rPr>
                <w:rFonts w:ascii="Times New Roman" w:eastAsia="Calibri" w:hAnsi="Times New Roman" w:cs="Times New Roman"/>
                <w:sz w:val="24"/>
                <w:szCs w:val="24"/>
              </w:rPr>
              <w:t>ate</w:t>
            </w:r>
            <w:r w:rsidR="00DE2B6D">
              <w:rPr>
                <w:rFonts w:ascii="Times New Roman" w:eastAsia="Calibri" w:hAnsi="Times New Roman" w:cs="Times New Roman"/>
                <w:sz w:val="24"/>
                <w:szCs w:val="24"/>
              </w:rPr>
              <w:t>,</w:t>
            </w:r>
            <w:r w:rsidR="004C6D32">
              <w:rPr>
                <w:rFonts w:ascii="Times New Roman" w:eastAsia="Calibri" w:hAnsi="Times New Roman" w:cs="Times New Roman"/>
                <w:sz w:val="24"/>
                <w:szCs w:val="24"/>
              </w:rPr>
              <w:t xml:space="preserve"> este </w:t>
            </w:r>
            <w:r w:rsidRPr="002548BC">
              <w:rPr>
                <w:rFonts w:ascii="Times New Roman" w:eastAsia="Calibri" w:hAnsi="Times New Roman" w:cs="Times New Roman"/>
                <w:sz w:val="24"/>
                <w:szCs w:val="24"/>
              </w:rPr>
              <w:t>neces</w:t>
            </w:r>
            <w:r w:rsidR="004C6D32">
              <w:rPr>
                <w:rFonts w:ascii="Times New Roman" w:eastAsia="Calibri" w:hAnsi="Times New Roman" w:cs="Times New Roman"/>
                <w:sz w:val="24"/>
                <w:szCs w:val="24"/>
              </w:rPr>
              <w:t>ară</w:t>
            </w:r>
            <w:r w:rsidRPr="002548BC">
              <w:rPr>
                <w:rFonts w:ascii="Times New Roman" w:eastAsia="Calibri" w:hAnsi="Times New Roman" w:cs="Times New Roman"/>
                <w:sz w:val="24"/>
                <w:szCs w:val="24"/>
              </w:rPr>
              <w:t xml:space="preserve"> o claritate în ceea ce privește noțiunea de utilizare publică sau scopuri publice, autoritate publică competentă </w:t>
            </w:r>
            <w:r w:rsidR="00DE2B6D">
              <w:rPr>
                <w:rFonts w:ascii="Times New Roman" w:eastAsia="Calibri" w:hAnsi="Times New Roman" w:cs="Times New Roman"/>
                <w:sz w:val="24"/>
                <w:szCs w:val="24"/>
              </w:rPr>
              <w:t xml:space="preserve">de </w:t>
            </w:r>
            <w:r w:rsidRPr="002548BC">
              <w:rPr>
                <w:rFonts w:ascii="Times New Roman" w:eastAsia="Calibri" w:hAnsi="Times New Roman" w:cs="Times New Roman"/>
                <w:sz w:val="24"/>
                <w:szCs w:val="24"/>
              </w:rPr>
              <w:t xml:space="preserve">a acționa din numele </w:t>
            </w:r>
            <w:r>
              <w:rPr>
                <w:rFonts w:ascii="Times New Roman" w:eastAsia="Calibri" w:hAnsi="Times New Roman" w:cs="Times New Roman"/>
                <w:sz w:val="24"/>
                <w:szCs w:val="24"/>
              </w:rPr>
              <w:t>s</w:t>
            </w:r>
            <w:r w:rsidRPr="002548BC">
              <w:rPr>
                <w:rFonts w:ascii="Times New Roman" w:eastAsia="Calibri" w:hAnsi="Times New Roman" w:cs="Times New Roman"/>
                <w:sz w:val="24"/>
                <w:szCs w:val="24"/>
              </w:rPr>
              <w:t>tatului, drepturi</w:t>
            </w:r>
            <w:r w:rsidR="00F210E8">
              <w:rPr>
                <w:rFonts w:ascii="Times New Roman" w:eastAsia="Calibri" w:hAnsi="Times New Roman" w:cs="Times New Roman"/>
                <w:sz w:val="24"/>
                <w:szCs w:val="24"/>
              </w:rPr>
              <w:t xml:space="preserve"> ale</w:t>
            </w:r>
            <w:r w:rsidRPr="002548BC">
              <w:rPr>
                <w:rFonts w:ascii="Times New Roman" w:eastAsia="Calibri" w:hAnsi="Times New Roman" w:cs="Times New Roman"/>
                <w:sz w:val="24"/>
                <w:szCs w:val="24"/>
              </w:rPr>
              <w:t xml:space="preserve"> terților în contextul valorificării utilizării publice </w:t>
            </w:r>
            <w:bookmarkStart w:id="0" w:name="_GoBack"/>
            <w:bookmarkEnd w:id="0"/>
            <w:r w:rsidRPr="002548BC">
              <w:rPr>
                <w:rFonts w:ascii="Times New Roman" w:eastAsia="Calibri" w:hAnsi="Times New Roman" w:cs="Times New Roman"/>
                <w:sz w:val="24"/>
                <w:szCs w:val="24"/>
              </w:rPr>
              <w:t>a comenzii guvernului, limita maxim</w:t>
            </w:r>
            <w:r>
              <w:rPr>
                <w:rFonts w:ascii="Times New Roman" w:eastAsia="Calibri" w:hAnsi="Times New Roman" w:cs="Times New Roman"/>
                <w:sz w:val="24"/>
                <w:szCs w:val="24"/>
              </w:rPr>
              <w:t>ă</w:t>
            </w:r>
            <w:r w:rsidRPr="002548BC">
              <w:rPr>
                <w:rFonts w:ascii="Times New Roman" w:eastAsia="Calibri" w:hAnsi="Times New Roman" w:cs="Times New Roman"/>
                <w:sz w:val="24"/>
                <w:szCs w:val="24"/>
              </w:rPr>
              <w:t xml:space="preserve"> și/sau lista criteriilor la calcularea redevenței pentru compensarea titularului de brevet etc.</w:t>
            </w:r>
          </w:p>
          <w:p w14:paraId="5526DC26" w14:textId="77777777" w:rsidR="003E03CD" w:rsidRPr="00BB3FE1" w:rsidRDefault="003E03CD" w:rsidP="003E03CD">
            <w:pPr>
              <w:pStyle w:val="NormalWeb"/>
              <w:spacing w:line="256" w:lineRule="auto"/>
              <w:ind w:right="6" w:firstLine="459"/>
              <w:rPr>
                <w:lang w:val="ro-RO"/>
              </w:rPr>
            </w:pPr>
            <w:r w:rsidRPr="00BB3FE1">
              <w:rPr>
                <w:lang w:val="ro-RO"/>
              </w:rPr>
              <w:t>Prevederile legale referitoare la procedura de acordare a licențelor obligatorii, precum și la mecanismul de aplicare a acesteia, comportă în sine niște deficiențe, care exclud aplicare</w:t>
            </w:r>
            <w:r w:rsidR="004C6D32" w:rsidRPr="00BB3FE1">
              <w:rPr>
                <w:lang w:val="ro-RO"/>
              </w:rPr>
              <w:t>a</w:t>
            </w:r>
            <w:r w:rsidRPr="00BB3FE1">
              <w:rPr>
                <w:lang w:val="ro-RO"/>
              </w:rPr>
              <w:t xml:space="preserve"> acestei flexibilități în practică, inclusiv și din cauza deficiențelor în mecanismul de eliberare a licențelor obligatorii, și anume: </w:t>
            </w:r>
          </w:p>
          <w:p w14:paraId="4ED8716D" w14:textId="77777777" w:rsidR="003E03CD" w:rsidRPr="00BB3FE1" w:rsidRDefault="003E03CD" w:rsidP="003E03CD">
            <w:pPr>
              <w:pStyle w:val="NormalWeb"/>
              <w:numPr>
                <w:ilvl w:val="0"/>
                <w:numId w:val="1"/>
              </w:numPr>
              <w:spacing w:line="256" w:lineRule="auto"/>
              <w:ind w:left="0" w:right="6" w:firstLine="420"/>
              <w:rPr>
                <w:lang w:val="ro-RO"/>
              </w:rPr>
            </w:pPr>
            <w:r w:rsidRPr="00BB3FE1">
              <w:rPr>
                <w:lang w:val="ro-RO"/>
              </w:rPr>
              <w:t>în primii 3 sau 4 ani de la eliberarea brevetului</w:t>
            </w:r>
            <w:r w:rsidR="00B70FE9">
              <w:rPr>
                <w:lang w:val="ro-RO"/>
              </w:rPr>
              <w:t>,</w:t>
            </w:r>
            <w:r w:rsidRPr="00BB3FE1">
              <w:rPr>
                <w:lang w:val="ro-RO"/>
              </w:rPr>
              <w:t xml:space="preserve"> licența obligatorie de fapt nu poate fi eliberată în cazuri de situaţii excepţionale naţionale sau în alte circumstanţe de extremă urgenţă, ceea ce este contrar însăși naturii acestui instrument, conceput în primul rând pentru a fi aplicat în situații de urgență. În situaţii excepţionale nu se cere îndeplinirea doar a condiției de negociere cu titularul brevetului în scop de a obține o licență voluntară, pe când condiția scurgerii a 3 sau 4 ani</w:t>
            </w:r>
            <w:r w:rsidR="00B70FE9">
              <w:rPr>
                <w:lang w:val="ro-RO"/>
              </w:rPr>
              <w:t>,</w:t>
            </w:r>
            <w:r w:rsidRPr="00BB3FE1">
              <w:rPr>
                <w:lang w:val="ro-RO"/>
              </w:rPr>
              <w:t xml:space="preserve"> rămâne valabilă;</w:t>
            </w:r>
          </w:p>
          <w:p w14:paraId="60843158" w14:textId="77777777" w:rsidR="003E03CD" w:rsidRPr="00BB3FE1" w:rsidRDefault="003E03CD" w:rsidP="003E03CD">
            <w:pPr>
              <w:pStyle w:val="NormalWeb"/>
              <w:numPr>
                <w:ilvl w:val="0"/>
                <w:numId w:val="1"/>
              </w:numPr>
              <w:spacing w:line="256" w:lineRule="auto"/>
              <w:ind w:left="34" w:right="6" w:firstLine="386"/>
              <w:rPr>
                <w:lang w:val="ro-RO"/>
              </w:rPr>
            </w:pPr>
            <w:r w:rsidRPr="00BB3FE1">
              <w:rPr>
                <w:lang w:val="ro-RO"/>
              </w:rPr>
              <w:t>competența eliberării licenței obligatorii este atribuită instanței judecătorești, ceea ce pre-</w:t>
            </w:r>
            <w:r w:rsidRPr="00BB3FE1">
              <w:rPr>
                <w:lang w:val="ro-RO"/>
              </w:rPr>
              <w:lastRenderedPageBreak/>
              <w:t xml:space="preserve">determină, prin formalismul rigid al procedurilor, o tergiversare a procesului, astfel, nu este cea mai potrivită soluție pentru situații de urgență; </w:t>
            </w:r>
          </w:p>
          <w:p w14:paraId="4A65F980" w14:textId="77777777" w:rsidR="003E03CD" w:rsidRPr="00BB3FE1" w:rsidRDefault="003E03CD" w:rsidP="003E03CD">
            <w:pPr>
              <w:pStyle w:val="NormalWeb"/>
              <w:numPr>
                <w:ilvl w:val="0"/>
                <w:numId w:val="1"/>
              </w:numPr>
              <w:spacing w:line="256" w:lineRule="auto"/>
              <w:ind w:left="34" w:right="6" w:firstLine="386"/>
              <w:rPr>
                <w:lang w:val="ro-RO"/>
              </w:rPr>
            </w:pPr>
            <w:r w:rsidRPr="00BB3FE1">
              <w:rPr>
                <w:lang w:val="ro-RO"/>
              </w:rPr>
              <w:t xml:space="preserve">eliberarea licențelor doar în cazul existenței unei situaţii excepţionale naţionale, altor circumstanţe de extremă urgenţă, sau </w:t>
            </w:r>
            <w:r w:rsidR="00B70FE9">
              <w:rPr>
                <w:lang w:val="ro-RO"/>
              </w:rPr>
              <w:t xml:space="preserve">în </w:t>
            </w:r>
            <w:r w:rsidRPr="00BB3FE1">
              <w:rPr>
                <w:lang w:val="ro-RO"/>
              </w:rPr>
              <w:t>caz de utilizare publică în scopuri necomerciale</w:t>
            </w:r>
            <w:r w:rsidR="00853C8B" w:rsidRPr="00BB3FE1">
              <w:rPr>
                <w:lang w:val="ro-RO"/>
              </w:rPr>
              <w:t>.</w:t>
            </w:r>
          </w:p>
          <w:p w14:paraId="452178FE" w14:textId="77777777" w:rsidR="003E03CD" w:rsidRPr="00BB3FE1" w:rsidRDefault="003E03CD" w:rsidP="003E03CD">
            <w:pPr>
              <w:pStyle w:val="NormalWeb"/>
              <w:spacing w:line="256" w:lineRule="auto"/>
              <w:ind w:right="6" w:firstLine="459"/>
              <w:rPr>
                <w:lang w:val="ro-RO"/>
              </w:rPr>
            </w:pPr>
            <w:r w:rsidRPr="00BB3FE1">
              <w:rPr>
                <w:lang w:val="ro-RO"/>
              </w:rPr>
              <w:t>Această concluzie este confirmată și de faptul că</w:t>
            </w:r>
            <w:r w:rsidR="00B70FE9">
              <w:rPr>
                <w:lang w:val="ro-RO"/>
              </w:rPr>
              <w:t>,</w:t>
            </w:r>
            <w:r w:rsidRPr="00BB3FE1">
              <w:rPr>
                <w:lang w:val="ro-RO"/>
              </w:rPr>
              <w:t xml:space="preserve"> până în prezent</w:t>
            </w:r>
            <w:r w:rsidR="00B70FE9">
              <w:rPr>
                <w:lang w:val="ro-RO"/>
              </w:rPr>
              <w:t>,</w:t>
            </w:r>
            <w:r w:rsidRPr="00BB3FE1">
              <w:rPr>
                <w:lang w:val="ro-RO"/>
              </w:rPr>
              <w:t xml:space="preserve"> în Republica Moldova, normele actuale de eliberare a licenței obligatorii nu au fost aplicate niciodată, nefiind înregistrat niciun caz de eliberare a licenței. Legea ar putea mai efectiv atinge scopul de a asigura medicamente de calitate accesibile prin reglementarea și atribuirea unui sens mai larg</w:t>
            </w:r>
            <w:r w:rsidR="00B70FE9">
              <w:rPr>
                <w:lang w:val="ro-RO"/>
              </w:rPr>
              <w:t xml:space="preserve"> al</w:t>
            </w:r>
            <w:r w:rsidRPr="00BB3FE1">
              <w:rPr>
                <w:lang w:val="ro-RO"/>
              </w:rPr>
              <w:t xml:space="preserve"> termenului ”situaţii excepţionale naţionale”, pentru a include diverse situații, de exemplu</w:t>
            </w:r>
            <w:r w:rsidR="00B70FE9">
              <w:rPr>
                <w:lang w:val="ro-RO"/>
              </w:rPr>
              <w:t>,</w:t>
            </w:r>
            <w:r w:rsidRPr="00BB3FE1">
              <w:rPr>
                <w:lang w:val="ro-RO"/>
              </w:rPr>
              <w:t xml:space="preserve"> situația în care medicamente</w:t>
            </w:r>
            <w:r w:rsidR="00B70FE9">
              <w:rPr>
                <w:lang w:val="ro-RO"/>
              </w:rPr>
              <w:t>le</w:t>
            </w:r>
            <w:r w:rsidRPr="00BB3FE1">
              <w:rPr>
                <w:lang w:val="ro-RO"/>
              </w:rPr>
              <w:t xml:space="preserve"> de bază nu sunt accesibile pentru o parte </w:t>
            </w:r>
            <w:r w:rsidRPr="00EA28A3">
              <w:t xml:space="preserve">a </w:t>
            </w:r>
            <w:proofErr w:type="spellStart"/>
            <w:r w:rsidRPr="00EA28A3">
              <w:t>populației</w:t>
            </w:r>
            <w:proofErr w:type="spellEnd"/>
            <w:r w:rsidRPr="00EA28A3">
              <w:t xml:space="preserve"> </w:t>
            </w:r>
            <w:r w:rsidRPr="00BB3FE1">
              <w:rPr>
                <w:lang w:val="ro-RO"/>
              </w:rPr>
              <w:t>țării.</w:t>
            </w:r>
            <w:r w:rsidRPr="00BB3FE1">
              <w:rPr>
                <w:b/>
                <w:lang w:val="ro-RO"/>
              </w:rPr>
              <w:t xml:space="preserve"> </w:t>
            </w:r>
            <w:r w:rsidRPr="00BB3FE1">
              <w:rPr>
                <w:lang w:val="ro-RO"/>
              </w:rPr>
              <w:t>În această ordine de idei, intervenția statului</w:t>
            </w:r>
            <w:r w:rsidR="006D43E4">
              <w:rPr>
                <w:lang w:val="ro-RO"/>
              </w:rPr>
              <w:t>,</w:t>
            </w:r>
            <w:r w:rsidRPr="00BB3FE1">
              <w:rPr>
                <w:lang w:val="ro-RO"/>
              </w:rPr>
              <w:t xml:space="preserve"> în vederea îmbunătățirii mecanismului de eliberare a licențelor obligatorii</w:t>
            </w:r>
            <w:r w:rsidR="006D43E4">
              <w:rPr>
                <w:lang w:val="ro-RO"/>
              </w:rPr>
              <w:t>,</w:t>
            </w:r>
            <w:r w:rsidRPr="00BB3FE1">
              <w:rPr>
                <w:lang w:val="ro-RO"/>
              </w:rPr>
              <w:t xml:space="preserve"> este indispensabilă. </w:t>
            </w:r>
          </w:p>
          <w:p w14:paraId="302B8BC8" w14:textId="77777777" w:rsidR="003E03CD" w:rsidRPr="002548BC" w:rsidRDefault="003E03CD" w:rsidP="003E03CD">
            <w:pPr>
              <w:pStyle w:val="NoSpacing"/>
              <w:ind w:firstLine="459"/>
              <w:jc w:val="both"/>
              <w:rPr>
                <w:rFonts w:ascii="Times New Roman" w:hAnsi="Times New Roman" w:cs="Times New Roman"/>
                <w:sz w:val="24"/>
                <w:szCs w:val="24"/>
              </w:rPr>
            </w:pPr>
            <w:r w:rsidRPr="00152996">
              <w:rPr>
                <w:rFonts w:ascii="Times New Roman" w:hAnsi="Times New Roman" w:cs="Times New Roman"/>
                <w:b/>
                <w:bCs/>
                <w:sz w:val="24"/>
                <w:szCs w:val="24"/>
              </w:rPr>
              <w:t>Prevederea „Bolar”</w:t>
            </w:r>
            <w:r w:rsidRPr="002548BC">
              <w:rPr>
                <w:rFonts w:ascii="Times New Roman" w:hAnsi="Times New Roman" w:cs="Times New Roman"/>
                <w:sz w:val="24"/>
                <w:szCs w:val="24"/>
              </w:rPr>
              <w:t xml:space="preserve"> (o excepție privind încălcarea drepturilor titularilor de brevete) vizează accelerarea intrării medicamentelor generice pe piață, acordând o autorizație anterioară introducerii pe piață pentru dezvoltarea pregătitoare timpurie de medicamente generice, chiar și în cazul în care certificatul suplimentar de protecție a medicamentului de referință este încă în vigoare. Prevederea „Bolar” este reglementată la nivelul UE numai pentru industria farmaceutică. Domeniul de aplicare a prevederii „Bolar” în UE a fost actualizat în unele țări ale UE, pentru a răspunde, printre altele, noilor cerințe ale industriei farmaceutic</w:t>
            </w:r>
            <w:r w:rsidR="000D7C59">
              <w:rPr>
                <w:rFonts w:ascii="Times New Roman" w:hAnsi="Times New Roman" w:cs="Times New Roman"/>
                <w:sz w:val="24"/>
                <w:szCs w:val="24"/>
              </w:rPr>
              <w:t>e</w:t>
            </w:r>
            <w:r w:rsidRPr="002548BC">
              <w:rPr>
                <w:rFonts w:ascii="Times New Roman" w:hAnsi="Times New Roman" w:cs="Times New Roman"/>
                <w:sz w:val="24"/>
                <w:szCs w:val="24"/>
              </w:rPr>
              <w:t>. Crearea condițiilor pentru plasarea rapidă pe piață a produselor generice</w:t>
            </w:r>
            <w:r w:rsidR="006D43E4">
              <w:rPr>
                <w:rFonts w:ascii="Times New Roman" w:hAnsi="Times New Roman" w:cs="Times New Roman"/>
                <w:sz w:val="24"/>
                <w:szCs w:val="24"/>
              </w:rPr>
              <w:t>,</w:t>
            </w:r>
            <w:r w:rsidRPr="002548BC">
              <w:rPr>
                <w:rFonts w:ascii="Times New Roman" w:hAnsi="Times New Roman" w:cs="Times New Roman"/>
                <w:sz w:val="24"/>
                <w:szCs w:val="24"/>
              </w:rPr>
              <w:t xml:space="preserve"> stimulează concurența și duce la scăderea prețurilor. Legislația Republicii Moldova nu prevede o asemenea excepție în forma și cu conținut conturat în practica internațională și a altor state, precum China, India, Brazilia sau Canada, țări în care aceasta și-a demonstrat eficiența în promovarea concurenței și accesului la medicamente. Prin introducerea în  legislația națională a unei prevederi similare cu cea a excepției  </w:t>
            </w:r>
            <w:r w:rsidR="007C4CBD">
              <w:rPr>
                <w:rFonts w:ascii="Times New Roman" w:hAnsi="Times New Roman" w:cs="Times New Roman"/>
                <w:sz w:val="24"/>
                <w:szCs w:val="24"/>
              </w:rPr>
              <w:t>„</w:t>
            </w:r>
            <w:r w:rsidRPr="002548BC">
              <w:rPr>
                <w:rFonts w:ascii="Times New Roman" w:hAnsi="Times New Roman" w:cs="Times New Roman"/>
                <w:sz w:val="24"/>
                <w:szCs w:val="24"/>
              </w:rPr>
              <w:t>Bolar</w:t>
            </w:r>
            <w:r w:rsidR="007C4CBD">
              <w:rPr>
                <w:rFonts w:ascii="Times New Roman" w:hAnsi="Times New Roman" w:cs="Times New Roman"/>
                <w:sz w:val="24"/>
                <w:szCs w:val="24"/>
              </w:rPr>
              <w:t>”</w:t>
            </w:r>
            <w:r w:rsidRPr="002548BC">
              <w:rPr>
                <w:rFonts w:ascii="Times New Roman" w:hAnsi="Times New Roman" w:cs="Times New Roman"/>
                <w:sz w:val="24"/>
                <w:szCs w:val="24"/>
              </w:rPr>
              <w:t xml:space="preserve"> se realizează un important  pas în domeniul  produselor farmaceutice. Astfel, în situația în care există vocația fabricării unui medicament generic, prețul de piață al respectivului medicament se va diminua. </w:t>
            </w:r>
          </w:p>
          <w:p w14:paraId="119E3387" w14:textId="77777777" w:rsidR="003E03CD" w:rsidRPr="002548BC" w:rsidRDefault="003E03CD" w:rsidP="003E03CD">
            <w:pPr>
              <w:pStyle w:val="NoSpacing"/>
              <w:ind w:firstLine="459"/>
              <w:jc w:val="both"/>
              <w:rPr>
                <w:rFonts w:ascii="Times New Roman" w:hAnsi="Times New Roman" w:cs="Times New Roman"/>
                <w:sz w:val="24"/>
                <w:szCs w:val="24"/>
              </w:rPr>
            </w:pPr>
            <w:r w:rsidRPr="002548BC">
              <w:rPr>
                <w:rFonts w:ascii="Times New Roman" w:hAnsi="Times New Roman" w:cs="Times New Roman"/>
                <w:sz w:val="24"/>
                <w:szCs w:val="24"/>
              </w:rPr>
              <w:t xml:space="preserve">Accesul la medicamentele esențiale în </w:t>
            </w:r>
            <w:r w:rsidR="007C4CBD">
              <w:rPr>
                <w:rFonts w:ascii="Times New Roman" w:hAnsi="Times New Roman" w:cs="Times New Roman"/>
                <w:sz w:val="24"/>
                <w:szCs w:val="24"/>
              </w:rPr>
              <w:t xml:space="preserve">Republica </w:t>
            </w:r>
            <w:r w:rsidRPr="002548BC">
              <w:rPr>
                <w:rFonts w:ascii="Times New Roman" w:hAnsi="Times New Roman" w:cs="Times New Roman"/>
                <w:sz w:val="24"/>
                <w:szCs w:val="24"/>
              </w:rPr>
              <w:t>Moldova</w:t>
            </w:r>
            <w:r w:rsidR="007C4CBD">
              <w:rPr>
                <w:rFonts w:ascii="Times New Roman" w:hAnsi="Times New Roman" w:cs="Times New Roman"/>
                <w:sz w:val="24"/>
                <w:szCs w:val="24"/>
              </w:rPr>
              <w:t>,</w:t>
            </w:r>
            <w:r w:rsidRPr="002548BC">
              <w:rPr>
                <w:rFonts w:ascii="Times New Roman" w:hAnsi="Times New Roman" w:cs="Times New Roman"/>
                <w:sz w:val="24"/>
                <w:szCs w:val="24"/>
              </w:rPr>
              <w:t xml:space="preserve"> reprezintă o provocare. Sistemul de sănătate publică al țării se bazează foarte mult pe echivalenți</w:t>
            </w:r>
            <w:r w:rsidR="007C4CBD">
              <w:rPr>
                <w:rFonts w:ascii="Times New Roman" w:hAnsi="Times New Roman" w:cs="Times New Roman"/>
                <w:sz w:val="24"/>
                <w:szCs w:val="24"/>
              </w:rPr>
              <w:t>i</w:t>
            </w:r>
            <w:r w:rsidRPr="002548BC">
              <w:rPr>
                <w:rFonts w:ascii="Times New Roman" w:hAnsi="Times New Roman" w:cs="Times New Roman"/>
                <w:sz w:val="24"/>
                <w:szCs w:val="24"/>
              </w:rPr>
              <w:t xml:space="preserve"> generici. Corespunzător, reglementarea juridică a acestei flexibilități este absolut indispensabilă pentru asigurarea protecției eficiente și accesibile a dreptului la sănătate. </w:t>
            </w:r>
          </w:p>
          <w:p w14:paraId="7D2B7A89" w14:textId="77777777" w:rsidR="007330D1" w:rsidRPr="00462453" w:rsidRDefault="003E03CD" w:rsidP="007C4CBD">
            <w:pPr>
              <w:pStyle w:val="cb"/>
              <w:spacing w:line="256" w:lineRule="auto"/>
              <w:ind w:right="6" w:firstLine="567"/>
              <w:jc w:val="both"/>
              <w:rPr>
                <w:b w:val="0"/>
                <w:bCs w:val="0"/>
                <w:lang w:val="ro-RO" w:eastAsia="ro-RO"/>
              </w:rPr>
            </w:pPr>
            <w:r w:rsidRPr="00BB3FE1">
              <w:rPr>
                <w:b w:val="0"/>
                <w:bCs w:val="0"/>
                <w:lang w:val="ro-RO"/>
              </w:rPr>
              <w:t xml:space="preserve">Astfel, proiectul de modificare urmează să </w:t>
            </w:r>
            <w:r w:rsidR="007C4CBD">
              <w:rPr>
                <w:b w:val="0"/>
                <w:bCs w:val="0"/>
                <w:lang w:val="ro-RO"/>
              </w:rPr>
              <w:t>înlăture</w:t>
            </w:r>
            <w:r w:rsidR="007C4CBD" w:rsidRPr="00EA28A3">
              <w:rPr>
                <w:b w:val="0"/>
                <w:bCs w:val="0"/>
                <w:lang w:val="ro-RO"/>
              </w:rPr>
              <w:t xml:space="preserve"> </w:t>
            </w:r>
            <w:r w:rsidRPr="00EA28A3">
              <w:rPr>
                <w:b w:val="0"/>
                <w:bCs w:val="0"/>
                <w:lang w:val="ro-RO"/>
              </w:rPr>
              <w:t>l</w:t>
            </w:r>
            <w:r w:rsidRPr="00BB3FE1">
              <w:rPr>
                <w:b w:val="0"/>
                <w:bCs w:val="0"/>
                <w:lang w:val="ro-RO"/>
              </w:rPr>
              <w:t>acunele normative care au fost depistate, să racordeze prevederile legislației naționale cu cele internaționale</w:t>
            </w:r>
            <w:r w:rsidR="0076355A" w:rsidRPr="00BB3FE1">
              <w:rPr>
                <w:b w:val="0"/>
                <w:bCs w:val="0"/>
                <w:lang w:val="ro-RO"/>
              </w:rPr>
              <w:t xml:space="preserve"> în</w:t>
            </w:r>
            <w:r w:rsidR="0076355A" w:rsidRPr="00BB3FE1">
              <w:rPr>
                <w:lang w:val="ro-RO"/>
              </w:rPr>
              <w:t xml:space="preserve"> </w:t>
            </w:r>
            <w:r w:rsidR="0076355A" w:rsidRPr="00BB3FE1">
              <w:rPr>
                <w:b w:val="0"/>
                <w:bCs w:val="0"/>
                <w:lang w:val="ro-RO"/>
              </w:rPr>
              <w:t>scopul ameliorării raporturilor juridice în procesul acordării licențelor obligatorii, precum și să reglementeze alte flexibilități oferite prin Acordul TRIPS</w:t>
            </w:r>
            <w:r w:rsidRPr="00BB3FE1">
              <w:rPr>
                <w:b w:val="0"/>
                <w:bCs w:val="0"/>
                <w:lang w:val="ro-RO"/>
              </w:rPr>
              <w:t>. Totodată, modificările vizează îndeplinirea obiectivelor ce rezultă din angajamentele internaționale pe care le are Republica Moldova.</w:t>
            </w:r>
          </w:p>
        </w:tc>
      </w:tr>
      <w:tr w:rsidR="007C3870" w:rsidRPr="002548BC" w14:paraId="445B4011"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565FBA0C" w14:textId="77777777" w:rsidR="007C3870" w:rsidRDefault="007C3870" w:rsidP="002548BC">
            <w:pPr>
              <w:pStyle w:val="NoSpacing"/>
              <w:ind w:firstLine="598"/>
              <w:jc w:val="both"/>
              <w:rPr>
                <w:rFonts w:ascii="Times New Roman" w:hAnsi="Times New Roman" w:cs="Times New Roman"/>
                <w:b/>
                <w:bCs/>
                <w:sz w:val="8"/>
                <w:szCs w:val="8"/>
                <w:lang w:eastAsia="ro-RO"/>
              </w:rPr>
            </w:pPr>
          </w:p>
          <w:p w14:paraId="31714CA8" w14:textId="77777777" w:rsidR="00921A0D" w:rsidRPr="002548BC" w:rsidRDefault="00921A0D" w:rsidP="00921A0D">
            <w:pPr>
              <w:spacing w:after="0" w:line="240" w:lineRule="auto"/>
              <w:ind w:firstLine="600"/>
              <w:jc w:val="both"/>
              <w:rPr>
                <w:rFonts w:ascii="Times New Roman" w:eastAsia="Times New Roman" w:hAnsi="Times New Roman" w:cs="Times New Roman"/>
                <w:b/>
                <w:bCs/>
                <w:sz w:val="24"/>
                <w:szCs w:val="24"/>
                <w:lang w:eastAsia="ro-RO"/>
              </w:rPr>
            </w:pPr>
            <w:r w:rsidRPr="002548BC">
              <w:rPr>
                <w:rFonts w:ascii="Times New Roman" w:eastAsia="Times New Roman" w:hAnsi="Times New Roman" w:cs="Times New Roman"/>
                <w:b/>
                <w:bCs/>
                <w:sz w:val="24"/>
                <w:szCs w:val="24"/>
                <w:lang w:eastAsia="ro-RO"/>
              </w:rPr>
              <w:t>2. Stabilirea obiectivelor</w:t>
            </w:r>
          </w:p>
          <w:p w14:paraId="62968AE4" w14:textId="77777777" w:rsidR="00921A0D" w:rsidRDefault="00921A0D" w:rsidP="002548BC">
            <w:pPr>
              <w:pStyle w:val="NoSpacing"/>
              <w:ind w:firstLine="598"/>
              <w:jc w:val="both"/>
              <w:rPr>
                <w:rFonts w:ascii="Times New Roman" w:hAnsi="Times New Roman" w:cs="Times New Roman"/>
                <w:b/>
                <w:bCs/>
                <w:sz w:val="8"/>
                <w:szCs w:val="8"/>
                <w:lang w:eastAsia="ro-RO"/>
              </w:rPr>
            </w:pPr>
          </w:p>
        </w:tc>
      </w:tr>
      <w:tr w:rsidR="00921A0D" w:rsidRPr="002548BC" w14:paraId="152ADF65"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BB5B3F3" w14:textId="77777777" w:rsidR="00921A0D" w:rsidRDefault="00921A0D" w:rsidP="002548BC">
            <w:pPr>
              <w:pStyle w:val="NoSpacing"/>
              <w:ind w:firstLine="598"/>
              <w:jc w:val="both"/>
              <w:rPr>
                <w:rFonts w:ascii="Times New Roman" w:hAnsi="Times New Roman" w:cs="Times New Roman"/>
                <w:b/>
                <w:bCs/>
                <w:sz w:val="8"/>
                <w:szCs w:val="8"/>
                <w:lang w:eastAsia="ro-RO"/>
              </w:rPr>
            </w:pPr>
          </w:p>
          <w:p w14:paraId="04C56113" w14:textId="77777777" w:rsidR="00DC7998" w:rsidRPr="00DC7998" w:rsidRDefault="00DC7998" w:rsidP="002548BC">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a)</w:t>
            </w:r>
            <w:r w:rsidRPr="004654E7">
              <w:rPr>
                <w:rFonts w:ascii="Times New Roman" w:eastAsia="Times New Roman" w:hAnsi="Times New Roman" w:cs="Times New Roman"/>
                <w:sz w:val="24"/>
                <w:szCs w:val="24"/>
              </w:rPr>
              <w:t xml:space="preserve"> Expuneţi obiectivele (care trebuie să fie legate direct de problemă şi cauzele acesteia, formulate cuantificat, măsurabil, fixat în timp şi realist)</w:t>
            </w:r>
          </w:p>
          <w:p w14:paraId="2329C9AE" w14:textId="77777777" w:rsidR="00DC7998" w:rsidRDefault="00DC7998" w:rsidP="002548BC">
            <w:pPr>
              <w:pStyle w:val="NoSpacing"/>
              <w:ind w:firstLine="598"/>
              <w:jc w:val="both"/>
              <w:rPr>
                <w:rFonts w:ascii="Times New Roman" w:hAnsi="Times New Roman" w:cs="Times New Roman"/>
                <w:b/>
                <w:bCs/>
                <w:sz w:val="8"/>
                <w:szCs w:val="8"/>
                <w:lang w:eastAsia="ro-RO"/>
              </w:rPr>
            </w:pPr>
          </w:p>
        </w:tc>
      </w:tr>
      <w:tr w:rsidR="00DC7998" w:rsidRPr="002548BC" w14:paraId="017172F2"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28C8EE99" w14:textId="77777777" w:rsidR="00204533" w:rsidRPr="002548BC" w:rsidRDefault="00204533" w:rsidP="00204533">
            <w:pPr>
              <w:spacing w:after="0" w:line="240" w:lineRule="auto"/>
              <w:ind w:firstLine="600"/>
              <w:jc w:val="both"/>
              <w:rPr>
                <w:rFonts w:ascii="Times New Roman" w:hAnsi="Times New Roman" w:cs="Times New Roman"/>
                <w:sz w:val="24"/>
                <w:szCs w:val="24"/>
              </w:rPr>
            </w:pPr>
            <w:r w:rsidRPr="002548BC">
              <w:rPr>
                <w:rFonts w:ascii="Times New Roman" w:eastAsia="Times New Roman" w:hAnsi="Times New Roman" w:cs="Times New Roman"/>
                <w:bCs/>
                <w:sz w:val="24"/>
                <w:szCs w:val="24"/>
                <w:lang w:eastAsia="ro-RO"/>
              </w:rPr>
              <w:t>Necesitatea perfecționării și ajustării procedurilor de examinare a cererilor de brevet</w:t>
            </w:r>
            <w:r w:rsidR="00524198">
              <w:rPr>
                <w:rFonts w:ascii="Times New Roman" w:eastAsia="Times New Roman" w:hAnsi="Times New Roman" w:cs="Times New Roman"/>
                <w:bCs/>
                <w:sz w:val="24"/>
                <w:szCs w:val="24"/>
                <w:lang w:eastAsia="ro-RO"/>
              </w:rPr>
              <w:t xml:space="preserve"> de invenţie</w:t>
            </w:r>
            <w:r w:rsidRPr="002548BC">
              <w:rPr>
                <w:rFonts w:ascii="Times New Roman" w:eastAsia="Times New Roman" w:hAnsi="Times New Roman" w:cs="Times New Roman"/>
                <w:bCs/>
                <w:sz w:val="24"/>
                <w:szCs w:val="24"/>
                <w:lang w:eastAsia="ro-RO"/>
              </w:rPr>
              <w:t xml:space="preserve"> depuse la AGEPI și </w:t>
            </w:r>
            <w:r w:rsidR="00FB5CF3">
              <w:rPr>
                <w:rFonts w:ascii="Times New Roman" w:eastAsia="Times New Roman" w:hAnsi="Times New Roman" w:cs="Times New Roman"/>
                <w:bCs/>
                <w:sz w:val="24"/>
                <w:szCs w:val="24"/>
                <w:lang w:eastAsia="ro-RO"/>
              </w:rPr>
              <w:t xml:space="preserve">de </w:t>
            </w:r>
            <w:r w:rsidRPr="002548BC">
              <w:rPr>
                <w:rFonts w:ascii="Times New Roman" w:eastAsia="Times New Roman" w:hAnsi="Times New Roman" w:cs="Times New Roman"/>
                <w:bCs/>
                <w:sz w:val="24"/>
                <w:szCs w:val="24"/>
                <w:lang w:eastAsia="ro-RO"/>
              </w:rPr>
              <w:t>eliberare a brevetelor, precum şi identificarea mecanismului aplicării eficiente a flexibilităţilor</w:t>
            </w:r>
            <w:r w:rsidR="00FB5CF3">
              <w:rPr>
                <w:rFonts w:ascii="Times New Roman" w:eastAsia="Times New Roman" w:hAnsi="Times New Roman" w:cs="Times New Roman"/>
                <w:bCs/>
                <w:sz w:val="24"/>
                <w:szCs w:val="24"/>
                <w:lang w:eastAsia="ro-RO"/>
              </w:rPr>
              <w:t>,</w:t>
            </w:r>
            <w:r w:rsidRPr="002548BC">
              <w:rPr>
                <w:rFonts w:ascii="Times New Roman" w:eastAsia="Times New Roman" w:hAnsi="Times New Roman" w:cs="Times New Roman"/>
                <w:bCs/>
                <w:sz w:val="24"/>
                <w:szCs w:val="24"/>
                <w:lang w:eastAsia="ro-RO"/>
              </w:rPr>
              <w:t xml:space="preserve"> oferite prin Acordul TRIPS, impune </w:t>
            </w:r>
            <w:r w:rsidRPr="002548BC">
              <w:rPr>
                <w:rFonts w:ascii="Times New Roman" w:hAnsi="Times New Roman" w:cs="Times New Roman"/>
                <w:sz w:val="24"/>
                <w:szCs w:val="24"/>
              </w:rPr>
              <w:t>o intervenție esențială a statului în vederea soluționării lacunelor existente la moment, precum și în vederea consolidării și dezvoltării sistemului de protecție a invențiilor din Republica Moldova, pentru a asigura realizarea următoarelor obiective:</w:t>
            </w:r>
          </w:p>
          <w:p w14:paraId="3F76334E" w14:textId="77777777" w:rsidR="00204533" w:rsidRPr="002548BC" w:rsidRDefault="00204533" w:rsidP="00204533">
            <w:pPr>
              <w:spacing w:after="0" w:line="240" w:lineRule="auto"/>
              <w:ind w:firstLine="459"/>
              <w:jc w:val="both"/>
              <w:rPr>
                <w:rFonts w:ascii="Times New Roman" w:hAnsi="Times New Roman" w:cs="Times New Roman"/>
                <w:sz w:val="24"/>
                <w:szCs w:val="24"/>
              </w:rPr>
            </w:pPr>
            <w:r w:rsidRPr="002548BC">
              <w:rPr>
                <w:rFonts w:ascii="Times New Roman" w:hAnsi="Times New Roman" w:cs="Times New Roman"/>
                <w:sz w:val="24"/>
                <w:szCs w:val="24"/>
              </w:rPr>
              <w:t>- punerea în aplicare</w:t>
            </w:r>
            <w:r w:rsidR="00FB5CF3">
              <w:rPr>
                <w:rFonts w:ascii="Times New Roman" w:hAnsi="Times New Roman" w:cs="Times New Roman"/>
                <w:sz w:val="24"/>
                <w:szCs w:val="24"/>
              </w:rPr>
              <w:t>,</w:t>
            </w:r>
            <w:r w:rsidRPr="002548BC">
              <w:rPr>
                <w:rFonts w:ascii="Times New Roman" w:hAnsi="Times New Roman" w:cs="Times New Roman"/>
                <w:sz w:val="24"/>
                <w:szCs w:val="24"/>
              </w:rPr>
              <w:t xml:space="preserve"> în cadrul legislaţiei naţionale</w:t>
            </w:r>
            <w:r w:rsidR="00FB5CF3">
              <w:rPr>
                <w:rFonts w:ascii="Times New Roman" w:hAnsi="Times New Roman" w:cs="Times New Roman"/>
                <w:sz w:val="24"/>
                <w:szCs w:val="24"/>
              </w:rPr>
              <w:t>,</w:t>
            </w:r>
            <w:r w:rsidRPr="002548BC">
              <w:rPr>
                <w:rFonts w:ascii="Times New Roman" w:hAnsi="Times New Roman" w:cs="Times New Roman"/>
                <w:sz w:val="24"/>
                <w:szCs w:val="24"/>
              </w:rPr>
              <w:t xml:space="preserve"> a </w:t>
            </w:r>
            <w:r w:rsidRPr="002548BC">
              <w:rPr>
                <w:rFonts w:ascii="Times New Roman" w:hAnsi="Times New Roman" w:cs="Times New Roman"/>
                <w:i/>
                <w:sz w:val="24"/>
                <w:szCs w:val="24"/>
              </w:rPr>
              <w:t xml:space="preserve">excepţiei </w:t>
            </w:r>
            <w:r w:rsidR="00FB5CF3">
              <w:rPr>
                <w:rFonts w:ascii="Times New Roman" w:hAnsi="Times New Roman" w:cs="Times New Roman"/>
                <w:i/>
                <w:sz w:val="24"/>
                <w:szCs w:val="24"/>
              </w:rPr>
              <w:t>„</w:t>
            </w:r>
            <w:r w:rsidRPr="002548BC">
              <w:rPr>
                <w:rFonts w:ascii="Times New Roman" w:hAnsi="Times New Roman" w:cs="Times New Roman"/>
                <w:i/>
                <w:sz w:val="24"/>
                <w:szCs w:val="24"/>
              </w:rPr>
              <w:t>Bolar</w:t>
            </w:r>
            <w:r w:rsidR="00FB5CF3">
              <w:rPr>
                <w:rFonts w:ascii="Times New Roman" w:hAnsi="Times New Roman" w:cs="Times New Roman"/>
                <w:i/>
                <w:sz w:val="24"/>
                <w:szCs w:val="24"/>
              </w:rPr>
              <w:t>”</w:t>
            </w:r>
            <w:r w:rsidRPr="002548BC">
              <w:rPr>
                <w:rFonts w:ascii="Times New Roman" w:hAnsi="Times New Roman" w:cs="Times New Roman"/>
                <w:i/>
                <w:sz w:val="24"/>
                <w:szCs w:val="24"/>
              </w:rPr>
              <w:t xml:space="preserve">, </w:t>
            </w:r>
            <w:r w:rsidRPr="002548BC">
              <w:rPr>
                <w:rFonts w:ascii="Times New Roman" w:hAnsi="Times New Roman" w:cs="Times New Roman"/>
                <w:sz w:val="24"/>
                <w:szCs w:val="24"/>
              </w:rPr>
              <w:t>prin stabilirea</w:t>
            </w:r>
            <w:r w:rsidR="00FB5CF3">
              <w:rPr>
                <w:rFonts w:ascii="Times New Roman" w:hAnsi="Times New Roman" w:cs="Times New Roman"/>
                <w:sz w:val="24"/>
                <w:szCs w:val="24"/>
              </w:rPr>
              <w:t xml:space="preserve"> faptului</w:t>
            </w:r>
            <w:r w:rsidRPr="002548BC">
              <w:rPr>
                <w:rFonts w:ascii="Times New Roman" w:hAnsi="Times New Roman" w:cs="Times New Roman"/>
                <w:sz w:val="24"/>
                <w:szCs w:val="24"/>
              </w:rPr>
              <w:t xml:space="preserve"> că drepturile acordate de brevet nu se extind asupra acţiunilor efectuate în scopul obţinerii autorizaţiei de punere pe piaţă a unui produs, obiect al invenţiei;</w:t>
            </w:r>
          </w:p>
          <w:p w14:paraId="349B1B5E" w14:textId="77777777" w:rsidR="00204533" w:rsidRPr="002548BC" w:rsidRDefault="00204533" w:rsidP="00204533">
            <w:pPr>
              <w:spacing w:after="0"/>
              <w:ind w:firstLine="426"/>
              <w:jc w:val="both"/>
              <w:rPr>
                <w:rFonts w:ascii="Times New Roman" w:hAnsi="Times New Roman" w:cs="Times New Roman"/>
                <w:sz w:val="24"/>
                <w:szCs w:val="24"/>
              </w:rPr>
            </w:pPr>
            <w:r w:rsidRPr="002548BC">
              <w:rPr>
                <w:rFonts w:ascii="Times New Roman" w:hAnsi="Times New Roman" w:cs="Times New Roman"/>
                <w:sz w:val="24"/>
                <w:szCs w:val="24"/>
              </w:rPr>
              <w:t xml:space="preserve">- stabilirea unui mecanism </w:t>
            </w:r>
            <w:r>
              <w:rPr>
                <w:rFonts w:ascii="Times New Roman" w:hAnsi="Times New Roman" w:cs="Times New Roman"/>
                <w:sz w:val="24"/>
                <w:szCs w:val="24"/>
              </w:rPr>
              <w:t xml:space="preserve">eficient </w:t>
            </w:r>
            <w:r w:rsidRPr="002548BC">
              <w:rPr>
                <w:rFonts w:ascii="Times New Roman" w:hAnsi="Times New Roman" w:cs="Times New Roman"/>
                <w:sz w:val="24"/>
                <w:szCs w:val="24"/>
              </w:rPr>
              <w:t xml:space="preserve">de punere în aplicare a procedurii de eliberare a licențelor obligatorii, cu delimitarea clară a cazurilor, condiţiilor şi autorităţilor abilitate cu dreptul de </w:t>
            </w:r>
            <w:r w:rsidRPr="002548BC">
              <w:rPr>
                <w:rFonts w:ascii="Times New Roman" w:hAnsi="Times New Roman" w:cs="Times New Roman"/>
                <w:sz w:val="24"/>
                <w:szCs w:val="24"/>
              </w:rPr>
              <w:lastRenderedPageBreak/>
              <w:t>acordare a licenţei obligatorii;</w:t>
            </w:r>
          </w:p>
          <w:p w14:paraId="3D75AB6F" w14:textId="77777777" w:rsidR="00204533" w:rsidRPr="002548BC" w:rsidRDefault="00204533" w:rsidP="00204533">
            <w:pPr>
              <w:spacing w:after="0"/>
              <w:ind w:firstLine="426"/>
              <w:jc w:val="both"/>
              <w:rPr>
                <w:rFonts w:ascii="Times New Roman" w:hAnsi="Times New Roman" w:cs="Times New Roman"/>
                <w:sz w:val="24"/>
                <w:szCs w:val="24"/>
              </w:rPr>
            </w:pPr>
            <w:r w:rsidRPr="002548BC">
              <w:rPr>
                <w:rFonts w:ascii="Times New Roman" w:hAnsi="Times New Roman" w:cs="Times New Roman"/>
                <w:sz w:val="24"/>
                <w:szCs w:val="24"/>
              </w:rPr>
              <w:t>- identificarea celor mai optime soluții de obținere în termeni cât mai restrânși a protecției juridice a invenţiilor;</w:t>
            </w:r>
          </w:p>
          <w:p w14:paraId="663E8356" w14:textId="77777777" w:rsidR="00204533" w:rsidRPr="002548BC" w:rsidRDefault="00204533" w:rsidP="00204533">
            <w:pPr>
              <w:spacing w:after="0"/>
              <w:ind w:firstLine="426"/>
              <w:jc w:val="both"/>
              <w:rPr>
                <w:rFonts w:ascii="Times New Roman" w:hAnsi="Times New Roman" w:cs="Times New Roman"/>
                <w:sz w:val="24"/>
                <w:szCs w:val="24"/>
              </w:rPr>
            </w:pPr>
            <w:r w:rsidRPr="002548BC">
              <w:rPr>
                <w:rFonts w:ascii="Times New Roman" w:hAnsi="Times New Roman" w:cs="Times New Roman"/>
                <w:sz w:val="24"/>
                <w:szCs w:val="24"/>
              </w:rPr>
              <w:t>- perfecţionarea şi ajustarea procedurilor de examinare a cererilor de brevet</w:t>
            </w:r>
            <w:r w:rsidR="00524198">
              <w:rPr>
                <w:rFonts w:ascii="Times New Roman" w:hAnsi="Times New Roman" w:cs="Times New Roman"/>
                <w:sz w:val="24"/>
                <w:szCs w:val="24"/>
              </w:rPr>
              <w:t xml:space="preserve"> de invenţie</w:t>
            </w:r>
            <w:r w:rsidRPr="002548BC">
              <w:rPr>
                <w:rFonts w:ascii="Times New Roman" w:hAnsi="Times New Roman" w:cs="Times New Roman"/>
                <w:sz w:val="24"/>
                <w:szCs w:val="24"/>
              </w:rPr>
              <w:t xml:space="preserve"> depuse la AGEPI;</w:t>
            </w:r>
          </w:p>
          <w:p w14:paraId="0741550F" w14:textId="77777777" w:rsidR="00204533" w:rsidRPr="002548BC" w:rsidRDefault="00204533" w:rsidP="00204533">
            <w:pPr>
              <w:spacing w:after="0"/>
              <w:ind w:firstLine="426"/>
              <w:jc w:val="both"/>
              <w:rPr>
                <w:rFonts w:ascii="Times New Roman" w:hAnsi="Times New Roman" w:cs="Times New Roman"/>
                <w:sz w:val="24"/>
                <w:szCs w:val="24"/>
              </w:rPr>
            </w:pPr>
            <w:r w:rsidRPr="002548BC">
              <w:rPr>
                <w:rFonts w:ascii="Times New Roman" w:hAnsi="Times New Roman" w:cs="Times New Roman"/>
                <w:sz w:val="24"/>
                <w:szCs w:val="24"/>
              </w:rPr>
              <w:t>- utilizarea mai pe larg a instrumentelor regulatorii din domeniul dreptului protecției concurenței, pentru a exclude abuzurile de drept din partea deținătorilor de drepturi exclusive</w:t>
            </w:r>
            <w:r w:rsidR="00FB5CF3">
              <w:rPr>
                <w:rFonts w:ascii="Times New Roman" w:hAnsi="Times New Roman" w:cs="Times New Roman"/>
                <w:sz w:val="24"/>
                <w:szCs w:val="24"/>
              </w:rPr>
              <w:t>,</w:t>
            </w:r>
            <w:r w:rsidRPr="002548BC">
              <w:rPr>
                <w:rFonts w:ascii="Times New Roman" w:hAnsi="Times New Roman" w:cs="Times New Roman"/>
                <w:sz w:val="24"/>
                <w:szCs w:val="24"/>
              </w:rPr>
              <w:t xml:space="preserve"> care limitează nejustificat accesul populației la medicamente de calitate și accesibile.</w:t>
            </w:r>
          </w:p>
          <w:p w14:paraId="7068D99E" w14:textId="77777777" w:rsidR="00DC7998" w:rsidRDefault="00DC7998" w:rsidP="002548BC">
            <w:pPr>
              <w:pStyle w:val="NoSpacing"/>
              <w:ind w:firstLine="598"/>
              <w:jc w:val="both"/>
              <w:rPr>
                <w:rFonts w:ascii="Times New Roman" w:hAnsi="Times New Roman" w:cs="Times New Roman"/>
                <w:b/>
                <w:bCs/>
                <w:sz w:val="8"/>
                <w:szCs w:val="8"/>
                <w:lang w:eastAsia="ro-RO"/>
              </w:rPr>
            </w:pPr>
          </w:p>
        </w:tc>
      </w:tr>
      <w:tr w:rsidR="00DC7998" w:rsidRPr="002548BC" w14:paraId="28CF5CCC"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78535ACB" w14:textId="77777777" w:rsidR="00DC7998" w:rsidRDefault="00DC7998" w:rsidP="002548BC">
            <w:pPr>
              <w:pStyle w:val="NoSpacing"/>
              <w:ind w:firstLine="598"/>
              <w:jc w:val="both"/>
              <w:rPr>
                <w:rFonts w:ascii="Times New Roman" w:hAnsi="Times New Roman" w:cs="Times New Roman"/>
                <w:b/>
                <w:bCs/>
                <w:sz w:val="8"/>
                <w:szCs w:val="8"/>
                <w:lang w:eastAsia="ro-RO"/>
              </w:rPr>
            </w:pPr>
          </w:p>
          <w:p w14:paraId="30CF1662" w14:textId="77777777" w:rsidR="00DC7998" w:rsidRPr="002548BC" w:rsidRDefault="00DC7998" w:rsidP="00DC7998">
            <w:pPr>
              <w:spacing w:after="0" w:line="240" w:lineRule="auto"/>
              <w:ind w:firstLine="600"/>
              <w:jc w:val="both"/>
              <w:rPr>
                <w:rFonts w:ascii="Times New Roman" w:eastAsia="Times New Roman" w:hAnsi="Times New Roman" w:cs="Times New Roman"/>
                <w:b/>
                <w:bCs/>
                <w:sz w:val="24"/>
                <w:szCs w:val="24"/>
                <w:lang w:eastAsia="ro-RO"/>
              </w:rPr>
            </w:pPr>
            <w:r w:rsidRPr="002548BC">
              <w:rPr>
                <w:rFonts w:ascii="Times New Roman" w:eastAsia="Times New Roman" w:hAnsi="Times New Roman" w:cs="Times New Roman"/>
                <w:b/>
                <w:bCs/>
                <w:sz w:val="24"/>
                <w:szCs w:val="24"/>
                <w:lang w:eastAsia="ro-RO"/>
              </w:rPr>
              <w:t>3. Identificarea opţiunilor</w:t>
            </w:r>
          </w:p>
          <w:p w14:paraId="139A7D8E" w14:textId="77777777" w:rsidR="00DC7998" w:rsidRDefault="00DC7998" w:rsidP="002548BC">
            <w:pPr>
              <w:pStyle w:val="NoSpacing"/>
              <w:ind w:firstLine="598"/>
              <w:jc w:val="both"/>
              <w:rPr>
                <w:rFonts w:ascii="Times New Roman" w:hAnsi="Times New Roman" w:cs="Times New Roman"/>
                <w:b/>
                <w:bCs/>
                <w:sz w:val="8"/>
                <w:szCs w:val="8"/>
                <w:lang w:eastAsia="ro-RO"/>
              </w:rPr>
            </w:pPr>
          </w:p>
        </w:tc>
      </w:tr>
      <w:tr w:rsidR="007C3870" w:rsidRPr="002548BC" w14:paraId="69F5D4F7"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627B808" w14:textId="77777777" w:rsidR="007C3870" w:rsidRDefault="007C3870" w:rsidP="002548BC">
            <w:pPr>
              <w:pStyle w:val="NoSpacing"/>
              <w:ind w:firstLine="598"/>
              <w:jc w:val="both"/>
              <w:rPr>
                <w:rFonts w:ascii="Times New Roman" w:hAnsi="Times New Roman" w:cs="Times New Roman"/>
                <w:b/>
                <w:bCs/>
                <w:sz w:val="8"/>
                <w:szCs w:val="8"/>
                <w:lang w:eastAsia="ro-RO"/>
              </w:rPr>
            </w:pPr>
          </w:p>
          <w:p w14:paraId="2CCBCE0B" w14:textId="77777777" w:rsidR="00DC7998" w:rsidRPr="00DC7998" w:rsidRDefault="00DC7998" w:rsidP="002548BC">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a)</w:t>
            </w:r>
            <w:r w:rsidRPr="004654E7">
              <w:rPr>
                <w:rFonts w:ascii="Times New Roman" w:eastAsia="Times New Roman" w:hAnsi="Times New Roman" w:cs="Times New Roman"/>
                <w:sz w:val="24"/>
                <w:szCs w:val="24"/>
              </w:rPr>
              <w:t xml:space="preserve"> Expuneţi succint opţiunea „a nu face nimic”, care presupune lipsa de intervenţie</w:t>
            </w:r>
          </w:p>
          <w:p w14:paraId="21AC4C3F" w14:textId="77777777" w:rsidR="00DC7998" w:rsidRDefault="00DC7998" w:rsidP="002548BC">
            <w:pPr>
              <w:pStyle w:val="NoSpacing"/>
              <w:ind w:firstLine="598"/>
              <w:jc w:val="both"/>
              <w:rPr>
                <w:rFonts w:ascii="Times New Roman" w:hAnsi="Times New Roman" w:cs="Times New Roman"/>
                <w:b/>
                <w:bCs/>
                <w:sz w:val="8"/>
                <w:szCs w:val="8"/>
                <w:lang w:eastAsia="ro-RO"/>
              </w:rPr>
            </w:pPr>
          </w:p>
        </w:tc>
      </w:tr>
      <w:tr w:rsidR="00DC7998" w:rsidRPr="002548BC" w14:paraId="1343201A"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6F7FDE5" w14:textId="34F4B847" w:rsidR="002857D2" w:rsidRDefault="00733C5F" w:rsidP="00733C5F">
            <w:pPr>
              <w:spacing w:after="0" w:line="240" w:lineRule="auto"/>
              <w:ind w:firstLine="601"/>
              <w:jc w:val="both"/>
              <w:rPr>
                <w:rFonts w:ascii="Times New Roman" w:hAnsi="Times New Roman" w:cs="Times New Roman"/>
                <w:sz w:val="24"/>
                <w:szCs w:val="24"/>
              </w:rPr>
            </w:pPr>
            <w:r w:rsidRPr="002548BC">
              <w:rPr>
                <w:rFonts w:ascii="Times New Roman" w:eastAsia="Times New Roman" w:hAnsi="Times New Roman" w:cs="Times New Roman"/>
                <w:bCs/>
                <w:sz w:val="24"/>
                <w:szCs w:val="24"/>
                <w:lang w:eastAsia="ro-RO"/>
              </w:rPr>
              <w:t xml:space="preserve">Lipsa de intervenție corespunzătoare din partea </w:t>
            </w:r>
            <w:r w:rsidR="00FB5CF3">
              <w:rPr>
                <w:rFonts w:ascii="Times New Roman" w:eastAsia="Times New Roman" w:hAnsi="Times New Roman" w:cs="Times New Roman"/>
                <w:bCs/>
                <w:sz w:val="24"/>
                <w:szCs w:val="24"/>
                <w:lang w:eastAsia="ro-RO"/>
              </w:rPr>
              <w:t>S</w:t>
            </w:r>
            <w:r w:rsidRPr="002548BC">
              <w:rPr>
                <w:rFonts w:ascii="Times New Roman" w:eastAsia="Times New Roman" w:hAnsi="Times New Roman" w:cs="Times New Roman"/>
                <w:bCs/>
                <w:sz w:val="24"/>
                <w:szCs w:val="24"/>
                <w:lang w:eastAsia="ro-RO"/>
              </w:rPr>
              <w:t>tatului</w:t>
            </w:r>
            <w:r w:rsidRPr="002548BC">
              <w:t xml:space="preserve"> </w:t>
            </w:r>
            <w:r w:rsidRPr="002548BC">
              <w:rPr>
                <w:rFonts w:ascii="Times New Roman" w:eastAsia="Times New Roman" w:hAnsi="Times New Roman" w:cs="Times New Roman"/>
                <w:bCs/>
                <w:sz w:val="24"/>
                <w:szCs w:val="24"/>
                <w:lang w:eastAsia="ro-RO"/>
              </w:rPr>
              <w:t xml:space="preserve">la nivelul actului propus spre modificare, </w:t>
            </w:r>
            <w:r w:rsidR="004B71BB">
              <w:rPr>
                <w:rFonts w:ascii="Times New Roman" w:eastAsia="Times New Roman" w:hAnsi="Times New Roman" w:cs="Times New Roman"/>
                <w:bCs/>
                <w:sz w:val="24"/>
                <w:szCs w:val="24"/>
                <w:lang w:eastAsia="ro-RO"/>
              </w:rPr>
              <w:t xml:space="preserve">în special </w:t>
            </w:r>
            <w:r w:rsidR="007F038D">
              <w:rPr>
                <w:rFonts w:ascii="Times New Roman" w:eastAsia="Times New Roman" w:hAnsi="Times New Roman" w:cs="Times New Roman"/>
                <w:bCs/>
                <w:sz w:val="24"/>
                <w:szCs w:val="24"/>
                <w:lang w:eastAsia="ro-RO"/>
              </w:rPr>
              <w:t>în raport cu reglementările</w:t>
            </w:r>
            <w:r w:rsidR="004B71BB">
              <w:rPr>
                <w:rFonts w:ascii="Times New Roman" w:eastAsia="Times New Roman" w:hAnsi="Times New Roman" w:cs="Times New Roman"/>
                <w:bCs/>
                <w:sz w:val="24"/>
                <w:szCs w:val="24"/>
                <w:lang w:eastAsia="ro-RO"/>
              </w:rPr>
              <w:t xml:space="preserve"> </w:t>
            </w:r>
            <w:r w:rsidR="004B71BB" w:rsidRPr="002548BC">
              <w:rPr>
                <w:rFonts w:ascii="Times New Roman" w:hAnsi="Times New Roman" w:cs="Times New Roman"/>
                <w:sz w:val="24"/>
                <w:szCs w:val="24"/>
              </w:rPr>
              <w:t>c</w:t>
            </w:r>
            <w:r w:rsidR="004B71BB">
              <w:rPr>
                <w:rFonts w:ascii="Times New Roman" w:hAnsi="Times New Roman" w:cs="Times New Roman"/>
                <w:sz w:val="24"/>
                <w:szCs w:val="24"/>
              </w:rPr>
              <w:t>ar</w:t>
            </w:r>
            <w:r w:rsidR="004B71BB" w:rsidRPr="002548BC">
              <w:rPr>
                <w:rFonts w:ascii="Times New Roman" w:hAnsi="Times New Roman" w:cs="Times New Roman"/>
                <w:sz w:val="24"/>
                <w:szCs w:val="24"/>
              </w:rPr>
              <w:t xml:space="preserve">e vizează licențele obligatorii și procedura </w:t>
            </w:r>
            <w:r w:rsidR="004B71BB">
              <w:rPr>
                <w:rFonts w:ascii="Times New Roman" w:hAnsi="Times New Roman" w:cs="Times New Roman"/>
                <w:sz w:val="24"/>
                <w:szCs w:val="24"/>
              </w:rPr>
              <w:t xml:space="preserve">confuză aplicabilă acestui regim juridic, precum și </w:t>
            </w:r>
            <w:r w:rsidR="004B71BB" w:rsidRPr="002548BC">
              <w:rPr>
                <w:rFonts w:ascii="Times New Roman" w:hAnsi="Times New Roman" w:cs="Times New Roman"/>
                <w:sz w:val="24"/>
                <w:szCs w:val="24"/>
              </w:rPr>
              <w:t xml:space="preserve">nereglementarea excepției </w:t>
            </w:r>
            <w:r w:rsidR="004B71BB">
              <w:rPr>
                <w:rFonts w:ascii="Times New Roman" w:hAnsi="Times New Roman" w:cs="Times New Roman"/>
                <w:sz w:val="24"/>
                <w:szCs w:val="24"/>
              </w:rPr>
              <w:t>„</w:t>
            </w:r>
            <w:r w:rsidR="004B71BB" w:rsidRPr="002548BC">
              <w:rPr>
                <w:rFonts w:ascii="Times New Roman" w:hAnsi="Times New Roman" w:cs="Times New Roman"/>
                <w:sz w:val="24"/>
                <w:szCs w:val="24"/>
              </w:rPr>
              <w:t>Bolar</w:t>
            </w:r>
            <w:r w:rsidR="004B71BB">
              <w:rPr>
                <w:rFonts w:ascii="Times New Roman" w:hAnsi="Times New Roman" w:cs="Times New Roman"/>
                <w:sz w:val="24"/>
                <w:szCs w:val="24"/>
              </w:rPr>
              <w:t>”</w:t>
            </w:r>
            <w:r w:rsidR="004B71BB" w:rsidRPr="002548BC">
              <w:rPr>
                <w:rFonts w:ascii="Times New Roman" w:hAnsi="Times New Roman" w:cs="Times New Roman"/>
                <w:sz w:val="24"/>
                <w:szCs w:val="24"/>
              </w:rPr>
              <w:t xml:space="preserve"> v</w:t>
            </w:r>
            <w:r w:rsidR="004B71BB">
              <w:rPr>
                <w:rFonts w:ascii="Times New Roman" w:hAnsi="Times New Roman" w:cs="Times New Roman"/>
                <w:sz w:val="24"/>
                <w:szCs w:val="24"/>
              </w:rPr>
              <w:t xml:space="preserve">or </w:t>
            </w:r>
            <w:r w:rsidR="004B71BB" w:rsidRPr="002548BC">
              <w:rPr>
                <w:rFonts w:ascii="Times New Roman" w:hAnsi="Times New Roman" w:cs="Times New Roman"/>
                <w:sz w:val="24"/>
                <w:szCs w:val="24"/>
              </w:rPr>
              <w:t>avea impact negativ asupra dezvoltării sociale și economice a țării</w:t>
            </w:r>
            <w:r w:rsidR="004B71BB">
              <w:rPr>
                <w:rFonts w:ascii="Times New Roman" w:hAnsi="Times New Roman" w:cs="Times New Roman"/>
                <w:sz w:val="24"/>
                <w:szCs w:val="24"/>
              </w:rPr>
              <w:t>, și vor amplifica incapacitatea de gestiune și de soluționare a situațiilor excepționale</w:t>
            </w:r>
            <w:r w:rsidR="004B71BB" w:rsidRPr="002548BC">
              <w:rPr>
                <w:rFonts w:ascii="Times New Roman" w:hAnsi="Times New Roman" w:cs="Times New Roman"/>
                <w:sz w:val="24"/>
                <w:szCs w:val="24"/>
              </w:rPr>
              <w:t xml:space="preserve">. </w:t>
            </w:r>
            <w:r w:rsidR="004B71BB" w:rsidRPr="002548BC">
              <w:rPr>
                <w:rFonts w:ascii="Times New Roman" w:eastAsia="Times New Roman" w:hAnsi="Times New Roman" w:cs="Times New Roman"/>
                <w:bCs/>
                <w:sz w:val="24"/>
                <w:szCs w:val="24"/>
                <w:lang w:eastAsia="ro-RO"/>
              </w:rPr>
              <w:t>La fel, l</w:t>
            </w:r>
            <w:r w:rsidR="004B71BB" w:rsidRPr="002548BC">
              <w:rPr>
                <w:rFonts w:ascii="Times New Roman" w:hAnsi="Times New Roman" w:cs="Times New Roman"/>
                <w:sz w:val="24"/>
                <w:szCs w:val="24"/>
              </w:rPr>
              <w:t>acunele de ordin juridic și instituțional,</w:t>
            </w:r>
            <w:r w:rsidR="004B71BB">
              <w:rPr>
                <w:rFonts w:ascii="Times New Roman" w:hAnsi="Times New Roman" w:cs="Times New Roman"/>
                <w:sz w:val="24"/>
                <w:szCs w:val="24"/>
              </w:rPr>
              <w:t xml:space="preserve"> </w:t>
            </w:r>
            <w:r w:rsidRPr="002548BC">
              <w:rPr>
                <w:rFonts w:ascii="Times New Roman" w:eastAsia="Times New Roman" w:hAnsi="Times New Roman" w:cs="Times New Roman"/>
                <w:bCs/>
                <w:sz w:val="24"/>
                <w:szCs w:val="24"/>
                <w:lang w:eastAsia="ro-RO"/>
              </w:rPr>
              <w:t>cre</w:t>
            </w:r>
            <w:r w:rsidR="004B71BB">
              <w:rPr>
                <w:rFonts w:ascii="Times New Roman" w:eastAsia="Times New Roman" w:hAnsi="Times New Roman" w:cs="Times New Roman"/>
                <w:bCs/>
                <w:sz w:val="24"/>
                <w:szCs w:val="24"/>
                <w:lang w:eastAsia="ro-RO"/>
              </w:rPr>
              <w:t>sc</w:t>
            </w:r>
            <w:r w:rsidRPr="002548BC">
              <w:rPr>
                <w:rFonts w:ascii="Times New Roman" w:eastAsia="Times New Roman" w:hAnsi="Times New Roman" w:cs="Times New Roman"/>
                <w:bCs/>
                <w:sz w:val="24"/>
                <w:szCs w:val="24"/>
                <w:lang w:eastAsia="ro-RO"/>
              </w:rPr>
              <w:t xml:space="preserve"> riscul diminuării interesului solicitanților </w:t>
            </w:r>
            <w:r w:rsidR="006B5735">
              <w:rPr>
                <w:rFonts w:ascii="Times New Roman" w:eastAsia="Times New Roman" w:hAnsi="Times New Roman" w:cs="Times New Roman"/>
                <w:bCs/>
                <w:sz w:val="24"/>
                <w:szCs w:val="24"/>
                <w:lang w:eastAsia="ro-RO"/>
              </w:rPr>
              <w:t xml:space="preserve">de a depune cereri de brevet de invenţie </w:t>
            </w:r>
            <w:r w:rsidRPr="002548BC">
              <w:rPr>
                <w:rFonts w:ascii="Times New Roman" w:eastAsia="Times New Roman" w:hAnsi="Times New Roman" w:cs="Times New Roman"/>
                <w:bCs/>
                <w:sz w:val="24"/>
                <w:szCs w:val="24"/>
                <w:lang w:eastAsia="ro-RO"/>
              </w:rPr>
              <w:t xml:space="preserve">și </w:t>
            </w:r>
            <w:r w:rsidR="00524198">
              <w:rPr>
                <w:rFonts w:ascii="Times New Roman" w:eastAsia="Times New Roman" w:hAnsi="Times New Roman" w:cs="Times New Roman"/>
                <w:bCs/>
                <w:sz w:val="24"/>
                <w:szCs w:val="24"/>
                <w:lang w:eastAsia="ro-RO"/>
              </w:rPr>
              <w:t xml:space="preserve">a </w:t>
            </w:r>
            <w:r w:rsidRPr="002548BC">
              <w:rPr>
                <w:rFonts w:ascii="Times New Roman" w:eastAsia="Times New Roman" w:hAnsi="Times New Roman" w:cs="Times New Roman"/>
                <w:bCs/>
                <w:sz w:val="24"/>
                <w:szCs w:val="24"/>
                <w:lang w:eastAsia="ro-RO"/>
              </w:rPr>
              <w:t xml:space="preserve">titularilor </w:t>
            </w:r>
            <w:r w:rsidR="00FB5CF3">
              <w:rPr>
                <w:rFonts w:ascii="Times New Roman" w:eastAsia="Times New Roman" w:hAnsi="Times New Roman" w:cs="Times New Roman"/>
                <w:bCs/>
                <w:sz w:val="24"/>
                <w:szCs w:val="24"/>
                <w:lang w:eastAsia="ro-RO"/>
              </w:rPr>
              <w:t xml:space="preserve">de </w:t>
            </w:r>
            <w:r w:rsidRPr="002548BC">
              <w:rPr>
                <w:rFonts w:ascii="Times New Roman" w:eastAsia="Times New Roman" w:hAnsi="Times New Roman" w:cs="Times New Roman"/>
                <w:bCs/>
                <w:sz w:val="24"/>
                <w:szCs w:val="24"/>
                <w:lang w:eastAsia="ro-RO"/>
              </w:rPr>
              <w:t xml:space="preserve">brevete de a-și </w:t>
            </w:r>
            <w:r>
              <w:rPr>
                <w:rFonts w:ascii="Times New Roman" w:eastAsia="Times New Roman" w:hAnsi="Times New Roman" w:cs="Times New Roman"/>
                <w:bCs/>
                <w:sz w:val="24"/>
                <w:szCs w:val="24"/>
                <w:lang w:eastAsia="ro-RO"/>
              </w:rPr>
              <w:t>proteja</w:t>
            </w:r>
            <w:r w:rsidRPr="002548BC">
              <w:rPr>
                <w:rFonts w:ascii="Times New Roman" w:eastAsia="Times New Roman" w:hAnsi="Times New Roman" w:cs="Times New Roman"/>
                <w:bCs/>
                <w:sz w:val="24"/>
                <w:szCs w:val="24"/>
                <w:lang w:eastAsia="ro-RO"/>
              </w:rPr>
              <w:t xml:space="preserve"> invențiile.</w:t>
            </w:r>
            <w:r>
              <w:rPr>
                <w:rFonts w:ascii="Times New Roman" w:eastAsia="Times New Roman" w:hAnsi="Times New Roman" w:cs="Times New Roman"/>
                <w:bCs/>
                <w:sz w:val="24"/>
                <w:szCs w:val="24"/>
                <w:lang w:eastAsia="ro-RO"/>
              </w:rPr>
              <w:t xml:space="preserve"> Un sistem neconsolidat de protecție a invențiilor, precum și caracterizat de </w:t>
            </w:r>
            <w:r w:rsidRPr="002548BC">
              <w:rPr>
                <w:rFonts w:ascii="Times New Roman" w:eastAsia="Times New Roman" w:hAnsi="Times New Roman" w:cs="Times New Roman"/>
                <w:bCs/>
                <w:sz w:val="24"/>
                <w:szCs w:val="24"/>
                <w:lang w:eastAsia="ro-RO"/>
              </w:rPr>
              <w:t>proceduri</w:t>
            </w:r>
            <w:r>
              <w:rPr>
                <w:rFonts w:ascii="Times New Roman" w:eastAsia="Times New Roman" w:hAnsi="Times New Roman" w:cs="Times New Roman"/>
                <w:bCs/>
                <w:sz w:val="24"/>
                <w:szCs w:val="24"/>
                <w:lang w:eastAsia="ro-RO"/>
              </w:rPr>
              <w:t xml:space="preserve"> rigide și de durată </w:t>
            </w:r>
            <w:r w:rsidR="006B5735">
              <w:rPr>
                <w:rFonts w:ascii="Times New Roman" w:eastAsia="Times New Roman" w:hAnsi="Times New Roman" w:cs="Times New Roman"/>
                <w:bCs/>
                <w:sz w:val="24"/>
                <w:szCs w:val="24"/>
                <w:lang w:eastAsia="ro-RO"/>
              </w:rPr>
              <w:t>a</w:t>
            </w:r>
            <w:r w:rsidR="006B5735" w:rsidRPr="002548BC">
              <w:rPr>
                <w:rFonts w:ascii="Times New Roman" w:eastAsia="Times New Roman" w:hAnsi="Times New Roman" w:cs="Times New Roman"/>
                <w:bCs/>
                <w:sz w:val="24"/>
                <w:szCs w:val="24"/>
                <w:lang w:eastAsia="ro-RO"/>
              </w:rPr>
              <w:t xml:space="preserve"> </w:t>
            </w:r>
            <w:r w:rsidRPr="002548BC">
              <w:rPr>
                <w:rFonts w:ascii="Times New Roman" w:eastAsia="Times New Roman" w:hAnsi="Times New Roman" w:cs="Times New Roman"/>
                <w:bCs/>
                <w:sz w:val="24"/>
                <w:szCs w:val="24"/>
                <w:lang w:eastAsia="ro-RO"/>
              </w:rPr>
              <w:t>examin</w:t>
            </w:r>
            <w:r w:rsidR="006B5735">
              <w:rPr>
                <w:rFonts w:ascii="Times New Roman" w:eastAsia="Times New Roman" w:hAnsi="Times New Roman" w:cs="Times New Roman"/>
                <w:bCs/>
                <w:sz w:val="24"/>
                <w:szCs w:val="24"/>
                <w:lang w:eastAsia="ro-RO"/>
              </w:rPr>
              <w:t>ării</w:t>
            </w:r>
            <w:r w:rsidRPr="002548BC">
              <w:rPr>
                <w:rFonts w:ascii="Times New Roman" w:eastAsia="Times New Roman" w:hAnsi="Times New Roman" w:cs="Times New Roman"/>
                <w:bCs/>
                <w:sz w:val="24"/>
                <w:szCs w:val="24"/>
                <w:lang w:eastAsia="ro-RO"/>
              </w:rPr>
              <w:t xml:space="preserve"> cererilor de brevet</w:t>
            </w:r>
            <w:r w:rsidR="00524198">
              <w:rPr>
                <w:rFonts w:ascii="Times New Roman" w:eastAsia="Times New Roman" w:hAnsi="Times New Roman" w:cs="Times New Roman"/>
                <w:bCs/>
                <w:sz w:val="24"/>
                <w:szCs w:val="24"/>
                <w:lang w:eastAsia="ro-RO"/>
              </w:rPr>
              <w:t xml:space="preserve"> de invenţie</w:t>
            </w:r>
            <w:r w:rsidRPr="002548BC">
              <w:rPr>
                <w:rFonts w:ascii="Times New Roman" w:eastAsia="Times New Roman" w:hAnsi="Times New Roman" w:cs="Times New Roman"/>
                <w:bCs/>
                <w:sz w:val="24"/>
                <w:szCs w:val="24"/>
                <w:lang w:eastAsia="ro-RO"/>
              </w:rPr>
              <w:t xml:space="preserve"> depuse la AGEPI</w:t>
            </w:r>
            <w:r w:rsidR="006B5735">
              <w:rPr>
                <w:rFonts w:ascii="Times New Roman" w:eastAsia="Times New Roman" w:hAnsi="Times New Roman" w:cs="Times New Roman"/>
                <w:bCs/>
                <w:sz w:val="24"/>
                <w:szCs w:val="24"/>
                <w:lang w:eastAsia="ro-RO"/>
              </w:rPr>
              <w:t>,</w:t>
            </w:r>
            <w:r w:rsidRPr="002548BC">
              <w:rPr>
                <w:rFonts w:ascii="Times New Roman" w:eastAsia="Times New Roman" w:hAnsi="Times New Roman" w:cs="Times New Roman"/>
                <w:bCs/>
                <w:sz w:val="24"/>
                <w:szCs w:val="24"/>
                <w:lang w:eastAsia="ro-RO"/>
              </w:rPr>
              <w:t xml:space="preserve"> va avea</w:t>
            </w:r>
            <w:r>
              <w:rPr>
                <w:rFonts w:ascii="Times New Roman" w:eastAsia="Times New Roman" w:hAnsi="Times New Roman" w:cs="Times New Roman"/>
                <w:bCs/>
                <w:sz w:val="24"/>
                <w:szCs w:val="24"/>
                <w:lang w:eastAsia="ro-RO"/>
              </w:rPr>
              <w:t xml:space="preserve">, pe termen lung, </w:t>
            </w:r>
            <w:r w:rsidRPr="002548BC">
              <w:rPr>
                <w:rFonts w:ascii="Times New Roman" w:eastAsia="Times New Roman" w:hAnsi="Times New Roman" w:cs="Times New Roman"/>
                <w:bCs/>
                <w:sz w:val="24"/>
                <w:szCs w:val="24"/>
                <w:lang w:eastAsia="ro-RO"/>
              </w:rPr>
              <w:t xml:space="preserve">un impact nefavorabil asupra activității inovaționale la nivel național. </w:t>
            </w:r>
            <w:r w:rsidRPr="002548BC">
              <w:rPr>
                <w:rFonts w:ascii="Times New Roman" w:hAnsi="Times New Roman" w:cs="Times New Roman"/>
                <w:sz w:val="24"/>
                <w:szCs w:val="24"/>
              </w:rPr>
              <w:t xml:space="preserve">generate de normele </w:t>
            </w:r>
          </w:p>
          <w:p w14:paraId="42D3FED3" w14:textId="77777777" w:rsidR="00733C5F" w:rsidRPr="002548BC" w:rsidRDefault="002857D2" w:rsidP="00733C5F">
            <w:pPr>
              <w:spacing w:after="0" w:line="240" w:lineRule="auto"/>
              <w:ind w:firstLine="601"/>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Astfel, î</w:t>
            </w:r>
            <w:r w:rsidR="00733C5F" w:rsidRPr="002548BC">
              <w:rPr>
                <w:rFonts w:ascii="Times New Roman" w:hAnsi="Times New Roman" w:cs="Times New Roman"/>
                <w:sz w:val="24"/>
                <w:szCs w:val="24"/>
              </w:rPr>
              <w:t xml:space="preserve">n </w:t>
            </w:r>
            <w:r>
              <w:rPr>
                <w:rFonts w:ascii="Times New Roman" w:hAnsi="Times New Roman" w:cs="Times New Roman"/>
                <w:sz w:val="24"/>
                <w:szCs w:val="24"/>
              </w:rPr>
              <w:t>esență</w:t>
            </w:r>
            <w:r w:rsidR="00733C5F" w:rsidRPr="002548BC">
              <w:rPr>
                <w:rFonts w:ascii="Times New Roman" w:hAnsi="Times New Roman" w:cs="Times New Roman"/>
                <w:sz w:val="24"/>
                <w:szCs w:val="24"/>
              </w:rPr>
              <w:t xml:space="preserve">, </w:t>
            </w:r>
            <w:r w:rsidR="00733C5F" w:rsidRPr="002857D2">
              <w:rPr>
                <w:rFonts w:ascii="Times New Roman" w:hAnsi="Times New Roman" w:cs="Times New Roman"/>
                <w:b/>
                <w:sz w:val="24"/>
                <w:szCs w:val="24"/>
              </w:rPr>
              <w:t>lipsa de intervenție din partea statului în vederea înlăturării acestor deficiențe va determina formarea unui sistem precar și incert de protecție a invențiilor, influențat de împ</w:t>
            </w:r>
            <w:r w:rsidR="00733C5F" w:rsidRPr="002857D2">
              <w:rPr>
                <w:rFonts w:ascii="Times New Roman" w:eastAsia="Times New Roman" w:hAnsi="Times New Roman" w:cs="Times New Roman"/>
                <w:b/>
                <w:bCs/>
                <w:sz w:val="24"/>
                <w:szCs w:val="24"/>
                <w:lang w:eastAsia="ro-RO"/>
              </w:rPr>
              <w:t>rejurări imprevizibile</w:t>
            </w:r>
            <w:r w:rsidR="00733C5F" w:rsidRPr="002857D2">
              <w:rPr>
                <w:rFonts w:ascii="Times New Roman" w:eastAsia="Times New Roman" w:hAnsi="Times New Roman" w:cs="Times New Roman"/>
                <w:bCs/>
                <w:sz w:val="24"/>
                <w:szCs w:val="24"/>
                <w:lang w:eastAsia="ro-RO"/>
              </w:rPr>
              <w:t>.</w:t>
            </w:r>
            <w:r w:rsidR="00733C5F" w:rsidRPr="002548BC">
              <w:rPr>
                <w:rFonts w:ascii="Times New Roman" w:eastAsia="Times New Roman" w:hAnsi="Times New Roman" w:cs="Times New Roman"/>
                <w:bCs/>
                <w:sz w:val="24"/>
                <w:szCs w:val="24"/>
                <w:lang w:eastAsia="ro-RO"/>
              </w:rPr>
              <w:t xml:space="preserve">  </w:t>
            </w:r>
          </w:p>
          <w:p w14:paraId="59E3CD2D" w14:textId="77777777" w:rsidR="00DC7998" w:rsidRDefault="00DC7998" w:rsidP="002548BC">
            <w:pPr>
              <w:pStyle w:val="NoSpacing"/>
              <w:ind w:firstLine="598"/>
              <w:jc w:val="both"/>
              <w:rPr>
                <w:rFonts w:ascii="Times New Roman" w:hAnsi="Times New Roman" w:cs="Times New Roman"/>
                <w:b/>
                <w:bCs/>
                <w:sz w:val="8"/>
                <w:szCs w:val="8"/>
                <w:lang w:eastAsia="ro-RO"/>
              </w:rPr>
            </w:pPr>
          </w:p>
        </w:tc>
      </w:tr>
      <w:tr w:rsidR="00DC7998" w:rsidRPr="002548BC" w14:paraId="3B071164"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1333660" w14:textId="77777777" w:rsidR="00DC7998" w:rsidRDefault="00DC7998" w:rsidP="002548BC">
            <w:pPr>
              <w:pStyle w:val="NoSpacing"/>
              <w:ind w:firstLine="598"/>
              <w:jc w:val="both"/>
              <w:rPr>
                <w:rFonts w:ascii="Times New Roman" w:hAnsi="Times New Roman" w:cs="Times New Roman"/>
                <w:b/>
                <w:bCs/>
                <w:sz w:val="8"/>
                <w:szCs w:val="8"/>
                <w:lang w:eastAsia="ro-RO"/>
              </w:rPr>
            </w:pPr>
          </w:p>
          <w:p w14:paraId="74B9CBCD" w14:textId="77777777" w:rsidR="00DC7998" w:rsidRDefault="00DC7998" w:rsidP="002548BC">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b)</w:t>
            </w:r>
            <w:r w:rsidRPr="004654E7">
              <w:rPr>
                <w:rFonts w:ascii="Times New Roman" w:eastAsia="Times New Roman" w:hAnsi="Times New Roman" w:cs="Times New Roman"/>
                <w:sz w:val="24"/>
                <w:szCs w:val="24"/>
              </w:rPr>
              <w:t xml:space="preserve"> Expuneţi principalele prevederi ale proiectului, cu impact, explicînd cum acestea ţintesc cauzele problemei, cu indicarea novaţiilor şi întregului spectru de soluţii/drepturi/obligaţii ce se doresc să fie aprobate</w:t>
            </w:r>
          </w:p>
          <w:p w14:paraId="16CC69E4" w14:textId="77777777" w:rsidR="00DC7998" w:rsidRPr="00DC7998" w:rsidRDefault="00DC7998" w:rsidP="002548BC">
            <w:pPr>
              <w:pStyle w:val="NoSpacing"/>
              <w:ind w:firstLine="598"/>
              <w:jc w:val="both"/>
              <w:rPr>
                <w:rFonts w:ascii="Times New Roman" w:hAnsi="Times New Roman" w:cs="Times New Roman"/>
                <w:b/>
                <w:bCs/>
                <w:sz w:val="8"/>
                <w:szCs w:val="8"/>
                <w:lang w:eastAsia="ro-RO"/>
              </w:rPr>
            </w:pPr>
          </w:p>
        </w:tc>
      </w:tr>
      <w:tr w:rsidR="00A57A16" w:rsidRPr="002548BC" w14:paraId="7CC56B23"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93300B2" w14:textId="77777777" w:rsidR="00A57A16" w:rsidRPr="002548BC" w:rsidRDefault="00A57A16" w:rsidP="003D1C1F">
            <w:pPr>
              <w:spacing w:after="0"/>
              <w:ind w:firstLine="709"/>
              <w:jc w:val="both"/>
              <w:rPr>
                <w:rFonts w:ascii="Times New Roman" w:hAnsi="Times New Roman" w:cs="Times New Roman"/>
                <w:sz w:val="24"/>
                <w:szCs w:val="24"/>
              </w:rPr>
            </w:pPr>
            <w:r w:rsidRPr="002548BC">
              <w:rPr>
                <w:rFonts w:ascii="Times New Roman" w:eastAsia="Times New Roman" w:hAnsi="Times New Roman" w:cs="Times New Roman"/>
                <w:bCs/>
                <w:sz w:val="24"/>
                <w:szCs w:val="24"/>
                <w:lang w:eastAsia="ro-RO"/>
              </w:rPr>
              <w:t xml:space="preserve">Din contra, implicarea </w:t>
            </w:r>
            <w:r w:rsidR="009B130A">
              <w:rPr>
                <w:rFonts w:ascii="Times New Roman" w:eastAsia="Times New Roman" w:hAnsi="Times New Roman" w:cs="Times New Roman"/>
                <w:bCs/>
                <w:sz w:val="24"/>
                <w:szCs w:val="24"/>
                <w:lang w:eastAsia="ro-RO"/>
              </w:rPr>
              <w:t>S</w:t>
            </w:r>
            <w:r w:rsidRPr="002548BC">
              <w:rPr>
                <w:rFonts w:ascii="Times New Roman" w:eastAsia="Times New Roman" w:hAnsi="Times New Roman" w:cs="Times New Roman"/>
                <w:bCs/>
                <w:sz w:val="24"/>
                <w:szCs w:val="24"/>
                <w:lang w:eastAsia="ro-RO"/>
              </w:rPr>
              <w:t>tatului în vederea înlăturării lacunelor constatate</w:t>
            </w:r>
            <w:r w:rsidR="009B130A">
              <w:rPr>
                <w:rFonts w:ascii="Times New Roman" w:eastAsia="Times New Roman" w:hAnsi="Times New Roman" w:cs="Times New Roman"/>
                <w:bCs/>
                <w:sz w:val="24"/>
                <w:szCs w:val="24"/>
                <w:lang w:eastAsia="ro-RO"/>
              </w:rPr>
              <w:t>,</w:t>
            </w:r>
            <w:r w:rsidRPr="002548BC">
              <w:rPr>
                <w:rFonts w:ascii="Times New Roman" w:eastAsia="Times New Roman" w:hAnsi="Times New Roman" w:cs="Times New Roman"/>
                <w:bCs/>
                <w:sz w:val="24"/>
                <w:szCs w:val="24"/>
                <w:lang w:eastAsia="ro-RO"/>
              </w:rPr>
              <w:t xml:space="preserve"> va determina consolidarea sistemului de protecție a invențiilor și va contribui la formarea </w:t>
            </w:r>
            <w:r w:rsidRPr="002548BC">
              <w:rPr>
                <w:rFonts w:ascii="Times New Roman" w:hAnsi="Times New Roman" w:cs="Times New Roman"/>
                <w:sz w:val="24"/>
                <w:szCs w:val="24"/>
              </w:rPr>
              <w:t>unui climat favorabil dezvoltării economice a țării prin oferirea de oportunități beneficiarilor acestui sistem de protecție.</w:t>
            </w:r>
          </w:p>
          <w:p w14:paraId="54AE7E8F" w14:textId="77777777" w:rsidR="00A57A16" w:rsidRPr="002548BC" w:rsidRDefault="00A57A16" w:rsidP="003D1C1F">
            <w:pPr>
              <w:spacing w:after="0"/>
              <w:ind w:firstLine="709"/>
              <w:jc w:val="both"/>
              <w:rPr>
                <w:rFonts w:ascii="Times New Roman" w:hAnsi="Times New Roman" w:cs="Times New Roman"/>
                <w:sz w:val="24"/>
                <w:szCs w:val="24"/>
              </w:rPr>
            </w:pPr>
            <w:r w:rsidRPr="002548BC">
              <w:rPr>
                <w:rFonts w:ascii="Times New Roman" w:eastAsia="Times New Roman" w:hAnsi="Times New Roman" w:cs="Times New Roman"/>
                <w:bCs/>
                <w:sz w:val="24"/>
                <w:szCs w:val="24"/>
                <w:lang w:eastAsia="ro-RO"/>
              </w:rPr>
              <w:t xml:space="preserve">Modalitatea de intervenție a </w:t>
            </w:r>
            <w:r w:rsidR="009B130A">
              <w:rPr>
                <w:rFonts w:ascii="Times New Roman" w:eastAsia="Times New Roman" w:hAnsi="Times New Roman" w:cs="Times New Roman"/>
                <w:bCs/>
                <w:sz w:val="24"/>
                <w:szCs w:val="24"/>
                <w:lang w:eastAsia="ro-RO"/>
              </w:rPr>
              <w:t>S</w:t>
            </w:r>
            <w:r w:rsidRPr="002548BC">
              <w:rPr>
                <w:rFonts w:ascii="Times New Roman" w:eastAsia="Times New Roman" w:hAnsi="Times New Roman" w:cs="Times New Roman"/>
                <w:bCs/>
                <w:sz w:val="24"/>
                <w:szCs w:val="24"/>
                <w:lang w:eastAsia="ro-RO"/>
              </w:rPr>
              <w:t>tatului în acest sens, propusă în vederea înlăturării deficiențelor, constituie modificarea Legii nr. 50/2008.</w:t>
            </w:r>
          </w:p>
          <w:p w14:paraId="453A223E" w14:textId="77777777" w:rsidR="00A57A16" w:rsidRPr="002548BC" w:rsidRDefault="00A57A16" w:rsidP="003D1C1F">
            <w:pPr>
              <w:shd w:val="clear" w:color="auto" w:fill="FFFFFF"/>
              <w:spacing w:after="0"/>
              <w:ind w:firstLine="720"/>
              <w:jc w:val="both"/>
              <w:rPr>
                <w:rFonts w:ascii="Times New Roman" w:eastAsia="Times New Roman" w:hAnsi="Times New Roman" w:cs="Times New Roman"/>
                <w:i/>
                <w:sz w:val="24"/>
                <w:szCs w:val="24"/>
                <w:u w:val="single"/>
                <w:lang w:eastAsia="ru-RU"/>
              </w:rPr>
            </w:pPr>
            <w:r w:rsidRPr="002548BC">
              <w:rPr>
                <w:rFonts w:ascii="Times New Roman" w:hAnsi="Times New Roman" w:cs="Times New Roman"/>
                <w:sz w:val="24"/>
                <w:szCs w:val="24"/>
              </w:rPr>
              <w:t xml:space="preserve">Astfel, </w:t>
            </w:r>
            <w:r w:rsidRPr="002548BC">
              <w:rPr>
                <w:rFonts w:ascii="Times New Roman" w:hAnsi="Times New Roman" w:cs="Times New Roman"/>
                <w:b/>
                <w:sz w:val="24"/>
                <w:szCs w:val="24"/>
              </w:rPr>
              <w:t>comparativ cu reglementările actuale ale Legii nr. 50/2008, inițiativa normativă menționată</w:t>
            </w:r>
            <w:r w:rsidRPr="002548BC">
              <w:rPr>
                <w:rFonts w:ascii="Times New Roman" w:eastAsia="Times New Roman" w:hAnsi="Times New Roman" w:cs="Times New Roman"/>
                <w:sz w:val="24"/>
                <w:szCs w:val="24"/>
                <w:lang w:eastAsia="ru-RU"/>
              </w:rPr>
              <w:t xml:space="preserve"> propune modificare</w:t>
            </w:r>
            <w:r w:rsidR="003D1C1F">
              <w:rPr>
                <w:rFonts w:ascii="Times New Roman" w:eastAsia="Times New Roman" w:hAnsi="Times New Roman" w:cs="Times New Roman"/>
                <w:sz w:val="24"/>
                <w:szCs w:val="24"/>
                <w:lang w:eastAsia="ru-RU"/>
              </w:rPr>
              <w:t>a și completarea Legii nr. 50/2008 cu</w:t>
            </w:r>
            <w:r w:rsidRPr="002548BC">
              <w:rPr>
                <w:rFonts w:ascii="Times New Roman" w:eastAsia="Times New Roman" w:hAnsi="Times New Roman" w:cs="Times New Roman"/>
                <w:sz w:val="24"/>
                <w:szCs w:val="24"/>
                <w:lang w:eastAsia="ru-RU"/>
              </w:rPr>
              <w:t xml:space="preserve"> următoarele </w:t>
            </w:r>
            <w:r w:rsidRPr="002548BC">
              <w:rPr>
                <w:rFonts w:ascii="Times New Roman" w:eastAsia="Times New Roman" w:hAnsi="Times New Roman" w:cs="Times New Roman"/>
                <w:i/>
                <w:sz w:val="24"/>
                <w:szCs w:val="24"/>
                <w:u w:val="single"/>
                <w:lang w:eastAsia="ru-RU"/>
              </w:rPr>
              <w:t>aspecte importante:</w:t>
            </w:r>
          </w:p>
          <w:p w14:paraId="62408CBF" w14:textId="7318835D" w:rsidR="00A57A16" w:rsidRPr="00A57A16" w:rsidRDefault="00A57A16" w:rsidP="003D1C1F">
            <w:pPr>
              <w:pStyle w:val="ListParagraph"/>
              <w:numPr>
                <w:ilvl w:val="0"/>
                <w:numId w:val="6"/>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lang w:eastAsia="ru-RU"/>
              </w:rPr>
            </w:pPr>
            <w:r w:rsidRPr="00A57A16">
              <w:rPr>
                <w:rFonts w:ascii="Times New Roman" w:eastAsia="Times New Roman" w:hAnsi="Times New Roman" w:cs="Times New Roman"/>
                <w:sz w:val="24"/>
                <w:szCs w:val="24"/>
                <w:lang w:eastAsia="ru-RU"/>
              </w:rPr>
              <w:t xml:space="preserve">Ţinând cont de practica internațională, aplicată în circa 65 de state, elucidată în cadrul discuțiilor din ultimii ani la Comitetul privind dreptul brevetelor (SCP) al Organizaţiei Mondiale a Proprietăţii Intelectuale (OMPI), în scopul punerii în aplicare în cadrul legislaţiei naţionale a </w:t>
            </w:r>
            <w:r w:rsidRPr="00A57A16">
              <w:rPr>
                <w:rFonts w:ascii="Times New Roman" w:eastAsia="Times New Roman" w:hAnsi="Times New Roman" w:cs="Times New Roman"/>
                <w:i/>
                <w:sz w:val="24"/>
                <w:szCs w:val="24"/>
                <w:lang w:eastAsia="ru-RU"/>
              </w:rPr>
              <w:t xml:space="preserve">excepţiei </w:t>
            </w:r>
            <w:r w:rsidR="009B130A">
              <w:rPr>
                <w:rFonts w:ascii="Times New Roman" w:eastAsia="Times New Roman" w:hAnsi="Times New Roman" w:cs="Times New Roman"/>
                <w:i/>
                <w:sz w:val="24"/>
                <w:szCs w:val="24"/>
                <w:lang w:eastAsia="ru-RU"/>
              </w:rPr>
              <w:t>„</w:t>
            </w:r>
            <w:r w:rsidRPr="00A57A16">
              <w:rPr>
                <w:rFonts w:ascii="Times New Roman" w:eastAsia="Times New Roman" w:hAnsi="Times New Roman" w:cs="Times New Roman"/>
                <w:i/>
                <w:sz w:val="24"/>
                <w:szCs w:val="24"/>
                <w:lang w:eastAsia="ru-RU"/>
              </w:rPr>
              <w:t>Bolar</w:t>
            </w:r>
            <w:r w:rsidR="009B130A">
              <w:rPr>
                <w:rFonts w:ascii="Times New Roman" w:eastAsia="Times New Roman" w:hAnsi="Times New Roman" w:cs="Times New Roman"/>
                <w:i/>
                <w:sz w:val="24"/>
                <w:szCs w:val="24"/>
                <w:lang w:eastAsia="ru-RU"/>
              </w:rPr>
              <w:t>”</w:t>
            </w:r>
            <w:r w:rsidRPr="00A57A16">
              <w:rPr>
                <w:rFonts w:ascii="Times New Roman" w:eastAsia="Times New Roman" w:hAnsi="Times New Roman" w:cs="Times New Roman"/>
                <w:i/>
                <w:sz w:val="24"/>
                <w:szCs w:val="24"/>
                <w:lang w:eastAsia="ru-RU"/>
              </w:rPr>
              <w:t xml:space="preserve">, </w:t>
            </w:r>
            <w:r w:rsidRPr="00A57A16">
              <w:rPr>
                <w:rFonts w:ascii="Times New Roman" w:eastAsia="Times New Roman" w:hAnsi="Times New Roman" w:cs="Times New Roman"/>
                <w:sz w:val="24"/>
                <w:szCs w:val="24"/>
                <w:lang w:eastAsia="ru-RU"/>
              </w:rPr>
              <w:t xml:space="preserve">la </w:t>
            </w:r>
            <w:r w:rsidRPr="00A57A16">
              <w:rPr>
                <w:rFonts w:ascii="Times New Roman" w:eastAsia="Times New Roman" w:hAnsi="Times New Roman" w:cs="Times New Roman"/>
                <w:b/>
                <w:sz w:val="24"/>
                <w:szCs w:val="24"/>
                <w:lang w:eastAsia="ru-RU"/>
              </w:rPr>
              <w:t>art.</w:t>
            </w:r>
            <w:r w:rsidR="00B72FA5">
              <w:rPr>
                <w:rFonts w:ascii="Times New Roman" w:eastAsia="Times New Roman" w:hAnsi="Times New Roman" w:cs="Times New Roman"/>
                <w:b/>
                <w:sz w:val="24"/>
                <w:szCs w:val="24"/>
                <w:lang w:eastAsia="ru-RU"/>
              </w:rPr>
              <w:t xml:space="preserve"> </w:t>
            </w:r>
            <w:r w:rsidRPr="00A57A16">
              <w:rPr>
                <w:rFonts w:ascii="Times New Roman" w:eastAsia="Times New Roman" w:hAnsi="Times New Roman" w:cs="Times New Roman"/>
                <w:b/>
                <w:sz w:val="24"/>
                <w:szCs w:val="24"/>
                <w:lang w:eastAsia="ru-RU"/>
              </w:rPr>
              <w:t>22</w:t>
            </w:r>
            <w:r w:rsidRPr="00A57A16">
              <w:rPr>
                <w:rFonts w:ascii="Times New Roman" w:eastAsia="Times New Roman" w:hAnsi="Times New Roman" w:cs="Times New Roman"/>
                <w:sz w:val="24"/>
                <w:szCs w:val="24"/>
                <w:lang w:eastAsia="ru-RU"/>
              </w:rPr>
              <w:t xml:space="preserve"> ce reglementează limitarea efectelor brevetului, </w:t>
            </w:r>
            <w:r w:rsidRPr="00A57A16">
              <w:rPr>
                <w:rFonts w:ascii="Times New Roman" w:eastAsia="Times New Roman" w:hAnsi="Times New Roman" w:cs="Times New Roman"/>
                <w:b/>
                <w:bCs/>
                <w:sz w:val="24"/>
                <w:szCs w:val="24"/>
                <w:lang w:eastAsia="ru-RU"/>
              </w:rPr>
              <w:t>alin. (1)</w:t>
            </w:r>
            <w:r w:rsidRPr="00A57A16">
              <w:rPr>
                <w:rFonts w:ascii="Times New Roman" w:eastAsia="Times New Roman" w:hAnsi="Times New Roman" w:cs="Times New Roman"/>
                <w:sz w:val="24"/>
                <w:szCs w:val="24"/>
                <w:lang w:eastAsia="ru-RU"/>
              </w:rPr>
              <w:t xml:space="preserve"> se completează cu litera b</w:t>
            </w:r>
            <w:r w:rsidRPr="00A57A16">
              <w:rPr>
                <w:rFonts w:ascii="Times New Roman" w:eastAsia="Times New Roman" w:hAnsi="Times New Roman" w:cs="Times New Roman"/>
                <w:sz w:val="24"/>
                <w:szCs w:val="24"/>
                <w:vertAlign w:val="superscript"/>
                <w:lang w:eastAsia="ru-RU"/>
              </w:rPr>
              <w:t>1</w:t>
            </w:r>
            <w:r w:rsidRPr="00A57A16">
              <w:rPr>
                <w:rFonts w:ascii="Times New Roman" w:eastAsia="Times New Roman" w:hAnsi="Times New Roman" w:cs="Times New Roman"/>
                <w:sz w:val="24"/>
                <w:szCs w:val="24"/>
                <w:lang w:eastAsia="ru-RU"/>
              </w:rPr>
              <w:t>), prin care se stabileşte că drepturile acordate de brevet nu se extind asupra acţiunilor efectuate în scopul obţinerii autorizaţiei de punere pe piaţă a unui produs, obiect al invenţiei.</w:t>
            </w:r>
          </w:p>
          <w:p w14:paraId="61646EA0" w14:textId="77777777" w:rsidR="00A57A16" w:rsidRPr="00A57A16" w:rsidRDefault="00A57A16" w:rsidP="003D1C1F">
            <w:pPr>
              <w:pStyle w:val="ListParagraph"/>
              <w:numPr>
                <w:ilvl w:val="0"/>
                <w:numId w:val="6"/>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lang w:eastAsia="ru-RU"/>
              </w:rPr>
            </w:pPr>
            <w:r w:rsidRPr="00A57A16">
              <w:rPr>
                <w:rFonts w:ascii="Times New Roman" w:eastAsia="Times New Roman" w:hAnsi="Times New Roman" w:cs="Times New Roman"/>
                <w:sz w:val="24"/>
                <w:szCs w:val="24"/>
                <w:lang w:eastAsia="ru-RU"/>
              </w:rPr>
              <w:t xml:space="preserve">În scopul optimizării procedurii de acordare a </w:t>
            </w:r>
            <w:r w:rsidRPr="00A57A16">
              <w:rPr>
                <w:rFonts w:ascii="Times New Roman" w:eastAsia="Times New Roman" w:hAnsi="Times New Roman" w:cs="Times New Roman"/>
                <w:i/>
                <w:sz w:val="24"/>
                <w:szCs w:val="24"/>
                <w:lang w:eastAsia="ru-RU"/>
              </w:rPr>
              <w:t>licenţelor obligatorii</w:t>
            </w:r>
            <w:r w:rsidRPr="00A57A16">
              <w:rPr>
                <w:rFonts w:ascii="Times New Roman" w:eastAsia="Times New Roman" w:hAnsi="Times New Roman" w:cs="Times New Roman"/>
                <w:sz w:val="24"/>
                <w:szCs w:val="24"/>
                <w:lang w:eastAsia="ru-RU"/>
              </w:rPr>
              <w:t xml:space="preserve"> şi stabilirii unui mecanism de punere în aplicare a acestei proceduri, au fost revizuite integral şi propuse în redacţie nouă normele generale privind licenţa obligatorie şi condiţiile aplicabile acesteia (</w:t>
            </w:r>
            <w:r w:rsidRPr="00A57A16">
              <w:rPr>
                <w:rFonts w:ascii="Times New Roman" w:eastAsia="Times New Roman" w:hAnsi="Times New Roman" w:cs="Times New Roman"/>
                <w:b/>
                <w:sz w:val="24"/>
                <w:szCs w:val="24"/>
                <w:lang w:eastAsia="ru-RU"/>
              </w:rPr>
              <w:t>art.28-29</w:t>
            </w:r>
            <w:r w:rsidRPr="00A57A16">
              <w:rPr>
                <w:rFonts w:ascii="Times New Roman" w:eastAsia="Times New Roman" w:hAnsi="Times New Roman" w:cs="Times New Roman"/>
                <w:sz w:val="24"/>
                <w:szCs w:val="24"/>
                <w:lang w:eastAsia="ru-RU"/>
              </w:rPr>
              <w:t>), fiind delimitate clar cazurile, condiţiile şi autorităţile abilitate cu dreptul de acordare a licenţei obligatorii. Prin urmare, conform modificărilor propuse, în afară de instanţa de judecată, cu dreptul de acordare a licenţei obligatorii</w:t>
            </w:r>
            <w:r w:rsidR="009B130A">
              <w:rPr>
                <w:rFonts w:ascii="Times New Roman" w:eastAsia="Times New Roman" w:hAnsi="Times New Roman" w:cs="Times New Roman"/>
                <w:sz w:val="24"/>
                <w:szCs w:val="24"/>
                <w:lang w:eastAsia="ru-RU"/>
              </w:rPr>
              <w:t>,</w:t>
            </w:r>
            <w:r w:rsidRPr="00A57A16">
              <w:rPr>
                <w:rFonts w:ascii="Times New Roman" w:eastAsia="Times New Roman" w:hAnsi="Times New Roman" w:cs="Times New Roman"/>
                <w:sz w:val="24"/>
                <w:szCs w:val="24"/>
                <w:lang w:eastAsia="ru-RU"/>
              </w:rPr>
              <w:t xml:space="preserve"> a fost abilitată autoritatea competentă</w:t>
            </w:r>
            <w:r w:rsidR="009B130A">
              <w:rPr>
                <w:rFonts w:ascii="Times New Roman" w:eastAsia="Times New Roman" w:hAnsi="Times New Roman" w:cs="Times New Roman"/>
                <w:sz w:val="24"/>
                <w:szCs w:val="24"/>
                <w:lang w:eastAsia="ru-RU"/>
              </w:rPr>
              <w:t>,</w:t>
            </w:r>
            <w:r w:rsidRPr="00A57A16">
              <w:rPr>
                <w:rFonts w:ascii="Times New Roman" w:eastAsia="Times New Roman" w:hAnsi="Times New Roman" w:cs="Times New Roman"/>
                <w:sz w:val="24"/>
                <w:szCs w:val="24"/>
                <w:lang w:eastAsia="ru-RU"/>
              </w:rPr>
              <w:t xml:space="preserve"> desemnată conform legislaţiei privind regimul stării de urgenţă şi privind utilizarea publică</w:t>
            </w:r>
            <w:r w:rsidR="009B130A">
              <w:rPr>
                <w:rFonts w:ascii="Times New Roman" w:eastAsia="Times New Roman" w:hAnsi="Times New Roman" w:cs="Times New Roman"/>
                <w:sz w:val="24"/>
                <w:szCs w:val="24"/>
                <w:lang w:eastAsia="ru-RU"/>
              </w:rPr>
              <w:t>,</w:t>
            </w:r>
            <w:r w:rsidRPr="00A57A16">
              <w:rPr>
                <w:rFonts w:ascii="Times New Roman" w:eastAsia="Times New Roman" w:hAnsi="Times New Roman" w:cs="Times New Roman"/>
                <w:sz w:val="24"/>
                <w:szCs w:val="24"/>
                <w:lang w:eastAsia="ru-RU"/>
              </w:rPr>
              <w:t xml:space="preserve"> în scopuri necomerciale</w:t>
            </w:r>
            <w:r w:rsidR="009B130A">
              <w:rPr>
                <w:rFonts w:ascii="Times New Roman" w:eastAsia="Times New Roman" w:hAnsi="Times New Roman" w:cs="Times New Roman"/>
                <w:sz w:val="24"/>
                <w:szCs w:val="24"/>
                <w:lang w:eastAsia="ru-RU"/>
              </w:rPr>
              <w:t>,</w:t>
            </w:r>
            <w:r w:rsidRPr="00A57A16">
              <w:rPr>
                <w:rFonts w:ascii="Times New Roman" w:eastAsia="Times New Roman" w:hAnsi="Times New Roman" w:cs="Times New Roman"/>
                <w:sz w:val="24"/>
                <w:szCs w:val="24"/>
                <w:lang w:eastAsia="ru-RU"/>
              </w:rPr>
              <w:t xml:space="preserve"> în </w:t>
            </w:r>
            <w:r w:rsidRPr="00A57A16">
              <w:rPr>
                <w:rFonts w:ascii="Times New Roman" w:eastAsia="Times New Roman" w:hAnsi="Times New Roman" w:cs="Times New Roman"/>
                <w:sz w:val="24"/>
                <w:szCs w:val="24"/>
                <w:lang w:eastAsia="ru-RU"/>
              </w:rPr>
              <w:lastRenderedPageBreak/>
              <w:t>cazul survenirii unei situaţii excepţionale sau în caz de utilizare publică în scopuri necomerciale.</w:t>
            </w:r>
          </w:p>
          <w:p w14:paraId="64F4D7E6" w14:textId="51370AA7" w:rsidR="00A57A16" w:rsidRPr="00A57A16" w:rsidRDefault="00A57A16" w:rsidP="003D1C1F">
            <w:pPr>
              <w:pStyle w:val="ListParagraph"/>
              <w:numPr>
                <w:ilvl w:val="0"/>
                <w:numId w:val="6"/>
              </w:numPr>
              <w:spacing w:after="0"/>
              <w:ind w:left="0" w:firstLine="709"/>
              <w:jc w:val="both"/>
              <w:rPr>
                <w:rFonts w:ascii="Times New Roman" w:hAnsi="Times New Roman" w:cs="Times New Roman"/>
                <w:sz w:val="24"/>
                <w:szCs w:val="24"/>
              </w:rPr>
            </w:pPr>
            <w:r w:rsidRPr="00A57A16">
              <w:rPr>
                <w:rFonts w:ascii="Times New Roman" w:eastAsia="Times New Roman" w:hAnsi="Times New Roman" w:cs="Times New Roman"/>
                <w:sz w:val="24"/>
                <w:szCs w:val="24"/>
                <w:lang w:eastAsia="ru-RU"/>
              </w:rPr>
              <w:t xml:space="preserve">În vederea identificării celor mai optime soluții de obținere în termeni cât mai restrânși a protecției juridice a invenţiilor, la </w:t>
            </w:r>
            <w:r w:rsidRPr="00A57A16">
              <w:rPr>
                <w:rFonts w:ascii="Times New Roman" w:eastAsia="Times New Roman" w:hAnsi="Times New Roman" w:cs="Times New Roman"/>
                <w:b/>
                <w:sz w:val="24"/>
                <w:szCs w:val="24"/>
                <w:lang w:eastAsia="ru-RU"/>
              </w:rPr>
              <w:t>art.</w:t>
            </w:r>
            <w:r w:rsidR="00B72FA5">
              <w:rPr>
                <w:rFonts w:ascii="Times New Roman" w:eastAsia="Times New Roman" w:hAnsi="Times New Roman" w:cs="Times New Roman"/>
                <w:b/>
                <w:sz w:val="24"/>
                <w:szCs w:val="24"/>
                <w:lang w:eastAsia="ru-RU"/>
              </w:rPr>
              <w:t xml:space="preserve"> </w:t>
            </w:r>
            <w:r w:rsidRPr="00A57A16">
              <w:rPr>
                <w:rFonts w:ascii="Times New Roman" w:eastAsia="Times New Roman" w:hAnsi="Times New Roman" w:cs="Times New Roman"/>
                <w:b/>
                <w:sz w:val="24"/>
                <w:szCs w:val="24"/>
                <w:lang w:eastAsia="ru-RU"/>
              </w:rPr>
              <w:t>51 alin.(2)</w:t>
            </w:r>
            <w:r w:rsidRPr="00A57A16">
              <w:rPr>
                <w:rFonts w:ascii="Times New Roman" w:eastAsia="Times New Roman" w:hAnsi="Times New Roman" w:cs="Times New Roman"/>
                <w:sz w:val="24"/>
                <w:szCs w:val="24"/>
                <w:lang w:eastAsia="ru-RU"/>
              </w:rPr>
              <w:t xml:space="preserve"> se propune </w:t>
            </w:r>
            <w:r w:rsidRPr="00A57A16">
              <w:rPr>
                <w:rFonts w:ascii="Times New Roman" w:eastAsia="Times New Roman" w:hAnsi="Times New Roman" w:cs="Times New Roman"/>
                <w:i/>
                <w:sz w:val="24"/>
                <w:szCs w:val="24"/>
                <w:lang w:eastAsia="ru-RU"/>
              </w:rPr>
              <w:t>reducerea termenului de examinare de fond</w:t>
            </w:r>
            <w:r w:rsidRPr="00A57A16">
              <w:rPr>
                <w:rFonts w:ascii="Times New Roman" w:eastAsia="Times New Roman" w:hAnsi="Times New Roman" w:cs="Times New Roman"/>
                <w:sz w:val="24"/>
                <w:szCs w:val="24"/>
                <w:lang w:eastAsia="ru-RU"/>
              </w:rPr>
              <w:t xml:space="preserve"> a cererii de la 18 luni până la 12 luni, iar în cazul în care solicitantul depune un raport de documentare sau un raport de examinare preliminară efectuat de una dintre Administraţiile de documentare internaţională sau de examinare preliminară internaţională, termenul de examinare</w:t>
            </w:r>
            <w:r w:rsidRPr="00A57A16">
              <w:rPr>
                <w:rFonts w:ascii="Times New Roman" w:hAnsi="Times New Roman" w:cs="Times New Roman"/>
                <w:sz w:val="24"/>
                <w:szCs w:val="24"/>
              </w:rPr>
              <w:t xml:space="preserve"> de fond a cererii va constitui 9 luni cu condiţia satisfacerii prevederilor art.48 referitoare la examinarea preliminară.</w:t>
            </w:r>
          </w:p>
          <w:p w14:paraId="200B825A" w14:textId="77777777" w:rsidR="00A57A16" w:rsidRDefault="00A57A16" w:rsidP="003D1C1F">
            <w:pPr>
              <w:pStyle w:val="ListParagraph"/>
              <w:numPr>
                <w:ilvl w:val="0"/>
                <w:numId w:val="6"/>
              </w:numPr>
              <w:spacing w:after="0"/>
              <w:ind w:left="0" w:firstLine="709"/>
              <w:jc w:val="both"/>
              <w:rPr>
                <w:rFonts w:ascii="Times New Roman" w:hAnsi="Times New Roman" w:cs="Times New Roman"/>
                <w:sz w:val="24"/>
                <w:szCs w:val="24"/>
              </w:rPr>
            </w:pPr>
            <w:r w:rsidRPr="003D1C1F">
              <w:rPr>
                <w:rFonts w:ascii="Times New Roman" w:hAnsi="Times New Roman" w:cs="Times New Roman"/>
                <w:sz w:val="24"/>
                <w:szCs w:val="24"/>
              </w:rPr>
              <w:t xml:space="preserve">Pe lângă cele menţionate, în sensul perfecţionării şi ajustării procedurilor de examinare a cererilor de brevet depuse la AGEPI, au fost operate un şir de amendamente sub aspect redacţional. </w:t>
            </w:r>
          </w:p>
          <w:p w14:paraId="74946A78" w14:textId="77777777" w:rsidR="000C3CD0" w:rsidRPr="003D1C1F" w:rsidRDefault="004F114B" w:rsidP="004F114B">
            <w:pPr>
              <w:pStyle w:val="ListParagraph"/>
              <w:numPr>
                <w:ilvl w:val="0"/>
                <w:numId w:val="6"/>
              </w:numPr>
              <w:spacing w:after="0"/>
              <w:ind w:left="0" w:firstLine="709"/>
              <w:jc w:val="both"/>
              <w:rPr>
                <w:rFonts w:ascii="Times New Roman" w:hAnsi="Times New Roman" w:cs="Times New Roman"/>
                <w:sz w:val="24"/>
                <w:szCs w:val="24"/>
              </w:rPr>
            </w:pPr>
            <w:r w:rsidRPr="004F114B">
              <w:rPr>
                <w:rFonts w:ascii="Times New Roman" w:hAnsi="Times New Roman" w:cs="Times New Roman"/>
                <w:sz w:val="24"/>
                <w:szCs w:val="24"/>
              </w:rPr>
              <w:t xml:space="preserve">Modificarea referinței la articol în </w:t>
            </w:r>
            <w:r w:rsidR="000C3CD0" w:rsidRPr="004F114B">
              <w:rPr>
                <w:rFonts w:ascii="Times New Roman" w:hAnsi="Times New Roman" w:cs="Times New Roman"/>
                <w:sz w:val="24"/>
                <w:szCs w:val="24"/>
              </w:rPr>
              <w:t>Legea nr. 1456/1993</w:t>
            </w:r>
            <w:r>
              <w:rPr>
                <w:rFonts w:ascii="Times New Roman" w:hAnsi="Times New Roman" w:cs="Times New Roman"/>
                <w:sz w:val="24"/>
                <w:szCs w:val="24"/>
              </w:rPr>
              <w:t>, în vederea asigurării concordanței cu noile prevederi ale art. 28 din Legea nr. 50/2008.</w:t>
            </w:r>
          </w:p>
        </w:tc>
      </w:tr>
      <w:tr w:rsidR="00A57A16" w:rsidRPr="002548BC" w14:paraId="351AA5A9"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CAC0D22" w14:textId="77777777" w:rsidR="00A57A16" w:rsidRDefault="00A57A16" w:rsidP="00A57A16">
            <w:pPr>
              <w:pStyle w:val="NoSpacing"/>
              <w:ind w:firstLine="598"/>
              <w:jc w:val="both"/>
              <w:rPr>
                <w:rFonts w:ascii="Times New Roman" w:hAnsi="Times New Roman" w:cs="Times New Roman"/>
                <w:b/>
                <w:bCs/>
                <w:sz w:val="8"/>
                <w:szCs w:val="8"/>
                <w:lang w:eastAsia="ro-RO"/>
              </w:rPr>
            </w:pPr>
          </w:p>
          <w:p w14:paraId="2F80AF17" w14:textId="77777777" w:rsidR="00A57A16" w:rsidRDefault="00A57A16" w:rsidP="00A57A16">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c)</w:t>
            </w:r>
            <w:r w:rsidRPr="004654E7">
              <w:rPr>
                <w:rFonts w:ascii="Times New Roman" w:eastAsia="Times New Roman" w:hAnsi="Times New Roman" w:cs="Times New Roman"/>
                <w:sz w:val="24"/>
                <w:szCs w:val="24"/>
              </w:rPr>
              <w:t xml:space="preserve"> Expuneţi opţiunile alternative analizate sau explicaţi motivul de ce acestea nu au fost luate în considerare</w:t>
            </w:r>
          </w:p>
          <w:p w14:paraId="76C9C1BF" w14:textId="77777777" w:rsidR="00A57A16" w:rsidRPr="00DC7998" w:rsidRDefault="00A57A16" w:rsidP="00A57A16">
            <w:pPr>
              <w:pStyle w:val="NoSpacing"/>
              <w:ind w:firstLine="598"/>
              <w:jc w:val="both"/>
              <w:rPr>
                <w:rFonts w:ascii="Times New Roman" w:hAnsi="Times New Roman" w:cs="Times New Roman"/>
                <w:b/>
                <w:bCs/>
                <w:sz w:val="8"/>
                <w:szCs w:val="8"/>
                <w:lang w:eastAsia="ro-RO"/>
              </w:rPr>
            </w:pPr>
          </w:p>
        </w:tc>
      </w:tr>
      <w:tr w:rsidR="00AC6A89" w:rsidRPr="002548BC" w14:paraId="1C8F67C3"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5A52262D" w14:textId="77777777" w:rsidR="00AC6A89" w:rsidRDefault="009A48FD" w:rsidP="00524198">
            <w:pPr>
              <w:autoSpaceDE w:val="0"/>
              <w:autoSpaceDN w:val="0"/>
              <w:adjustRightInd w:val="0"/>
              <w:spacing w:after="0" w:line="240" w:lineRule="auto"/>
              <w:ind w:firstLine="599"/>
              <w:jc w:val="both"/>
              <w:rPr>
                <w:rFonts w:ascii="Times New Roman" w:hAnsi="Times New Roman" w:cs="Times New Roman"/>
                <w:b/>
                <w:bCs/>
                <w:sz w:val="8"/>
                <w:szCs w:val="8"/>
                <w:lang w:eastAsia="ro-RO"/>
              </w:rPr>
            </w:pPr>
            <w:r>
              <w:rPr>
                <w:rFonts w:ascii="Times New Roman" w:hAnsi="Times New Roman" w:cs="Times New Roman"/>
                <w:sz w:val="24"/>
                <w:szCs w:val="24"/>
              </w:rPr>
              <w:t xml:space="preserve">În contextul celor menționate supra, se constată că aplicarea unor scenarii alternative decât cele  expuse prin prisma proiectului propus nu va produce efectul scontat în măsura în care să corespundă atingerii scopului dorit. Mai mult ca atât, la </w:t>
            </w:r>
            <w:r w:rsidR="00DE5D8B">
              <w:rPr>
                <w:rFonts w:ascii="Times New Roman" w:hAnsi="Times New Roman" w:cs="Times New Roman"/>
                <w:sz w:val="24"/>
                <w:szCs w:val="24"/>
              </w:rPr>
              <w:t xml:space="preserve">examinarea opțiunilor alternative și  </w:t>
            </w:r>
            <w:r>
              <w:rPr>
                <w:rFonts w:ascii="Times New Roman" w:hAnsi="Times New Roman" w:cs="Times New Roman"/>
                <w:sz w:val="24"/>
                <w:szCs w:val="24"/>
              </w:rPr>
              <w:t>identificarea soluți</w:t>
            </w:r>
            <w:r w:rsidR="00524198">
              <w:rPr>
                <w:rFonts w:ascii="Times New Roman" w:hAnsi="Times New Roman" w:cs="Times New Roman"/>
                <w:sz w:val="24"/>
                <w:szCs w:val="24"/>
              </w:rPr>
              <w:t>ei</w:t>
            </w:r>
            <w:r>
              <w:rPr>
                <w:rFonts w:ascii="Times New Roman" w:hAnsi="Times New Roman" w:cs="Times New Roman"/>
                <w:sz w:val="24"/>
                <w:szCs w:val="24"/>
              </w:rPr>
              <w:t xml:space="preserve"> </w:t>
            </w:r>
            <w:r w:rsidR="00DE5D8B">
              <w:rPr>
                <w:rFonts w:ascii="Times New Roman" w:hAnsi="Times New Roman" w:cs="Times New Roman"/>
                <w:sz w:val="24"/>
                <w:szCs w:val="24"/>
              </w:rPr>
              <w:t>optime, s-a ținut cont de particularitățile și principiile sistemului național de protecție a proprietății intelectuale, precum și de angajamentele și cerințele obligatorii</w:t>
            </w:r>
            <w:r w:rsidR="00524198">
              <w:rPr>
                <w:rFonts w:ascii="Times New Roman" w:hAnsi="Times New Roman" w:cs="Times New Roman"/>
                <w:sz w:val="24"/>
                <w:szCs w:val="24"/>
              </w:rPr>
              <w:t>,</w:t>
            </w:r>
            <w:r w:rsidR="00DE5D8B">
              <w:rPr>
                <w:rFonts w:ascii="Times New Roman" w:hAnsi="Times New Roman" w:cs="Times New Roman"/>
                <w:sz w:val="24"/>
                <w:szCs w:val="24"/>
              </w:rPr>
              <w:t xml:space="preserve"> stabilite de prevederile tratatelor la care Republica Moldova face parte. </w:t>
            </w:r>
          </w:p>
        </w:tc>
      </w:tr>
      <w:tr w:rsidR="00A57A16" w:rsidRPr="002548BC" w14:paraId="0CB5B6A3"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48C6E65" w14:textId="77777777" w:rsidR="00A57A16" w:rsidRDefault="00A57A16" w:rsidP="00A57A16">
            <w:pPr>
              <w:pStyle w:val="NoSpacing"/>
              <w:ind w:firstLine="598"/>
              <w:jc w:val="both"/>
              <w:rPr>
                <w:rFonts w:ascii="Times New Roman" w:hAnsi="Times New Roman" w:cs="Times New Roman"/>
                <w:b/>
                <w:bCs/>
                <w:sz w:val="8"/>
                <w:szCs w:val="8"/>
                <w:lang w:eastAsia="ro-RO"/>
              </w:rPr>
            </w:pPr>
          </w:p>
          <w:p w14:paraId="5A73E844" w14:textId="77777777" w:rsidR="00A57A16" w:rsidRDefault="00A57A16" w:rsidP="00A57A16">
            <w:pPr>
              <w:pStyle w:val="NoSpacing"/>
              <w:ind w:firstLine="598"/>
              <w:jc w:val="both"/>
              <w:rPr>
                <w:rFonts w:ascii="Times New Roman" w:eastAsia="Times New Roman" w:hAnsi="Times New Roman" w:cs="Times New Roman"/>
                <w:b/>
                <w:bCs/>
                <w:sz w:val="24"/>
                <w:szCs w:val="24"/>
              </w:rPr>
            </w:pPr>
            <w:r w:rsidRPr="004654E7">
              <w:rPr>
                <w:rFonts w:ascii="Times New Roman" w:eastAsia="Times New Roman" w:hAnsi="Times New Roman" w:cs="Times New Roman"/>
                <w:b/>
                <w:bCs/>
                <w:sz w:val="24"/>
                <w:szCs w:val="24"/>
              </w:rPr>
              <w:t>4. Analiza impacturilor opţiunilor</w:t>
            </w:r>
          </w:p>
          <w:p w14:paraId="2BA24ECC" w14:textId="77777777" w:rsidR="00A57A16" w:rsidRPr="008E613C" w:rsidRDefault="00A57A16" w:rsidP="00A57A16">
            <w:pPr>
              <w:pStyle w:val="NoSpacing"/>
              <w:ind w:firstLine="598"/>
              <w:jc w:val="both"/>
              <w:rPr>
                <w:rFonts w:ascii="Times New Roman" w:hAnsi="Times New Roman" w:cs="Times New Roman"/>
                <w:b/>
                <w:bCs/>
                <w:sz w:val="8"/>
                <w:szCs w:val="8"/>
                <w:lang w:eastAsia="ro-RO"/>
              </w:rPr>
            </w:pPr>
          </w:p>
        </w:tc>
      </w:tr>
      <w:tr w:rsidR="00A57A16" w:rsidRPr="002548BC" w14:paraId="38C1625E"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22C4C7B" w14:textId="77777777" w:rsidR="00A57A16" w:rsidRPr="008E613C" w:rsidRDefault="00A57A16" w:rsidP="00A57A16">
            <w:pPr>
              <w:pStyle w:val="NoSpacing"/>
              <w:ind w:firstLine="598"/>
              <w:jc w:val="both"/>
              <w:rPr>
                <w:rFonts w:ascii="Times New Roman" w:eastAsia="Times New Roman" w:hAnsi="Times New Roman" w:cs="Times New Roman"/>
                <w:sz w:val="8"/>
                <w:szCs w:val="8"/>
              </w:rPr>
            </w:pPr>
          </w:p>
          <w:p w14:paraId="687EC62D" w14:textId="77777777" w:rsidR="00A57A16" w:rsidRPr="00462009" w:rsidRDefault="00A57A16" w:rsidP="00A57A16">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sz w:val="24"/>
                <w:szCs w:val="24"/>
              </w:rPr>
              <w:t>a) Expuneţi efectele negative şi pozitive ale stării actuale şi evoluţia acestora în viitor, care vor sta la baza calculării impacturilor opţiunii recomandate</w:t>
            </w:r>
          </w:p>
          <w:p w14:paraId="62858EBA" w14:textId="77777777" w:rsidR="00A57A16" w:rsidRDefault="00A57A16" w:rsidP="00A57A16">
            <w:pPr>
              <w:pStyle w:val="NoSpacing"/>
              <w:ind w:firstLine="598"/>
              <w:jc w:val="both"/>
              <w:rPr>
                <w:rFonts w:ascii="Times New Roman" w:hAnsi="Times New Roman" w:cs="Times New Roman"/>
                <w:b/>
                <w:bCs/>
                <w:sz w:val="8"/>
                <w:szCs w:val="8"/>
                <w:lang w:eastAsia="ro-RO"/>
              </w:rPr>
            </w:pPr>
          </w:p>
        </w:tc>
      </w:tr>
      <w:tr w:rsidR="00A57A16" w:rsidRPr="002548BC" w14:paraId="43B3FA85"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DE78018" w14:textId="77777777" w:rsidR="00740C1E" w:rsidRPr="002548BC" w:rsidRDefault="00740C1E" w:rsidP="00740C1E">
            <w:pPr>
              <w:spacing w:after="0" w:line="240" w:lineRule="auto"/>
              <w:ind w:firstLine="601"/>
              <w:jc w:val="both"/>
              <w:rPr>
                <w:rFonts w:ascii="Times New Roman" w:hAnsi="Times New Roman" w:cs="Times New Roman"/>
                <w:sz w:val="24"/>
                <w:szCs w:val="24"/>
              </w:rPr>
            </w:pPr>
            <w:r w:rsidRPr="002548BC">
              <w:rPr>
                <w:rFonts w:ascii="Times New Roman" w:eastAsia="Times New Roman" w:hAnsi="Times New Roman" w:cs="Times New Roman"/>
                <w:bCs/>
                <w:sz w:val="24"/>
                <w:szCs w:val="24"/>
                <w:lang w:eastAsia="ro-RO"/>
              </w:rPr>
              <w:t>Se consideră judicioasă introducerea unor amendamente la Legea nr. 50/2008 care ar fortifica cadrul legal existent.</w:t>
            </w:r>
            <w:r w:rsidRPr="002548BC">
              <w:rPr>
                <w:rFonts w:ascii="Times New Roman" w:eastAsia="Times New Roman" w:hAnsi="Times New Roman" w:cs="Times New Roman"/>
                <w:b/>
                <w:bCs/>
                <w:sz w:val="24"/>
                <w:szCs w:val="24"/>
                <w:lang w:eastAsia="ro-RO"/>
              </w:rPr>
              <w:t xml:space="preserve"> </w:t>
            </w:r>
            <w:r w:rsidRPr="002548BC">
              <w:rPr>
                <w:rFonts w:ascii="Times New Roman" w:eastAsia="Times New Roman" w:hAnsi="Times New Roman" w:cs="Times New Roman"/>
                <w:bCs/>
                <w:sz w:val="24"/>
                <w:szCs w:val="24"/>
                <w:lang w:eastAsia="ro-RO"/>
              </w:rPr>
              <w:t xml:space="preserve">Situația actuală </w:t>
            </w:r>
            <w:r w:rsidRPr="002548BC">
              <w:rPr>
                <w:rFonts w:ascii="Times New Roman" w:hAnsi="Times New Roman" w:cs="Times New Roman"/>
                <w:sz w:val="24"/>
                <w:szCs w:val="24"/>
              </w:rPr>
              <w:t>conduce, pe termen lung, la efecte negative care vor afecta funcționalitatea sistemului de protecție a brevetelor de invenție din Republica Moldova.</w:t>
            </w:r>
          </w:p>
          <w:p w14:paraId="652A11A7" w14:textId="77777777" w:rsidR="00740C1E" w:rsidRPr="002548BC" w:rsidRDefault="00740C1E" w:rsidP="00740C1E">
            <w:pPr>
              <w:tabs>
                <w:tab w:val="left" w:pos="1244"/>
              </w:tabs>
              <w:spacing w:after="0" w:line="240" w:lineRule="auto"/>
              <w:ind w:firstLine="596"/>
              <w:jc w:val="both"/>
              <w:rPr>
                <w:rFonts w:ascii="Times New Roman" w:hAnsi="Times New Roman" w:cs="Times New Roman"/>
                <w:sz w:val="24"/>
                <w:szCs w:val="24"/>
              </w:rPr>
            </w:pPr>
            <w:r w:rsidRPr="002548BC">
              <w:rPr>
                <w:rFonts w:ascii="Times New Roman" w:hAnsi="Times New Roman" w:cs="Times New Roman"/>
                <w:sz w:val="24"/>
                <w:szCs w:val="24"/>
              </w:rPr>
              <w:t xml:space="preserve"> În acest sens,</w:t>
            </w:r>
            <w:r w:rsidR="00524198">
              <w:rPr>
                <w:rFonts w:ascii="Times New Roman" w:hAnsi="Times New Roman" w:cs="Times New Roman"/>
                <w:sz w:val="24"/>
                <w:szCs w:val="24"/>
              </w:rPr>
              <w:t xml:space="preserve"> după cum a fost menţionat,</w:t>
            </w:r>
            <w:r w:rsidRPr="002548BC">
              <w:rPr>
                <w:rFonts w:ascii="Times New Roman" w:hAnsi="Times New Roman" w:cs="Times New Roman"/>
                <w:sz w:val="24"/>
                <w:szCs w:val="24"/>
              </w:rPr>
              <w:t xml:space="preserve"> crește </w:t>
            </w:r>
            <w:r w:rsidRPr="002548BC">
              <w:rPr>
                <w:rFonts w:ascii="Times New Roman" w:hAnsi="Times New Roman" w:cs="Times New Roman"/>
                <w:bCs/>
                <w:sz w:val="24"/>
                <w:szCs w:val="24"/>
              </w:rPr>
              <w:t>riscul diminuării interesului solicitanților</w:t>
            </w:r>
            <w:r w:rsidR="00524198">
              <w:rPr>
                <w:rFonts w:ascii="Times New Roman" w:hAnsi="Times New Roman" w:cs="Times New Roman"/>
                <w:bCs/>
                <w:sz w:val="24"/>
                <w:szCs w:val="24"/>
              </w:rPr>
              <w:t xml:space="preserve"> de a depune cereri de brevet de invenţie</w:t>
            </w:r>
            <w:r w:rsidRPr="002548BC">
              <w:rPr>
                <w:rFonts w:ascii="Times New Roman" w:hAnsi="Times New Roman" w:cs="Times New Roman"/>
                <w:bCs/>
                <w:sz w:val="24"/>
                <w:szCs w:val="24"/>
              </w:rPr>
              <w:t xml:space="preserve"> și </w:t>
            </w:r>
            <w:r w:rsidR="00524198">
              <w:rPr>
                <w:rFonts w:ascii="Times New Roman" w:hAnsi="Times New Roman" w:cs="Times New Roman"/>
                <w:bCs/>
                <w:sz w:val="24"/>
                <w:szCs w:val="24"/>
              </w:rPr>
              <w:t xml:space="preserve">a </w:t>
            </w:r>
            <w:r w:rsidRPr="002548BC">
              <w:rPr>
                <w:rFonts w:ascii="Times New Roman" w:hAnsi="Times New Roman" w:cs="Times New Roman"/>
                <w:bCs/>
                <w:sz w:val="24"/>
                <w:szCs w:val="24"/>
              </w:rPr>
              <w:t xml:space="preserve">titularilor </w:t>
            </w:r>
            <w:r w:rsidR="00524198">
              <w:rPr>
                <w:rFonts w:ascii="Times New Roman" w:hAnsi="Times New Roman" w:cs="Times New Roman"/>
                <w:bCs/>
                <w:sz w:val="24"/>
                <w:szCs w:val="24"/>
              </w:rPr>
              <w:t xml:space="preserve">de </w:t>
            </w:r>
            <w:r w:rsidRPr="002548BC">
              <w:rPr>
                <w:rFonts w:ascii="Times New Roman" w:hAnsi="Times New Roman" w:cs="Times New Roman"/>
                <w:bCs/>
                <w:sz w:val="24"/>
                <w:szCs w:val="24"/>
              </w:rPr>
              <w:t xml:space="preserve">brevete de a-și </w:t>
            </w:r>
            <w:r w:rsidR="00524198">
              <w:rPr>
                <w:rFonts w:ascii="Times New Roman" w:hAnsi="Times New Roman" w:cs="Times New Roman"/>
                <w:bCs/>
                <w:sz w:val="24"/>
                <w:szCs w:val="24"/>
              </w:rPr>
              <w:t>proteja</w:t>
            </w:r>
            <w:r w:rsidR="00524198" w:rsidRPr="002548BC">
              <w:rPr>
                <w:rFonts w:ascii="Times New Roman" w:hAnsi="Times New Roman" w:cs="Times New Roman"/>
                <w:bCs/>
                <w:sz w:val="24"/>
                <w:szCs w:val="24"/>
              </w:rPr>
              <w:t xml:space="preserve"> </w:t>
            </w:r>
            <w:r w:rsidRPr="002548BC">
              <w:rPr>
                <w:rFonts w:ascii="Times New Roman" w:hAnsi="Times New Roman" w:cs="Times New Roman"/>
                <w:bCs/>
                <w:sz w:val="24"/>
                <w:szCs w:val="24"/>
              </w:rPr>
              <w:t>invențiile. Neperfecționarea și neajustarea procedurilor de examinare a cererilor de brevet</w:t>
            </w:r>
            <w:r w:rsidR="00524198">
              <w:rPr>
                <w:rFonts w:ascii="Times New Roman" w:hAnsi="Times New Roman" w:cs="Times New Roman"/>
                <w:bCs/>
                <w:sz w:val="24"/>
                <w:szCs w:val="24"/>
              </w:rPr>
              <w:t xml:space="preserve"> de invenţie</w:t>
            </w:r>
            <w:r w:rsidRPr="002548BC">
              <w:rPr>
                <w:rFonts w:ascii="Times New Roman" w:hAnsi="Times New Roman" w:cs="Times New Roman"/>
                <w:bCs/>
                <w:sz w:val="24"/>
                <w:szCs w:val="24"/>
              </w:rPr>
              <w:t xml:space="preserve"> depuse la AGEPI, va avea un impact nefavorabil asupra activității inovaționale la nivel național.</w:t>
            </w:r>
            <w:r w:rsidRPr="002548BC">
              <w:rPr>
                <w:rFonts w:ascii="Times New Roman" w:hAnsi="Times New Roman" w:cs="Times New Roman"/>
                <w:sz w:val="24"/>
                <w:szCs w:val="24"/>
              </w:rPr>
              <w:t xml:space="preserve"> </w:t>
            </w:r>
            <w:r w:rsidRPr="002548BC">
              <w:rPr>
                <w:rFonts w:ascii="Times New Roman" w:hAnsi="Times New Roman" w:cs="Times New Roman"/>
                <w:bCs/>
                <w:sz w:val="24"/>
                <w:szCs w:val="24"/>
              </w:rPr>
              <w:t>La fel, l</w:t>
            </w:r>
            <w:r w:rsidRPr="002548BC">
              <w:rPr>
                <w:rFonts w:ascii="Times New Roman" w:hAnsi="Times New Roman" w:cs="Times New Roman"/>
                <w:sz w:val="24"/>
                <w:szCs w:val="24"/>
              </w:rPr>
              <w:t>acunele de ordin juridic și instituțional, conținute în normele</w:t>
            </w:r>
            <w:r w:rsidR="002B5654">
              <w:rPr>
                <w:rFonts w:ascii="Times New Roman" w:hAnsi="Times New Roman" w:cs="Times New Roman"/>
                <w:sz w:val="24"/>
                <w:szCs w:val="24"/>
              </w:rPr>
              <w:t>,</w:t>
            </w:r>
            <w:r w:rsidRPr="002548BC">
              <w:rPr>
                <w:rFonts w:ascii="Times New Roman" w:hAnsi="Times New Roman" w:cs="Times New Roman"/>
                <w:sz w:val="24"/>
                <w:szCs w:val="24"/>
              </w:rPr>
              <w:t xml:space="preserve"> c</w:t>
            </w:r>
            <w:r w:rsidR="002B5654">
              <w:rPr>
                <w:rFonts w:ascii="Times New Roman" w:hAnsi="Times New Roman" w:cs="Times New Roman"/>
                <w:sz w:val="24"/>
                <w:szCs w:val="24"/>
              </w:rPr>
              <w:t>ar</w:t>
            </w:r>
            <w:r w:rsidRPr="002548BC">
              <w:rPr>
                <w:rFonts w:ascii="Times New Roman" w:hAnsi="Times New Roman" w:cs="Times New Roman"/>
                <w:sz w:val="24"/>
                <w:szCs w:val="24"/>
              </w:rPr>
              <w:t xml:space="preserve">e vizează licențele obligatorii și procedura prin care autoritățile publice au dreptul de a recurge la licențe obligatorii, </w:t>
            </w:r>
            <w:r>
              <w:rPr>
                <w:rFonts w:ascii="Times New Roman" w:hAnsi="Times New Roman" w:cs="Times New Roman"/>
                <w:sz w:val="24"/>
                <w:szCs w:val="24"/>
              </w:rPr>
              <w:t>vor determina inaplicabilitatea acestor oportunități și vor a</w:t>
            </w:r>
            <w:r w:rsidRPr="002548BC">
              <w:rPr>
                <w:rFonts w:ascii="Times New Roman" w:hAnsi="Times New Roman" w:cs="Times New Roman"/>
                <w:sz w:val="24"/>
                <w:szCs w:val="24"/>
              </w:rPr>
              <w:t xml:space="preserve">vea </w:t>
            </w:r>
            <w:r>
              <w:rPr>
                <w:rFonts w:ascii="Times New Roman" w:hAnsi="Times New Roman" w:cs="Times New Roman"/>
                <w:sz w:val="24"/>
                <w:szCs w:val="24"/>
              </w:rPr>
              <w:t xml:space="preserve">un </w:t>
            </w:r>
            <w:r w:rsidRPr="002548BC">
              <w:rPr>
                <w:rFonts w:ascii="Times New Roman" w:hAnsi="Times New Roman" w:cs="Times New Roman"/>
                <w:sz w:val="24"/>
                <w:szCs w:val="24"/>
              </w:rPr>
              <w:t>impact negativ asupra dezvoltării sociale și economice a țării</w:t>
            </w:r>
            <w:r>
              <w:rPr>
                <w:rFonts w:ascii="Times New Roman" w:hAnsi="Times New Roman" w:cs="Times New Roman"/>
                <w:sz w:val="24"/>
                <w:szCs w:val="24"/>
              </w:rPr>
              <w:t xml:space="preserve">, afectând drepturile constituționale ale cetățenilor. </w:t>
            </w:r>
          </w:p>
          <w:p w14:paraId="19F4141A" w14:textId="77777777" w:rsidR="00A57A16" w:rsidRPr="00740C1E"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31BAEE20"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6A9E8852" w14:textId="77777777" w:rsidR="00A57A16" w:rsidRPr="008E613C" w:rsidRDefault="00A57A16" w:rsidP="00A57A16">
            <w:pPr>
              <w:pStyle w:val="NoSpacing"/>
              <w:ind w:firstLine="598"/>
              <w:jc w:val="both"/>
              <w:rPr>
                <w:rFonts w:ascii="Times New Roman" w:eastAsia="Times New Roman" w:hAnsi="Times New Roman" w:cs="Times New Roman"/>
                <w:sz w:val="8"/>
                <w:szCs w:val="8"/>
              </w:rPr>
            </w:pPr>
          </w:p>
          <w:p w14:paraId="5EE0A0FB" w14:textId="77777777" w:rsidR="00A57A16" w:rsidRPr="00462009" w:rsidRDefault="00A57A16" w:rsidP="00A57A16">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sz w:val="24"/>
                <w:szCs w:val="24"/>
              </w:rPr>
              <w:t>b</w:t>
            </w:r>
            <w:r w:rsidRPr="004654E7">
              <w:rPr>
                <w:rFonts w:ascii="Times New Roman" w:eastAsia="Times New Roman" w:hAnsi="Times New Roman" w:cs="Times New Roman"/>
                <w:sz w:val="24"/>
                <w:szCs w:val="24"/>
                <w:vertAlign w:val="superscript"/>
              </w:rPr>
              <w:t>1</w:t>
            </w:r>
            <w:r w:rsidRPr="004654E7">
              <w:rPr>
                <w:rFonts w:ascii="Times New Roman" w:eastAsia="Times New Roman" w:hAnsi="Times New Roman" w:cs="Times New Roman"/>
                <w:sz w:val="24"/>
                <w:szCs w:val="24"/>
              </w:rPr>
              <w:t>) Pentru opţiunea recomandată, identificaţi impacturile completînd tabelul din anexa la prezentul formular. Descrieţi pe larg impacturile sub formă de costuri sau beneficii, inclusiv părţile interesate care ar putea fi afectate pozitiv şi negativ de acestea</w:t>
            </w:r>
          </w:p>
          <w:p w14:paraId="6A8CAC4D" w14:textId="77777777" w:rsidR="00A57A16" w:rsidRDefault="00A57A16" w:rsidP="00A57A16">
            <w:pPr>
              <w:pStyle w:val="NoSpacing"/>
              <w:ind w:firstLine="598"/>
              <w:jc w:val="both"/>
              <w:rPr>
                <w:rFonts w:ascii="Times New Roman" w:hAnsi="Times New Roman" w:cs="Times New Roman"/>
                <w:b/>
                <w:bCs/>
                <w:sz w:val="8"/>
                <w:szCs w:val="8"/>
                <w:lang w:eastAsia="ro-RO"/>
              </w:rPr>
            </w:pPr>
          </w:p>
        </w:tc>
      </w:tr>
      <w:tr w:rsidR="00A57A16" w:rsidRPr="002548BC" w14:paraId="1E358853"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B4E0788" w14:textId="77777777" w:rsidR="00740C1E" w:rsidRPr="002548BC" w:rsidRDefault="00740C1E" w:rsidP="00740C1E">
            <w:pPr>
              <w:tabs>
                <w:tab w:val="left" w:pos="1244"/>
              </w:tabs>
              <w:spacing w:after="0" w:line="240" w:lineRule="auto"/>
              <w:ind w:firstLine="596"/>
              <w:jc w:val="both"/>
              <w:rPr>
                <w:rFonts w:ascii="Times New Roman" w:hAnsi="Times New Roman" w:cs="Times New Roman"/>
                <w:sz w:val="24"/>
                <w:szCs w:val="24"/>
                <w:lang w:eastAsia="ro-RO"/>
              </w:rPr>
            </w:pPr>
            <w:r w:rsidRPr="002548BC">
              <w:rPr>
                <w:rFonts w:ascii="Times New Roman" w:hAnsi="Times New Roman" w:cs="Times New Roman"/>
                <w:b/>
                <w:sz w:val="24"/>
                <w:szCs w:val="24"/>
                <w:lang w:eastAsia="ro-RO"/>
              </w:rPr>
              <w:t>Reglementările propuse</w:t>
            </w:r>
            <w:r w:rsidRPr="002548BC">
              <w:rPr>
                <w:rFonts w:ascii="Times New Roman" w:hAnsi="Times New Roman" w:cs="Times New Roman"/>
                <w:sz w:val="24"/>
                <w:szCs w:val="24"/>
                <w:lang w:eastAsia="ro-RO"/>
              </w:rPr>
              <w:t xml:space="preserve"> prin inițiativa menționată</w:t>
            </w:r>
            <w:r w:rsidR="007158EE">
              <w:rPr>
                <w:rFonts w:ascii="Times New Roman" w:hAnsi="Times New Roman" w:cs="Times New Roman"/>
                <w:sz w:val="24"/>
                <w:szCs w:val="24"/>
                <w:lang w:eastAsia="ro-RO"/>
              </w:rPr>
              <w:t>,</w:t>
            </w:r>
            <w:r w:rsidRPr="002548BC">
              <w:rPr>
                <w:rFonts w:ascii="Times New Roman" w:hAnsi="Times New Roman" w:cs="Times New Roman"/>
                <w:sz w:val="24"/>
                <w:szCs w:val="24"/>
                <w:lang w:eastAsia="ro-RO"/>
              </w:rPr>
              <w:t xml:space="preserve"> </w:t>
            </w:r>
            <w:r w:rsidRPr="002548BC">
              <w:rPr>
                <w:rFonts w:ascii="Times New Roman" w:hAnsi="Times New Roman" w:cs="Times New Roman"/>
                <w:b/>
                <w:sz w:val="24"/>
                <w:szCs w:val="24"/>
                <w:lang w:eastAsia="ro-RO"/>
              </w:rPr>
              <w:t>constituie opțiunea</w:t>
            </w:r>
            <w:r w:rsidRPr="002548BC">
              <w:rPr>
                <w:rFonts w:ascii="Times New Roman" w:hAnsi="Times New Roman" w:cs="Times New Roman"/>
                <w:sz w:val="24"/>
                <w:szCs w:val="24"/>
                <w:lang w:eastAsia="ro-RO"/>
              </w:rPr>
              <w:t xml:space="preserve"> identificată și </w:t>
            </w:r>
            <w:r w:rsidRPr="002548BC">
              <w:rPr>
                <w:rFonts w:ascii="Times New Roman" w:hAnsi="Times New Roman" w:cs="Times New Roman"/>
                <w:b/>
                <w:sz w:val="24"/>
                <w:szCs w:val="24"/>
                <w:lang w:eastAsia="ro-RO"/>
              </w:rPr>
              <w:t>recomandată</w:t>
            </w:r>
            <w:r w:rsidRPr="002548BC">
              <w:rPr>
                <w:rFonts w:ascii="Times New Roman" w:hAnsi="Times New Roman" w:cs="Times New Roman"/>
                <w:sz w:val="24"/>
                <w:szCs w:val="24"/>
                <w:lang w:eastAsia="ro-RO"/>
              </w:rPr>
              <w:t xml:space="preserve"> în contextul analizei efectuat</w:t>
            </w:r>
            <w:r w:rsidR="00152996">
              <w:rPr>
                <w:rFonts w:ascii="Times New Roman" w:hAnsi="Times New Roman" w:cs="Times New Roman"/>
                <w:sz w:val="24"/>
                <w:szCs w:val="24"/>
                <w:lang w:eastAsia="ro-RO"/>
              </w:rPr>
              <w:t>e</w:t>
            </w:r>
            <w:r w:rsidRPr="002548BC">
              <w:rPr>
                <w:rFonts w:ascii="Times New Roman" w:hAnsi="Times New Roman" w:cs="Times New Roman"/>
                <w:sz w:val="24"/>
                <w:szCs w:val="24"/>
                <w:lang w:eastAsia="ro-RO"/>
              </w:rPr>
              <w:t xml:space="preserve"> ca fiind cea mai optimă soluție în înlăturarea    neconformităților constatate în domeniul invențiilor, iar implementarea acesteia va determina impacturi de ordin economic și social: </w:t>
            </w:r>
          </w:p>
          <w:p w14:paraId="2B83D84E" w14:textId="77777777" w:rsidR="00740C1E" w:rsidRPr="00FF2453" w:rsidRDefault="00740C1E" w:rsidP="00740C1E">
            <w:pPr>
              <w:numPr>
                <w:ilvl w:val="0"/>
                <w:numId w:val="2"/>
              </w:numPr>
              <w:tabs>
                <w:tab w:val="left" w:pos="851"/>
              </w:tabs>
              <w:spacing w:after="0" w:line="240" w:lineRule="auto"/>
              <w:ind w:left="29" w:firstLine="567"/>
              <w:jc w:val="both"/>
              <w:rPr>
                <w:rFonts w:ascii="Times New Roman" w:hAnsi="Times New Roman" w:cs="Times New Roman"/>
                <w:sz w:val="24"/>
                <w:szCs w:val="24"/>
              </w:rPr>
            </w:pPr>
            <w:r w:rsidRPr="00FF2453">
              <w:rPr>
                <w:rFonts w:ascii="Times New Roman" w:hAnsi="Times New Roman" w:cs="Times New Roman"/>
                <w:sz w:val="24"/>
                <w:szCs w:val="24"/>
              </w:rPr>
              <w:t>Perfecţionarea şi ajustarea procedurilor de examinare a cererilor de brevet</w:t>
            </w:r>
            <w:r w:rsidR="007158EE">
              <w:rPr>
                <w:rFonts w:ascii="Times New Roman" w:hAnsi="Times New Roman" w:cs="Times New Roman"/>
                <w:sz w:val="24"/>
                <w:szCs w:val="24"/>
              </w:rPr>
              <w:t xml:space="preserve"> de invenţie</w:t>
            </w:r>
            <w:r w:rsidRPr="00FF2453">
              <w:rPr>
                <w:rFonts w:ascii="Times New Roman" w:hAnsi="Times New Roman" w:cs="Times New Roman"/>
                <w:sz w:val="24"/>
                <w:szCs w:val="24"/>
              </w:rPr>
              <w:t xml:space="preserve"> depuse la AGEPI, precum și identificarea celor mai optime soluții de obținere în termeni cât mai restrânși a protecției juridice a invenţiilor</w:t>
            </w:r>
            <w:r w:rsidR="007158EE">
              <w:rPr>
                <w:rFonts w:ascii="Times New Roman" w:hAnsi="Times New Roman" w:cs="Times New Roman"/>
                <w:sz w:val="24"/>
                <w:szCs w:val="24"/>
              </w:rPr>
              <w:t>,</w:t>
            </w:r>
            <w:r w:rsidRPr="00FF2453">
              <w:rPr>
                <w:rFonts w:ascii="Times New Roman" w:hAnsi="Times New Roman" w:cs="Times New Roman"/>
                <w:sz w:val="24"/>
                <w:szCs w:val="24"/>
              </w:rPr>
              <w:t xml:space="preserve"> va garanta solicitanților și titularilor obiectelor</w:t>
            </w:r>
            <w:r w:rsidR="007158EE">
              <w:rPr>
                <w:rFonts w:ascii="Times New Roman" w:hAnsi="Times New Roman" w:cs="Times New Roman"/>
                <w:sz w:val="24"/>
                <w:szCs w:val="24"/>
              </w:rPr>
              <w:t xml:space="preserve"> de</w:t>
            </w:r>
            <w:r w:rsidRPr="00FF2453">
              <w:rPr>
                <w:rFonts w:ascii="Times New Roman" w:hAnsi="Times New Roman" w:cs="Times New Roman"/>
                <w:sz w:val="24"/>
                <w:szCs w:val="24"/>
              </w:rPr>
              <w:t xml:space="preserve"> propriet</w:t>
            </w:r>
            <w:r w:rsidR="007158EE">
              <w:rPr>
                <w:rFonts w:ascii="Times New Roman" w:hAnsi="Times New Roman" w:cs="Times New Roman"/>
                <w:sz w:val="24"/>
                <w:szCs w:val="24"/>
              </w:rPr>
              <w:t>ate</w:t>
            </w:r>
            <w:r w:rsidRPr="00FF2453">
              <w:rPr>
                <w:rFonts w:ascii="Times New Roman" w:hAnsi="Times New Roman" w:cs="Times New Roman"/>
                <w:sz w:val="24"/>
                <w:szCs w:val="24"/>
              </w:rPr>
              <w:t xml:space="preserve"> intelectual</w:t>
            </w:r>
            <w:r w:rsidR="007158EE">
              <w:rPr>
                <w:rFonts w:ascii="Times New Roman" w:hAnsi="Times New Roman" w:cs="Times New Roman"/>
                <w:sz w:val="24"/>
                <w:szCs w:val="24"/>
              </w:rPr>
              <w:t>ă</w:t>
            </w:r>
            <w:r w:rsidRPr="00FF2453">
              <w:rPr>
                <w:rFonts w:ascii="Times New Roman" w:hAnsi="Times New Roman" w:cs="Times New Roman"/>
                <w:sz w:val="24"/>
                <w:szCs w:val="24"/>
              </w:rPr>
              <w:t xml:space="preserve"> corectitudinea aplicării acestui mecanism, respectarea principiilor de funcționare a sistemului de protecție a proprietății intelectuale, precum și corelarea cadrului juridic ce reglementează activitatea de întreprinzător. </w:t>
            </w:r>
          </w:p>
          <w:p w14:paraId="7C0DF163" w14:textId="77777777" w:rsidR="00740C1E" w:rsidRPr="002548BC" w:rsidRDefault="00740C1E" w:rsidP="00740C1E">
            <w:pPr>
              <w:tabs>
                <w:tab w:val="left" w:pos="851"/>
              </w:tabs>
              <w:spacing w:after="0" w:line="240" w:lineRule="auto"/>
              <w:ind w:left="34" w:firstLine="567"/>
              <w:jc w:val="both"/>
              <w:rPr>
                <w:rFonts w:ascii="Times New Roman" w:hAnsi="Times New Roman" w:cs="Times New Roman"/>
                <w:sz w:val="24"/>
                <w:szCs w:val="24"/>
              </w:rPr>
            </w:pPr>
            <w:r w:rsidRPr="002548BC">
              <w:rPr>
                <w:rFonts w:ascii="Times New Roman" w:hAnsi="Times New Roman" w:cs="Times New Roman"/>
                <w:sz w:val="24"/>
                <w:szCs w:val="24"/>
              </w:rPr>
              <w:lastRenderedPageBreak/>
              <w:t>În asemenea condiții, beneficiarii sistemului de protecție a brevetelor de invenție din Republica Moldova, persoanele fizice și juridice care doresc să își înregistreze sau și-au înregistrat produsele creației intelectuale, vor avea convingerea unor garanții ferme de protecție a drepturilor de proprietate intelectuală,  ceea ce:</w:t>
            </w:r>
          </w:p>
          <w:p w14:paraId="1765D3DA" w14:textId="77777777" w:rsidR="00740C1E" w:rsidRPr="00EB14CD" w:rsidRDefault="00740C1E" w:rsidP="00740C1E">
            <w:pPr>
              <w:pStyle w:val="ListParagraph"/>
              <w:tabs>
                <w:tab w:val="left" w:pos="851"/>
              </w:tabs>
              <w:spacing w:after="0" w:line="240" w:lineRule="auto"/>
              <w:ind w:left="29" w:firstLine="425"/>
              <w:jc w:val="both"/>
              <w:rPr>
                <w:rFonts w:ascii="Times New Roman" w:hAnsi="Times New Roman" w:cs="Times New Roman"/>
                <w:sz w:val="24"/>
                <w:szCs w:val="24"/>
              </w:rPr>
            </w:pPr>
            <w:r w:rsidRPr="00EB14CD">
              <w:rPr>
                <w:rFonts w:ascii="Times New Roman" w:hAnsi="Times New Roman" w:cs="Times New Roman"/>
                <w:sz w:val="24"/>
                <w:szCs w:val="24"/>
              </w:rPr>
              <w:t>- va stimula activitatea de cercetare și inovare, în vederea obținerii avantajelor competitive, iar, în final, a unor beneficii şi profituri suplimentare din valorificarea tehnologiilor, produselor sau serviciilor noi, distinse prin originalitate şi aplicabilitate practică;</w:t>
            </w:r>
          </w:p>
          <w:p w14:paraId="387D00CD" w14:textId="77777777" w:rsidR="00740C1E" w:rsidRPr="00EB14CD" w:rsidRDefault="00740C1E" w:rsidP="00740C1E">
            <w:pPr>
              <w:tabs>
                <w:tab w:val="left" w:pos="851"/>
              </w:tabs>
              <w:spacing w:after="0" w:line="240" w:lineRule="auto"/>
              <w:ind w:firstLine="454"/>
              <w:jc w:val="both"/>
              <w:rPr>
                <w:rFonts w:ascii="Times New Roman" w:hAnsi="Times New Roman" w:cs="Times New Roman"/>
                <w:sz w:val="24"/>
                <w:szCs w:val="24"/>
              </w:rPr>
            </w:pPr>
            <w:r w:rsidRPr="00EB14CD">
              <w:rPr>
                <w:rFonts w:ascii="Times New Roman" w:hAnsi="Times New Roman" w:cs="Times New Roman"/>
                <w:sz w:val="24"/>
                <w:szCs w:val="24"/>
              </w:rPr>
              <w:t xml:space="preserve">- va spori premisele constituirii unui climat favorabil dezvoltării pieței obiectelor de proprietate intelectuală ca un instrument de promovare și de intensificare a fluxurilor comerciale și investiționale; </w:t>
            </w:r>
          </w:p>
          <w:p w14:paraId="2E949190" w14:textId="77777777" w:rsidR="00740C1E" w:rsidRPr="00EB14CD" w:rsidRDefault="00740C1E" w:rsidP="00740C1E">
            <w:pPr>
              <w:tabs>
                <w:tab w:val="left" w:pos="851"/>
              </w:tabs>
              <w:spacing w:after="0" w:line="240" w:lineRule="auto"/>
              <w:ind w:firstLine="454"/>
              <w:jc w:val="both"/>
              <w:rPr>
                <w:rFonts w:ascii="Times New Roman" w:hAnsi="Times New Roman" w:cs="Times New Roman"/>
                <w:sz w:val="24"/>
                <w:szCs w:val="24"/>
              </w:rPr>
            </w:pPr>
            <w:r w:rsidRPr="00EB14CD">
              <w:rPr>
                <w:rFonts w:ascii="Times New Roman" w:hAnsi="Times New Roman" w:cs="Times New Roman"/>
                <w:sz w:val="24"/>
                <w:szCs w:val="24"/>
              </w:rPr>
              <w:t>- va contribui la formarea unui mediu concurenţial sănătos și la diminuarea tendinţelor de monopolizare a unor domenii şi sfere de activitate.</w:t>
            </w:r>
          </w:p>
          <w:p w14:paraId="14A11A08" w14:textId="77777777" w:rsidR="00740C1E" w:rsidRPr="002548BC" w:rsidRDefault="00740C1E" w:rsidP="00740C1E">
            <w:pPr>
              <w:numPr>
                <w:ilvl w:val="0"/>
                <w:numId w:val="2"/>
              </w:numPr>
              <w:tabs>
                <w:tab w:val="left" w:pos="851"/>
              </w:tabs>
              <w:spacing w:after="0" w:line="240" w:lineRule="auto"/>
              <w:ind w:left="30" w:firstLine="454"/>
              <w:jc w:val="both"/>
              <w:rPr>
                <w:rFonts w:ascii="Times New Roman" w:hAnsi="Times New Roman" w:cs="Times New Roman"/>
                <w:sz w:val="24"/>
                <w:szCs w:val="24"/>
                <w:u w:val="single"/>
              </w:rPr>
            </w:pPr>
            <w:r w:rsidRPr="00EB14CD">
              <w:rPr>
                <w:rFonts w:ascii="Times New Roman" w:hAnsi="Times New Roman" w:cs="Times New Roman"/>
                <w:sz w:val="24"/>
                <w:szCs w:val="24"/>
              </w:rPr>
              <w:t xml:space="preserve">Optimizarea procedurii de acordare a licenţelor obligatorii şi stabilirii unui mecanism de punere în aplicare a acestei proceduri, va constitui o intervenție benefică din partea </w:t>
            </w:r>
            <w:r w:rsidR="00850D83" w:rsidRPr="00EB14CD">
              <w:rPr>
                <w:rFonts w:ascii="Times New Roman" w:hAnsi="Times New Roman" w:cs="Times New Roman"/>
                <w:sz w:val="24"/>
                <w:szCs w:val="24"/>
              </w:rPr>
              <w:t>S</w:t>
            </w:r>
            <w:r w:rsidRPr="00EB14CD">
              <w:rPr>
                <w:rFonts w:ascii="Times New Roman" w:hAnsi="Times New Roman" w:cs="Times New Roman"/>
                <w:sz w:val="24"/>
                <w:szCs w:val="24"/>
              </w:rPr>
              <w:t>tatului, care va ofe</w:t>
            </w:r>
            <w:r w:rsidR="00FF2453" w:rsidRPr="00EB14CD">
              <w:rPr>
                <w:rFonts w:ascii="Times New Roman" w:hAnsi="Times New Roman" w:cs="Times New Roman"/>
                <w:sz w:val="24"/>
                <w:szCs w:val="24"/>
              </w:rPr>
              <w:t>r</w:t>
            </w:r>
            <w:r w:rsidRPr="00EB14CD">
              <w:rPr>
                <w:rFonts w:ascii="Times New Roman" w:hAnsi="Times New Roman" w:cs="Times New Roman"/>
                <w:sz w:val="24"/>
                <w:szCs w:val="24"/>
              </w:rPr>
              <w:t>i un spectru mai larg de posibilități de</w:t>
            </w:r>
            <w:r w:rsidRPr="002548BC">
              <w:rPr>
                <w:rFonts w:ascii="Times New Roman" w:hAnsi="Times New Roman" w:cs="Times New Roman"/>
                <w:sz w:val="24"/>
                <w:szCs w:val="24"/>
              </w:rPr>
              <w:t xml:space="preserve"> acordare a licențelor obligatorii, astfel, fiind</w:t>
            </w:r>
            <w:r w:rsidR="00FF2453">
              <w:rPr>
                <w:rFonts w:ascii="Times New Roman" w:hAnsi="Times New Roman" w:cs="Times New Roman"/>
                <w:sz w:val="24"/>
                <w:szCs w:val="24"/>
              </w:rPr>
              <w:t xml:space="preserve"> </w:t>
            </w:r>
            <w:r w:rsidRPr="002548BC">
              <w:rPr>
                <w:rFonts w:ascii="Times New Roman" w:hAnsi="Times New Roman" w:cs="Times New Roman"/>
                <w:sz w:val="24"/>
                <w:szCs w:val="24"/>
              </w:rPr>
              <w:t>plasate pe prim plan necesitățile vitale și sociale care pot interveni.</w:t>
            </w:r>
          </w:p>
          <w:p w14:paraId="03705AC9" w14:textId="77777777" w:rsidR="00740C1E" w:rsidRPr="002548BC" w:rsidRDefault="00740C1E" w:rsidP="00740C1E">
            <w:pPr>
              <w:numPr>
                <w:ilvl w:val="0"/>
                <w:numId w:val="2"/>
              </w:numPr>
              <w:tabs>
                <w:tab w:val="left" w:pos="851"/>
              </w:tabs>
              <w:spacing w:after="0" w:line="240" w:lineRule="auto"/>
              <w:ind w:left="0" w:firstLine="454"/>
              <w:jc w:val="both"/>
              <w:rPr>
                <w:rFonts w:ascii="Times New Roman" w:hAnsi="Times New Roman" w:cs="Times New Roman"/>
                <w:b/>
                <w:i/>
                <w:sz w:val="24"/>
                <w:szCs w:val="24"/>
                <w:u w:val="single"/>
              </w:rPr>
            </w:pPr>
            <w:r w:rsidRPr="002548BC">
              <w:rPr>
                <w:rFonts w:ascii="Times New Roman" w:hAnsi="Times New Roman" w:cs="Times New Roman"/>
                <w:sz w:val="24"/>
                <w:szCs w:val="24"/>
              </w:rPr>
              <w:t xml:space="preserve">Punerea în aplicare în cadrul legislaţiei naţionale a </w:t>
            </w:r>
            <w:r w:rsidRPr="002548BC">
              <w:rPr>
                <w:rFonts w:ascii="Times New Roman" w:hAnsi="Times New Roman" w:cs="Times New Roman"/>
                <w:i/>
                <w:sz w:val="24"/>
                <w:szCs w:val="24"/>
              </w:rPr>
              <w:t xml:space="preserve">excepţiei </w:t>
            </w:r>
            <w:r w:rsidR="00850D83">
              <w:rPr>
                <w:rFonts w:ascii="Times New Roman" w:hAnsi="Times New Roman" w:cs="Times New Roman"/>
                <w:i/>
                <w:sz w:val="24"/>
                <w:szCs w:val="24"/>
              </w:rPr>
              <w:t>„</w:t>
            </w:r>
            <w:r w:rsidRPr="002548BC">
              <w:rPr>
                <w:rFonts w:ascii="Times New Roman" w:hAnsi="Times New Roman" w:cs="Times New Roman"/>
                <w:i/>
                <w:sz w:val="24"/>
                <w:szCs w:val="24"/>
              </w:rPr>
              <w:t>Bolar</w:t>
            </w:r>
            <w:r w:rsidR="00850D83">
              <w:rPr>
                <w:rFonts w:ascii="Times New Roman" w:hAnsi="Times New Roman" w:cs="Times New Roman"/>
                <w:i/>
                <w:sz w:val="24"/>
                <w:szCs w:val="24"/>
              </w:rPr>
              <w:t>”</w:t>
            </w:r>
            <w:r w:rsidRPr="002548BC">
              <w:rPr>
                <w:rFonts w:ascii="Times New Roman" w:hAnsi="Times New Roman" w:cs="Times New Roman"/>
                <w:i/>
                <w:sz w:val="24"/>
                <w:szCs w:val="24"/>
              </w:rPr>
              <w:t xml:space="preserve">, </w:t>
            </w:r>
            <w:r w:rsidRPr="002548BC">
              <w:rPr>
                <w:rFonts w:ascii="Times New Roman" w:hAnsi="Times New Roman" w:cs="Times New Roman"/>
                <w:sz w:val="24"/>
                <w:szCs w:val="24"/>
              </w:rPr>
              <w:t xml:space="preserve">ce reglementează limitarea efectelor brevetului va constitui  un important pas în domeniul  produselor farmaceutice, va </w:t>
            </w:r>
            <w:r w:rsidR="00850D83">
              <w:rPr>
                <w:rFonts w:ascii="Times New Roman" w:hAnsi="Times New Roman" w:cs="Times New Roman"/>
                <w:sz w:val="24"/>
                <w:szCs w:val="24"/>
              </w:rPr>
              <w:t>con</w:t>
            </w:r>
            <w:r w:rsidRPr="002548BC">
              <w:rPr>
                <w:rFonts w:ascii="Times New Roman" w:hAnsi="Times New Roman" w:cs="Times New Roman"/>
                <w:sz w:val="24"/>
                <w:szCs w:val="24"/>
              </w:rPr>
              <w:t>duce la creșterea competitivității, micșorarea prețurilor la medicamente,</w:t>
            </w:r>
            <w:r w:rsidR="00850D83">
              <w:rPr>
                <w:rFonts w:ascii="Times New Roman" w:hAnsi="Times New Roman" w:cs="Times New Roman"/>
                <w:sz w:val="24"/>
                <w:szCs w:val="24"/>
              </w:rPr>
              <w:t xml:space="preserve"> precum şi la</w:t>
            </w:r>
            <w:r w:rsidRPr="002548BC">
              <w:rPr>
                <w:rFonts w:ascii="Times New Roman" w:hAnsi="Times New Roman" w:cs="Times New Roman"/>
                <w:sz w:val="24"/>
                <w:szCs w:val="24"/>
              </w:rPr>
              <w:t xml:space="preserve"> sporirea investițiilor în inovație</w:t>
            </w:r>
            <w:r w:rsidRPr="00FF2453">
              <w:rPr>
                <w:rFonts w:ascii="Times New Roman" w:hAnsi="Times New Roman" w:cs="Times New Roman"/>
                <w:sz w:val="24"/>
                <w:szCs w:val="24"/>
              </w:rPr>
              <w:t>.</w:t>
            </w:r>
          </w:p>
          <w:p w14:paraId="08577524" w14:textId="77777777" w:rsidR="00A57A16" w:rsidRPr="00740C1E"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2F1D4EC3"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6BB8C02" w14:textId="77777777" w:rsidR="00A57A16" w:rsidRPr="00462009" w:rsidRDefault="00A57A16" w:rsidP="00A57A16">
            <w:pPr>
              <w:pStyle w:val="NoSpacing"/>
              <w:ind w:firstLine="598"/>
              <w:jc w:val="both"/>
              <w:rPr>
                <w:rFonts w:ascii="Times New Roman" w:eastAsia="Times New Roman" w:hAnsi="Times New Roman" w:cs="Times New Roman"/>
                <w:sz w:val="8"/>
                <w:szCs w:val="8"/>
              </w:rPr>
            </w:pPr>
          </w:p>
          <w:p w14:paraId="63F6D083" w14:textId="77777777" w:rsidR="00A57A16" w:rsidRPr="00462009" w:rsidRDefault="00A57A16" w:rsidP="00A57A16">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b</w:t>
            </w:r>
            <w:r w:rsidRPr="004654E7">
              <w:rPr>
                <w:rFonts w:ascii="Times New Roman" w:eastAsia="Times New Roman" w:hAnsi="Times New Roman" w:cs="Times New Roman"/>
                <w:b/>
                <w:bCs/>
                <w:sz w:val="24"/>
                <w:szCs w:val="24"/>
                <w:vertAlign w:val="superscript"/>
              </w:rPr>
              <w:t>2</w:t>
            </w:r>
            <w:r w:rsidRPr="004654E7">
              <w:rPr>
                <w:rFonts w:ascii="Times New Roman" w:eastAsia="Times New Roman" w:hAnsi="Times New Roman" w:cs="Times New Roman"/>
                <w:b/>
                <w:bCs/>
                <w:sz w:val="24"/>
                <w:szCs w:val="24"/>
              </w:rPr>
              <w:t>)</w:t>
            </w:r>
            <w:r w:rsidRPr="004654E7">
              <w:rPr>
                <w:rFonts w:ascii="Times New Roman" w:eastAsia="Times New Roman" w:hAnsi="Times New Roman" w:cs="Times New Roman"/>
                <w:sz w:val="24"/>
                <w:szCs w:val="24"/>
              </w:rPr>
              <w:t xml:space="preserve"> Pentru opţiunile alternative analizate, identificaţi impacturile completînd tabelul din anexa la prezentul formular. Descrieţi pe larg impacturile sub formă de costuri sau beneficii, inclusiv părţile interesate care ar putea fi afectate pozitiv şi negativ de acestea</w:t>
            </w:r>
          </w:p>
          <w:p w14:paraId="0EAA1CBE" w14:textId="77777777" w:rsidR="00A57A16" w:rsidRPr="00462009"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05F3C397"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26348FD" w14:textId="77777777" w:rsidR="00A57A16" w:rsidRPr="00462009"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1791F88A"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3A33BBD" w14:textId="77777777" w:rsidR="00A57A16" w:rsidRPr="00462009" w:rsidRDefault="00A57A16" w:rsidP="00A57A16">
            <w:pPr>
              <w:pStyle w:val="NoSpacing"/>
              <w:ind w:firstLine="598"/>
              <w:jc w:val="both"/>
              <w:rPr>
                <w:rFonts w:ascii="Times New Roman" w:eastAsia="Times New Roman" w:hAnsi="Times New Roman" w:cs="Times New Roman"/>
                <w:sz w:val="8"/>
                <w:szCs w:val="8"/>
              </w:rPr>
            </w:pPr>
          </w:p>
          <w:p w14:paraId="5837B13A" w14:textId="77777777" w:rsidR="00A57A16" w:rsidRDefault="00A57A16" w:rsidP="00A57A16">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c)</w:t>
            </w:r>
            <w:r w:rsidRPr="004654E7">
              <w:rPr>
                <w:rFonts w:ascii="Times New Roman" w:eastAsia="Times New Roman" w:hAnsi="Times New Roman" w:cs="Times New Roman"/>
                <w:sz w:val="24"/>
                <w:szCs w:val="24"/>
              </w:rPr>
              <w:t xml:space="preserve">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p w14:paraId="6B96E9BD" w14:textId="77777777" w:rsidR="00A57A16" w:rsidRPr="00462009"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1A818CBE"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55F889CB" w14:textId="77777777" w:rsidR="00FF2453" w:rsidRPr="00BB3FE1" w:rsidRDefault="00FF2453" w:rsidP="00FF2453">
            <w:pPr>
              <w:pStyle w:val="Default"/>
              <w:ind w:firstLine="599"/>
              <w:jc w:val="both"/>
              <w:rPr>
                <w:lang w:val="fr-FR"/>
              </w:rPr>
            </w:pPr>
            <w:r w:rsidRPr="00BB3FE1">
              <w:rPr>
                <w:lang w:val="ro-RO"/>
              </w:rPr>
              <w:t>Careva riscuri care pot duce la eșecul intervenției nu au putut fi stabilite. Mai mult ca atât, soluția identificată ca fiind cea mai optimă</w:t>
            </w:r>
            <w:r w:rsidR="00850D83">
              <w:rPr>
                <w:lang w:val="ro-RO"/>
              </w:rPr>
              <w:t>,</w:t>
            </w:r>
            <w:r w:rsidRPr="00BB3FE1">
              <w:rPr>
                <w:lang w:val="ro-RO"/>
              </w:rPr>
              <w:t xml:space="preserve"> vizează perfecționarea unor mecanisme existente, aplicabile pe plan internațion</w:t>
            </w:r>
            <w:r w:rsidR="00853C8B" w:rsidRPr="00BB3FE1">
              <w:rPr>
                <w:lang w:val="ro-RO"/>
              </w:rPr>
              <w:t>al, instituite prin</w:t>
            </w:r>
            <w:r w:rsidRPr="00BB3FE1">
              <w:rPr>
                <w:lang w:val="ro-RO"/>
              </w:rPr>
              <w:t xml:space="preserve"> tratate internaționale</w:t>
            </w:r>
            <w:r w:rsidRPr="00BB3FE1">
              <w:rPr>
                <w:lang w:val="fr-FR"/>
              </w:rPr>
              <w:t xml:space="preserve">.   </w:t>
            </w:r>
          </w:p>
          <w:p w14:paraId="3ACB0B69" w14:textId="77777777" w:rsidR="00A57A16" w:rsidRPr="00FF2453"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4B76A9B7"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7012771" w14:textId="77777777" w:rsidR="00A57A16" w:rsidRPr="008E613C" w:rsidRDefault="00A57A16" w:rsidP="00A57A16">
            <w:pPr>
              <w:pStyle w:val="NoSpacing"/>
              <w:ind w:firstLine="598"/>
              <w:jc w:val="both"/>
              <w:rPr>
                <w:rFonts w:ascii="Times New Roman" w:eastAsia="Times New Roman" w:hAnsi="Times New Roman" w:cs="Times New Roman"/>
                <w:sz w:val="8"/>
                <w:szCs w:val="8"/>
              </w:rPr>
            </w:pPr>
          </w:p>
          <w:p w14:paraId="025312C4" w14:textId="77777777" w:rsidR="00A57A16" w:rsidRPr="00462009" w:rsidRDefault="00A57A16" w:rsidP="00A57A16">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d)</w:t>
            </w:r>
            <w:r w:rsidRPr="004654E7">
              <w:rPr>
                <w:rFonts w:ascii="Times New Roman" w:eastAsia="Times New Roman" w:hAnsi="Times New Roman" w:cs="Times New Roman"/>
                <w:sz w:val="24"/>
                <w:szCs w:val="24"/>
              </w:rPr>
              <w:t xml:space="preserve">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p w14:paraId="48038E4B" w14:textId="77777777" w:rsidR="00A57A16" w:rsidRPr="008E613C"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61E0B056"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2259B37D" w14:textId="77777777" w:rsidR="00A57A16" w:rsidRDefault="00A57A16" w:rsidP="00A57A16">
            <w:pPr>
              <w:pStyle w:val="NoSpacing"/>
              <w:ind w:firstLine="598"/>
              <w:jc w:val="both"/>
              <w:rPr>
                <w:rFonts w:ascii="Times New Roman" w:eastAsia="Times New Roman" w:hAnsi="Times New Roman" w:cs="Times New Roman"/>
                <w:sz w:val="8"/>
                <w:szCs w:val="8"/>
              </w:rPr>
            </w:pPr>
          </w:p>
          <w:p w14:paraId="66478C5D" w14:textId="77777777" w:rsidR="0052067B" w:rsidRPr="0052067B" w:rsidRDefault="0052067B" w:rsidP="00A57A16">
            <w:pPr>
              <w:pStyle w:val="NoSpacing"/>
              <w:ind w:firstLine="598"/>
              <w:jc w:val="both"/>
              <w:rPr>
                <w:rFonts w:ascii="Times New Roman" w:eastAsia="Times New Roman" w:hAnsi="Times New Roman" w:cs="Times New Roman"/>
                <w:sz w:val="24"/>
                <w:szCs w:val="24"/>
              </w:rPr>
            </w:pPr>
          </w:p>
        </w:tc>
      </w:tr>
      <w:tr w:rsidR="00A57A16" w:rsidRPr="002548BC" w14:paraId="17D629C1"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3D9CA4F" w14:textId="77777777" w:rsidR="00A57A16" w:rsidRPr="008E613C" w:rsidRDefault="00A57A16" w:rsidP="00A57A16">
            <w:pPr>
              <w:spacing w:after="0" w:line="240" w:lineRule="auto"/>
              <w:rPr>
                <w:rFonts w:ascii="Times New Roman" w:eastAsia="Times New Roman" w:hAnsi="Times New Roman" w:cs="Times New Roman"/>
                <w:b/>
                <w:bCs/>
                <w:sz w:val="8"/>
                <w:szCs w:val="8"/>
                <w:u w:val="single"/>
              </w:rPr>
            </w:pPr>
          </w:p>
          <w:p w14:paraId="5532DDDD" w14:textId="77777777" w:rsidR="00A57A16" w:rsidRPr="004654E7" w:rsidRDefault="00A57A16" w:rsidP="00A57A16">
            <w:pPr>
              <w:spacing w:after="0" w:line="240" w:lineRule="auto"/>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u w:val="single"/>
              </w:rPr>
              <w:t>Concluzie</w:t>
            </w:r>
            <w:r w:rsidRPr="004654E7">
              <w:rPr>
                <w:rFonts w:ascii="Times New Roman" w:eastAsia="Times New Roman" w:hAnsi="Times New Roman" w:cs="Times New Roman"/>
                <w:sz w:val="24"/>
                <w:szCs w:val="24"/>
              </w:rPr>
              <w:t xml:space="preserve"> </w:t>
            </w:r>
          </w:p>
          <w:p w14:paraId="1B7644B9" w14:textId="77777777" w:rsidR="00A57A16" w:rsidRPr="00462009" w:rsidRDefault="00A57A16" w:rsidP="00A57A16">
            <w:pPr>
              <w:pStyle w:val="NoSpacing"/>
              <w:ind w:firstLine="598"/>
              <w:jc w:val="both"/>
              <w:rPr>
                <w:rFonts w:ascii="Times New Roman" w:eastAsia="Times New Roman" w:hAnsi="Times New Roman" w:cs="Times New Roman"/>
                <w:sz w:val="24"/>
                <w:szCs w:val="24"/>
              </w:rPr>
            </w:pPr>
            <w:r w:rsidRPr="004654E7">
              <w:rPr>
                <w:rFonts w:ascii="Times New Roman" w:eastAsia="Times New Roman" w:hAnsi="Times New Roman" w:cs="Times New Roman"/>
                <w:sz w:val="24"/>
                <w:szCs w:val="24"/>
              </w:rPr>
              <w:t>e) Argumentaţi selectarea unei opţiuni, în baza atingerii obiectivelor, beneficiilor şi costurilor, precum şi a asigurării celui mai mic impact negativ asupra celor afectaţi</w:t>
            </w:r>
          </w:p>
          <w:p w14:paraId="23373417" w14:textId="77777777" w:rsidR="00A57A16" w:rsidRPr="00462009" w:rsidRDefault="00A57A16" w:rsidP="00A57A16">
            <w:pPr>
              <w:pStyle w:val="NoSpacing"/>
              <w:ind w:firstLine="598"/>
              <w:jc w:val="both"/>
              <w:rPr>
                <w:rFonts w:ascii="Times New Roman" w:eastAsia="Times New Roman" w:hAnsi="Times New Roman" w:cs="Times New Roman"/>
                <w:sz w:val="8"/>
                <w:szCs w:val="8"/>
              </w:rPr>
            </w:pPr>
          </w:p>
        </w:tc>
      </w:tr>
      <w:tr w:rsidR="00A57A16" w:rsidRPr="002548BC" w14:paraId="4B1D781F"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0E0C8AF6" w14:textId="5800D6E1" w:rsidR="00676F53" w:rsidRPr="002548BC" w:rsidRDefault="00676F53" w:rsidP="00676F53">
            <w:pPr>
              <w:spacing w:after="0"/>
              <w:ind w:firstLine="596"/>
              <w:jc w:val="both"/>
              <w:rPr>
                <w:rFonts w:ascii="Times New Roman" w:hAnsi="Times New Roman" w:cs="Times New Roman"/>
                <w:bCs/>
                <w:sz w:val="24"/>
                <w:szCs w:val="24"/>
                <w:lang w:eastAsia="ja-JP"/>
              </w:rPr>
            </w:pPr>
            <w:r w:rsidRPr="002548BC">
              <w:rPr>
                <w:rFonts w:ascii="Times New Roman" w:hAnsi="Times New Roman" w:cs="Times New Roman"/>
                <w:sz w:val="24"/>
                <w:szCs w:val="24"/>
              </w:rPr>
              <w:t xml:space="preserve">Urmare analizei și comparării opțiunilor expuse mai sus, a fost identificată drept opțiune recomandată - </w:t>
            </w:r>
            <w:r w:rsidRPr="002548BC">
              <w:rPr>
                <w:rFonts w:ascii="Times New Roman" w:hAnsi="Times New Roman" w:cs="Times New Roman"/>
                <w:b/>
                <w:sz w:val="24"/>
                <w:szCs w:val="24"/>
              </w:rPr>
              <w:t xml:space="preserve">elaborarea și adoptarea Legii pentru modificarea </w:t>
            </w:r>
            <w:r w:rsidR="00674459">
              <w:rPr>
                <w:rFonts w:ascii="Times New Roman" w:hAnsi="Times New Roman" w:cs="Times New Roman"/>
                <w:b/>
                <w:sz w:val="24"/>
                <w:szCs w:val="24"/>
              </w:rPr>
              <w:t xml:space="preserve">unor acte </w:t>
            </w:r>
            <w:r w:rsidR="00C0464A">
              <w:rPr>
                <w:rFonts w:ascii="Times New Roman" w:hAnsi="Times New Roman" w:cs="Times New Roman"/>
                <w:b/>
                <w:sz w:val="24"/>
                <w:szCs w:val="24"/>
              </w:rPr>
              <w:t>normative</w:t>
            </w:r>
            <w:r w:rsidRPr="002548BC">
              <w:rPr>
                <w:rFonts w:ascii="Times New Roman" w:hAnsi="Times New Roman" w:cs="Times New Roman"/>
                <w:b/>
                <w:sz w:val="24"/>
                <w:szCs w:val="24"/>
                <w:lang w:eastAsia="ja-JP"/>
              </w:rPr>
              <w:t xml:space="preserve">. </w:t>
            </w:r>
          </w:p>
          <w:p w14:paraId="123BBB8A" w14:textId="77777777" w:rsidR="00676F53" w:rsidRPr="00462453" w:rsidRDefault="00676F53" w:rsidP="00676F53">
            <w:pPr>
              <w:pStyle w:val="tt"/>
              <w:spacing w:line="256" w:lineRule="auto"/>
              <w:ind w:firstLine="567"/>
              <w:jc w:val="both"/>
              <w:rPr>
                <w:b w:val="0"/>
                <w:lang w:val="ro-RO"/>
              </w:rPr>
            </w:pPr>
            <w:r w:rsidRPr="00BB3FE1">
              <w:rPr>
                <w:b w:val="0"/>
                <w:bCs w:val="0"/>
                <w:lang w:val="ro-RO" w:eastAsia="ja-JP"/>
              </w:rPr>
              <w:t xml:space="preserve">Acest </w:t>
            </w:r>
            <w:r w:rsidRPr="00BB3FE1">
              <w:rPr>
                <w:b w:val="0"/>
                <w:bCs w:val="0"/>
                <w:lang w:val="ro-RO"/>
              </w:rPr>
              <w:t xml:space="preserve">proiect va constitui o </w:t>
            </w:r>
            <w:r w:rsidRPr="00BB3FE1">
              <w:rPr>
                <w:b w:val="0"/>
                <w:lang w:val="ro-RO"/>
              </w:rPr>
              <w:t>intervenție constructivă a statului, ce are drept consecință crearea premiselor de consolidare a climatului concurențial</w:t>
            </w:r>
            <w:r w:rsidR="00AD7450">
              <w:rPr>
                <w:b w:val="0"/>
                <w:lang w:val="ro-RO"/>
              </w:rPr>
              <w:t>,</w:t>
            </w:r>
            <w:r w:rsidRPr="00462453">
              <w:rPr>
                <w:b w:val="0"/>
                <w:lang w:val="ro-RO"/>
              </w:rPr>
              <w:t xml:space="preserve"> necesar dezvoltării sistemului de protecție a proprietății intelectuale din Republica Moldova. Mai mult ca atât, această intervenție va stabili un echilibru dintre drepturile de proprietate intelectuală și dreptul la ocrotirea sănătății, sa</w:t>
            </w:r>
            <w:r w:rsidR="001A1CC1" w:rsidRPr="00462453">
              <w:rPr>
                <w:b w:val="0"/>
                <w:lang w:val="ro-RO"/>
              </w:rPr>
              <w:t>t</w:t>
            </w:r>
            <w:r w:rsidRPr="00462453">
              <w:rPr>
                <w:b w:val="0"/>
                <w:lang w:val="ro-RO"/>
              </w:rPr>
              <w:t xml:space="preserve">isfacerea necesităților oamenilor prin </w:t>
            </w:r>
            <w:r w:rsidR="00AD7450">
              <w:rPr>
                <w:b w:val="0"/>
                <w:lang w:val="ro-RO"/>
              </w:rPr>
              <w:t xml:space="preserve">asigurarea </w:t>
            </w:r>
            <w:r w:rsidRPr="00462453">
              <w:rPr>
                <w:b w:val="0"/>
                <w:lang w:val="ro-RO"/>
              </w:rPr>
              <w:t>acces</w:t>
            </w:r>
            <w:r w:rsidR="00AD7450">
              <w:rPr>
                <w:b w:val="0"/>
                <w:lang w:val="ro-RO"/>
              </w:rPr>
              <w:t>ului</w:t>
            </w:r>
            <w:r w:rsidRPr="00462453">
              <w:rPr>
                <w:b w:val="0"/>
                <w:lang w:val="ro-RO"/>
              </w:rPr>
              <w:t xml:space="preserve"> la medicamente și </w:t>
            </w:r>
            <w:r w:rsidR="00AD7450">
              <w:rPr>
                <w:b w:val="0"/>
                <w:lang w:val="ro-RO"/>
              </w:rPr>
              <w:t xml:space="preserve">la </w:t>
            </w:r>
            <w:r w:rsidRPr="00462453">
              <w:rPr>
                <w:b w:val="0"/>
                <w:lang w:val="ro-RO"/>
              </w:rPr>
              <w:t>îngrijire medicală. Mai mult ca atât, va duce la promovarea și încurajarea dezvoltării industriei farmaceutice locale.</w:t>
            </w:r>
          </w:p>
          <w:p w14:paraId="18964B24" w14:textId="77777777" w:rsidR="00676F53" w:rsidRPr="002548BC" w:rsidRDefault="00676F53" w:rsidP="00676F53">
            <w:pPr>
              <w:spacing w:after="0"/>
              <w:ind w:firstLine="596"/>
              <w:jc w:val="both"/>
              <w:rPr>
                <w:rFonts w:ascii="Times New Roman" w:hAnsi="Times New Roman" w:cs="Times New Roman"/>
                <w:sz w:val="24"/>
                <w:szCs w:val="24"/>
              </w:rPr>
            </w:pPr>
            <w:r w:rsidRPr="002548BC">
              <w:rPr>
                <w:rFonts w:ascii="Times New Roman" w:hAnsi="Times New Roman" w:cs="Times New Roman"/>
                <w:bCs/>
                <w:sz w:val="24"/>
                <w:szCs w:val="24"/>
                <w:lang w:eastAsia="ja-JP"/>
              </w:rPr>
              <w:t>De asemenea</w:t>
            </w:r>
            <w:r w:rsidR="00AD7450">
              <w:rPr>
                <w:rFonts w:ascii="Times New Roman" w:hAnsi="Times New Roman" w:cs="Times New Roman"/>
                <w:bCs/>
                <w:sz w:val="24"/>
                <w:szCs w:val="24"/>
                <w:lang w:eastAsia="ja-JP"/>
              </w:rPr>
              <w:t>,</w:t>
            </w:r>
            <w:r w:rsidRPr="002548BC">
              <w:rPr>
                <w:rFonts w:ascii="Times New Roman" w:hAnsi="Times New Roman" w:cs="Times New Roman"/>
                <w:bCs/>
                <w:sz w:val="24"/>
                <w:szCs w:val="24"/>
                <w:lang w:eastAsia="ja-JP"/>
              </w:rPr>
              <w:t xml:space="preserve"> precizăm că, în procesul analizei efectuate nu au fost identificate careva </w:t>
            </w:r>
            <w:r w:rsidRPr="002548BC">
              <w:rPr>
                <w:rFonts w:ascii="Times New Roman" w:hAnsi="Times New Roman" w:cs="Times New Roman"/>
                <w:bCs/>
                <w:sz w:val="24"/>
                <w:szCs w:val="24"/>
                <w:lang w:eastAsia="ja-JP"/>
              </w:rPr>
              <w:lastRenderedPageBreak/>
              <w:t>de</w:t>
            </w:r>
            <w:r w:rsidRPr="002548BC">
              <w:rPr>
                <w:rFonts w:ascii="Times New Roman" w:hAnsi="Times New Roman" w:cs="Times New Roman"/>
                <w:sz w:val="24"/>
                <w:szCs w:val="24"/>
              </w:rPr>
              <w:t xml:space="preserve">zavantaje, ținând cont de faptul că implementarea amendamentelor la Legea nr. 50/2008 constituie în prezent o necesitate </w:t>
            </w:r>
            <w:r w:rsidRPr="001A1CC1">
              <w:rPr>
                <w:rFonts w:ascii="Times New Roman" w:hAnsi="Times New Roman" w:cs="Times New Roman"/>
                <w:sz w:val="24"/>
                <w:szCs w:val="24"/>
              </w:rPr>
              <w:t xml:space="preserve">pentru asigurarea </w:t>
            </w:r>
            <w:r w:rsidR="001A1CC1" w:rsidRPr="001A1CC1">
              <w:rPr>
                <w:rFonts w:ascii="Times New Roman" w:hAnsi="Times New Roman" w:cs="Times New Roman"/>
                <w:sz w:val="24"/>
                <w:szCs w:val="24"/>
              </w:rPr>
              <w:t>aplicabilit</w:t>
            </w:r>
            <w:r w:rsidR="001A1CC1">
              <w:rPr>
                <w:rFonts w:ascii="Times New Roman" w:hAnsi="Times New Roman" w:cs="Times New Roman"/>
                <w:sz w:val="24"/>
                <w:szCs w:val="24"/>
              </w:rPr>
              <w:t>ății flexibilităților Acordului TRIPS</w:t>
            </w:r>
            <w:r w:rsidR="00AD7450">
              <w:rPr>
                <w:rFonts w:ascii="Times New Roman" w:hAnsi="Times New Roman" w:cs="Times New Roman"/>
                <w:sz w:val="24"/>
                <w:szCs w:val="24"/>
              </w:rPr>
              <w:t>,</w:t>
            </w:r>
            <w:r w:rsidR="001A1CC1">
              <w:rPr>
                <w:rFonts w:ascii="Times New Roman" w:hAnsi="Times New Roman" w:cs="Times New Roman"/>
                <w:sz w:val="24"/>
                <w:szCs w:val="24"/>
              </w:rPr>
              <w:t xml:space="preserve"> exprimate prin acordarea licențelor obligatorii asupra brevetelor de invenție</w:t>
            </w:r>
            <w:r w:rsidR="001A1CC1" w:rsidRPr="001D136D">
              <w:rPr>
                <w:rFonts w:ascii="Times New Roman" w:hAnsi="Times New Roman" w:cs="Times New Roman"/>
                <w:sz w:val="24"/>
                <w:szCs w:val="24"/>
                <w:shd w:val="clear" w:color="auto" w:fill="FFFFFF" w:themeFill="background1"/>
              </w:rPr>
              <w:t xml:space="preserve">, dar și pentru consolidarea </w:t>
            </w:r>
            <w:r w:rsidR="001D136D" w:rsidRPr="001D136D">
              <w:rPr>
                <w:rFonts w:ascii="Times New Roman" w:hAnsi="Times New Roman" w:cs="Times New Roman"/>
                <w:sz w:val="24"/>
                <w:szCs w:val="24"/>
                <w:shd w:val="clear" w:color="auto" w:fill="FFFFFF" w:themeFill="background1"/>
              </w:rPr>
              <w:t>domeniului</w:t>
            </w:r>
            <w:r w:rsidR="001A1CC1" w:rsidRPr="001D136D">
              <w:rPr>
                <w:rFonts w:ascii="Times New Roman" w:hAnsi="Times New Roman" w:cs="Times New Roman"/>
                <w:sz w:val="24"/>
                <w:szCs w:val="24"/>
                <w:shd w:val="clear" w:color="auto" w:fill="FFFFFF" w:themeFill="background1"/>
              </w:rPr>
              <w:t xml:space="preserve"> proprietății intelectuale în ansamblu, ceea ce va g</w:t>
            </w:r>
            <w:r w:rsidRPr="001D136D">
              <w:rPr>
                <w:rFonts w:ascii="Times New Roman" w:hAnsi="Times New Roman" w:cs="Times New Roman"/>
                <w:sz w:val="24"/>
                <w:szCs w:val="24"/>
                <w:shd w:val="clear" w:color="auto" w:fill="FFFFFF" w:themeFill="background1"/>
              </w:rPr>
              <w:t>aranta  solicitanților/titularilor integrit</w:t>
            </w:r>
            <w:r w:rsidR="001D136D" w:rsidRPr="001D136D">
              <w:rPr>
                <w:rFonts w:ascii="Times New Roman" w:hAnsi="Times New Roman" w:cs="Times New Roman"/>
                <w:sz w:val="24"/>
                <w:szCs w:val="24"/>
                <w:shd w:val="clear" w:color="auto" w:fill="FFFFFF" w:themeFill="background1"/>
              </w:rPr>
              <w:t>atea</w:t>
            </w:r>
            <w:r w:rsidRPr="001D136D">
              <w:rPr>
                <w:rFonts w:ascii="Times New Roman" w:hAnsi="Times New Roman" w:cs="Times New Roman"/>
                <w:sz w:val="24"/>
                <w:szCs w:val="24"/>
                <w:shd w:val="clear" w:color="auto" w:fill="FFFFFF" w:themeFill="background1"/>
              </w:rPr>
              <w:t xml:space="preserve"> și transparenț</w:t>
            </w:r>
            <w:r w:rsidR="001D136D" w:rsidRPr="001D136D">
              <w:rPr>
                <w:rFonts w:ascii="Times New Roman" w:hAnsi="Times New Roman" w:cs="Times New Roman"/>
                <w:sz w:val="24"/>
                <w:szCs w:val="24"/>
                <w:shd w:val="clear" w:color="auto" w:fill="FFFFFF" w:themeFill="background1"/>
              </w:rPr>
              <w:t>a</w:t>
            </w:r>
            <w:r w:rsidRPr="001D136D">
              <w:rPr>
                <w:rFonts w:ascii="Times New Roman" w:hAnsi="Times New Roman" w:cs="Times New Roman"/>
                <w:sz w:val="24"/>
                <w:szCs w:val="24"/>
                <w:shd w:val="clear" w:color="auto" w:fill="FFFFFF" w:themeFill="background1"/>
              </w:rPr>
              <w:t xml:space="preserve"> sistemului de protecție a proprietății intelectuale din Republica Moldova.</w:t>
            </w:r>
          </w:p>
          <w:p w14:paraId="58CD6BC9" w14:textId="77777777" w:rsidR="00676F53" w:rsidRPr="002548BC" w:rsidRDefault="00676F53" w:rsidP="00676F53">
            <w:pPr>
              <w:spacing w:after="0"/>
              <w:ind w:firstLine="595"/>
              <w:jc w:val="both"/>
              <w:rPr>
                <w:rFonts w:ascii="Times New Roman" w:hAnsi="Times New Roman" w:cs="Times New Roman"/>
                <w:bCs/>
                <w:sz w:val="24"/>
                <w:szCs w:val="24"/>
              </w:rPr>
            </w:pPr>
            <w:r w:rsidRPr="002548BC">
              <w:rPr>
                <w:rFonts w:ascii="Times New Roman" w:hAnsi="Times New Roman" w:cs="Times New Roman"/>
                <w:bCs/>
                <w:sz w:val="24"/>
                <w:szCs w:val="24"/>
              </w:rPr>
              <w:t>Nesiguranţele majore referitor la potenţialele impacturi ale intervenţiei statului nu au fost depistate.</w:t>
            </w:r>
          </w:p>
          <w:p w14:paraId="5BACD157" w14:textId="77777777" w:rsidR="00676F53" w:rsidRPr="002548BC" w:rsidRDefault="00676F53" w:rsidP="00676F53">
            <w:pPr>
              <w:spacing w:after="0"/>
              <w:ind w:firstLine="595"/>
              <w:jc w:val="both"/>
              <w:rPr>
                <w:rFonts w:ascii="Times New Roman" w:hAnsi="Times New Roman" w:cs="Times New Roman"/>
                <w:sz w:val="24"/>
                <w:szCs w:val="24"/>
              </w:rPr>
            </w:pPr>
            <w:r w:rsidRPr="002548BC">
              <w:rPr>
                <w:rFonts w:ascii="Times New Roman" w:hAnsi="Times New Roman" w:cs="Times New Roman"/>
                <w:sz w:val="24"/>
                <w:szCs w:val="24"/>
              </w:rPr>
              <w:t xml:space="preserve">De asemenea, în cadrul analizei impactului reglementării propuse nu au fost identificate costuri majore ori impacturi </w:t>
            </w:r>
            <w:r w:rsidRPr="001D136D">
              <w:rPr>
                <w:rFonts w:ascii="Times New Roman" w:hAnsi="Times New Roman" w:cs="Times New Roman"/>
                <w:sz w:val="24"/>
                <w:szCs w:val="24"/>
              </w:rPr>
              <w:t>negative, deoarece aprobarea proiectului de act normativ se referă, nemijlocit, la procedurile ce ţin de înregistrarea obiectelor de proprietate intelectuală</w:t>
            </w:r>
            <w:r w:rsidR="001D136D" w:rsidRPr="001D136D">
              <w:rPr>
                <w:rFonts w:ascii="Times New Roman" w:hAnsi="Times New Roman" w:cs="Times New Roman"/>
                <w:sz w:val="24"/>
                <w:szCs w:val="24"/>
              </w:rPr>
              <w:t>, iar înregistrarea acestor obiecte nu este obligatorie.</w:t>
            </w:r>
            <w:r w:rsidR="001D136D">
              <w:rPr>
                <w:rFonts w:ascii="Times New Roman" w:hAnsi="Times New Roman" w:cs="Times New Roman"/>
                <w:sz w:val="24"/>
                <w:szCs w:val="24"/>
              </w:rPr>
              <w:t xml:space="preserve"> </w:t>
            </w:r>
          </w:p>
          <w:p w14:paraId="0FE7CFD9" w14:textId="77777777" w:rsidR="00A57A16" w:rsidRPr="008E613C" w:rsidRDefault="00A57A16" w:rsidP="00A57A16">
            <w:pPr>
              <w:spacing w:after="0" w:line="240" w:lineRule="auto"/>
              <w:rPr>
                <w:rFonts w:ascii="Times New Roman" w:eastAsia="Times New Roman" w:hAnsi="Times New Roman" w:cs="Times New Roman"/>
                <w:b/>
                <w:bCs/>
                <w:sz w:val="8"/>
                <w:szCs w:val="8"/>
                <w:u w:val="single"/>
              </w:rPr>
            </w:pPr>
          </w:p>
        </w:tc>
      </w:tr>
      <w:tr w:rsidR="00A57A16" w:rsidRPr="002548BC" w14:paraId="30558F4B"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4961142" w14:textId="77777777" w:rsidR="000A33DB" w:rsidRPr="000A33DB" w:rsidRDefault="000A33DB" w:rsidP="000A33DB">
            <w:pPr>
              <w:spacing w:after="0" w:line="240" w:lineRule="auto"/>
              <w:ind w:firstLine="599"/>
              <w:rPr>
                <w:rFonts w:ascii="Times New Roman" w:eastAsia="Times New Roman" w:hAnsi="Times New Roman" w:cs="Times New Roman"/>
                <w:b/>
                <w:bCs/>
                <w:sz w:val="8"/>
                <w:szCs w:val="8"/>
              </w:rPr>
            </w:pPr>
          </w:p>
          <w:p w14:paraId="4C20DC34" w14:textId="77777777" w:rsidR="00A57A16" w:rsidRDefault="000A33DB" w:rsidP="000A33DB">
            <w:pPr>
              <w:spacing w:after="0" w:line="240" w:lineRule="auto"/>
              <w:ind w:firstLine="599"/>
              <w:rPr>
                <w:rFonts w:ascii="Times New Roman" w:eastAsia="Times New Roman" w:hAnsi="Times New Roman" w:cs="Times New Roman"/>
                <w:b/>
                <w:bCs/>
                <w:sz w:val="24"/>
                <w:szCs w:val="24"/>
              </w:rPr>
            </w:pPr>
            <w:r w:rsidRPr="004654E7">
              <w:rPr>
                <w:rFonts w:ascii="Times New Roman" w:eastAsia="Times New Roman" w:hAnsi="Times New Roman" w:cs="Times New Roman"/>
                <w:b/>
                <w:bCs/>
                <w:sz w:val="24"/>
                <w:szCs w:val="24"/>
              </w:rPr>
              <w:t>5. Implementarea şi monitorizarea</w:t>
            </w:r>
          </w:p>
          <w:p w14:paraId="23AC9ED1" w14:textId="77777777" w:rsidR="000A33DB" w:rsidRPr="000A33DB" w:rsidRDefault="000A33DB" w:rsidP="000A33DB">
            <w:pPr>
              <w:spacing w:after="0" w:line="240" w:lineRule="auto"/>
              <w:ind w:firstLine="599"/>
              <w:rPr>
                <w:rFonts w:ascii="Times New Roman" w:eastAsia="Times New Roman" w:hAnsi="Times New Roman" w:cs="Times New Roman"/>
                <w:b/>
                <w:bCs/>
                <w:sz w:val="8"/>
                <w:szCs w:val="8"/>
                <w:u w:val="single"/>
              </w:rPr>
            </w:pPr>
          </w:p>
        </w:tc>
      </w:tr>
      <w:tr w:rsidR="000A33DB" w:rsidRPr="002548BC" w14:paraId="239A688A"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D670224" w14:textId="77777777" w:rsidR="000A33DB" w:rsidRPr="000A33DB" w:rsidRDefault="000A33DB" w:rsidP="000A33DB">
            <w:pPr>
              <w:spacing w:after="0" w:line="240" w:lineRule="auto"/>
              <w:ind w:firstLine="457"/>
              <w:jc w:val="both"/>
              <w:rPr>
                <w:rFonts w:ascii="Times New Roman" w:eastAsia="Times New Roman" w:hAnsi="Times New Roman" w:cs="Times New Roman"/>
                <w:sz w:val="8"/>
                <w:szCs w:val="8"/>
              </w:rPr>
            </w:pPr>
          </w:p>
          <w:p w14:paraId="53CA0D5F" w14:textId="77777777" w:rsidR="000A33DB" w:rsidRDefault="000A33DB" w:rsidP="000A33DB">
            <w:pPr>
              <w:spacing w:after="0" w:line="240" w:lineRule="auto"/>
              <w:ind w:firstLine="457"/>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a)</w:t>
            </w:r>
            <w:r w:rsidRPr="004654E7">
              <w:rPr>
                <w:rFonts w:ascii="Times New Roman" w:eastAsia="Times New Roman" w:hAnsi="Times New Roman" w:cs="Times New Roman"/>
                <w:sz w:val="24"/>
                <w:szCs w:val="24"/>
              </w:rPr>
              <w:t xml:space="preserve"> Descrieţi cum va fi organizată implementarea opţiunii recomandate, ce cadru juridic necesită a fi modificat şi/sau elaborat şi aprobat, ce schimbări instituţionale sînt necesare</w:t>
            </w:r>
          </w:p>
          <w:p w14:paraId="096FDDBE" w14:textId="77777777" w:rsidR="000A33DB" w:rsidRPr="004654E7" w:rsidRDefault="000A33DB" w:rsidP="000A33DB">
            <w:pPr>
              <w:spacing w:after="0" w:line="240" w:lineRule="auto"/>
              <w:ind w:firstLine="457"/>
              <w:jc w:val="both"/>
              <w:rPr>
                <w:rFonts w:ascii="Times New Roman" w:eastAsia="Times New Roman" w:hAnsi="Times New Roman" w:cs="Times New Roman"/>
                <w:sz w:val="8"/>
                <w:szCs w:val="8"/>
              </w:rPr>
            </w:pPr>
          </w:p>
        </w:tc>
      </w:tr>
      <w:tr w:rsidR="000A33DB" w:rsidRPr="002548BC" w14:paraId="318C6590"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75A9378B" w14:textId="77777777" w:rsidR="000A33DB" w:rsidRDefault="005C7220" w:rsidP="000A33DB">
            <w:pPr>
              <w:spacing w:after="0" w:line="240" w:lineRule="auto"/>
              <w:ind w:firstLine="457"/>
              <w:jc w:val="both"/>
              <w:rPr>
                <w:rFonts w:ascii="Times New Roman" w:hAnsi="Times New Roman" w:cs="Times New Roman"/>
                <w:sz w:val="24"/>
                <w:szCs w:val="24"/>
              </w:rPr>
            </w:pPr>
            <w:r>
              <w:rPr>
                <w:rFonts w:ascii="Times New Roman" w:eastAsia="Times New Roman" w:hAnsi="Times New Roman" w:cs="Times New Roman"/>
                <w:sz w:val="24"/>
                <w:szCs w:val="24"/>
              </w:rPr>
              <w:t xml:space="preserve">Legea nr. 50/2008 constituie legea cadru în domeniul protecției invențiilor </w:t>
            </w:r>
            <w:r w:rsidR="00602D1F">
              <w:rPr>
                <w:rFonts w:ascii="Times New Roman" w:eastAsia="Times New Roman" w:hAnsi="Times New Roman" w:cs="Times New Roman"/>
                <w:sz w:val="24"/>
                <w:szCs w:val="24"/>
              </w:rPr>
              <w:t xml:space="preserve">care </w:t>
            </w:r>
            <w:r w:rsidR="00602D1F" w:rsidRPr="00602D1F">
              <w:rPr>
                <w:rFonts w:ascii="Times New Roman" w:hAnsi="Times New Roman" w:cs="Times New Roman"/>
                <w:sz w:val="24"/>
                <w:szCs w:val="24"/>
              </w:rPr>
              <w:t>stabileşte drepturile şi obligaţiile ce rezultă din crearea, din protecţia juridică şi din exploatarea invenţiilor.</w:t>
            </w:r>
            <w:r w:rsidR="00602D1F">
              <w:rPr>
                <w:rFonts w:ascii="Times New Roman" w:hAnsi="Times New Roman" w:cs="Times New Roman"/>
                <w:sz w:val="24"/>
                <w:szCs w:val="24"/>
              </w:rPr>
              <w:t xml:space="preserve"> </w:t>
            </w:r>
          </w:p>
          <w:p w14:paraId="77C4BF49" w14:textId="77777777" w:rsidR="00602D1F" w:rsidRDefault="00602D1F" w:rsidP="000A33DB">
            <w:pPr>
              <w:spacing w:after="0" w:line="240" w:lineRule="auto"/>
              <w:ind w:firstLine="457"/>
              <w:jc w:val="both"/>
              <w:rPr>
                <w:rFonts w:ascii="Times New Roman" w:hAnsi="Times New Roman" w:cs="Times New Roman"/>
                <w:sz w:val="24"/>
                <w:szCs w:val="24"/>
              </w:rPr>
            </w:pPr>
            <w:r>
              <w:rPr>
                <w:rFonts w:ascii="Times New Roman" w:hAnsi="Times New Roman" w:cs="Times New Roman"/>
                <w:sz w:val="24"/>
                <w:szCs w:val="24"/>
              </w:rPr>
              <w:t>Astfel:</w:t>
            </w:r>
          </w:p>
          <w:p w14:paraId="51EB5405" w14:textId="77777777" w:rsidR="00602D1F" w:rsidRDefault="00602D1F" w:rsidP="000A33DB">
            <w:pPr>
              <w:spacing w:after="0" w:line="240" w:lineRule="auto"/>
              <w:ind w:firstLine="457"/>
              <w:jc w:val="both"/>
              <w:rPr>
                <w:rFonts w:ascii="Times New Roman" w:hAnsi="Times New Roman" w:cs="Times New Roman"/>
                <w:sz w:val="24"/>
                <w:szCs w:val="24"/>
              </w:rPr>
            </w:pPr>
            <w:r>
              <w:rPr>
                <w:rFonts w:ascii="Times New Roman" w:hAnsi="Times New Roman" w:cs="Times New Roman"/>
                <w:sz w:val="24"/>
                <w:szCs w:val="24"/>
              </w:rPr>
              <w:t>- pe aspectele normative ce vizează modificarea și completarea normelor ce reglementează procedurile de examinare a cererilor de</w:t>
            </w:r>
            <w:r w:rsidR="009D4E4E">
              <w:rPr>
                <w:rFonts w:ascii="Times New Roman" w:hAnsi="Times New Roman" w:cs="Times New Roman"/>
                <w:sz w:val="24"/>
                <w:szCs w:val="24"/>
              </w:rPr>
              <w:t xml:space="preserve"> brevet de invenţie</w:t>
            </w:r>
            <w:r w:rsidR="009D4E4E" w:rsidDel="009D4E4E">
              <w:rPr>
                <w:rFonts w:ascii="Times New Roman" w:hAnsi="Times New Roman" w:cs="Times New Roman"/>
                <w:sz w:val="24"/>
                <w:szCs w:val="24"/>
              </w:rPr>
              <w:t xml:space="preserve"> </w:t>
            </w:r>
            <w:r w:rsidR="00201C7E">
              <w:rPr>
                <w:rFonts w:ascii="Times New Roman" w:hAnsi="Times New Roman" w:cs="Times New Roman"/>
                <w:sz w:val="24"/>
                <w:szCs w:val="24"/>
              </w:rPr>
              <w:t xml:space="preserve">va fi necesară modificarea </w:t>
            </w:r>
            <w:r w:rsidR="00674459" w:rsidRPr="00674459">
              <w:rPr>
                <w:rFonts w:ascii="Times New Roman" w:hAnsi="Times New Roman" w:cs="Times New Roman"/>
                <w:sz w:val="24"/>
                <w:szCs w:val="24"/>
              </w:rPr>
              <w:t>Regulamentului privind procedura de depunere și examinare a cererii de brevet de invenție și de eliberare a brevetului,</w:t>
            </w:r>
            <w:r w:rsidR="00674459">
              <w:rPr>
                <w:rFonts w:ascii="Times New Roman" w:hAnsi="Times New Roman" w:cs="Times New Roman"/>
                <w:sz w:val="24"/>
                <w:szCs w:val="24"/>
              </w:rPr>
              <w:t xml:space="preserve"> aprobat prin Hotărârea Guvernului nr. 528/2009</w:t>
            </w:r>
            <w:r w:rsidR="00201C7E">
              <w:rPr>
                <w:rFonts w:ascii="Times New Roman" w:hAnsi="Times New Roman" w:cs="Times New Roman"/>
                <w:sz w:val="24"/>
                <w:szCs w:val="24"/>
              </w:rPr>
              <w:t xml:space="preserve">, în vederea racordării prevederilor normelor primare reglementate de Legea nr. 50/2008; </w:t>
            </w:r>
          </w:p>
          <w:p w14:paraId="4C033170" w14:textId="77777777" w:rsidR="00602D1F" w:rsidRPr="000A33DB" w:rsidRDefault="00602D1F" w:rsidP="009D4E4E">
            <w:pPr>
              <w:spacing w:after="0" w:line="240" w:lineRule="auto"/>
              <w:ind w:firstLine="457"/>
              <w:jc w:val="both"/>
              <w:rPr>
                <w:rFonts w:ascii="Times New Roman" w:eastAsia="Times New Roman" w:hAnsi="Times New Roman" w:cs="Times New Roman"/>
                <w:sz w:val="24"/>
                <w:szCs w:val="24"/>
              </w:rPr>
            </w:pPr>
            <w:r>
              <w:rPr>
                <w:rFonts w:ascii="Times New Roman" w:hAnsi="Times New Roman" w:cs="Times New Roman"/>
                <w:sz w:val="24"/>
                <w:szCs w:val="24"/>
              </w:rPr>
              <w:t>- pe aspecte normative</w:t>
            </w:r>
            <w:r w:rsidR="009D4E4E">
              <w:rPr>
                <w:rFonts w:ascii="Times New Roman" w:hAnsi="Times New Roman" w:cs="Times New Roman"/>
                <w:sz w:val="24"/>
                <w:szCs w:val="24"/>
              </w:rPr>
              <w:t>,</w:t>
            </w:r>
            <w:r>
              <w:rPr>
                <w:rFonts w:ascii="Times New Roman" w:hAnsi="Times New Roman" w:cs="Times New Roman"/>
                <w:sz w:val="24"/>
                <w:szCs w:val="24"/>
              </w:rPr>
              <w:t xml:space="preserve"> ce vizează perfecționarea sistemului de acordare a licențelor obligatorii, urmare stabilirii competențelor de acordare a licențelor obligatorii de către ministerele care asigură realizarea politicii guvernamentale în domeniile de activitate care le sunt încredințate, v</w:t>
            </w:r>
            <w:r w:rsidR="00201C7E">
              <w:rPr>
                <w:rFonts w:ascii="Times New Roman" w:hAnsi="Times New Roman" w:cs="Times New Roman"/>
                <w:sz w:val="24"/>
                <w:szCs w:val="24"/>
              </w:rPr>
              <w:t>a</w:t>
            </w:r>
            <w:r>
              <w:rPr>
                <w:rFonts w:ascii="Times New Roman" w:hAnsi="Times New Roman" w:cs="Times New Roman"/>
                <w:sz w:val="24"/>
                <w:szCs w:val="24"/>
              </w:rPr>
              <w:t xml:space="preserve"> fi necesar</w:t>
            </w:r>
            <w:r w:rsidR="00201C7E">
              <w:rPr>
                <w:rFonts w:ascii="Times New Roman" w:hAnsi="Times New Roman" w:cs="Times New Roman"/>
                <w:sz w:val="24"/>
                <w:szCs w:val="24"/>
              </w:rPr>
              <w:t>ă reglementarea prin acte departamentale a aspectelor procedurale aplicabile de către aceste autorități</w:t>
            </w:r>
            <w:r w:rsidR="009D4E4E">
              <w:rPr>
                <w:rFonts w:ascii="Times New Roman" w:hAnsi="Times New Roman" w:cs="Times New Roman"/>
                <w:sz w:val="24"/>
                <w:szCs w:val="24"/>
              </w:rPr>
              <w:t>,</w:t>
            </w:r>
            <w:r w:rsidR="00201C7E">
              <w:rPr>
                <w:rFonts w:ascii="Times New Roman" w:hAnsi="Times New Roman" w:cs="Times New Roman"/>
                <w:sz w:val="24"/>
                <w:szCs w:val="24"/>
              </w:rPr>
              <w:t xml:space="preserve"> în situațiile care impun necesitatea acordării acestor licențe pe domeniile de competență. </w:t>
            </w:r>
          </w:p>
        </w:tc>
      </w:tr>
      <w:tr w:rsidR="000A33DB" w:rsidRPr="000A33DB" w14:paraId="7FAAC8E8"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22110EA" w14:textId="77777777" w:rsidR="000A33DB" w:rsidRPr="000A33DB" w:rsidRDefault="000A33DB" w:rsidP="000A33DB">
            <w:pPr>
              <w:spacing w:after="0" w:line="240" w:lineRule="auto"/>
              <w:ind w:firstLine="457"/>
              <w:jc w:val="both"/>
              <w:rPr>
                <w:rFonts w:ascii="Times New Roman" w:eastAsia="Times New Roman" w:hAnsi="Times New Roman" w:cs="Times New Roman"/>
                <w:sz w:val="8"/>
                <w:szCs w:val="8"/>
              </w:rPr>
            </w:pPr>
          </w:p>
          <w:p w14:paraId="7992C569" w14:textId="77777777" w:rsidR="000A33DB" w:rsidRDefault="000A33DB" w:rsidP="000A33DB">
            <w:pPr>
              <w:spacing w:after="0" w:line="240" w:lineRule="auto"/>
              <w:ind w:firstLine="457"/>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b)</w:t>
            </w:r>
            <w:r w:rsidRPr="004654E7">
              <w:rPr>
                <w:rFonts w:ascii="Times New Roman" w:eastAsia="Times New Roman" w:hAnsi="Times New Roman" w:cs="Times New Roman"/>
                <w:sz w:val="24"/>
                <w:szCs w:val="24"/>
              </w:rPr>
              <w:t xml:space="preserve"> Indicaţi clar indicatorii de performanţă în baza cărora se va efectua monitorizarea</w:t>
            </w:r>
          </w:p>
          <w:p w14:paraId="0EAC3646" w14:textId="77777777" w:rsidR="000A33DB" w:rsidRPr="004654E7" w:rsidRDefault="000A33DB" w:rsidP="000A33DB">
            <w:pPr>
              <w:spacing w:after="0" w:line="240" w:lineRule="auto"/>
              <w:ind w:firstLine="457"/>
              <w:jc w:val="both"/>
              <w:rPr>
                <w:rFonts w:ascii="Times New Roman" w:eastAsia="Times New Roman" w:hAnsi="Times New Roman" w:cs="Times New Roman"/>
                <w:sz w:val="8"/>
                <w:szCs w:val="8"/>
              </w:rPr>
            </w:pPr>
          </w:p>
        </w:tc>
      </w:tr>
      <w:tr w:rsidR="000A33DB" w:rsidRPr="000A33DB" w14:paraId="1EC931EE"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55EA764C" w14:textId="796CE8FD" w:rsidR="000A33DB" w:rsidRPr="000A33DB" w:rsidRDefault="00B20BFB" w:rsidP="000A33DB">
            <w:pPr>
              <w:spacing w:after="0" w:line="240" w:lineRule="auto"/>
              <w:ind w:firstLine="457"/>
              <w:jc w:val="both"/>
              <w:rPr>
                <w:rFonts w:ascii="Times New Roman" w:eastAsia="Times New Roman" w:hAnsi="Times New Roman" w:cs="Times New Roman"/>
                <w:sz w:val="24"/>
                <w:szCs w:val="24"/>
              </w:rPr>
            </w:pPr>
            <w:r w:rsidRPr="00B20BFB">
              <w:rPr>
                <w:rFonts w:ascii="Times New Roman" w:eastAsia="Times New Roman" w:hAnsi="Times New Roman" w:cs="Times New Roman"/>
                <w:bCs/>
                <w:sz w:val="24"/>
                <w:szCs w:val="24"/>
                <w:lang w:eastAsia="ro-RO"/>
              </w:rPr>
              <w:t>Indicatorii de performanță identificați în vederea efectuării monitorizării implementării actului normativ inițiat vor constitui ansamblul de indicatori care reflectă activitatea realizată în domeniul protecției invențiilor în Republica Moldova, în special numărul cererilor depuse în vederea acordării protecției, numărul cererilor depuse de modificare a statutului juridic al obiectelor de proprietate intelectuală, numărul de beneficiari ai sistemului de protecție a proprietății intelectuale din Republica Moldova</w:t>
            </w:r>
            <w:r w:rsidR="00AA65B8">
              <w:rPr>
                <w:rFonts w:ascii="Times New Roman" w:eastAsia="Times New Roman" w:hAnsi="Times New Roman" w:cs="Times New Roman"/>
                <w:bCs/>
                <w:sz w:val="24"/>
                <w:szCs w:val="24"/>
                <w:lang w:eastAsia="ro-RO"/>
              </w:rPr>
              <w:t>, precum și numărul de licențe obligatorii acordate urmare</w:t>
            </w:r>
            <w:r w:rsidR="009D4E4E">
              <w:rPr>
                <w:rFonts w:ascii="Times New Roman" w:eastAsia="Times New Roman" w:hAnsi="Times New Roman" w:cs="Times New Roman"/>
                <w:bCs/>
                <w:sz w:val="24"/>
                <w:szCs w:val="24"/>
                <w:lang w:eastAsia="ro-RO"/>
              </w:rPr>
              <w:t xml:space="preserve"> a</w:t>
            </w:r>
            <w:r w:rsidR="00AA65B8">
              <w:rPr>
                <w:rFonts w:ascii="Times New Roman" w:eastAsia="Times New Roman" w:hAnsi="Times New Roman" w:cs="Times New Roman"/>
                <w:bCs/>
                <w:sz w:val="24"/>
                <w:szCs w:val="24"/>
                <w:lang w:eastAsia="ro-RO"/>
              </w:rPr>
              <w:t xml:space="preserve"> mecanismului perfecționat.</w:t>
            </w:r>
          </w:p>
        </w:tc>
      </w:tr>
      <w:tr w:rsidR="000A33DB" w:rsidRPr="000A33DB" w14:paraId="60EB5F48"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78D35A7" w14:textId="77777777" w:rsidR="000A33DB" w:rsidRPr="000A33DB" w:rsidRDefault="000A33DB" w:rsidP="000A33DB">
            <w:pPr>
              <w:spacing w:after="0" w:line="240" w:lineRule="auto"/>
              <w:ind w:firstLine="457"/>
              <w:jc w:val="both"/>
              <w:rPr>
                <w:rFonts w:ascii="Times New Roman" w:eastAsia="Times New Roman" w:hAnsi="Times New Roman" w:cs="Times New Roman"/>
                <w:sz w:val="8"/>
                <w:szCs w:val="8"/>
              </w:rPr>
            </w:pPr>
          </w:p>
          <w:p w14:paraId="6F50185D" w14:textId="77777777" w:rsidR="000A33DB" w:rsidRDefault="000A33DB" w:rsidP="000A33DB">
            <w:pPr>
              <w:spacing w:after="0" w:line="240" w:lineRule="auto"/>
              <w:ind w:firstLine="457"/>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c)</w:t>
            </w:r>
            <w:r w:rsidRPr="004654E7">
              <w:rPr>
                <w:rFonts w:ascii="Times New Roman" w:eastAsia="Times New Roman" w:hAnsi="Times New Roman" w:cs="Times New Roman"/>
                <w:sz w:val="24"/>
                <w:szCs w:val="24"/>
              </w:rPr>
              <w:t xml:space="preserve"> Identificaţi peste cît timp vor fi resimţite impacturile estimate şi este necesară evaluarea performanţei actului normativ propus. Explicaţi cum va fi monitorizată şi evaluată opţiunea</w:t>
            </w:r>
          </w:p>
          <w:p w14:paraId="6EC399AC" w14:textId="77777777" w:rsidR="000A33DB" w:rsidRPr="000A33DB" w:rsidRDefault="000A33DB" w:rsidP="000A33DB">
            <w:pPr>
              <w:spacing w:after="0" w:line="240" w:lineRule="auto"/>
              <w:ind w:firstLine="457"/>
              <w:jc w:val="both"/>
              <w:rPr>
                <w:rFonts w:ascii="Times New Roman" w:eastAsia="Times New Roman" w:hAnsi="Times New Roman" w:cs="Times New Roman"/>
                <w:sz w:val="8"/>
                <w:szCs w:val="8"/>
              </w:rPr>
            </w:pPr>
          </w:p>
        </w:tc>
      </w:tr>
      <w:tr w:rsidR="00B8037B" w:rsidRPr="000A33DB" w14:paraId="36D734AF" w14:textId="77777777" w:rsidTr="00B8037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0B33A7A" w14:textId="77777777" w:rsidR="00B8037B" w:rsidRPr="00663D1B" w:rsidRDefault="00663D1B" w:rsidP="000A33DB">
            <w:pPr>
              <w:spacing w:after="0" w:line="240" w:lineRule="auto"/>
              <w:ind w:firstLine="4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estimează că impacturile noilor reglementări </w:t>
            </w:r>
            <w:r>
              <w:rPr>
                <w:rFonts w:ascii="Times New Roman" w:hAnsi="Times New Roman" w:cs="Times New Roman"/>
                <w:sz w:val="24"/>
                <w:szCs w:val="24"/>
              </w:rPr>
              <w:t xml:space="preserve">vor fi resimțite odată cu punerea în aplicare a prevederilor proiectului și a racordării cadrului normativ existent în vederea asigurării aplicării Legii nr. 50/2008. </w:t>
            </w:r>
          </w:p>
        </w:tc>
      </w:tr>
      <w:tr w:rsidR="00B8037B" w:rsidRPr="000A33DB" w14:paraId="048F464E" w14:textId="77777777" w:rsidTr="00B8037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790CF9A8" w14:textId="77777777" w:rsidR="00B8037B" w:rsidRPr="00B8037B" w:rsidRDefault="00B8037B" w:rsidP="00B8037B">
            <w:pPr>
              <w:spacing w:after="0" w:line="240" w:lineRule="auto"/>
              <w:ind w:firstLine="600"/>
              <w:jc w:val="both"/>
              <w:rPr>
                <w:rFonts w:ascii="Times New Roman" w:eastAsia="Times New Roman" w:hAnsi="Times New Roman" w:cs="Times New Roman"/>
                <w:b/>
                <w:bCs/>
                <w:sz w:val="8"/>
                <w:szCs w:val="8"/>
                <w:lang w:eastAsia="ro-RO"/>
              </w:rPr>
            </w:pPr>
          </w:p>
          <w:p w14:paraId="01D2AB4E" w14:textId="77777777" w:rsidR="00B8037B" w:rsidRDefault="00B8037B" w:rsidP="00B8037B">
            <w:pPr>
              <w:spacing w:after="0" w:line="240" w:lineRule="auto"/>
              <w:ind w:firstLine="600"/>
              <w:jc w:val="both"/>
              <w:rPr>
                <w:rFonts w:ascii="Times New Roman" w:eastAsia="Times New Roman" w:hAnsi="Times New Roman" w:cs="Times New Roman"/>
                <w:b/>
                <w:bCs/>
                <w:sz w:val="24"/>
                <w:szCs w:val="24"/>
                <w:lang w:eastAsia="ro-RO"/>
              </w:rPr>
            </w:pPr>
            <w:r w:rsidRPr="002548BC">
              <w:rPr>
                <w:rFonts w:ascii="Times New Roman" w:eastAsia="Times New Roman" w:hAnsi="Times New Roman" w:cs="Times New Roman"/>
                <w:b/>
                <w:bCs/>
                <w:sz w:val="24"/>
                <w:szCs w:val="24"/>
                <w:lang w:eastAsia="ro-RO"/>
              </w:rPr>
              <w:t xml:space="preserve">6. Consultarea </w:t>
            </w:r>
          </w:p>
          <w:p w14:paraId="0A0279D3" w14:textId="77777777" w:rsidR="00B8037B" w:rsidRPr="00B8037B" w:rsidRDefault="00B8037B" w:rsidP="00B8037B">
            <w:pPr>
              <w:spacing w:after="0" w:line="240" w:lineRule="auto"/>
              <w:ind w:firstLine="600"/>
              <w:jc w:val="both"/>
              <w:rPr>
                <w:rFonts w:ascii="Times New Roman" w:eastAsia="Times New Roman" w:hAnsi="Times New Roman" w:cs="Times New Roman"/>
                <w:b/>
                <w:bCs/>
                <w:sz w:val="8"/>
                <w:szCs w:val="8"/>
                <w:lang w:eastAsia="ro-RO"/>
              </w:rPr>
            </w:pPr>
          </w:p>
          <w:p w14:paraId="1C0846C2" w14:textId="77777777" w:rsidR="00B8037B" w:rsidRPr="000A33DB" w:rsidRDefault="00B8037B" w:rsidP="000A33DB">
            <w:pPr>
              <w:spacing w:after="0" w:line="240" w:lineRule="auto"/>
              <w:ind w:firstLine="457"/>
              <w:jc w:val="both"/>
              <w:rPr>
                <w:rFonts w:ascii="Times New Roman" w:eastAsia="Times New Roman" w:hAnsi="Times New Roman" w:cs="Times New Roman"/>
                <w:sz w:val="8"/>
                <w:szCs w:val="8"/>
              </w:rPr>
            </w:pPr>
          </w:p>
        </w:tc>
      </w:tr>
      <w:tr w:rsidR="00B8037B" w:rsidRPr="000A33DB" w14:paraId="17287169"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788CDA8" w14:textId="77777777" w:rsidR="00B8037B" w:rsidRPr="00B8037B" w:rsidRDefault="00B8037B" w:rsidP="00B8037B">
            <w:pPr>
              <w:spacing w:after="0" w:line="240" w:lineRule="auto"/>
              <w:ind w:firstLine="457"/>
              <w:jc w:val="both"/>
              <w:rPr>
                <w:rFonts w:ascii="Times New Roman" w:eastAsia="Times New Roman" w:hAnsi="Times New Roman" w:cs="Times New Roman"/>
                <w:sz w:val="8"/>
                <w:szCs w:val="8"/>
              </w:rPr>
            </w:pPr>
          </w:p>
          <w:p w14:paraId="2646616A" w14:textId="77777777" w:rsidR="00B8037B" w:rsidRDefault="00B8037B" w:rsidP="00B8037B">
            <w:pPr>
              <w:spacing w:after="0" w:line="240" w:lineRule="auto"/>
              <w:ind w:firstLine="457"/>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a)</w:t>
            </w:r>
            <w:r w:rsidRPr="004654E7">
              <w:rPr>
                <w:rFonts w:ascii="Times New Roman" w:eastAsia="Times New Roman" w:hAnsi="Times New Roman" w:cs="Times New Roman"/>
                <w:sz w:val="24"/>
                <w:szCs w:val="24"/>
              </w:rPr>
              <w:t xml:space="preserve"> Identificaţi principalele părţi (grupuri) interesate în intervenţia propusă</w:t>
            </w:r>
          </w:p>
          <w:p w14:paraId="7513E440" w14:textId="77777777" w:rsidR="00B8037B" w:rsidRPr="004654E7" w:rsidRDefault="00B8037B" w:rsidP="00B8037B">
            <w:pPr>
              <w:spacing w:after="0" w:line="240" w:lineRule="auto"/>
              <w:ind w:firstLine="457"/>
              <w:jc w:val="both"/>
              <w:rPr>
                <w:rFonts w:ascii="Times New Roman" w:eastAsia="Times New Roman" w:hAnsi="Times New Roman" w:cs="Times New Roman"/>
                <w:sz w:val="8"/>
                <w:szCs w:val="8"/>
              </w:rPr>
            </w:pPr>
          </w:p>
        </w:tc>
      </w:tr>
      <w:tr w:rsidR="00B8037B" w:rsidRPr="000A33DB" w14:paraId="0A53C112" w14:textId="77777777" w:rsidTr="00B8037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059398A6" w14:textId="77777777" w:rsidR="00B8037B" w:rsidRPr="004654E7" w:rsidRDefault="00B8037B" w:rsidP="00690A74">
            <w:pPr>
              <w:spacing w:after="0" w:line="240" w:lineRule="auto"/>
              <w:ind w:firstLine="457"/>
              <w:jc w:val="both"/>
              <w:rPr>
                <w:rFonts w:ascii="Times New Roman" w:eastAsia="Times New Roman" w:hAnsi="Times New Roman" w:cs="Times New Roman"/>
                <w:sz w:val="24"/>
                <w:szCs w:val="24"/>
              </w:rPr>
            </w:pPr>
            <w:r w:rsidRPr="004654E7">
              <w:rPr>
                <w:rFonts w:ascii="Times New Roman" w:eastAsia="Times New Roman" w:hAnsi="Times New Roman" w:cs="Times New Roman"/>
                <w:sz w:val="24"/>
                <w:szCs w:val="24"/>
              </w:rPr>
              <w:t> </w:t>
            </w:r>
            <w:r w:rsidR="00600ABD">
              <w:rPr>
                <w:rFonts w:ascii="Times New Roman" w:hAnsi="Times New Roman" w:cs="Times New Roman"/>
                <w:sz w:val="24"/>
                <w:szCs w:val="24"/>
              </w:rPr>
              <w:t>Efectele introducerii noilor reglementări propuse conform proiectului actului normativ</w:t>
            </w:r>
            <w:r w:rsidR="00690A74">
              <w:rPr>
                <w:rFonts w:ascii="Times New Roman" w:hAnsi="Times New Roman" w:cs="Times New Roman"/>
                <w:sz w:val="24"/>
                <w:szCs w:val="24"/>
              </w:rPr>
              <w:t>,</w:t>
            </w:r>
            <w:r w:rsidR="00600ABD">
              <w:rPr>
                <w:rFonts w:ascii="Times New Roman" w:hAnsi="Times New Roman" w:cs="Times New Roman"/>
                <w:sz w:val="24"/>
                <w:szCs w:val="24"/>
              </w:rPr>
              <w:t xml:space="preserve"> vor fi resimţite, în primul rând, de persoanele fizice sau juridice care solicită protecția invențiilor, de </w:t>
            </w:r>
            <w:r w:rsidR="00600ABD">
              <w:rPr>
                <w:rFonts w:ascii="Times New Roman" w:hAnsi="Times New Roman" w:cs="Times New Roman"/>
                <w:sz w:val="24"/>
                <w:szCs w:val="24"/>
              </w:rPr>
              <w:lastRenderedPageBreak/>
              <w:t xml:space="preserve">beneficiarii de medicamente, </w:t>
            </w:r>
            <w:r w:rsidR="00853C8B">
              <w:rPr>
                <w:rFonts w:ascii="Times New Roman" w:hAnsi="Times New Roman" w:cs="Times New Roman"/>
                <w:sz w:val="24"/>
                <w:szCs w:val="24"/>
              </w:rPr>
              <w:t xml:space="preserve">precum și </w:t>
            </w:r>
            <w:r w:rsidR="00690A74">
              <w:rPr>
                <w:rFonts w:ascii="Times New Roman" w:hAnsi="Times New Roman" w:cs="Times New Roman"/>
                <w:sz w:val="24"/>
                <w:szCs w:val="24"/>
              </w:rPr>
              <w:t xml:space="preserve">de </w:t>
            </w:r>
            <w:r w:rsidR="00853C8B">
              <w:rPr>
                <w:rFonts w:ascii="Times New Roman" w:hAnsi="Times New Roman" w:cs="Times New Roman"/>
                <w:sz w:val="24"/>
                <w:szCs w:val="24"/>
              </w:rPr>
              <w:t xml:space="preserve">alți </w:t>
            </w:r>
            <w:r w:rsidR="00690A74">
              <w:rPr>
                <w:rFonts w:ascii="Times New Roman" w:hAnsi="Times New Roman" w:cs="Times New Roman"/>
                <w:sz w:val="24"/>
                <w:szCs w:val="24"/>
              </w:rPr>
              <w:t>beneficiari</w:t>
            </w:r>
            <w:r w:rsidR="00853C8B">
              <w:rPr>
                <w:rFonts w:ascii="Times New Roman" w:hAnsi="Times New Roman" w:cs="Times New Roman"/>
                <w:sz w:val="24"/>
                <w:szCs w:val="24"/>
              </w:rPr>
              <w:t xml:space="preserve"> ai sistemului de utilizare a licențelor obligatorii</w:t>
            </w:r>
            <w:r w:rsidR="00600ABD">
              <w:rPr>
                <w:rFonts w:ascii="Times New Roman" w:hAnsi="Times New Roman" w:cs="Times New Roman"/>
                <w:sz w:val="24"/>
                <w:szCs w:val="24"/>
              </w:rPr>
              <w:t>.</w:t>
            </w:r>
            <w:r w:rsidRPr="004654E7">
              <w:rPr>
                <w:rFonts w:ascii="Times New Roman" w:eastAsia="Times New Roman" w:hAnsi="Times New Roman" w:cs="Times New Roman"/>
                <w:sz w:val="24"/>
                <w:szCs w:val="24"/>
              </w:rPr>
              <w:t> </w:t>
            </w:r>
          </w:p>
        </w:tc>
      </w:tr>
      <w:tr w:rsidR="00B8037B" w:rsidRPr="000A33DB" w14:paraId="2EE2D737"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A227BD2" w14:textId="77777777" w:rsidR="00B8037B" w:rsidRPr="00B8037B" w:rsidRDefault="00B8037B" w:rsidP="00B8037B">
            <w:pPr>
              <w:spacing w:after="0" w:line="240" w:lineRule="auto"/>
              <w:ind w:firstLine="457"/>
              <w:jc w:val="both"/>
              <w:rPr>
                <w:rFonts w:ascii="Times New Roman" w:eastAsia="Times New Roman" w:hAnsi="Times New Roman" w:cs="Times New Roman"/>
                <w:sz w:val="8"/>
                <w:szCs w:val="8"/>
              </w:rPr>
            </w:pPr>
          </w:p>
          <w:p w14:paraId="27F50E8B" w14:textId="77777777" w:rsidR="00B8037B" w:rsidRDefault="00B8037B" w:rsidP="00B8037B">
            <w:pPr>
              <w:spacing w:after="0" w:line="240" w:lineRule="auto"/>
              <w:ind w:firstLine="457"/>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b)</w:t>
            </w:r>
            <w:r w:rsidRPr="004654E7">
              <w:rPr>
                <w:rFonts w:ascii="Times New Roman" w:eastAsia="Times New Roman" w:hAnsi="Times New Roman" w:cs="Times New Roman"/>
                <w:sz w:val="24"/>
                <w:szCs w:val="24"/>
              </w:rPr>
              <w:t xml:space="preserve"> Explicaţi succint cum (prin ce metode) s-a asigurat consultarea adecvată a părţilor</w:t>
            </w:r>
          </w:p>
          <w:p w14:paraId="7F3BA982" w14:textId="77777777" w:rsidR="00B8037B" w:rsidRPr="004654E7" w:rsidRDefault="00B8037B" w:rsidP="00B8037B">
            <w:pPr>
              <w:spacing w:after="0" w:line="240" w:lineRule="auto"/>
              <w:ind w:firstLine="457"/>
              <w:jc w:val="both"/>
              <w:rPr>
                <w:rFonts w:ascii="Times New Roman" w:eastAsia="Times New Roman" w:hAnsi="Times New Roman" w:cs="Times New Roman"/>
                <w:sz w:val="8"/>
                <w:szCs w:val="8"/>
              </w:rPr>
            </w:pPr>
          </w:p>
        </w:tc>
      </w:tr>
      <w:tr w:rsidR="00B8037B" w:rsidRPr="000A33DB" w14:paraId="3481FFFE" w14:textId="77777777" w:rsidTr="00B8037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F671D8A" w14:textId="20F7931B" w:rsidR="00600ABD" w:rsidRPr="00F95265" w:rsidRDefault="00600ABD" w:rsidP="00600ABD">
            <w:pPr>
              <w:spacing w:after="0"/>
              <w:ind w:firstLine="596"/>
              <w:jc w:val="both"/>
              <w:rPr>
                <w:rFonts w:ascii="Times New Roman" w:hAnsi="Times New Roman" w:cs="Times New Roman"/>
                <w:sz w:val="24"/>
                <w:szCs w:val="24"/>
              </w:rPr>
            </w:pPr>
            <w:r>
              <w:rPr>
                <w:rFonts w:ascii="Times New Roman" w:hAnsi="Times New Roman" w:cs="Times New Roman"/>
                <w:sz w:val="24"/>
                <w:szCs w:val="24"/>
              </w:rPr>
              <w:t xml:space="preserve">În conformitate cu procedurile stabilite pentru transparenţa în procesul decizional şi în vederea elaborării actelor normative, </w:t>
            </w:r>
            <w:r w:rsidR="00F95265">
              <w:rPr>
                <w:rFonts w:ascii="Times New Roman" w:hAnsi="Times New Roman" w:cs="Times New Roman"/>
                <w:sz w:val="24"/>
                <w:szCs w:val="24"/>
              </w:rPr>
              <w:t xml:space="preserve">anunțul privind inițierea elaborării </w:t>
            </w:r>
            <w:r>
              <w:rPr>
                <w:rFonts w:ascii="Times New Roman" w:hAnsi="Times New Roman" w:cs="Times New Roman"/>
                <w:sz w:val="24"/>
                <w:szCs w:val="24"/>
              </w:rPr>
              <w:t>proiectul</w:t>
            </w:r>
            <w:r w:rsidR="00F95265">
              <w:rPr>
                <w:rFonts w:ascii="Times New Roman" w:hAnsi="Times New Roman" w:cs="Times New Roman"/>
                <w:sz w:val="24"/>
                <w:szCs w:val="24"/>
              </w:rPr>
              <w:t>ui</w:t>
            </w:r>
            <w:r>
              <w:rPr>
                <w:rFonts w:ascii="Times New Roman" w:hAnsi="Times New Roman" w:cs="Times New Roman"/>
                <w:sz w:val="24"/>
                <w:szCs w:val="24"/>
              </w:rPr>
              <w:t xml:space="preserve"> </w:t>
            </w:r>
            <w:r w:rsidR="00F95265">
              <w:rPr>
                <w:rFonts w:ascii="Times New Roman" w:hAnsi="Times New Roman" w:cs="Times New Roman"/>
                <w:sz w:val="24"/>
                <w:szCs w:val="24"/>
              </w:rPr>
              <w:t>a fost plasat</w:t>
            </w:r>
            <w:r>
              <w:rPr>
                <w:rFonts w:ascii="Times New Roman" w:hAnsi="Times New Roman" w:cs="Times New Roman"/>
                <w:sz w:val="24"/>
                <w:szCs w:val="24"/>
              </w:rPr>
              <w:t xml:space="preserve"> pe pagina internet AGEPI la rubrica </w:t>
            </w:r>
            <w:r>
              <w:rPr>
                <w:rFonts w:ascii="Times New Roman" w:hAnsi="Times New Roman" w:cs="Times New Roman"/>
                <w:b/>
                <w:sz w:val="24"/>
                <w:szCs w:val="24"/>
              </w:rPr>
              <w:t>Transparență/Consultări publice/</w:t>
            </w:r>
            <w:r w:rsidR="00F95265">
              <w:rPr>
                <w:rFonts w:ascii="Times New Roman" w:hAnsi="Times New Roman" w:cs="Times New Roman"/>
                <w:b/>
                <w:sz w:val="24"/>
                <w:szCs w:val="24"/>
              </w:rPr>
              <w:t>Anunțuri de proiecte</w:t>
            </w:r>
            <w:r w:rsidR="004B71BB">
              <w:rPr>
                <w:rFonts w:ascii="Times New Roman" w:hAnsi="Times New Roman" w:cs="Times New Roman"/>
                <w:sz w:val="24"/>
                <w:szCs w:val="24"/>
              </w:rPr>
              <w:t xml:space="preserve"> și pe particip.gov.md.</w:t>
            </w:r>
          </w:p>
          <w:p w14:paraId="41E518B1" w14:textId="77777777" w:rsidR="00600ABD" w:rsidRDefault="00600ABD" w:rsidP="00600ABD">
            <w:pPr>
              <w:spacing w:after="0"/>
              <w:ind w:firstLine="596"/>
              <w:jc w:val="both"/>
              <w:rPr>
                <w:rFonts w:ascii="Times New Roman" w:hAnsi="Times New Roman" w:cs="Times New Roman"/>
                <w:sz w:val="24"/>
                <w:szCs w:val="24"/>
              </w:rPr>
            </w:pPr>
            <w:r>
              <w:rPr>
                <w:rFonts w:ascii="Times New Roman" w:hAnsi="Times New Roman" w:cs="Times New Roman"/>
                <w:sz w:val="24"/>
                <w:szCs w:val="24"/>
              </w:rPr>
              <w:t>Totodată, procesul de comunicare şi consultanţă cu aceste părţi se efectuează prin intermediul Buletinului Oficial de Proprietate Intelectuală (BOPI), în care se publică lunar informaţii oficiale privind cererile din domeniul proprietăţii intelectuale depuse la AGEPI, titlurile de protecţie acordate şi certificatele înregistrate, modificările în statutul juridic al OPI, hotărârile Comisiei de Contestaţii, deciziile instanţelor judecătoreşti privind litigiile în domeniul proprietăţii intelectuale, acte normative naţionale şi tratate internaţionale, comunicări şi alte informaţii de ordin general ce vizează domeniul proprietăţii intelectuale.</w:t>
            </w:r>
          </w:p>
          <w:p w14:paraId="0CF104D0" w14:textId="77777777" w:rsidR="00600ABD" w:rsidRDefault="00600ABD" w:rsidP="00600ABD">
            <w:pPr>
              <w:spacing w:after="0"/>
              <w:ind w:firstLine="596"/>
              <w:jc w:val="both"/>
              <w:rPr>
                <w:rFonts w:ascii="Times New Roman" w:hAnsi="Times New Roman" w:cs="Times New Roman"/>
                <w:sz w:val="24"/>
                <w:szCs w:val="24"/>
              </w:rPr>
            </w:pPr>
            <w:r>
              <w:rPr>
                <w:rFonts w:ascii="Times New Roman" w:hAnsi="Times New Roman" w:cs="Times New Roman"/>
                <w:sz w:val="24"/>
                <w:szCs w:val="24"/>
              </w:rPr>
              <w:t>De asemenea, semestrial se organizează mese rotunde cu mandatarii autorizaţi în proprietatea intelectuală în cadrul cărora se discută inclusiv aspecte legate de procedura de înregistrare a obiectelor de proprietate intelectuală.</w:t>
            </w:r>
          </w:p>
          <w:p w14:paraId="1552501E" w14:textId="0E746D11" w:rsidR="00531FAE" w:rsidRDefault="00DA69F2" w:rsidP="00531FAE">
            <w:pPr>
              <w:spacing w:after="0"/>
              <w:ind w:firstLine="596"/>
              <w:jc w:val="both"/>
              <w:rPr>
                <w:rFonts w:ascii="Times New Roman" w:eastAsia="Calibri" w:hAnsi="Times New Roman" w:cs="Times New Roman"/>
                <w:sz w:val="24"/>
                <w:szCs w:val="24"/>
              </w:rPr>
            </w:pPr>
            <w:r w:rsidRPr="00531FAE">
              <w:rPr>
                <w:rFonts w:ascii="Times New Roman" w:hAnsi="Times New Roman" w:cs="Times New Roman"/>
                <w:sz w:val="24"/>
                <w:szCs w:val="24"/>
              </w:rPr>
              <w:t>Totodată, pe aspecte normative</w:t>
            </w:r>
            <w:r w:rsidR="00BE49F1">
              <w:rPr>
                <w:rFonts w:ascii="Times New Roman" w:hAnsi="Times New Roman" w:cs="Times New Roman"/>
                <w:sz w:val="24"/>
                <w:szCs w:val="24"/>
              </w:rPr>
              <w:t>,</w:t>
            </w:r>
            <w:r w:rsidRPr="00531FAE">
              <w:rPr>
                <w:rFonts w:ascii="Times New Roman" w:hAnsi="Times New Roman" w:cs="Times New Roman"/>
                <w:sz w:val="24"/>
                <w:szCs w:val="24"/>
              </w:rPr>
              <w:t xml:space="preserve"> ce vizează mecanismul de acordare a licențelor obligatorii</w:t>
            </w:r>
            <w:r w:rsidR="00531FAE">
              <w:rPr>
                <w:rFonts w:ascii="Times New Roman" w:hAnsi="Times New Roman" w:cs="Times New Roman"/>
                <w:sz w:val="24"/>
                <w:szCs w:val="24"/>
              </w:rPr>
              <w:t>,</w:t>
            </w:r>
            <w:r w:rsidRPr="00531FAE">
              <w:rPr>
                <w:rFonts w:ascii="Times New Roman" w:hAnsi="Times New Roman" w:cs="Times New Roman"/>
                <w:bCs/>
                <w:sz w:val="24"/>
                <w:szCs w:val="24"/>
              </w:rPr>
              <w:t xml:space="preserve">  </w:t>
            </w:r>
            <w:r w:rsidR="00674459" w:rsidRPr="00674459">
              <w:rPr>
                <w:rFonts w:ascii="Times New Roman" w:eastAsia="Calibri" w:hAnsi="Times New Roman" w:cs="Times New Roman"/>
                <w:sz w:val="24"/>
                <w:szCs w:val="24"/>
              </w:rPr>
              <w:t>A.O. Inițiativa Pozitivă în comun cu AGEPI</w:t>
            </w:r>
            <w:r w:rsidR="00531FAE">
              <w:rPr>
                <w:rFonts w:ascii="Times New Roman" w:eastAsia="Calibri" w:hAnsi="Times New Roman" w:cs="Times New Roman"/>
                <w:sz w:val="24"/>
                <w:szCs w:val="24"/>
              </w:rPr>
              <w:t xml:space="preserve"> au organizat câteva ședințe de lucru, împreună cu reprezentanți ai Consiliului Concurenței, Ministerului Sănătății, Companiei Naționale de Asigurări în Medicină și </w:t>
            </w:r>
            <w:r w:rsidR="00531FAE" w:rsidRPr="00531FAE">
              <w:rPr>
                <w:rFonts w:ascii="Times New Roman" w:hAnsi="Times New Roman" w:cs="Times New Roman"/>
                <w:bCs/>
                <w:sz w:val="24"/>
                <w:szCs w:val="24"/>
                <w:shd w:val="clear" w:color="auto" w:fill="FDFDFD"/>
              </w:rPr>
              <w:t>Centrul</w:t>
            </w:r>
            <w:r w:rsidR="00531FAE">
              <w:rPr>
                <w:rFonts w:ascii="Times New Roman" w:hAnsi="Times New Roman" w:cs="Times New Roman"/>
                <w:bCs/>
                <w:sz w:val="24"/>
                <w:szCs w:val="24"/>
                <w:shd w:val="clear" w:color="auto" w:fill="FDFDFD"/>
              </w:rPr>
              <w:t>ui</w:t>
            </w:r>
            <w:r w:rsidR="00531FAE" w:rsidRPr="00531FAE">
              <w:rPr>
                <w:rFonts w:ascii="Times New Roman" w:hAnsi="Times New Roman" w:cs="Times New Roman"/>
                <w:bCs/>
                <w:sz w:val="24"/>
                <w:szCs w:val="24"/>
                <w:shd w:val="clear" w:color="auto" w:fill="FDFDFD"/>
              </w:rPr>
              <w:t xml:space="preserve"> pentru Achiziţii Publice Centralizate în Sănătate</w:t>
            </w:r>
            <w:r w:rsidR="00531FAE">
              <w:rPr>
                <w:rFonts w:ascii="Times New Roman" w:hAnsi="Times New Roman" w:cs="Times New Roman"/>
                <w:bCs/>
                <w:sz w:val="24"/>
                <w:szCs w:val="24"/>
                <w:shd w:val="clear" w:color="auto" w:fill="FDFDFD"/>
              </w:rPr>
              <w:t>, în vederea identificării celor mai optime amendamente la acest capitol.</w:t>
            </w:r>
          </w:p>
          <w:p w14:paraId="11D85D5A" w14:textId="4F5CC31C" w:rsidR="00B8037B" w:rsidRPr="00B8037B" w:rsidRDefault="00600ABD" w:rsidP="00BE49F1">
            <w:pPr>
              <w:spacing w:after="0"/>
              <w:ind w:firstLine="596"/>
              <w:jc w:val="both"/>
              <w:rPr>
                <w:rFonts w:ascii="Times New Roman" w:eastAsia="Times New Roman" w:hAnsi="Times New Roman" w:cs="Times New Roman"/>
                <w:sz w:val="8"/>
                <w:szCs w:val="8"/>
              </w:rPr>
            </w:pPr>
            <w:r>
              <w:rPr>
                <w:rFonts w:ascii="Times New Roman" w:hAnsi="Times New Roman" w:cs="Times New Roman"/>
                <w:sz w:val="24"/>
                <w:szCs w:val="24"/>
              </w:rPr>
              <w:t>De asemenea, proiectul va fi remis spre coordonare instituțiilor interesate, potrivit procedurii regulamentare, propuneril</w:t>
            </w:r>
            <w:r w:rsidR="00BE49F1">
              <w:rPr>
                <w:rFonts w:ascii="Times New Roman" w:hAnsi="Times New Roman" w:cs="Times New Roman"/>
                <w:sz w:val="24"/>
                <w:szCs w:val="24"/>
              </w:rPr>
              <w:t>e</w:t>
            </w:r>
            <w:r>
              <w:rPr>
                <w:rFonts w:ascii="Times New Roman" w:hAnsi="Times New Roman" w:cs="Times New Roman"/>
                <w:sz w:val="24"/>
                <w:szCs w:val="24"/>
              </w:rPr>
              <w:t xml:space="preserve"> și obiecțiile cărora vor fi incluse în tabelul de sinteză, urmând a fi examinate și luate în considerare la definitivarea proiectului.</w:t>
            </w:r>
            <w:r w:rsidR="003C4566">
              <w:rPr>
                <w:rFonts w:ascii="Times New Roman" w:hAnsi="Times New Roman" w:cs="Times New Roman"/>
                <w:sz w:val="24"/>
                <w:szCs w:val="24"/>
              </w:rPr>
              <w:t xml:space="preserve"> </w:t>
            </w:r>
          </w:p>
        </w:tc>
      </w:tr>
      <w:tr w:rsidR="00B8037B" w:rsidRPr="000A33DB" w14:paraId="005DFE47" w14:textId="77777777" w:rsidTr="000A33DB">
        <w:trPr>
          <w:trHeight w:val="277"/>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A4672E2" w14:textId="77777777" w:rsidR="00B8037B" w:rsidRPr="00B8037B" w:rsidRDefault="00B8037B" w:rsidP="00B8037B">
            <w:pPr>
              <w:spacing w:after="0" w:line="240" w:lineRule="auto"/>
              <w:ind w:firstLine="457"/>
              <w:jc w:val="both"/>
              <w:rPr>
                <w:rFonts w:ascii="Times New Roman" w:eastAsia="Times New Roman" w:hAnsi="Times New Roman" w:cs="Times New Roman"/>
                <w:sz w:val="8"/>
                <w:szCs w:val="8"/>
              </w:rPr>
            </w:pPr>
          </w:p>
          <w:p w14:paraId="7BB25078" w14:textId="77777777" w:rsidR="00B8037B" w:rsidRDefault="00B8037B" w:rsidP="00B8037B">
            <w:pPr>
              <w:spacing w:after="0" w:line="240" w:lineRule="auto"/>
              <w:ind w:firstLine="457"/>
              <w:jc w:val="both"/>
              <w:rPr>
                <w:rFonts w:ascii="Times New Roman" w:eastAsia="Times New Roman" w:hAnsi="Times New Roman" w:cs="Times New Roman"/>
                <w:sz w:val="24"/>
                <w:szCs w:val="24"/>
              </w:rPr>
            </w:pPr>
            <w:r w:rsidRPr="004654E7">
              <w:rPr>
                <w:rFonts w:ascii="Times New Roman" w:eastAsia="Times New Roman" w:hAnsi="Times New Roman" w:cs="Times New Roman"/>
                <w:b/>
                <w:bCs/>
                <w:sz w:val="24"/>
                <w:szCs w:val="24"/>
              </w:rPr>
              <w:t>c)</w:t>
            </w:r>
            <w:r w:rsidRPr="004654E7">
              <w:rPr>
                <w:rFonts w:ascii="Times New Roman" w:eastAsia="Times New Roman" w:hAnsi="Times New Roman" w:cs="Times New Roman"/>
                <w:sz w:val="24"/>
                <w:szCs w:val="24"/>
              </w:rPr>
              <w:t xml:space="preserve"> Expuneţi succint poziţia fiecărei entităţi consultate faţă de documentul de analiză a impactului şi/sau intervenţia propusă (se expune poziţia a cel puţin unui exponent din fiecare grup de interese identificat)</w:t>
            </w:r>
          </w:p>
          <w:p w14:paraId="02C5FBEA" w14:textId="77777777" w:rsidR="00B8037B" w:rsidRPr="00B8037B" w:rsidRDefault="00B8037B" w:rsidP="00B8037B">
            <w:pPr>
              <w:spacing w:after="0" w:line="240" w:lineRule="auto"/>
              <w:ind w:firstLine="457"/>
              <w:jc w:val="both"/>
              <w:rPr>
                <w:rFonts w:ascii="Times New Roman" w:eastAsia="Times New Roman" w:hAnsi="Times New Roman" w:cs="Times New Roman"/>
                <w:sz w:val="8"/>
                <w:szCs w:val="8"/>
              </w:rPr>
            </w:pPr>
          </w:p>
        </w:tc>
      </w:tr>
      <w:tr w:rsidR="00B8037B" w:rsidRPr="002548BC" w14:paraId="1BCF3BE6" w14:textId="77777777" w:rsidTr="000A33DB">
        <w:trPr>
          <w:trHeight w:val="248"/>
        </w:trPr>
        <w:tc>
          <w:tcPr>
            <w:tcW w:w="9781" w:type="dxa"/>
            <w:gridSpan w:val="5"/>
            <w:tcBorders>
              <w:top w:val="single" w:sz="4" w:space="0" w:color="000000"/>
              <w:left w:val="single" w:sz="4" w:space="0" w:color="000000"/>
              <w:bottom w:val="single" w:sz="4" w:space="0" w:color="000000"/>
              <w:right w:val="single" w:sz="4" w:space="0" w:color="000000"/>
            </w:tcBorders>
          </w:tcPr>
          <w:p w14:paraId="30F09B19" w14:textId="77777777" w:rsidR="00B8037B" w:rsidRPr="004654E7" w:rsidRDefault="00B8037B" w:rsidP="007B40BF">
            <w:pPr>
              <w:autoSpaceDE w:val="0"/>
              <w:autoSpaceDN w:val="0"/>
              <w:adjustRightInd w:val="0"/>
              <w:spacing w:after="0" w:line="240" w:lineRule="auto"/>
              <w:ind w:firstLine="457"/>
              <w:jc w:val="both"/>
              <w:rPr>
                <w:rFonts w:ascii="Times New Roman" w:eastAsia="Times New Roman" w:hAnsi="Times New Roman" w:cs="Times New Roman"/>
                <w:sz w:val="20"/>
                <w:szCs w:val="20"/>
              </w:rPr>
            </w:pPr>
            <w:r w:rsidRPr="004654E7">
              <w:rPr>
                <w:rFonts w:ascii="Times New Roman" w:eastAsia="Times New Roman" w:hAnsi="Times New Roman" w:cs="Times New Roman"/>
                <w:sz w:val="20"/>
                <w:szCs w:val="20"/>
              </w:rPr>
              <w:t> </w:t>
            </w:r>
            <w:r w:rsidR="007B40BF">
              <w:rPr>
                <w:rFonts w:ascii="Times New Roman" w:hAnsi="Times New Roman" w:cs="Times New Roman"/>
                <w:sz w:val="24"/>
                <w:szCs w:val="24"/>
              </w:rPr>
              <w:t xml:space="preserve">Poziția fiecărei entități consultate va </w:t>
            </w:r>
            <w:r w:rsidR="007B40BF">
              <w:rPr>
                <w:rFonts w:ascii="Times New Roman" w:hAnsi="Times New Roman" w:cs="Times New Roman"/>
                <w:sz w:val="28"/>
                <w:szCs w:val="28"/>
              </w:rPr>
              <w:t xml:space="preserve">fi </w:t>
            </w:r>
            <w:r w:rsidR="007B40BF">
              <w:rPr>
                <w:rFonts w:ascii="Times New Roman" w:hAnsi="Times New Roman" w:cs="Times New Roman"/>
                <w:sz w:val="24"/>
                <w:szCs w:val="24"/>
              </w:rPr>
              <w:t xml:space="preserve">expusă urmare </w:t>
            </w:r>
            <w:r w:rsidR="00BE49F1">
              <w:rPr>
                <w:rFonts w:ascii="Times New Roman" w:hAnsi="Times New Roman" w:cs="Times New Roman"/>
                <w:sz w:val="24"/>
                <w:szCs w:val="24"/>
              </w:rPr>
              <w:t xml:space="preserve">a </w:t>
            </w:r>
            <w:r w:rsidR="007B40BF">
              <w:rPr>
                <w:rFonts w:ascii="Times New Roman" w:hAnsi="Times New Roman" w:cs="Times New Roman"/>
                <w:sz w:val="24"/>
                <w:szCs w:val="24"/>
              </w:rPr>
              <w:t>consultării proiectului cu entitățile interesate.</w:t>
            </w:r>
          </w:p>
          <w:p w14:paraId="197AEC7D" w14:textId="77777777" w:rsidR="00B8037B" w:rsidRPr="004654E7" w:rsidRDefault="00B8037B" w:rsidP="00B8037B">
            <w:pPr>
              <w:spacing w:after="0" w:line="240" w:lineRule="auto"/>
              <w:ind w:firstLine="567"/>
              <w:jc w:val="both"/>
              <w:rPr>
                <w:rFonts w:ascii="Times New Roman" w:eastAsia="Times New Roman" w:hAnsi="Times New Roman" w:cs="Times New Roman"/>
                <w:sz w:val="20"/>
                <w:szCs w:val="20"/>
              </w:rPr>
            </w:pPr>
            <w:r w:rsidRPr="004654E7">
              <w:rPr>
                <w:rFonts w:ascii="Times New Roman" w:eastAsia="Times New Roman" w:hAnsi="Times New Roman" w:cs="Times New Roman"/>
                <w:sz w:val="20"/>
                <w:szCs w:val="20"/>
              </w:rPr>
              <w:t> </w:t>
            </w:r>
          </w:p>
        </w:tc>
      </w:tr>
      <w:tr w:rsidR="00B8037B" w:rsidRPr="002548BC" w14:paraId="247E8810" w14:textId="77777777" w:rsidTr="000A33DB">
        <w:tc>
          <w:tcPr>
            <w:tcW w:w="9781" w:type="dxa"/>
            <w:gridSpan w:val="5"/>
            <w:tcBorders>
              <w:top w:val="nil"/>
              <w:left w:val="nil"/>
              <w:bottom w:val="nil"/>
              <w:right w:val="nil"/>
            </w:tcBorders>
            <w:tcMar>
              <w:top w:w="15" w:type="dxa"/>
              <w:left w:w="45" w:type="dxa"/>
              <w:bottom w:w="15" w:type="dxa"/>
              <w:right w:w="45" w:type="dxa"/>
            </w:tcMar>
          </w:tcPr>
          <w:p w14:paraId="78399AC7" w14:textId="77777777" w:rsidR="005C7220" w:rsidRDefault="005C7220" w:rsidP="00B8037B">
            <w:pPr>
              <w:spacing w:after="0" w:line="240" w:lineRule="auto"/>
              <w:rPr>
                <w:rFonts w:ascii="Times New Roman" w:eastAsia="Times New Roman" w:hAnsi="Times New Roman" w:cs="Times New Roman"/>
                <w:sz w:val="20"/>
                <w:szCs w:val="20"/>
              </w:rPr>
            </w:pPr>
          </w:p>
          <w:p w14:paraId="54F3B549" w14:textId="77777777" w:rsidR="0029248B" w:rsidRPr="004654E7" w:rsidRDefault="0029248B" w:rsidP="00B8037B">
            <w:pPr>
              <w:spacing w:after="0" w:line="240" w:lineRule="auto"/>
              <w:rPr>
                <w:rFonts w:ascii="Times New Roman" w:eastAsia="Times New Roman" w:hAnsi="Times New Roman" w:cs="Times New Roman"/>
                <w:sz w:val="20"/>
                <w:szCs w:val="20"/>
              </w:rPr>
            </w:pPr>
          </w:p>
        </w:tc>
      </w:tr>
      <w:tr w:rsidR="00B8037B" w:rsidRPr="002548BC" w14:paraId="053C0B7B"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69FC9" w14:textId="77777777" w:rsidR="00B8037B" w:rsidRPr="002548BC" w:rsidRDefault="00B8037B" w:rsidP="00B8037B">
            <w:pPr>
              <w:spacing w:after="0" w:line="240" w:lineRule="auto"/>
              <w:jc w:val="both"/>
              <w:rPr>
                <w:rFonts w:ascii="Times New Roman" w:eastAsia="Times New Roman" w:hAnsi="Times New Roman" w:cs="Times New Roman"/>
                <w:b/>
                <w:bCs/>
                <w:sz w:val="24"/>
                <w:szCs w:val="24"/>
                <w:lang w:eastAsia="ro-RO"/>
              </w:rPr>
            </w:pPr>
            <w:r w:rsidRPr="002548BC">
              <w:rPr>
                <w:rFonts w:ascii="Times New Roman" w:eastAsia="Times New Roman" w:hAnsi="Times New Roman" w:cs="Times New Roman"/>
                <w:b/>
                <w:bCs/>
                <w:sz w:val="24"/>
                <w:szCs w:val="24"/>
                <w:lang w:eastAsia="ro-RO"/>
              </w:rPr>
              <w:t>Categorii de impact</w:t>
            </w:r>
          </w:p>
        </w:tc>
        <w:tc>
          <w:tcPr>
            <w:tcW w:w="546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CB0EB" w14:textId="77777777" w:rsidR="00B8037B" w:rsidRPr="002548BC" w:rsidRDefault="00B8037B" w:rsidP="00B8037B">
            <w:pPr>
              <w:spacing w:after="0" w:line="240" w:lineRule="auto"/>
              <w:jc w:val="both"/>
              <w:rPr>
                <w:rFonts w:ascii="Times New Roman" w:eastAsia="Times New Roman" w:hAnsi="Times New Roman" w:cs="Times New Roman"/>
                <w:b/>
                <w:bCs/>
                <w:sz w:val="24"/>
                <w:szCs w:val="24"/>
                <w:lang w:eastAsia="ro-RO"/>
              </w:rPr>
            </w:pPr>
            <w:r w:rsidRPr="002548BC">
              <w:rPr>
                <w:rFonts w:ascii="Times New Roman" w:eastAsia="Times New Roman" w:hAnsi="Times New Roman" w:cs="Times New Roman"/>
                <w:b/>
                <w:bCs/>
                <w:sz w:val="24"/>
                <w:szCs w:val="24"/>
                <w:lang w:eastAsia="ro-RO"/>
              </w:rPr>
              <w:t>Punctaj atribuit</w:t>
            </w:r>
          </w:p>
        </w:tc>
      </w:tr>
      <w:tr w:rsidR="00B8037B" w:rsidRPr="002548BC" w14:paraId="7D6C7C15"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911492" w14:textId="77777777" w:rsidR="00B8037B" w:rsidRPr="002548BC" w:rsidRDefault="00B8037B" w:rsidP="00B8037B">
            <w:pPr>
              <w:rPr>
                <w:rFonts w:ascii="Times New Roman" w:eastAsia="Times New Roman" w:hAnsi="Times New Roman" w:cs="Times New Roman"/>
                <w:b/>
                <w:bCs/>
                <w:sz w:val="24"/>
                <w:szCs w:val="24"/>
                <w:lang w:eastAsia="ro-RO"/>
              </w:rPr>
            </w:pP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F094B" w14:textId="77777777" w:rsidR="00B8037B" w:rsidRPr="002548BC" w:rsidRDefault="00B8037B" w:rsidP="00B8037B">
            <w:pPr>
              <w:spacing w:after="0" w:line="240" w:lineRule="auto"/>
              <w:jc w:val="center"/>
              <w:rPr>
                <w:rFonts w:ascii="Times New Roman" w:eastAsia="Times New Roman" w:hAnsi="Times New Roman" w:cs="Times New Roman"/>
                <w:sz w:val="24"/>
                <w:szCs w:val="24"/>
                <w:lang w:eastAsia="ro-RO"/>
              </w:rPr>
            </w:pPr>
            <w:r w:rsidRPr="002548BC">
              <w:rPr>
                <w:rFonts w:ascii="Times New Roman" w:eastAsia="Times New Roman" w:hAnsi="Times New Roman" w:cs="Times New Roman"/>
                <w:i/>
                <w:iCs/>
                <w:sz w:val="24"/>
                <w:szCs w:val="24"/>
                <w:lang w:eastAsia="ro-RO"/>
              </w:rPr>
              <w:t>Opţiunea propusă</w:t>
            </w: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A45D96" w14:textId="77777777" w:rsidR="00B8037B" w:rsidRPr="002548BC" w:rsidRDefault="00B8037B" w:rsidP="00B8037B">
            <w:pPr>
              <w:spacing w:after="0" w:line="240" w:lineRule="auto"/>
              <w:jc w:val="center"/>
              <w:rPr>
                <w:rFonts w:ascii="Times New Roman" w:eastAsia="Times New Roman" w:hAnsi="Times New Roman" w:cs="Times New Roman"/>
                <w:sz w:val="24"/>
                <w:szCs w:val="24"/>
                <w:lang w:eastAsia="ro-RO"/>
              </w:rPr>
            </w:pPr>
            <w:r w:rsidRPr="002548BC">
              <w:rPr>
                <w:rFonts w:ascii="Times New Roman" w:eastAsia="Times New Roman" w:hAnsi="Times New Roman" w:cs="Times New Roman"/>
                <w:i/>
                <w:iCs/>
                <w:sz w:val="24"/>
                <w:szCs w:val="24"/>
                <w:lang w:eastAsia="ro-RO"/>
              </w:rPr>
              <w:t>Opţiunea alternativă 1</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A70713" w14:textId="77777777" w:rsidR="00B8037B" w:rsidRPr="002548BC" w:rsidRDefault="00B8037B" w:rsidP="00B8037B">
            <w:pPr>
              <w:spacing w:after="0" w:line="240" w:lineRule="auto"/>
              <w:jc w:val="center"/>
              <w:rPr>
                <w:rFonts w:ascii="Times New Roman" w:eastAsia="Times New Roman" w:hAnsi="Times New Roman" w:cs="Times New Roman"/>
                <w:i/>
                <w:iCs/>
                <w:sz w:val="24"/>
                <w:szCs w:val="24"/>
                <w:lang w:eastAsia="ro-RO"/>
              </w:rPr>
            </w:pPr>
            <w:r w:rsidRPr="002548BC">
              <w:rPr>
                <w:rFonts w:ascii="Times New Roman" w:eastAsia="Times New Roman" w:hAnsi="Times New Roman" w:cs="Times New Roman"/>
                <w:i/>
                <w:iCs/>
                <w:sz w:val="24"/>
                <w:szCs w:val="24"/>
                <w:lang w:eastAsia="ro-RO"/>
              </w:rPr>
              <w:t>Opţiunea</w:t>
            </w:r>
          </w:p>
          <w:p w14:paraId="6AC75DF5" w14:textId="77777777" w:rsidR="00B8037B" w:rsidRPr="002548BC" w:rsidRDefault="00B8037B" w:rsidP="00B8037B">
            <w:pPr>
              <w:spacing w:after="0" w:line="240" w:lineRule="auto"/>
              <w:jc w:val="center"/>
              <w:rPr>
                <w:rFonts w:ascii="Times New Roman" w:eastAsia="Times New Roman" w:hAnsi="Times New Roman" w:cs="Times New Roman"/>
                <w:sz w:val="24"/>
                <w:szCs w:val="24"/>
                <w:lang w:eastAsia="ro-RO"/>
              </w:rPr>
            </w:pPr>
            <w:r w:rsidRPr="002548BC">
              <w:rPr>
                <w:rFonts w:ascii="Times New Roman" w:eastAsia="Times New Roman" w:hAnsi="Times New Roman" w:cs="Times New Roman"/>
                <w:i/>
                <w:iCs/>
                <w:sz w:val="24"/>
                <w:szCs w:val="24"/>
                <w:lang w:eastAsia="ro-RO"/>
              </w:rPr>
              <w:t xml:space="preserve"> alternativă 2</w:t>
            </w:r>
          </w:p>
        </w:tc>
      </w:tr>
      <w:tr w:rsidR="00B8037B" w:rsidRPr="002548BC" w14:paraId="6A169793" w14:textId="77777777" w:rsidTr="000A33DB">
        <w:tc>
          <w:tcPr>
            <w:tcW w:w="978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12A0A"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b/>
                <w:bCs/>
                <w:sz w:val="24"/>
                <w:szCs w:val="24"/>
                <w:lang w:eastAsia="ro-RO"/>
              </w:rPr>
              <w:t>Economic</w:t>
            </w:r>
          </w:p>
        </w:tc>
      </w:tr>
      <w:tr w:rsidR="00B8037B" w:rsidRPr="002548BC" w14:paraId="4D3592C8"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C1C95A"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costurile desfăşurării afacerilor</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67190" w14:textId="77777777" w:rsidR="00B8037B" w:rsidRPr="002548BC"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F827F" w14:textId="77777777" w:rsidR="00B8037B" w:rsidRPr="002548BC" w:rsidRDefault="00B8037B" w:rsidP="00B8037B">
            <w:pP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4E0C2C" w14:textId="77777777" w:rsidR="00B8037B" w:rsidRPr="002548BC" w:rsidRDefault="00B8037B" w:rsidP="00B8037B">
            <w:pPr>
              <w:spacing w:after="0"/>
              <w:rPr>
                <w:sz w:val="20"/>
                <w:szCs w:val="20"/>
              </w:rPr>
            </w:pPr>
          </w:p>
        </w:tc>
      </w:tr>
      <w:tr w:rsidR="00B8037B" w:rsidRPr="002548BC" w14:paraId="7232A9FF"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4CCF3D"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povara administrativă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B70B15"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1201C"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A9B934" w14:textId="77777777" w:rsidR="00B8037B" w:rsidRPr="002548BC" w:rsidRDefault="00B8037B" w:rsidP="00B8037B">
            <w:pPr>
              <w:spacing w:after="0"/>
              <w:rPr>
                <w:sz w:val="20"/>
                <w:szCs w:val="20"/>
              </w:rPr>
            </w:pPr>
          </w:p>
        </w:tc>
      </w:tr>
      <w:tr w:rsidR="00B8037B" w:rsidRPr="002548BC" w14:paraId="4346AFED"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09EFD"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fluxurile comerciale şi investiţionale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0136C" w14:textId="77777777" w:rsidR="00B8037B" w:rsidRPr="00853C8B" w:rsidRDefault="00853C8B" w:rsidP="00B8037B">
            <w:pPr>
              <w:spacing w:after="0" w:line="240" w:lineRule="auto"/>
              <w:jc w:val="center"/>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1</w:t>
            </w: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85E2F6"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0D134"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79CB866B"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D7F07E"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competitivitatea afacerilor</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31B9A3" w14:textId="77777777" w:rsidR="00B8037B" w:rsidRPr="00853C8B" w:rsidRDefault="004F114B" w:rsidP="00B8037B">
            <w:pPr>
              <w:spacing w:after="0" w:line="240" w:lineRule="auto"/>
              <w:jc w:val="center"/>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2</w:t>
            </w: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AB6DF7" w14:textId="77777777" w:rsidR="00B8037B" w:rsidRPr="00853C8B" w:rsidRDefault="00B8037B" w:rsidP="00B8037B">
            <w:pPr>
              <w:spacing w:after="0" w:line="240" w:lineRule="auto"/>
              <w:jc w:val="center"/>
              <w:rPr>
                <w:rFonts w:ascii="Times New Roman" w:eastAsia="Times New Roman" w:hAnsi="Times New Roman" w:cs="Times New Roman"/>
                <w:sz w:val="24"/>
                <w:szCs w:val="24"/>
                <w:highlight w:val="yellow"/>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A68F11" w14:textId="77777777" w:rsidR="00B8037B" w:rsidRPr="002548BC" w:rsidRDefault="00B8037B" w:rsidP="00B8037B">
            <w:pPr>
              <w:rPr>
                <w:rFonts w:ascii="Times New Roman" w:eastAsia="Times New Roman" w:hAnsi="Times New Roman" w:cs="Times New Roman"/>
                <w:sz w:val="24"/>
                <w:szCs w:val="24"/>
                <w:highlight w:val="yellow"/>
                <w:lang w:eastAsia="ro-RO"/>
              </w:rPr>
            </w:pPr>
          </w:p>
        </w:tc>
      </w:tr>
      <w:tr w:rsidR="00B8037B" w:rsidRPr="002548BC" w14:paraId="64B3D695"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F0B1D5"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activitatea diferitor categorii de întreprinderi mici şi mijlocii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2EEB4"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EC3D50"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F922AC"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14AEFDA0"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BF183"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concurenţa pe piaţă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D1132"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3</w:t>
            </w: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798680" w14:textId="77777777" w:rsidR="00B8037B" w:rsidRPr="00853C8B" w:rsidRDefault="00B8037B" w:rsidP="00B8037B">
            <w:pPr>
              <w:spacing w:after="0" w:line="240" w:lineRule="auto"/>
              <w:jc w:val="center"/>
              <w:rPr>
                <w:rFonts w:ascii="Times New Roman" w:eastAsia="Times New Roman" w:hAnsi="Times New Roman" w:cs="Times New Roman"/>
                <w:sz w:val="24"/>
                <w:szCs w:val="24"/>
                <w:highlight w:val="yellow"/>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9C673" w14:textId="77777777" w:rsidR="00B8037B" w:rsidRPr="002548BC" w:rsidRDefault="00B8037B" w:rsidP="00B8037B">
            <w:pPr>
              <w:rPr>
                <w:rFonts w:ascii="Times New Roman" w:eastAsia="Times New Roman" w:hAnsi="Times New Roman" w:cs="Times New Roman"/>
                <w:sz w:val="24"/>
                <w:szCs w:val="24"/>
                <w:highlight w:val="yellow"/>
                <w:lang w:eastAsia="ro-RO"/>
              </w:rPr>
            </w:pPr>
          </w:p>
        </w:tc>
      </w:tr>
      <w:tr w:rsidR="00B8037B" w:rsidRPr="002548BC" w14:paraId="7D796DC2"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4A06B"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activitatea de inovare şi cercetare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AF2AE"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3</w:t>
            </w: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CCAD77" w14:textId="77777777" w:rsidR="00B8037B" w:rsidRPr="00853C8B" w:rsidRDefault="00B8037B" w:rsidP="00B8037B">
            <w:pPr>
              <w:spacing w:after="0" w:line="240" w:lineRule="auto"/>
              <w:jc w:val="center"/>
              <w:rPr>
                <w:rFonts w:ascii="Times New Roman" w:eastAsia="Times New Roman" w:hAnsi="Times New Roman" w:cs="Times New Roman"/>
                <w:sz w:val="24"/>
                <w:szCs w:val="24"/>
                <w:highlight w:val="yellow"/>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27872B" w14:textId="77777777" w:rsidR="00B8037B" w:rsidRPr="002548BC" w:rsidRDefault="00B8037B" w:rsidP="00B8037B">
            <w:pPr>
              <w:rPr>
                <w:rFonts w:ascii="Times New Roman" w:eastAsia="Times New Roman" w:hAnsi="Times New Roman" w:cs="Times New Roman"/>
                <w:sz w:val="24"/>
                <w:szCs w:val="24"/>
                <w:highlight w:val="yellow"/>
                <w:lang w:eastAsia="ro-RO"/>
              </w:rPr>
            </w:pPr>
          </w:p>
        </w:tc>
      </w:tr>
      <w:tr w:rsidR="00B8037B" w:rsidRPr="002548BC" w14:paraId="612CEF17"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74B678"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veniturile şi cheltuielile publice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88F156"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9F3E9E"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20D16"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2FFF62E5"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DD26FD"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cadrul instituţional al autorităţilor publice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2D8563"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62F9C3"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47CAA"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09D3BB6D"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81BC90"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lastRenderedPageBreak/>
              <w:t>alegerea, calitatea şi preţurile pentru consumatori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2BC431"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126A96"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FCDB7"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1DDAB4C9"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CA0530"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bunăstarea gospodăriilor casnice şi a cetăţenilor</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35CBF1"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DDBDA8"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C1BF75"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23598527"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564F38"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situaţia social-economică în anumite regiuni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2A0D22"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469982"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7BE6FE"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019CED94" w14:textId="77777777" w:rsidTr="004F114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55EBB4"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situaţia macroeconomică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403D9E"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88BF74"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256B94"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50D3481C"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52EDF3"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alte aspecte economice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F8369"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10305"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DD9A5" w14:textId="77777777" w:rsidR="00B8037B" w:rsidRPr="002548BC" w:rsidRDefault="00B8037B" w:rsidP="00B8037B">
            <w:pPr>
              <w:spacing w:after="0"/>
              <w:rPr>
                <w:sz w:val="20"/>
                <w:szCs w:val="20"/>
              </w:rPr>
            </w:pPr>
          </w:p>
        </w:tc>
      </w:tr>
      <w:tr w:rsidR="00B8037B" w:rsidRPr="002548BC" w14:paraId="25792194" w14:textId="77777777" w:rsidTr="000A33DB">
        <w:tc>
          <w:tcPr>
            <w:tcW w:w="978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824AB7"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b/>
                <w:bCs/>
                <w:sz w:val="24"/>
                <w:szCs w:val="24"/>
                <w:lang w:eastAsia="ro-RO"/>
              </w:rPr>
              <w:t>Social</w:t>
            </w:r>
          </w:p>
        </w:tc>
      </w:tr>
      <w:tr w:rsidR="00B8037B" w:rsidRPr="002548BC" w14:paraId="4DEAFB57"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9EF1A"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gradul de ocupare a forţei de muncă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68519"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CCE2F4"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2B8070"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033D5FEC"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B90A5A"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nivelul de salarizare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CEFF0E"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1B8631"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F7D1EE"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2D8CBF6E"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586A5"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condiţiile şi organizarea muncii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5B64B3"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330210"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31441"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51645021"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8B32F"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sănătatea şi securitatea muncii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1ECBD7"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7EF908"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4808C" w14:textId="77777777" w:rsidR="00B8037B" w:rsidRPr="002548BC" w:rsidRDefault="00B8037B" w:rsidP="00B8037B">
            <w:pPr>
              <w:spacing w:after="0"/>
              <w:rPr>
                <w:sz w:val="20"/>
                <w:szCs w:val="20"/>
              </w:rPr>
            </w:pPr>
          </w:p>
        </w:tc>
      </w:tr>
      <w:tr w:rsidR="00B8037B" w:rsidRPr="002548BC" w14:paraId="29BDE16E"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2D097"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formarea profesională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E8F916"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A89EBA"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E2854"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518225C5"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DF44D"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inegalitatea şi distribuţia veniturilor</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1228C8"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B34F69"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A1EF2" w14:textId="77777777" w:rsidR="00B8037B" w:rsidRPr="002548BC" w:rsidRDefault="00B8037B" w:rsidP="00B8037B">
            <w:pPr>
              <w:spacing w:after="0"/>
              <w:rPr>
                <w:sz w:val="20"/>
                <w:szCs w:val="20"/>
              </w:rPr>
            </w:pPr>
          </w:p>
        </w:tc>
      </w:tr>
      <w:tr w:rsidR="00B8037B" w:rsidRPr="002548BC" w14:paraId="47A78985"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EFDA26"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nivelul veniturilor populaţiei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90A6A3"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55BC50"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64811"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54405C67" w14:textId="77777777" w:rsidTr="00302143">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388E3"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nivelul sărăciei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B73092"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CF5584" w14:textId="77777777" w:rsidR="00B8037B" w:rsidRPr="00853C8B" w:rsidRDefault="00B8037B" w:rsidP="00B8037B">
            <w:pPr>
              <w:spacing w:after="0" w:line="240" w:lineRule="auto"/>
              <w:jc w:val="center"/>
              <w:rPr>
                <w:rFonts w:ascii="Times New Roman" w:eastAsia="Times New Roman" w:hAnsi="Times New Roman" w:cs="Times New Roman"/>
                <w:sz w:val="24"/>
                <w:szCs w:val="24"/>
                <w:lang w:eastAsia="ro-RO"/>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106D5D" w14:textId="77777777" w:rsidR="00B8037B" w:rsidRPr="002548BC" w:rsidRDefault="00B8037B" w:rsidP="00B8037B">
            <w:pPr>
              <w:rPr>
                <w:rFonts w:ascii="Times New Roman" w:eastAsia="Times New Roman" w:hAnsi="Times New Roman" w:cs="Times New Roman"/>
                <w:sz w:val="24"/>
                <w:szCs w:val="24"/>
                <w:lang w:eastAsia="ro-RO"/>
              </w:rPr>
            </w:pPr>
          </w:p>
        </w:tc>
      </w:tr>
      <w:tr w:rsidR="00B8037B" w:rsidRPr="002548BC" w14:paraId="54FFF1C4"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5D088"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accesul la bunuri şi servicii de bază, în special pentru persoanele social-vulnerabile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BDC792"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E27E6"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6D5FC5" w14:textId="77777777" w:rsidR="00B8037B" w:rsidRPr="002548BC" w:rsidRDefault="00B8037B" w:rsidP="00B8037B">
            <w:pPr>
              <w:spacing w:after="0"/>
              <w:rPr>
                <w:sz w:val="20"/>
                <w:szCs w:val="20"/>
              </w:rPr>
            </w:pPr>
          </w:p>
        </w:tc>
      </w:tr>
      <w:tr w:rsidR="00B8037B" w:rsidRPr="002548BC" w14:paraId="217FA49B"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AD267"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diversitatea culturală şi lingvistică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96B054"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76A8B"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BF4325" w14:textId="77777777" w:rsidR="00B8037B" w:rsidRPr="002548BC" w:rsidRDefault="00B8037B" w:rsidP="00B8037B">
            <w:pPr>
              <w:spacing w:after="0"/>
              <w:rPr>
                <w:sz w:val="20"/>
                <w:szCs w:val="20"/>
              </w:rPr>
            </w:pPr>
          </w:p>
        </w:tc>
      </w:tr>
      <w:tr w:rsidR="00B8037B" w:rsidRPr="002548BC" w14:paraId="061BBB7B"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A90B3"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partidele politice şi organizaţiile civice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EDEAF6"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BA13B"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5214F" w14:textId="77777777" w:rsidR="00B8037B" w:rsidRPr="002548BC" w:rsidRDefault="00B8037B" w:rsidP="00B8037B">
            <w:pPr>
              <w:spacing w:after="0"/>
              <w:rPr>
                <w:sz w:val="20"/>
                <w:szCs w:val="20"/>
              </w:rPr>
            </w:pPr>
          </w:p>
        </w:tc>
      </w:tr>
      <w:tr w:rsidR="00B8037B" w:rsidRPr="002548BC" w14:paraId="5ECBFC66"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400BF"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sănătatea publică, inclusiv mortalitatea şi morbiditatea</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CD9FE3" w14:textId="77777777" w:rsidR="00B8037B" w:rsidRPr="00853C8B" w:rsidRDefault="004F114B" w:rsidP="004F114B">
            <w:pPr>
              <w:jc w:val="center"/>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3</w:t>
            </w: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BB515"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EDCDD" w14:textId="77777777" w:rsidR="00B8037B" w:rsidRPr="002548BC" w:rsidRDefault="00B8037B" w:rsidP="00B8037B">
            <w:pPr>
              <w:spacing w:after="0"/>
              <w:rPr>
                <w:sz w:val="20"/>
                <w:szCs w:val="20"/>
              </w:rPr>
            </w:pPr>
          </w:p>
        </w:tc>
      </w:tr>
      <w:tr w:rsidR="00B8037B" w:rsidRPr="002548BC" w14:paraId="31732BB0"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9EC778"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modul sănătos de viaţă al populaţiei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572E72"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D9BD1"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6F5095" w14:textId="77777777" w:rsidR="00B8037B" w:rsidRPr="002548BC" w:rsidRDefault="00B8037B" w:rsidP="00B8037B">
            <w:pPr>
              <w:spacing w:after="0"/>
              <w:rPr>
                <w:sz w:val="20"/>
                <w:szCs w:val="20"/>
              </w:rPr>
            </w:pPr>
          </w:p>
        </w:tc>
      </w:tr>
      <w:tr w:rsidR="00B8037B" w:rsidRPr="002548BC" w14:paraId="5BA6AE6D"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5FC453"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nivelul criminalităţii şi securităţii publice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B5F46"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82BFF8"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0B6823" w14:textId="77777777" w:rsidR="00B8037B" w:rsidRPr="002548BC" w:rsidRDefault="00B8037B" w:rsidP="00B8037B">
            <w:pPr>
              <w:spacing w:after="0"/>
              <w:rPr>
                <w:sz w:val="20"/>
                <w:szCs w:val="20"/>
              </w:rPr>
            </w:pPr>
          </w:p>
        </w:tc>
      </w:tr>
      <w:tr w:rsidR="00B8037B" w:rsidRPr="002548BC" w14:paraId="3F09480F"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7E6FC7"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accesul şi calitatea serviciilor de protecţie socială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2F984"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AF6BA"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7F2C4" w14:textId="77777777" w:rsidR="00B8037B" w:rsidRPr="002548BC" w:rsidRDefault="00B8037B" w:rsidP="00B8037B">
            <w:pPr>
              <w:spacing w:after="0"/>
              <w:rPr>
                <w:sz w:val="20"/>
                <w:szCs w:val="20"/>
              </w:rPr>
            </w:pPr>
          </w:p>
        </w:tc>
      </w:tr>
      <w:tr w:rsidR="00B8037B" w:rsidRPr="002548BC" w14:paraId="46FD6D57"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1E2EDB"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accesul şi calitatea serviciilor educaţionale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8655F"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55B0DF"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6F402B" w14:textId="77777777" w:rsidR="00B8037B" w:rsidRPr="002548BC" w:rsidRDefault="00B8037B" w:rsidP="00B8037B">
            <w:pPr>
              <w:spacing w:after="0"/>
              <w:rPr>
                <w:sz w:val="20"/>
                <w:szCs w:val="20"/>
              </w:rPr>
            </w:pPr>
          </w:p>
        </w:tc>
      </w:tr>
      <w:tr w:rsidR="00B8037B" w:rsidRPr="002548BC" w14:paraId="50BE77C0"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587389"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accesul şi calitatea serviciilor medicale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54EDF0" w14:textId="77777777" w:rsidR="00B8037B" w:rsidRPr="00853C8B" w:rsidRDefault="004F114B" w:rsidP="004F114B">
            <w:pPr>
              <w:jc w:val="center"/>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2</w:t>
            </w: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38FF9C"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B2BB0B" w14:textId="77777777" w:rsidR="00B8037B" w:rsidRPr="002548BC" w:rsidRDefault="00B8037B" w:rsidP="00B8037B">
            <w:pPr>
              <w:spacing w:after="0"/>
              <w:rPr>
                <w:sz w:val="20"/>
                <w:szCs w:val="20"/>
              </w:rPr>
            </w:pPr>
          </w:p>
        </w:tc>
      </w:tr>
      <w:tr w:rsidR="00B8037B" w:rsidRPr="002548BC" w14:paraId="4A0DB2DC"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4EA06"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accesul şi calitatea serviciilor publice administrative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92C9E2"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7DDE9"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E90266" w14:textId="77777777" w:rsidR="00B8037B" w:rsidRPr="002548BC" w:rsidRDefault="00B8037B" w:rsidP="00B8037B">
            <w:pPr>
              <w:spacing w:after="0"/>
              <w:rPr>
                <w:sz w:val="20"/>
                <w:szCs w:val="20"/>
              </w:rPr>
            </w:pPr>
          </w:p>
        </w:tc>
      </w:tr>
      <w:tr w:rsidR="00B8037B" w:rsidRPr="002548BC" w14:paraId="3AF7027F"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3776B"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nivelul şi calitatea educaţiei populaţiei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90103"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8B252"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DD2A6" w14:textId="77777777" w:rsidR="00B8037B" w:rsidRPr="002548BC" w:rsidRDefault="00B8037B" w:rsidP="00B8037B">
            <w:pPr>
              <w:spacing w:after="0"/>
              <w:rPr>
                <w:sz w:val="20"/>
                <w:szCs w:val="20"/>
              </w:rPr>
            </w:pPr>
          </w:p>
        </w:tc>
      </w:tr>
      <w:tr w:rsidR="00B8037B" w:rsidRPr="002548BC" w14:paraId="58723751"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2793F6"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conservarea patrimoniului cultural</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640554"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D53DC"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711CA" w14:textId="77777777" w:rsidR="00B8037B" w:rsidRPr="002548BC" w:rsidRDefault="00B8037B" w:rsidP="00B8037B">
            <w:pPr>
              <w:spacing w:after="0"/>
              <w:rPr>
                <w:sz w:val="20"/>
                <w:szCs w:val="20"/>
              </w:rPr>
            </w:pPr>
          </w:p>
        </w:tc>
      </w:tr>
      <w:tr w:rsidR="00B8037B" w:rsidRPr="002548BC" w14:paraId="0F7456C0"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C0FC76"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accesul populaţiei la resurse culturale şi participarea în manifestaţii culturale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A21321" w14:textId="77777777" w:rsidR="00B8037B" w:rsidRPr="00853C8B"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C4D824" w14:textId="77777777" w:rsidR="00B8037B" w:rsidRPr="00853C8B"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4C05C" w14:textId="77777777" w:rsidR="00B8037B" w:rsidRPr="002548BC" w:rsidRDefault="00B8037B" w:rsidP="00B8037B">
            <w:pPr>
              <w:spacing w:after="0"/>
              <w:rPr>
                <w:sz w:val="20"/>
                <w:szCs w:val="20"/>
              </w:rPr>
            </w:pPr>
          </w:p>
        </w:tc>
      </w:tr>
      <w:tr w:rsidR="00B8037B" w:rsidRPr="002548BC" w14:paraId="41623C70"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30C89B"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accesul şi participarea populaţiei în activităţi sportive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8CDFBD"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703232"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428E85" w14:textId="77777777" w:rsidR="00B8037B" w:rsidRPr="002548BC" w:rsidRDefault="00B8037B" w:rsidP="00B8037B">
            <w:pPr>
              <w:spacing w:after="0"/>
              <w:rPr>
                <w:sz w:val="20"/>
                <w:szCs w:val="20"/>
              </w:rPr>
            </w:pPr>
          </w:p>
        </w:tc>
      </w:tr>
      <w:tr w:rsidR="00B8037B" w:rsidRPr="002548BC" w14:paraId="744A2DE5"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B57066"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discriminarea</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5DF7A"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B5737"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CD9141" w14:textId="77777777" w:rsidR="00B8037B" w:rsidRPr="002548BC" w:rsidRDefault="00B8037B" w:rsidP="00B8037B">
            <w:pPr>
              <w:spacing w:after="0"/>
              <w:rPr>
                <w:sz w:val="20"/>
                <w:szCs w:val="20"/>
              </w:rPr>
            </w:pPr>
          </w:p>
        </w:tc>
      </w:tr>
      <w:tr w:rsidR="00B8037B" w:rsidRPr="002548BC" w14:paraId="6E4A29C2"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FAEBD" w14:textId="77777777" w:rsidR="00B8037B" w:rsidRPr="00853C8B" w:rsidRDefault="00B8037B" w:rsidP="00B8037B">
            <w:pPr>
              <w:spacing w:after="0" w:line="240" w:lineRule="auto"/>
              <w:jc w:val="both"/>
              <w:rPr>
                <w:rFonts w:ascii="Times New Roman" w:eastAsia="Times New Roman" w:hAnsi="Times New Roman" w:cs="Times New Roman"/>
                <w:sz w:val="24"/>
                <w:szCs w:val="24"/>
                <w:lang w:eastAsia="ro-RO"/>
              </w:rPr>
            </w:pPr>
            <w:r w:rsidRPr="00853C8B">
              <w:rPr>
                <w:rFonts w:ascii="Times New Roman" w:eastAsia="Times New Roman" w:hAnsi="Times New Roman" w:cs="Times New Roman"/>
                <w:sz w:val="24"/>
                <w:szCs w:val="24"/>
                <w:lang w:eastAsia="ro-RO"/>
              </w:rPr>
              <w:t>alte aspecte sociale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6F6EF0"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FC4B5"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2A0D39" w14:textId="77777777" w:rsidR="00B8037B" w:rsidRPr="002548BC" w:rsidRDefault="00B8037B" w:rsidP="00B8037B">
            <w:pPr>
              <w:spacing w:after="0"/>
              <w:rPr>
                <w:sz w:val="20"/>
                <w:szCs w:val="20"/>
              </w:rPr>
            </w:pPr>
          </w:p>
        </w:tc>
      </w:tr>
      <w:tr w:rsidR="00B8037B" w:rsidRPr="002548BC" w14:paraId="241F880D" w14:textId="77777777" w:rsidTr="000A33DB">
        <w:tc>
          <w:tcPr>
            <w:tcW w:w="978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0E074"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b/>
                <w:bCs/>
                <w:sz w:val="24"/>
                <w:szCs w:val="24"/>
                <w:lang w:eastAsia="ro-RO"/>
              </w:rPr>
              <w:t>De mediu</w:t>
            </w:r>
          </w:p>
        </w:tc>
      </w:tr>
      <w:tr w:rsidR="00B8037B" w:rsidRPr="002548BC" w14:paraId="0A842B44"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32041"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clima, inclusiv emisiile gazelor cu efect de seră şi celor care afectează stratul de ozon</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E94D08"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D0992"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A4DB76" w14:textId="77777777" w:rsidR="00B8037B" w:rsidRPr="002548BC" w:rsidRDefault="00B8037B" w:rsidP="00B8037B">
            <w:pPr>
              <w:spacing w:after="0"/>
              <w:rPr>
                <w:sz w:val="20"/>
                <w:szCs w:val="20"/>
              </w:rPr>
            </w:pPr>
          </w:p>
        </w:tc>
      </w:tr>
      <w:tr w:rsidR="00B8037B" w:rsidRPr="002548BC" w14:paraId="7D570A26"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C8AAD"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calitatea aerului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E0C073"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3DF0F"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D10FC6" w14:textId="77777777" w:rsidR="00B8037B" w:rsidRPr="002548BC" w:rsidRDefault="00B8037B" w:rsidP="00B8037B">
            <w:pPr>
              <w:spacing w:after="0"/>
              <w:rPr>
                <w:sz w:val="20"/>
                <w:szCs w:val="20"/>
              </w:rPr>
            </w:pPr>
          </w:p>
        </w:tc>
      </w:tr>
      <w:tr w:rsidR="00B8037B" w:rsidRPr="002548BC" w14:paraId="03BC322A"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2D513D"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 xml:space="preserve">calitatea şi cantitatea apei şi resurselor acvatice, inclusiv a apei potabile şi de alt </w:t>
            </w:r>
            <w:r w:rsidRPr="002548BC">
              <w:rPr>
                <w:rFonts w:ascii="Times New Roman" w:eastAsia="Times New Roman" w:hAnsi="Times New Roman" w:cs="Times New Roman"/>
                <w:sz w:val="24"/>
                <w:szCs w:val="24"/>
                <w:lang w:eastAsia="ro-RO"/>
              </w:rPr>
              <w:lastRenderedPageBreak/>
              <w:t>gen</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924755"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76E3A"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CABEB" w14:textId="77777777" w:rsidR="00B8037B" w:rsidRPr="002548BC" w:rsidRDefault="00B8037B" w:rsidP="00B8037B">
            <w:pPr>
              <w:spacing w:after="0"/>
              <w:rPr>
                <w:sz w:val="20"/>
                <w:szCs w:val="20"/>
              </w:rPr>
            </w:pPr>
          </w:p>
        </w:tc>
      </w:tr>
      <w:tr w:rsidR="00B8037B" w:rsidRPr="002548BC" w14:paraId="5B18CA4E"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DD15ED"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lastRenderedPageBreak/>
              <w:t>biodiversitatea</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9F066D"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681EE"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34487" w14:textId="77777777" w:rsidR="00B8037B" w:rsidRPr="002548BC" w:rsidRDefault="00B8037B" w:rsidP="00B8037B">
            <w:pPr>
              <w:spacing w:after="0"/>
              <w:rPr>
                <w:sz w:val="20"/>
                <w:szCs w:val="20"/>
              </w:rPr>
            </w:pPr>
          </w:p>
        </w:tc>
      </w:tr>
      <w:tr w:rsidR="00B8037B" w:rsidRPr="002548BC" w14:paraId="3206DD74"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5F551"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flora</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0FC3E"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9ABDD"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33938" w14:textId="77777777" w:rsidR="00B8037B" w:rsidRPr="002548BC" w:rsidRDefault="00B8037B" w:rsidP="00B8037B">
            <w:pPr>
              <w:spacing w:after="0"/>
              <w:rPr>
                <w:sz w:val="20"/>
                <w:szCs w:val="20"/>
              </w:rPr>
            </w:pPr>
          </w:p>
        </w:tc>
      </w:tr>
      <w:tr w:rsidR="00B8037B" w:rsidRPr="002548BC" w14:paraId="7D7BD0A5"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6A8940"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fauna</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03B7C"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96D8B8"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04C810" w14:textId="77777777" w:rsidR="00B8037B" w:rsidRPr="002548BC" w:rsidRDefault="00B8037B" w:rsidP="00B8037B">
            <w:pPr>
              <w:spacing w:after="0"/>
              <w:rPr>
                <w:sz w:val="20"/>
                <w:szCs w:val="20"/>
              </w:rPr>
            </w:pPr>
          </w:p>
        </w:tc>
      </w:tr>
      <w:tr w:rsidR="00B8037B" w:rsidRPr="002548BC" w14:paraId="125C228A"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004B0C"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peisajele naturale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BBDA3"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6EB7B"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4C2A5" w14:textId="77777777" w:rsidR="00B8037B" w:rsidRPr="002548BC" w:rsidRDefault="00B8037B" w:rsidP="00B8037B">
            <w:pPr>
              <w:spacing w:after="0"/>
              <w:rPr>
                <w:sz w:val="20"/>
                <w:szCs w:val="20"/>
              </w:rPr>
            </w:pPr>
          </w:p>
        </w:tc>
      </w:tr>
      <w:tr w:rsidR="00B8037B" w:rsidRPr="002548BC" w14:paraId="4FD6D007"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5BF81"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starea şi resursele solului</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B09A9F"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888D2"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5CFEF" w14:textId="77777777" w:rsidR="00B8037B" w:rsidRPr="002548BC" w:rsidRDefault="00B8037B" w:rsidP="00B8037B">
            <w:pPr>
              <w:spacing w:after="0"/>
              <w:rPr>
                <w:sz w:val="20"/>
                <w:szCs w:val="20"/>
              </w:rPr>
            </w:pPr>
          </w:p>
        </w:tc>
      </w:tr>
      <w:tr w:rsidR="00B8037B" w:rsidRPr="002548BC" w14:paraId="5B31BC2D"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F76BF7"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producerea şi reciclarea deşeurilor</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F5D13F"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95B18"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86F47" w14:textId="77777777" w:rsidR="00B8037B" w:rsidRPr="002548BC" w:rsidRDefault="00B8037B" w:rsidP="00B8037B">
            <w:pPr>
              <w:spacing w:after="0"/>
              <w:rPr>
                <w:sz w:val="20"/>
                <w:szCs w:val="20"/>
              </w:rPr>
            </w:pPr>
          </w:p>
        </w:tc>
      </w:tr>
      <w:tr w:rsidR="00B8037B" w:rsidRPr="002548BC" w14:paraId="1AC29965"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0CEBD5"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utilizarea eficientă a resurselor regenerabile şi neregenerabile</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009EA"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495769"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B254C" w14:textId="77777777" w:rsidR="00B8037B" w:rsidRPr="002548BC" w:rsidRDefault="00B8037B" w:rsidP="00B8037B">
            <w:pPr>
              <w:spacing w:after="0"/>
              <w:rPr>
                <w:sz w:val="20"/>
                <w:szCs w:val="20"/>
              </w:rPr>
            </w:pPr>
          </w:p>
        </w:tc>
      </w:tr>
      <w:tr w:rsidR="00B8037B" w:rsidRPr="002548BC" w14:paraId="68A158A1"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387CA"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consumul şi producţia durabilă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D30E3"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972DF"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898F8" w14:textId="77777777" w:rsidR="00B8037B" w:rsidRPr="002548BC" w:rsidRDefault="00B8037B" w:rsidP="00B8037B">
            <w:pPr>
              <w:spacing w:after="0"/>
              <w:rPr>
                <w:sz w:val="20"/>
                <w:szCs w:val="20"/>
              </w:rPr>
            </w:pPr>
          </w:p>
        </w:tc>
      </w:tr>
      <w:tr w:rsidR="00B8037B" w:rsidRPr="002548BC" w14:paraId="51F654B7"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216F8"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intensitatea energetică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C7F2F2"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C0195D"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99CA65" w14:textId="77777777" w:rsidR="00B8037B" w:rsidRPr="002548BC" w:rsidRDefault="00B8037B" w:rsidP="00B8037B">
            <w:pPr>
              <w:spacing w:after="0"/>
              <w:rPr>
                <w:sz w:val="20"/>
                <w:szCs w:val="20"/>
              </w:rPr>
            </w:pPr>
          </w:p>
        </w:tc>
      </w:tr>
      <w:tr w:rsidR="00B8037B" w:rsidRPr="002548BC" w14:paraId="4485EFF3"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1CCA04"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eficienţa şi performanţa energetică</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EFDFA"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249D9"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7BE22" w14:textId="77777777" w:rsidR="00B8037B" w:rsidRPr="002548BC" w:rsidRDefault="00B8037B" w:rsidP="00B8037B">
            <w:pPr>
              <w:spacing w:after="0"/>
              <w:rPr>
                <w:sz w:val="20"/>
                <w:szCs w:val="20"/>
              </w:rPr>
            </w:pPr>
          </w:p>
        </w:tc>
      </w:tr>
      <w:tr w:rsidR="00B8037B" w:rsidRPr="002548BC" w14:paraId="3603F6A9"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530FB2"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bunăstarea animalelor</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E1860"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9E641"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31B1C" w14:textId="77777777" w:rsidR="00B8037B" w:rsidRPr="002548BC" w:rsidRDefault="00B8037B" w:rsidP="00B8037B">
            <w:pPr>
              <w:spacing w:after="0"/>
              <w:rPr>
                <w:sz w:val="20"/>
                <w:szCs w:val="20"/>
              </w:rPr>
            </w:pPr>
          </w:p>
        </w:tc>
      </w:tr>
      <w:tr w:rsidR="00B8037B" w:rsidRPr="002548BC" w14:paraId="2E3466B9"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1A840A"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riscuri majore pentru mediu (incendii, explozii, accidente etc.)</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485AE3"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D3757B"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EC04E" w14:textId="77777777" w:rsidR="00B8037B" w:rsidRPr="002548BC" w:rsidRDefault="00B8037B" w:rsidP="00B8037B">
            <w:pPr>
              <w:spacing w:after="0"/>
              <w:rPr>
                <w:sz w:val="20"/>
                <w:szCs w:val="20"/>
              </w:rPr>
            </w:pPr>
          </w:p>
        </w:tc>
      </w:tr>
      <w:tr w:rsidR="00B8037B" w:rsidRPr="002548BC" w14:paraId="22054005"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5A0BF"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utilizarea terenurilor</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49B8D"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D033BC"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D8006" w14:textId="77777777" w:rsidR="00B8037B" w:rsidRPr="002548BC" w:rsidRDefault="00B8037B" w:rsidP="00B8037B">
            <w:pPr>
              <w:spacing w:after="0"/>
              <w:rPr>
                <w:sz w:val="20"/>
                <w:szCs w:val="20"/>
              </w:rPr>
            </w:pPr>
          </w:p>
        </w:tc>
      </w:tr>
      <w:tr w:rsidR="00B8037B" w:rsidRPr="002548BC" w14:paraId="7FA1E5A1" w14:textId="77777777" w:rsidTr="000A33DB">
        <w:tc>
          <w:tcPr>
            <w:tcW w:w="43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75D17D"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sz w:val="24"/>
                <w:szCs w:val="24"/>
                <w:lang w:eastAsia="ro-RO"/>
              </w:rPr>
              <w:t>alte aspecte de mediu</w:t>
            </w:r>
          </w:p>
        </w:tc>
        <w:tc>
          <w:tcPr>
            <w:tcW w:w="17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F281CD" w14:textId="77777777" w:rsidR="00B8037B" w:rsidRPr="002548BC" w:rsidRDefault="00B8037B" w:rsidP="00B8037B">
            <w:pPr>
              <w:rPr>
                <w:rFonts w:ascii="Times New Roman" w:eastAsia="Times New Roman" w:hAnsi="Times New Roman" w:cs="Times New Roman"/>
                <w:sz w:val="24"/>
                <w:szCs w:val="24"/>
                <w:lang w:eastAsia="ro-RO"/>
              </w:rPr>
            </w:pPr>
          </w:p>
        </w:tc>
        <w:tc>
          <w:tcPr>
            <w:tcW w:w="1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A63B3" w14:textId="77777777" w:rsidR="00B8037B" w:rsidRPr="002548BC" w:rsidRDefault="00B8037B" w:rsidP="00B8037B">
            <w:pPr>
              <w:spacing w:after="0"/>
              <w:rPr>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7F95C7" w14:textId="77777777" w:rsidR="00B8037B" w:rsidRPr="002548BC" w:rsidRDefault="00B8037B" w:rsidP="00B8037B">
            <w:pPr>
              <w:spacing w:after="0"/>
              <w:rPr>
                <w:sz w:val="20"/>
                <w:szCs w:val="20"/>
              </w:rPr>
            </w:pPr>
          </w:p>
        </w:tc>
      </w:tr>
      <w:tr w:rsidR="00B8037B" w:rsidRPr="002548BC" w14:paraId="7AA8F338" w14:textId="77777777" w:rsidTr="000A33DB">
        <w:tc>
          <w:tcPr>
            <w:tcW w:w="978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F358E3" w14:textId="77777777" w:rsidR="00B8037B" w:rsidRPr="002548BC" w:rsidRDefault="00B8037B" w:rsidP="00B8037B">
            <w:pPr>
              <w:spacing w:after="0" w:line="240" w:lineRule="auto"/>
              <w:jc w:val="both"/>
              <w:rPr>
                <w:rFonts w:ascii="Times New Roman" w:eastAsia="Times New Roman" w:hAnsi="Times New Roman" w:cs="Times New Roman"/>
                <w:sz w:val="24"/>
                <w:szCs w:val="24"/>
                <w:lang w:eastAsia="ro-RO"/>
              </w:rPr>
            </w:pPr>
          </w:p>
          <w:p w14:paraId="12A5B8A3" w14:textId="77777777" w:rsidR="00B8037B" w:rsidRPr="002548BC" w:rsidRDefault="00B8037B" w:rsidP="00B8037B">
            <w:pPr>
              <w:spacing w:after="0" w:line="240" w:lineRule="auto"/>
              <w:ind w:firstLine="567"/>
              <w:jc w:val="both"/>
              <w:rPr>
                <w:rFonts w:ascii="Times New Roman" w:eastAsia="Times New Roman" w:hAnsi="Times New Roman" w:cs="Times New Roman"/>
                <w:sz w:val="24"/>
                <w:szCs w:val="24"/>
                <w:lang w:eastAsia="ro-RO"/>
              </w:rPr>
            </w:pPr>
            <w:r w:rsidRPr="002548BC">
              <w:rPr>
                <w:rFonts w:ascii="Times New Roman" w:eastAsia="Times New Roman" w:hAnsi="Times New Roman" w:cs="Times New Roman"/>
                <w:i/>
                <w:iCs/>
                <w:sz w:val="24"/>
                <w:szCs w:val="24"/>
                <w:lang w:eastAsia="ro-RO"/>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2548BC">
              <w:rPr>
                <w:rFonts w:ascii="Times New Roman" w:eastAsia="Times New Roman" w:hAnsi="Times New Roman" w:cs="Times New Roman"/>
                <w:i/>
                <w:iCs/>
                <w:sz w:val="24"/>
                <w:szCs w:val="24"/>
                <w:vertAlign w:val="superscript"/>
                <w:lang w:eastAsia="ro-RO"/>
              </w:rPr>
              <w:t>1</w:t>
            </w:r>
            <w:r w:rsidRPr="002548BC">
              <w:rPr>
                <w:rFonts w:ascii="Times New Roman" w:eastAsia="Times New Roman" w:hAnsi="Times New Roman" w:cs="Times New Roman"/>
                <w:i/>
                <w:iCs/>
                <w:sz w:val="24"/>
                <w:szCs w:val="24"/>
                <w:lang w:eastAsia="ro-RO"/>
              </w:rPr>
              <w:t>) şi, după caz, b</w:t>
            </w:r>
            <w:r w:rsidRPr="002548BC">
              <w:rPr>
                <w:rFonts w:ascii="Times New Roman" w:eastAsia="Times New Roman" w:hAnsi="Times New Roman" w:cs="Times New Roman"/>
                <w:i/>
                <w:iCs/>
                <w:sz w:val="24"/>
                <w:szCs w:val="24"/>
                <w:vertAlign w:val="superscript"/>
                <w:lang w:eastAsia="ro-RO"/>
              </w:rPr>
              <w:t>2</w:t>
            </w:r>
            <w:r w:rsidRPr="002548BC">
              <w:rPr>
                <w:rFonts w:ascii="Times New Roman" w:eastAsia="Times New Roman" w:hAnsi="Times New Roman" w:cs="Times New Roman"/>
                <w:i/>
                <w:iCs/>
                <w:sz w:val="24"/>
                <w:szCs w:val="24"/>
                <w:lang w:eastAsia="ro-RO"/>
              </w:rPr>
              <w:t>), privind analiza impacturilor opţiunilor.</w:t>
            </w:r>
          </w:p>
        </w:tc>
      </w:tr>
    </w:tbl>
    <w:p w14:paraId="0AAFB773" w14:textId="77777777" w:rsidR="00884244" w:rsidRPr="002548BC" w:rsidRDefault="00884244" w:rsidP="00884244">
      <w:pPr>
        <w:rPr>
          <w:rFonts w:ascii="Times New Roman" w:hAnsi="Times New Roman" w:cs="Times New Roman"/>
          <w:sz w:val="24"/>
          <w:szCs w:val="24"/>
        </w:rPr>
      </w:pPr>
    </w:p>
    <w:p w14:paraId="121D7F9C" w14:textId="77777777" w:rsidR="00732DBE" w:rsidRPr="002548BC" w:rsidRDefault="00732DBE"/>
    <w:sectPr w:rsidR="00732DBE" w:rsidRPr="002548BC" w:rsidSect="00142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592"/>
    <w:multiLevelType w:val="hybridMultilevel"/>
    <w:tmpl w:val="D0ECAE46"/>
    <w:lvl w:ilvl="0" w:tplc="0418000B">
      <w:start w:val="1"/>
      <w:numFmt w:val="bullet"/>
      <w:lvlText w:val=""/>
      <w:lvlJc w:val="left"/>
      <w:pPr>
        <w:ind w:left="1316" w:hanging="360"/>
      </w:pPr>
      <w:rPr>
        <w:rFonts w:ascii="Wingdings" w:hAnsi="Wingdings" w:hint="default"/>
      </w:rPr>
    </w:lvl>
    <w:lvl w:ilvl="1" w:tplc="04180003">
      <w:start w:val="1"/>
      <w:numFmt w:val="bullet"/>
      <w:lvlText w:val="o"/>
      <w:lvlJc w:val="left"/>
      <w:pPr>
        <w:ind w:left="2036" w:hanging="360"/>
      </w:pPr>
      <w:rPr>
        <w:rFonts w:ascii="Courier New" w:hAnsi="Courier New" w:cs="Courier New" w:hint="default"/>
      </w:rPr>
    </w:lvl>
    <w:lvl w:ilvl="2" w:tplc="04180005">
      <w:start w:val="1"/>
      <w:numFmt w:val="bullet"/>
      <w:lvlText w:val=""/>
      <w:lvlJc w:val="left"/>
      <w:pPr>
        <w:ind w:left="2756" w:hanging="360"/>
      </w:pPr>
      <w:rPr>
        <w:rFonts w:ascii="Wingdings" w:hAnsi="Wingdings" w:hint="default"/>
      </w:rPr>
    </w:lvl>
    <w:lvl w:ilvl="3" w:tplc="04180001">
      <w:start w:val="1"/>
      <w:numFmt w:val="bullet"/>
      <w:lvlText w:val=""/>
      <w:lvlJc w:val="left"/>
      <w:pPr>
        <w:ind w:left="3476" w:hanging="360"/>
      </w:pPr>
      <w:rPr>
        <w:rFonts w:ascii="Symbol" w:hAnsi="Symbol" w:hint="default"/>
      </w:rPr>
    </w:lvl>
    <w:lvl w:ilvl="4" w:tplc="04180003">
      <w:start w:val="1"/>
      <w:numFmt w:val="bullet"/>
      <w:lvlText w:val="o"/>
      <w:lvlJc w:val="left"/>
      <w:pPr>
        <w:ind w:left="4196" w:hanging="360"/>
      </w:pPr>
      <w:rPr>
        <w:rFonts w:ascii="Courier New" w:hAnsi="Courier New" w:cs="Courier New" w:hint="default"/>
      </w:rPr>
    </w:lvl>
    <w:lvl w:ilvl="5" w:tplc="04180005">
      <w:start w:val="1"/>
      <w:numFmt w:val="bullet"/>
      <w:lvlText w:val=""/>
      <w:lvlJc w:val="left"/>
      <w:pPr>
        <w:ind w:left="4916" w:hanging="360"/>
      </w:pPr>
      <w:rPr>
        <w:rFonts w:ascii="Wingdings" w:hAnsi="Wingdings" w:hint="default"/>
      </w:rPr>
    </w:lvl>
    <w:lvl w:ilvl="6" w:tplc="04180001">
      <w:start w:val="1"/>
      <w:numFmt w:val="bullet"/>
      <w:lvlText w:val=""/>
      <w:lvlJc w:val="left"/>
      <w:pPr>
        <w:ind w:left="5636" w:hanging="360"/>
      </w:pPr>
      <w:rPr>
        <w:rFonts w:ascii="Symbol" w:hAnsi="Symbol" w:hint="default"/>
      </w:rPr>
    </w:lvl>
    <w:lvl w:ilvl="7" w:tplc="04180003">
      <w:start w:val="1"/>
      <w:numFmt w:val="bullet"/>
      <w:lvlText w:val="o"/>
      <w:lvlJc w:val="left"/>
      <w:pPr>
        <w:ind w:left="6356" w:hanging="360"/>
      </w:pPr>
      <w:rPr>
        <w:rFonts w:ascii="Courier New" w:hAnsi="Courier New" w:cs="Courier New" w:hint="default"/>
      </w:rPr>
    </w:lvl>
    <w:lvl w:ilvl="8" w:tplc="04180005">
      <w:start w:val="1"/>
      <w:numFmt w:val="bullet"/>
      <w:lvlText w:val=""/>
      <w:lvlJc w:val="left"/>
      <w:pPr>
        <w:ind w:left="7076" w:hanging="360"/>
      </w:pPr>
      <w:rPr>
        <w:rFonts w:ascii="Wingdings" w:hAnsi="Wingdings" w:hint="default"/>
      </w:rPr>
    </w:lvl>
  </w:abstractNum>
  <w:abstractNum w:abstractNumId="1" w15:restartNumberingAfterBreak="0">
    <w:nsid w:val="0F1254DD"/>
    <w:multiLevelType w:val="hybridMultilevel"/>
    <w:tmpl w:val="F1004D0C"/>
    <w:lvl w:ilvl="0" w:tplc="9D3CA47C">
      <w:start w:val="1"/>
      <w:numFmt w:val="bullet"/>
      <w:lvlText w:val="-"/>
      <w:lvlJc w:val="left"/>
      <w:pPr>
        <w:ind w:left="780" w:hanging="360"/>
      </w:pPr>
      <w:rPr>
        <w:rFonts w:ascii="Calibri" w:eastAsiaTheme="minorHAnsi" w:hAnsi="Calibri" w:cstheme="minorBidi"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415C2419"/>
    <w:multiLevelType w:val="hybridMultilevel"/>
    <w:tmpl w:val="94CE3D26"/>
    <w:lvl w:ilvl="0" w:tplc="4B465342">
      <w:start w:val="3"/>
      <w:numFmt w:val="bullet"/>
      <w:lvlText w:val="-"/>
      <w:lvlJc w:val="left"/>
      <w:pPr>
        <w:ind w:left="786" w:hanging="360"/>
      </w:pPr>
      <w:rPr>
        <w:rFonts w:ascii="Times New Roman" w:eastAsia="Times New Roman" w:hAnsi="Times New Roman" w:cs="Times New Roman" w:hint="default"/>
        <w:sz w:val="24"/>
      </w:rPr>
    </w:lvl>
    <w:lvl w:ilvl="1" w:tplc="08180003">
      <w:start w:val="1"/>
      <w:numFmt w:val="bullet"/>
      <w:lvlText w:val="o"/>
      <w:lvlJc w:val="left"/>
      <w:pPr>
        <w:ind w:left="1506" w:hanging="360"/>
      </w:pPr>
      <w:rPr>
        <w:rFonts w:ascii="Courier New" w:hAnsi="Courier New" w:cs="Courier New" w:hint="default"/>
      </w:rPr>
    </w:lvl>
    <w:lvl w:ilvl="2" w:tplc="08180005">
      <w:start w:val="1"/>
      <w:numFmt w:val="bullet"/>
      <w:lvlText w:val=""/>
      <w:lvlJc w:val="left"/>
      <w:pPr>
        <w:ind w:left="2226" w:hanging="360"/>
      </w:pPr>
      <w:rPr>
        <w:rFonts w:ascii="Wingdings" w:hAnsi="Wingdings" w:hint="default"/>
      </w:rPr>
    </w:lvl>
    <w:lvl w:ilvl="3" w:tplc="08180001">
      <w:start w:val="1"/>
      <w:numFmt w:val="bullet"/>
      <w:lvlText w:val=""/>
      <w:lvlJc w:val="left"/>
      <w:pPr>
        <w:ind w:left="2946" w:hanging="360"/>
      </w:pPr>
      <w:rPr>
        <w:rFonts w:ascii="Symbol" w:hAnsi="Symbol" w:hint="default"/>
      </w:rPr>
    </w:lvl>
    <w:lvl w:ilvl="4" w:tplc="08180003">
      <w:start w:val="1"/>
      <w:numFmt w:val="bullet"/>
      <w:lvlText w:val="o"/>
      <w:lvlJc w:val="left"/>
      <w:pPr>
        <w:ind w:left="3666" w:hanging="360"/>
      </w:pPr>
      <w:rPr>
        <w:rFonts w:ascii="Courier New" w:hAnsi="Courier New" w:cs="Courier New" w:hint="default"/>
      </w:rPr>
    </w:lvl>
    <w:lvl w:ilvl="5" w:tplc="08180005">
      <w:start w:val="1"/>
      <w:numFmt w:val="bullet"/>
      <w:lvlText w:val=""/>
      <w:lvlJc w:val="left"/>
      <w:pPr>
        <w:ind w:left="4386" w:hanging="360"/>
      </w:pPr>
      <w:rPr>
        <w:rFonts w:ascii="Wingdings" w:hAnsi="Wingdings" w:hint="default"/>
      </w:rPr>
    </w:lvl>
    <w:lvl w:ilvl="6" w:tplc="08180001">
      <w:start w:val="1"/>
      <w:numFmt w:val="bullet"/>
      <w:lvlText w:val=""/>
      <w:lvlJc w:val="left"/>
      <w:pPr>
        <w:ind w:left="5106" w:hanging="360"/>
      </w:pPr>
      <w:rPr>
        <w:rFonts w:ascii="Symbol" w:hAnsi="Symbol" w:hint="default"/>
      </w:rPr>
    </w:lvl>
    <w:lvl w:ilvl="7" w:tplc="08180003">
      <w:start w:val="1"/>
      <w:numFmt w:val="bullet"/>
      <w:lvlText w:val="o"/>
      <w:lvlJc w:val="left"/>
      <w:pPr>
        <w:ind w:left="5826" w:hanging="360"/>
      </w:pPr>
      <w:rPr>
        <w:rFonts w:ascii="Courier New" w:hAnsi="Courier New" w:cs="Courier New" w:hint="default"/>
      </w:rPr>
    </w:lvl>
    <w:lvl w:ilvl="8" w:tplc="08180005">
      <w:start w:val="1"/>
      <w:numFmt w:val="bullet"/>
      <w:lvlText w:val=""/>
      <w:lvlJc w:val="left"/>
      <w:pPr>
        <w:ind w:left="6546" w:hanging="360"/>
      </w:pPr>
      <w:rPr>
        <w:rFonts w:ascii="Wingdings" w:hAnsi="Wingdings" w:hint="default"/>
      </w:rPr>
    </w:lvl>
  </w:abstractNum>
  <w:abstractNum w:abstractNumId="3" w15:restartNumberingAfterBreak="0">
    <w:nsid w:val="4645142C"/>
    <w:multiLevelType w:val="hybridMultilevel"/>
    <w:tmpl w:val="13B6A872"/>
    <w:lvl w:ilvl="0" w:tplc="0409000B">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cs="Wingdings" w:hint="default"/>
      </w:rPr>
    </w:lvl>
    <w:lvl w:ilvl="3" w:tplc="08180001" w:tentative="1">
      <w:start w:val="1"/>
      <w:numFmt w:val="bullet"/>
      <w:lvlText w:val=""/>
      <w:lvlJc w:val="left"/>
      <w:pPr>
        <w:ind w:left="3600" w:hanging="360"/>
      </w:pPr>
      <w:rPr>
        <w:rFonts w:ascii="Symbol" w:hAnsi="Symbol" w:cs="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cs="Wingdings" w:hint="default"/>
      </w:rPr>
    </w:lvl>
    <w:lvl w:ilvl="6" w:tplc="08180001" w:tentative="1">
      <w:start w:val="1"/>
      <w:numFmt w:val="bullet"/>
      <w:lvlText w:val=""/>
      <w:lvlJc w:val="left"/>
      <w:pPr>
        <w:ind w:left="5760" w:hanging="360"/>
      </w:pPr>
      <w:rPr>
        <w:rFonts w:ascii="Symbol" w:hAnsi="Symbol" w:cs="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6F2D5498"/>
    <w:multiLevelType w:val="hybridMultilevel"/>
    <w:tmpl w:val="23AE13AC"/>
    <w:lvl w:ilvl="0" w:tplc="0409000B">
      <w:start w:val="1"/>
      <w:numFmt w:val="bullet"/>
      <w:lvlText w:val=""/>
      <w:lvlJc w:val="left"/>
      <w:pPr>
        <w:ind w:left="1461" w:hanging="360"/>
      </w:pPr>
      <w:rPr>
        <w:rFonts w:ascii="Wingdings" w:hAnsi="Wingdings" w:hint="default"/>
      </w:rPr>
    </w:lvl>
    <w:lvl w:ilvl="1" w:tplc="08180003" w:tentative="1">
      <w:start w:val="1"/>
      <w:numFmt w:val="bullet"/>
      <w:lvlText w:val="o"/>
      <w:lvlJc w:val="left"/>
      <w:pPr>
        <w:ind w:left="2181" w:hanging="360"/>
      </w:pPr>
      <w:rPr>
        <w:rFonts w:ascii="Courier New" w:hAnsi="Courier New" w:cs="Courier New" w:hint="default"/>
      </w:rPr>
    </w:lvl>
    <w:lvl w:ilvl="2" w:tplc="08180005" w:tentative="1">
      <w:start w:val="1"/>
      <w:numFmt w:val="bullet"/>
      <w:lvlText w:val=""/>
      <w:lvlJc w:val="left"/>
      <w:pPr>
        <w:ind w:left="2901" w:hanging="360"/>
      </w:pPr>
      <w:rPr>
        <w:rFonts w:ascii="Wingdings" w:hAnsi="Wingdings" w:cs="Wingdings" w:hint="default"/>
      </w:rPr>
    </w:lvl>
    <w:lvl w:ilvl="3" w:tplc="08180001" w:tentative="1">
      <w:start w:val="1"/>
      <w:numFmt w:val="bullet"/>
      <w:lvlText w:val=""/>
      <w:lvlJc w:val="left"/>
      <w:pPr>
        <w:ind w:left="3621" w:hanging="360"/>
      </w:pPr>
      <w:rPr>
        <w:rFonts w:ascii="Symbol" w:hAnsi="Symbol" w:cs="Symbol" w:hint="default"/>
      </w:rPr>
    </w:lvl>
    <w:lvl w:ilvl="4" w:tplc="08180003" w:tentative="1">
      <w:start w:val="1"/>
      <w:numFmt w:val="bullet"/>
      <w:lvlText w:val="o"/>
      <w:lvlJc w:val="left"/>
      <w:pPr>
        <w:ind w:left="4341" w:hanging="360"/>
      </w:pPr>
      <w:rPr>
        <w:rFonts w:ascii="Courier New" w:hAnsi="Courier New" w:cs="Courier New" w:hint="default"/>
      </w:rPr>
    </w:lvl>
    <w:lvl w:ilvl="5" w:tplc="08180005" w:tentative="1">
      <w:start w:val="1"/>
      <w:numFmt w:val="bullet"/>
      <w:lvlText w:val=""/>
      <w:lvlJc w:val="left"/>
      <w:pPr>
        <w:ind w:left="5061" w:hanging="360"/>
      </w:pPr>
      <w:rPr>
        <w:rFonts w:ascii="Wingdings" w:hAnsi="Wingdings" w:cs="Wingdings" w:hint="default"/>
      </w:rPr>
    </w:lvl>
    <w:lvl w:ilvl="6" w:tplc="08180001" w:tentative="1">
      <w:start w:val="1"/>
      <w:numFmt w:val="bullet"/>
      <w:lvlText w:val=""/>
      <w:lvlJc w:val="left"/>
      <w:pPr>
        <w:ind w:left="5781" w:hanging="360"/>
      </w:pPr>
      <w:rPr>
        <w:rFonts w:ascii="Symbol" w:hAnsi="Symbol" w:cs="Symbol" w:hint="default"/>
      </w:rPr>
    </w:lvl>
    <w:lvl w:ilvl="7" w:tplc="08180003" w:tentative="1">
      <w:start w:val="1"/>
      <w:numFmt w:val="bullet"/>
      <w:lvlText w:val="o"/>
      <w:lvlJc w:val="left"/>
      <w:pPr>
        <w:ind w:left="6501" w:hanging="360"/>
      </w:pPr>
      <w:rPr>
        <w:rFonts w:ascii="Courier New" w:hAnsi="Courier New" w:cs="Courier New" w:hint="default"/>
      </w:rPr>
    </w:lvl>
    <w:lvl w:ilvl="8" w:tplc="08180005" w:tentative="1">
      <w:start w:val="1"/>
      <w:numFmt w:val="bullet"/>
      <w:lvlText w:val=""/>
      <w:lvlJc w:val="left"/>
      <w:pPr>
        <w:ind w:left="7221" w:hanging="360"/>
      </w:pPr>
      <w:rPr>
        <w:rFonts w:ascii="Wingdings" w:hAnsi="Wingdings" w:cs="Wingdings" w:hint="default"/>
      </w:rPr>
    </w:lvl>
  </w:abstractNum>
  <w:num w:numId="1">
    <w:abstractNumId w:val="1"/>
  </w:num>
  <w:num w:numId="2">
    <w:abstractNumId w:val="0"/>
  </w:num>
  <w:num w:numId="3">
    <w:abstractNumId w:val="2"/>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884244"/>
    <w:rsid w:val="0005469A"/>
    <w:rsid w:val="00055C05"/>
    <w:rsid w:val="000A33DB"/>
    <w:rsid w:val="000A412C"/>
    <w:rsid w:val="000C3CD0"/>
    <w:rsid w:val="000D7C59"/>
    <w:rsid w:val="000E4BC3"/>
    <w:rsid w:val="00142975"/>
    <w:rsid w:val="00152996"/>
    <w:rsid w:val="00177493"/>
    <w:rsid w:val="001A1CC1"/>
    <w:rsid w:val="001D136D"/>
    <w:rsid w:val="001F0AE9"/>
    <w:rsid w:val="001F567E"/>
    <w:rsid w:val="00201C7E"/>
    <w:rsid w:val="00204533"/>
    <w:rsid w:val="00215073"/>
    <w:rsid w:val="002548BC"/>
    <w:rsid w:val="002857D2"/>
    <w:rsid w:val="0029248B"/>
    <w:rsid w:val="002B5654"/>
    <w:rsid w:val="00302143"/>
    <w:rsid w:val="00343EA3"/>
    <w:rsid w:val="00344939"/>
    <w:rsid w:val="00376353"/>
    <w:rsid w:val="003C4566"/>
    <w:rsid w:val="003D1C1F"/>
    <w:rsid w:val="003E03CD"/>
    <w:rsid w:val="00411517"/>
    <w:rsid w:val="0044493E"/>
    <w:rsid w:val="00462009"/>
    <w:rsid w:val="00462453"/>
    <w:rsid w:val="00471C93"/>
    <w:rsid w:val="004B0E52"/>
    <w:rsid w:val="004B71BB"/>
    <w:rsid w:val="004C6D32"/>
    <w:rsid w:val="004F114B"/>
    <w:rsid w:val="0052067B"/>
    <w:rsid w:val="00524198"/>
    <w:rsid w:val="00531FAE"/>
    <w:rsid w:val="005433C8"/>
    <w:rsid w:val="00543C46"/>
    <w:rsid w:val="005632D5"/>
    <w:rsid w:val="00565BB2"/>
    <w:rsid w:val="005C7220"/>
    <w:rsid w:val="00600ABD"/>
    <w:rsid w:val="00602D1F"/>
    <w:rsid w:val="00663D1B"/>
    <w:rsid w:val="00671B3A"/>
    <w:rsid w:val="00674459"/>
    <w:rsid w:val="00676F53"/>
    <w:rsid w:val="0067747E"/>
    <w:rsid w:val="00690A74"/>
    <w:rsid w:val="006B5735"/>
    <w:rsid w:val="006D43E4"/>
    <w:rsid w:val="006F676A"/>
    <w:rsid w:val="007158EE"/>
    <w:rsid w:val="00732DBE"/>
    <w:rsid w:val="007330D1"/>
    <w:rsid w:val="00733C5F"/>
    <w:rsid w:val="00740C1E"/>
    <w:rsid w:val="0076355A"/>
    <w:rsid w:val="0078333B"/>
    <w:rsid w:val="007B40BF"/>
    <w:rsid w:val="007C3870"/>
    <w:rsid w:val="007C4CBD"/>
    <w:rsid w:val="007F038D"/>
    <w:rsid w:val="008148A6"/>
    <w:rsid w:val="008279D3"/>
    <w:rsid w:val="00850D83"/>
    <w:rsid w:val="00853C8B"/>
    <w:rsid w:val="00884244"/>
    <w:rsid w:val="00884B3D"/>
    <w:rsid w:val="008E613C"/>
    <w:rsid w:val="00921A0D"/>
    <w:rsid w:val="009A48FD"/>
    <w:rsid w:val="009B130A"/>
    <w:rsid w:val="009D4E4E"/>
    <w:rsid w:val="009E5F93"/>
    <w:rsid w:val="00A57A16"/>
    <w:rsid w:val="00A80FFE"/>
    <w:rsid w:val="00A879BB"/>
    <w:rsid w:val="00AA65B8"/>
    <w:rsid w:val="00AC6A89"/>
    <w:rsid w:val="00AC794B"/>
    <w:rsid w:val="00AD7450"/>
    <w:rsid w:val="00B13531"/>
    <w:rsid w:val="00B13ACD"/>
    <w:rsid w:val="00B20BFB"/>
    <w:rsid w:val="00B361C9"/>
    <w:rsid w:val="00B653A0"/>
    <w:rsid w:val="00B70FE9"/>
    <w:rsid w:val="00B72FA5"/>
    <w:rsid w:val="00B8037B"/>
    <w:rsid w:val="00BB3FE1"/>
    <w:rsid w:val="00BE49F1"/>
    <w:rsid w:val="00C0464A"/>
    <w:rsid w:val="00C114AE"/>
    <w:rsid w:val="00C46ACE"/>
    <w:rsid w:val="00CD3C66"/>
    <w:rsid w:val="00CE4393"/>
    <w:rsid w:val="00CE6559"/>
    <w:rsid w:val="00D622DD"/>
    <w:rsid w:val="00DA0FBF"/>
    <w:rsid w:val="00DA69F2"/>
    <w:rsid w:val="00DB7DC9"/>
    <w:rsid w:val="00DC7998"/>
    <w:rsid w:val="00DE2B6D"/>
    <w:rsid w:val="00DE5D8B"/>
    <w:rsid w:val="00DF2DB4"/>
    <w:rsid w:val="00E600DA"/>
    <w:rsid w:val="00E6342A"/>
    <w:rsid w:val="00E700AF"/>
    <w:rsid w:val="00E96020"/>
    <w:rsid w:val="00EA28A3"/>
    <w:rsid w:val="00EB14CD"/>
    <w:rsid w:val="00EF1340"/>
    <w:rsid w:val="00F210E8"/>
    <w:rsid w:val="00F60C1A"/>
    <w:rsid w:val="00F654E9"/>
    <w:rsid w:val="00F95265"/>
    <w:rsid w:val="00FB5CF3"/>
    <w:rsid w:val="00FD3682"/>
    <w:rsid w:val="00FF2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DC0B"/>
  <w15:docId w15:val="{2CD423FB-618B-43F0-9E23-3B598709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244"/>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84244"/>
    <w:rPr>
      <w:color w:val="0000FF"/>
      <w:u w:val="single"/>
    </w:rPr>
  </w:style>
  <w:style w:type="paragraph" w:styleId="NormalWeb">
    <w:name w:val="Normal (Web)"/>
    <w:basedOn w:val="Normal"/>
    <w:uiPriority w:val="99"/>
    <w:semiHidden/>
    <w:unhideWhenUsed/>
    <w:rsid w:val="00884244"/>
    <w:pPr>
      <w:spacing w:after="0" w:line="240" w:lineRule="auto"/>
      <w:ind w:firstLine="567"/>
      <w:jc w:val="both"/>
    </w:pPr>
    <w:rPr>
      <w:rFonts w:ascii="Times New Roman" w:eastAsia="Times New Roman" w:hAnsi="Times New Roman" w:cs="Times New Roman"/>
      <w:sz w:val="24"/>
      <w:szCs w:val="24"/>
      <w:lang w:val="en-US"/>
    </w:rPr>
  </w:style>
  <w:style w:type="paragraph" w:styleId="NoSpacing">
    <w:name w:val="No Spacing"/>
    <w:uiPriority w:val="1"/>
    <w:qFormat/>
    <w:rsid w:val="00884244"/>
    <w:pPr>
      <w:spacing w:after="0" w:line="240" w:lineRule="auto"/>
    </w:pPr>
    <w:rPr>
      <w:lang w:val="ro-RO"/>
    </w:rPr>
  </w:style>
  <w:style w:type="paragraph" w:styleId="ListParagraph">
    <w:name w:val="List Paragraph"/>
    <w:basedOn w:val="Normal"/>
    <w:uiPriority w:val="34"/>
    <w:qFormat/>
    <w:rsid w:val="00884244"/>
    <w:pPr>
      <w:ind w:left="720"/>
      <w:contextualSpacing/>
    </w:pPr>
  </w:style>
  <w:style w:type="paragraph" w:customStyle="1" w:styleId="cb">
    <w:name w:val="cb"/>
    <w:basedOn w:val="Normal"/>
    <w:uiPriority w:val="99"/>
    <w:rsid w:val="00884244"/>
    <w:pPr>
      <w:spacing w:after="0" w:line="240" w:lineRule="auto"/>
      <w:jc w:val="center"/>
    </w:pPr>
    <w:rPr>
      <w:rFonts w:ascii="Times New Roman" w:eastAsia="Times New Roman" w:hAnsi="Times New Roman" w:cs="Times New Roman"/>
      <w:b/>
      <w:bCs/>
      <w:sz w:val="24"/>
      <w:szCs w:val="24"/>
      <w:lang w:val="en-US"/>
    </w:rPr>
  </w:style>
  <w:style w:type="paragraph" w:customStyle="1" w:styleId="tt">
    <w:name w:val="tt"/>
    <w:basedOn w:val="Normal"/>
    <w:uiPriority w:val="99"/>
    <w:rsid w:val="00884244"/>
    <w:pPr>
      <w:spacing w:after="0" w:line="240" w:lineRule="auto"/>
      <w:jc w:val="center"/>
    </w:pPr>
    <w:rPr>
      <w:rFonts w:ascii="Times New Roman" w:eastAsia="Times New Roman" w:hAnsi="Times New Roman" w:cs="Times New Roman"/>
      <w:b/>
      <w:bCs/>
      <w:sz w:val="24"/>
      <w:szCs w:val="24"/>
      <w:lang w:val="ru-RU" w:eastAsia="ru-RU"/>
    </w:rPr>
  </w:style>
  <w:style w:type="table" w:customStyle="1" w:styleId="TableNormal1">
    <w:name w:val="Table Normal1"/>
    <w:uiPriority w:val="99"/>
    <w:semiHidden/>
    <w:rsid w:val="00884244"/>
    <w:pPr>
      <w:spacing w:line="256" w:lineRule="auto"/>
    </w:pPr>
    <w:tblPr>
      <w:tblCellMar>
        <w:top w:w="0" w:type="dxa"/>
        <w:left w:w="108" w:type="dxa"/>
        <w:bottom w:w="0" w:type="dxa"/>
        <w:right w:w="108" w:type="dxa"/>
      </w:tblCellMar>
    </w:tblPr>
  </w:style>
  <w:style w:type="paragraph" w:customStyle="1" w:styleId="Default">
    <w:name w:val="Default"/>
    <w:rsid w:val="00FF245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65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E9"/>
    <w:rPr>
      <w:rFonts w:ascii="Segoe UI" w:hAnsi="Segoe UI" w:cs="Segoe UI"/>
      <w:sz w:val="18"/>
      <w:szCs w:val="18"/>
      <w:lang w:val="ro-RO"/>
    </w:rPr>
  </w:style>
  <w:style w:type="character" w:styleId="CommentReference">
    <w:name w:val="annotation reference"/>
    <w:basedOn w:val="DefaultParagraphFont"/>
    <w:uiPriority w:val="99"/>
    <w:semiHidden/>
    <w:unhideWhenUsed/>
    <w:rsid w:val="00671B3A"/>
    <w:rPr>
      <w:sz w:val="16"/>
      <w:szCs w:val="16"/>
    </w:rPr>
  </w:style>
  <w:style w:type="paragraph" w:styleId="CommentText">
    <w:name w:val="annotation text"/>
    <w:basedOn w:val="Normal"/>
    <w:link w:val="CommentTextChar"/>
    <w:uiPriority w:val="99"/>
    <w:semiHidden/>
    <w:unhideWhenUsed/>
    <w:rsid w:val="00671B3A"/>
    <w:pPr>
      <w:spacing w:line="240" w:lineRule="auto"/>
    </w:pPr>
    <w:rPr>
      <w:sz w:val="20"/>
      <w:szCs w:val="20"/>
    </w:rPr>
  </w:style>
  <w:style w:type="character" w:customStyle="1" w:styleId="CommentTextChar">
    <w:name w:val="Comment Text Char"/>
    <w:basedOn w:val="DefaultParagraphFont"/>
    <w:link w:val="CommentText"/>
    <w:uiPriority w:val="99"/>
    <w:semiHidden/>
    <w:rsid w:val="00671B3A"/>
    <w:rPr>
      <w:sz w:val="20"/>
      <w:szCs w:val="20"/>
      <w:lang w:val="ro-RO"/>
    </w:rPr>
  </w:style>
  <w:style w:type="paragraph" w:styleId="CommentSubject">
    <w:name w:val="annotation subject"/>
    <w:basedOn w:val="CommentText"/>
    <w:next w:val="CommentText"/>
    <w:link w:val="CommentSubjectChar"/>
    <w:uiPriority w:val="99"/>
    <w:semiHidden/>
    <w:unhideWhenUsed/>
    <w:rsid w:val="00671B3A"/>
    <w:rPr>
      <w:b/>
      <w:bCs/>
    </w:rPr>
  </w:style>
  <w:style w:type="character" w:customStyle="1" w:styleId="CommentSubjectChar">
    <w:name w:val="Comment Subject Char"/>
    <w:basedOn w:val="CommentTextChar"/>
    <w:link w:val="CommentSubject"/>
    <w:uiPriority w:val="99"/>
    <w:semiHidden/>
    <w:rsid w:val="00671B3A"/>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3663">
      <w:bodyDiv w:val="1"/>
      <w:marLeft w:val="0"/>
      <w:marRight w:val="0"/>
      <w:marTop w:val="0"/>
      <w:marBottom w:val="0"/>
      <w:divBdr>
        <w:top w:val="none" w:sz="0" w:space="0" w:color="auto"/>
        <w:left w:val="none" w:sz="0" w:space="0" w:color="auto"/>
        <w:bottom w:val="none" w:sz="0" w:space="0" w:color="auto"/>
        <w:right w:val="none" w:sz="0" w:space="0" w:color="auto"/>
      </w:divBdr>
    </w:div>
    <w:div w:id="377969948">
      <w:bodyDiv w:val="1"/>
      <w:marLeft w:val="0"/>
      <w:marRight w:val="0"/>
      <w:marTop w:val="0"/>
      <w:marBottom w:val="0"/>
      <w:divBdr>
        <w:top w:val="none" w:sz="0" w:space="0" w:color="auto"/>
        <w:left w:val="none" w:sz="0" w:space="0" w:color="auto"/>
        <w:bottom w:val="none" w:sz="0" w:space="0" w:color="auto"/>
        <w:right w:val="none" w:sz="0" w:space="0" w:color="auto"/>
      </w:divBdr>
    </w:div>
    <w:div w:id="1245260137">
      <w:bodyDiv w:val="1"/>
      <w:marLeft w:val="0"/>
      <w:marRight w:val="0"/>
      <w:marTop w:val="0"/>
      <w:marBottom w:val="0"/>
      <w:divBdr>
        <w:top w:val="none" w:sz="0" w:space="0" w:color="auto"/>
        <w:left w:val="none" w:sz="0" w:space="0" w:color="auto"/>
        <w:bottom w:val="none" w:sz="0" w:space="0" w:color="auto"/>
        <w:right w:val="none" w:sz="0" w:space="0" w:color="auto"/>
      </w:divBdr>
    </w:div>
    <w:div w:id="14406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ina.vataman@agepi.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11</Pages>
  <Words>5642</Words>
  <Characters>32166</Characters>
  <Application>Microsoft Office Word</Application>
  <DocSecurity>0</DocSecurity>
  <Lines>268</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agepi</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Colsatschi Dorina</cp:lastModifiedBy>
  <cp:revision>22</cp:revision>
  <cp:lastPrinted>2020-05-28T06:41:00Z</cp:lastPrinted>
  <dcterms:created xsi:type="dcterms:W3CDTF">2020-06-12T09:19:00Z</dcterms:created>
  <dcterms:modified xsi:type="dcterms:W3CDTF">2021-10-22T14:35:00Z</dcterms:modified>
</cp:coreProperties>
</file>