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904C9" w:rsidRPr="00015C56" w:rsidRDefault="00103660">
      <w:pPr>
        <w:spacing w:after="0" w:line="240" w:lineRule="auto"/>
        <w:jc w:val="center"/>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MINISTERUL  INFRASTRUCTURII  ȘI  DEZVOLTĂRII  REGIONALE</w:t>
      </w:r>
    </w:p>
    <w:p w14:paraId="00000002" w14:textId="77777777" w:rsidR="001904C9" w:rsidRPr="00015C56" w:rsidRDefault="001904C9">
      <w:pPr>
        <w:spacing w:after="0" w:line="240" w:lineRule="auto"/>
        <w:rPr>
          <w:rFonts w:ascii="Times New Roman" w:eastAsia="Times New Roman" w:hAnsi="Times New Roman" w:cs="Times New Roman"/>
          <w:b/>
          <w:sz w:val="20"/>
          <w:szCs w:val="20"/>
        </w:rPr>
      </w:pPr>
    </w:p>
    <w:p w14:paraId="00000003" w14:textId="77777777" w:rsidR="001904C9" w:rsidRPr="00015C56" w:rsidRDefault="001904C9">
      <w:pPr>
        <w:spacing w:after="0" w:line="240" w:lineRule="auto"/>
        <w:jc w:val="center"/>
        <w:rPr>
          <w:rFonts w:ascii="Times New Roman" w:eastAsia="Times New Roman" w:hAnsi="Times New Roman" w:cs="Times New Roman"/>
          <w:b/>
          <w:sz w:val="20"/>
          <w:szCs w:val="20"/>
        </w:rPr>
      </w:pPr>
    </w:p>
    <w:p w14:paraId="00000004" w14:textId="77777777" w:rsidR="001904C9" w:rsidRPr="00015C56" w:rsidRDefault="00103660">
      <w:pPr>
        <w:spacing w:after="0" w:line="240" w:lineRule="auto"/>
        <w:jc w:val="center"/>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Propuneri la proiectul Planului de acțiuni al Guvernului pentru anii 2021-2022</w:t>
      </w:r>
    </w:p>
    <w:p w14:paraId="00000005" w14:textId="7F4CB24B" w:rsidR="001904C9" w:rsidRPr="00015C56" w:rsidRDefault="00103660">
      <w:pPr>
        <w:spacing w:after="0" w:line="240" w:lineRule="auto"/>
        <w:jc w:val="center"/>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Compartimentul „INFRASTRUCTURĂ  ȘI  DEZVOLTARE  REGIONALĂ”</w:t>
      </w:r>
    </w:p>
    <w:p w14:paraId="00000006" w14:textId="77777777" w:rsidR="001904C9" w:rsidRPr="00015C56" w:rsidRDefault="00103660">
      <w:pPr>
        <w:spacing w:after="0" w:line="240" w:lineRule="auto"/>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 xml:space="preserve"> </w:t>
      </w:r>
    </w:p>
    <w:p w14:paraId="00000007" w14:textId="77777777" w:rsidR="001904C9" w:rsidRPr="00015C56" w:rsidRDefault="001904C9">
      <w:pPr>
        <w:spacing w:after="0" w:line="240" w:lineRule="auto"/>
        <w:rPr>
          <w:rFonts w:ascii="Times New Roman" w:eastAsia="Times New Roman" w:hAnsi="Times New Roman" w:cs="Times New Roman"/>
          <w:b/>
          <w:sz w:val="20"/>
          <w:szCs w:val="20"/>
        </w:rPr>
      </w:pPr>
    </w:p>
    <w:p w14:paraId="00000008" w14:textId="77777777" w:rsidR="001904C9" w:rsidRPr="00015C56" w:rsidRDefault="001904C9">
      <w:pPr>
        <w:spacing w:after="0" w:line="240" w:lineRule="auto"/>
        <w:rPr>
          <w:rFonts w:ascii="Times New Roman" w:eastAsia="Times New Roman" w:hAnsi="Times New Roman" w:cs="Times New Roman"/>
          <w:b/>
          <w:sz w:val="20"/>
          <w:szCs w:val="20"/>
        </w:rPr>
      </w:pPr>
    </w:p>
    <w:p w14:paraId="00000009" w14:textId="77777777" w:rsidR="001904C9" w:rsidRPr="00015C56" w:rsidRDefault="00103660">
      <w:pPr>
        <w:numPr>
          <w:ilvl w:val="0"/>
          <w:numId w:val="16"/>
        </w:numPr>
        <w:spacing w:after="0" w:line="240" w:lineRule="auto"/>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INFRASTRUCTURA DE COMUNICAȚII</w:t>
      </w:r>
    </w:p>
    <w:p w14:paraId="0000000A" w14:textId="77777777" w:rsidR="001904C9" w:rsidRPr="00015C56" w:rsidRDefault="00103660">
      <w:pPr>
        <w:spacing w:after="0" w:line="240" w:lineRule="auto"/>
        <w:ind w:left="720"/>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1.1</w:t>
      </w:r>
      <w:r w:rsidRPr="00015C56">
        <w:rPr>
          <w:rFonts w:ascii="Times New Roman" w:eastAsia="Times New Roman" w:hAnsi="Times New Roman" w:cs="Times New Roman"/>
          <w:b/>
          <w:sz w:val="20"/>
          <w:szCs w:val="20"/>
        </w:rPr>
        <w:tab/>
        <w:t>Dezvoltarea serviciilor poștale și de curierat;</w:t>
      </w:r>
    </w:p>
    <w:p w14:paraId="0000000B" w14:textId="77777777" w:rsidR="001904C9" w:rsidRPr="00015C56" w:rsidRDefault="00103660">
      <w:pPr>
        <w:spacing w:after="0" w:line="240" w:lineRule="auto"/>
        <w:ind w:left="720"/>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1.2</w:t>
      </w:r>
      <w:r w:rsidRPr="00015C56">
        <w:rPr>
          <w:rFonts w:ascii="Times New Roman" w:eastAsia="Times New Roman" w:hAnsi="Times New Roman" w:cs="Times New Roman"/>
          <w:b/>
          <w:sz w:val="20"/>
          <w:szCs w:val="20"/>
        </w:rPr>
        <w:tab/>
        <w:t>Dezvoltarea și sporirea accesibilității la servicii de telefonie fixă, mobilă, internet de mare viteză și servicii conexe;</w:t>
      </w:r>
      <w:r w:rsidRPr="00015C56">
        <w:rPr>
          <w:rFonts w:ascii="Times New Roman" w:eastAsia="Times New Roman" w:hAnsi="Times New Roman" w:cs="Times New Roman"/>
          <w:b/>
          <w:sz w:val="20"/>
          <w:szCs w:val="20"/>
        </w:rPr>
        <w:tab/>
      </w:r>
    </w:p>
    <w:p w14:paraId="0000000C" w14:textId="77777777" w:rsidR="001904C9" w:rsidRPr="00015C56" w:rsidRDefault="00103660">
      <w:pPr>
        <w:spacing w:after="0" w:line="240" w:lineRule="auto"/>
        <w:ind w:left="720"/>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1.3</w:t>
      </w:r>
      <w:r w:rsidRPr="00015C56">
        <w:rPr>
          <w:rFonts w:ascii="Times New Roman" w:eastAsia="Times New Roman" w:hAnsi="Times New Roman" w:cs="Times New Roman"/>
          <w:b/>
          <w:sz w:val="20"/>
          <w:szCs w:val="20"/>
        </w:rPr>
        <w:tab/>
        <w:t>Creșterea accesului la servicii TV digitale terestre și de radiodifuziune</w:t>
      </w:r>
    </w:p>
    <w:p w14:paraId="0000000D" w14:textId="77777777" w:rsidR="001904C9" w:rsidRPr="00015C56" w:rsidRDefault="001904C9">
      <w:pPr>
        <w:spacing w:after="0" w:line="240" w:lineRule="auto"/>
        <w:ind w:left="720"/>
        <w:rPr>
          <w:rFonts w:ascii="Times New Roman" w:eastAsia="Times New Roman" w:hAnsi="Times New Roman" w:cs="Times New Roman"/>
          <w:b/>
          <w:sz w:val="20"/>
          <w:szCs w:val="20"/>
        </w:rPr>
      </w:pPr>
    </w:p>
    <w:p w14:paraId="0000000E" w14:textId="77777777" w:rsidR="001904C9" w:rsidRPr="00015C56" w:rsidRDefault="00103660">
      <w:pPr>
        <w:numPr>
          <w:ilvl w:val="0"/>
          <w:numId w:val="16"/>
        </w:numPr>
        <w:spacing w:after="0" w:line="240" w:lineRule="auto"/>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TRANSPORT</w:t>
      </w:r>
    </w:p>
    <w:p w14:paraId="0000000F" w14:textId="77777777" w:rsidR="001904C9" w:rsidRPr="00015C56" w:rsidRDefault="00103660">
      <w:pPr>
        <w:spacing w:after="0" w:line="240" w:lineRule="auto"/>
        <w:ind w:left="720"/>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2.1</w:t>
      </w:r>
      <w:r w:rsidRPr="00015C56">
        <w:rPr>
          <w:rFonts w:ascii="Times New Roman" w:eastAsia="Times New Roman" w:hAnsi="Times New Roman" w:cs="Times New Roman"/>
          <w:b/>
          <w:sz w:val="20"/>
          <w:szCs w:val="20"/>
        </w:rPr>
        <w:tab/>
        <w:t xml:space="preserve">Dezvoltarea transportului feroviar; </w:t>
      </w:r>
    </w:p>
    <w:p w14:paraId="00000010" w14:textId="77777777" w:rsidR="001904C9" w:rsidRPr="00015C56" w:rsidRDefault="00103660">
      <w:pPr>
        <w:spacing w:after="0" w:line="240" w:lineRule="auto"/>
        <w:ind w:left="720"/>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2.2</w:t>
      </w:r>
      <w:r w:rsidRPr="00015C56">
        <w:rPr>
          <w:rFonts w:ascii="Times New Roman" w:eastAsia="Times New Roman" w:hAnsi="Times New Roman" w:cs="Times New Roman"/>
          <w:b/>
          <w:sz w:val="20"/>
          <w:szCs w:val="20"/>
        </w:rPr>
        <w:tab/>
        <w:t>Dezvoltarea transportului aerian;</w:t>
      </w:r>
    </w:p>
    <w:p w14:paraId="00000011" w14:textId="77777777" w:rsidR="001904C9" w:rsidRPr="00015C56" w:rsidRDefault="00103660">
      <w:pPr>
        <w:spacing w:after="0" w:line="240" w:lineRule="auto"/>
        <w:ind w:left="720"/>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2.3</w:t>
      </w:r>
      <w:r w:rsidRPr="00015C56">
        <w:rPr>
          <w:rFonts w:ascii="Times New Roman" w:eastAsia="Times New Roman" w:hAnsi="Times New Roman" w:cs="Times New Roman"/>
          <w:b/>
          <w:sz w:val="20"/>
          <w:szCs w:val="20"/>
        </w:rPr>
        <w:tab/>
        <w:t>Dezvoltarea transportului naval;</w:t>
      </w:r>
    </w:p>
    <w:p w14:paraId="00000012" w14:textId="77777777" w:rsidR="001904C9" w:rsidRPr="00015C56" w:rsidRDefault="00103660">
      <w:pPr>
        <w:spacing w:after="0" w:line="240" w:lineRule="auto"/>
        <w:ind w:left="720"/>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2.4</w:t>
      </w:r>
      <w:r w:rsidRPr="00015C56">
        <w:rPr>
          <w:rFonts w:ascii="Times New Roman" w:eastAsia="Times New Roman" w:hAnsi="Times New Roman" w:cs="Times New Roman"/>
          <w:b/>
          <w:sz w:val="20"/>
          <w:szCs w:val="20"/>
        </w:rPr>
        <w:tab/>
        <w:t>Dezvoltarea transportului rutier și a infrastructurii drumurilor.</w:t>
      </w:r>
    </w:p>
    <w:p w14:paraId="00000013" w14:textId="77777777" w:rsidR="001904C9" w:rsidRPr="00015C56" w:rsidRDefault="001904C9">
      <w:pPr>
        <w:spacing w:after="0" w:line="240" w:lineRule="auto"/>
        <w:ind w:left="720"/>
        <w:rPr>
          <w:rFonts w:ascii="Times New Roman" w:eastAsia="Times New Roman" w:hAnsi="Times New Roman" w:cs="Times New Roman"/>
          <w:b/>
          <w:sz w:val="20"/>
          <w:szCs w:val="20"/>
        </w:rPr>
      </w:pPr>
    </w:p>
    <w:p w14:paraId="00000014" w14:textId="77777777" w:rsidR="001904C9" w:rsidRPr="00015C56" w:rsidRDefault="00103660">
      <w:pPr>
        <w:numPr>
          <w:ilvl w:val="0"/>
          <w:numId w:val="16"/>
        </w:numPr>
        <w:spacing w:after="0" w:line="240" w:lineRule="auto"/>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CONSTRUCȚII</w:t>
      </w:r>
    </w:p>
    <w:p w14:paraId="00000015" w14:textId="77777777" w:rsidR="001904C9" w:rsidRPr="00015C56" w:rsidRDefault="00103660">
      <w:pPr>
        <w:spacing w:after="0" w:line="240" w:lineRule="auto"/>
        <w:ind w:left="720"/>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3.1</w:t>
      </w:r>
      <w:r w:rsidRPr="00015C56">
        <w:rPr>
          <w:rFonts w:ascii="Times New Roman" w:eastAsia="Times New Roman" w:hAnsi="Times New Roman" w:cs="Times New Roman"/>
          <w:b/>
          <w:sz w:val="20"/>
          <w:szCs w:val="20"/>
        </w:rPr>
        <w:tab/>
        <w:t>Dezvoltarea domeniului amenajarea teritoriului și al urbanismului;</w:t>
      </w:r>
    </w:p>
    <w:p w14:paraId="00000016" w14:textId="77777777" w:rsidR="001904C9" w:rsidRPr="00015C56" w:rsidRDefault="00103660">
      <w:pPr>
        <w:pBdr>
          <w:top w:val="nil"/>
          <w:left w:val="nil"/>
          <w:bottom w:val="nil"/>
          <w:right w:val="nil"/>
          <w:between w:val="nil"/>
        </w:pBdr>
        <w:spacing w:after="0" w:line="240" w:lineRule="auto"/>
        <w:ind w:left="720"/>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3.2</w:t>
      </w:r>
      <w:r w:rsidRPr="00015C56">
        <w:rPr>
          <w:rFonts w:ascii="Times New Roman" w:eastAsia="Times New Roman" w:hAnsi="Times New Roman" w:cs="Times New Roman"/>
          <w:b/>
          <w:sz w:val="20"/>
          <w:szCs w:val="20"/>
        </w:rPr>
        <w:tab/>
        <w:t>Asigurarea sistemului calității în construcții;</w:t>
      </w:r>
    </w:p>
    <w:p w14:paraId="00000017" w14:textId="77777777" w:rsidR="001904C9" w:rsidRPr="00015C56" w:rsidRDefault="00103660">
      <w:pPr>
        <w:pBdr>
          <w:top w:val="nil"/>
          <w:left w:val="nil"/>
          <w:bottom w:val="nil"/>
          <w:right w:val="nil"/>
          <w:between w:val="nil"/>
        </w:pBdr>
        <w:spacing w:after="0" w:line="240" w:lineRule="auto"/>
        <w:ind w:left="720"/>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3.3</w:t>
      </w:r>
      <w:r w:rsidRPr="00015C56">
        <w:rPr>
          <w:rFonts w:ascii="Times New Roman" w:eastAsia="Times New Roman" w:hAnsi="Times New Roman" w:cs="Times New Roman"/>
          <w:b/>
          <w:sz w:val="20"/>
          <w:szCs w:val="20"/>
        </w:rPr>
        <w:tab/>
        <w:t>Administrarea și asigurarea accesului la locuințe sigure, accesibile și conectate la utilități moderne.</w:t>
      </w:r>
    </w:p>
    <w:p w14:paraId="00000018" w14:textId="77777777" w:rsidR="001904C9" w:rsidRPr="00015C56" w:rsidRDefault="001904C9">
      <w:pPr>
        <w:pBdr>
          <w:top w:val="nil"/>
          <w:left w:val="nil"/>
          <w:bottom w:val="nil"/>
          <w:right w:val="nil"/>
          <w:between w:val="nil"/>
        </w:pBdr>
        <w:spacing w:after="0" w:line="240" w:lineRule="auto"/>
        <w:ind w:left="720"/>
        <w:rPr>
          <w:rFonts w:ascii="Times New Roman" w:eastAsia="Times New Roman" w:hAnsi="Times New Roman" w:cs="Times New Roman"/>
          <w:b/>
          <w:sz w:val="20"/>
          <w:szCs w:val="20"/>
        </w:rPr>
      </w:pPr>
    </w:p>
    <w:p w14:paraId="00000019" w14:textId="77777777" w:rsidR="001904C9" w:rsidRPr="00015C56" w:rsidRDefault="00103660">
      <w:pPr>
        <w:numPr>
          <w:ilvl w:val="0"/>
          <w:numId w:val="16"/>
        </w:numPr>
        <w:spacing w:after="0" w:line="240" w:lineRule="auto"/>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ENERGETICA</w:t>
      </w:r>
    </w:p>
    <w:p w14:paraId="0000001A" w14:textId="77777777" w:rsidR="001904C9" w:rsidRPr="00015C56" w:rsidRDefault="00103660">
      <w:pPr>
        <w:spacing w:after="0" w:line="240" w:lineRule="auto"/>
        <w:ind w:left="720"/>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4.1</w:t>
      </w:r>
      <w:r w:rsidRPr="00015C56">
        <w:rPr>
          <w:rFonts w:ascii="Times New Roman" w:eastAsia="Times New Roman" w:hAnsi="Times New Roman" w:cs="Times New Roman"/>
          <w:b/>
          <w:sz w:val="20"/>
          <w:szCs w:val="20"/>
        </w:rPr>
        <w:tab/>
        <w:t>Dezvoltarea sectorului electroenergetic;</w:t>
      </w:r>
    </w:p>
    <w:p w14:paraId="0000001B" w14:textId="77777777" w:rsidR="001904C9" w:rsidRPr="00015C56" w:rsidRDefault="00103660">
      <w:pPr>
        <w:spacing w:after="0" w:line="240" w:lineRule="auto"/>
        <w:ind w:left="720"/>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4.2</w:t>
      </w:r>
      <w:r w:rsidRPr="00015C56">
        <w:rPr>
          <w:rFonts w:ascii="Times New Roman" w:eastAsia="Times New Roman" w:hAnsi="Times New Roman" w:cs="Times New Roman"/>
          <w:b/>
          <w:sz w:val="20"/>
          <w:szCs w:val="20"/>
        </w:rPr>
        <w:tab/>
        <w:t>Dezvoltarea sectorului termoenergetic;</w:t>
      </w:r>
    </w:p>
    <w:p w14:paraId="0000001C" w14:textId="77777777" w:rsidR="001904C9" w:rsidRPr="00015C56" w:rsidRDefault="00103660">
      <w:pPr>
        <w:spacing w:after="0" w:line="240" w:lineRule="auto"/>
        <w:ind w:left="720"/>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4.3</w:t>
      </w:r>
      <w:r w:rsidRPr="00015C56">
        <w:rPr>
          <w:rFonts w:ascii="Times New Roman" w:eastAsia="Times New Roman" w:hAnsi="Times New Roman" w:cs="Times New Roman"/>
          <w:b/>
          <w:sz w:val="20"/>
          <w:szCs w:val="20"/>
        </w:rPr>
        <w:tab/>
        <w:t xml:space="preserve">Dezvoltarea sectorului gazelor naturale și al produselor petroliere; </w:t>
      </w:r>
    </w:p>
    <w:p w14:paraId="0000001D" w14:textId="683D6260" w:rsidR="001904C9" w:rsidRPr="00015C56" w:rsidRDefault="00103660">
      <w:pPr>
        <w:spacing w:after="0" w:line="240" w:lineRule="auto"/>
        <w:ind w:left="720"/>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4.4</w:t>
      </w:r>
      <w:r w:rsidRPr="00015C56">
        <w:rPr>
          <w:rFonts w:ascii="Times New Roman" w:eastAsia="Times New Roman" w:hAnsi="Times New Roman" w:cs="Times New Roman"/>
          <w:b/>
          <w:sz w:val="20"/>
          <w:szCs w:val="20"/>
        </w:rPr>
        <w:tab/>
        <w:t>Promovarea eficienței energetice și valorificarea surselor de energie regenerabil</w:t>
      </w:r>
      <w:r w:rsidR="00F154F4" w:rsidRPr="00015C56">
        <w:rPr>
          <w:rFonts w:ascii="Times New Roman" w:eastAsia="Times New Roman" w:hAnsi="Times New Roman" w:cs="Times New Roman"/>
          <w:b/>
          <w:sz w:val="20"/>
          <w:szCs w:val="20"/>
        </w:rPr>
        <w:t>ă</w:t>
      </w:r>
      <w:r w:rsidRPr="00015C56">
        <w:rPr>
          <w:rFonts w:ascii="Times New Roman" w:eastAsia="Times New Roman" w:hAnsi="Times New Roman" w:cs="Times New Roman"/>
          <w:b/>
          <w:sz w:val="20"/>
          <w:szCs w:val="20"/>
        </w:rPr>
        <w:t>.</w:t>
      </w:r>
    </w:p>
    <w:p w14:paraId="0000001E" w14:textId="77777777" w:rsidR="001904C9" w:rsidRPr="00015C56" w:rsidRDefault="001904C9">
      <w:pPr>
        <w:spacing w:after="0" w:line="240" w:lineRule="auto"/>
        <w:ind w:left="720"/>
        <w:rPr>
          <w:rFonts w:ascii="Times New Roman" w:eastAsia="Times New Roman" w:hAnsi="Times New Roman" w:cs="Times New Roman"/>
          <w:b/>
          <w:sz w:val="20"/>
          <w:szCs w:val="20"/>
        </w:rPr>
      </w:pPr>
    </w:p>
    <w:p w14:paraId="0000001F" w14:textId="77777777" w:rsidR="001904C9" w:rsidRPr="00015C56" w:rsidRDefault="00103660">
      <w:pPr>
        <w:numPr>
          <w:ilvl w:val="0"/>
          <w:numId w:val="16"/>
        </w:numPr>
        <w:spacing w:after="0" w:line="240" w:lineRule="auto"/>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DEZVOLTARE REGIONALĂ ȘI INFRASTRUCTURĂ</w:t>
      </w:r>
    </w:p>
    <w:p w14:paraId="00000020" w14:textId="77777777" w:rsidR="001904C9" w:rsidRPr="00015C56" w:rsidRDefault="00103660">
      <w:pPr>
        <w:spacing w:after="0" w:line="240" w:lineRule="auto"/>
        <w:ind w:left="720"/>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5.1</w:t>
      </w:r>
      <w:r w:rsidRPr="00015C56">
        <w:rPr>
          <w:rFonts w:ascii="Times New Roman" w:eastAsia="Times New Roman" w:hAnsi="Times New Roman" w:cs="Times New Roman"/>
          <w:b/>
          <w:sz w:val="20"/>
          <w:szCs w:val="20"/>
        </w:rPr>
        <w:tab/>
        <w:t>Dezvoltarea cadrului normativ;</w:t>
      </w:r>
    </w:p>
    <w:p w14:paraId="00000021" w14:textId="77777777" w:rsidR="001904C9" w:rsidRPr="00015C56" w:rsidRDefault="00103660">
      <w:pPr>
        <w:spacing w:after="0" w:line="240" w:lineRule="auto"/>
        <w:ind w:left="720"/>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5.2</w:t>
      </w:r>
      <w:r w:rsidRPr="00015C56">
        <w:rPr>
          <w:rFonts w:ascii="Times New Roman" w:eastAsia="Times New Roman" w:hAnsi="Times New Roman" w:cs="Times New Roman"/>
          <w:b/>
          <w:sz w:val="20"/>
          <w:szCs w:val="20"/>
        </w:rPr>
        <w:tab/>
        <w:t>Creșterea competitivității regiunilor;</w:t>
      </w:r>
    </w:p>
    <w:p w14:paraId="00000022" w14:textId="15F3D8F7" w:rsidR="001904C9" w:rsidRPr="00015C56" w:rsidRDefault="00103660">
      <w:pPr>
        <w:spacing w:after="0" w:line="240" w:lineRule="auto"/>
        <w:ind w:left="720"/>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5.3</w:t>
      </w:r>
      <w:r w:rsidRPr="00015C56">
        <w:rPr>
          <w:rFonts w:ascii="Times New Roman" w:eastAsia="Times New Roman" w:hAnsi="Times New Roman" w:cs="Times New Roman"/>
          <w:b/>
          <w:sz w:val="20"/>
          <w:szCs w:val="20"/>
        </w:rPr>
        <w:tab/>
        <w:t>Implementarea politicii de dezvoltare urbană;</w:t>
      </w:r>
    </w:p>
    <w:p w14:paraId="00000023" w14:textId="77777777" w:rsidR="001904C9" w:rsidRPr="00015C56" w:rsidRDefault="00103660">
      <w:pPr>
        <w:spacing w:after="0" w:line="240" w:lineRule="auto"/>
        <w:ind w:left="720"/>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5.4</w:t>
      </w:r>
      <w:r w:rsidRPr="00015C56">
        <w:rPr>
          <w:rFonts w:ascii="Times New Roman" w:eastAsia="Times New Roman" w:hAnsi="Times New Roman" w:cs="Times New Roman"/>
          <w:b/>
          <w:sz w:val="20"/>
          <w:szCs w:val="20"/>
        </w:rPr>
        <w:tab/>
        <w:t>Dezvoltarea infrastructurii regionale;</w:t>
      </w:r>
    </w:p>
    <w:p w14:paraId="00000024" w14:textId="1CD1C1AD" w:rsidR="001904C9" w:rsidRPr="00015C56" w:rsidRDefault="00103660">
      <w:pPr>
        <w:spacing w:after="0" w:line="240" w:lineRule="auto"/>
        <w:ind w:left="720"/>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5.5</w:t>
      </w:r>
      <w:r w:rsidRPr="00015C56">
        <w:rPr>
          <w:rFonts w:ascii="Times New Roman" w:eastAsia="Times New Roman" w:hAnsi="Times New Roman" w:cs="Times New Roman"/>
          <w:b/>
          <w:sz w:val="20"/>
          <w:szCs w:val="20"/>
        </w:rPr>
        <w:tab/>
        <w:t>Reabilitarea infrastructuri</w:t>
      </w:r>
      <w:r w:rsidR="00F154F4" w:rsidRPr="00015C56">
        <w:rPr>
          <w:rFonts w:ascii="Times New Roman" w:eastAsia="Times New Roman" w:hAnsi="Times New Roman" w:cs="Times New Roman"/>
          <w:b/>
          <w:sz w:val="20"/>
          <w:szCs w:val="20"/>
        </w:rPr>
        <w:t>i</w:t>
      </w:r>
      <w:r w:rsidRPr="00015C56">
        <w:rPr>
          <w:rFonts w:ascii="Times New Roman" w:eastAsia="Times New Roman" w:hAnsi="Times New Roman" w:cs="Times New Roman"/>
          <w:b/>
          <w:sz w:val="20"/>
          <w:szCs w:val="20"/>
        </w:rPr>
        <w:t xml:space="preserve"> sociale.</w:t>
      </w:r>
      <w:r w:rsidRPr="00015C56">
        <w:rPr>
          <w:rFonts w:ascii="Times New Roman" w:eastAsia="Times New Roman" w:hAnsi="Times New Roman" w:cs="Times New Roman"/>
          <w:b/>
          <w:sz w:val="20"/>
          <w:szCs w:val="20"/>
        </w:rPr>
        <w:tab/>
      </w:r>
    </w:p>
    <w:p w14:paraId="00000025" w14:textId="77777777" w:rsidR="001904C9" w:rsidRPr="00015C56" w:rsidRDefault="001904C9">
      <w:pPr>
        <w:spacing w:after="0" w:line="240" w:lineRule="auto"/>
        <w:ind w:left="720"/>
        <w:rPr>
          <w:rFonts w:ascii="Times New Roman" w:eastAsia="Times New Roman" w:hAnsi="Times New Roman" w:cs="Times New Roman"/>
          <w:b/>
          <w:sz w:val="20"/>
          <w:szCs w:val="20"/>
        </w:rPr>
      </w:pPr>
    </w:p>
    <w:p w14:paraId="00000026" w14:textId="77777777" w:rsidR="001904C9" w:rsidRPr="00015C56" w:rsidRDefault="001904C9">
      <w:pPr>
        <w:spacing w:after="0" w:line="240" w:lineRule="auto"/>
        <w:jc w:val="center"/>
        <w:rPr>
          <w:rFonts w:ascii="Times New Roman" w:eastAsia="Times New Roman" w:hAnsi="Times New Roman" w:cs="Times New Roman"/>
          <w:b/>
          <w:sz w:val="20"/>
          <w:szCs w:val="20"/>
        </w:rPr>
      </w:pPr>
    </w:p>
    <w:p w14:paraId="00000027" w14:textId="77777777" w:rsidR="001904C9" w:rsidRPr="00015C56" w:rsidRDefault="001904C9">
      <w:pPr>
        <w:spacing w:after="0" w:line="240" w:lineRule="auto"/>
        <w:jc w:val="center"/>
        <w:rPr>
          <w:rFonts w:ascii="Times New Roman" w:eastAsia="Times New Roman" w:hAnsi="Times New Roman" w:cs="Times New Roman"/>
          <w:b/>
          <w:sz w:val="20"/>
          <w:szCs w:val="20"/>
        </w:rPr>
      </w:pPr>
    </w:p>
    <w:p w14:paraId="00000028" w14:textId="77777777" w:rsidR="001904C9" w:rsidRPr="00015C56" w:rsidRDefault="001904C9">
      <w:pPr>
        <w:spacing w:after="0" w:line="240" w:lineRule="auto"/>
        <w:jc w:val="center"/>
        <w:rPr>
          <w:rFonts w:ascii="Times New Roman" w:eastAsia="Times New Roman" w:hAnsi="Times New Roman" w:cs="Times New Roman"/>
          <w:b/>
          <w:sz w:val="20"/>
          <w:szCs w:val="20"/>
        </w:rPr>
      </w:pPr>
    </w:p>
    <w:p w14:paraId="00000029" w14:textId="77777777" w:rsidR="001904C9" w:rsidRPr="00015C56" w:rsidRDefault="001904C9">
      <w:pPr>
        <w:spacing w:after="0" w:line="240" w:lineRule="auto"/>
        <w:jc w:val="center"/>
        <w:rPr>
          <w:rFonts w:ascii="Times New Roman" w:eastAsia="Times New Roman" w:hAnsi="Times New Roman" w:cs="Times New Roman"/>
          <w:b/>
          <w:sz w:val="20"/>
          <w:szCs w:val="20"/>
        </w:rPr>
      </w:pPr>
    </w:p>
    <w:p w14:paraId="0000002A" w14:textId="77777777" w:rsidR="001904C9" w:rsidRPr="00015C56" w:rsidRDefault="001904C9">
      <w:pPr>
        <w:spacing w:after="0" w:line="240" w:lineRule="auto"/>
        <w:jc w:val="center"/>
        <w:rPr>
          <w:rFonts w:ascii="Times New Roman" w:eastAsia="Times New Roman" w:hAnsi="Times New Roman" w:cs="Times New Roman"/>
          <w:b/>
          <w:sz w:val="20"/>
          <w:szCs w:val="20"/>
        </w:rPr>
      </w:pPr>
    </w:p>
    <w:p w14:paraId="0000002B" w14:textId="77777777" w:rsidR="001904C9" w:rsidRPr="00015C56" w:rsidRDefault="001904C9">
      <w:pPr>
        <w:spacing w:after="0" w:line="240" w:lineRule="auto"/>
        <w:jc w:val="center"/>
        <w:rPr>
          <w:rFonts w:ascii="Times New Roman" w:eastAsia="Times New Roman" w:hAnsi="Times New Roman" w:cs="Times New Roman"/>
          <w:sz w:val="20"/>
          <w:szCs w:val="20"/>
        </w:rPr>
      </w:pPr>
    </w:p>
    <w:tbl>
      <w:tblPr>
        <w:tblStyle w:val="ab"/>
        <w:tblW w:w="1329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3597"/>
        <w:gridCol w:w="1701"/>
        <w:gridCol w:w="1984"/>
        <w:gridCol w:w="1985"/>
        <w:gridCol w:w="2268"/>
      </w:tblGrid>
      <w:tr w:rsidR="00015C56" w:rsidRPr="00015C56" w14:paraId="2FDFA48A" w14:textId="77777777" w:rsidTr="00103660">
        <w:trPr>
          <w:tblHeader/>
        </w:trPr>
        <w:tc>
          <w:tcPr>
            <w:tcW w:w="1755" w:type="dxa"/>
            <w:shd w:val="clear" w:color="auto" w:fill="D5DCE4" w:themeFill="text2" w:themeFillTint="33"/>
          </w:tcPr>
          <w:p w14:paraId="0000002C" w14:textId="77777777" w:rsidR="00103660" w:rsidRPr="00015C56" w:rsidRDefault="00103660">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lastRenderedPageBreak/>
              <w:t xml:space="preserve">Obiective </w:t>
            </w:r>
          </w:p>
        </w:tc>
        <w:tc>
          <w:tcPr>
            <w:tcW w:w="3597" w:type="dxa"/>
            <w:shd w:val="clear" w:color="auto" w:fill="D5DCE4" w:themeFill="text2" w:themeFillTint="33"/>
          </w:tcPr>
          <w:p w14:paraId="0000002D" w14:textId="77777777" w:rsidR="00103660" w:rsidRPr="00015C56" w:rsidRDefault="00103660">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 xml:space="preserve">Acțiuni </w:t>
            </w:r>
          </w:p>
        </w:tc>
        <w:tc>
          <w:tcPr>
            <w:tcW w:w="1701" w:type="dxa"/>
            <w:shd w:val="clear" w:color="auto" w:fill="D5DCE4" w:themeFill="text2" w:themeFillTint="33"/>
          </w:tcPr>
          <w:p w14:paraId="0000002E" w14:textId="77777777" w:rsidR="00103660" w:rsidRPr="00015C56" w:rsidRDefault="00103660">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 xml:space="preserve">Termen de realizare </w:t>
            </w:r>
          </w:p>
        </w:tc>
        <w:tc>
          <w:tcPr>
            <w:tcW w:w="1984" w:type="dxa"/>
            <w:shd w:val="clear" w:color="auto" w:fill="D5DCE4" w:themeFill="text2" w:themeFillTint="33"/>
          </w:tcPr>
          <w:p w14:paraId="0000002F" w14:textId="77777777" w:rsidR="00103660" w:rsidRPr="00015C56" w:rsidRDefault="00103660">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Indicatori de monitorizare</w:t>
            </w:r>
          </w:p>
        </w:tc>
        <w:tc>
          <w:tcPr>
            <w:tcW w:w="1985" w:type="dxa"/>
            <w:shd w:val="clear" w:color="auto" w:fill="D5DCE4" w:themeFill="text2" w:themeFillTint="33"/>
          </w:tcPr>
          <w:p w14:paraId="00000030" w14:textId="77777777" w:rsidR="00103660" w:rsidRPr="00015C56" w:rsidRDefault="00103660">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Instituția responsabilă</w:t>
            </w:r>
          </w:p>
        </w:tc>
        <w:tc>
          <w:tcPr>
            <w:tcW w:w="2268" w:type="dxa"/>
            <w:shd w:val="clear" w:color="auto" w:fill="D5DCE4" w:themeFill="text2" w:themeFillTint="33"/>
          </w:tcPr>
          <w:p w14:paraId="00000031" w14:textId="77777777" w:rsidR="00103660" w:rsidRPr="00015C56" w:rsidRDefault="00103660">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 xml:space="preserve">Referințe </w:t>
            </w:r>
          </w:p>
        </w:tc>
      </w:tr>
      <w:tr w:rsidR="00015C56" w:rsidRPr="00015C56" w14:paraId="31B811DC" w14:textId="77777777" w:rsidTr="00103660">
        <w:tc>
          <w:tcPr>
            <w:tcW w:w="13290" w:type="dxa"/>
            <w:gridSpan w:val="6"/>
            <w:shd w:val="clear" w:color="auto" w:fill="A6A6A6"/>
          </w:tcPr>
          <w:p w14:paraId="00000033" w14:textId="77777777" w:rsidR="00103660" w:rsidRPr="00015C56" w:rsidRDefault="00103660">
            <w:pPr>
              <w:pBdr>
                <w:top w:val="nil"/>
                <w:left w:val="nil"/>
                <w:bottom w:val="nil"/>
                <w:right w:val="nil"/>
                <w:between w:val="nil"/>
              </w:pBdr>
              <w:spacing w:line="259" w:lineRule="auto"/>
              <w:ind w:left="1080"/>
              <w:rPr>
                <w:rFonts w:ascii="Times New Roman" w:eastAsia="Times New Roman" w:hAnsi="Times New Roman" w:cs="Times New Roman"/>
                <w:b/>
                <w:sz w:val="20"/>
                <w:szCs w:val="20"/>
              </w:rPr>
            </w:pPr>
          </w:p>
          <w:p w14:paraId="00000034" w14:textId="77777777" w:rsidR="00103660" w:rsidRPr="00015C56" w:rsidRDefault="00103660">
            <w:pPr>
              <w:numPr>
                <w:ilvl w:val="0"/>
                <w:numId w:val="15"/>
              </w:numPr>
              <w:pBdr>
                <w:top w:val="nil"/>
                <w:left w:val="nil"/>
                <w:bottom w:val="nil"/>
                <w:right w:val="nil"/>
                <w:between w:val="nil"/>
              </w:pBdr>
              <w:spacing w:after="160" w:line="259" w:lineRule="auto"/>
              <w:jc w:val="center"/>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 xml:space="preserve">INFRASTRUCTURA  DE  COMUNICAȚII  </w:t>
            </w:r>
          </w:p>
          <w:p w14:paraId="00000035" w14:textId="32C38026" w:rsidR="00103660" w:rsidRPr="00015C56" w:rsidRDefault="00103660">
            <w:pPr>
              <w:ind w:left="360"/>
              <w:jc w:val="both"/>
              <w:rPr>
                <w:rFonts w:ascii="Times New Roman" w:eastAsia="Times New Roman" w:hAnsi="Times New Roman" w:cs="Times New Roman"/>
                <w:sz w:val="20"/>
                <w:szCs w:val="20"/>
              </w:rPr>
            </w:pPr>
            <w:r w:rsidRPr="00015C56">
              <w:rPr>
                <w:rFonts w:ascii="Times New Roman" w:eastAsia="Times New Roman" w:hAnsi="Times New Roman" w:cs="Times New Roman"/>
                <w:b/>
                <w:sz w:val="20"/>
                <w:szCs w:val="20"/>
              </w:rPr>
              <w:t>Obiectivul cheie</w:t>
            </w:r>
            <w:r w:rsidRPr="00015C56">
              <w:rPr>
                <w:rFonts w:ascii="Times New Roman" w:eastAsia="Times New Roman" w:hAnsi="Times New Roman" w:cs="Times New Roman"/>
                <w:sz w:val="20"/>
                <w:szCs w:val="20"/>
              </w:rPr>
              <w:t xml:space="preserve"> al domeniului constă în dezvoltarea infrastructurii de comunicații pentru a asigura accesibilitatea, calitatea și fiabilitatea serviciilor digitale. Politicile promovate</w:t>
            </w:r>
            <w:r w:rsidR="00F154F4" w:rsidRPr="00015C56">
              <w:rPr>
                <w:rFonts w:ascii="Times New Roman" w:eastAsia="Times New Roman" w:hAnsi="Times New Roman" w:cs="Times New Roman"/>
                <w:sz w:val="20"/>
                <w:szCs w:val="20"/>
              </w:rPr>
              <w:t>,</w:t>
            </w:r>
            <w:r w:rsidRPr="00015C56">
              <w:rPr>
                <w:rFonts w:ascii="Times New Roman" w:eastAsia="Times New Roman" w:hAnsi="Times New Roman" w:cs="Times New Roman"/>
                <w:sz w:val="20"/>
                <w:szCs w:val="20"/>
              </w:rPr>
              <w:t xml:space="preserve"> în perioada următoare</w:t>
            </w:r>
            <w:r w:rsidR="00F154F4" w:rsidRPr="00015C56">
              <w:rPr>
                <w:rFonts w:ascii="Times New Roman" w:eastAsia="Times New Roman" w:hAnsi="Times New Roman" w:cs="Times New Roman"/>
                <w:sz w:val="20"/>
                <w:szCs w:val="20"/>
              </w:rPr>
              <w:t>,</w:t>
            </w:r>
            <w:r w:rsidRPr="00015C56">
              <w:rPr>
                <w:rFonts w:ascii="Times New Roman" w:eastAsia="Times New Roman" w:hAnsi="Times New Roman" w:cs="Times New Roman"/>
                <w:sz w:val="20"/>
                <w:szCs w:val="20"/>
              </w:rPr>
              <w:t xml:space="preserve"> în domeniu se vor axa pe următoarele obiective:</w:t>
            </w:r>
          </w:p>
          <w:p w14:paraId="00000036" w14:textId="77777777" w:rsidR="00103660" w:rsidRPr="00015C56" w:rsidRDefault="00103660">
            <w:pPr>
              <w:numPr>
                <w:ilvl w:val="0"/>
                <w:numId w:val="1"/>
              </w:numPr>
              <w:jc w:val="both"/>
              <w:rPr>
                <w:rFonts w:ascii="Times New Roman" w:eastAsia="Times New Roman" w:hAnsi="Times New Roman" w:cs="Times New Roman"/>
                <w:b/>
                <w:i/>
                <w:sz w:val="20"/>
                <w:szCs w:val="20"/>
              </w:rPr>
            </w:pPr>
            <w:r w:rsidRPr="00015C56">
              <w:rPr>
                <w:rFonts w:ascii="Times New Roman" w:eastAsia="Times New Roman" w:hAnsi="Times New Roman" w:cs="Times New Roman"/>
                <w:b/>
                <w:i/>
                <w:sz w:val="20"/>
                <w:szCs w:val="20"/>
              </w:rPr>
              <w:t>Dezvoltarea serviciilor poștale și de curierat;</w:t>
            </w:r>
          </w:p>
          <w:p w14:paraId="00000037" w14:textId="77777777" w:rsidR="00103660" w:rsidRPr="00015C56" w:rsidRDefault="00103660">
            <w:pPr>
              <w:numPr>
                <w:ilvl w:val="0"/>
                <w:numId w:val="1"/>
              </w:numPr>
              <w:jc w:val="both"/>
              <w:rPr>
                <w:rFonts w:ascii="Times New Roman" w:eastAsia="Times New Roman" w:hAnsi="Times New Roman" w:cs="Times New Roman"/>
                <w:b/>
                <w:i/>
                <w:sz w:val="20"/>
                <w:szCs w:val="20"/>
              </w:rPr>
            </w:pPr>
            <w:r w:rsidRPr="00015C56">
              <w:rPr>
                <w:rFonts w:ascii="Times New Roman" w:eastAsia="Times New Roman" w:hAnsi="Times New Roman" w:cs="Times New Roman"/>
                <w:b/>
                <w:i/>
                <w:sz w:val="20"/>
                <w:szCs w:val="20"/>
              </w:rPr>
              <w:t>Dezvoltarea și sporirea accesibilității la servicii de telefonie fixă, mobilă, internet de mare viteză și servicii conexe;</w:t>
            </w:r>
          </w:p>
          <w:p w14:paraId="00000038" w14:textId="4996A647" w:rsidR="00103660" w:rsidRPr="00015C56" w:rsidRDefault="00103660">
            <w:pPr>
              <w:numPr>
                <w:ilvl w:val="0"/>
                <w:numId w:val="1"/>
              </w:numPr>
              <w:jc w:val="both"/>
              <w:rPr>
                <w:rFonts w:ascii="Times New Roman" w:eastAsia="Times New Roman" w:hAnsi="Times New Roman" w:cs="Times New Roman"/>
                <w:b/>
                <w:i/>
                <w:sz w:val="20"/>
                <w:szCs w:val="20"/>
              </w:rPr>
            </w:pPr>
            <w:r w:rsidRPr="00015C56">
              <w:rPr>
                <w:rFonts w:ascii="Times New Roman" w:eastAsia="Times New Roman" w:hAnsi="Times New Roman" w:cs="Times New Roman"/>
                <w:b/>
                <w:i/>
                <w:sz w:val="20"/>
                <w:szCs w:val="20"/>
              </w:rPr>
              <w:t xml:space="preserve">Creșterea accesului la servicii TV digitale terestre și </w:t>
            </w:r>
            <w:r w:rsidR="00F154F4" w:rsidRPr="00015C56">
              <w:rPr>
                <w:rFonts w:ascii="Times New Roman" w:eastAsia="Times New Roman" w:hAnsi="Times New Roman" w:cs="Times New Roman"/>
                <w:b/>
                <w:i/>
                <w:sz w:val="20"/>
                <w:szCs w:val="20"/>
              </w:rPr>
              <w:t xml:space="preserve"> de radiodifuziune</w:t>
            </w:r>
            <w:r w:rsidR="00F154F4" w:rsidRPr="00015C56" w:rsidDel="00F154F4">
              <w:rPr>
                <w:rFonts w:ascii="Times New Roman" w:eastAsia="Times New Roman" w:hAnsi="Times New Roman" w:cs="Times New Roman"/>
                <w:b/>
                <w:i/>
                <w:sz w:val="20"/>
                <w:szCs w:val="20"/>
              </w:rPr>
              <w:t xml:space="preserve"> </w:t>
            </w:r>
          </w:p>
          <w:p w14:paraId="00000039" w14:textId="77777777" w:rsidR="00103660" w:rsidRPr="00015C56" w:rsidRDefault="00103660">
            <w:pPr>
              <w:ind w:left="360"/>
              <w:jc w:val="both"/>
              <w:rPr>
                <w:rFonts w:ascii="Times New Roman" w:eastAsia="Times New Roman" w:hAnsi="Times New Roman" w:cs="Times New Roman"/>
                <w:b/>
                <w:sz w:val="20"/>
                <w:szCs w:val="20"/>
              </w:rPr>
            </w:pPr>
          </w:p>
          <w:p w14:paraId="0000003A" w14:textId="4903782B" w:rsidR="00103660" w:rsidRPr="00015C56" w:rsidRDefault="00103660">
            <w:pPr>
              <w:ind w:left="36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Activitățile planificate pentru atingerea obiectivelor vizează:  crearea condițiilor de acces pe piață a tuturor operatorilor din domeniul poștal; reducerea barierelor la prestarea serviciilor de livrare transfrontalieră de colete; semnarea acordurilor regionale în vederea reducerii tarifelor la serviciile de roaming internațional cu România și statele Parteneriatului Estic; evit</w:t>
            </w:r>
            <w:r w:rsidR="00F154F4" w:rsidRPr="00015C56">
              <w:rPr>
                <w:rFonts w:ascii="Times New Roman" w:eastAsia="Times New Roman" w:hAnsi="Times New Roman" w:cs="Times New Roman"/>
                <w:sz w:val="20"/>
                <w:szCs w:val="20"/>
              </w:rPr>
              <w:t>are</w:t>
            </w:r>
            <w:r w:rsidR="00AB6391" w:rsidRPr="00015C56">
              <w:rPr>
                <w:rFonts w:ascii="Times New Roman" w:eastAsia="Times New Roman" w:hAnsi="Times New Roman" w:cs="Times New Roman"/>
                <w:sz w:val="20"/>
                <w:szCs w:val="20"/>
              </w:rPr>
              <w:t>a</w:t>
            </w:r>
            <w:r w:rsidRPr="00015C56">
              <w:rPr>
                <w:rFonts w:ascii="Times New Roman" w:eastAsia="Times New Roman" w:hAnsi="Times New Roman" w:cs="Times New Roman"/>
                <w:sz w:val="20"/>
                <w:szCs w:val="20"/>
              </w:rPr>
              <w:t xml:space="preserve"> eventualelor perturbații în rețelele de radiocomunicații mobile terestre; anularea „taxei de lux” pentru serviciile de telefonie mobilă; eliminarea barierelor administrative în dezvoltarea TV digitală terestră; asigurarea accesului gratuit la televiziunea digitală  a familiilor beneficiare de ajutor social etc.</w:t>
            </w:r>
          </w:p>
          <w:p w14:paraId="0000003B" w14:textId="77777777" w:rsidR="00103660" w:rsidRPr="00015C56" w:rsidRDefault="00103660">
            <w:pPr>
              <w:ind w:left="360"/>
              <w:jc w:val="both"/>
              <w:rPr>
                <w:rFonts w:ascii="Times New Roman" w:eastAsia="Times New Roman" w:hAnsi="Times New Roman" w:cs="Times New Roman"/>
                <w:b/>
                <w:sz w:val="20"/>
                <w:szCs w:val="20"/>
              </w:rPr>
            </w:pPr>
          </w:p>
          <w:p w14:paraId="0000003C" w14:textId="77777777" w:rsidR="00103660" w:rsidRPr="00015C56" w:rsidRDefault="00103660">
            <w:pPr>
              <w:ind w:left="360"/>
              <w:jc w:val="both"/>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Indicatori de produs/rezultat:</w:t>
            </w:r>
          </w:p>
          <w:p w14:paraId="0000003D" w14:textId="77777777" w:rsidR="00103660" w:rsidRPr="00015C56" w:rsidRDefault="00103660">
            <w:pPr>
              <w:numPr>
                <w:ilvl w:val="0"/>
                <w:numId w:val="3"/>
              </w:numPr>
              <w:spacing w:before="240"/>
              <w:jc w:val="both"/>
              <w:rPr>
                <w:rFonts w:ascii="Times New Roman" w:eastAsia="Times New Roman" w:hAnsi="Times New Roman" w:cs="Times New Roman"/>
                <w:sz w:val="20"/>
                <w:szCs w:val="20"/>
              </w:rPr>
            </w:pPr>
            <w:r w:rsidRPr="00015C56">
              <w:rPr>
                <w:rFonts w:ascii="Times New Roman" w:eastAsia="Times New Roman" w:hAnsi="Times New Roman" w:cs="Times New Roman"/>
                <w:i/>
                <w:sz w:val="20"/>
                <w:szCs w:val="20"/>
              </w:rPr>
              <w:t>Penetrare acces Internet la puncte fixe de la 73 % la 77% din numărul gospodăriilor;</w:t>
            </w:r>
          </w:p>
          <w:p w14:paraId="0000003E" w14:textId="77777777" w:rsidR="00103660" w:rsidRPr="00015C56" w:rsidRDefault="00103660">
            <w:pPr>
              <w:numPr>
                <w:ilvl w:val="0"/>
                <w:numId w:val="3"/>
              </w:numPr>
              <w:jc w:val="both"/>
              <w:rPr>
                <w:rFonts w:ascii="Times New Roman" w:eastAsia="Times New Roman" w:hAnsi="Times New Roman" w:cs="Times New Roman"/>
                <w:sz w:val="20"/>
                <w:szCs w:val="20"/>
              </w:rPr>
            </w:pPr>
            <w:r w:rsidRPr="00015C56">
              <w:rPr>
                <w:rFonts w:ascii="Times New Roman" w:eastAsia="Times New Roman" w:hAnsi="Times New Roman" w:cs="Times New Roman"/>
                <w:i/>
                <w:sz w:val="20"/>
                <w:szCs w:val="20"/>
              </w:rPr>
              <w:t>Penetrare acces Internet la puncte mobile  de la 97,2% la 98%;</w:t>
            </w:r>
          </w:p>
          <w:p w14:paraId="0000003F" w14:textId="77777777" w:rsidR="00103660" w:rsidRPr="00015C56" w:rsidRDefault="00103660">
            <w:pPr>
              <w:numPr>
                <w:ilvl w:val="0"/>
                <w:numId w:val="3"/>
              </w:numPr>
              <w:jc w:val="both"/>
              <w:rPr>
                <w:rFonts w:ascii="Times New Roman" w:eastAsia="Times New Roman" w:hAnsi="Times New Roman" w:cs="Times New Roman"/>
                <w:sz w:val="20"/>
                <w:szCs w:val="20"/>
              </w:rPr>
            </w:pPr>
            <w:r w:rsidRPr="00015C56">
              <w:rPr>
                <w:rFonts w:ascii="Times New Roman" w:eastAsia="Times New Roman" w:hAnsi="Times New Roman" w:cs="Times New Roman"/>
                <w:i/>
                <w:sz w:val="20"/>
                <w:szCs w:val="20"/>
              </w:rPr>
              <w:t>Micșorarea cu cel puțin 30% a tarifului  maxim pentru utilizatorii serviciului de roaming care călătoresc în statele Parteneriatului Estic;</w:t>
            </w:r>
          </w:p>
          <w:p w14:paraId="00000040" w14:textId="77777777" w:rsidR="00103660" w:rsidRPr="00015C56" w:rsidRDefault="00103660">
            <w:pPr>
              <w:numPr>
                <w:ilvl w:val="0"/>
                <w:numId w:val="3"/>
              </w:numPr>
              <w:jc w:val="both"/>
              <w:rPr>
                <w:rFonts w:ascii="Times New Roman" w:eastAsia="Times New Roman" w:hAnsi="Times New Roman" w:cs="Times New Roman"/>
                <w:i/>
                <w:sz w:val="20"/>
                <w:szCs w:val="20"/>
              </w:rPr>
            </w:pPr>
            <w:r w:rsidRPr="00015C56">
              <w:rPr>
                <w:rFonts w:ascii="Times New Roman" w:eastAsia="Times New Roman" w:hAnsi="Times New Roman" w:cs="Times New Roman"/>
                <w:i/>
                <w:sz w:val="20"/>
                <w:szCs w:val="20"/>
              </w:rPr>
              <w:t>Micșorarea cu cel puțin 30% a tarifelor la roaming pentru cel puțin o țară din Uniunea Europeană;</w:t>
            </w:r>
          </w:p>
          <w:p w14:paraId="00000041" w14:textId="77777777" w:rsidR="00103660" w:rsidRPr="00015C56" w:rsidRDefault="00103660">
            <w:pPr>
              <w:numPr>
                <w:ilvl w:val="0"/>
                <w:numId w:val="3"/>
              </w:numPr>
              <w:jc w:val="both"/>
              <w:rPr>
                <w:rFonts w:ascii="Times New Roman" w:eastAsia="Times New Roman" w:hAnsi="Times New Roman" w:cs="Times New Roman"/>
                <w:i/>
                <w:sz w:val="20"/>
                <w:szCs w:val="20"/>
              </w:rPr>
            </w:pPr>
            <w:r w:rsidRPr="00015C56">
              <w:rPr>
                <w:rFonts w:ascii="Times New Roman" w:eastAsia="Times New Roman" w:hAnsi="Times New Roman" w:cs="Times New Roman"/>
                <w:i/>
                <w:sz w:val="20"/>
                <w:szCs w:val="20"/>
              </w:rPr>
              <w:t>Majorarea acoperirii populației de la 97,7% până la 99% cu semnal de TV digitală terestră;</w:t>
            </w:r>
          </w:p>
          <w:p w14:paraId="00000042" w14:textId="77777777" w:rsidR="00103660" w:rsidRPr="00015C56" w:rsidRDefault="00103660">
            <w:pPr>
              <w:numPr>
                <w:ilvl w:val="0"/>
                <w:numId w:val="3"/>
              </w:numPr>
              <w:spacing w:after="240"/>
              <w:jc w:val="both"/>
              <w:rPr>
                <w:rFonts w:ascii="Times New Roman" w:eastAsia="Times New Roman" w:hAnsi="Times New Roman" w:cs="Times New Roman"/>
                <w:sz w:val="20"/>
                <w:szCs w:val="20"/>
              </w:rPr>
            </w:pPr>
            <w:r w:rsidRPr="00015C56">
              <w:rPr>
                <w:rFonts w:ascii="Times New Roman" w:eastAsia="Times New Roman" w:hAnsi="Times New Roman" w:cs="Times New Roman"/>
                <w:i/>
                <w:sz w:val="20"/>
                <w:szCs w:val="20"/>
              </w:rPr>
              <w:t xml:space="preserve">Asigurarea menținerii furnizării serviciului poștal universal a 100% din populația țării. </w:t>
            </w:r>
          </w:p>
        </w:tc>
      </w:tr>
      <w:tr w:rsidR="00015C56" w:rsidRPr="00015C56" w14:paraId="7D91E296" w14:textId="77777777" w:rsidTr="00103660">
        <w:trPr>
          <w:trHeight w:val="200"/>
        </w:trPr>
        <w:tc>
          <w:tcPr>
            <w:tcW w:w="1755" w:type="dxa"/>
            <w:vMerge w:val="restart"/>
            <w:shd w:val="clear" w:color="auto" w:fill="FFFFFF"/>
          </w:tcPr>
          <w:p w14:paraId="00000049" w14:textId="77777777" w:rsidR="00103660" w:rsidRPr="00015C56" w:rsidRDefault="00103660" w:rsidP="00437D96">
            <w:pPr>
              <w:jc w:val="both"/>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1.1 Dezvoltarea serviciilor poștale și de curierat</w:t>
            </w:r>
          </w:p>
          <w:p w14:paraId="0000004A"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shd w:val="clear" w:color="auto" w:fill="FFFFFF"/>
          </w:tcPr>
          <w:p w14:paraId="0000004B" w14:textId="2525F79E" w:rsidR="00103660" w:rsidRPr="00015C56" w:rsidRDefault="00103660" w:rsidP="00F154F4">
            <w:pPr>
              <w:jc w:val="both"/>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1.1.1. Elaborarea și aprobarea Hotărîrii de Guvern pentru implementarea prevederilor Legii comunicațiilor poștale nr.36/2016</w:t>
            </w:r>
            <w:r w:rsidR="00F154F4" w:rsidRPr="00015C56">
              <w:rPr>
                <w:rFonts w:ascii="Times New Roman" w:eastAsia="Times New Roman" w:hAnsi="Times New Roman" w:cs="Times New Roman"/>
                <w:sz w:val="20"/>
                <w:szCs w:val="20"/>
              </w:rPr>
              <w:t>, întru</w:t>
            </w:r>
            <w:r w:rsidRPr="00015C56">
              <w:rPr>
                <w:rFonts w:ascii="Times New Roman" w:eastAsia="Times New Roman" w:hAnsi="Times New Roman" w:cs="Times New Roman"/>
                <w:sz w:val="20"/>
                <w:szCs w:val="20"/>
              </w:rPr>
              <w:t xml:space="preserve"> asigurarea condițiilor echitabile de acces pe piață a tuturor operatorilor din domeniul poștal </w:t>
            </w:r>
          </w:p>
        </w:tc>
        <w:tc>
          <w:tcPr>
            <w:tcW w:w="1701" w:type="dxa"/>
            <w:shd w:val="clear" w:color="auto" w:fill="FFFFFF"/>
          </w:tcPr>
          <w:p w14:paraId="0000004C"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Octombrie</w:t>
            </w:r>
          </w:p>
          <w:p w14:paraId="0000004D"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 xml:space="preserve">  2021</w:t>
            </w:r>
          </w:p>
        </w:tc>
        <w:tc>
          <w:tcPr>
            <w:tcW w:w="1984" w:type="dxa"/>
            <w:shd w:val="clear" w:color="auto" w:fill="FFFFFF"/>
          </w:tcPr>
          <w:p w14:paraId="0000004E"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w:t>
            </w:r>
          </w:p>
          <w:p w14:paraId="0000004F"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aprobată</w:t>
            </w:r>
          </w:p>
        </w:tc>
        <w:tc>
          <w:tcPr>
            <w:tcW w:w="1985" w:type="dxa"/>
            <w:shd w:val="clear" w:color="auto" w:fill="FFFFFF"/>
          </w:tcPr>
          <w:p w14:paraId="00000050"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051" w14:textId="77777777" w:rsidR="00103660" w:rsidRPr="00015C56" w:rsidRDefault="00103660" w:rsidP="00437D96">
            <w:pPr>
              <w:jc w:val="center"/>
              <w:rPr>
                <w:rFonts w:ascii="Times New Roman" w:eastAsia="Times New Roman" w:hAnsi="Times New Roman" w:cs="Times New Roman"/>
                <w:b/>
                <w:i/>
                <w:sz w:val="20"/>
                <w:szCs w:val="20"/>
              </w:rPr>
            </w:pPr>
          </w:p>
        </w:tc>
        <w:tc>
          <w:tcPr>
            <w:tcW w:w="2268" w:type="dxa"/>
            <w:shd w:val="clear" w:color="auto" w:fill="FFFFFF"/>
          </w:tcPr>
          <w:p w14:paraId="00000052"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Art. II, Legea nr.41/2020 pentru modificarea Legii comunicațiilor poștale nr.36/2016;</w:t>
            </w:r>
          </w:p>
          <w:p w14:paraId="00000053" w14:textId="77777777" w:rsidR="00103660" w:rsidRPr="00015C56" w:rsidRDefault="00103660" w:rsidP="00437D96">
            <w:pPr>
              <w:jc w:val="both"/>
              <w:rPr>
                <w:rFonts w:ascii="Times New Roman" w:eastAsia="Times New Roman" w:hAnsi="Times New Roman" w:cs="Times New Roman"/>
                <w:sz w:val="20"/>
                <w:szCs w:val="20"/>
              </w:rPr>
            </w:pPr>
          </w:p>
          <w:p w14:paraId="00000054" w14:textId="77777777" w:rsidR="00103660" w:rsidRPr="00015C56" w:rsidRDefault="00103660" w:rsidP="00437D96">
            <w:pPr>
              <w:jc w:val="both"/>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PAG, cap.VI/ Transformare digitală, acț.16</w:t>
            </w:r>
          </w:p>
        </w:tc>
      </w:tr>
      <w:tr w:rsidR="00015C56" w:rsidRPr="00015C56" w14:paraId="60AE8123" w14:textId="77777777" w:rsidTr="00103660">
        <w:trPr>
          <w:trHeight w:val="200"/>
        </w:trPr>
        <w:tc>
          <w:tcPr>
            <w:tcW w:w="1755" w:type="dxa"/>
            <w:vMerge/>
            <w:shd w:val="clear" w:color="auto" w:fill="FFFFFF"/>
          </w:tcPr>
          <w:p w14:paraId="00000056"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shd w:val="clear" w:color="auto" w:fill="FFFFFF"/>
          </w:tcPr>
          <w:p w14:paraId="00000057" w14:textId="0E27CD99" w:rsidR="00103660" w:rsidRPr="00015C56" w:rsidRDefault="00103660" w:rsidP="00437D96">
            <w:pPr>
              <w:jc w:val="both"/>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1.1.2. Ratificarea actelor Uniunii Poștale Universale, aprobate la cel de-al 27-lea Congres al Uniunii Poștale Universale din Abidjan la 27 august 2021 (4 acte) - aplicare univocă</w:t>
            </w:r>
            <w:r w:rsidR="00F154F4" w:rsidRPr="00015C56">
              <w:rPr>
                <w:rFonts w:ascii="Times New Roman" w:eastAsia="Times New Roman" w:hAnsi="Times New Roman" w:cs="Times New Roman"/>
                <w:sz w:val="20"/>
                <w:szCs w:val="20"/>
              </w:rPr>
              <w:t>,</w:t>
            </w:r>
            <w:r w:rsidRPr="00015C56">
              <w:rPr>
                <w:rFonts w:ascii="Times New Roman" w:eastAsia="Times New Roman" w:hAnsi="Times New Roman" w:cs="Times New Roman"/>
                <w:sz w:val="20"/>
                <w:szCs w:val="20"/>
              </w:rPr>
              <w:t xml:space="preserve"> pe teritoriul statelor membre</w:t>
            </w:r>
            <w:r w:rsidR="00F154F4" w:rsidRPr="00015C56">
              <w:rPr>
                <w:rFonts w:ascii="Times New Roman" w:eastAsia="Times New Roman" w:hAnsi="Times New Roman" w:cs="Times New Roman"/>
                <w:sz w:val="20"/>
                <w:szCs w:val="20"/>
              </w:rPr>
              <w:t>,</w:t>
            </w:r>
            <w:r w:rsidRPr="00015C56">
              <w:rPr>
                <w:rFonts w:ascii="Times New Roman" w:eastAsia="Times New Roman" w:hAnsi="Times New Roman" w:cs="Times New Roman"/>
                <w:sz w:val="20"/>
                <w:szCs w:val="20"/>
              </w:rPr>
              <w:t xml:space="preserve"> a prevederilor în domeniul poștal care facilitează dezvoltarea domeniului </w:t>
            </w:r>
          </w:p>
        </w:tc>
        <w:tc>
          <w:tcPr>
            <w:tcW w:w="1701" w:type="dxa"/>
            <w:shd w:val="clear" w:color="auto" w:fill="FFFFFF"/>
          </w:tcPr>
          <w:p w14:paraId="00000058"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Iunie </w:t>
            </w:r>
          </w:p>
          <w:p w14:paraId="00000059"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2022</w:t>
            </w:r>
          </w:p>
        </w:tc>
        <w:tc>
          <w:tcPr>
            <w:tcW w:w="1984" w:type="dxa"/>
            <w:shd w:val="clear" w:color="auto" w:fill="FFFFFF"/>
          </w:tcPr>
          <w:p w14:paraId="0000005A"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4 proiecte de lege aprobate de Guvern și remise Parlamentului</w:t>
            </w:r>
          </w:p>
        </w:tc>
        <w:tc>
          <w:tcPr>
            <w:tcW w:w="1985" w:type="dxa"/>
            <w:shd w:val="clear" w:color="auto" w:fill="FFFFFF"/>
          </w:tcPr>
          <w:p w14:paraId="0000005B"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shd w:val="clear" w:color="auto" w:fill="FFFFFF"/>
          </w:tcPr>
          <w:p w14:paraId="0000005C"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Legea comunicațiilor poștale nr. 36/2016;</w:t>
            </w:r>
          </w:p>
          <w:p w14:paraId="0000005D" w14:textId="77777777" w:rsidR="00103660" w:rsidRPr="00015C56" w:rsidRDefault="00103660" w:rsidP="00437D96">
            <w:pPr>
              <w:jc w:val="both"/>
              <w:rPr>
                <w:rFonts w:ascii="Times New Roman" w:eastAsia="Times New Roman" w:hAnsi="Times New Roman" w:cs="Times New Roman"/>
                <w:sz w:val="20"/>
                <w:szCs w:val="20"/>
              </w:rPr>
            </w:pPr>
          </w:p>
          <w:p w14:paraId="0000005E" w14:textId="77777777" w:rsidR="00103660" w:rsidRPr="00015C56" w:rsidRDefault="00103660" w:rsidP="00437D96">
            <w:pPr>
              <w:jc w:val="both"/>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PAG, cap.VI/ Transformare digitală, acț.16</w:t>
            </w:r>
          </w:p>
        </w:tc>
      </w:tr>
      <w:tr w:rsidR="00015C56" w:rsidRPr="00015C56" w14:paraId="219D043E" w14:textId="77777777" w:rsidTr="00103660">
        <w:trPr>
          <w:trHeight w:val="200"/>
        </w:trPr>
        <w:tc>
          <w:tcPr>
            <w:tcW w:w="1755" w:type="dxa"/>
            <w:vMerge/>
            <w:shd w:val="clear" w:color="auto" w:fill="FFFFFF"/>
          </w:tcPr>
          <w:p w14:paraId="00000060"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shd w:val="clear" w:color="auto" w:fill="FFFFFF"/>
          </w:tcPr>
          <w:p w14:paraId="00000061" w14:textId="08F6FA1F" w:rsidR="00103660" w:rsidRPr="00015C56" w:rsidRDefault="00103660" w:rsidP="00437D96">
            <w:pPr>
              <w:jc w:val="both"/>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1.1.3. Modificarea Legii comunicațiilor poștale nr.36/2016, în vederea reducerii barierelor pe care le întâmpină consumatorii și comercianţii on</w:t>
            </w:r>
            <w:r w:rsidR="00F154F4" w:rsidRPr="00015C56">
              <w:rPr>
                <w:rFonts w:ascii="Times New Roman" w:eastAsia="Times New Roman" w:hAnsi="Times New Roman" w:cs="Times New Roman"/>
                <w:sz w:val="20"/>
                <w:szCs w:val="20"/>
              </w:rPr>
              <w:t>-</w:t>
            </w:r>
            <w:r w:rsidRPr="00015C56">
              <w:rPr>
                <w:rFonts w:ascii="Times New Roman" w:eastAsia="Times New Roman" w:hAnsi="Times New Roman" w:cs="Times New Roman"/>
                <w:sz w:val="20"/>
                <w:szCs w:val="20"/>
              </w:rPr>
              <w:t xml:space="preserve">line la </w:t>
            </w:r>
            <w:r w:rsidRPr="00015C56">
              <w:rPr>
                <w:rFonts w:ascii="Times New Roman" w:eastAsia="Times New Roman" w:hAnsi="Times New Roman" w:cs="Times New Roman"/>
                <w:sz w:val="20"/>
                <w:szCs w:val="20"/>
              </w:rPr>
              <w:lastRenderedPageBreak/>
              <w:t xml:space="preserve">prestarea serviciilor de livrare transfrontalieră de colete, asigurarea transparenței prețurilor și a condițiilor de livrare, monitorizarea pieței pentru evaluarea tarifelor nejustificat de mari </w:t>
            </w:r>
          </w:p>
        </w:tc>
        <w:tc>
          <w:tcPr>
            <w:tcW w:w="1701" w:type="dxa"/>
            <w:shd w:val="clear" w:color="auto" w:fill="FFFFFF"/>
          </w:tcPr>
          <w:p w14:paraId="00000062"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lastRenderedPageBreak/>
              <w:t>Decembrie</w:t>
            </w:r>
          </w:p>
          <w:p w14:paraId="00000063"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 xml:space="preserve"> 2022</w:t>
            </w:r>
          </w:p>
        </w:tc>
        <w:tc>
          <w:tcPr>
            <w:tcW w:w="1984" w:type="dxa"/>
            <w:shd w:val="clear" w:color="auto" w:fill="FFFFFF"/>
          </w:tcPr>
          <w:p w14:paraId="00000064"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Proiect de lege aprobat de Guvern și remis Parlamentului</w:t>
            </w:r>
          </w:p>
        </w:tc>
        <w:tc>
          <w:tcPr>
            <w:tcW w:w="1985" w:type="dxa"/>
            <w:shd w:val="clear" w:color="auto" w:fill="FFFFFF"/>
          </w:tcPr>
          <w:p w14:paraId="00000065"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shd w:val="clear" w:color="auto" w:fill="FFFFFF"/>
          </w:tcPr>
          <w:p w14:paraId="00000066"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Transpune:</w:t>
            </w:r>
          </w:p>
          <w:p w14:paraId="00000067"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Regulamentul (UE) 2018/644 privind </w:t>
            </w:r>
            <w:r w:rsidRPr="00015C56">
              <w:rPr>
                <w:rFonts w:ascii="Times New Roman" w:eastAsia="Times New Roman" w:hAnsi="Times New Roman" w:cs="Times New Roman"/>
                <w:sz w:val="20"/>
                <w:szCs w:val="20"/>
              </w:rPr>
              <w:lastRenderedPageBreak/>
              <w:t xml:space="preserve">serviciile de livrare transfrontalieră de colete; </w:t>
            </w:r>
          </w:p>
          <w:p w14:paraId="00000068" w14:textId="77777777" w:rsidR="00103660" w:rsidRPr="00015C56" w:rsidRDefault="00103660" w:rsidP="00437D96">
            <w:pPr>
              <w:jc w:val="both"/>
              <w:rPr>
                <w:rFonts w:ascii="Times New Roman" w:eastAsia="Times New Roman" w:hAnsi="Times New Roman" w:cs="Times New Roman"/>
                <w:sz w:val="20"/>
                <w:szCs w:val="20"/>
              </w:rPr>
            </w:pPr>
          </w:p>
          <w:p w14:paraId="00000069"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 Transformare digitală, acț.16</w:t>
            </w:r>
          </w:p>
        </w:tc>
      </w:tr>
      <w:tr w:rsidR="00015C56" w:rsidRPr="00015C56" w14:paraId="1FB880EA" w14:textId="77777777" w:rsidTr="00103660">
        <w:trPr>
          <w:trHeight w:val="200"/>
        </w:trPr>
        <w:tc>
          <w:tcPr>
            <w:tcW w:w="1755" w:type="dxa"/>
            <w:vMerge/>
            <w:shd w:val="clear" w:color="auto" w:fill="FFFFFF"/>
          </w:tcPr>
          <w:p w14:paraId="0000006B"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shd w:val="clear" w:color="auto" w:fill="FFFFFF"/>
          </w:tcPr>
          <w:p w14:paraId="0000006C" w14:textId="3C9934C0"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1.1.4. Modificarea Hotărîrii Guvernului nr.1457/2016 pentru aprobarea Regulilor  privind prestarea serviciilor poștale, în scopul implementării actel</w:t>
            </w:r>
            <w:r w:rsidR="00F154F4" w:rsidRPr="00015C56">
              <w:rPr>
                <w:rFonts w:ascii="Times New Roman" w:eastAsia="Times New Roman" w:hAnsi="Times New Roman" w:cs="Times New Roman"/>
                <w:sz w:val="20"/>
                <w:szCs w:val="20"/>
              </w:rPr>
              <w:t>or</w:t>
            </w:r>
            <w:r w:rsidRPr="00015C56">
              <w:rPr>
                <w:rFonts w:ascii="Times New Roman" w:eastAsia="Times New Roman" w:hAnsi="Times New Roman" w:cs="Times New Roman"/>
                <w:sz w:val="20"/>
                <w:szCs w:val="20"/>
              </w:rPr>
              <w:t xml:space="preserve"> Uniunii Poștale Universale, aprobate la cel de-al 27-lea Congres al Uniunii Poștale Universale din Abidjan la 27 august 2021, pentru aplicarea univocă</w:t>
            </w:r>
            <w:r w:rsidR="00F154F4" w:rsidRPr="00015C56">
              <w:rPr>
                <w:rFonts w:ascii="Times New Roman" w:eastAsia="Times New Roman" w:hAnsi="Times New Roman" w:cs="Times New Roman"/>
                <w:sz w:val="20"/>
                <w:szCs w:val="20"/>
              </w:rPr>
              <w:t>,</w:t>
            </w:r>
            <w:r w:rsidRPr="00015C56">
              <w:rPr>
                <w:rFonts w:ascii="Times New Roman" w:eastAsia="Times New Roman" w:hAnsi="Times New Roman" w:cs="Times New Roman"/>
                <w:sz w:val="20"/>
                <w:szCs w:val="20"/>
              </w:rPr>
              <w:t xml:space="preserve"> pe teritoriul statelor membre</w:t>
            </w:r>
            <w:r w:rsidR="00F154F4" w:rsidRPr="00015C56">
              <w:rPr>
                <w:rFonts w:ascii="Times New Roman" w:eastAsia="Times New Roman" w:hAnsi="Times New Roman" w:cs="Times New Roman"/>
                <w:sz w:val="20"/>
                <w:szCs w:val="20"/>
              </w:rPr>
              <w:t>,</w:t>
            </w:r>
            <w:r w:rsidRPr="00015C56">
              <w:rPr>
                <w:rFonts w:ascii="Times New Roman" w:eastAsia="Times New Roman" w:hAnsi="Times New Roman" w:cs="Times New Roman"/>
                <w:sz w:val="20"/>
                <w:szCs w:val="20"/>
              </w:rPr>
              <w:t xml:space="preserve"> a prevederilor în domeniul poștal ce facilitează dezvoltarea domeniului</w:t>
            </w:r>
          </w:p>
        </w:tc>
        <w:tc>
          <w:tcPr>
            <w:tcW w:w="1701" w:type="dxa"/>
            <w:shd w:val="clear" w:color="auto" w:fill="FFFFFF"/>
          </w:tcPr>
          <w:p w14:paraId="0000006D"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Decembrie </w:t>
            </w:r>
          </w:p>
          <w:p w14:paraId="0000006E"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2022</w:t>
            </w:r>
          </w:p>
        </w:tc>
        <w:tc>
          <w:tcPr>
            <w:tcW w:w="1984" w:type="dxa"/>
            <w:shd w:val="clear" w:color="auto" w:fill="FFFFFF"/>
          </w:tcPr>
          <w:p w14:paraId="0000006F"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w:t>
            </w:r>
          </w:p>
          <w:p w14:paraId="00000070"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aprobată</w:t>
            </w:r>
          </w:p>
        </w:tc>
        <w:tc>
          <w:tcPr>
            <w:tcW w:w="1985" w:type="dxa"/>
            <w:shd w:val="clear" w:color="auto" w:fill="FFFFFF"/>
          </w:tcPr>
          <w:p w14:paraId="00000071"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shd w:val="clear" w:color="auto" w:fill="FFFFFF"/>
          </w:tcPr>
          <w:p w14:paraId="00000072"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Legea comunicațiilor poștale nr.36/2016;</w:t>
            </w:r>
          </w:p>
          <w:p w14:paraId="00000073" w14:textId="77777777" w:rsidR="00103660" w:rsidRPr="00015C56" w:rsidRDefault="00103660" w:rsidP="00437D96">
            <w:pPr>
              <w:jc w:val="both"/>
              <w:rPr>
                <w:rFonts w:ascii="Times New Roman" w:eastAsia="Times New Roman" w:hAnsi="Times New Roman" w:cs="Times New Roman"/>
                <w:sz w:val="20"/>
                <w:szCs w:val="20"/>
              </w:rPr>
            </w:pPr>
          </w:p>
          <w:p w14:paraId="00000074" w14:textId="77777777" w:rsidR="00103660" w:rsidRPr="00015C56" w:rsidRDefault="00103660" w:rsidP="00437D96">
            <w:pPr>
              <w:jc w:val="both"/>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PAG, cap.VI/ Transformare digitală, acț.16</w:t>
            </w:r>
          </w:p>
        </w:tc>
      </w:tr>
      <w:tr w:rsidR="00015C56" w:rsidRPr="00015C56" w14:paraId="043641F1" w14:textId="77777777" w:rsidTr="00103660">
        <w:trPr>
          <w:trHeight w:val="200"/>
        </w:trPr>
        <w:tc>
          <w:tcPr>
            <w:tcW w:w="1755" w:type="dxa"/>
            <w:vMerge w:val="restart"/>
            <w:shd w:val="clear" w:color="auto" w:fill="FFFFFF"/>
          </w:tcPr>
          <w:p w14:paraId="00000076" w14:textId="77777777" w:rsidR="00103660" w:rsidRPr="00015C56" w:rsidRDefault="00103660" w:rsidP="00437D96">
            <w:pPr>
              <w:jc w:val="both"/>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1.2 Dezvoltarea și sporirea accesibilității la servicii de telefonie fixă, mobilă, internet de mare viteză și servicii conexe</w:t>
            </w:r>
          </w:p>
        </w:tc>
        <w:tc>
          <w:tcPr>
            <w:tcW w:w="3597" w:type="dxa"/>
            <w:shd w:val="clear" w:color="auto" w:fill="FFFFFF"/>
          </w:tcPr>
          <w:p w14:paraId="00000077" w14:textId="77777777" w:rsidR="00103660" w:rsidRPr="00015C56" w:rsidRDefault="00103660" w:rsidP="00437D96">
            <w:pPr>
              <w:jc w:val="both"/>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 xml:space="preserve">1.2.1. Inițierea negocierilor  și aprobarea semnării Acordului regional privind spectrul de frecvențe referitor la condițiile tehnice armonizate între administrațiile din statele Parteneriatului Estic (Republica Armenia, Republica Azerbaidjan, Republica Belarus, Georgia, Republica Moldova, Ucraina) pentru rețelele de radiocomunicații mobile terestre în benzile de frecvență 694-790 MHz și 3,4-3,8 GHz”, care va duce la excluderea eventualelor perturbații </w:t>
            </w:r>
          </w:p>
        </w:tc>
        <w:tc>
          <w:tcPr>
            <w:tcW w:w="1701" w:type="dxa"/>
            <w:shd w:val="clear" w:color="auto" w:fill="FFFFFF"/>
          </w:tcPr>
          <w:p w14:paraId="00000078"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079"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 xml:space="preserve"> 2021</w:t>
            </w:r>
          </w:p>
        </w:tc>
        <w:tc>
          <w:tcPr>
            <w:tcW w:w="1984" w:type="dxa"/>
            <w:shd w:val="clear" w:color="auto" w:fill="FFFFFF"/>
          </w:tcPr>
          <w:p w14:paraId="0000007A"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 hotărâri de Guvern</w:t>
            </w:r>
          </w:p>
          <w:p w14:paraId="0000007B"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aprobate</w:t>
            </w:r>
          </w:p>
        </w:tc>
        <w:tc>
          <w:tcPr>
            <w:tcW w:w="1985" w:type="dxa"/>
            <w:shd w:val="clear" w:color="auto" w:fill="FFFFFF"/>
          </w:tcPr>
          <w:p w14:paraId="0000007C"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07D" w14:textId="77777777" w:rsidR="00103660" w:rsidRPr="00015C56" w:rsidRDefault="00103660" w:rsidP="00437D96">
            <w:pPr>
              <w:jc w:val="center"/>
              <w:rPr>
                <w:rFonts w:ascii="Times New Roman" w:eastAsia="Times New Roman" w:hAnsi="Times New Roman" w:cs="Times New Roman"/>
                <w:sz w:val="20"/>
                <w:szCs w:val="20"/>
              </w:rPr>
            </w:pPr>
          </w:p>
          <w:p w14:paraId="0000007E"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Ministerul Afacerilor Externe și Integrării Europene</w:t>
            </w:r>
          </w:p>
        </w:tc>
        <w:tc>
          <w:tcPr>
            <w:tcW w:w="2268" w:type="dxa"/>
            <w:shd w:val="clear" w:color="auto" w:fill="FFFFFF"/>
          </w:tcPr>
          <w:p w14:paraId="0000007F"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Declarația Reuniunii Ministeriale privind Economia Digitală a Parteneriatului Estic (or. Tallinn, 04-05.10.2017);</w:t>
            </w:r>
          </w:p>
          <w:p w14:paraId="00000080" w14:textId="77777777" w:rsidR="00103660" w:rsidRPr="00015C56" w:rsidRDefault="00103660" w:rsidP="00437D96">
            <w:pPr>
              <w:jc w:val="both"/>
              <w:rPr>
                <w:rFonts w:ascii="Times New Roman" w:eastAsia="Times New Roman" w:hAnsi="Times New Roman" w:cs="Times New Roman"/>
                <w:sz w:val="20"/>
                <w:szCs w:val="20"/>
              </w:rPr>
            </w:pPr>
          </w:p>
          <w:p w14:paraId="00000081"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 Transformare digitală, acț.21</w:t>
            </w:r>
          </w:p>
          <w:p w14:paraId="00000082" w14:textId="77777777" w:rsidR="00103660" w:rsidRPr="00015C56" w:rsidRDefault="00103660" w:rsidP="00437D96">
            <w:pPr>
              <w:jc w:val="both"/>
              <w:rPr>
                <w:rFonts w:ascii="Times New Roman" w:eastAsia="Times New Roman" w:hAnsi="Times New Roman" w:cs="Times New Roman"/>
                <w:b/>
                <w:sz w:val="20"/>
                <w:szCs w:val="20"/>
              </w:rPr>
            </w:pPr>
          </w:p>
        </w:tc>
      </w:tr>
      <w:tr w:rsidR="00015C56" w:rsidRPr="00015C56" w14:paraId="308C5F1E" w14:textId="77777777" w:rsidTr="00103660">
        <w:trPr>
          <w:trHeight w:val="200"/>
        </w:trPr>
        <w:tc>
          <w:tcPr>
            <w:tcW w:w="1755" w:type="dxa"/>
            <w:vMerge/>
            <w:shd w:val="clear" w:color="auto" w:fill="FFFFFF"/>
          </w:tcPr>
          <w:p w14:paraId="00000084"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shd w:val="clear" w:color="auto" w:fill="FFFFFF"/>
          </w:tcPr>
          <w:p w14:paraId="00000085" w14:textId="77777777" w:rsidR="00103660" w:rsidRPr="00015C56" w:rsidRDefault="00103660" w:rsidP="00437D96">
            <w:pPr>
              <w:jc w:val="both"/>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 xml:space="preserve">1.2.2 Inițierea negocierilor și aprobarea semnării Acordului privind serviciile de roaming internațional în reglementarea rețelelor de comunicații publice mobile în statele Parteneriatului Estic (Republica Armenia, Republica Azerbaidjan, Republica Belarus, Georgia, Republica Moldova, Ucraina) </w:t>
            </w:r>
          </w:p>
        </w:tc>
        <w:tc>
          <w:tcPr>
            <w:tcW w:w="1701" w:type="dxa"/>
            <w:shd w:val="clear" w:color="auto" w:fill="FFFFFF"/>
          </w:tcPr>
          <w:p w14:paraId="00000086"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087"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 xml:space="preserve"> 2021</w:t>
            </w:r>
          </w:p>
        </w:tc>
        <w:tc>
          <w:tcPr>
            <w:tcW w:w="1984" w:type="dxa"/>
            <w:shd w:val="clear" w:color="auto" w:fill="FFFFFF"/>
          </w:tcPr>
          <w:p w14:paraId="00000088"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 xml:space="preserve">Decret prezentat spre semnare Președintelui RM </w:t>
            </w:r>
          </w:p>
        </w:tc>
        <w:tc>
          <w:tcPr>
            <w:tcW w:w="1985" w:type="dxa"/>
            <w:shd w:val="clear" w:color="auto" w:fill="FFFFFF"/>
          </w:tcPr>
          <w:p w14:paraId="00000089"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08A" w14:textId="77777777" w:rsidR="00103660" w:rsidRPr="00015C56" w:rsidRDefault="00103660" w:rsidP="00437D96">
            <w:pPr>
              <w:jc w:val="center"/>
              <w:rPr>
                <w:rFonts w:ascii="Times New Roman" w:eastAsia="Times New Roman" w:hAnsi="Times New Roman" w:cs="Times New Roman"/>
                <w:sz w:val="20"/>
                <w:szCs w:val="20"/>
              </w:rPr>
            </w:pPr>
          </w:p>
          <w:p w14:paraId="0000008B"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 xml:space="preserve">Ministerul Afacerilor Externe și Integrării Europene </w:t>
            </w:r>
          </w:p>
        </w:tc>
        <w:tc>
          <w:tcPr>
            <w:tcW w:w="2268" w:type="dxa"/>
            <w:shd w:val="clear" w:color="auto" w:fill="FFFFFF"/>
          </w:tcPr>
          <w:p w14:paraId="0000008C"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Declarația Reuniunii Ministeriale privind Economia Digitală a Parteneriatului Estic (or. Tallinn, 04-05.10.2017);</w:t>
            </w:r>
          </w:p>
          <w:p w14:paraId="0000008D"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w:t>
            </w:r>
          </w:p>
          <w:p w14:paraId="0000008F" w14:textId="396CFAA3"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w:t>
            </w:r>
            <w:r w:rsidR="00437D96" w:rsidRPr="00015C56">
              <w:rPr>
                <w:rFonts w:ascii="Times New Roman" w:eastAsia="Times New Roman" w:hAnsi="Times New Roman" w:cs="Times New Roman"/>
                <w:sz w:val="20"/>
                <w:szCs w:val="20"/>
              </w:rPr>
              <w:t>/ Transformare digitală, acț.21</w:t>
            </w:r>
          </w:p>
        </w:tc>
      </w:tr>
      <w:tr w:rsidR="00015C56" w:rsidRPr="00015C56" w14:paraId="1429CDF4" w14:textId="77777777" w:rsidTr="00103660">
        <w:trPr>
          <w:trHeight w:val="200"/>
        </w:trPr>
        <w:tc>
          <w:tcPr>
            <w:tcW w:w="1755" w:type="dxa"/>
            <w:vMerge/>
            <w:shd w:val="clear" w:color="auto" w:fill="FFFFFF"/>
          </w:tcPr>
          <w:p w14:paraId="00000091"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shd w:val="clear" w:color="auto" w:fill="FFFFFF"/>
          </w:tcPr>
          <w:p w14:paraId="00000092" w14:textId="77777777" w:rsidR="00103660" w:rsidRPr="00015C56" w:rsidRDefault="00103660" w:rsidP="00437D96">
            <w:pPr>
              <w:jc w:val="both"/>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1.2.3 Anularea „taxei de lux” pentru serviciile de telefonie mobilă prin operarea modificărilor la Legea Fondului de susținere a populației nr.827/2000</w:t>
            </w:r>
          </w:p>
        </w:tc>
        <w:tc>
          <w:tcPr>
            <w:tcW w:w="1701" w:type="dxa"/>
            <w:shd w:val="clear" w:color="auto" w:fill="FFFFFF"/>
          </w:tcPr>
          <w:p w14:paraId="00000093"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094"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2021</w:t>
            </w:r>
          </w:p>
        </w:tc>
        <w:tc>
          <w:tcPr>
            <w:tcW w:w="1984" w:type="dxa"/>
            <w:shd w:val="clear" w:color="auto" w:fill="FFFFFF"/>
          </w:tcPr>
          <w:p w14:paraId="00000095"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Proiect de lege aprobat de Guvern și remis Parlamentului</w:t>
            </w:r>
          </w:p>
        </w:tc>
        <w:tc>
          <w:tcPr>
            <w:tcW w:w="1985" w:type="dxa"/>
            <w:shd w:val="clear" w:color="auto" w:fill="FFFFFF"/>
          </w:tcPr>
          <w:p w14:paraId="00000096"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Finanțelor;</w:t>
            </w:r>
          </w:p>
          <w:p w14:paraId="00000097" w14:textId="77777777" w:rsidR="00103660" w:rsidRPr="00015C56" w:rsidRDefault="00103660" w:rsidP="00437D96">
            <w:pPr>
              <w:jc w:val="center"/>
              <w:rPr>
                <w:rFonts w:ascii="Times New Roman" w:eastAsia="Times New Roman" w:hAnsi="Times New Roman" w:cs="Times New Roman"/>
                <w:sz w:val="20"/>
                <w:szCs w:val="20"/>
              </w:rPr>
            </w:pPr>
          </w:p>
          <w:p w14:paraId="00000098"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Muncii și Protecției Sociale;</w:t>
            </w:r>
          </w:p>
          <w:p w14:paraId="00000099" w14:textId="77777777" w:rsidR="00103660" w:rsidRPr="00015C56" w:rsidRDefault="00103660" w:rsidP="00437D96">
            <w:pPr>
              <w:jc w:val="center"/>
              <w:rPr>
                <w:rFonts w:ascii="Times New Roman" w:eastAsia="Times New Roman" w:hAnsi="Times New Roman" w:cs="Times New Roman"/>
                <w:sz w:val="20"/>
                <w:szCs w:val="20"/>
              </w:rPr>
            </w:pPr>
          </w:p>
          <w:p w14:paraId="0000009A"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lastRenderedPageBreak/>
              <w:t>Ministerul Infrastructurii și Dezvoltării Regionale</w:t>
            </w:r>
          </w:p>
        </w:tc>
        <w:tc>
          <w:tcPr>
            <w:tcW w:w="2268" w:type="dxa"/>
            <w:shd w:val="clear" w:color="auto" w:fill="FFFFFF"/>
          </w:tcPr>
          <w:p w14:paraId="0000009B"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lastRenderedPageBreak/>
              <w:t>Hotărârea Guvernului nr. 904/2018 cu privire la aprobarea Strategiei de dezvoltare a industriei tehnologiei</w:t>
            </w:r>
          </w:p>
          <w:p w14:paraId="0000009C"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lastRenderedPageBreak/>
              <w:t>informaţiei şi a ecosistemului pentru inovare digitală pe anii 2018-2023</w:t>
            </w:r>
          </w:p>
          <w:p w14:paraId="0000009D" w14:textId="77777777" w:rsidR="00103660" w:rsidRPr="00015C56" w:rsidRDefault="00103660" w:rsidP="00437D96">
            <w:pPr>
              <w:jc w:val="both"/>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şi a Planului de acţiuni privind implementarea acesteia (acțiunea 3.5)</w:t>
            </w:r>
          </w:p>
        </w:tc>
      </w:tr>
      <w:tr w:rsidR="00015C56" w:rsidRPr="00015C56" w14:paraId="22CECB21" w14:textId="77777777" w:rsidTr="00103660">
        <w:trPr>
          <w:trHeight w:val="240"/>
        </w:trPr>
        <w:tc>
          <w:tcPr>
            <w:tcW w:w="1755" w:type="dxa"/>
            <w:vMerge/>
            <w:shd w:val="clear" w:color="auto" w:fill="FFFFFF"/>
          </w:tcPr>
          <w:p w14:paraId="0000009F" w14:textId="77777777" w:rsidR="00103660" w:rsidRPr="00015C56" w:rsidRDefault="00103660" w:rsidP="00437D96">
            <w:pPr>
              <w:rPr>
                <w:rFonts w:ascii="Times New Roman" w:eastAsia="Times New Roman" w:hAnsi="Times New Roman" w:cs="Times New Roman"/>
                <w:b/>
                <w:sz w:val="20"/>
                <w:szCs w:val="20"/>
              </w:rPr>
            </w:pPr>
          </w:p>
        </w:tc>
        <w:tc>
          <w:tcPr>
            <w:tcW w:w="3597" w:type="dxa"/>
            <w:shd w:val="clear" w:color="auto" w:fill="FFFFFF"/>
          </w:tcPr>
          <w:p w14:paraId="000000A0" w14:textId="77777777" w:rsidR="00103660" w:rsidRPr="00015C56" w:rsidRDefault="00103660" w:rsidP="00F154F4">
            <w:pPr>
              <w:jc w:val="both"/>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1.2.4. Elaborarea Regulamentului sanitar privind protecția populației de acțiunea câmpurilor electromagnetice generate de obiectivele radiotehnice de emisie</w:t>
            </w:r>
          </w:p>
        </w:tc>
        <w:tc>
          <w:tcPr>
            <w:tcW w:w="1701" w:type="dxa"/>
            <w:shd w:val="clear" w:color="auto" w:fill="FFFFFF"/>
          </w:tcPr>
          <w:p w14:paraId="000000A1"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0A2"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 xml:space="preserve"> 2021</w:t>
            </w:r>
          </w:p>
        </w:tc>
        <w:tc>
          <w:tcPr>
            <w:tcW w:w="1984" w:type="dxa"/>
            <w:shd w:val="clear" w:color="auto" w:fill="FFFFFF"/>
          </w:tcPr>
          <w:p w14:paraId="000000A3"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Hotărâre de Guvern aprobată</w:t>
            </w:r>
          </w:p>
        </w:tc>
        <w:tc>
          <w:tcPr>
            <w:tcW w:w="1985" w:type="dxa"/>
            <w:shd w:val="clear" w:color="auto" w:fill="FFFFFF"/>
          </w:tcPr>
          <w:p w14:paraId="000000A4"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Sănătății</w:t>
            </w:r>
          </w:p>
          <w:p w14:paraId="000000A5" w14:textId="77777777" w:rsidR="00103660" w:rsidRPr="00015C56" w:rsidRDefault="00103660" w:rsidP="00437D96">
            <w:pPr>
              <w:jc w:val="center"/>
              <w:rPr>
                <w:rFonts w:ascii="Times New Roman" w:eastAsia="Times New Roman" w:hAnsi="Times New Roman" w:cs="Times New Roman"/>
                <w:sz w:val="20"/>
                <w:szCs w:val="20"/>
              </w:rPr>
            </w:pPr>
          </w:p>
          <w:p w14:paraId="000000A6"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shd w:val="clear" w:color="auto" w:fill="FFFFFF"/>
          </w:tcPr>
          <w:p w14:paraId="000000A7"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Hotărârea Guvernului nr.987/2020 cu privire la aprobarea Programului de management al spectrului de frecvenţe</w:t>
            </w:r>
          </w:p>
          <w:p w14:paraId="000000A8"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radio pentru anii 2021-2025 şi a valorilor minime de expunere a blocurilor</w:t>
            </w:r>
          </w:p>
          <w:p w14:paraId="000000A9"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generice de frecvenţă pentru alocare prin procedura</w:t>
            </w:r>
          </w:p>
          <w:p w14:paraId="000000AA"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de selectare competitivă; </w:t>
            </w:r>
          </w:p>
          <w:p w14:paraId="000000AB" w14:textId="77777777" w:rsidR="00103660" w:rsidRPr="00015C56" w:rsidRDefault="00103660" w:rsidP="00437D96">
            <w:pPr>
              <w:jc w:val="both"/>
              <w:rPr>
                <w:rFonts w:ascii="Times New Roman" w:eastAsia="Times New Roman" w:hAnsi="Times New Roman" w:cs="Times New Roman"/>
                <w:sz w:val="20"/>
                <w:szCs w:val="20"/>
              </w:rPr>
            </w:pPr>
          </w:p>
          <w:p w14:paraId="000000AC"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 Transformare digitală, acț.18</w:t>
            </w:r>
          </w:p>
        </w:tc>
      </w:tr>
      <w:tr w:rsidR="00015C56" w:rsidRPr="00015C56" w14:paraId="72538162" w14:textId="77777777" w:rsidTr="00103660">
        <w:trPr>
          <w:trHeight w:val="3060"/>
        </w:trPr>
        <w:tc>
          <w:tcPr>
            <w:tcW w:w="1755" w:type="dxa"/>
            <w:vMerge/>
            <w:shd w:val="clear" w:color="auto" w:fill="FFFFFF"/>
          </w:tcPr>
          <w:p w14:paraId="000000AE" w14:textId="77777777" w:rsidR="00103660" w:rsidRPr="00015C56" w:rsidRDefault="00103660" w:rsidP="00437D96">
            <w:pPr>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AF" w14:textId="77777777" w:rsidR="00103660" w:rsidRPr="00015C56" w:rsidRDefault="00103660" w:rsidP="00F154F4">
            <w:pPr>
              <w:spacing w:line="276" w:lineRule="auto"/>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1.2.5. Elaborarea proiectului de lege pentru modificarea unor acte normative (Legea comunicațiilor electronice nr.241/2017, Legea nr. 28/2016 privind accesul pe proprietăți și utilizarea partajată a infrastructurii asociate rețelelor publice de comunicații electronice, Legea nr. 254/2016 cu privire la infrastructura națională de date spațiale, Legea nr. 163/2010 privind autorizarea executării lucrărilor de construcție, Codul fiscal nr. 1163/1997, Codul contravențional al Republicii Moldova nr. 218/2008), în scopul oferirii accesului furnizorilor de comunicații electronice la informația despre infrastructura disponibilă; stabilirii </w:t>
            </w:r>
            <w:r w:rsidRPr="00015C56">
              <w:rPr>
                <w:rFonts w:ascii="Times New Roman" w:eastAsia="Times New Roman" w:hAnsi="Times New Roman" w:cs="Times New Roman"/>
                <w:sz w:val="20"/>
                <w:szCs w:val="20"/>
              </w:rPr>
              <w:lastRenderedPageBreak/>
              <w:t>obligației de efectuare coordonată a lucrărilor civile; simplificării procedurii de autorizare pentru construcția rețelelor de comunicații electronice etc.</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B0" w14:textId="77777777" w:rsidR="00103660" w:rsidRPr="00015C56" w:rsidRDefault="00103660" w:rsidP="00437D96">
            <w:pPr>
              <w:spacing w:line="276" w:lineRule="auto"/>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lastRenderedPageBreak/>
              <w:t>Iunie</w:t>
            </w:r>
          </w:p>
          <w:p w14:paraId="000000B1" w14:textId="77777777" w:rsidR="00103660" w:rsidRPr="00015C56" w:rsidRDefault="00103660" w:rsidP="00437D96">
            <w:pPr>
              <w:spacing w:line="276" w:lineRule="auto"/>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B2" w14:textId="77777777" w:rsidR="00103660" w:rsidRPr="00015C56" w:rsidRDefault="00103660" w:rsidP="00437D96">
            <w:pPr>
              <w:spacing w:line="276" w:lineRule="auto"/>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Proiect de lege aprobat de Guvern și remis Parlamentului</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B3" w14:textId="77777777" w:rsidR="00103660" w:rsidRPr="00015C56" w:rsidRDefault="00103660" w:rsidP="00437D96">
            <w:pPr>
              <w:spacing w:line="276" w:lineRule="auto"/>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B4" w14:textId="77777777" w:rsidR="00103660" w:rsidRPr="00015C56" w:rsidRDefault="00103660" w:rsidP="0006341A">
            <w:pPr>
              <w:spacing w:line="276" w:lineRule="auto"/>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Hotărârea Guvernului nr.629/2018 cu privire la aprobarea Programului de dezvoltare a reţelelor de bandă largă pe anii 2018-2020 şi a Planului de acţiuni pentru realizarea acestuia;</w:t>
            </w:r>
          </w:p>
          <w:p w14:paraId="000000B5" w14:textId="77777777" w:rsidR="00103660" w:rsidRPr="00015C56" w:rsidRDefault="00103660" w:rsidP="0006341A">
            <w:pPr>
              <w:spacing w:line="276" w:lineRule="auto"/>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Hotărârea Guvernului nr.987/2020 cu privire la aprobarea Programului de management al spectrului de frecvenţe radio pentru anii 2021-2025 şi a valorilor minime de expunere a blocurilor </w:t>
            </w:r>
            <w:r w:rsidRPr="00015C56">
              <w:rPr>
                <w:rFonts w:ascii="Times New Roman" w:eastAsia="Times New Roman" w:hAnsi="Times New Roman" w:cs="Times New Roman"/>
                <w:sz w:val="20"/>
                <w:szCs w:val="20"/>
              </w:rPr>
              <w:lastRenderedPageBreak/>
              <w:t>generice de frecvenţă pentru alocare prin procedura de selectare competitivă (acțiunea 3.1 din Planul de acțiuni);</w:t>
            </w:r>
          </w:p>
          <w:p w14:paraId="000000B6" w14:textId="77777777" w:rsidR="00103660" w:rsidRPr="00015C56" w:rsidRDefault="00103660" w:rsidP="00437D96">
            <w:pPr>
              <w:spacing w:line="276" w:lineRule="auto"/>
              <w:ind w:left="-40"/>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 Transformare digitală/ alin.18</w:t>
            </w:r>
          </w:p>
        </w:tc>
      </w:tr>
      <w:tr w:rsidR="00015C56" w:rsidRPr="00015C56" w14:paraId="089788FC" w14:textId="77777777" w:rsidTr="00103660">
        <w:trPr>
          <w:trHeight w:val="2028"/>
        </w:trPr>
        <w:tc>
          <w:tcPr>
            <w:tcW w:w="1755" w:type="dxa"/>
            <w:vMerge/>
            <w:shd w:val="clear" w:color="auto" w:fill="FFFFFF"/>
          </w:tcPr>
          <w:p w14:paraId="000000B8" w14:textId="77777777" w:rsidR="00103660" w:rsidRPr="00015C56" w:rsidRDefault="00103660" w:rsidP="00437D96">
            <w:pPr>
              <w:rPr>
                <w:rFonts w:ascii="Times New Roman" w:eastAsia="Times New Roman" w:hAnsi="Times New Roman" w:cs="Times New Roman"/>
                <w:b/>
                <w:sz w:val="20"/>
                <w:szCs w:val="20"/>
              </w:rPr>
            </w:pPr>
          </w:p>
        </w:tc>
        <w:tc>
          <w:tcPr>
            <w:tcW w:w="3597" w:type="dxa"/>
            <w:shd w:val="clear" w:color="auto" w:fill="FFFFFF"/>
          </w:tcPr>
          <w:p w14:paraId="000000B9"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1.2.6. Inițierea negocierilor și aprobarea semnării Acordului de reducere a tarifelor pentru serviciile de  roaming internațional cu România</w:t>
            </w:r>
          </w:p>
        </w:tc>
        <w:tc>
          <w:tcPr>
            <w:tcW w:w="1701" w:type="dxa"/>
            <w:shd w:val="clear" w:color="auto" w:fill="FFFFFF"/>
          </w:tcPr>
          <w:p w14:paraId="000000BA"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0BB"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2022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0BC"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Decret prezentat spre semnare Președintelui RM</w:t>
            </w:r>
          </w:p>
        </w:tc>
        <w:tc>
          <w:tcPr>
            <w:tcW w:w="198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0BD"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Ministerul Infrastructurii și Dezvoltării Regionale; </w:t>
            </w:r>
          </w:p>
          <w:p w14:paraId="000000BE"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Afacerilor Externe și Integrării Europene</w:t>
            </w:r>
          </w:p>
        </w:tc>
        <w:tc>
          <w:tcPr>
            <w:tcW w:w="2268"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0BF"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Declarația comună a Guvernului României și a Guvernului Republicii Moldova privind eliminarea unor tarife de roaming (or. București, 22.11.2018)</w:t>
            </w:r>
          </w:p>
        </w:tc>
      </w:tr>
      <w:tr w:rsidR="00015C56" w:rsidRPr="00015C56" w14:paraId="386EF31B" w14:textId="77777777" w:rsidTr="00103660">
        <w:trPr>
          <w:trHeight w:val="500"/>
        </w:trPr>
        <w:tc>
          <w:tcPr>
            <w:tcW w:w="1755" w:type="dxa"/>
            <w:vMerge w:val="restart"/>
            <w:shd w:val="clear" w:color="auto" w:fill="FFFFFF"/>
          </w:tcPr>
          <w:p w14:paraId="000000C1" w14:textId="77777777" w:rsidR="00103660" w:rsidRPr="00015C56" w:rsidRDefault="00103660" w:rsidP="00437D96">
            <w:pPr>
              <w:jc w:val="both"/>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1.3 Creșterea accesului la servicii TV digitale terestre și de radiodifuziune</w:t>
            </w:r>
          </w:p>
          <w:p w14:paraId="000000C2"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shd w:val="clear" w:color="auto" w:fill="FFFFFF"/>
          </w:tcPr>
          <w:p w14:paraId="000000C3" w14:textId="77777777" w:rsidR="00103660" w:rsidRPr="00015C56" w:rsidRDefault="00103660" w:rsidP="00437D96">
            <w:pPr>
              <w:jc w:val="both"/>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1.3.1. Modificarea unor acte normative (Legea comunicațiilor electronice nr.241/2017, Codul serviciilor media audiovizuale al Republicii Moldova nr.174/2018, Hotărârea Parlamentului nr.433/2006 cu privire la aprobarea statutului, a structurii organizatorice şi a efectivului-limită ale Consiliului Coordonator al Audiovizualului), în vederea excluderii barierelor administrative în calea dezvoltării TV digitale terestră și reglementării  modalității de utilizare a capacității disponibile a multiplexelor (simplificarea procedurii de eliberare a actelor permisive)</w:t>
            </w:r>
          </w:p>
        </w:tc>
        <w:tc>
          <w:tcPr>
            <w:tcW w:w="1701" w:type="dxa"/>
            <w:shd w:val="clear" w:color="auto" w:fill="FFFFFF"/>
          </w:tcPr>
          <w:p w14:paraId="000000C4"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0C5"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 xml:space="preserve"> 2021</w:t>
            </w:r>
          </w:p>
        </w:tc>
        <w:tc>
          <w:tcPr>
            <w:tcW w:w="1984" w:type="dxa"/>
            <w:shd w:val="clear" w:color="auto" w:fill="FFFFFF"/>
          </w:tcPr>
          <w:p w14:paraId="000000C6"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Proiect de lege aprobat</w:t>
            </w:r>
          </w:p>
          <w:p w14:paraId="000000C7"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 Guvern și remis</w:t>
            </w:r>
          </w:p>
          <w:p w14:paraId="000000C8"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Parlamentului</w:t>
            </w:r>
          </w:p>
        </w:tc>
        <w:tc>
          <w:tcPr>
            <w:tcW w:w="1985" w:type="dxa"/>
            <w:shd w:val="clear" w:color="auto" w:fill="FFFFFF"/>
          </w:tcPr>
          <w:p w14:paraId="000000C9"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shd w:val="clear" w:color="auto" w:fill="FFFFFF"/>
          </w:tcPr>
          <w:p w14:paraId="000000CA" w14:textId="77777777" w:rsidR="00103660" w:rsidRPr="00015C56" w:rsidRDefault="00103660" w:rsidP="00437D96">
            <w:pPr>
              <w:jc w:val="both"/>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 xml:space="preserve">Acordul regional privind planificarea serviciului de radiodifuziune digitală terestră în Regiunea 1 (părţi ale Regiunii 1, amplasate la vest de meridianul 170° longitudine estică şi la nord de paralela 40° latitudine sudică, cu excepţia teritoriului Mongoliei) şi în Republica Islamică Iran în benzile de frecvenţe 174-230 MHz şi 470-862 MHz, adoptat la Geneva la 16 iunie 2006, ratificat prin Legea nr.69/2008 </w:t>
            </w:r>
          </w:p>
        </w:tc>
      </w:tr>
      <w:tr w:rsidR="00015C56" w:rsidRPr="00015C56" w14:paraId="13711832" w14:textId="77777777" w:rsidTr="00103660">
        <w:trPr>
          <w:trHeight w:val="1730"/>
        </w:trPr>
        <w:tc>
          <w:tcPr>
            <w:tcW w:w="1755" w:type="dxa"/>
            <w:vMerge/>
            <w:shd w:val="clear" w:color="auto" w:fill="FFFFFF"/>
          </w:tcPr>
          <w:p w14:paraId="000000CC"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0CD"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1.3.2. Asigurarea funcționalității infrastructurii de TV digitală terestră</w:t>
            </w:r>
          </w:p>
        </w:tc>
        <w:tc>
          <w:tcPr>
            <w:tcW w:w="1701"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0CE"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0CF"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0D0"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99 %  din populație asigurată cu semnal de TV digitală terestră</w:t>
            </w:r>
          </w:p>
        </w:tc>
        <w:tc>
          <w:tcPr>
            <w:tcW w:w="198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0D1"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0D2"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Hotărîrea Guvernului nr.240/2015 pentru aprobarea Programului privind tranziţia de la televiziunea analogică terestră la cea digitală terestră</w:t>
            </w:r>
          </w:p>
        </w:tc>
      </w:tr>
      <w:tr w:rsidR="00015C56" w:rsidRPr="00015C56" w14:paraId="74B9F148" w14:textId="77777777" w:rsidTr="00103660">
        <w:trPr>
          <w:trHeight w:val="240"/>
        </w:trPr>
        <w:tc>
          <w:tcPr>
            <w:tcW w:w="1755" w:type="dxa"/>
            <w:vMerge/>
            <w:shd w:val="clear" w:color="auto" w:fill="FFFFFF"/>
          </w:tcPr>
          <w:p w14:paraId="000000D5"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0D6" w14:textId="00B06BC0"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1.3.3. Dotarea cu convertoare a familiilor beneficiare de ajutor social</w:t>
            </w:r>
            <w:r w:rsidR="0006341A" w:rsidRPr="00015C56">
              <w:rPr>
                <w:rFonts w:ascii="Times New Roman" w:eastAsia="Times New Roman" w:hAnsi="Times New Roman" w:cs="Times New Roman"/>
                <w:sz w:val="20"/>
                <w:szCs w:val="20"/>
              </w:rPr>
              <w:t>,</w:t>
            </w:r>
            <w:r w:rsidRPr="00015C56">
              <w:rPr>
                <w:rFonts w:ascii="Times New Roman" w:eastAsia="Times New Roman" w:hAnsi="Times New Roman" w:cs="Times New Roman"/>
                <w:sz w:val="20"/>
                <w:szCs w:val="20"/>
              </w:rPr>
              <w:t xml:space="preserve"> în vederea asigurării accesului gratuit la televiziunea digitală </w:t>
            </w:r>
          </w:p>
        </w:tc>
        <w:tc>
          <w:tcPr>
            <w:tcW w:w="1701"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0D7"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0D8"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0D9"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 elaborată și aprobată;</w:t>
            </w:r>
          </w:p>
          <w:p w14:paraId="000000DA"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Număr de familii beneficiare de convertoare gratuite</w:t>
            </w:r>
          </w:p>
        </w:tc>
        <w:tc>
          <w:tcPr>
            <w:tcW w:w="198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0DB"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0DC"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Ministerul Muncii și Protecției Sociale</w:t>
            </w:r>
          </w:p>
        </w:tc>
        <w:tc>
          <w:tcPr>
            <w:tcW w:w="2268"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0DD"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Hotărîrea Guvernului nr.240/2015 pentru aprobarea Programului privind tranziţia de la televiziunea analogică terestră la cea digitală terestră</w:t>
            </w:r>
          </w:p>
        </w:tc>
      </w:tr>
      <w:tr w:rsidR="00015C56" w:rsidRPr="00015C56" w14:paraId="1C6A3D10" w14:textId="77777777" w:rsidTr="00103660">
        <w:tc>
          <w:tcPr>
            <w:tcW w:w="13290" w:type="dxa"/>
            <w:gridSpan w:val="6"/>
            <w:shd w:val="clear" w:color="auto" w:fill="D9D9D9"/>
          </w:tcPr>
          <w:p w14:paraId="000000DF" w14:textId="77777777" w:rsidR="00103660" w:rsidRPr="00015C56" w:rsidRDefault="00103660">
            <w:pPr>
              <w:ind w:left="360"/>
              <w:jc w:val="center"/>
              <w:rPr>
                <w:rFonts w:ascii="Times New Roman" w:eastAsia="Times New Roman" w:hAnsi="Times New Roman" w:cs="Times New Roman"/>
                <w:b/>
                <w:sz w:val="20"/>
                <w:szCs w:val="20"/>
              </w:rPr>
            </w:pPr>
          </w:p>
          <w:p w14:paraId="000000E0" w14:textId="77777777" w:rsidR="00103660" w:rsidRPr="00015C56" w:rsidRDefault="00103660">
            <w:pPr>
              <w:ind w:left="360"/>
              <w:jc w:val="center"/>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II.    TRANSPORT</w:t>
            </w:r>
          </w:p>
          <w:p w14:paraId="000000E1" w14:textId="77777777" w:rsidR="00103660" w:rsidRPr="00015C56" w:rsidRDefault="00103660">
            <w:pPr>
              <w:ind w:left="360"/>
              <w:rPr>
                <w:rFonts w:ascii="Times New Roman" w:eastAsia="Times New Roman" w:hAnsi="Times New Roman" w:cs="Times New Roman"/>
                <w:b/>
                <w:sz w:val="20"/>
                <w:szCs w:val="20"/>
              </w:rPr>
            </w:pPr>
          </w:p>
          <w:p w14:paraId="000000E2" w14:textId="77777777" w:rsidR="00103660" w:rsidRPr="00015C56" w:rsidRDefault="00103660">
            <w:pPr>
              <w:ind w:left="360"/>
              <w:rPr>
                <w:rFonts w:ascii="Times New Roman" w:eastAsia="Times New Roman" w:hAnsi="Times New Roman" w:cs="Times New Roman"/>
                <w:sz w:val="20"/>
                <w:szCs w:val="20"/>
              </w:rPr>
            </w:pPr>
            <w:r w:rsidRPr="00015C56">
              <w:rPr>
                <w:rFonts w:ascii="Times New Roman" w:eastAsia="Times New Roman" w:hAnsi="Times New Roman" w:cs="Times New Roman"/>
                <w:b/>
                <w:sz w:val="20"/>
                <w:szCs w:val="20"/>
              </w:rPr>
              <w:t>Obiectivul cheie</w:t>
            </w:r>
            <w:r w:rsidRPr="00015C56">
              <w:rPr>
                <w:rFonts w:ascii="Times New Roman" w:eastAsia="Times New Roman" w:hAnsi="Times New Roman" w:cs="Times New Roman"/>
                <w:sz w:val="20"/>
                <w:szCs w:val="20"/>
              </w:rPr>
              <w:t xml:space="preserve"> al domeniului constă în  asigurarea accesului la sisteme de transport sigure, la prețuri echitabile, accesibile și durabile pentru toți. Politicile promovate în perioada următoare în domeniu se vor axa pe următoarele obiective:</w:t>
            </w:r>
          </w:p>
          <w:p w14:paraId="000000E3" w14:textId="77777777" w:rsidR="00103660" w:rsidRPr="00015C56" w:rsidRDefault="00103660">
            <w:pPr>
              <w:numPr>
                <w:ilvl w:val="0"/>
                <w:numId w:val="12"/>
              </w:numPr>
              <w:jc w:val="both"/>
              <w:rPr>
                <w:rFonts w:ascii="Times New Roman" w:eastAsia="Times New Roman" w:hAnsi="Times New Roman" w:cs="Times New Roman"/>
                <w:b/>
                <w:i/>
                <w:sz w:val="20"/>
                <w:szCs w:val="20"/>
              </w:rPr>
            </w:pPr>
            <w:r w:rsidRPr="00015C56">
              <w:rPr>
                <w:rFonts w:ascii="Times New Roman" w:eastAsia="Times New Roman" w:hAnsi="Times New Roman" w:cs="Times New Roman"/>
                <w:b/>
                <w:i/>
                <w:sz w:val="20"/>
                <w:szCs w:val="20"/>
              </w:rPr>
              <w:t>Dezvoltarea transportului feroviar;</w:t>
            </w:r>
          </w:p>
          <w:p w14:paraId="000000E4" w14:textId="77777777" w:rsidR="00103660" w:rsidRPr="00015C56" w:rsidRDefault="00103660">
            <w:pPr>
              <w:numPr>
                <w:ilvl w:val="0"/>
                <w:numId w:val="12"/>
              </w:numPr>
              <w:jc w:val="both"/>
              <w:rPr>
                <w:rFonts w:ascii="Times New Roman" w:eastAsia="Times New Roman" w:hAnsi="Times New Roman" w:cs="Times New Roman"/>
                <w:b/>
                <w:i/>
                <w:sz w:val="20"/>
                <w:szCs w:val="20"/>
              </w:rPr>
            </w:pPr>
            <w:r w:rsidRPr="00015C56">
              <w:rPr>
                <w:rFonts w:ascii="Times New Roman" w:eastAsia="Times New Roman" w:hAnsi="Times New Roman" w:cs="Times New Roman"/>
                <w:b/>
                <w:i/>
                <w:sz w:val="20"/>
                <w:szCs w:val="20"/>
              </w:rPr>
              <w:t>Dezvoltarea transportului aerian;</w:t>
            </w:r>
          </w:p>
          <w:p w14:paraId="000000E5" w14:textId="77777777" w:rsidR="00103660" w:rsidRPr="00015C56" w:rsidRDefault="00103660">
            <w:pPr>
              <w:numPr>
                <w:ilvl w:val="0"/>
                <w:numId w:val="12"/>
              </w:numPr>
              <w:jc w:val="both"/>
              <w:rPr>
                <w:rFonts w:ascii="Times New Roman" w:eastAsia="Times New Roman" w:hAnsi="Times New Roman" w:cs="Times New Roman"/>
                <w:b/>
                <w:i/>
                <w:sz w:val="20"/>
                <w:szCs w:val="20"/>
              </w:rPr>
            </w:pPr>
            <w:r w:rsidRPr="00015C56">
              <w:rPr>
                <w:rFonts w:ascii="Times New Roman" w:eastAsia="Times New Roman" w:hAnsi="Times New Roman" w:cs="Times New Roman"/>
                <w:b/>
                <w:i/>
                <w:sz w:val="20"/>
                <w:szCs w:val="20"/>
              </w:rPr>
              <w:t>Dezvoltarea transportului naval;</w:t>
            </w:r>
          </w:p>
          <w:p w14:paraId="000000E6" w14:textId="77777777" w:rsidR="00103660" w:rsidRPr="00015C56" w:rsidRDefault="00103660">
            <w:pPr>
              <w:numPr>
                <w:ilvl w:val="0"/>
                <w:numId w:val="12"/>
              </w:numPr>
              <w:rPr>
                <w:rFonts w:ascii="Times New Roman" w:eastAsia="Times New Roman" w:hAnsi="Times New Roman" w:cs="Times New Roman"/>
                <w:b/>
                <w:i/>
                <w:sz w:val="20"/>
                <w:szCs w:val="20"/>
              </w:rPr>
            </w:pPr>
            <w:r w:rsidRPr="00015C56">
              <w:rPr>
                <w:rFonts w:ascii="Times New Roman" w:eastAsia="Times New Roman" w:hAnsi="Times New Roman" w:cs="Times New Roman"/>
                <w:b/>
                <w:i/>
                <w:sz w:val="20"/>
                <w:szCs w:val="20"/>
              </w:rPr>
              <w:t>Dezvoltarea transportului rutier și a infrastructurii drumurilor.</w:t>
            </w:r>
          </w:p>
          <w:p w14:paraId="000000E7" w14:textId="77777777" w:rsidR="00103660" w:rsidRPr="00015C56" w:rsidRDefault="00103660">
            <w:pPr>
              <w:ind w:left="360"/>
              <w:rPr>
                <w:rFonts w:ascii="Times New Roman" w:eastAsia="Times New Roman" w:hAnsi="Times New Roman" w:cs="Times New Roman"/>
                <w:b/>
                <w:sz w:val="20"/>
                <w:szCs w:val="20"/>
              </w:rPr>
            </w:pPr>
          </w:p>
          <w:p w14:paraId="551D7A8E" w14:textId="6389CA4B" w:rsidR="0006341A" w:rsidRPr="00015C56" w:rsidRDefault="00103660" w:rsidP="0006341A">
            <w:pPr>
              <w:rPr>
                <w:rFonts w:ascii="Times New Roman" w:eastAsia="Times New Roman" w:hAnsi="Times New Roman" w:cs="Times New Roman"/>
                <w:sz w:val="20"/>
                <w:szCs w:val="20"/>
                <w:lang w:val="en-US"/>
              </w:rPr>
            </w:pPr>
            <w:r w:rsidRPr="00015C56">
              <w:rPr>
                <w:rFonts w:ascii="Times New Roman" w:eastAsia="Times New Roman" w:hAnsi="Times New Roman" w:cs="Times New Roman"/>
                <w:sz w:val="20"/>
                <w:szCs w:val="20"/>
              </w:rPr>
              <w:t>Activitățile planificate pentru atingerea obiectivelor vizează:  ridicarea nivelului de siguranță în transporturi; reorganizarea Î.S. „Calea Ferată din Moldova”  și instituirea Autorității feroviare; creșterea eficienței managementului traficului aerian și a serviciilor de navigație aeriană; deschiderea pieței serviciilor aeriene din RM și diversificarea destinațiilor din Aeroportul Internațional Chișinău;  excluderea operatorilor aerieni naționali din Lista de interdicție a operatorilor (“lista neagră”); perfecționarea mecanismului de înregistrare a navelor; implementarea cerințelor internaționale de siguranță și securitate în transportul naval; stabilirea unui mecanism durabil de finanțare a întreținerii drumurilor publice; majorarea  responsabilității de administrare a drumurilor publice; eficientizarea  și transparentizarea condițiilor de eliberare şi utilizare a autorizaţiilor de transport rutier în traficul internaţional de mărfuri</w:t>
            </w:r>
            <w:r w:rsidR="0006341A" w:rsidRPr="00015C56">
              <w:rPr>
                <w:rFonts w:ascii="Times New Roman" w:eastAsia="Times New Roman" w:hAnsi="Times New Roman" w:cs="Times New Roman"/>
                <w:sz w:val="20"/>
                <w:szCs w:val="20"/>
              </w:rPr>
              <w:t xml:space="preserve">; asigurareaunui </w:t>
            </w:r>
            <w:proofErr w:type="spellStart"/>
            <w:r w:rsidR="0006341A" w:rsidRPr="00015C56">
              <w:rPr>
                <w:rFonts w:ascii="Times New Roman" w:eastAsia="Times New Roman" w:hAnsi="Times New Roman" w:cs="Times New Roman"/>
                <w:sz w:val="20"/>
                <w:szCs w:val="20"/>
                <w:lang w:val="en-US"/>
              </w:rPr>
              <w:t>sistem</w:t>
            </w:r>
            <w:proofErr w:type="spellEnd"/>
            <w:r w:rsidR="0006341A" w:rsidRPr="00015C56">
              <w:rPr>
                <w:rFonts w:ascii="Times New Roman" w:eastAsia="Times New Roman" w:hAnsi="Times New Roman" w:cs="Times New Roman"/>
                <w:sz w:val="20"/>
                <w:szCs w:val="20"/>
                <w:lang w:val="en-US"/>
              </w:rPr>
              <w:t xml:space="preserve"> de transport </w:t>
            </w:r>
            <w:proofErr w:type="spellStart"/>
            <w:r w:rsidR="0006341A" w:rsidRPr="00015C56">
              <w:rPr>
                <w:rFonts w:ascii="Times New Roman" w:eastAsia="Times New Roman" w:hAnsi="Times New Roman" w:cs="Times New Roman"/>
                <w:sz w:val="20"/>
                <w:szCs w:val="20"/>
                <w:lang w:val="en-US"/>
              </w:rPr>
              <w:t>rutier</w:t>
            </w:r>
            <w:proofErr w:type="spellEnd"/>
            <w:r w:rsidR="0006341A" w:rsidRPr="00015C56">
              <w:rPr>
                <w:rFonts w:ascii="Times New Roman" w:eastAsia="Times New Roman" w:hAnsi="Times New Roman" w:cs="Times New Roman"/>
                <w:sz w:val="20"/>
                <w:szCs w:val="20"/>
                <w:lang w:val="en-US"/>
              </w:rPr>
              <w:t xml:space="preserve"> </w:t>
            </w:r>
            <w:proofErr w:type="spellStart"/>
            <w:r w:rsidR="0006341A" w:rsidRPr="00015C56">
              <w:rPr>
                <w:rFonts w:ascii="Times New Roman" w:eastAsia="Times New Roman" w:hAnsi="Times New Roman" w:cs="Times New Roman"/>
                <w:sz w:val="20"/>
                <w:szCs w:val="20"/>
                <w:lang w:val="en-US"/>
              </w:rPr>
              <w:t>durabil</w:t>
            </w:r>
            <w:proofErr w:type="spellEnd"/>
            <w:r w:rsidR="0006341A" w:rsidRPr="00015C56">
              <w:rPr>
                <w:rFonts w:ascii="Times New Roman" w:eastAsia="Times New Roman" w:hAnsi="Times New Roman" w:cs="Times New Roman"/>
                <w:sz w:val="20"/>
                <w:szCs w:val="20"/>
                <w:lang w:val="en-US"/>
              </w:rPr>
              <w:t xml:space="preserve"> </w:t>
            </w:r>
            <w:proofErr w:type="spellStart"/>
            <w:r w:rsidR="0006341A" w:rsidRPr="00015C56">
              <w:rPr>
                <w:rFonts w:ascii="Times New Roman" w:eastAsia="Times New Roman" w:hAnsi="Times New Roman" w:cs="Times New Roman"/>
                <w:sz w:val="20"/>
                <w:szCs w:val="20"/>
                <w:lang w:val="en-US"/>
              </w:rPr>
              <w:t>şi</w:t>
            </w:r>
            <w:proofErr w:type="spellEnd"/>
            <w:r w:rsidR="0006341A" w:rsidRPr="00015C56">
              <w:rPr>
                <w:rFonts w:ascii="Times New Roman" w:eastAsia="Times New Roman" w:hAnsi="Times New Roman" w:cs="Times New Roman"/>
                <w:sz w:val="20"/>
                <w:szCs w:val="20"/>
                <w:lang w:val="en-US"/>
              </w:rPr>
              <w:t xml:space="preserve"> </w:t>
            </w:r>
            <w:proofErr w:type="spellStart"/>
            <w:r w:rsidR="0006341A" w:rsidRPr="00015C56">
              <w:rPr>
                <w:rFonts w:ascii="Times New Roman" w:eastAsia="Times New Roman" w:hAnsi="Times New Roman" w:cs="Times New Roman"/>
                <w:sz w:val="20"/>
                <w:szCs w:val="20"/>
                <w:lang w:val="en-US"/>
              </w:rPr>
              <w:t>eficient</w:t>
            </w:r>
            <w:proofErr w:type="spellEnd"/>
            <w:r w:rsidR="0006341A" w:rsidRPr="00015C56">
              <w:rPr>
                <w:rFonts w:ascii="Times New Roman" w:eastAsia="Times New Roman" w:hAnsi="Times New Roman" w:cs="Times New Roman"/>
                <w:sz w:val="20"/>
                <w:szCs w:val="20"/>
                <w:lang w:val="en-US"/>
              </w:rPr>
              <w:t xml:space="preserve">, care </w:t>
            </w:r>
            <w:proofErr w:type="spellStart"/>
            <w:r w:rsidR="0006341A" w:rsidRPr="00015C56">
              <w:rPr>
                <w:rFonts w:ascii="Times New Roman" w:eastAsia="Times New Roman" w:hAnsi="Times New Roman" w:cs="Times New Roman"/>
                <w:sz w:val="20"/>
                <w:szCs w:val="20"/>
                <w:lang w:val="en-US"/>
              </w:rPr>
              <w:t>va</w:t>
            </w:r>
            <w:proofErr w:type="spellEnd"/>
            <w:r w:rsidR="0006341A" w:rsidRPr="00015C56">
              <w:rPr>
                <w:rFonts w:ascii="Times New Roman" w:eastAsia="Times New Roman" w:hAnsi="Times New Roman" w:cs="Times New Roman"/>
                <w:sz w:val="20"/>
                <w:szCs w:val="20"/>
                <w:lang w:val="en-US"/>
              </w:rPr>
              <w:t xml:space="preserve"> conduce la o </w:t>
            </w:r>
            <w:proofErr w:type="spellStart"/>
            <w:r w:rsidR="0006341A" w:rsidRPr="00015C56">
              <w:rPr>
                <w:rFonts w:ascii="Times New Roman" w:eastAsia="Times New Roman" w:hAnsi="Times New Roman" w:cs="Times New Roman"/>
                <w:sz w:val="20"/>
                <w:szCs w:val="20"/>
                <w:lang w:val="en-US"/>
              </w:rPr>
              <w:t>dezvoltare</w:t>
            </w:r>
            <w:proofErr w:type="spellEnd"/>
            <w:r w:rsidR="0006341A" w:rsidRPr="00015C56">
              <w:rPr>
                <w:rFonts w:ascii="Times New Roman" w:eastAsia="Times New Roman" w:hAnsi="Times New Roman" w:cs="Times New Roman"/>
                <w:sz w:val="20"/>
                <w:szCs w:val="20"/>
                <w:lang w:val="en-US"/>
              </w:rPr>
              <w:t xml:space="preserve"> </w:t>
            </w:r>
            <w:proofErr w:type="spellStart"/>
            <w:r w:rsidR="0006341A" w:rsidRPr="00015C56">
              <w:rPr>
                <w:rFonts w:ascii="Times New Roman" w:eastAsia="Times New Roman" w:hAnsi="Times New Roman" w:cs="Times New Roman"/>
                <w:sz w:val="20"/>
                <w:szCs w:val="20"/>
                <w:lang w:val="en-US"/>
              </w:rPr>
              <w:t>echilibrată</w:t>
            </w:r>
            <w:proofErr w:type="spellEnd"/>
            <w:r w:rsidR="0006341A" w:rsidRPr="00015C56">
              <w:rPr>
                <w:rFonts w:ascii="Times New Roman" w:eastAsia="Times New Roman" w:hAnsi="Times New Roman" w:cs="Times New Roman"/>
                <w:sz w:val="20"/>
                <w:szCs w:val="20"/>
                <w:lang w:val="en-US"/>
              </w:rPr>
              <w:t xml:space="preserve"> </w:t>
            </w:r>
            <w:proofErr w:type="spellStart"/>
            <w:r w:rsidR="0006341A" w:rsidRPr="00015C56">
              <w:rPr>
                <w:rFonts w:ascii="Times New Roman" w:eastAsia="Times New Roman" w:hAnsi="Times New Roman" w:cs="Times New Roman"/>
                <w:sz w:val="20"/>
                <w:szCs w:val="20"/>
                <w:lang w:val="en-US"/>
              </w:rPr>
              <w:t>în</w:t>
            </w:r>
            <w:proofErr w:type="spellEnd"/>
            <w:r w:rsidR="0006341A" w:rsidRPr="00015C56">
              <w:rPr>
                <w:rFonts w:ascii="Times New Roman" w:eastAsia="Times New Roman" w:hAnsi="Times New Roman" w:cs="Times New Roman"/>
                <w:sz w:val="20"/>
                <w:szCs w:val="20"/>
                <w:lang w:val="en-US"/>
              </w:rPr>
              <w:t xml:space="preserve"> </w:t>
            </w:r>
            <w:proofErr w:type="spellStart"/>
            <w:r w:rsidR="0006341A" w:rsidRPr="00015C56">
              <w:rPr>
                <w:rFonts w:ascii="Times New Roman" w:eastAsia="Times New Roman" w:hAnsi="Times New Roman" w:cs="Times New Roman"/>
                <w:sz w:val="20"/>
                <w:szCs w:val="20"/>
                <w:lang w:val="en-US"/>
              </w:rPr>
              <w:t>concordanţă</w:t>
            </w:r>
            <w:proofErr w:type="spellEnd"/>
            <w:r w:rsidR="0006341A" w:rsidRPr="00015C56">
              <w:rPr>
                <w:rFonts w:ascii="Times New Roman" w:eastAsia="Times New Roman" w:hAnsi="Times New Roman" w:cs="Times New Roman"/>
                <w:sz w:val="20"/>
                <w:szCs w:val="20"/>
                <w:lang w:val="en-US"/>
              </w:rPr>
              <w:t xml:space="preserve"> cu </w:t>
            </w:r>
            <w:proofErr w:type="spellStart"/>
            <w:r w:rsidR="0006341A" w:rsidRPr="00015C56">
              <w:rPr>
                <w:rFonts w:ascii="Times New Roman" w:eastAsia="Times New Roman" w:hAnsi="Times New Roman" w:cs="Times New Roman"/>
                <w:sz w:val="20"/>
                <w:szCs w:val="20"/>
                <w:lang w:val="en-US"/>
              </w:rPr>
              <w:t>cerinţele</w:t>
            </w:r>
            <w:proofErr w:type="spellEnd"/>
            <w:r w:rsidR="0006341A" w:rsidRPr="00015C56">
              <w:rPr>
                <w:rFonts w:ascii="Times New Roman" w:eastAsia="Times New Roman" w:hAnsi="Times New Roman" w:cs="Times New Roman"/>
                <w:sz w:val="20"/>
                <w:szCs w:val="20"/>
                <w:lang w:val="en-US"/>
              </w:rPr>
              <w:t xml:space="preserve"> </w:t>
            </w:r>
            <w:proofErr w:type="spellStart"/>
            <w:r w:rsidR="0006341A" w:rsidRPr="00015C56">
              <w:rPr>
                <w:rFonts w:ascii="Times New Roman" w:eastAsia="Times New Roman" w:hAnsi="Times New Roman" w:cs="Times New Roman"/>
                <w:sz w:val="20"/>
                <w:szCs w:val="20"/>
                <w:lang w:val="en-US"/>
              </w:rPr>
              <w:t>economice</w:t>
            </w:r>
            <w:proofErr w:type="spellEnd"/>
            <w:r w:rsidR="0006341A" w:rsidRPr="00015C56">
              <w:rPr>
                <w:rFonts w:ascii="Times New Roman" w:eastAsia="Times New Roman" w:hAnsi="Times New Roman" w:cs="Times New Roman"/>
                <w:sz w:val="20"/>
                <w:szCs w:val="20"/>
                <w:lang w:val="en-US"/>
              </w:rPr>
              <w:t xml:space="preserve">, </w:t>
            </w:r>
            <w:proofErr w:type="spellStart"/>
            <w:r w:rsidR="0006341A" w:rsidRPr="00015C56">
              <w:rPr>
                <w:rFonts w:ascii="Times New Roman" w:eastAsia="Times New Roman" w:hAnsi="Times New Roman" w:cs="Times New Roman"/>
                <w:sz w:val="20"/>
                <w:szCs w:val="20"/>
                <w:lang w:val="en-US"/>
              </w:rPr>
              <w:t>sociale</w:t>
            </w:r>
            <w:proofErr w:type="spellEnd"/>
            <w:r w:rsidR="0006341A" w:rsidRPr="00015C56">
              <w:rPr>
                <w:rFonts w:ascii="Times New Roman" w:eastAsia="Times New Roman" w:hAnsi="Times New Roman" w:cs="Times New Roman"/>
                <w:sz w:val="20"/>
                <w:szCs w:val="20"/>
                <w:lang w:val="en-US"/>
              </w:rPr>
              <w:t xml:space="preserve"> </w:t>
            </w:r>
            <w:proofErr w:type="spellStart"/>
            <w:r w:rsidR="0006341A" w:rsidRPr="00015C56">
              <w:rPr>
                <w:rFonts w:ascii="Times New Roman" w:eastAsia="Times New Roman" w:hAnsi="Times New Roman" w:cs="Times New Roman"/>
                <w:sz w:val="20"/>
                <w:szCs w:val="20"/>
                <w:lang w:val="en-US"/>
              </w:rPr>
              <w:t>şi</w:t>
            </w:r>
            <w:proofErr w:type="spellEnd"/>
            <w:r w:rsidR="0006341A" w:rsidRPr="00015C56">
              <w:rPr>
                <w:rFonts w:ascii="Times New Roman" w:eastAsia="Times New Roman" w:hAnsi="Times New Roman" w:cs="Times New Roman"/>
                <w:sz w:val="20"/>
                <w:szCs w:val="20"/>
                <w:lang w:val="en-US"/>
              </w:rPr>
              <w:t xml:space="preserve"> de </w:t>
            </w:r>
            <w:proofErr w:type="spellStart"/>
            <w:r w:rsidR="0006341A" w:rsidRPr="00015C56">
              <w:rPr>
                <w:rFonts w:ascii="Times New Roman" w:eastAsia="Times New Roman" w:hAnsi="Times New Roman" w:cs="Times New Roman"/>
                <w:sz w:val="20"/>
                <w:szCs w:val="20"/>
                <w:lang w:val="en-US"/>
              </w:rPr>
              <w:t>mediu</w:t>
            </w:r>
            <w:proofErr w:type="spellEnd"/>
            <w:r w:rsidR="0006341A" w:rsidRPr="00015C56">
              <w:rPr>
                <w:rFonts w:ascii="Times New Roman" w:eastAsia="Times New Roman" w:hAnsi="Times New Roman" w:cs="Times New Roman"/>
                <w:sz w:val="20"/>
                <w:szCs w:val="20"/>
                <w:lang w:val="en-US"/>
              </w:rPr>
              <w:t xml:space="preserve"> etc. </w:t>
            </w:r>
          </w:p>
          <w:p w14:paraId="000000E8" w14:textId="77777777" w:rsidR="00103660" w:rsidRPr="00015C56" w:rsidRDefault="00103660">
            <w:pPr>
              <w:ind w:left="360"/>
              <w:jc w:val="both"/>
              <w:rPr>
                <w:rFonts w:ascii="Times New Roman" w:eastAsia="Times New Roman" w:hAnsi="Times New Roman" w:cs="Times New Roman"/>
                <w:sz w:val="20"/>
                <w:szCs w:val="20"/>
                <w:lang w:val="en-US"/>
              </w:rPr>
            </w:pPr>
          </w:p>
          <w:p w14:paraId="000000E9" w14:textId="77777777" w:rsidR="00103660" w:rsidRPr="00015C56" w:rsidRDefault="00103660">
            <w:pPr>
              <w:ind w:left="360"/>
              <w:rPr>
                <w:rFonts w:ascii="Times New Roman" w:eastAsia="Times New Roman" w:hAnsi="Times New Roman" w:cs="Times New Roman"/>
                <w:b/>
                <w:sz w:val="20"/>
                <w:szCs w:val="20"/>
              </w:rPr>
            </w:pPr>
          </w:p>
          <w:p w14:paraId="3829E1E4" w14:textId="77777777" w:rsidR="00103660" w:rsidRPr="00015C56" w:rsidRDefault="00103660">
            <w:pPr>
              <w:ind w:left="360"/>
              <w:rPr>
                <w:rFonts w:ascii="Times New Roman" w:eastAsia="Times New Roman" w:hAnsi="Times New Roman" w:cs="Times New Roman"/>
                <w:b/>
                <w:sz w:val="20"/>
                <w:szCs w:val="20"/>
              </w:rPr>
            </w:pPr>
          </w:p>
          <w:p w14:paraId="000000EA" w14:textId="77777777" w:rsidR="00103660" w:rsidRPr="00015C56" w:rsidRDefault="00103660" w:rsidP="00437D96">
            <w:pPr>
              <w:ind w:left="357"/>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Indicatori de produs/rezultat:</w:t>
            </w:r>
          </w:p>
          <w:p w14:paraId="000000EB" w14:textId="77777777" w:rsidR="00103660" w:rsidRPr="00015C56" w:rsidRDefault="00103660" w:rsidP="00437D96">
            <w:pPr>
              <w:numPr>
                <w:ilvl w:val="0"/>
                <w:numId w:val="17"/>
              </w:numPr>
              <w:ind w:left="714" w:hanging="357"/>
              <w:rPr>
                <w:rFonts w:ascii="Times New Roman" w:eastAsia="Times New Roman" w:hAnsi="Times New Roman" w:cs="Times New Roman"/>
                <w:i/>
                <w:sz w:val="20"/>
                <w:szCs w:val="20"/>
              </w:rPr>
            </w:pPr>
            <w:r w:rsidRPr="00015C56">
              <w:rPr>
                <w:rFonts w:ascii="Times New Roman" w:eastAsia="Times New Roman" w:hAnsi="Times New Roman" w:cs="Times New Roman"/>
                <w:i/>
                <w:sz w:val="20"/>
                <w:szCs w:val="20"/>
              </w:rPr>
              <w:t>Creșterea  traficului feroviar de mărfuri către finele anului 2022 cu 51% față de anul 2020 sau cu 5,4% față de anul 2019 (la un nivel de 4500 mii tone pentru anul 2022, cu 1651 mii tone mai mult decât în anul 2020 sau cu 229 mii tone mai mult față de 2019);</w:t>
            </w:r>
          </w:p>
          <w:p w14:paraId="000000EC" w14:textId="77777777" w:rsidR="00103660" w:rsidRPr="00015C56" w:rsidRDefault="00103660">
            <w:pPr>
              <w:numPr>
                <w:ilvl w:val="0"/>
                <w:numId w:val="17"/>
              </w:numPr>
              <w:rPr>
                <w:rFonts w:ascii="Times New Roman" w:eastAsia="Times New Roman" w:hAnsi="Times New Roman" w:cs="Times New Roman"/>
                <w:i/>
                <w:sz w:val="20"/>
                <w:szCs w:val="20"/>
              </w:rPr>
            </w:pPr>
            <w:r w:rsidRPr="00015C56">
              <w:rPr>
                <w:rFonts w:ascii="Times New Roman" w:eastAsia="Times New Roman" w:hAnsi="Times New Roman" w:cs="Times New Roman"/>
                <w:i/>
                <w:sz w:val="20"/>
                <w:szCs w:val="20"/>
              </w:rPr>
              <w:t>Creșterea nivelului de siguranță a zborurilor prin crearea cadrului normativ și regulatoriu racordat la standardele și regulamentele internaționale (10 regulamente din 32 regulamente netranspuse);</w:t>
            </w:r>
          </w:p>
          <w:p w14:paraId="000000ED" w14:textId="77777777" w:rsidR="00103660" w:rsidRPr="00015C56" w:rsidRDefault="00103660">
            <w:pPr>
              <w:numPr>
                <w:ilvl w:val="0"/>
                <w:numId w:val="17"/>
              </w:numPr>
              <w:rPr>
                <w:rFonts w:ascii="Times New Roman" w:eastAsia="Times New Roman" w:hAnsi="Times New Roman" w:cs="Times New Roman"/>
                <w:i/>
                <w:sz w:val="20"/>
                <w:szCs w:val="20"/>
              </w:rPr>
            </w:pPr>
            <w:r w:rsidRPr="00015C56">
              <w:rPr>
                <w:rFonts w:ascii="Times New Roman" w:eastAsia="Times New Roman" w:hAnsi="Times New Roman" w:cs="Times New Roman"/>
                <w:i/>
                <w:sz w:val="20"/>
                <w:szCs w:val="20"/>
              </w:rPr>
              <w:t>Atragerea unei companii low-cost pe piața aeronautică din Republica Moldova;</w:t>
            </w:r>
          </w:p>
          <w:p w14:paraId="000000EE" w14:textId="77777777" w:rsidR="00103660" w:rsidRPr="00015C56" w:rsidRDefault="00103660">
            <w:pPr>
              <w:numPr>
                <w:ilvl w:val="0"/>
                <w:numId w:val="17"/>
              </w:numPr>
              <w:rPr>
                <w:rFonts w:ascii="Times New Roman" w:eastAsia="Times New Roman" w:hAnsi="Times New Roman" w:cs="Times New Roman"/>
                <w:i/>
                <w:sz w:val="20"/>
                <w:szCs w:val="20"/>
              </w:rPr>
            </w:pPr>
            <w:r w:rsidRPr="00015C56">
              <w:rPr>
                <w:rFonts w:ascii="Times New Roman" w:eastAsia="Times New Roman" w:hAnsi="Times New Roman" w:cs="Times New Roman"/>
                <w:i/>
                <w:sz w:val="20"/>
                <w:szCs w:val="20"/>
              </w:rPr>
              <w:t>Debirocratizarea și eliminarea barierelor administrative la intrarea/ieșirea navelor în Complexul portuar Giurgiulești;</w:t>
            </w:r>
          </w:p>
          <w:p w14:paraId="000000EF" w14:textId="77777777" w:rsidR="00103660" w:rsidRPr="00015C56" w:rsidRDefault="00103660">
            <w:pPr>
              <w:numPr>
                <w:ilvl w:val="0"/>
                <w:numId w:val="17"/>
              </w:numPr>
              <w:rPr>
                <w:rFonts w:ascii="Times New Roman" w:eastAsia="Times New Roman" w:hAnsi="Times New Roman" w:cs="Times New Roman"/>
                <w:i/>
                <w:sz w:val="20"/>
                <w:szCs w:val="20"/>
              </w:rPr>
            </w:pPr>
            <w:r w:rsidRPr="00015C56">
              <w:rPr>
                <w:rFonts w:ascii="Times New Roman" w:eastAsia="Times New Roman" w:hAnsi="Times New Roman" w:cs="Times New Roman"/>
                <w:i/>
                <w:sz w:val="20"/>
                <w:szCs w:val="20"/>
              </w:rPr>
              <w:lastRenderedPageBreak/>
              <w:t>Creșterea cu 5% a volumului de mărfuri transportate pe cale rutieră (de la 13,4 mil. tone de mărfuri pînă la 14 mil. tone);</w:t>
            </w:r>
          </w:p>
          <w:p w14:paraId="000000F0" w14:textId="77777777" w:rsidR="00103660" w:rsidRPr="00015C56" w:rsidRDefault="00103660">
            <w:pPr>
              <w:numPr>
                <w:ilvl w:val="0"/>
                <w:numId w:val="17"/>
              </w:numPr>
              <w:rPr>
                <w:rFonts w:ascii="Times New Roman" w:eastAsia="Times New Roman" w:hAnsi="Times New Roman" w:cs="Times New Roman"/>
                <w:i/>
                <w:sz w:val="20"/>
                <w:szCs w:val="20"/>
              </w:rPr>
            </w:pPr>
            <w:r w:rsidRPr="00015C56">
              <w:rPr>
                <w:rFonts w:ascii="Times New Roman" w:eastAsia="Times New Roman" w:hAnsi="Times New Roman" w:cs="Times New Roman"/>
                <w:i/>
                <w:sz w:val="20"/>
                <w:szCs w:val="20"/>
              </w:rPr>
              <w:t>Creșterea cu 7% a drumurilor naționale îmbunătățite și transferate la categoria de drumuri în stare bună și foarte bună, de la 2400 km la 2820 km, ceea ce reprezintă cca. 50% din totalul drumurilor naționale de 5902 km;</w:t>
            </w:r>
          </w:p>
          <w:p w14:paraId="000000F2" w14:textId="47E1B001" w:rsidR="00103660" w:rsidRPr="00015C56" w:rsidRDefault="00103660" w:rsidP="00103660">
            <w:pPr>
              <w:numPr>
                <w:ilvl w:val="0"/>
                <w:numId w:val="17"/>
              </w:numPr>
              <w:spacing w:after="240"/>
              <w:rPr>
                <w:rFonts w:ascii="Times New Roman" w:eastAsia="Times New Roman" w:hAnsi="Times New Roman" w:cs="Times New Roman"/>
                <w:i/>
                <w:sz w:val="20"/>
                <w:szCs w:val="20"/>
              </w:rPr>
            </w:pPr>
            <w:r w:rsidRPr="00015C56">
              <w:rPr>
                <w:rFonts w:ascii="Times New Roman" w:eastAsia="Times New Roman" w:hAnsi="Times New Roman" w:cs="Times New Roman"/>
                <w:i/>
                <w:sz w:val="14"/>
                <w:szCs w:val="14"/>
              </w:rPr>
              <w:t xml:space="preserve"> </w:t>
            </w:r>
            <w:r w:rsidRPr="00015C56">
              <w:rPr>
                <w:rFonts w:ascii="Times New Roman" w:eastAsia="Times New Roman" w:hAnsi="Times New Roman" w:cs="Times New Roman"/>
                <w:i/>
                <w:sz w:val="20"/>
                <w:szCs w:val="20"/>
              </w:rPr>
              <w:t xml:space="preserve">Reducerea cu 8% (20 persoane) a numărului deceselor cauzate de accidente rutiere (în anul 2020 - înregistrate 250 decese), prin implementarea proiectelor de siguranță rutiere pe toată rețeaua de drumuri naționale. </w:t>
            </w:r>
          </w:p>
        </w:tc>
      </w:tr>
      <w:tr w:rsidR="00015C56" w:rsidRPr="00015C56" w14:paraId="32B5437D" w14:textId="77777777" w:rsidTr="00103660">
        <w:trPr>
          <w:trHeight w:val="200"/>
        </w:trPr>
        <w:tc>
          <w:tcPr>
            <w:tcW w:w="1755" w:type="dxa"/>
            <w:vMerge w:val="restart"/>
          </w:tcPr>
          <w:p w14:paraId="000000F9"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tcPr>
          <w:p w14:paraId="000000FA"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2.1. Promovarea proiectului de lege cu privire la investigarea accidentelor și incidentelor în transporturi,  în scopul ridicării nivelului de siguranță în transport aerian, naval, feroviar</w:t>
            </w:r>
          </w:p>
        </w:tc>
        <w:tc>
          <w:tcPr>
            <w:tcW w:w="1701" w:type="dxa"/>
          </w:tcPr>
          <w:p w14:paraId="000000FB"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Decembrie </w:t>
            </w:r>
          </w:p>
          <w:p w14:paraId="000000FC"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2021</w:t>
            </w:r>
          </w:p>
        </w:tc>
        <w:tc>
          <w:tcPr>
            <w:tcW w:w="1984" w:type="dxa"/>
          </w:tcPr>
          <w:p w14:paraId="000000FD"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Proiect de lege adoptat în Parlament</w:t>
            </w:r>
          </w:p>
        </w:tc>
        <w:tc>
          <w:tcPr>
            <w:tcW w:w="1985" w:type="dxa"/>
          </w:tcPr>
          <w:p w14:paraId="000000FE"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Pr>
          <w:p w14:paraId="000000FF"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Acordul de Asociere,</w:t>
            </w:r>
          </w:p>
          <w:p w14:paraId="00000100"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Art. 80 și 81, Anexa X, Anexa XXVII-D.</w:t>
            </w:r>
          </w:p>
          <w:p w14:paraId="00000101"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Transpune:</w:t>
            </w:r>
          </w:p>
          <w:p w14:paraId="00000102"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1. Directiva UE/2016/798;</w:t>
            </w:r>
          </w:p>
          <w:p w14:paraId="00000103"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 Directiva 2009/18/CE;</w:t>
            </w:r>
          </w:p>
          <w:p w14:paraId="00000104" w14:textId="77777777" w:rsidR="00103660" w:rsidRPr="00015C56" w:rsidRDefault="00103660" w:rsidP="00437D96">
            <w:pP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3. Regulamentul UE/996/2010</w:t>
            </w:r>
          </w:p>
        </w:tc>
      </w:tr>
      <w:tr w:rsidR="00015C56" w:rsidRPr="00015C56" w14:paraId="6EEAE07C" w14:textId="77777777" w:rsidTr="00103660">
        <w:trPr>
          <w:trHeight w:val="200"/>
        </w:trPr>
        <w:tc>
          <w:tcPr>
            <w:tcW w:w="1755" w:type="dxa"/>
            <w:vMerge/>
          </w:tcPr>
          <w:p w14:paraId="00000106"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tcPr>
          <w:p w14:paraId="00000108" w14:textId="1E720852" w:rsidR="00103660" w:rsidRPr="00015C56" w:rsidRDefault="00103660" w:rsidP="0006341A">
            <w:pP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2.2. Elaborarea și aprobareaRegulamentului</w:t>
            </w:r>
            <w:r w:rsidR="0006341A" w:rsidRPr="00015C56">
              <w:rPr>
                <w:rFonts w:ascii="Times New Roman" w:eastAsia="Times New Roman" w:hAnsi="Times New Roman" w:cs="Times New Roman"/>
                <w:sz w:val="20"/>
                <w:szCs w:val="20"/>
              </w:rPr>
              <w:t xml:space="preserve"> privind </w:t>
            </w:r>
            <w:r w:rsidRPr="00015C56">
              <w:rPr>
                <w:rFonts w:ascii="Times New Roman" w:eastAsia="Times New Roman" w:hAnsi="Times New Roman" w:cs="Times New Roman"/>
                <w:sz w:val="20"/>
                <w:szCs w:val="20"/>
              </w:rPr>
              <w:t xml:space="preserve"> organizare</w:t>
            </w:r>
            <w:r w:rsidR="0006341A" w:rsidRPr="00015C56">
              <w:rPr>
                <w:rFonts w:ascii="Times New Roman" w:eastAsia="Times New Roman" w:hAnsi="Times New Roman" w:cs="Times New Roman"/>
                <w:sz w:val="20"/>
                <w:szCs w:val="20"/>
              </w:rPr>
              <w:t>a</w:t>
            </w:r>
            <w:r w:rsidRPr="00015C56">
              <w:rPr>
                <w:rFonts w:ascii="Times New Roman" w:eastAsia="Times New Roman" w:hAnsi="Times New Roman" w:cs="Times New Roman"/>
                <w:sz w:val="20"/>
                <w:szCs w:val="20"/>
              </w:rPr>
              <w:t xml:space="preserve"> și</w:t>
            </w:r>
          </w:p>
          <w:p w14:paraId="00000109" w14:textId="17B5F467" w:rsidR="00103660" w:rsidRPr="00015C56" w:rsidRDefault="00103660" w:rsidP="0006341A">
            <w:pP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funcționare</w:t>
            </w:r>
            <w:r w:rsidR="0006341A" w:rsidRPr="00015C56">
              <w:rPr>
                <w:rFonts w:ascii="Times New Roman" w:eastAsia="Times New Roman" w:hAnsi="Times New Roman" w:cs="Times New Roman"/>
                <w:sz w:val="20"/>
                <w:szCs w:val="20"/>
              </w:rPr>
              <w:t>a</w:t>
            </w:r>
            <w:r w:rsidRPr="00015C56">
              <w:rPr>
                <w:rFonts w:ascii="Times New Roman" w:eastAsia="Times New Roman" w:hAnsi="Times New Roman" w:cs="Times New Roman"/>
                <w:sz w:val="20"/>
                <w:szCs w:val="20"/>
              </w:rPr>
              <w:t>a Biroului de Investigare a</w:t>
            </w:r>
          </w:p>
          <w:p w14:paraId="0000010A" w14:textId="77777777" w:rsidR="00103660" w:rsidRPr="00015C56" w:rsidRDefault="00103660" w:rsidP="00D84E71">
            <w:pP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Accidentelor și Incidentelor în</w:t>
            </w:r>
          </w:p>
          <w:p w14:paraId="0000010B" w14:textId="32C6E037" w:rsidR="00103660" w:rsidRPr="00015C56" w:rsidRDefault="00103660" w:rsidP="00D84E71">
            <w:pP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Transporturi</w:t>
            </w:r>
          </w:p>
        </w:tc>
        <w:tc>
          <w:tcPr>
            <w:tcW w:w="1701" w:type="dxa"/>
          </w:tcPr>
          <w:p w14:paraId="0000010C"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Noiembrie</w:t>
            </w:r>
          </w:p>
          <w:p w14:paraId="0000010D"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Pr>
          <w:p w14:paraId="0000010E"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Hotărîre de Guvern aprobată</w:t>
            </w:r>
          </w:p>
        </w:tc>
        <w:tc>
          <w:tcPr>
            <w:tcW w:w="1985" w:type="dxa"/>
          </w:tcPr>
          <w:p w14:paraId="0000010F"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Pr>
          <w:p w14:paraId="00000110"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Acordul de Asociere, </w:t>
            </w:r>
          </w:p>
          <w:p w14:paraId="00000111"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Art. 80 și 81, Anexa X, Anexa XXVII-D.</w:t>
            </w:r>
          </w:p>
          <w:p w14:paraId="00000112"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Transpune: </w:t>
            </w:r>
          </w:p>
          <w:p w14:paraId="00000113"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1. Directiva UE/2016/798;</w:t>
            </w:r>
          </w:p>
          <w:p w14:paraId="00000114"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 Directiva 2009/18/CE;</w:t>
            </w:r>
          </w:p>
          <w:p w14:paraId="00000115" w14:textId="77777777" w:rsidR="00103660" w:rsidRPr="00015C56" w:rsidRDefault="00103660" w:rsidP="00437D96">
            <w:pP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3. Regulamentul UE/996/2010</w:t>
            </w:r>
          </w:p>
        </w:tc>
      </w:tr>
      <w:tr w:rsidR="00015C56" w:rsidRPr="00015C56" w14:paraId="43B2D93A" w14:textId="77777777" w:rsidTr="00103660">
        <w:trPr>
          <w:trHeight w:val="200"/>
        </w:trPr>
        <w:tc>
          <w:tcPr>
            <w:tcW w:w="1755" w:type="dxa"/>
            <w:vMerge/>
          </w:tcPr>
          <w:p w14:paraId="00000117"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tcPr>
          <w:p w14:paraId="00000118"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2.3. Elaborarea Programului de dezvoltare strategică a domeniilor transport şi infrastructura drumurilor (strategia de mobilitate)</w:t>
            </w:r>
          </w:p>
        </w:tc>
        <w:tc>
          <w:tcPr>
            <w:tcW w:w="1701" w:type="dxa"/>
            <w:shd w:val="clear" w:color="auto" w:fill="FFFFFF"/>
          </w:tcPr>
          <w:p w14:paraId="00000119"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11A"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2022</w:t>
            </w:r>
          </w:p>
        </w:tc>
        <w:tc>
          <w:tcPr>
            <w:tcW w:w="1984" w:type="dxa"/>
            <w:shd w:val="clear" w:color="auto" w:fill="FFFFFF"/>
          </w:tcPr>
          <w:p w14:paraId="0000011B"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Proiect de lege aprobat de Guvern și remis</w:t>
            </w:r>
          </w:p>
          <w:p w14:paraId="0000011C"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Parlamentului</w:t>
            </w:r>
          </w:p>
          <w:p w14:paraId="0000011D" w14:textId="77777777" w:rsidR="00103660" w:rsidRPr="00015C56" w:rsidRDefault="00103660" w:rsidP="00437D96">
            <w:pPr>
              <w:jc w:val="center"/>
              <w:rPr>
                <w:rFonts w:ascii="Times New Roman" w:eastAsia="Times New Roman" w:hAnsi="Times New Roman" w:cs="Times New Roman"/>
                <w:b/>
                <w:sz w:val="20"/>
                <w:szCs w:val="20"/>
              </w:rPr>
            </w:pPr>
          </w:p>
        </w:tc>
        <w:tc>
          <w:tcPr>
            <w:tcW w:w="1985" w:type="dxa"/>
            <w:shd w:val="clear" w:color="auto" w:fill="FFFFFF"/>
          </w:tcPr>
          <w:p w14:paraId="0000011E"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11F" w14:textId="77777777" w:rsidR="00103660" w:rsidRPr="00015C56" w:rsidRDefault="00103660" w:rsidP="00437D96">
            <w:pPr>
              <w:jc w:val="center"/>
              <w:rPr>
                <w:rFonts w:ascii="Times New Roman" w:eastAsia="Times New Roman" w:hAnsi="Times New Roman" w:cs="Times New Roman"/>
                <w:sz w:val="20"/>
                <w:szCs w:val="20"/>
              </w:rPr>
            </w:pPr>
          </w:p>
          <w:p w14:paraId="00000120"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Finanțelor;</w:t>
            </w:r>
          </w:p>
          <w:p w14:paraId="00000121" w14:textId="77777777" w:rsidR="00103660" w:rsidRPr="00015C56" w:rsidRDefault="00103660" w:rsidP="00437D96">
            <w:pPr>
              <w:jc w:val="center"/>
              <w:rPr>
                <w:rFonts w:ascii="Times New Roman" w:eastAsia="Times New Roman" w:hAnsi="Times New Roman" w:cs="Times New Roman"/>
                <w:sz w:val="20"/>
                <w:szCs w:val="20"/>
              </w:rPr>
            </w:pPr>
          </w:p>
          <w:p w14:paraId="00000122"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Parteneri externi</w:t>
            </w:r>
          </w:p>
        </w:tc>
        <w:tc>
          <w:tcPr>
            <w:tcW w:w="2268" w:type="dxa"/>
          </w:tcPr>
          <w:p w14:paraId="00000123" w14:textId="77777777" w:rsidR="00103660" w:rsidRPr="00015C56" w:rsidRDefault="00103660" w:rsidP="00C74E52">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Proiectul Strategiei pentru o economie incluzivă, durabilă și digitală pînă în anul 2030</w:t>
            </w:r>
          </w:p>
          <w:p w14:paraId="00000124" w14:textId="77777777" w:rsidR="00103660" w:rsidRPr="00015C56" w:rsidRDefault="00103660" w:rsidP="00C74E52">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w:t>
            </w:r>
          </w:p>
        </w:tc>
      </w:tr>
      <w:tr w:rsidR="00015C56" w:rsidRPr="00015C56" w14:paraId="3F445A5D" w14:textId="77777777" w:rsidTr="00103660">
        <w:trPr>
          <w:trHeight w:val="200"/>
        </w:trPr>
        <w:tc>
          <w:tcPr>
            <w:tcW w:w="1755" w:type="dxa"/>
            <w:vMerge w:val="restart"/>
          </w:tcPr>
          <w:p w14:paraId="00000126" w14:textId="77777777" w:rsidR="00103660" w:rsidRPr="00015C56" w:rsidRDefault="00103660" w:rsidP="00437D96">
            <w:pPr>
              <w:jc w:val="both"/>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2.1. Dezvoltarea transportului feroviar</w:t>
            </w:r>
          </w:p>
        </w:tc>
        <w:tc>
          <w:tcPr>
            <w:tcW w:w="3597" w:type="dxa"/>
          </w:tcPr>
          <w:p w14:paraId="00000127" w14:textId="5C90A9B4"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2.1.1. Inițierea negocierilor, semnarea și ratificarea Amendamentelor la Acordul de împrumut dintre Republica Moldova și Banca Europeană pentru Reconstrucție și Dezvoltare în vederea realizării Proiectului de achiziție a locomotivelor și de restructurare a infrastructurii feroviare</w:t>
            </w:r>
            <w:r w:rsidR="00C74E52" w:rsidRPr="00015C56">
              <w:rPr>
                <w:rFonts w:ascii="Times New Roman" w:eastAsia="Times New Roman" w:hAnsi="Times New Roman" w:cs="Times New Roman"/>
                <w:sz w:val="20"/>
                <w:szCs w:val="20"/>
              </w:rPr>
              <w:t>,</w:t>
            </w:r>
            <w:r w:rsidRPr="00015C56">
              <w:rPr>
                <w:rFonts w:ascii="Times New Roman" w:eastAsia="Times New Roman" w:hAnsi="Times New Roman" w:cs="Times New Roman"/>
                <w:sz w:val="20"/>
                <w:szCs w:val="20"/>
              </w:rPr>
              <w:t xml:space="preserve"> și Acordul dintre Republica Moldova și Banca Europeană de Investiții privind infrastructura feroviară și parcul de material rulant ale Republicii Moldova  </w:t>
            </w:r>
            <w:r w:rsidRPr="00015C56">
              <w:rPr>
                <w:rFonts w:ascii="Times New Roman" w:eastAsia="Times New Roman" w:hAnsi="Times New Roman" w:cs="Times New Roman"/>
                <w:sz w:val="20"/>
                <w:szCs w:val="20"/>
              </w:rPr>
              <w:lastRenderedPageBreak/>
              <w:t>(tronsonul de cale ferată Bender-Căușeni-Basarabeasca-Etulia-Giurgiulești)</w:t>
            </w:r>
          </w:p>
        </w:tc>
        <w:tc>
          <w:tcPr>
            <w:tcW w:w="1701" w:type="dxa"/>
          </w:tcPr>
          <w:p w14:paraId="00000128"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lastRenderedPageBreak/>
              <w:t>Decembrie</w:t>
            </w:r>
          </w:p>
          <w:p w14:paraId="00000129"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2021</w:t>
            </w:r>
          </w:p>
        </w:tc>
        <w:tc>
          <w:tcPr>
            <w:tcW w:w="1984" w:type="dxa"/>
          </w:tcPr>
          <w:p w14:paraId="0000012A"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Proiect de lege aprobat de Guvern și remis Parlamentului </w:t>
            </w:r>
          </w:p>
        </w:tc>
        <w:tc>
          <w:tcPr>
            <w:tcW w:w="1985" w:type="dxa"/>
          </w:tcPr>
          <w:p w14:paraId="0000012B"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12C"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w:t>
            </w:r>
          </w:p>
        </w:tc>
        <w:tc>
          <w:tcPr>
            <w:tcW w:w="2268" w:type="dxa"/>
          </w:tcPr>
          <w:p w14:paraId="0000012D"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Legea nr.22/2015 privind ratificarea Acordului de împrumut dintre Republica Moldova şi Banca</w:t>
            </w:r>
          </w:p>
          <w:p w14:paraId="0000012E"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Europeană pentru Reconstrucţie şi Dezvoltare în vederea realizării</w:t>
            </w:r>
          </w:p>
          <w:p w14:paraId="0000012F"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lastRenderedPageBreak/>
              <w:t>Proiectului de achiziţie a locomotivelor şi de restructurare</w:t>
            </w:r>
          </w:p>
          <w:p w14:paraId="00000130"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a infrastructurii feroviare; </w:t>
            </w:r>
          </w:p>
          <w:p w14:paraId="00000131" w14:textId="77777777" w:rsidR="00103660" w:rsidRPr="00015C56" w:rsidRDefault="00103660" w:rsidP="00437D96">
            <w:pPr>
              <w:jc w:val="both"/>
              <w:rPr>
                <w:rFonts w:ascii="Times New Roman" w:eastAsia="Times New Roman" w:hAnsi="Times New Roman" w:cs="Times New Roman"/>
                <w:sz w:val="20"/>
                <w:szCs w:val="20"/>
              </w:rPr>
            </w:pPr>
          </w:p>
          <w:p w14:paraId="00000132"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Legea nr.298/2016 pentru ratificarea Contractului de finanţare dintre Republica Moldova</w:t>
            </w:r>
          </w:p>
          <w:p w14:paraId="00000133"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şi Banca Europeană de Investiţii privind infrastructura feroviară</w:t>
            </w:r>
          </w:p>
          <w:p w14:paraId="00000134"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şi parcul de material rulant ale Republicii Moldova</w:t>
            </w:r>
          </w:p>
        </w:tc>
      </w:tr>
      <w:tr w:rsidR="00015C56" w:rsidRPr="00015C56" w14:paraId="3C4B88E3" w14:textId="77777777" w:rsidTr="00103660">
        <w:trPr>
          <w:trHeight w:val="200"/>
        </w:trPr>
        <w:tc>
          <w:tcPr>
            <w:tcW w:w="1755" w:type="dxa"/>
            <w:vMerge/>
          </w:tcPr>
          <w:p w14:paraId="0000013E"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tcPr>
          <w:p w14:paraId="0000013F"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2.1.2. Inițierea negocierilor, semnarea și ratificarea Acordului bilateral dintre Republica Moldova și Ucraina privind reabilitarea tronsonului de cale ferată Basarabeasca - Berezyne</w:t>
            </w:r>
          </w:p>
        </w:tc>
        <w:tc>
          <w:tcPr>
            <w:tcW w:w="1701" w:type="dxa"/>
          </w:tcPr>
          <w:p w14:paraId="00000140"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Martie</w:t>
            </w:r>
          </w:p>
          <w:p w14:paraId="00000141"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Pr>
          <w:p w14:paraId="00000142"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Hotărâre de Guvern aprobată, </w:t>
            </w:r>
          </w:p>
          <w:p w14:paraId="00000143" w14:textId="2334512E" w:rsidR="00103660" w:rsidRPr="00015C56" w:rsidRDefault="00C74E52" w:rsidP="00C74E52">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Proiect de </w:t>
            </w:r>
            <w:r w:rsidR="00AB6391" w:rsidRPr="00015C56">
              <w:rPr>
                <w:rFonts w:ascii="Times New Roman" w:eastAsia="Times New Roman" w:hAnsi="Times New Roman" w:cs="Times New Roman"/>
                <w:sz w:val="20"/>
                <w:szCs w:val="20"/>
              </w:rPr>
              <w:t>l</w:t>
            </w:r>
            <w:r w:rsidR="00103660" w:rsidRPr="00015C56">
              <w:rPr>
                <w:rFonts w:ascii="Times New Roman" w:eastAsia="Times New Roman" w:hAnsi="Times New Roman" w:cs="Times New Roman"/>
                <w:sz w:val="20"/>
                <w:szCs w:val="20"/>
              </w:rPr>
              <w:t xml:space="preserve">ege </w:t>
            </w:r>
            <w:r w:rsidRPr="00015C56">
              <w:rPr>
                <w:rFonts w:ascii="Times New Roman" w:eastAsia="Times New Roman" w:hAnsi="Times New Roman" w:cs="Times New Roman"/>
                <w:sz w:val="20"/>
                <w:szCs w:val="20"/>
              </w:rPr>
              <w:t xml:space="preserve">remis Parlamentului </w:t>
            </w:r>
          </w:p>
        </w:tc>
        <w:tc>
          <w:tcPr>
            <w:tcW w:w="1985" w:type="dxa"/>
          </w:tcPr>
          <w:p w14:paraId="00000144"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Pr>
          <w:p w14:paraId="00000145"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cap.VI/Infrastructură și dezvoltare regională, acț.21</w:t>
            </w:r>
          </w:p>
        </w:tc>
      </w:tr>
      <w:tr w:rsidR="00015C56" w:rsidRPr="00015C56" w14:paraId="38CF43E8" w14:textId="77777777" w:rsidTr="00103660">
        <w:trPr>
          <w:trHeight w:val="200"/>
        </w:trPr>
        <w:tc>
          <w:tcPr>
            <w:tcW w:w="1755" w:type="dxa"/>
            <w:vMerge/>
          </w:tcPr>
          <w:p w14:paraId="00000147"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tcPr>
          <w:p w14:paraId="00000148" w14:textId="3660B6A0"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2.1.3. Elaborarea</w:t>
            </w:r>
            <w:r w:rsidR="00C74E52" w:rsidRPr="00015C56">
              <w:rPr>
                <w:rFonts w:ascii="Times New Roman" w:eastAsia="Times New Roman" w:hAnsi="Times New Roman" w:cs="Times New Roman"/>
                <w:sz w:val="20"/>
                <w:szCs w:val="20"/>
              </w:rPr>
              <w:t xml:space="preserve"> și aprobarea</w:t>
            </w:r>
            <w:r w:rsidRPr="00015C56">
              <w:rPr>
                <w:rFonts w:ascii="Times New Roman" w:eastAsia="Times New Roman" w:hAnsi="Times New Roman" w:cs="Times New Roman"/>
                <w:sz w:val="20"/>
                <w:szCs w:val="20"/>
              </w:rPr>
              <w:t xml:space="preserve"> Regulamentului privind organizarea și funcționarea Autorității feroviare - autoritate administrativă din subordinea MIDR cu funcții de emitere a actelor permisive și control </w:t>
            </w:r>
          </w:p>
        </w:tc>
        <w:tc>
          <w:tcPr>
            <w:tcW w:w="1701" w:type="dxa"/>
          </w:tcPr>
          <w:p w14:paraId="00000149"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Iunie</w:t>
            </w:r>
          </w:p>
          <w:p w14:paraId="0000014A"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Pr>
          <w:p w14:paraId="0000014B"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Hotărîre de Guvern aprobată</w:t>
            </w:r>
          </w:p>
        </w:tc>
        <w:tc>
          <w:tcPr>
            <w:tcW w:w="1985" w:type="dxa"/>
          </w:tcPr>
          <w:p w14:paraId="0000014C"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Pr>
          <w:p w14:paraId="0000014D"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Acordul de Asociere, Anexa X, Transpune: Directiva (UE) 2016/798 (2018) </w:t>
            </w:r>
          </w:p>
          <w:p w14:paraId="0000014E" w14:textId="77777777" w:rsidR="00103660" w:rsidRPr="00015C56" w:rsidRDefault="00103660" w:rsidP="00437D96">
            <w:pPr>
              <w:jc w:val="both"/>
              <w:rPr>
                <w:rFonts w:ascii="Times New Roman" w:eastAsia="Times New Roman" w:hAnsi="Times New Roman" w:cs="Times New Roman"/>
                <w:sz w:val="20"/>
                <w:szCs w:val="20"/>
              </w:rPr>
            </w:pPr>
          </w:p>
          <w:p w14:paraId="0000014F"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Codul feroviar </w:t>
            </w:r>
          </w:p>
        </w:tc>
      </w:tr>
      <w:tr w:rsidR="00015C56" w:rsidRPr="00015C56" w14:paraId="026CF426" w14:textId="77777777" w:rsidTr="00103660">
        <w:trPr>
          <w:trHeight w:val="200"/>
        </w:trPr>
        <w:tc>
          <w:tcPr>
            <w:tcW w:w="1755" w:type="dxa"/>
            <w:vMerge/>
          </w:tcPr>
          <w:p w14:paraId="00000151"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52" w14:textId="77777777" w:rsidR="00103660" w:rsidRPr="00015C56" w:rsidRDefault="00103660" w:rsidP="00437D96">
            <w:pPr>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2.1.4. Elaborarea și aprobarea Regulamentului privind serviciile publice de transport feroviar de călători pentru susținerea transportului feroviar național de pasageri</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53" w14:textId="77777777" w:rsidR="00103660" w:rsidRPr="00015C56" w:rsidRDefault="00103660" w:rsidP="00437D96">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Octombrie</w:t>
            </w:r>
          </w:p>
          <w:p w14:paraId="00000154" w14:textId="77777777" w:rsidR="00103660" w:rsidRPr="00015C56" w:rsidRDefault="00103660" w:rsidP="00437D96">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55" w14:textId="77777777" w:rsidR="00103660" w:rsidRPr="00015C56" w:rsidRDefault="00103660" w:rsidP="00437D96">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 aprobată</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56" w14:textId="77777777" w:rsidR="00103660" w:rsidRPr="00015C56" w:rsidRDefault="00103660" w:rsidP="00437D96">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57" w14:textId="77777777" w:rsidR="00103660" w:rsidRPr="00015C56" w:rsidRDefault="00103660" w:rsidP="00437D96">
            <w:pPr>
              <w:ind w:left="-40"/>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Acordul de Asociere, Anexa X, Transpune: Regulamentul (CE) nr.1370/2007 (2020)</w:t>
            </w:r>
          </w:p>
        </w:tc>
      </w:tr>
      <w:tr w:rsidR="00015C56" w:rsidRPr="00015C56" w14:paraId="28DF199E" w14:textId="77777777" w:rsidTr="00103660">
        <w:trPr>
          <w:trHeight w:val="200"/>
        </w:trPr>
        <w:tc>
          <w:tcPr>
            <w:tcW w:w="1755" w:type="dxa"/>
            <w:vMerge/>
          </w:tcPr>
          <w:p w14:paraId="00000159"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shd w:val="clear" w:color="auto" w:fill="FFFFFF"/>
          </w:tcPr>
          <w:p w14:paraId="0000015A" w14:textId="77777777" w:rsidR="00103660" w:rsidRPr="00015C56" w:rsidRDefault="00103660" w:rsidP="00437D96">
            <w:pPr>
              <w:jc w:val="both"/>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2.1.5. Inițierea negocierilor asupra Acordului bilateral dintre Republica Moldova și Republica Franceză privind reabilitarea tronsonului de cale ferată Ungheni-Chișinău</w:t>
            </w:r>
          </w:p>
        </w:tc>
        <w:tc>
          <w:tcPr>
            <w:tcW w:w="1701" w:type="dxa"/>
            <w:shd w:val="clear" w:color="auto" w:fill="FFFFFF"/>
          </w:tcPr>
          <w:p w14:paraId="0000015B"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15C"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 xml:space="preserve"> 2022</w:t>
            </w:r>
          </w:p>
        </w:tc>
        <w:tc>
          <w:tcPr>
            <w:tcW w:w="1984" w:type="dxa"/>
            <w:shd w:val="clear" w:color="auto" w:fill="FFFFFF"/>
          </w:tcPr>
          <w:p w14:paraId="0000015D"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Hotărîre de Guvern aprobată</w:t>
            </w:r>
          </w:p>
        </w:tc>
        <w:tc>
          <w:tcPr>
            <w:tcW w:w="1985" w:type="dxa"/>
            <w:shd w:val="clear" w:color="auto" w:fill="FFFFFF"/>
          </w:tcPr>
          <w:p w14:paraId="0000015E"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shd w:val="clear" w:color="auto" w:fill="FFFFFF"/>
          </w:tcPr>
          <w:p w14:paraId="0000015F"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cap.VI/Infrastructură și dezvoltare regională, acț.7;</w:t>
            </w:r>
          </w:p>
          <w:p w14:paraId="00000160" w14:textId="77777777" w:rsidR="00103660" w:rsidRPr="00015C56" w:rsidRDefault="00103660" w:rsidP="00437D96">
            <w:pPr>
              <w:jc w:val="both"/>
              <w:rPr>
                <w:rFonts w:ascii="Times New Roman" w:eastAsia="Times New Roman" w:hAnsi="Times New Roman" w:cs="Times New Roman"/>
                <w:sz w:val="20"/>
                <w:szCs w:val="20"/>
              </w:rPr>
            </w:pPr>
          </w:p>
          <w:p w14:paraId="00000161" w14:textId="77777777" w:rsidR="00103660" w:rsidRPr="00015C56" w:rsidRDefault="00103660" w:rsidP="00437D96">
            <w:pPr>
              <w:jc w:val="both"/>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Scrisoarea de intenție</w:t>
            </w:r>
          </w:p>
        </w:tc>
      </w:tr>
      <w:tr w:rsidR="00015C56" w:rsidRPr="00015C56" w14:paraId="11E684A4" w14:textId="77777777" w:rsidTr="00103660">
        <w:trPr>
          <w:trHeight w:val="200"/>
        </w:trPr>
        <w:tc>
          <w:tcPr>
            <w:tcW w:w="1755" w:type="dxa"/>
            <w:vMerge/>
          </w:tcPr>
          <w:p w14:paraId="00000163"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tcPr>
          <w:p w14:paraId="00000164" w14:textId="291B1EE4"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2.1.6. Elaborarea </w:t>
            </w:r>
            <w:r w:rsidR="00C74E52" w:rsidRPr="00015C56">
              <w:rPr>
                <w:rFonts w:ascii="Times New Roman" w:eastAsia="Times New Roman" w:hAnsi="Times New Roman" w:cs="Times New Roman"/>
                <w:sz w:val="20"/>
                <w:szCs w:val="20"/>
              </w:rPr>
              <w:t xml:space="preserve">și aprobarea </w:t>
            </w:r>
            <w:r w:rsidRPr="00015C56">
              <w:rPr>
                <w:rFonts w:ascii="Times New Roman" w:eastAsia="Times New Roman" w:hAnsi="Times New Roman" w:cs="Times New Roman"/>
                <w:sz w:val="20"/>
                <w:szCs w:val="20"/>
              </w:rPr>
              <w:t xml:space="preserve">Regulamentului privind drepturile și obligațiile călătorilor </w:t>
            </w:r>
            <w:r w:rsidR="00C74E52" w:rsidRPr="00015C56">
              <w:rPr>
                <w:rFonts w:ascii="Times New Roman" w:eastAsia="Times New Roman" w:hAnsi="Times New Roman" w:cs="Times New Roman"/>
                <w:sz w:val="20"/>
                <w:szCs w:val="20"/>
              </w:rPr>
              <w:t>în</w:t>
            </w:r>
            <w:r w:rsidRPr="00015C56">
              <w:rPr>
                <w:rFonts w:ascii="Times New Roman" w:eastAsia="Times New Roman" w:hAnsi="Times New Roman" w:cs="Times New Roman"/>
                <w:sz w:val="20"/>
                <w:szCs w:val="20"/>
              </w:rPr>
              <w:t xml:space="preserve"> transportul feroviar, care va duce la îmbunătățirea </w:t>
            </w:r>
            <w:r w:rsidRPr="00015C56">
              <w:rPr>
                <w:rFonts w:ascii="Times New Roman" w:eastAsia="Times New Roman" w:hAnsi="Times New Roman" w:cs="Times New Roman"/>
                <w:sz w:val="20"/>
                <w:szCs w:val="20"/>
              </w:rPr>
              <w:lastRenderedPageBreak/>
              <w:t xml:space="preserve">standardelor de calitate a serviciilor prestate în transportul feroviar </w:t>
            </w:r>
          </w:p>
        </w:tc>
        <w:tc>
          <w:tcPr>
            <w:tcW w:w="1701" w:type="dxa"/>
          </w:tcPr>
          <w:p w14:paraId="00000165"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lastRenderedPageBreak/>
              <w:t>Decembrie</w:t>
            </w:r>
          </w:p>
          <w:p w14:paraId="00000166"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Pr>
          <w:p w14:paraId="00000167"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Hotărîre de Guvern aprobată</w:t>
            </w:r>
          </w:p>
        </w:tc>
        <w:tc>
          <w:tcPr>
            <w:tcW w:w="1985" w:type="dxa"/>
          </w:tcPr>
          <w:p w14:paraId="00000168"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Pr>
          <w:p w14:paraId="00000169"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Acordul de Asociere, Anexa X, Transpune: Regulamentul (CE) nr.1371/2007 (2018);</w:t>
            </w:r>
          </w:p>
          <w:p w14:paraId="0000016A" w14:textId="77777777" w:rsidR="00103660" w:rsidRPr="00015C56" w:rsidRDefault="00103660" w:rsidP="00437D96">
            <w:pPr>
              <w:jc w:val="both"/>
              <w:rPr>
                <w:rFonts w:ascii="Times New Roman" w:eastAsia="Times New Roman" w:hAnsi="Times New Roman" w:cs="Times New Roman"/>
                <w:sz w:val="20"/>
                <w:szCs w:val="20"/>
              </w:rPr>
            </w:pPr>
          </w:p>
          <w:p w14:paraId="0000016B"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lastRenderedPageBreak/>
              <w:t xml:space="preserve">Codul feroviar </w:t>
            </w:r>
          </w:p>
        </w:tc>
      </w:tr>
      <w:tr w:rsidR="00015C56" w:rsidRPr="00015C56" w14:paraId="537B4192" w14:textId="77777777" w:rsidTr="00103660">
        <w:trPr>
          <w:trHeight w:val="200"/>
        </w:trPr>
        <w:tc>
          <w:tcPr>
            <w:tcW w:w="1755" w:type="dxa"/>
            <w:vMerge/>
          </w:tcPr>
          <w:p w14:paraId="0000016D"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tcPr>
          <w:p w14:paraId="0000016E"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2.1.7. Elaborarea și aprobarea proiectului contractului multianual pentru întreținerea infrastructurii feroviare, ce va prevedea creșterea competitivității transportului feroviar </w:t>
            </w:r>
          </w:p>
        </w:tc>
        <w:tc>
          <w:tcPr>
            <w:tcW w:w="1701" w:type="dxa"/>
          </w:tcPr>
          <w:p w14:paraId="0000016F"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170"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Pr>
          <w:p w14:paraId="00000171"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Hotărîre de Guvern aprobată</w:t>
            </w:r>
          </w:p>
        </w:tc>
        <w:tc>
          <w:tcPr>
            <w:tcW w:w="1985" w:type="dxa"/>
          </w:tcPr>
          <w:p w14:paraId="00000172"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Pr>
          <w:p w14:paraId="00000173"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Acordul de Asociere, Anexa X, Transpune: Directiva 2012/34/UE, care a abrogat Directiva 91/440/CE şi Directiva 2001/14/CE (2018)</w:t>
            </w:r>
          </w:p>
        </w:tc>
      </w:tr>
      <w:tr w:rsidR="00015C56" w:rsidRPr="00015C56" w14:paraId="3A8F6E82" w14:textId="77777777" w:rsidTr="00103660">
        <w:trPr>
          <w:trHeight w:val="200"/>
        </w:trPr>
        <w:tc>
          <w:tcPr>
            <w:tcW w:w="1755" w:type="dxa"/>
            <w:vMerge/>
          </w:tcPr>
          <w:p w14:paraId="00000175"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tcPr>
          <w:p w14:paraId="00000176" w14:textId="77777777" w:rsidR="00103660" w:rsidRPr="00015C56" w:rsidRDefault="00103660" w:rsidP="00437D96">
            <w:pP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2.1.8. Reorganizarea Î.S. „Calea Ferată din Moldova” în societate pe acțiuni cu subdiviziuni interne, separate funcțional</w:t>
            </w:r>
          </w:p>
        </w:tc>
        <w:tc>
          <w:tcPr>
            <w:tcW w:w="1701" w:type="dxa"/>
          </w:tcPr>
          <w:p w14:paraId="00000177"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Decembrie </w:t>
            </w:r>
          </w:p>
          <w:p w14:paraId="00000178"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Pr>
          <w:p w14:paraId="00000179"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Hotărîre de Guvern aprobată</w:t>
            </w:r>
          </w:p>
        </w:tc>
        <w:tc>
          <w:tcPr>
            <w:tcW w:w="1985" w:type="dxa"/>
          </w:tcPr>
          <w:p w14:paraId="0000017A"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17B" w14:textId="77777777" w:rsidR="00103660" w:rsidRPr="00015C56" w:rsidRDefault="00103660" w:rsidP="00437D96">
            <w:pPr>
              <w:jc w:val="center"/>
              <w:rPr>
                <w:rFonts w:ascii="Times New Roman" w:eastAsia="Times New Roman" w:hAnsi="Times New Roman" w:cs="Times New Roman"/>
                <w:sz w:val="20"/>
                <w:szCs w:val="20"/>
              </w:rPr>
            </w:pPr>
          </w:p>
          <w:p w14:paraId="0000017C"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Agenția Proprietății Publice</w:t>
            </w:r>
          </w:p>
        </w:tc>
        <w:tc>
          <w:tcPr>
            <w:tcW w:w="2268" w:type="dxa"/>
          </w:tcPr>
          <w:p w14:paraId="0000017D" w14:textId="77777777" w:rsidR="00103660" w:rsidRPr="00015C56" w:rsidRDefault="00103660" w:rsidP="00437D96">
            <w:pP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Acordul de Asociere, Art. 81 lit. (e);</w:t>
            </w:r>
          </w:p>
          <w:p w14:paraId="0000017E" w14:textId="77777777" w:rsidR="00103660" w:rsidRPr="00015C56" w:rsidRDefault="00103660" w:rsidP="00437D96">
            <w:pPr>
              <w:rPr>
                <w:rFonts w:ascii="Times New Roman" w:eastAsia="Times New Roman" w:hAnsi="Times New Roman" w:cs="Times New Roman"/>
                <w:sz w:val="20"/>
                <w:szCs w:val="20"/>
              </w:rPr>
            </w:pPr>
          </w:p>
          <w:p w14:paraId="0000017F" w14:textId="77777777" w:rsidR="00103660" w:rsidRPr="00015C56" w:rsidRDefault="00103660" w:rsidP="00437D96">
            <w:pPr>
              <w:rPr>
                <w:rFonts w:ascii="Times New Roman" w:eastAsia="Times New Roman" w:hAnsi="Times New Roman" w:cs="Times New Roman"/>
                <w:sz w:val="20"/>
                <w:szCs w:val="20"/>
                <w:highlight w:val="white"/>
              </w:rPr>
            </w:pPr>
            <w:r w:rsidRPr="00015C56">
              <w:rPr>
                <w:rFonts w:ascii="Times New Roman" w:eastAsia="Times New Roman" w:hAnsi="Times New Roman" w:cs="Times New Roman"/>
                <w:sz w:val="20"/>
                <w:szCs w:val="20"/>
              </w:rPr>
              <w:t xml:space="preserve">Hotărârea Guvernului nr. 1042/2017 </w:t>
            </w:r>
            <w:r w:rsidRPr="00015C56">
              <w:rPr>
                <w:rFonts w:ascii="Times New Roman" w:eastAsia="Times New Roman" w:hAnsi="Times New Roman" w:cs="Times New Roman"/>
                <w:sz w:val="20"/>
                <w:szCs w:val="20"/>
                <w:highlight w:val="white"/>
              </w:rPr>
              <w:t xml:space="preserve">privind aprobarea Concepției pentru restructurarea sectorului feroviar </w:t>
            </w:r>
          </w:p>
          <w:p w14:paraId="00000180" w14:textId="77777777" w:rsidR="00103660" w:rsidRPr="00015C56" w:rsidRDefault="00103660" w:rsidP="00437D96">
            <w:pP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highlight w:val="white"/>
              </w:rPr>
              <w:t>și a Î.S. „Calea Ferată din Moldova” pentru anii 2018-2021</w:t>
            </w:r>
          </w:p>
        </w:tc>
      </w:tr>
      <w:tr w:rsidR="00015C56" w:rsidRPr="00015C56" w14:paraId="2B8F3D5B" w14:textId="77777777" w:rsidTr="00103660">
        <w:trPr>
          <w:trHeight w:val="240"/>
        </w:trPr>
        <w:tc>
          <w:tcPr>
            <w:tcW w:w="1755" w:type="dxa"/>
            <w:vMerge w:val="restart"/>
          </w:tcPr>
          <w:p w14:paraId="00000182" w14:textId="77777777" w:rsidR="00103660" w:rsidRPr="00015C56" w:rsidRDefault="00103660" w:rsidP="00437D96">
            <w:pPr>
              <w:jc w:val="both"/>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2.2. Dezvoltarea transportului aerian</w:t>
            </w:r>
          </w:p>
        </w:tc>
        <w:tc>
          <w:tcPr>
            <w:tcW w:w="3597" w:type="dxa"/>
          </w:tcPr>
          <w:p w14:paraId="00000183" w14:textId="02779733"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2.2.1. Elaborarea și aprobarea Regulamentului privind Managementul spațiului aerian și aplicarea conceptului de utilizare flexibilă a spațiului aerian</w:t>
            </w:r>
            <w:r w:rsidR="00C74E52" w:rsidRPr="00015C56">
              <w:rPr>
                <w:rFonts w:ascii="Times New Roman" w:eastAsia="Times New Roman" w:hAnsi="Times New Roman" w:cs="Times New Roman"/>
                <w:sz w:val="20"/>
                <w:szCs w:val="20"/>
              </w:rPr>
              <w:t>,</w:t>
            </w:r>
            <w:r w:rsidRPr="00015C56">
              <w:rPr>
                <w:rFonts w:ascii="Times New Roman" w:eastAsia="Times New Roman" w:hAnsi="Times New Roman" w:cs="Times New Roman"/>
                <w:sz w:val="20"/>
                <w:szCs w:val="20"/>
              </w:rPr>
              <w:t xml:space="preserve"> </w:t>
            </w:r>
          </w:p>
          <w:p w14:paraId="00000184"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în vederea creșterii eficienței managementului traficului aerian și a serviciilor de navigație aeriană </w:t>
            </w:r>
          </w:p>
        </w:tc>
        <w:tc>
          <w:tcPr>
            <w:tcW w:w="1701" w:type="dxa"/>
          </w:tcPr>
          <w:p w14:paraId="00000185"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Octombrie</w:t>
            </w:r>
          </w:p>
          <w:p w14:paraId="00000186"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2021</w:t>
            </w:r>
          </w:p>
        </w:tc>
        <w:tc>
          <w:tcPr>
            <w:tcW w:w="1984" w:type="dxa"/>
          </w:tcPr>
          <w:p w14:paraId="00000187"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Hotărîre de Guvern aprobată</w:t>
            </w:r>
          </w:p>
        </w:tc>
        <w:tc>
          <w:tcPr>
            <w:tcW w:w="1985" w:type="dxa"/>
          </w:tcPr>
          <w:p w14:paraId="00000188"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Pr>
          <w:p w14:paraId="00000189"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Acordul privind Spațiul Aerian Comun, Anexa III</w:t>
            </w:r>
          </w:p>
          <w:p w14:paraId="0000018A"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Transpune: Regulamentul (UE) nr.2150/2005</w:t>
            </w:r>
          </w:p>
        </w:tc>
      </w:tr>
      <w:tr w:rsidR="00015C56" w:rsidRPr="00015C56" w14:paraId="31319484" w14:textId="77777777" w:rsidTr="00103660">
        <w:trPr>
          <w:trHeight w:val="240"/>
        </w:trPr>
        <w:tc>
          <w:tcPr>
            <w:tcW w:w="1755" w:type="dxa"/>
            <w:vMerge/>
          </w:tcPr>
          <w:p w14:paraId="0000018C"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tcPr>
          <w:p w14:paraId="0000018D" w14:textId="77777777" w:rsidR="00103660" w:rsidRPr="00015C56" w:rsidRDefault="00103660" w:rsidP="00C74E52">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2.2.2. Elaborarea și aprobarea</w:t>
            </w:r>
          </w:p>
          <w:p w14:paraId="0000018E" w14:textId="77777777" w:rsidR="00103660" w:rsidRPr="00015C56" w:rsidRDefault="00103660" w:rsidP="00D84E71">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Regulamentului privind gestionarea</w:t>
            </w:r>
          </w:p>
          <w:p w14:paraId="0000018F" w14:textId="77777777" w:rsidR="00103660" w:rsidRPr="00015C56" w:rsidRDefault="00103660" w:rsidP="00D84E71">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situațiilor excepționale sau de urgență</w:t>
            </w:r>
          </w:p>
          <w:p w14:paraId="00000190" w14:textId="77777777" w:rsidR="00103660" w:rsidRPr="00015C56" w:rsidRDefault="00103660" w:rsidP="00C74E52">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generate de producerea unui accident</w:t>
            </w:r>
          </w:p>
          <w:p w14:paraId="00000191" w14:textId="107CC7C1" w:rsidR="00103660" w:rsidRPr="00015C56" w:rsidRDefault="00103660" w:rsidP="00C74E52">
            <w:pPr>
              <w:jc w:val="both"/>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 xml:space="preserve">aeronautic pe teritoriul Republicii Moldova, în scopul înlăturării efectelor situațiilor de urgență </w:t>
            </w:r>
          </w:p>
        </w:tc>
        <w:tc>
          <w:tcPr>
            <w:tcW w:w="1701" w:type="dxa"/>
          </w:tcPr>
          <w:p w14:paraId="00000192"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193"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2021</w:t>
            </w:r>
          </w:p>
        </w:tc>
        <w:tc>
          <w:tcPr>
            <w:tcW w:w="1984" w:type="dxa"/>
          </w:tcPr>
          <w:p w14:paraId="00000194"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Hotărîre de Guvern aprobată</w:t>
            </w:r>
          </w:p>
        </w:tc>
        <w:tc>
          <w:tcPr>
            <w:tcW w:w="1985" w:type="dxa"/>
          </w:tcPr>
          <w:p w14:paraId="00000195"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Pr>
          <w:p w14:paraId="00000196"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Anexa 12, OACI (Organizația Aviației Civile Internaționale)  </w:t>
            </w:r>
          </w:p>
        </w:tc>
      </w:tr>
      <w:tr w:rsidR="00015C56" w:rsidRPr="00015C56" w14:paraId="561B583B" w14:textId="77777777" w:rsidTr="00103660">
        <w:trPr>
          <w:trHeight w:val="240"/>
        </w:trPr>
        <w:tc>
          <w:tcPr>
            <w:tcW w:w="1755" w:type="dxa"/>
            <w:vMerge/>
          </w:tcPr>
          <w:p w14:paraId="00000198"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tcPr>
          <w:p w14:paraId="00000199" w14:textId="1E07F010"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2.2.3. Revizuirea componenței Comisiei de monitorizare a concesiunii </w:t>
            </w:r>
            <w:r w:rsidR="00AB6391" w:rsidRPr="00015C56">
              <w:rPr>
                <w:rFonts w:ascii="Times New Roman" w:eastAsia="Times New Roman" w:hAnsi="Times New Roman" w:cs="Times New Roman"/>
                <w:sz w:val="20"/>
                <w:szCs w:val="20"/>
              </w:rPr>
              <w:t>A</w:t>
            </w:r>
            <w:r w:rsidRPr="00015C56">
              <w:rPr>
                <w:rFonts w:ascii="Times New Roman" w:eastAsia="Times New Roman" w:hAnsi="Times New Roman" w:cs="Times New Roman"/>
                <w:sz w:val="20"/>
                <w:szCs w:val="20"/>
              </w:rPr>
              <w:t>eroportului</w:t>
            </w:r>
            <w:r w:rsidR="00C74E52" w:rsidRPr="00015C56">
              <w:rPr>
                <w:rFonts w:ascii="Times New Roman" w:eastAsia="Times New Roman" w:hAnsi="Times New Roman" w:cs="Times New Roman"/>
                <w:sz w:val="20"/>
                <w:szCs w:val="20"/>
              </w:rPr>
              <w:t xml:space="preserve"> Internațional Chișinău</w:t>
            </w:r>
            <w:r w:rsidRPr="00015C56">
              <w:rPr>
                <w:rFonts w:ascii="Times New Roman" w:eastAsia="Times New Roman" w:hAnsi="Times New Roman" w:cs="Times New Roman"/>
                <w:sz w:val="20"/>
                <w:szCs w:val="20"/>
              </w:rPr>
              <w:t xml:space="preserve"> și de privatizare a Companiei Aeriene „Air Moldova”; impulsionarea funcționalității și ridicarea transparenței activității acesteia</w:t>
            </w:r>
          </w:p>
        </w:tc>
        <w:tc>
          <w:tcPr>
            <w:tcW w:w="1701" w:type="dxa"/>
          </w:tcPr>
          <w:p w14:paraId="0000019A"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Decembrie </w:t>
            </w:r>
          </w:p>
          <w:p w14:paraId="0000019B"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2021</w:t>
            </w:r>
          </w:p>
        </w:tc>
        <w:tc>
          <w:tcPr>
            <w:tcW w:w="1984" w:type="dxa"/>
          </w:tcPr>
          <w:p w14:paraId="0000019C"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Ordinul APP aprobat;</w:t>
            </w:r>
          </w:p>
          <w:p w14:paraId="0000019D" w14:textId="77777777" w:rsidR="00103660" w:rsidRPr="00015C56" w:rsidRDefault="00103660" w:rsidP="00437D96">
            <w:pPr>
              <w:jc w:val="center"/>
              <w:rPr>
                <w:rFonts w:ascii="Times New Roman" w:eastAsia="Times New Roman" w:hAnsi="Times New Roman" w:cs="Times New Roman"/>
                <w:sz w:val="20"/>
                <w:szCs w:val="20"/>
              </w:rPr>
            </w:pPr>
          </w:p>
          <w:p w14:paraId="0000019E"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Reprezentantul MIDR inclus în componența Comisiei </w:t>
            </w:r>
          </w:p>
        </w:tc>
        <w:tc>
          <w:tcPr>
            <w:tcW w:w="1985" w:type="dxa"/>
          </w:tcPr>
          <w:p w14:paraId="0000019F"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Agenția Proprietății Publice;</w:t>
            </w:r>
          </w:p>
          <w:p w14:paraId="000001A0" w14:textId="77777777" w:rsidR="00103660" w:rsidRPr="00015C56" w:rsidRDefault="00103660" w:rsidP="00437D96">
            <w:pPr>
              <w:jc w:val="center"/>
              <w:rPr>
                <w:rFonts w:ascii="Times New Roman" w:eastAsia="Times New Roman" w:hAnsi="Times New Roman" w:cs="Times New Roman"/>
                <w:sz w:val="20"/>
                <w:szCs w:val="20"/>
              </w:rPr>
            </w:pPr>
          </w:p>
          <w:p w14:paraId="000001A1"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Economiei;</w:t>
            </w:r>
          </w:p>
          <w:p w14:paraId="000001A2" w14:textId="77777777" w:rsidR="00103660" w:rsidRPr="00015C56" w:rsidRDefault="00103660" w:rsidP="00437D96">
            <w:pPr>
              <w:jc w:val="center"/>
              <w:rPr>
                <w:rFonts w:ascii="Times New Roman" w:eastAsia="Times New Roman" w:hAnsi="Times New Roman" w:cs="Times New Roman"/>
                <w:sz w:val="20"/>
                <w:szCs w:val="20"/>
              </w:rPr>
            </w:pPr>
          </w:p>
          <w:p w14:paraId="71E11067" w14:textId="279D8B9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r w:rsidR="00AB6391" w:rsidRPr="00015C56">
              <w:rPr>
                <w:rFonts w:ascii="Times New Roman" w:eastAsia="Times New Roman" w:hAnsi="Times New Roman" w:cs="Times New Roman"/>
                <w:sz w:val="20"/>
                <w:szCs w:val="20"/>
              </w:rPr>
              <w:t>;</w:t>
            </w:r>
          </w:p>
          <w:p w14:paraId="6200E7EF" w14:textId="77777777" w:rsidR="00AB6391" w:rsidRPr="00015C56" w:rsidRDefault="00AB6391" w:rsidP="00437D96">
            <w:pPr>
              <w:jc w:val="center"/>
              <w:rPr>
                <w:rFonts w:ascii="Times New Roman" w:eastAsia="Times New Roman" w:hAnsi="Times New Roman" w:cs="Times New Roman"/>
                <w:sz w:val="20"/>
                <w:szCs w:val="20"/>
              </w:rPr>
            </w:pPr>
          </w:p>
          <w:p w14:paraId="000001A3" w14:textId="623F4038" w:rsidR="00C74E52" w:rsidRPr="00015C56" w:rsidRDefault="00C74E52"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Ministerul Justiției </w:t>
            </w:r>
          </w:p>
        </w:tc>
        <w:tc>
          <w:tcPr>
            <w:tcW w:w="2268" w:type="dxa"/>
          </w:tcPr>
          <w:p w14:paraId="000001A4" w14:textId="77777777" w:rsidR="00103660" w:rsidRPr="00015C56" w:rsidRDefault="00103660" w:rsidP="00437D96">
            <w:pPr>
              <w:rPr>
                <w:rFonts w:ascii="Times New Roman" w:eastAsia="Times New Roman" w:hAnsi="Times New Roman" w:cs="Times New Roman"/>
                <w:sz w:val="20"/>
                <w:szCs w:val="20"/>
              </w:rPr>
            </w:pPr>
          </w:p>
        </w:tc>
      </w:tr>
      <w:tr w:rsidR="00015C56" w:rsidRPr="00015C56" w14:paraId="7214A5D3" w14:textId="77777777" w:rsidTr="00103660">
        <w:trPr>
          <w:trHeight w:val="240"/>
        </w:trPr>
        <w:tc>
          <w:tcPr>
            <w:tcW w:w="1755" w:type="dxa"/>
            <w:vMerge/>
          </w:tcPr>
          <w:p w14:paraId="000001A6"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tcPr>
          <w:p w14:paraId="000001A7"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2.2.4. Elaborarea și aprobarea Programului național de facilitare a transporturilor aeriene întru simplificarea procedurilor/ formalităților necesare pentru degajarea aeronavelor, pasagerilor și a mărfurilor</w:t>
            </w:r>
          </w:p>
        </w:tc>
        <w:tc>
          <w:tcPr>
            <w:tcW w:w="1701" w:type="dxa"/>
          </w:tcPr>
          <w:p w14:paraId="000001A8"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Ianuarie </w:t>
            </w:r>
          </w:p>
          <w:p w14:paraId="000001A9"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Pr>
          <w:p w14:paraId="000001AA"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Hotărîre de Guvern aprobată</w:t>
            </w:r>
          </w:p>
        </w:tc>
        <w:tc>
          <w:tcPr>
            <w:tcW w:w="1985" w:type="dxa"/>
          </w:tcPr>
          <w:p w14:paraId="000001AB"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Pr>
          <w:p w14:paraId="000001AC"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Anexa 19, (Organizația Aviației Civile Internaționale) OACI</w:t>
            </w:r>
          </w:p>
        </w:tc>
      </w:tr>
      <w:tr w:rsidR="00015C56" w:rsidRPr="00015C56" w14:paraId="1D2A7A0E" w14:textId="77777777" w:rsidTr="00103660">
        <w:trPr>
          <w:trHeight w:val="240"/>
        </w:trPr>
        <w:tc>
          <w:tcPr>
            <w:tcW w:w="1755" w:type="dxa"/>
            <w:vMerge/>
          </w:tcPr>
          <w:p w14:paraId="000001AE"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tcPr>
          <w:p w14:paraId="000001AF"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2.2.5. Elaborarea și aprobarea Regulamentului de stabilire a cerințelor de utilizare a spațiului aerian și a unor proceduri de operare în ceea ce privește navigația bazată pe performanțe - în scopul îmbunătățirii managementului traficului aerian </w:t>
            </w:r>
          </w:p>
        </w:tc>
        <w:tc>
          <w:tcPr>
            <w:tcW w:w="1701" w:type="dxa"/>
          </w:tcPr>
          <w:p w14:paraId="000001B0"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Februarie</w:t>
            </w:r>
          </w:p>
          <w:p w14:paraId="000001B1"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Pr>
          <w:p w14:paraId="000001B2"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Hotărîre de Guvern aprobată</w:t>
            </w:r>
          </w:p>
        </w:tc>
        <w:tc>
          <w:tcPr>
            <w:tcW w:w="1985" w:type="dxa"/>
          </w:tcPr>
          <w:p w14:paraId="000001B3"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Pr>
          <w:p w14:paraId="000001B4"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cap.VI/Infrastructură și dezvoltare regională, acț.25;</w:t>
            </w:r>
          </w:p>
          <w:p w14:paraId="000001B5" w14:textId="77777777" w:rsidR="00103660" w:rsidRPr="00015C56" w:rsidRDefault="00103660" w:rsidP="00437D96">
            <w:pPr>
              <w:jc w:val="both"/>
              <w:rPr>
                <w:rFonts w:ascii="Times New Roman" w:eastAsia="Times New Roman" w:hAnsi="Times New Roman" w:cs="Times New Roman"/>
                <w:sz w:val="20"/>
                <w:szCs w:val="20"/>
              </w:rPr>
            </w:pPr>
          </w:p>
          <w:p w14:paraId="000001B6"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Acordul privind Spațiul Aerian Comun, Anexa III</w:t>
            </w:r>
          </w:p>
          <w:p w14:paraId="000001B8" w14:textId="02DBA6E0"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Transpune:</w:t>
            </w:r>
            <w:r w:rsidR="00437D96" w:rsidRPr="00015C56">
              <w:rPr>
                <w:rFonts w:ascii="Times New Roman" w:eastAsia="Times New Roman" w:hAnsi="Times New Roman" w:cs="Times New Roman"/>
                <w:sz w:val="20"/>
                <w:szCs w:val="20"/>
              </w:rPr>
              <w:t xml:space="preserve"> Regulamentul (UE) nr.1048/2018</w:t>
            </w:r>
          </w:p>
        </w:tc>
      </w:tr>
      <w:tr w:rsidR="00015C56" w:rsidRPr="00015C56" w14:paraId="01991BDE" w14:textId="77777777" w:rsidTr="00103660">
        <w:trPr>
          <w:trHeight w:val="240"/>
        </w:trPr>
        <w:tc>
          <w:tcPr>
            <w:tcW w:w="1755" w:type="dxa"/>
            <w:vMerge/>
          </w:tcPr>
          <w:p w14:paraId="000001BA"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tcPr>
          <w:p w14:paraId="000001BB" w14:textId="77777777" w:rsidR="00103660" w:rsidRPr="00015C56" w:rsidRDefault="00103660" w:rsidP="00C74E52">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2.2.6. Semnarea Acordului privind transportul aerian între Guvernul Republicii Moldova și Guvernul Statelor Unite ale Americii, ce vizează deschiderea pieței serviciilor aeriene din RM și diversificarea destinațiilor din Aeroportul Internațional Chișinău</w:t>
            </w:r>
          </w:p>
        </w:tc>
        <w:tc>
          <w:tcPr>
            <w:tcW w:w="1701" w:type="dxa"/>
          </w:tcPr>
          <w:p w14:paraId="000001BC"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Martie </w:t>
            </w:r>
          </w:p>
          <w:p w14:paraId="000001BD"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Pr>
          <w:p w14:paraId="000001BE"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 aprobată</w:t>
            </w:r>
          </w:p>
        </w:tc>
        <w:tc>
          <w:tcPr>
            <w:tcW w:w="1985" w:type="dxa"/>
          </w:tcPr>
          <w:p w14:paraId="000001BF"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Pr>
          <w:p w14:paraId="000001C0"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Hotărârea Guvernului nr. 123/2021 pentru aprobarea semnării Acordului dintre Guvernul Republicii Moldova și Guvernul Statelor Unite ale Americii privind transportul aerian</w:t>
            </w:r>
          </w:p>
        </w:tc>
      </w:tr>
      <w:tr w:rsidR="00015C56" w:rsidRPr="00015C56" w14:paraId="69CED0A3" w14:textId="77777777" w:rsidTr="00103660">
        <w:trPr>
          <w:trHeight w:val="240"/>
        </w:trPr>
        <w:tc>
          <w:tcPr>
            <w:tcW w:w="1755" w:type="dxa"/>
            <w:vMerge/>
          </w:tcPr>
          <w:p w14:paraId="000001C2"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tcPr>
          <w:p w14:paraId="000001C3" w14:textId="032578C9"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2.2.7. Elaborarea și aprobarea Regulamentului de stabilire a cerințelor și </w:t>
            </w:r>
            <w:r w:rsidR="00C74E52" w:rsidRPr="00015C56">
              <w:rPr>
                <w:rFonts w:ascii="Times New Roman" w:eastAsia="Times New Roman" w:hAnsi="Times New Roman" w:cs="Times New Roman"/>
                <w:sz w:val="20"/>
                <w:szCs w:val="20"/>
              </w:rPr>
              <w:t xml:space="preserve">a </w:t>
            </w:r>
            <w:r w:rsidRPr="00015C56">
              <w:rPr>
                <w:rFonts w:ascii="Times New Roman" w:eastAsia="Times New Roman" w:hAnsi="Times New Roman" w:cs="Times New Roman"/>
                <w:sz w:val="20"/>
                <w:szCs w:val="20"/>
              </w:rPr>
              <w:t xml:space="preserve">procedurilor de operare a aeronavelor fără pilot la bord - va institui principiile de bază pentru asigurarea siguranței aeronautice și a securității vieții pasagerilor </w:t>
            </w:r>
          </w:p>
        </w:tc>
        <w:tc>
          <w:tcPr>
            <w:tcW w:w="1701" w:type="dxa"/>
          </w:tcPr>
          <w:p w14:paraId="000001C4"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Martie</w:t>
            </w:r>
          </w:p>
          <w:p w14:paraId="000001C5"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Pr>
          <w:p w14:paraId="000001C6"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Hotărîre de Guvern aprobată</w:t>
            </w:r>
          </w:p>
        </w:tc>
        <w:tc>
          <w:tcPr>
            <w:tcW w:w="1985" w:type="dxa"/>
          </w:tcPr>
          <w:p w14:paraId="000001C7"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Pr>
          <w:p w14:paraId="000001C8"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cap.VI/Infrastructură și dezvoltare regională, acț.25;</w:t>
            </w:r>
          </w:p>
          <w:p w14:paraId="000001C9" w14:textId="77777777" w:rsidR="00103660" w:rsidRPr="00015C56" w:rsidRDefault="00103660" w:rsidP="00437D96">
            <w:pPr>
              <w:jc w:val="both"/>
              <w:rPr>
                <w:rFonts w:ascii="Times New Roman" w:eastAsia="Times New Roman" w:hAnsi="Times New Roman" w:cs="Times New Roman"/>
                <w:sz w:val="20"/>
                <w:szCs w:val="20"/>
              </w:rPr>
            </w:pPr>
          </w:p>
          <w:p w14:paraId="000001CA"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Acordul privind Spațiul Aerian Comun, Anexa III</w:t>
            </w:r>
          </w:p>
          <w:p w14:paraId="000001CB"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Transpune: Regulamentul (UE) nr.945/2019;</w:t>
            </w:r>
          </w:p>
          <w:p w14:paraId="000001CC"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Regulamentul (UE) nr.947/2019</w:t>
            </w:r>
          </w:p>
        </w:tc>
      </w:tr>
      <w:tr w:rsidR="00015C56" w:rsidRPr="00015C56" w14:paraId="3E26F7E0" w14:textId="77777777" w:rsidTr="00103660">
        <w:trPr>
          <w:trHeight w:val="240"/>
        </w:trPr>
        <w:tc>
          <w:tcPr>
            <w:tcW w:w="1755" w:type="dxa"/>
            <w:vMerge/>
          </w:tcPr>
          <w:p w14:paraId="000001CE"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tcPr>
          <w:p w14:paraId="000001CF"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2.2.8. Implementarea Planului de măsuri corective în vederea excluderii operatorilor aerieni naționali din Lista comunitară a transportatorilor aerieni, care </w:t>
            </w:r>
            <w:r w:rsidRPr="00015C56">
              <w:rPr>
                <w:rFonts w:ascii="Times New Roman" w:eastAsia="Times New Roman" w:hAnsi="Times New Roman" w:cs="Times New Roman"/>
                <w:sz w:val="20"/>
                <w:szCs w:val="20"/>
              </w:rPr>
              <w:lastRenderedPageBreak/>
              <w:t>se supun unei interdicții de exploatare pe teritoriul Uniunii Europene</w:t>
            </w:r>
          </w:p>
        </w:tc>
        <w:tc>
          <w:tcPr>
            <w:tcW w:w="1701" w:type="dxa"/>
          </w:tcPr>
          <w:p w14:paraId="000001D0"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lastRenderedPageBreak/>
              <w:t xml:space="preserve">Martie </w:t>
            </w:r>
          </w:p>
          <w:p w14:paraId="000001D1"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Pr>
          <w:p w14:paraId="000001D2" w14:textId="77777777" w:rsidR="00103660" w:rsidRPr="00015C56" w:rsidRDefault="00103660" w:rsidP="00C74E52">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Operatorii aerieni naționali excluși din Lista comunitară a transportatorilor </w:t>
            </w:r>
            <w:r w:rsidRPr="00015C56">
              <w:rPr>
                <w:rFonts w:ascii="Times New Roman" w:eastAsia="Times New Roman" w:hAnsi="Times New Roman" w:cs="Times New Roman"/>
                <w:sz w:val="20"/>
                <w:szCs w:val="20"/>
              </w:rPr>
              <w:lastRenderedPageBreak/>
              <w:t>aerieni care se supun unei interdicții de exploatare pe teritoriul UE</w:t>
            </w:r>
          </w:p>
        </w:tc>
        <w:tc>
          <w:tcPr>
            <w:tcW w:w="1985" w:type="dxa"/>
          </w:tcPr>
          <w:p w14:paraId="000001D3"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lastRenderedPageBreak/>
              <w:t>Ministerul Infrastructurii și Dezvoltării Regionale;</w:t>
            </w:r>
          </w:p>
          <w:p w14:paraId="000001D4" w14:textId="77777777" w:rsidR="00103660" w:rsidRPr="00015C56" w:rsidRDefault="00103660" w:rsidP="00437D96">
            <w:pPr>
              <w:jc w:val="center"/>
              <w:rPr>
                <w:rFonts w:ascii="Times New Roman" w:eastAsia="Times New Roman" w:hAnsi="Times New Roman" w:cs="Times New Roman"/>
                <w:sz w:val="20"/>
                <w:szCs w:val="20"/>
              </w:rPr>
            </w:pPr>
          </w:p>
          <w:p w14:paraId="000001D5"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Autoritatea Aeronautică Civilă</w:t>
            </w:r>
          </w:p>
        </w:tc>
        <w:tc>
          <w:tcPr>
            <w:tcW w:w="2268" w:type="dxa"/>
          </w:tcPr>
          <w:p w14:paraId="000001D6" w14:textId="77777777" w:rsidR="00103660" w:rsidRPr="00015C56" w:rsidRDefault="00103660" w:rsidP="00437D96">
            <w:pP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lastRenderedPageBreak/>
              <w:t>PAG, cap.VI/Infrastructură și dezvoltare regională, acț.26</w:t>
            </w:r>
          </w:p>
        </w:tc>
      </w:tr>
      <w:tr w:rsidR="00015C56" w:rsidRPr="00015C56" w14:paraId="78001893" w14:textId="77777777" w:rsidTr="00103660">
        <w:trPr>
          <w:trHeight w:val="240"/>
        </w:trPr>
        <w:tc>
          <w:tcPr>
            <w:tcW w:w="1755" w:type="dxa"/>
            <w:vMerge/>
          </w:tcPr>
          <w:p w14:paraId="000001D8"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tcPr>
          <w:p w14:paraId="000001D9"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2.2.9. Elaborarea și aprobarea Regulamentului de stabilire a cerințelor și procedurilor pentru furnizorii de management al traficului aerian - se vor notifica noi condiții de certificare a furnizorilor de servicii de trafic aerian </w:t>
            </w:r>
          </w:p>
        </w:tc>
        <w:tc>
          <w:tcPr>
            <w:tcW w:w="1701" w:type="dxa"/>
          </w:tcPr>
          <w:p w14:paraId="000001DA"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Mai </w:t>
            </w:r>
          </w:p>
          <w:p w14:paraId="000001DB"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Pr>
          <w:p w14:paraId="000001DC"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Hotărîre de Guvern aprobată</w:t>
            </w:r>
          </w:p>
        </w:tc>
        <w:tc>
          <w:tcPr>
            <w:tcW w:w="1985" w:type="dxa"/>
          </w:tcPr>
          <w:p w14:paraId="000001DD"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Pr>
          <w:p w14:paraId="000001DE"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cap.VI/Infrastructură și dezvoltare regională, acț.25;</w:t>
            </w:r>
          </w:p>
          <w:p w14:paraId="000001DF" w14:textId="77777777" w:rsidR="00103660" w:rsidRPr="00015C56" w:rsidRDefault="00103660" w:rsidP="00437D96">
            <w:pPr>
              <w:jc w:val="both"/>
              <w:rPr>
                <w:rFonts w:ascii="Times New Roman" w:eastAsia="Times New Roman" w:hAnsi="Times New Roman" w:cs="Times New Roman"/>
                <w:sz w:val="20"/>
                <w:szCs w:val="20"/>
              </w:rPr>
            </w:pPr>
          </w:p>
          <w:p w14:paraId="000001E0"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Acordul privind Spațiul Aerian Comun, Anexa III</w:t>
            </w:r>
          </w:p>
          <w:p w14:paraId="000001E1"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Transpune: Regulamentul (UE) nr.373/2017</w:t>
            </w:r>
          </w:p>
        </w:tc>
      </w:tr>
      <w:tr w:rsidR="00015C56" w:rsidRPr="00015C56" w14:paraId="36BBB531" w14:textId="77777777" w:rsidTr="00103660">
        <w:trPr>
          <w:trHeight w:val="240"/>
        </w:trPr>
        <w:tc>
          <w:tcPr>
            <w:tcW w:w="1755" w:type="dxa"/>
            <w:vMerge/>
          </w:tcPr>
          <w:p w14:paraId="000001E3"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tcPr>
          <w:p w14:paraId="000001E4" w14:textId="77777777" w:rsidR="00103660" w:rsidRPr="00015C56" w:rsidRDefault="00103660" w:rsidP="00C74E52">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2.2.10. Semnarea Acordului între Guvernul Republicii Moldova și Guvernul Regatului Unit al Marii Britanii și Irlandei de Nord privind serviciile aeriene întru asigurarea continuității desfășurării serviciilor aeriene dintre cele două state, urmare ieșirii Marii Britanii din UE</w:t>
            </w:r>
          </w:p>
        </w:tc>
        <w:tc>
          <w:tcPr>
            <w:tcW w:w="1701" w:type="dxa"/>
          </w:tcPr>
          <w:p w14:paraId="000001E5"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Iunie</w:t>
            </w:r>
          </w:p>
          <w:p w14:paraId="000001E6"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Pr>
          <w:p w14:paraId="000001E7"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Hotărîre de Guvern aprobată</w:t>
            </w:r>
          </w:p>
        </w:tc>
        <w:tc>
          <w:tcPr>
            <w:tcW w:w="1985" w:type="dxa"/>
          </w:tcPr>
          <w:p w14:paraId="000001E8"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Pr>
          <w:p w14:paraId="000001E9" w14:textId="77777777" w:rsidR="00103660" w:rsidRPr="00015C56" w:rsidRDefault="00103660" w:rsidP="00437D96">
            <w:pP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Hotărârea Guvernului nr.191/2019 cu privire la inițierea negocierilor asupra proiectului Acordului dintre Guvernul Republicii Moldova și Guvernul Regatului Unit al Marii Britanii și Irlandei de Nord privind serviciile aeriene și acordarea împuternicirilor pentru negocierea acestuia</w:t>
            </w:r>
          </w:p>
        </w:tc>
      </w:tr>
      <w:tr w:rsidR="00015C56" w:rsidRPr="00015C56" w14:paraId="5A22E0F5" w14:textId="77777777" w:rsidTr="00103660">
        <w:trPr>
          <w:trHeight w:val="240"/>
        </w:trPr>
        <w:tc>
          <w:tcPr>
            <w:tcW w:w="1755" w:type="dxa"/>
            <w:vMerge/>
          </w:tcPr>
          <w:p w14:paraId="000001EB"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tcPr>
          <w:p w14:paraId="000001EE" w14:textId="595B8896"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2.2.11. Identificarea soluțiilor/ crearea condițiilor atractive în vederea atragerii companiilor low-cost pe piața aeronautică din Republica Moldova</w:t>
            </w:r>
          </w:p>
        </w:tc>
        <w:tc>
          <w:tcPr>
            <w:tcW w:w="1701" w:type="dxa"/>
          </w:tcPr>
          <w:p w14:paraId="000001EF"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Iunie</w:t>
            </w:r>
          </w:p>
          <w:p w14:paraId="000001F0"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Pr>
          <w:p w14:paraId="000001F1"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Negocieri cu operatorii companiilor low-cost desfășurate</w:t>
            </w:r>
          </w:p>
        </w:tc>
        <w:tc>
          <w:tcPr>
            <w:tcW w:w="1985" w:type="dxa"/>
          </w:tcPr>
          <w:p w14:paraId="000001F2"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1F4" w14:textId="39CBC544"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Autoritatea Aeronautică Civilă</w:t>
            </w:r>
          </w:p>
        </w:tc>
        <w:tc>
          <w:tcPr>
            <w:tcW w:w="2268" w:type="dxa"/>
          </w:tcPr>
          <w:p w14:paraId="000001F5" w14:textId="77777777" w:rsidR="00103660" w:rsidRPr="00015C56" w:rsidRDefault="00103660" w:rsidP="00437D96">
            <w:pPr>
              <w:rPr>
                <w:rFonts w:ascii="Times New Roman" w:eastAsia="Times New Roman" w:hAnsi="Times New Roman" w:cs="Times New Roman"/>
                <w:sz w:val="20"/>
                <w:szCs w:val="20"/>
              </w:rPr>
            </w:pPr>
          </w:p>
        </w:tc>
      </w:tr>
      <w:tr w:rsidR="00015C56" w:rsidRPr="00015C56" w14:paraId="071CEDC6" w14:textId="77777777" w:rsidTr="00103660">
        <w:trPr>
          <w:trHeight w:val="240"/>
        </w:trPr>
        <w:tc>
          <w:tcPr>
            <w:tcW w:w="1755" w:type="dxa"/>
            <w:vMerge/>
          </w:tcPr>
          <w:p w14:paraId="000001F7"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tcPr>
          <w:p w14:paraId="000001F8"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2.2.12. Elaborarea și aprobarea Regulamentului privind schema de compensare și reducere a emisiilor de carbon provenite din aviația civilă - va fi instituit un sistem de compensare pentru reducerea emisiilor de CO2 pentru zborurilor internaționale </w:t>
            </w:r>
          </w:p>
        </w:tc>
        <w:tc>
          <w:tcPr>
            <w:tcW w:w="1701" w:type="dxa"/>
          </w:tcPr>
          <w:p w14:paraId="000001F9"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Septembrie</w:t>
            </w:r>
          </w:p>
          <w:p w14:paraId="000001FA"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Pr>
          <w:p w14:paraId="000001FB"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Hotărîre de Guvern aprobată</w:t>
            </w:r>
          </w:p>
        </w:tc>
        <w:tc>
          <w:tcPr>
            <w:tcW w:w="1985" w:type="dxa"/>
          </w:tcPr>
          <w:p w14:paraId="000001FC"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Pr>
          <w:p w14:paraId="000001FD"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Anexa 16, Vol. IV, OACI (Organizația Aviației Civile Internaționale)</w:t>
            </w:r>
          </w:p>
        </w:tc>
      </w:tr>
      <w:tr w:rsidR="00015C56" w:rsidRPr="00015C56" w14:paraId="7BDA8571" w14:textId="77777777" w:rsidTr="00103660">
        <w:trPr>
          <w:trHeight w:val="240"/>
        </w:trPr>
        <w:tc>
          <w:tcPr>
            <w:tcW w:w="1755" w:type="dxa"/>
            <w:vMerge/>
          </w:tcPr>
          <w:p w14:paraId="000001FF"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shd w:val="clear" w:color="auto" w:fill="FFFFFF"/>
          </w:tcPr>
          <w:p w14:paraId="00000200"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2.2.13. Elaborarea studiului de prefezabilitate</w:t>
            </w:r>
          </w:p>
          <w:p w14:paraId="00000201"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lastRenderedPageBreak/>
              <w:t xml:space="preserve">privind reabilitarea aeroporturilor regionale </w:t>
            </w:r>
          </w:p>
        </w:tc>
        <w:tc>
          <w:tcPr>
            <w:tcW w:w="1701" w:type="dxa"/>
            <w:shd w:val="clear" w:color="auto" w:fill="FFFFFF"/>
          </w:tcPr>
          <w:p w14:paraId="00000202"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lastRenderedPageBreak/>
              <w:t>Octombrie</w:t>
            </w:r>
          </w:p>
          <w:p w14:paraId="00000203"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 xml:space="preserve"> 2022</w:t>
            </w:r>
          </w:p>
        </w:tc>
        <w:tc>
          <w:tcPr>
            <w:tcW w:w="1984" w:type="dxa"/>
            <w:shd w:val="clear" w:color="auto" w:fill="FFFFFF"/>
          </w:tcPr>
          <w:p w14:paraId="00000204"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Studiu finalizat și prezentat Guvernului</w:t>
            </w:r>
          </w:p>
        </w:tc>
        <w:tc>
          <w:tcPr>
            <w:tcW w:w="1985" w:type="dxa"/>
            <w:shd w:val="clear" w:color="auto" w:fill="FFFFFF"/>
          </w:tcPr>
          <w:p w14:paraId="00000205" w14:textId="77777777" w:rsidR="00103660" w:rsidRPr="00015C56" w:rsidRDefault="00103660" w:rsidP="00437D96">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shd w:val="clear" w:color="auto" w:fill="FFFFFF"/>
          </w:tcPr>
          <w:p w14:paraId="00000206" w14:textId="77777777" w:rsidR="00103660" w:rsidRPr="00015C56" w:rsidRDefault="00103660" w:rsidP="00437D96">
            <w:pPr>
              <w:jc w:val="both"/>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 xml:space="preserve">PAG, cap.VI/Infrastructură și </w:t>
            </w:r>
            <w:r w:rsidRPr="00015C56">
              <w:rPr>
                <w:rFonts w:ascii="Times New Roman" w:eastAsia="Times New Roman" w:hAnsi="Times New Roman" w:cs="Times New Roman"/>
                <w:sz w:val="20"/>
                <w:szCs w:val="20"/>
              </w:rPr>
              <w:lastRenderedPageBreak/>
              <w:t>dezvoltare regională, acț.15</w:t>
            </w:r>
          </w:p>
        </w:tc>
      </w:tr>
      <w:tr w:rsidR="00015C56" w:rsidRPr="00015C56" w14:paraId="093E28F4" w14:textId="77777777" w:rsidTr="00103660">
        <w:trPr>
          <w:trHeight w:val="240"/>
        </w:trPr>
        <w:tc>
          <w:tcPr>
            <w:tcW w:w="1755" w:type="dxa"/>
            <w:vMerge w:val="restart"/>
          </w:tcPr>
          <w:p w14:paraId="00000208" w14:textId="77777777" w:rsidR="00103660" w:rsidRPr="00015C56" w:rsidRDefault="00103660" w:rsidP="00437D96">
            <w:pPr>
              <w:jc w:val="both"/>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lastRenderedPageBreak/>
              <w:t>2.3. Dezvoltarea sectorului naval</w:t>
            </w:r>
          </w:p>
        </w:tc>
        <w:tc>
          <w:tcPr>
            <w:tcW w:w="3597" w:type="dxa"/>
          </w:tcPr>
          <w:p w14:paraId="00000209"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2.3.1. Elaborarea și aprobarea Regulilor de înregistrare a navelor maritime, mixte și de navigație interioară, ce va conduce la transparentizarea si eficientizarea procedurilor de înregistrare a navelor în Republica Moldova</w:t>
            </w:r>
          </w:p>
        </w:tc>
        <w:tc>
          <w:tcPr>
            <w:tcW w:w="1701" w:type="dxa"/>
          </w:tcPr>
          <w:p w14:paraId="0000020A"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Aprilie</w:t>
            </w:r>
          </w:p>
          <w:p w14:paraId="0000020B"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Pr>
          <w:p w14:paraId="0000020C"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Hotărîre de Guvern aprobată</w:t>
            </w:r>
          </w:p>
        </w:tc>
        <w:tc>
          <w:tcPr>
            <w:tcW w:w="1985" w:type="dxa"/>
          </w:tcPr>
          <w:p w14:paraId="0000020D"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20E" w14:textId="77777777" w:rsidR="00103660" w:rsidRPr="00015C56" w:rsidRDefault="00103660" w:rsidP="00437D96">
            <w:pPr>
              <w:jc w:val="center"/>
              <w:rPr>
                <w:rFonts w:ascii="Times New Roman" w:eastAsia="Times New Roman" w:hAnsi="Times New Roman" w:cs="Times New Roman"/>
                <w:sz w:val="20"/>
                <w:szCs w:val="20"/>
              </w:rPr>
            </w:pPr>
          </w:p>
          <w:p w14:paraId="0000020F"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Agenția Navală</w:t>
            </w:r>
          </w:p>
        </w:tc>
        <w:tc>
          <w:tcPr>
            <w:tcW w:w="2268" w:type="dxa"/>
          </w:tcPr>
          <w:p w14:paraId="00000210"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C</w:t>
            </w:r>
            <w:r w:rsidRPr="00015C56">
              <w:rPr>
                <w:rFonts w:ascii="Times New Roman" w:eastAsia="Times New Roman" w:hAnsi="Times New Roman" w:cs="Times New Roman"/>
                <w:sz w:val="20"/>
                <w:szCs w:val="20"/>
                <w:highlight w:val="white"/>
              </w:rPr>
              <w:t xml:space="preserve">odul navigaţiei maritime comerciale al Republicii Moldova </w:t>
            </w:r>
            <w:r w:rsidRPr="00015C56">
              <w:rPr>
                <w:rFonts w:ascii="Times New Roman" w:eastAsia="Times New Roman" w:hAnsi="Times New Roman" w:cs="Times New Roman"/>
                <w:sz w:val="20"/>
                <w:szCs w:val="20"/>
              </w:rPr>
              <w:t>nr. 599/1999;</w:t>
            </w:r>
          </w:p>
          <w:p w14:paraId="00000211" w14:textId="77777777" w:rsidR="00103660" w:rsidRPr="00015C56" w:rsidRDefault="00103660" w:rsidP="00437D96">
            <w:pPr>
              <w:jc w:val="both"/>
              <w:rPr>
                <w:rFonts w:ascii="Times New Roman" w:eastAsia="Times New Roman" w:hAnsi="Times New Roman" w:cs="Times New Roman"/>
                <w:sz w:val="20"/>
                <w:szCs w:val="20"/>
              </w:rPr>
            </w:pPr>
          </w:p>
          <w:p w14:paraId="00000212" w14:textId="77777777" w:rsidR="00103660" w:rsidRPr="00015C56" w:rsidRDefault="00103660" w:rsidP="00437D96">
            <w:pP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Legea  nr.176/2013 </w:t>
            </w:r>
            <w:r w:rsidRPr="00015C56">
              <w:rPr>
                <w:rFonts w:ascii="Times New Roman" w:eastAsia="Times New Roman" w:hAnsi="Times New Roman" w:cs="Times New Roman"/>
                <w:sz w:val="20"/>
                <w:szCs w:val="20"/>
                <w:highlight w:val="white"/>
              </w:rPr>
              <w:t>privind transportul naval intern al Republicii Moldova</w:t>
            </w:r>
          </w:p>
        </w:tc>
      </w:tr>
      <w:tr w:rsidR="00015C56" w:rsidRPr="00015C56" w14:paraId="30B5D782" w14:textId="77777777" w:rsidTr="00103660">
        <w:trPr>
          <w:trHeight w:val="240"/>
        </w:trPr>
        <w:tc>
          <w:tcPr>
            <w:tcW w:w="1755" w:type="dxa"/>
            <w:vMerge/>
          </w:tcPr>
          <w:p w14:paraId="00000214"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tcPr>
          <w:p w14:paraId="00000215" w14:textId="69C21AF7" w:rsidR="00103660" w:rsidRPr="00015C56" w:rsidRDefault="00103660" w:rsidP="00C74E52">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2.3.2. Elaborarea </w:t>
            </w:r>
            <w:r w:rsidR="00C74E52" w:rsidRPr="00015C56">
              <w:rPr>
                <w:rFonts w:ascii="Times New Roman" w:eastAsia="Times New Roman" w:hAnsi="Times New Roman" w:cs="Times New Roman"/>
                <w:sz w:val="20"/>
                <w:szCs w:val="20"/>
              </w:rPr>
              <w:t xml:space="preserve">și aprobarea </w:t>
            </w:r>
            <w:r w:rsidRPr="00015C56">
              <w:rPr>
                <w:rFonts w:ascii="Times New Roman" w:eastAsia="Times New Roman" w:hAnsi="Times New Roman" w:cs="Times New Roman"/>
                <w:sz w:val="20"/>
                <w:szCs w:val="20"/>
              </w:rPr>
              <w:t xml:space="preserve"> hotărârii Guvernului </w:t>
            </w:r>
            <w:r w:rsidR="00C74E52" w:rsidRPr="00015C56">
              <w:rPr>
                <w:rFonts w:ascii="Times New Roman" w:eastAsia="Times New Roman" w:hAnsi="Times New Roman" w:cs="Times New Roman"/>
                <w:sz w:val="20"/>
                <w:szCs w:val="20"/>
              </w:rPr>
              <w:t xml:space="preserve">privind </w:t>
            </w:r>
            <w:r w:rsidRPr="00015C56">
              <w:rPr>
                <w:rFonts w:ascii="Times New Roman" w:eastAsia="Times New Roman" w:hAnsi="Times New Roman" w:cs="Times New Roman"/>
                <w:sz w:val="20"/>
                <w:szCs w:val="20"/>
              </w:rPr>
              <w:t>implementare</w:t>
            </w:r>
            <w:r w:rsidR="00C74E52" w:rsidRPr="00015C56">
              <w:rPr>
                <w:rFonts w:ascii="Times New Roman" w:eastAsia="Times New Roman" w:hAnsi="Times New Roman" w:cs="Times New Roman"/>
                <w:sz w:val="20"/>
                <w:szCs w:val="20"/>
              </w:rPr>
              <w:t>a</w:t>
            </w:r>
            <w:r w:rsidRPr="00015C56">
              <w:rPr>
                <w:rFonts w:ascii="Times New Roman" w:eastAsia="Times New Roman" w:hAnsi="Times New Roman" w:cs="Times New Roman"/>
                <w:sz w:val="20"/>
                <w:szCs w:val="20"/>
              </w:rPr>
              <w:t xml:space="preserve"> și aprobare</w:t>
            </w:r>
            <w:r w:rsidR="00C74E52" w:rsidRPr="00015C56">
              <w:rPr>
                <w:rFonts w:ascii="Times New Roman" w:eastAsia="Times New Roman" w:hAnsi="Times New Roman" w:cs="Times New Roman"/>
                <w:sz w:val="20"/>
                <w:szCs w:val="20"/>
              </w:rPr>
              <w:t>a</w:t>
            </w:r>
            <w:r w:rsidRPr="00015C56">
              <w:rPr>
                <w:rFonts w:ascii="Times New Roman" w:eastAsia="Times New Roman" w:hAnsi="Times New Roman" w:cs="Times New Roman"/>
                <w:sz w:val="20"/>
                <w:szCs w:val="20"/>
              </w:rPr>
              <w:t xml:space="preserve"> normelor și </w:t>
            </w:r>
            <w:r w:rsidR="00C74E52" w:rsidRPr="00015C56">
              <w:rPr>
                <w:rFonts w:ascii="Times New Roman" w:eastAsia="Times New Roman" w:hAnsi="Times New Roman" w:cs="Times New Roman"/>
                <w:sz w:val="20"/>
                <w:szCs w:val="20"/>
              </w:rPr>
              <w:t xml:space="preserve">a </w:t>
            </w:r>
            <w:r w:rsidRPr="00015C56">
              <w:rPr>
                <w:rFonts w:ascii="Times New Roman" w:eastAsia="Times New Roman" w:hAnsi="Times New Roman" w:cs="Times New Roman"/>
                <w:sz w:val="20"/>
                <w:szCs w:val="20"/>
              </w:rPr>
              <w:t xml:space="preserve">standardelor </w:t>
            </w:r>
            <w:r w:rsidR="00C74E52" w:rsidRPr="00015C56">
              <w:rPr>
                <w:rFonts w:ascii="Times New Roman" w:eastAsia="Times New Roman" w:hAnsi="Times New Roman" w:cs="Times New Roman"/>
                <w:sz w:val="20"/>
                <w:szCs w:val="20"/>
              </w:rPr>
              <w:t xml:space="preserve">vizînd </w:t>
            </w:r>
            <w:r w:rsidRPr="00015C56">
              <w:rPr>
                <w:rFonts w:ascii="Times New Roman" w:eastAsia="Times New Roman" w:hAnsi="Times New Roman" w:cs="Times New Roman"/>
                <w:sz w:val="20"/>
                <w:szCs w:val="20"/>
              </w:rPr>
              <w:t>examinarea tehnică a navelor de navigație interioară conectată și de recunoaștere a societăților de clasificare de navigației interioară , ce va permite exploatarea în siguranță a navelor de navigație interioară înregistrate sub pavilion național</w:t>
            </w:r>
          </w:p>
        </w:tc>
        <w:tc>
          <w:tcPr>
            <w:tcW w:w="1701" w:type="dxa"/>
          </w:tcPr>
          <w:p w14:paraId="00000216"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Iunie </w:t>
            </w:r>
          </w:p>
          <w:p w14:paraId="00000217"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Pr>
          <w:p w14:paraId="00000218"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Hotărîre de Guvern aprobată</w:t>
            </w:r>
          </w:p>
        </w:tc>
        <w:tc>
          <w:tcPr>
            <w:tcW w:w="1985" w:type="dxa"/>
          </w:tcPr>
          <w:p w14:paraId="00000219"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21A" w14:textId="77777777" w:rsidR="00103660" w:rsidRPr="00015C56" w:rsidRDefault="00103660" w:rsidP="00437D96">
            <w:pPr>
              <w:jc w:val="center"/>
              <w:rPr>
                <w:rFonts w:ascii="Times New Roman" w:eastAsia="Times New Roman" w:hAnsi="Times New Roman" w:cs="Times New Roman"/>
                <w:sz w:val="20"/>
                <w:szCs w:val="20"/>
              </w:rPr>
            </w:pPr>
          </w:p>
          <w:p w14:paraId="0000021B"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Agenția Navală</w:t>
            </w:r>
          </w:p>
        </w:tc>
        <w:tc>
          <w:tcPr>
            <w:tcW w:w="2268" w:type="dxa"/>
          </w:tcPr>
          <w:p w14:paraId="0000021C"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Transpune  directiva UE 2016/1629  din 14.09.2016 de stabilire a cerințelor tehnice a navelor de navigație interioară, de modificare a Directivei 2009/100/CE și de abrogare a Directivei 2006/87/CE</w:t>
            </w:r>
          </w:p>
        </w:tc>
      </w:tr>
      <w:tr w:rsidR="00015C56" w:rsidRPr="00015C56" w14:paraId="4B1958EA" w14:textId="77777777" w:rsidTr="00103660">
        <w:trPr>
          <w:trHeight w:val="240"/>
        </w:trPr>
        <w:tc>
          <w:tcPr>
            <w:tcW w:w="1755" w:type="dxa"/>
            <w:vMerge/>
          </w:tcPr>
          <w:p w14:paraId="0000021E"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tcPr>
          <w:p w14:paraId="0000021F"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2.3.3. Elaborarea proiectului de lege pentru modificarea unor acte normative (Codului navigației maritime comerciale al Republicii nr.599/1999, Legea nr.176/2013 privind transportul naval intern al Republicii Moldova ș.a.), în scopul perfecționării mecanismului de înregistrare/ notificare a navelor</w:t>
            </w:r>
          </w:p>
        </w:tc>
        <w:tc>
          <w:tcPr>
            <w:tcW w:w="1701" w:type="dxa"/>
          </w:tcPr>
          <w:p w14:paraId="00000220"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Octombrie</w:t>
            </w:r>
          </w:p>
          <w:p w14:paraId="00000221"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Pr>
          <w:p w14:paraId="00000222"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Proiect de lege aprobat de Guvern și remis Parlamentului</w:t>
            </w:r>
          </w:p>
        </w:tc>
        <w:tc>
          <w:tcPr>
            <w:tcW w:w="1985" w:type="dxa"/>
          </w:tcPr>
          <w:p w14:paraId="00000223"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224" w14:textId="77777777" w:rsidR="00103660" w:rsidRPr="00015C56" w:rsidRDefault="00103660" w:rsidP="00437D96">
            <w:pPr>
              <w:jc w:val="center"/>
              <w:rPr>
                <w:rFonts w:ascii="Times New Roman" w:eastAsia="Times New Roman" w:hAnsi="Times New Roman" w:cs="Times New Roman"/>
                <w:sz w:val="20"/>
                <w:szCs w:val="20"/>
              </w:rPr>
            </w:pPr>
          </w:p>
          <w:p w14:paraId="00000225"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Agenția Navală</w:t>
            </w:r>
          </w:p>
        </w:tc>
        <w:tc>
          <w:tcPr>
            <w:tcW w:w="2268" w:type="dxa"/>
          </w:tcPr>
          <w:p w14:paraId="00000226"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AA Anexa XXVIII-D - armonizarea cu Directivele UE </w:t>
            </w:r>
          </w:p>
        </w:tc>
      </w:tr>
      <w:tr w:rsidR="00015C56" w:rsidRPr="00015C56" w14:paraId="2674D5D0" w14:textId="77777777" w:rsidTr="00103660">
        <w:trPr>
          <w:trHeight w:val="240"/>
        </w:trPr>
        <w:tc>
          <w:tcPr>
            <w:tcW w:w="1755" w:type="dxa"/>
            <w:vMerge/>
          </w:tcPr>
          <w:p w14:paraId="00000228"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tcPr>
          <w:p w14:paraId="00000229" w14:textId="0B999F86" w:rsidR="00103660" w:rsidRPr="00015C56" w:rsidRDefault="00103660" w:rsidP="00C12282">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2.3.4. Elaborarea și aprobarea proiectului hotărîrii Guvernului cu privire la formalitățile de raportare aplicabile navelor la sosirea în/și/sau la plecarea din porturile RM - va asigura eliminarea barierelor administrative și va îmbunătăți procedurile respective conform principiului „Ghișeului unic” </w:t>
            </w:r>
          </w:p>
        </w:tc>
        <w:tc>
          <w:tcPr>
            <w:tcW w:w="1701" w:type="dxa"/>
          </w:tcPr>
          <w:p w14:paraId="0000022A"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Noiembrie </w:t>
            </w:r>
          </w:p>
          <w:p w14:paraId="0000022B"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2022 </w:t>
            </w:r>
          </w:p>
        </w:tc>
        <w:tc>
          <w:tcPr>
            <w:tcW w:w="1984" w:type="dxa"/>
          </w:tcPr>
          <w:p w14:paraId="0000022C"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Hotărîre de Guvern aprobată</w:t>
            </w:r>
          </w:p>
        </w:tc>
        <w:tc>
          <w:tcPr>
            <w:tcW w:w="1985" w:type="dxa"/>
          </w:tcPr>
          <w:p w14:paraId="0000022D"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22E" w14:textId="77777777" w:rsidR="00103660" w:rsidRPr="00015C56" w:rsidRDefault="00103660" w:rsidP="00437D96">
            <w:pPr>
              <w:jc w:val="center"/>
              <w:rPr>
                <w:rFonts w:ascii="Times New Roman" w:eastAsia="Times New Roman" w:hAnsi="Times New Roman" w:cs="Times New Roman"/>
                <w:sz w:val="20"/>
                <w:szCs w:val="20"/>
              </w:rPr>
            </w:pPr>
          </w:p>
          <w:p w14:paraId="0000022F"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Agenția Navală</w:t>
            </w:r>
          </w:p>
        </w:tc>
        <w:tc>
          <w:tcPr>
            <w:tcW w:w="2268" w:type="dxa"/>
          </w:tcPr>
          <w:p w14:paraId="00000230"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AA Anexa XXVIII-D </w:t>
            </w:r>
          </w:p>
          <w:p w14:paraId="00000232" w14:textId="2793B5E4"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Transpune Regulamentul UE 2019/1239 de stabilire a unui mediu aferent ghișeului unic european în domeniul maritim și Convenția de facilitare a traficului maritim internațional din 09.04.1965 </w:t>
            </w:r>
          </w:p>
        </w:tc>
      </w:tr>
      <w:tr w:rsidR="00015C56" w:rsidRPr="00015C56" w14:paraId="6B3B4701" w14:textId="77777777" w:rsidTr="00103660">
        <w:trPr>
          <w:trHeight w:val="240"/>
        </w:trPr>
        <w:tc>
          <w:tcPr>
            <w:tcW w:w="1755" w:type="dxa"/>
            <w:vMerge/>
          </w:tcPr>
          <w:p w14:paraId="00000234" w14:textId="77777777" w:rsidR="00103660" w:rsidRPr="00015C56" w:rsidRDefault="00103660" w:rsidP="00437D96">
            <w:pPr>
              <w:jc w:val="both"/>
              <w:rPr>
                <w:rFonts w:ascii="Times New Roman" w:eastAsia="Times New Roman" w:hAnsi="Times New Roman" w:cs="Times New Roman"/>
                <w:b/>
                <w:sz w:val="20"/>
                <w:szCs w:val="20"/>
              </w:rPr>
            </w:pPr>
          </w:p>
        </w:tc>
        <w:tc>
          <w:tcPr>
            <w:tcW w:w="3597" w:type="dxa"/>
          </w:tcPr>
          <w:p w14:paraId="00000235" w14:textId="17E04DF8"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2.3.5. Elaborarea și aprobarea Regulamentului privind consolidarea securității portuare și </w:t>
            </w:r>
            <w:r w:rsidR="00C74E52" w:rsidRPr="00015C56">
              <w:rPr>
                <w:rFonts w:ascii="Times New Roman" w:eastAsia="Times New Roman" w:hAnsi="Times New Roman" w:cs="Times New Roman"/>
                <w:sz w:val="20"/>
                <w:szCs w:val="20"/>
              </w:rPr>
              <w:t xml:space="preserve">a </w:t>
            </w:r>
            <w:r w:rsidRPr="00015C56">
              <w:rPr>
                <w:rFonts w:ascii="Times New Roman" w:eastAsia="Times New Roman" w:hAnsi="Times New Roman" w:cs="Times New Roman"/>
                <w:sz w:val="20"/>
                <w:szCs w:val="20"/>
              </w:rPr>
              <w:t xml:space="preserve">securității la bordul navelor maritime - se vor implementa </w:t>
            </w:r>
            <w:r w:rsidRPr="00015C56">
              <w:rPr>
                <w:rFonts w:ascii="Times New Roman" w:eastAsia="Times New Roman" w:hAnsi="Times New Roman" w:cs="Times New Roman"/>
                <w:sz w:val="20"/>
                <w:szCs w:val="20"/>
              </w:rPr>
              <w:lastRenderedPageBreak/>
              <w:t xml:space="preserve">cerințele privind securitatea portuară și a navelor împotriva acțiunilor ilicite </w:t>
            </w:r>
          </w:p>
        </w:tc>
        <w:tc>
          <w:tcPr>
            <w:tcW w:w="1701" w:type="dxa"/>
          </w:tcPr>
          <w:p w14:paraId="00000236"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lastRenderedPageBreak/>
              <w:t xml:space="preserve">Noiembrie </w:t>
            </w:r>
          </w:p>
          <w:p w14:paraId="00000237"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2022 </w:t>
            </w:r>
          </w:p>
        </w:tc>
        <w:tc>
          <w:tcPr>
            <w:tcW w:w="1984" w:type="dxa"/>
          </w:tcPr>
          <w:p w14:paraId="00000238"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Hotărîre de Guvern aprobată</w:t>
            </w:r>
          </w:p>
        </w:tc>
        <w:tc>
          <w:tcPr>
            <w:tcW w:w="1985" w:type="dxa"/>
          </w:tcPr>
          <w:p w14:paraId="00000239"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23A" w14:textId="77777777" w:rsidR="00103660" w:rsidRPr="00015C56" w:rsidRDefault="00103660" w:rsidP="00437D96">
            <w:pPr>
              <w:jc w:val="center"/>
              <w:rPr>
                <w:rFonts w:ascii="Times New Roman" w:eastAsia="Times New Roman" w:hAnsi="Times New Roman" w:cs="Times New Roman"/>
                <w:sz w:val="20"/>
                <w:szCs w:val="20"/>
              </w:rPr>
            </w:pPr>
          </w:p>
          <w:p w14:paraId="0000023B"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Agenția Navală</w:t>
            </w:r>
          </w:p>
        </w:tc>
        <w:tc>
          <w:tcPr>
            <w:tcW w:w="2268" w:type="dxa"/>
          </w:tcPr>
          <w:p w14:paraId="0000023C"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lastRenderedPageBreak/>
              <w:t xml:space="preserve">AA Anexa XXVIII-D </w:t>
            </w:r>
          </w:p>
          <w:p w14:paraId="0000023D"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Transpune Directiva 2005/65 CE privind consolidarea securității </w:t>
            </w:r>
            <w:r w:rsidRPr="00015C56">
              <w:rPr>
                <w:rFonts w:ascii="Times New Roman" w:eastAsia="Times New Roman" w:hAnsi="Times New Roman" w:cs="Times New Roman"/>
                <w:sz w:val="20"/>
                <w:szCs w:val="20"/>
              </w:rPr>
              <w:lastRenderedPageBreak/>
              <w:t xml:space="preserve">portuare și Regulamentul CE 725/2004  privind consolidarea securității navelor și a instalațiilor portuare </w:t>
            </w:r>
          </w:p>
        </w:tc>
      </w:tr>
      <w:tr w:rsidR="00015C56" w:rsidRPr="00015C56" w14:paraId="5C1FE547" w14:textId="77777777" w:rsidTr="00103660">
        <w:trPr>
          <w:trHeight w:val="240"/>
        </w:trPr>
        <w:tc>
          <w:tcPr>
            <w:tcW w:w="1755" w:type="dxa"/>
            <w:vMerge w:val="restart"/>
          </w:tcPr>
          <w:p w14:paraId="0000023F" w14:textId="77777777" w:rsidR="00103660" w:rsidRPr="00015C56" w:rsidRDefault="00103660" w:rsidP="00437D96">
            <w:pPr>
              <w:rPr>
                <w:rFonts w:ascii="Times New Roman" w:eastAsia="Times New Roman" w:hAnsi="Times New Roman" w:cs="Times New Roman"/>
                <w:sz w:val="20"/>
                <w:szCs w:val="20"/>
              </w:rPr>
            </w:pPr>
            <w:r w:rsidRPr="00015C56">
              <w:rPr>
                <w:rFonts w:ascii="Times New Roman" w:eastAsia="Times New Roman" w:hAnsi="Times New Roman" w:cs="Times New Roman"/>
                <w:b/>
                <w:sz w:val="20"/>
                <w:szCs w:val="20"/>
              </w:rPr>
              <w:lastRenderedPageBreak/>
              <w:t>2.4. Dezvoltarea transportului rutier și infrastructura drumurilor</w:t>
            </w:r>
          </w:p>
        </w:tc>
        <w:tc>
          <w:tcPr>
            <w:tcW w:w="3597" w:type="dxa"/>
          </w:tcPr>
          <w:p w14:paraId="00000240" w14:textId="77777777" w:rsidR="00103660" w:rsidRPr="00015C56" w:rsidRDefault="00103660" w:rsidP="00C74E52">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2.4.1. Modificarea Regulamentului privind eliberarea și utilizarea autorizațiilor de transporturi rutiere, aprobat prin Hotărârea Guvernului nr.257/2017, pentru instituirea unor noi prevederi ce vor eficientiza și transparentiza condițiile de eliberare şi utilizare a autorizațiilor de transport rutier în traficul internațional de mărfuri</w:t>
            </w:r>
          </w:p>
        </w:tc>
        <w:tc>
          <w:tcPr>
            <w:tcW w:w="1701" w:type="dxa"/>
          </w:tcPr>
          <w:p w14:paraId="00000241"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Octombrie</w:t>
            </w:r>
          </w:p>
          <w:p w14:paraId="00000242"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2021</w:t>
            </w:r>
          </w:p>
        </w:tc>
        <w:tc>
          <w:tcPr>
            <w:tcW w:w="1984" w:type="dxa"/>
          </w:tcPr>
          <w:p w14:paraId="00000243"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Hotărîre de Guvern aprobată</w:t>
            </w:r>
          </w:p>
        </w:tc>
        <w:tc>
          <w:tcPr>
            <w:tcW w:w="1985" w:type="dxa"/>
          </w:tcPr>
          <w:p w14:paraId="00000244"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Pr>
          <w:p w14:paraId="00000245"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Codul transporturilor rutiere nr.150/2014</w:t>
            </w:r>
          </w:p>
        </w:tc>
      </w:tr>
      <w:tr w:rsidR="00015C56" w:rsidRPr="00015C56" w14:paraId="4EABAEA2" w14:textId="77777777" w:rsidTr="00103660">
        <w:trPr>
          <w:trHeight w:val="240"/>
        </w:trPr>
        <w:tc>
          <w:tcPr>
            <w:tcW w:w="1755" w:type="dxa"/>
            <w:vMerge/>
          </w:tcPr>
          <w:p w14:paraId="00000247" w14:textId="77777777" w:rsidR="00103660" w:rsidRPr="00015C56" w:rsidRDefault="00103660" w:rsidP="00437D96">
            <w:pPr>
              <w:rPr>
                <w:rFonts w:ascii="Times New Roman" w:eastAsia="Times New Roman" w:hAnsi="Times New Roman" w:cs="Times New Roman"/>
                <w:sz w:val="20"/>
                <w:szCs w:val="20"/>
              </w:rPr>
            </w:pPr>
          </w:p>
        </w:tc>
        <w:tc>
          <w:tcPr>
            <w:tcW w:w="3597" w:type="dxa"/>
          </w:tcPr>
          <w:p w14:paraId="00000248" w14:textId="6CFC2750" w:rsidR="00103660" w:rsidRPr="00015C56" w:rsidRDefault="00103660" w:rsidP="004B1888">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2.4.2. Elaborarea și aprobarea  </w:t>
            </w:r>
            <w:r w:rsidR="00AB6391" w:rsidRPr="00015C56">
              <w:rPr>
                <w:rFonts w:ascii="Times New Roman" w:eastAsia="Times New Roman" w:hAnsi="Times New Roman" w:cs="Times New Roman"/>
                <w:sz w:val="20"/>
                <w:szCs w:val="20"/>
              </w:rPr>
              <w:t>H</w:t>
            </w:r>
            <w:r w:rsidRPr="00015C56">
              <w:rPr>
                <w:rFonts w:ascii="Times New Roman" w:eastAsia="Times New Roman" w:hAnsi="Times New Roman" w:cs="Times New Roman"/>
                <w:sz w:val="20"/>
                <w:szCs w:val="20"/>
              </w:rPr>
              <w:t xml:space="preserve">otărârii Guvernului cu privire la organizarea și funcționarea Agenției Naționale Transport Auto </w:t>
            </w:r>
            <w:r w:rsidR="004B1888" w:rsidRPr="00015C56">
              <w:rPr>
                <w:rFonts w:ascii="Times New Roman" w:eastAsia="Times New Roman" w:hAnsi="Times New Roman" w:cs="Times New Roman"/>
                <w:sz w:val="20"/>
                <w:szCs w:val="20"/>
              </w:rPr>
              <w:t>–</w:t>
            </w:r>
            <w:r w:rsidRPr="00015C56">
              <w:rPr>
                <w:rFonts w:ascii="Times New Roman" w:eastAsia="Times New Roman" w:hAnsi="Times New Roman" w:cs="Times New Roman"/>
                <w:sz w:val="20"/>
                <w:szCs w:val="20"/>
              </w:rPr>
              <w:t xml:space="preserve"> </w:t>
            </w:r>
            <w:r w:rsidR="004B1888" w:rsidRPr="00015C56">
              <w:rPr>
                <w:rFonts w:ascii="Times New Roman" w:eastAsia="Times New Roman" w:hAnsi="Times New Roman" w:cs="Times New Roman"/>
                <w:sz w:val="20"/>
                <w:szCs w:val="20"/>
              </w:rPr>
              <w:t xml:space="preserve">entitate </w:t>
            </w:r>
            <w:r w:rsidRPr="00015C56">
              <w:rPr>
                <w:rFonts w:ascii="Times New Roman" w:eastAsia="Times New Roman" w:hAnsi="Times New Roman" w:cs="Times New Roman"/>
                <w:sz w:val="20"/>
                <w:szCs w:val="20"/>
              </w:rPr>
              <w:t xml:space="preserve">investită cu funcții de emitere a actelor permisive și control </w:t>
            </w:r>
          </w:p>
        </w:tc>
        <w:tc>
          <w:tcPr>
            <w:tcW w:w="1701" w:type="dxa"/>
          </w:tcPr>
          <w:p w14:paraId="00000249"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Decembrie </w:t>
            </w:r>
          </w:p>
          <w:p w14:paraId="0000024A"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2021</w:t>
            </w:r>
          </w:p>
        </w:tc>
        <w:tc>
          <w:tcPr>
            <w:tcW w:w="1984" w:type="dxa"/>
          </w:tcPr>
          <w:p w14:paraId="0000024B"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Hotărîre de Guvern aprobată</w:t>
            </w:r>
          </w:p>
        </w:tc>
        <w:tc>
          <w:tcPr>
            <w:tcW w:w="1985" w:type="dxa"/>
          </w:tcPr>
          <w:p w14:paraId="0000024C" w14:textId="77777777" w:rsidR="00103660" w:rsidRPr="00015C56" w:rsidRDefault="00103660" w:rsidP="00437D96">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Pr>
          <w:p w14:paraId="0000024D" w14:textId="77777777" w:rsidR="00103660" w:rsidRPr="00015C56" w:rsidRDefault="00103660" w:rsidP="00437D96">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Legea nr.140/2018 cu privire la modificarea unor acte legislative (acțiuni de reformă a APC)</w:t>
            </w:r>
          </w:p>
          <w:p w14:paraId="0000024E" w14:textId="77777777" w:rsidR="00103660" w:rsidRPr="00015C56" w:rsidRDefault="00103660" w:rsidP="00437D96">
            <w:pPr>
              <w:jc w:val="both"/>
              <w:rPr>
                <w:rFonts w:ascii="Times New Roman" w:eastAsia="Times New Roman" w:hAnsi="Times New Roman" w:cs="Times New Roman"/>
                <w:strike/>
                <w:sz w:val="20"/>
                <w:szCs w:val="20"/>
              </w:rPr>
            </w:pPr>
          </w:p>
        </w:tc>
      </w:tr>
      <w:tr w:rsidR="00F3478B" w:rsidRPr="00015C56" w14:paraId="7C5CC3F2" w14:textId="77777777" w:rsidTr="00103660">
        <w:trPr>
          <w:trHeight w:val="240"/>
        </w:trPr>
        <w:tc>
          <w:tcPr>
            <w:tcW w:w="1755" w:type="dxa"/>
            <w:vMerge/>
          </w:tcPr>
          <w:p w14:paraId="22D80C62" w14:textId="77777777" w:rsidR="00F3478B" w:rsidRPr="00015C56" w:rsidRDefault="00F3478B" w:rsidP="00F3478B">
            <w:pPr>
              <w:rPr>
                <w:rFonts w:ascii="Times New Roman" w:eastAsia="Times New Roman" w:hAnsi="Times New Roman" w:cs="Times New Roman"/>
                <w:sz w:val="20"/>
                <w:szCs w:val="20"/>
              </w:rPr>
            </w:pPr>
          </w:p>
        </w:tc>
        <w:tc>
          <w:tcPr>
            <w:tcW w:w="3597" w:type="dxa"/>
          </w:tcPr>
          <w:p w14:paraId="7CA7DAEA" w14:textId="66FC81ED" w:rsidR="00F3478B" w:rsidRPr="00015C56" w:rsidRDefault="00F3478B" w:rsidP="00F3478B">
            <w:pPr>
              <w:ind w:left="40"/>
              <w:jc w:val="both"/>
              <w:rPr>
                <w:rFonts w:ascii="Times New Roman" w:hAnsi="Times New Roman"/>
                <w:sz w:val="20"/>
                <w:szCs w:val="20"/>
              </w:rPr>
            </w:pPr>
            <w:r w:rsidRPr="00015C56">
              <w:rPr>
                <w:rFonts w:ascii="Times New Roman" w:eastAsia="Times New Roman" w:hAnsi="Times New Roman" w:cs="Times New Roman"/>
                <w:sz w:val="20"/>
                <w:szCs w:val="20"/>
              </w:rPr>
              <w:t>2.4.</w:t>
            </w:r>
            <w:r>
              <w:rPr>
                <w:rFonts w:ascii="Times New Roman" w:eastAsia="Times New Roman" w:hAnsi="Times New Roman" w:cs="Times New Roman"/>
                <w:sz w:val="20"/>
                <w:szCs w:val="20"/>
              </w:rPr>
              <w:t>3</w:t>
            </w:r>
            <w:r w:rsidRPr="00015C56">
              <w:rPr>
                <w:rFonts w:ascii="Times New Roman" w:eastAsia="Times New Roman" w:hAnsi="Times New Roman" w:cs="Times New Roman"/>
                <w:sz w:val="20"/>
                <w:szCs w:val="20"/>
              </w:rPr>
              <w:t xml:space="preserve">. </w:t>
            </w:r>
            <w:r w:rsidRPr="00015C56">
              <w:rPr>
                <w:rFonts w:ascii="Times New Roman" w:hAnsi="Times New Roman"/>
                <w:sz w:val="20"/>
                <w:szCs w:val="20"/>
              </w:rPr>
              <w:t xml:space="preserve">Modificarea Legii nr.160/2011 privind reglementarea prin autorizare a activității de întreprinzător prin ajustarea </w:t>
            </w:r>
            <w:r>
              <w:rPr>
                <w:rFonts w:ascii="Times New Roman" w:hAnsi="Times New Roman"/>
                <w:sz w:val="20"/>
                <w:szCs w:val="20"/>
              </w:rPr>
              <w:t>costurilor la actele permisive</w:t>
            </w:r>
            <w:r w:rsidRPr="00015C56">
              <w:rPr>
                <w:rFonts w:ascii="Times New Roman" w:hAnsi="Times New Roman"/>
                <w:sz w:val="20"/>
                <w:szCs w:val="20"/>
              </w:rPr>
              <w:t xml:space="preserve"> </w:t>
            </w:r>
          </w:p>
          <w:p w14:paraId="555FD45B" w14:textId="77777777" w:rsidR="00F3478B" w:rsidRPr="00015C56" w:rsidRDefault="00F3478B" w:rsidP="00F3478B">
            <w:pPr>
              <w:jc w:val="both"/>
              <w:rPr>
                <w:rFonts w:ascii="Times New Roman" w:eastAsia="Times New Roman" w:hAnsi="Times New Roman" w:cs="Times New Roman"/>
                <w:sz w:val="20"/>
                <w:szCs w:val="20"/>
              </w:rPr>
            </w:pPr>
          </w:p>
        </w:tc>
        <w:tc>
          <w:tcPr>
            <w:tcW w:w="1701" w:type="dxa"/>
          </w:tcPr>
          <w:p w14:paraId="4E864190"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Decembrie </w:t>
            </w:r>
          </w:p>
          <w:p w14:paraId="58628F35" w14:textId="0F8E0336"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2021</w:t>
            </w:r>
          </w:p>
        </w:tc>
        <w:tc>
          <w:tcPr>
            <w:tcW w:w="1984" w:type="dxa"/>
          </w:tcPr>
          <w:p w14:paraId="581CD086" w14:textId="561DF68C"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Proiect de lege aprobat de Guvern și remis Parlamentului</w:t>
            </w:r>
          </w:p>
        </w:tc>
        <w:tc>
          <w:tcPr>
            <w:tcW w:w="1985" w:type="dxa"/>
          </w:tcPr>
          <w:p w14:paraId="56884115"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4435B5DE" w14:textId="77777777" w:rsidR="00F3478B" w:rsidRPr="00015C56" w:rsidRDefault="00F3478B" w:rsidP="00F3478B">
            <w:pPr>
              <w:ind w:left="-40"/>
              <w:jc w:val="center"/>
              <w:rPr>
                <w:rFonts w:ascii="Times New Roman" w:eastAsia="Times New Roman" w:hAnsi="Times New Roman" w:cs="Times New Roman"/>
                <w:sz w:val="20"/>
                <w:szCs w:val="20"/>
              </w:rPr>
            </w:pPr>
          </w:p>
          <w:p w14:paraId="64789093" w14:textId="5B8EED6C"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Finanțelor;</w:t>
            </w:r>
          </w:p>
        </w:tc>
        <w:tc>
          <w:tcPr>
            <w:tcW w:w="2268" w:type="dxa"/>
          </w:tcPr>
          <w:p w14:paraId="004F46D3" w14:textId="15373808"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Consultările/demersurile asociațiilor patronale din domeniul transportului rutier</w:t>
            </w:r>
          </w:p>
        </w:tc>
      </w:tr>
      <w:tr w:rsidR="00F3478B" w:rsidRPr="00015C56" w14:paraId="2B574E86" w14:textId="77777777" w:rsidTr="00103660">
        <w:trPr>
          <w:trHeight w:val="240"/>
        </w:trPr>
        <w:tc>
          <w:tcPr>
            <w:tcW w:w="1755" w:type="dxa"/>
            <w:vMerge/>
          </w:tcPr>
          <w:p w14:paraId="00000250" w14:textId="77777777" w:rsidR="00F3478B" w:rsidRPr="00015C56" w:rsidRDefault="00F3478B" w:rsidP="00F3478B">
            <w:pPr>
              <w:rPr>
                <w:rFonts w:ascii="Times New Roman" w:eastAsia="Times New Roman" w:hAnsi="Times New Roman" w:cs="Times New Roman"/>
                <w:sz w:val="20"/>
                <w:szCs w:val="20"/>
              </w:rPr>
            </w:pPr>
          </w:p>
        </w:tc>
        <w:tc>
          <w:tcPr>
            <w:tcW w:w="3597" w:type="dxa"/>
            <w:shd w:val="clear" w:color="auto" w:fill="FFFFFF"/>
          </w:tcPr>
          <w:p w14:paraId="00000251" w14:textId="241815FD"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2.4.</w:t>
            </w:r>
            <w:r>
              <w:rPr>
                <w:rFonts w:ascii="Times New Roman" w:eastAsia="Times New Roman" w:hAnsi="Times New Roman" w:cs="Times New Roman"/>
                <w:sz w:val="20"/>
                <w:szCs w:val="20"/>
              </w:rPr>
              <w:t>4</w:t>
            </w:r>
            <w:r w:rsidRPr="00015C56">
              <w:rPr>
                <w:rFonts w:ascii="Times New Roman" w:eastAsia="Times New Roman" w:hAnsi="Times New Roman" w:cs="Times New Roman"/>
                <w:sz w:val="20"/>
                <w:szCs w:val="20"/>
              </w:rPr>
              <w:t>. Semnarea Acordului dintre Guvernul Republicii Moldova și Cabinetul de Miniștri al Ucrainei privind construirea podului rutier de frontieră între cele două state, peste râul Nistru, între localitățile Cosăuți (Republica Moldova) și Yampil (Ucraina)</w:t>
            </w:r>
          </w:p>
        </w:tc>
        <w:tc>
          <w:tcPr>
            <w:tcW w:w="1701" w:type="dxa"/>
            <w:shd w:val="clear" w:color="auto" w:fill="FFFFFF"/>
          </w:tcPr>
          <w:p w14:paraId="00000252"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253"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2021</w:t>
            </w:r>
          </w:p>
        </w:tc>
        <w:tc>
          <w:tcPr>
            <w:tcW w:w="1984" w:type="dxa"/>
            <w:shd w:val="clear" w:color="auto" w:fill="FFFFFF"/>
          </w:tcPr>
          <w:p w14:paraId="00000254"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Acord semnat</w:t>
            </w:r>
          </w:p>
        </w:tc>
        <w:tc>
          <w:tcPr>
            <w:tcW w:w="1985" w:type="dxa"/>
            <w:shd w:val="clear" w:color="auto" w:fill="FFFFFF"/>
          </w:tcPr>
          <w:p w14:paraId="00000255"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256" w14:textId="77777777" w:rsidR="00F3478B" w:rsidRPr="00015C56" w:rsidRDefault="00F3478B" w:rsidP="00F3478B">
            <w:pPr>
              <w:jc w:val="center"/>
              <w:rPr>
                <w:rFonts w:ascii="Times New Roman" w:eastAsia="Times New Roman" w:hAnsi="Times New Roman" w:cs="Times New Roman"/>
                <w:sz w:val="20"/>
                <w:szCs w:val="20"/>
              </w:rPr>
            </w:pPr>
          </w:p>
          <w:p w14:paraId="00000257"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Afacerilor Externe și Integrării Europene</w:t>
            </w:r>
          </w:p>
        </w:tc>
        <w:tc>
          <w:tcPr>
            <w:tcW w:w="2268" w:type="dxa"/>
            <w:shd w:val="clear" w:color="auto" w:fill="FFFFFF"/>
          </w:tcPr>
          <w:p w14:paraId="00000258"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cap.VI/Infrastructura și dezvoltarea regională, acț.8</w:t>
            </w:r>
          </w:p>
        </w:tc>
      </w:tr>
      <w:tr w:rsidR="00F3478B" w:rsidRPr="00015C56" w14:paraId="4F6C4412" w14:textId="77777777" w:rsidTr="00103660">
        <w:trPr>
          <w:trHeight w:val="240"/>
        </w:trPr>
        <w:tc>
          <w:tcPr>
            <w:tcW w:w="1755" w:type="dxa"/>
            <w:vMerge/>
          </w:tcPr>
          <w:p w14:paraId="0000025A" w14:textId="77777777" w:rsidR="00F3478B" w:rsidRPr="00015C56" w:rsidRDefault="00F3478B" w:rsidP="00F3478B">
            <w:pPr>
              <w:jc w:val="center"/>
              <w:rPr>
                <w:rFonts w:ascii="Times New Roman" w:eastAsia="Times New Roman" w:hAnsi="Times New Roman" w:cs="Times New Roman"/>
                <w:sz w:val="20"/>
                <w:szCs w:val="20"/>
              </w:rPr>
            </w:pPr>
          </w:p>
        </w:tc>
        <w:tc>
          <w:tcPr>
            <w:tcW w:w="3597" w:type="dxa"/>
            <w:shd w:val="clear" w:color="auto" w:fill="FFFFFF"/>
          </w:tcPr>
          <w:p w14:paraId="0000025B" w14:textId="4E0FF5C4"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2.4.</w:t>
            </w:r>
            <w:r>
              <w:rPr>
                <w:rFonts w:ascii="Times New Roman" w:eastAsia="Times New Roman" w:hAnsi="Times New Roman" w:cs="Times New Roman"/>
                <w:sz w:val="20"/>
                <w:szCs w:val="20"/>
              </w:rPr>
              <w:t>5</w:t>
            </w:r>
            <w:r w:rsidRPr="00015C56">
              <w:rPr>
                <w:rFonts w:ascii="Times New Roman" w:eastAsia="Times New Roman" w:hAnsi="Times New Roman" w:cs="Times New Roman"/>
                <w:sz w:val="20"/>
                <w:szCs w:val="20"/>
              </w:rPr>
              <w:t>. Semnarea Acordului dintre Guvernul Republicii Moldova şi Guvernul României privind construirea podului rutier de frontieră între cele două state, peste rîul Prut, între localităţile Ungheni (Republica Moldova) şi Ungheni (România)</w:t>
            </w:r>
          </w:p>
        </w:tc>
        <w:tc>
          <w:tcPr>
            <w:tcW w:w="1701" w:type="dxa"/>
            <w:shd w:val="clear" w:color="auto" w:fill="FFFFFF"/>
          </w:tcPr>
          <w:p w14:paraId="0000025C"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25D"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2021</w:t>
            </w:r>
          </w:p>
        </w:tc>
        <w:tc>
          <w:tcPr>
            <w:tcW w:w="1984" w:type="dxa"/>
            <w:shd w:val="clear" w:color="auto" w:fill="FFFFFF"/>
          </w:tcPr>
          <w:p w14:paraId="0000025E"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Acord semnat</w:t>
            </w:r>
          </w:p>
        </w:tc>
        <w:tc>
          <w:tcPr>
            <w:tcW w:w="1985" w:type="dxa"/>
            <w:shd w:val="clear" w:color="auto" w:fill="FFFFFF"/>
          </w:tcPr>
          <w:p w14:paraId="0000025F"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260" w14:textId="77777777" w:rsidR="00F3478B" w:rsidRPr="00015C56" w:rsidRDefault="00F3478B" w:rsidP="00F3478B">
            <w:pPr>
              <w:jc w:val="center"/>
              <w:rPr>
                <w:rFonts w:ascii="Times New Roman" w:eastAsia="Times New Roman" w:hAnsi="Times New Roman" w:cs="Times New Roman"/>
                <w:sz w:val="20"/>
                <w:szCs w:val="20"/>
              </w:rPr>
            </w:pPr>
          </w:p>
          <w:p w14:paraId="00000261"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Afacerilor Externe și Integrării Europene</w:t>
            </w:r>
          </w:p>
        </w:tc>
        <w:tc>
          <w:tcPr>
            <w:tcW w:w="2268" w:type="dxa"/>
            <w:shd w:val="clear" w:color="auto" w:fill="FFFFFF"/>
          </w:tcPr>
          <w:p w14:paraId="00000262"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cap.VI/Infrastructura și dezvoltarea regională, acț.8</w:t>
            </w:r>
          </w:p>
        </w:tc>
      </w:tr>
      <w:tr w:rsidR="00F3478B" w:rsidRPr="00015C56" w14:paraId="077C34C5" w14:textId="77777777" w:rsidTr="00103660">
        <w:trPr>
          <w:trHeight w:val="240"/>
        </w:trPr>
        <w:tc>
          <w:tcPr>
            <w:tcW w:w="1755" w:type="dxa"/>
            <w:vMerge/>
            <w:shd w:val="clear" w:color="auto" w:fill="FFFFFF"/>
          </w:tcPr>
          <w:p w14:paraId="00000264" w14:textId="77777777" w:rsidR="00F3478B" w:rsidRPr="00015C56" w:rsidRDefault="00F3478B" w:rsidP="00F3478B">
            <w:pPr>
              <w:widowControl w:val="0"/>
              <w:pBdr>
                <w:top w:val="nil"/>
                <w:left w:val="nil"/>
                <w:bottom w:val="nil"/>
                <w:right w:val="nil"/>
                <w:between w:val="nil"/>
              </w:pBdr>
              <w:rPr>
                <w:rFonts w:ascii="Times New Roman" w:eastAsia="Times New Roman" w:hAnsi="Times New Roman" w:cs="Times New Roman"/>
                <w:sz w:val="20"/>
                <w:szCs w:val="20"/>
              </w:rPr>
            </w:pPr>
          </w:p>
        </w:tc>
        <w:tc>
          <w:tcPr>
            <w:tcW w:w="3597" w:type="dxa"/>
            <w:shd w:val="clear" w:color="auto" w:fill="FFFFFF"/>
          </w:tcPr>
          <w:p w14:paraId="00000265" w14:textId="1E9C2322" w:rsidR="00F3478B" w:rsidRPr="00015C56" w:rsidRDefault="00F3478B" w:rsidP="00F3478B">
            <w:pPr>
              <w:jc w:val="both"/>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2.4.</w:t>
            </w:r>
            <w:r>
              <w:rPr>
                <w:rFonts w:ascii="Times New Roman" w:eastAsia="Times New Roman" w:hAnsi="Times New Roman" w:cs="Times New Roman"/>
                <w:sz w:val="20"/>
                <w:szCs w:val="20"/>
              </w:rPr>
              <w:t>6</w:t>
            </w:r>
            <w:r w:rsidRPr="00015C56">
              <w:rPr>
                <w:rFonts w:ascii="Times New Roman" w:eastAsia="Times New Roman" w:hAnsi="Times New Roman" w:cs="Times New Roman"/>
                <w:sz w:val="20"/>
                <w:szCs w:val="20"/>
              </w:rPr>
              <w:t>. Implementarea proiectelor regionale de reabilitare a drumurilor regionale și locale</w:t>
            </w:r>
          </w:p>
        </w:tc>
        <w:tc>
          <w:tcPr>
            <w:tcW w:w="1701" w:type="dxa"/>
            <w:shd w:val="clear" w:color="auto" w:fill="FFFFFF"/>
          </w:tcPr>
          <w:p w14:paraId="00000266"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Decembrie </w:t>
            </w:r>
          </w:p>
          <w:p w14:paraId="00000267" w14:textId="77777777" w:rsidR="00F3478B" w:rsidRPr="00015C56" w:rsidRDefault="00F3478B" w:rsidP="00F3478B">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2021</w:t>
            </w:r>
          </w:p>
        </w:tc>
        <w:tc>
          <w:tcPr>
            <w:tcW w:w="1984" w:type="dxa"/>
            <w:shd w:val="clear" w:color="auto" w:fill="FFFFFF"/>
          </w:tcPr>
          <w:p w14:paraId="00000268"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1 proiect implementat</w:t>
            </w:r>
            <w:r w:rsidRPr="00015C56">
              <w:rPr>
                <w:rFonts w:ascii="Times New Roman" w:eastAsia="Times New Roman" w:hAnsi="Times New Roman" w:cs="Times New Roman"/>
                <w:sz w:val="20"/>
                <w:szCs w:val="20"/>
              </w:rPr>
              <w:br/>
              <w:t>(rl Strășeni-Voinova;</w:t>
            </w:r>
          </w:p>
          <w:p w14:paraId="00000269" w14:textId="77777777" w:rsidR="00F3478B" w:rsidRPr="00015C56" w:rsidRDefault="00F3478B" w:rsidP="00F3478B">
            <w:pPr>
              <w:jc w:val="center"/>
              <w:rPr>
                <w:rFonts w:ascii="Times New Roman" w:eastAsia="Times New Roman" w:hAnsi="Times New Roman" w:cs="Times New Roman"/>
                <w:sz w:val="20"/>
                <w:szCs w:val="20"/>
              </w:rPr>
            </w:pPr>
          </w:p>
          <w:p w14:paraId="0000026A"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19,25 km de drum construit/reabilitat;</w:t>
            </w:r>
          </w:p>
          <w:p w14:paraId="0000026B" w14:textId="77777777" w:rsidR="00F3478B" w:rsidRPr="00015C56" w:rsidRDefault="00F3478B" w:rsidP="00F3478B">
            <w:pPr>
              <w:jc w:val="center"/>
              <w:rPr>
                <w:rFonts w:ascii="Times New Roman" w:eastAsia="Times New Roman" w:hAnsi="Times New Roman" w:cs="Times New Roman"/>
                <w:sz w:val="20"/>
                <w:szCs w:val="20"/>
              </w:rPr>
            </w:pPr>
          </w:p>
          <w:p w14:paraId="0000026C"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5 localități cu acces la drum construit;</w:t>
            </w:r>
          </w:p>
          <w:p w14:paraId="0000026D" w14:textId="77777777" w:rsidR="00F3478B" w:rsidRPr="00015C56" w:rsidRDefault="00F3478B" w:rsidP="00F3478B">
            <w:pPr>
              <w:jc w:val="center"/>
              <w:rPr>
                <w:rFonts w:ascii="Times New Roman" w:eastAsia="Times New Roman" w:hAnsi="Times New Roman" w:cs="Times New Roman"/>
                <w:sz w:val="20"/>
                <w:szCs w:val="20"/>
              </w:rPr>
            </w:pPr>
          </w:p>
          <w:p w14:paraId="0000026E" w14:textId="77777777" w:rsidR="00F3478B" w:rsidRPr="00015C56" w:rsidRDefault="00F3478B" w:rsidP="00F3478B">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14 mii de cetățeni beneficiari</w:t>
            </w:r>
          </w:p>
        </w:tc>
        <w:tc>
          <w:tcPr>
            <w:tcW w:w="1985" w:type="dxa"/>
            <w:shd w:val="clear" w:color="auto" w:fill="FFFFFF"/>
          </w:tcPr>
          <w:p w14:paraId="0000026F"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270" w14:textId="77777777" w:rsidR="00F3478B" w:rsidRPr="00015C56" w:rsidRDefault="00F3478B" w:rsidP="00F3478B">
            <w:pPr>
              <w:jc w:val="center"/>
              <w:rPr>
                <w:rFonts w:ascii="Times New Roman" w:eastAsia="Times New Roman" w:hAnsi="Times New Roman" w:cs="Times New Roman"/>
                <w:sz w:val="20"/>
                <w:szCs w:val="20"/>
              </w:rPr>
            </w:pPr>
          </w:p>
          <w:p w14:paraId="00000271" w14:textId="77777777" w:rsidR="00F3478B" w:rsidRPr="00015C56" w:rsidRDefault="00F3478B" w:rsidP="00F3478B">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Agenția de Dezvoltare Regională</w:t>
            </w:r>
          </w:p>
        </w:tc>
        <w:tc>
          <w:tcPr>
            <w:tcW w:w="2268" w:type="dxa"/>
            <w:shd w:val="clear" w:color="auto" w:fill="FFFFFF"/>
          </w:tcPr>
          <w:p w14:paraId="00000272" w14:textId="77777777" w:rsidR="00F3478B" w:rsidRPr="00015C56" w:rsidRDefault="00F3478B" w:rsidP="00F3478B">
            <w:pPr>
              <w:jc w:val="both"/>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PAG cap.VI/Infrastructura și dezvoltarea regională</w:t>
            </w:r>
          </w:p>
        </w:tc>
      </w:tr>
      <w:tr w:rsidR="00F3478B" w:rsidRPr="00015C56" w14:paraId="43010EF5" w14:textId="77777777" w:rsidTr="00103660">
        <w:trPr>
          <w:trHeight w:val="240"/>
        </w:trPr>
        <w:tc>
          <w:tcPr>
            <w:tcW w:w="1755" w:type="dxa"/>
            <w:vMerge/>
            <w:shd w:val="clear" w:color="auto" w:fill="FFFFFF"/>
          </w:tcPr>
          <w:p w14:paraId="00000274" w14:textId="77777777" w:rsidR="00F3478B" w:rsidRPr="00015C56" w:rsidRDefault="00F3478B" w:rsidP="00F3478B">
            <w:pPr>
              <w:widowControl w:val="0"/>
              <w:pBdr>
                <w:top w:val="nil"/>
                <w:left w:val="nil"/>
                <w:bottom w:val="nil"/>
                <w:right w:val="nil"/>
                <w:between w:val="nil"/>
              </w:pBdr>
              <w:rPr>
                <w:rFonts w:ascii="Times New Roman" w:eastAsia="Times New Roman" w:hAnsi="Times New Roman" w:cs="Times New Roman"/>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75" w14:textId="3E6EB008" w:rsidR="00F3478B" w:rsidRPr="00015C56" w:rsidRDefault="00F3478B" w:rsidP="00F3478B">
            <w:pPr>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2.4.7. Aprobarea Programului de repartizare a mijloacelor Fondului rutier pentru drumurile publice naționale pe anul 2022</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76"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Ianuarie</w:t>
            </w:r>
          </w:p>
          <w:p w14:paraId="00000277"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78"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 aprobată</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79"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27A"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Finanțelor</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7B"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 Infrastructura și dezvoltarea regională, alin.8</w:t>
            </w:r>
          </w:p>
        </w:tc>
      </w:tr>
      <w:tr w:rsidR="00F3478B" w:rsidRPr="00015C56" w14:paraId="1AA798FC" w14:textId="77777777" w:rsidTr="00103660">
        <w:trPr>
          <w:trHeight w:val="240"/>
        </w:trPr>
        <w:tc>
          <w:tcPr>
            <w:tcW w:w="1755" w:type="dxa"/>
            <w:vMerge/>
            <w:shd w:val="clear" w:color="auto" w:fill="FFFFFF"/>
          </w:tcPr>
          <w:p w14:paraId="0000027D" w14:textId="77777777" w:rsidR="00F3478B" w:rsidRPr="00015C56" w:rsidRDefault="00F3478B" w:rsidP="00F3478B">
            <w:pPr>
              <w:widowControl w:val="0"/>
              <w:pBdr>
                <w:top w:val="nil"/>
                <w:left w:val="nil"/>
                <w:bottom w:val="nil"/>
                <w:right w:val="nil"/>
                <w:between w:val="nil"/>
              </w:pBdr>
              <w:rPr>
                <w:rFonts w:ascii="Times New Roman" w:eastAsia="Times New Roman" w:hAnsi="Times New Roman" w:cs="Times New Roman"/>
                <w:sz w:val="20"/>
                <w:szCs w:val="20"/>
              </w:rPr>
            </w:pPr>
          </w:p>
        </w:tc>
        <w:tc>
          <w:tcPr>
            <w:tcW w:w="3597" w:type="dxa"/>
          </w:tcPr>
          <w:p w14:paraId="0000027F" w14:textId="120C3B40"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2.4.8. Aprobarea și implementarea Sistemului informațional automatizat de stat „Vinieta”,în vederea îmbunătățirii sistemului de colectare, monitorizare și control a acesteia</w:t>
            </w:r>
          </w:p>
        </w:tc>
        <w:tc>
          <w:tcPr>
            <w:tcW w:w="1701" w:type="dxa"/>
          </w:tcPr>
          <w:p w14:paraId="00000280"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Martie  </w:t>
            </w:r>
          </w:p>
          <w:p w14:paraId="00000281" w14:textId="77777777" w:rsidR="00F3478B" w:rsidRPr="00015C56" w:rsidRDefault="00F3478B" w:rsidP="00F3478B">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2022</w:t>
            </w:r>
          </w:p>
        </w:tc>
        <w:tc>
          <w:tcPr>
            <w:tcW w:w="1984" w:type="dxa"/>
          </w:tcPr>
          <w:p w14:paraId="00000282" w14:textId="77777777" w:rsidR="00F3478B" w:rsidRPr="00015C56" w:rsidRDefault="00F3478B" w:rsidP="00F3478B">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Sistem implementat</w:t>
            </w:r>
          </w:p>
        </w:tc>
        <w:tc>
          <w:tcPr>
            <w:tcW w:w="1985" w:type="dxa"/>
          </w:tcPr>
          <w:p w14:paraId="00000283"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284" w14:textId="77777777" w:rsidR="00F3478B" w:rsidRPr="00015C56" w:rsidRDefault="00F3478B" w:rsidP="00F3478B">
            <w:pPr>
              <w:jc w:val="center"/>
              <w:rPr>
                <w:rFonts w:ascii="Times New Roman" w:eastAsia="Times New Roman" w:hAnsi="Times New Roman" w:cs="Times New Roman"/>
                <w:b/>
                <w:sz w:val="20"/>
                <w:szCs w:val="20"/>
              </w:rPr>
            </w:pPr>
          </w:p>
        </w:tc>
        <w:tc>
          <w:tcPr>
            <w:tcW w:w="2268" w:type="dxa"/>
          </w:tcPr>
          <w:p w14:paraId="00000285" w14:textId="77777777" w:rsidR="00F3478B" w:rsidRPr="00015C56" w:rsidRDefault="00F3478B" w:rsidP="00F3478B">
            <w:pPr>
              <w:jc w:val="center"/>
              <w:rPr>
                <w:rFonts w:ascii="Times New Roman" w:eastAsia="Times New Roman" w:hAnsi="Times New Roman" w:cs="Times New Roman"/>
                <w:b/>
                <w:sz w:val="20"/>
                <w:szCs w:val="20"/>
              </w:rPr>
            </w:pPr>
          </w:p>
        </w:tc>
      </w:tr>
      <w:tr w:rsidR="00F3478B" w:rsidRPr="00015C56" w14:paraId="2AA4B611" w14:textId="77777777" w:rsidTr="00103660">
        <w:trPr>
          <w:trHeight w:val="240"/>
        </w:trPr>
        <w:tc>
          <w:tcPr>
            <w:tcW w:w="1755" w:type="dxa"/>
            <w:vMerge/>
            <w:shd w:val="clear" w:color="auto" w:fill="FFFFFF"/>
          </w:tcPr>
          <w:p w14:paraId="00000287" w14:textId="77777777" w:rsidR="00F3478B" w:rsidRPr="00015C56" w:rsidRDefault="00F3478B" w:rsidP="00F3478B">
            <w:pPr>
              <w:widowControl w:val="0"/>
              <w:pBdr>
                <w:top w:val="nil"/>
                <w:left w:val="nil"/>
                <w:bottom w:val="nil"/>
                <w:right w:val="nil"/>
                <w:between w:val="nil"/>
              </w:pBdr>
              <w:rPr>
                <w:rFonts w:ascii="Times New Roman" w:eastAsia="Times New Roman" w:hAnsi="Times New Roman" w:cs="Times New Roman"/>
                <w:sz w:val="20"/>
                <w:szCs w:val="20"/>
              </w:rPr>
            </w:pPr>
          </w:p>
        </w:tc>
        <w:tc>
          <w:tcPr>
            <w:tcW w:w="3597" w:type="dxa"/>
          </w:tcPr>
          <w:p w14:paraId="00000289" w14:textId="638A4323" w:rsidR="00F3478B" w:rsidRPr="00015C56" w:rsidRDefault="00F3478B" w:rsidP="00F3478B">
            <w:pP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2.4.9. Elaborarea Conceptului tehnic privind sistemului de cântărire în mișcare a mijloacelor de transport incluse în circulația pe drumurile publice</w:t>
            </w:r>
          </w:p>
        </w:tc>
        <w:tc>
          <w:tcPr>
            <w:tcW w:w="1701" w:type="dxa"/>
          </w:tcPr>
          <w:p w14:paraId="0000028A"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Martie </w:t>
            </w:r>
          </w:p>
          <w:p w14:paraId="0000028B"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Pr>
          <w:p w14:paraId="0000028C"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 aprobată</w:t>
            </w:r>
          </w:p>
        </w:tc>
        <w:tc>
          <w:tcPr>
            <w:tcW w:w="1985" w:type="dxa"/>
          </w:tcPr>
          <w:p w14:paraId="0000028E"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Pr>
          <w:p w14:paraId="0000028F" w14:textId="77777777" w:rsidR="00F3478B" w:rsidRPr="00015C56" w:rsidRDefault="00F3478B" w:rsidP="00F3478B">
            <w:pPr>
              <w:rPr>
                <w:rFonts w:ascii="Times New Roman" w:eastAsia="Times New Roman" w:hAnsi="Times New Roman" w:cs="Times New Roman"/>
                <w:sz w:val="20"/>
                <w:szCs w:val="20"/>
              </w:rPr>
            </w:pPr>
          </w:p>
        </w:tc>
      </w:tr>
      <w:tr w:rsidR="00F3478B" w:rsidRPr="00015C56" w14:paraId="0BE97EB3" w14:textId="77777777" w:rsidTr="00103660">
        <w:trPr>
          <w:trHeight w:val="240"/>
        </w:trPr>
        <w:tc>
          <w:tcPr>
            <w:tcW w:w="1755" w:type="dxa"/>
            <w:vMerge/>
            <w:shd w:val="clear" w:color="auto" w:fill="FFFFFF"/>
          </w:tcPr>
          <w:p w14:paraId="00000291" w14:textId="77777777" w:rsidR="00F3478B" w:rsidRPr="00015C56" w:rsidRDefault="00F3478B" w:rsidP="00F3478B">
            <w:pPr>
              <w:widowControl w:val="0"/>
              <w:pBdr>
                <w:top w:val="nil"/>
                <w:left w:val="nil"/>
                <w:bottom w:val="nil"/>
                <w:right w:val="nil"/>
                <w:between w:val="nil"/>
              </w:pBdr>
              <w:rPr>
                <w:rFonts w:ascii="Times New Roman" w:eastAsia="Times New Roman" w:hAnsi="Times New Roman" w:cs="Times New Roman"/>
                <w:sz w:val="20"/>
                <w:szCs w:val="20"/>
              </w:rPr>
            </w:pPr>
          </w:p>
        </w:tc>
        <w:tc>
          <w:tcPr>
            <w:tcW w:w="3597" w:type="dxa"/>
            <w:shd w:val="clear" w:color="auto" w:fill="FFFFFF"/>
          </w:tcPr>
          <w:p w14:paraId="00000292" w14:textId="1E011659"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2.4.10. Creșterea eficienței utilizării mijloacelor Fondului rutier alocate pentru drumurile naționale, prin reorganizarea Î.S. „Administrației de Stat a Drumurilor”, inclusiv creșterea capacităților de absorbție a mijloacelor financiare alocate din surse externe  </w:t>
            </w:r>
          </w:p>
        </w:tc>
        <w:tc>
          <w:tcPr>
            <w:tcW w:w="1701" w:type="dxa"/>
            <w:shd w:val="clear" w:color="auto" w:fill="FFFFFF"/>
          </w:tcPr>
          <w:p w14:paraId="00000293"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Martie </w:t>
            </w:r>
          </w:p>
          <w:p w14:paraId="00000294"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shd w:val="clear" w:color="auto" w:fill="FFFFFF"/>
          </w:tcPr>
          <w:p w14:paraId="00000295"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 aprobată</w:t>
            </w:r>
          </w:p>
        </w:tc>
        <w:tc>
          <w:tcPr>
            <w:tcW w:w="1985" w:type="dxa"/>
            <w:shd w:val="clear" w:color="auto" w:fill="FFFFFF"/>
          </w:tcPr>
          <w:p w14:paraId="00000296" w14:textId="365F24E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7B179352" w14:textId="77777777" w:rsidR="00F3478B" w:rsidRPr="00015C56" w:rsidRDefault="00F3478B" w:rsidP="00F3478B">
            <w:pPr>
              <w:jc w:val="center"/>
              <w:rPr>
                <w:rFonts w:ascii="Times New Roman" w:eastAsia="Times New Roman" w:hAnsi="Times New Roman" w:cs="Times New Roman"/>
                <w:sz w:val="20"/>
                <w:szCs w:val="20"/>
              </w:rPr>
            </w:pPr>
          </w:p>
          <w:p w14:paraId="44C20AC8" w14:textId="63246103"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Agenția Proprietății Publice </w:t>
            </w:r>
          </w:p>
          <w:p w14:paraId="00000297" w14:textId="77777777" w:rsidR="00F3478B" w:rsidRPr="00015C56" w:rsidRDefault="00F3478B" w:rsidP="00F3478B">
            <w:pPr>
              <w:jc w:val="center"/>
              <w:rPr>
                <w:rFonts w:ascii="Times New Roman" w:eastAsia="Times New Roman" w:hAnsi="Times New Roman" w:cs="Times New Roman"/>
                <w:sz w:val="20"/>
                <w:szCs w:val="20"/>
              </w:rPr>
            </w:pPr>
          </w:p>
          <w:p w14:paraId="00000298"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Partenerii externi</w:t>
            </w:r>
          </w:p>
        </w:tc>
        <w:tc>
          <w:tcPr>
            <w:tcW w:w="2268" w:type="dxa"/>
            <w:shd w:val="clear" w:color="auto" w:fill="FFFFFF"/>
          </w:tcPr>
          <w:p w14:paraId="00000299" w14:textId="77777777" w:rsidR="00F3478B" w:rsidRPr="00015C56" w:rsidRDefault="00F3478B" w:rsidP="00F3478B">
            <w:pPr>
              <w:jc w:val="center"/>
              <w:rPr>
                <w:rFonts w:ascii="Times New Roman" w:eastAsia="Times New Roman" w:hAnsi="Times New Roman" w:cs="Times New Roman"/>
                <w:sz w:val="20"/>
                <w:szCs w:val="20"/>
              </w:rPr>
            </w:pPr>
          </w:p>
        </w:tc>
      </w:tr>
      <w:tr w:rsidR="00F3478B" w:rsidRPr="00015C56" w14:paraId="17AE484F" w14:textId="77777777" w:rsidTr="00103660">
        <w:trPr>
          <w:trHeight w:val="240"/>
        </w:trPr>
        <w:tc>
          <w:tcPr>
            <w:tcW w:w="1755" w:type="dxa"/>
            <w:vMerge/>
            <w:shd w:val="clear" w:color="auto" w:fill="FFFFFF"/>
          </w:tcPr>
          <w:p w14:paraId="0000029B" w14:textId="77777777" w:rsidR="00F3478B" w:rsidRPr="00015C56" w:rsidRDefault="00F3478B" w:rsidP="00F3478B">
            <w:pPr>
              <w:widowControl w:val="0"/>
              <w:pBdr>
                <w:top w:val="nil"/>
                <w:left w:val="nil"/>
                <w:bottom w:val="nil"/>
                <w:right w:val="nil"/>
                <w:between w:val="nil"/>
              </w:pBdr>
              <w:rPr>
                <w:rFonts w:ascii="Times New Roman" w:eastAsia="Times New Roman" w:hAnsi="Times New Roman" w:cs="Times New Roman"/>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9C" w14:textId="063770BC" w:rsidR="00F3478B" w:rsidRPr="00015C56" w:rsidRDefault="00F3478B" w:rsidP="00F3478B">
            <w:pPr>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2.4.11. Evaluarea implementării contractului parteneriatului public – privat privind modernizarea și eficientizarea activității Î.S. Gările și Stațiile Auto</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9D"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Martie </w:t>
            </w:r>
          </w:p>
          <w:p w14:paraId="0000029E"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9F"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Raport elaborat</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A0"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Agenția Proprietății Publice;</w:t>
            </w:r>
          </w:p>
          <w:p w14:paraId="000002A1" w14:textId="77777777" w:rsidR="00F3478B" w:rsidRPr="00015C56" w:rsidRDefault="00F3478B" w:rsidP="00F3478B">
            <w:pPr>
              <w:ind w:left="40"/>
              <w:jc w:val="center"/>
              <w:rPr>
                <w:rFonts w:ascii="Times New Roman" w:eastAsia="Times New Roman" w:hAnsi="Times New Roman" w:cs="Times New Roman"/>
                <w:sz w:val="20"/>
                <w:szCs w:val="20"/>
              </w:rPr>
            </w:pPr>
          </w:p>
          <w:p w14:paraId="000002A2"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Economiei;</w:t>
            </w:r>
          </w:p>
          <w:p w14:paraId="000002A3"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w:t>
            </w:r>
          </w:p>
          <w:p w14:paraId="000002A4"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Ministerul Infrastructurii și </w:t>
            </w:r>
            <w:r w:rsidRPr="00015C56">
              <w:rPr>
                <w:rFonts w:ascii="Times New Roman" w:eastAsia="Times New Roman" w:hAnsi="Times New Roman" w:cs="Times New Roman"/>
                <w:sz w:val="20"/>
                <w:szCs w:val="20"/>
              </w:rPr>
              <w:lastRenderedPageBreak/>
              <w:t>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A5" w14:textId="77777777" w:rsidR="00F3478B" w:rsidRPr="00015C56" w:rsidRDefault="00F3478B" w:rsidP="00F3478B">
            <w:pPr>
              <w:ind w:left="40"/>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lastRenderedPageBreak/>
              <w:t xml:space="preserve">Hotărârea Parlamentului nr. 14 din 13.02.2020, privind raportul Comisiei de anchetă pentru evaluarea modului de pregătire și desfășurare a parteneriatului public – </w:t>
            </w:r>
            <w:r w:rsidRPr="00015C56">
              <w:rPr>
                <w:rFonts w:ascii="Times New Roman" w:eastAsia="Times New Roman" w:hAnsi="Times New Roman" w:cs="Times New Roman"/>
                <w:sz w:val="20"/>
                <w:szCs w:val="20"/>
              </w:rPr>
              <w:lastRenderedPageBreak/>
              <w:t>privat privind modernizarea și eficientizarea activității Î.S. Gările și Stațiile Auto</w:t>
            </w:r>
          </w:p>
        </w:tc>
      </w:tr>
      <w:tr w:rsidR="00F3478B" w:rsidRPr="00015C56" w14:paraId="1418C9C8" w14:textId="77777777" w:rsidTr="00103660">
        <w:trPr>
          <w:trHeight w:val="240"/>
        </w:trPr>
        <w:tc>
          <w:tcPr>
            <w:tcW w:w="1755" w:type="dxa"/>
            <w:vMerge/>
            <w:shd w:val="clear" w:color="auto" w:fill="FFFFFF"/>
          </w:tcPr>
          <w:p w14:paraId="000002A7" w14:textId="77777777" w:rsidR="00F3478B" w:rsidRPr="00015C56" w:rsidRDefault="00F3478B" w:rsidP="00F3478B">
            <w:pPr>
              <w:widowControl w:val="0"/>
              <w:pBdr>
                <w:top w:val="nil"/>
                <w:left w:val="nil"/>
                <w:bottom w:val="nil"/>
                <w:right w:val="nil"/>
                <w:between w:val="nil"/>
              </w:pBdr>
              <w:rPr>
                <w:rFonts w:ascii="Times New Roman" w:eastAsia="Times New Roman" w:hAnsi="Times New Roman" w:cs="Times New Roman"/>
                <w:sz w:val="20"/>
                <w:szCs w:val="20"/>
              </w:rPr>
            </w:pPr>
          </w:p>
        </w:tc>
        <w:tc>
          <w:tcPr>
            <w:tcW w:w="3597" w:type="dxa"/>
          </w:tcPr>
          <w:p w14:paraId="000002A8" w14:textId="699C4D5E" w:rsidR="00F3478B" w:rsidRPr="00015C56" w:rsidRDefault="00F3478B" w:rsidP="00F3478B">
            <w:pP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2.4.12. Elaborarea și aprobarea proiectului de lege privind gestionarea siguranței circulației pe infrastructura rutieră, pentru majorarea nivelului de siguranță a drumurilor existente și nou construite</w:t>
            </w:r>
          </w:p>
        </w:tc>
        <w:tc>
          <w:tcPr>
            <w:tcW w:w="1701" w:type="dxa"/>
          </w:tcPr>
          <w:p w14:paraId="000002A9"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Iunie </w:t>
            </w:r>
          </w:p>
          <w:p w14:paraId="000002AA" w14:textId="77777777" w:rsidR="00F3478B" w:rsidRPr="00015C56" w:rsidRDefault="00F3478B" w:rsidP="00F3478B">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2022</w:t>
            </w:r>
          </w:p>
        </w:tc>
        <w:tc>
          <w:tcPr>
            <w:tcW w:w="1984" w:type="dxa"/>
          </w:tcPr>
          <w:p w14:paraId="000002AB" w14:textId="77777777" w:rsidR="00F3478B" w:rsidRPr="00015C56" w:rsidRDefault="00F3478B" w:rsidP="00F3478B">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Proiect de lege aprobat de Guvern și remis Parlamentului</w:t>
            </w:r>
          </w:p>
        </w:tc>
        <w:tc>
          <w:tcPr>
            <w:tcW w:w="1985" w:type="dxa"/>
          </w:tcPr>
          <w:p w14:paraId="000002AC"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2AD" w14:textId="77777777" w:rsidR="00F3478B" w:rsidRPr="00015C56" w:rsidRDefault="00F3478B" w:rsidP="00F3478B">
            <w:pPr>
              <w:jc w:val="center"/>
              <w:rPr>
                <w:rFonts w:ascii="Times New Roman" w:eastAsia="Times New Roman" w:hAnsi="Times New Roman" w:cs="Times New Roman"/>
                <w:b/>
                <w:sz w:val="20"/>
                <w:szCs w:val="20"/>
              </w:rPr>
            </w:pPr>
          </w:p>
        </w:tc>
        <w:tc>
          <w:tcPr>
            <w:tcW w:w="2268" w:type="dxa"/>
          </w:tcPr>
          <w:p w14:paraId="000002AE"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Hotărârea Guvernului nr.1214/2010;</w:t>
            </w:r>
          </w:p>
          <w:p w14:paraId="000002AF" w14:textId="77777777" w:rsidR="00F3478B" w:rsidRPr="00015C56" w:rsidRDefault="00F3478B" w:rsidP="00F3478B">
            <w:pPr>
              <w:jc w:val="both"/>
              <w:rPr>
                <w:rFonts w:ascii="Times New Roman" w:eastAsia="Times New Roman" w:hAnsi="Times New Roman" w:cs="Times New Roman"/>
                <w:sz w:val="20"/>
                <w:szCs w:val="20"/>
              </w:rPr>
            </w:pPr>
          </w:p>
          <w:p w14:paraId="000002B0"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Legea nr.131/2007</w:t>
            </w:r>
          </w:p>
        </w:tc>
      </w:tr>
      <w:tr w:rsidR="00F3478B" w:rsidRPr="00015C56" w14:paraId="1601B149" w14:textId="77777777" w:rsidTr="00103660">
        <w:trPr>
          <w:trHeight w:val="240"/>
        </w:trPr>
        <w:tc>
          <w:tcPr>
            <w:tcW w:w="1755" w:type="dxa"/>
            <w:vMerge/>
            <w:shd w:val="clear" w:color="auto" w:fill="FFFFFF"/>
          </w:tcPr>
          <w:p w14:paraId="000002B2" w14:textId="77777777" w:rsidR="00F3478B" w:rsidRPr="00015C56" w:rsidRDefault="00F3478B" w:rsidP="00F3478B">
            <w:pPr>
              <w:widowControl w:val="0"/>
              <w:pBdr>
                <w:top w:val="nil"/>
                <w:left w:val="nil"/>
                <w:bottom w:val="nil"/>
                <w:right w:val="nil"/>
                <w:between w:val="nil"/>
              </w:pBdr>
              <w:rPr>
                <w:rFonts w:ascii="Times New Roman" w:eastAsia="Times New Roman" w:hAnsi="Times New Roman" w:cs="Times New Roman"/>
                <w:sz w:val="20"/>
                <w:szCs w:val="20"/>
              </w:rPr>
            </w:pPr>
          </w:p>
        </w:tc>
        <w:tc>
          <w:tcPr>
            <w:tcW w:w="3597" w:type="dxa"/>
          </w:tcPr>
          <w:p w14:paraId="000002B3" w14:textId="38C48F8A"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2.4.13. Modificare  Legii fondului rutier nr.720/1996, în vederea stabilirii unui mecanism durabil de finanțare a întreținerii drumurilor publice, inclusiv a unui sistem de monitorizare și control al utilizării mijloacelor alocate</w:t>
            </w:r>
          </w:p>
        </w:tc>
        <w:tc>
          <w:tcPr>
            <w:tcW w:w="1701" w:type="dxa"/>
          </w:tcPr>
          <w:p w14:paraId="000002B4"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Iulie</w:t>
            </w:r>
          </w:p>
          <w:p w14:paraId="000002B5"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Pr>
          <w:p w14:paraId="000002B6"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Proiect de lege aprobat de Guvern și remis</w:t>
            </w:r>
          </w:p>
          <w:p w14:paraId="000002B7"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Parlamentului</w:t>
            </w:r>
          </w:p>
          <w:p w14:paraId="000002B8" w14:textId="77777777" w:rsidR="00F3478B" w:rsidRPr="00015C56" w:rsidRDefault="00F3478B" w:rsidP="00F3478B">
            <w:pPr>
              <w:jc w:val="center"/>
              <w:rPr>
                <w:rFonts w:ascii="Times New Roman" w:eastAsia="Times New Roman" w:hAnsi="Times New Roman" w:cs="Times New Roman"/>
                <w:sz w:val="20"/>
                <w:szCs w:val="20"/>
              </w:rPr>
            </w:pPr>
          </w:p>
        </w:tc>
        <w:tc>
          <w:tcPr>
            <w:tcW w:w="1985" w:type="dxa"/>
          </w:tcPr>
          <w:p w14:paraId="000002B9"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2BA" w14:textId="77777777" w:rsidR="00F3478B" w:rsidRPr="00015C56" w:rsidRDefault="00F3478B" w:rsidP="00F3478B">
            <w:pPr>
              <w:jc w:val="center"/>
              <w:rPr>
                <w:rFonts w:ascii="Times New Roman" w:eastAsia="Times New Roman" w:hAnsi="Times New Roman" w:cs="Times New Roman"/>
                <w:sz w:val="20"/>
                <w:szCs w:val="20"/>
              </w:rPr>
            </w:pPr>
          </w:p>
          <w:p w14:paraId="000002BC" w14:textId="68B5A5AC"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Finanțelor</w:t>
            </w:r>
          </w:p>
        </w:tc>
        <w:tc>
          <w:tcPr>
            <w:tcW w:w="2268" w:type="dxa"/>
          </w:tcPr>
          <w:p w14:paraId="000002BD"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Hotărîrea Guvernului nr. 827/2013 cu privire la aprobarea Strategiei de transport şi logistică</w:t>
            </w:r>
          </w:p>
          <w:p w14:paraId="000002C0" w14:textId="53CEE95C"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pe anii 2013-2022</w:t>
            </w:r>
          </w:p>
        </w:tc>
      </w:tr>
      <w:tr w:rsidR="00F3478B" w:rsidRPr="00015C56" w14:paraId="59FAF6C3" w14:textId="77777777" w:rsidTr="00103660">
        <w:trPr>
          <w:trHeight w:val="240"/>
        </w:trPr>
        <w:tc>
          <w:tcPr>
            <w:tcW w:w="1755" w:type="dxa"/>
            <w:vMerge/>
            <w:shd w:val="clear" w:color="auto" w:fill="FFFFFF"/>
          </w:tcPr>
          <w:p w14:paraId="000002C2" w14:textId="77777777" w:rsidR="00F3478B" w:rsidRPr="00015C56" w:rsidRDefault="00F3478B" w:rsidP="00F3478B">
            <w:pPr>
              <w:widowControl w:val="0"/>
              <w:pBdr>
                <w:top w:val="nil"/>
                <w:left w:val="nil"/>
                <w:bottom w:val="nil"/>
                <w:right w:val="nil"/>
                <w:between w:val="nil"/>
              </w:pBdr>
              <w:rPr>
                <w:rFonts w:ascii="Times New Roman" w:eastAsia="Times New Roman" w:hAnsi="Times New Roman" w:cs="Times New Roman"/>
                <w:sz w:val="20"/>
                <w:szCs w:val="20"/>
              </w:rPr>
            </w:pPr>
          </w:p>
        </w:tc>
        <w:tc>
          <w:tcPr>
            <w:tcW w:w="3597" w:type="dxa"/>
          </w:tcPr>
          <w:p w14:paraId="000002C3" w14:textId="2AC30AE2"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2.4.14. Modificarea Legii drumurilor nr.509/1995, în vederea majorării responsabilității de administrare a drumurilor publice,  inclusiv a  utilizatorilor terenurilor din zonele drumurilor din intravilanul localităților</w:t>
            </w:r>
          </w:p>
        </w:tc>
        <w:tc>
          <w:tcPr>
            <w:tcW w:w="1701" w:type="dxa"/>
          </w:tcPr>
          <w:p w14:paraId="000002C4"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Iulie</w:t>
            </w:r>
          </w:p>
          <w:p w14:paraId="000002C5"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Pr>
          <w:p w14:paraId="000002C6"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Proiect de lege aprobat de Guvern și remis</w:t>
            </w:r>
          </w:p>
          <w:p w14:paraId="000002C7"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Parlamentului</w:t>
            </w:r>
          </w:p>
          <w:p w14:paraId="000002C8" w14:textId="77777777" w:rsidR="00F3478B" w:rsidRPr="00015C56" w:rsidRDefault="00F3478B" w:rsidP="00F3478B">
            <w:pPr>
              <w:jc w:val="center"/>
              <w:rPr>
                <w:rFonts w:ascii="Times New Roman" w:eastAsia="Times New Roman" w:hAnsi="Times New Roman" w:cs="Times New Roman"/>
                <w:sz w:val="20"/>
                <w:szCs w:val="20"/>
              </w:rPr>
            </w:pPr>
          </w:p>
        </w:tc>
        <w:tc>
          <w:tcPr>
            <w:tcW w:w="1985" w:type="dxa"/>
          </w:tcPr>
          <w:p w14:paraId="000002C9"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2CA" w14:textId="77777777" w:rsidR="00F3478B" w:rsidRPr="00015C56" w:rsidRDefault="00F3478B" w:rsidP="00F3478B">
            <w:pPr>
              <w:jc w:val="center"/>
              <w:rPr>
                <w:rFonts w:ascii="Times New Roman" w:eastAsia="Times New Roman" w:hAnsi="Times New Roman" w:cs="Times New Roman"/>
                <w:sz w:val="20"/>
                <w:szCs w:val="20"/>
              </w:rPr>
            </w:pPr>
          </w:p>
        </w:tc>
        <w:tc>
          <w:tcPr>
            <w:tcW w:w="2268" w:type="dxa"/>
          </w:tcPr>
          <w:p w14:paraId="000002CB"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Codul fiscal nr.1163/1997</w:t>
            </w:r>
          </w:p>
        </w:tc>
      </w:tr>
      <w:tr w:rsidR="00F3478B" w:rsidRPr="00015C56" w14:paraId="0BD98E5B" w14:textId="77777777" w:rsidTr="00103660">
        <w:trPr>
          <w:trHeight w:val="240"/>
        </w:trPr>
        <w:tc>
          <w:tcPr>
            <w:tcW w:w="1755" w:type="dxa"/>
            <w:vMerge/>
            <w:shd w:val="clear" w:color="auto" w:fill="FFFFFF"/>
          </w:tcPr>
          <w:p w14:paraId="000002CD" w14:textId="77777777" w:rsidR="00F3478B" w:rsidRPr="00015C56" w:rsidRDefault="00F3478B" w:rsidP="00F3478B">
            <w:pPr>
              <w:widowControl w:val="0"/>
              <w:pBdr>
                <w:top w:val="nil"/>
                <w:left w:val="nil"/>
                <w:bottom w:val="nil"/>
                <w:right w:val="nil"/>
                <w:between w:val="nil"/>
              </w:pBdr>
              <w:rPr>
                <w:rFonts w:ascii="Times New Roman" w:eastAsia="Times New Roman" w:hAnsi="Times New Roman" w:cs="Times New Roman"/>
                <w:sz w:val="20"/>
                <w:szCs w:val="20"/>
              </w:rPr>
            </w:pPr>
          </w:p>
        </w:tc>
        <w:tc>
          <w:tcPr>
            <w:tcW w:w="3597" w:type="dxa"/>
          </w:tcPr>
          <w:p w14:paraId="000002CE" w14:textId="3E3DF5BA"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2.4.15. Elaborarea și aprobarea Regulamentului cu privire la efectuarea pe drumurile publice a transporturilor rutiere cu greutăți și/sau gabarite ce depășesc limitele stabilite - se va institui un sistem eficient de reglementare și supraveghere administrativă a transporturilor rutiere </w:t>
            </w:r>
          </w:p>
        </w:tc>
        <w:tc>
          <w:tcPr>
            <w:tcW w:w="1701" w:type="dxa"/>
          </w:tcPr>
          <w:p w14:paraId="000002CF"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Iulie </w:t>
            </w:r>
          </w:p>
          <w:p w14:paraId="000002D0"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Pr>
          <w:p w14:paraId="000002D1"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Hotărîre de Guvern aprobată</w:t>
            </w:r>
          </w:p>
        </w:tc>
        <w:tc>
          <w:tcPr>
            <w:tcW w:w="1985" w:type="dxa"/>
          </w:tcPr>
          <w:p w14:paraId="000002D2"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Pr>
          <w:p w14:paraId="000002D3" w14:textId="77777777" w:rsidR="00F3478B" w:rsidRPr="00015C56" w:rsidRDefault="00F3478B" w:rsidP="00F3478B">
            <w:pP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Prevederea art. 3 lit. e) al Codului transporturilor rutiere nr. 150/2014</w:t>
            </w:r>
          </w:p>
        </w:tc>
      </w:tr>
      <w:tr w:rsidR="00F3478B" w:rsidRPr="00015C56" w14:paraId="3436E1AC" w14:textId="77777777" w:rsidTr="00103660">
        <w:trPr>
          <w:trHeight w:val="240"/>
        </w:trPr>
        <w:tc>
          <w:tcPr>
            <w:tcW w:w="1755" w:type="dxa"/>
            <w:vMerge/>
            <w:shd w:val="clear" w:color="auto" w:fill="FFFFFF"/>
          </w:tcPr>
          <w:p w14:paraId="000002D5" w14:textId="77777777" w:rsidR="00F3478B" w:rsidRPr="00015C56" w:rsidRDefault="00F3478B" w:rsidP="00F3478B">
            <w:pPr>
              <w:widowControl w:val="0"/>
              <w:pBdr>
                <w:top w:val="nil"/>
                <w:left w:val="nil"/>
                <w:bottom w:val="nil"/>
                <w:right w:val="nil"/>
                <w:between w:val="nil"/>
              </w:pBdr>
              <w:rPr>
                <w:rFonts w:ascii="Times New Roman" w:eastAsia="Times New Roman" w:hAnsi="Times New Roman" w:cs="Times New Roman"/>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D6" w14:textId="6A77103D" w:rsidR="00F3478B" w:rsidRPr="00015C56" w:rsidRDefault="00F3478B" w:rsidP="00F3478B">
            <w:pPr>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2.4.16. Semnarea Acordului cadru de finanțare dintre Guvernul Republicii Moldova și Banca Europeană de Investiții și Banca Europeană pentru Reconstrucție și Dezvoltare pentru reabilitarea, modernizarea și extinderea drumurilor naționale incluse în rețeaua trans-europeană de transport (TEN-T)</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D7"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Iulie</w:t>
            </w:r>
          </w:p>
          <w:p w14:paraId="000002D8"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D9"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Acord semnat</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DA"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2DB"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Finanțelor;</w:t>
            </w:r>
          </w:p>
          <w:p w14:paraId="000002DC"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Afacerilor Externe și Integrării Europene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DD"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 Infrastructura și dezvoltarea regională, alin.8</w:t>
            </w:r>
          </w:p>
        </w:tc>
      </w:tr>
      <w:tr w:rsidR="00F3478B" w:rsidRPr="00015C56" w14:paraId="387C4832" w14:textId="77777777" w:rsidTr="00103660">
        <w:trPr>
          <w:trHeight w:val="240"/>
        </w:trPr>
        <w:tc>
          <w:tcPr>
            <w:tcW w:w="1755" w:type="dxa"/>
            <w:vMerge/>
            <w:shd w:val="clear" w:color="auto" w:fill="FFFFFF"/>
          </w:tcPr>
          <w:p w14:paraId="000002E0" w14:textId="77777777" w:rsidR="00F3478B" w:rsidRPr="00015C56" w:rsidRDefault="00F3478B" w:rsidP="00F3478B">
            <w:pPr>
              <w:widowControl w:val="0"/>
              <w:pBdr>
                <w:top w:val="nil"/>
                <w:left w:val="nil"/>
                <w:bottom w:val="nil"/>
                <w:right w:val="nil"/>
                <w:between w:val="nil"/>
              </w:pBdr>
              <w:rPr>
                <w:rFonts w:ascii="Times New Roman" w:eastAsia="Times New Roman" w:hAnsi="Times New Roman" w:cs="Times New Roman"/>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E1" w14:textId="27AA1DE7" w:rsidR="00F3478B" w:rsidRPr="00015C56" w:rsidRDefault="00F3478B" w:rsidP="00F3478B">
            <w:pPr>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2.4.17. Semnarea Acordului de finanțare dintre Guvernul Republicii Moldova și Banca Mondială (AID) în sumă de circa 120 mil. Euro pentru continuarea Proiectului de îmbunătățire a drumurilor locale </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E2"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August</w:t>
            </w:r>
          </w:p>
          <w:p w14:paraId="000002E3"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 </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E4"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b/>
              <w:t>Acord semnat</w:t>
            </w:r>
          </w:p>
          <w:p w14:paraId="000002E5" w14:textId="77777777" w:rsidR="00F3478B" w:rsidRPr="00015C56" w:rsidRDefault="00F3478B" w:rsidP="00F3478B">
            <w:pPr>
              <w:ind w:left="-40"/>
              <w:jc w:val="center"/>
              <w:rPr>
                <w:rFonts w:ascii="Times New Roman" w:eastAsia="Times New Roman" w:hAnsi="Times New Roman" w:cs="Times New Roman"/>
                <w:sz w:val="20"/>
                <w:szCs w:val="20"/>
              </w:rPr>
            </w:pPr>
          </w:p>
          <w:p w14:paraId="000002E6" w14:textId="77777777" w:rsidR="00F3478B" w:rsidRPr="00015C56" w:rsidRDefault="00F3478B" w:rsidP="00F3478B">
            <w:pPr>
              <w:ind w:left="-40"/>
              <w:jc w:val="center"/>
              <w:rPr>
                <w:rFonts w:ascii="Times New Roman" w:eastAsia="Times New Roman" w:hAnsi="Times New Roman" w:cs="Times New Roman"/>
                <w:sz w:val="20"/>
                <w:szCs w:val="20"/>
              </w:rPr>
            </w:pP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E7"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2E8"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Finanțelor;</w:t>
            </w:r>
          </w:p>
          <w:p w14:paraId="000002EA" w14:textId="43DB41BE"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Afacerilor Externe și Integrării Europene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EB"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 Infrastructura și dezvoltarea regională, alin.8</w:t>
            </w:r>
          </w:p>
        </w:tc>
      </w:tr>
      <w:tr w:rsidR="00F3478B" w:rsidRPr="00015C56" w14:paraId="12EA6F4C" w14:textId="77777777" w:rsidTr="00103660">
        <w:trPr>
          <w:trHeight w:val="240"/>
        </w:trPr>
        <w:tc>
          <w:tcPr>
            <w:tcW w:w="1755" w:type="dxa"/>
            <w:vMerge/>
            <w:shd w:val="clear" w:color="auto" w:fill="FFFFFF"/>
          </w:tcPr>
          <w:p w14:paraId="000002EE" w14:textId="77777777" w:rsidR="00F3478B" w:rsidRPr="00015C56" w:rsidRDefault="00F3478B" w:rsidP="00F3478B">
            <w:pPr>
              <w:widowControl w:val="0"/>
              <w:pBdr>
                <w:top w:val="nil"/>
                <w:left w:val="nil"/>
                <w:bottom w:val="nil"/>
                <w:right w:val="nil"/>
                <w:between w:val="nil"/>
              </w:pBdr>
              <w:rPr>
                <w:rFonts w:ascii="Times New Roman" w:eastAsia="Times New Roman" w:hAnsi="Times New Roman" w:cs="Times New Roman"/>
                <w:sz w:val="20"/>
                <w:szCs w:val="20"/>
              </w:rPr>
            </w:pPr>
          </w:p>
        </w:tc>
        <w:tc>
          <w:tcPr>
            <w:tcW w:w="3597" w:type="dxa"/>
          </w:tcPr>
          <w:p w14:paraId="000002EF" w14:textId="61FB52F6"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2.4.18. Modificarea Codului transporturilor rutiere nr.150/2014 în scopul implementării Cărții Calității CEMT, eficientizării serviciilor regulate de transport rutier, revizuirii politicii tarifare pentru serviciile de transport persoane și activități conexe, combaterii transporturilor ilicite etc.   </w:t>
            </w:r>
          </w:p>
        </w:tc>
        <w:tc>
          <w:tcPr>
            <w:tcW w:w="1701" w:type="dxa"/>
          </w:tcPr>
          <w:p w14:paraId="000002F0"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Septembrie</w:t>
            </w:r>
          </w:p>
          <w:p w14:paraId="000002F1"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Pr>
          <w:p w14:paraId="000002F2"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Proiect de lege aprobat de Guvern și remis Parlamentului </w:t>
            </w:r>
          </w:p>
        </w:tc>
        <w:tc>
          <w:tcPr>
            <w:tcW w:w="1985" w:type="dxa"/>
          </w:tcPr>
          <w:p w14:paraId="000002F3"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Pr>
          <w:p w14:paraId="000002F4" w14:textId="77777777" w:rsidR="00F3478B" w:rsidRPr="00015C56" w:rsidRDefault="00F3478B" w:rsidP="00F3478B">
            <w:pP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Consultările/demersurile asociațiilor patronale din domeniul transportului rutier</w:t>
            </w:r>
          </w:p>
        </w:tc>
      </w:tr>
      <w:tr w:rsidR="00F3478B" w:rsidRPr="00015C56" w14:paraId="46BC74E0" w14:textId="77777777" w:rsidTr="00103660">
        <w:trPr>
          <w:trHeight w:val="240"/>
        </w:trPr>
        <w:tc>
          <w:tcPr>
            <w:tcW w:w="1755" w:type="dxa"/>
            <w:vMerge/>
            <w:shd w:val="clear" w:color="auto" w:fill="FFFFFF"/>
          </w:tcPr>
          <w:p w14:paraId="000002F6" w14:textId="77777777" w:rsidR="00F3478B" w:rsidRPr="00015C56" w:rsidRDefault="00F3478B" w:rsidP="00F3478B">
            <w:pPr>
              <w:widowControl w:val="0"/>
              <w:pBdr>
                <w:top w:val="nil"/>
                <w:left w:val="nil"/>
                <w:bottom w:val="nil"/>
                <w:right w:val="nil"/>
                <w:between w:val="nil"/>
              </w:pBdr>
              <w:rPr>
                <w:rFonts w:ascii="Times New Roman" w:eastAsia="Times New Roman" w:hAnsi="Times New Roman" w:cs="Times New Roman"/>
                <w:sz w:val="20"/>
                <w:szCs w:val="20"/>
              </w:rPr>
            </w:pPr>
          </w:p>
        </w:tc>
        <w:tc>
          <w:tcPr>
            <w:tcW w:w="3597" w:type="dxa"/>
          </w:tcPr>
          <w:p w14:paraId="000002F7" w14:textId="0A3365FE" w:rsidR="00F3478B" w:rsidRPr="00015C56" w:rsidRDefault="00F3478B" w:rsidP="00F3478B">
            <w:pPr>
              <w:jc w:val="both"/>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2.4.19. Elaborarea și promovarea a minim 3 proiecte investiționale pentru finanțarea construcției, modernizarea şi reabilitareadrumurilor naționale</w:t>
            </w:r>
          </w:p>
        </w:tc>
        <w:tc>
          <w:tcPr>
            <w:tcW w:w="1701" w:type="dxa"/>
          </w:tcPr>
          <w:p w14:paraId="000002F8"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Septembrie </w:t>
            </w:r>
          </w:p>
          <w:p w14:paraId="000002F9" w14:textId="77777777" w:rsidR="00F3478B" w:rsidRPr="00015C56" w:rsidRDefault="00F3478B" w:rsidP="00F3478B">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2022</w:t>
            </w:r>
          </w:p>
        </w:tc>
        <w:tc>
          <w:tcPr>
            <w:tcW w:w="1984" w:type="dxa"/>
          </w:tcPr>
          <w:p w14:paraId="000002FA" w14:textId="77777777" w:rsidR="00F3478B" w:rsidRPr="00015C56" w:rsidRDefault="00F3478B" w:rsidP="00F3478B">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3 proiecte investiționale elaborate și promovate</w:t>
            </w:r>
          </w:p>
        </w:tc>
        <w:tc>
          <w:tcPr>
            <w:tcW w:w="1985" w:type="dxa"/>
          </w:tcPr>
          <w:p w14:paraId="000002FB"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2FC" w14:textId="77777777" w:rsidR="00F3478B" w:rsidRPr="00015C56" w:rsidRDefault="00F3478B" w:rsidP="00F3478B">
            <w:pPr>
              <w:jc w:val="center"/>
              <w:rPr>
                <w:rFonts w:ascii="Times New Roman" w:eastAsia="Times New Roman" w:hAnsi="Times New Roman" w:cs="Times New Roman"/>
                <w:sz w:val="20"/>
                <w:szCs w:val="20"/>
              </w:rPr>
            </w:pPr>
          </w:p>
          <w:p w14:paraId="000002FD" w14:textId="77777777" w:rsidR="00F3478B" w:rsidRPr="00015C56" w:rsidRDefault="00F3478B" w:rsidP="00F3478B">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Ministerul Finanțelor</w:t>
            </w:r>
          </w:p>
        </w:tc>
        <w:tc>
          <w:tcPr>
            <w:tcW w:w="2268" w:type="dxa"/>
          </w:tcPr>
          <w:p w14:paraId="000002FE" w14:textId="77777777" w:rsidR="00F3478B" w:rsidRPr="00015C56" w:rsidRDefault="00F3478B" w:rsidP="00F3478B">
            <w:pP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Hotărîrea Guvernului nr.827/2013 cu privire la aprobarea Strategiei de transport şi logistică pe anii 2013-2022</w:t>
            </w:r>
          </w:p>
        </w:tc>
      </w:tr>
      <w:tr w:rsidR="00F3478B" w:rsidRPr="00015C56" w14:paraId="46DC8D0A" w14:textId="77777777" w:rsidTr="00103660">
        <w:trPr>
          <w:trHeight w:val="3120"/>
        </w:trPr>
        <w:tc>
          <w:tcPr>
            <w:tcW w:w="1755" w:type="dxa"/>
            <w:vMerge/>
            <w:shd w:val="clear" w:color="auto" w:fill="FFFFFF"/>
          </w:tcPr>
          <w:p w14:paraId="00000300" w14:textId="77777777" w:rsidR="00F3478B" w:rsidRPr="00015C56" w:rsidRDefault="00F3478B" w:rsidP="00F3478B">
            <w:pPr>
              <w:widowControl w:val="0"/>
              <w:pBdr>
                <w:top w:val="nil"/>
                <w:left w:val="nil"/>
                <w:bottom w:val="nil"/>
                <w:right w:val="nil"/>
                <w:between w:val="nil"/>
              </w:pBdr>
              <w:rPr>
                <w:rFonts w:ascii="Times New Roman" w:eastAsia="Times New Roman" w:hAnsi="Times New Roman" w:cs="Times New Roman"/>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01" w14:textId="6C8F1FA3" w:rsidR="00F3478B" w:rsidRPr="00015C56" w:rsidRDefault="00F3478B" w:rsidP="00F3478B">
            <w:pPr>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2.4.20. Elaborarea Programului național de reînnoire a parcului de autobuze/ autocare antrenate la deservirea serviciilor regulate în trafic național</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02"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Octombrie </w:t>
            </w:r>
          </w:p>
          <w:p w14:paraId="00000303"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04"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 aprobată</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05"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306"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Ministerul Mediului; </w:t>
            </w:r>
          </w:p>
          <w:p w14:paraId="00000307"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Ministerul Finanțelor; </w:t>
            </w:r>
          </w:p>
          <w:p w14:paraId="00000308" w14:textId="5017F48C"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Parteneri externi</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09" w14:textId="3BC9E44C" w:rsidR="00F3478B" w:rsidRPr="00015C56" w:rsidRDefault="00F3478B" w:rsidP="00F3478B">
            <w:pP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Consultările/demersurile asociațiilor patronale din domeniul transportului rutier</w:t>
            </w:r>
          </w:p>
        </w:tc>
      </w:tr>
      <w:tr w:rsidR="00F3478B" w:rsidRPr="00015C56" w14:paraId="14FECE25" w14:textId="77777777" w:rsidTr="00993F8C">
        <w:trPr>
          <w:trHeight w:val="2243"/>
        </w:trPr>
        <w:tc>
          <w:tcPr>
            <w:tcW w:w="1755" w:type="dxa"/>
            <w:shd w:val="clear" w:color="auto" w:fill="FFFFFF"/>
          </w:tcPr>
          <w:p w14:paraId="7494557F" w14:textId="77777777" w:rsidR="00F3478B" w:rsidRPr="00015C56" w:rsidRDefault="00F3478B" w:rsidP="00F3478B">
            <w:pPr>
              <w:widowControl w:val="0"/>
              <w:pBdr>
                <w:top w:val="nil"/>
                <w:left w:val="nil"/>
                <w:bottom w:val="nil"/>
                <w:right w:val="nil"/>
                <w:between w:val="nil"/>
              </w:pBdr>
              <w:rPr>
                <w:rFonts w:ascii="Times New Roman" w:eastAsia="Times New Roman" w:hAnsi="Times New Roman" w:cs="Times New Roman"/>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0D2BF" w14:textId="17853C92" w:rsidR="00F3478B" w:rsidRPr="00015C56" w:rsidRDefault="00F3478B" w:rsidP="00F3478B">
            <w:pPr>
              <w:ind w:left="40"/>
              <w:jc w:val="both"/>
              <w:rPr>
                <w:rFonts w:ascii="Times New Roman" w:eastAsia="Times New Roman" w:hAnsi="Times New Roman" w:cs="Times New Roman"/>
                <w:sz w:val="20"/>
                <w:szCs w:val="20"/>
              </w:rPr>
            </w:pPr>
            <w:r w:rsidRPr="00015C56">
              <w:rPr>
                <w:rFonts w:ascii="Times New Roman" w:hAnsi="Times New Roman"/>
                <w:sz w:val="20"/>
                <w:szCs w:val="20"/>
              </w:rPr>
              <w:t>2.4.21. Digitalizarea serviciilor publice prestate de Agenția Națională Transport Auto prin implementarea sistemului informațional „e-autorizație transport rutier” prevăzut în Hotărârea Guvernului nr. 127/2020 pentru aprobarea Regulamentului privind modul de ținere a registrelor de stat formate de Sistemul informațional „e-Autorizație transport”</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E92D3C" w14:textId="69B202A0"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Noiembrie</w:t>
            </w:r>
          </w:p>
          <w:p w14:paraId="29C1D74F" w14:textId="19795AC0"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6DB729" w14:textId="60C163F5"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Servicii digitalizate</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216136"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3A9B2504" w14:textId="0ABEF068"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Finanțelor</w:t>
            </w:r>
          </w:p>
          <w:p w14:paraId="6CE7E078" w14:textId="77777777" w:rsidR="00F3478B" w:rsidRPr="00015C56" w:rsidRDefault="00F3478B" w:rsidP="00F3478B">
            <w:pPr>
              <w:jc w:val="center"/>
              <w:rPr>
                <w:rFonts w:ascii="Times New Roman" w:eastAsia="Times New Roman" w:hAnsi="Times New Roman" w:cs="Times New Roman"/>
                <w:sz w:val="20"/>
                <w:szCs w:val="20"/>
              </w:rPr>
            </w:pPr>
          </w:p>
          <w:p w14:paraId="681861FB" w14:textId="5A198279" w:rsidR="00F3478B" w:rsidRPr="00015C56" w:rsidRDefault="00F3478B" w:rsidP="00F3478B">
            <w:pPr>
              <w:ind w:left="40"/>
              <w:jc w:val="center"/>
              <w:rPr>
                <w:rFonts w:ascii="Times New Roman" w:eastAsia="Times New Roman" w:hAnsi="Times New Roman" w:cs="Times New Roman"/>
                <w:sz w:val="20"/>
                <w:szCs w:val="20"/>
              </w:rPr>
            </w:pP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73BBF8" w14:textId="4C442E5D" w:rsidR="00F3478B" w:rsidRPr="00015C56" w:rsidRDefault="00F3478B" w:rsidP="00F3478B">
            <w:pP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Consultările/demersurile asociațiilor patronale din domeniul transportului rutier</w:t>
            </w:r>
          </w:p>
        </w:tc>
      </w:tr>
      <w:tr w:rsidR="00F3478B" w:rsidRPr="00015C56" w14:paraId="36B48978" w14:textId="77777777" w:rsidTr="00103660">
        <w:trPr>
          <w:trHeight w:val="3120"/>
        </w:trPr>
        <w:tc>
          <w:tcPr>
            <w:tcW w:w="1755" w:type="dxa"/>
            <w:shd w:val="clear" w:color="auto" w:fill="FFFFFF"/>
          </w:tcPr>
          <w:p w14:paraId="04654E3A" w14:textId="77777777" w:rsidR="00F3478B" w:rsidRPr="00015C56" w:rsidRDefault="00F3478B" w:rsidP="00F3478B">
            <w:pPr>
              <w:widowControl w:val="0"/>
              <w:pBdr>
                <w:top w:val="nil"/>
                <w:left w:val="nil"/>
                <w:bottom w:val="nil"/>
                <w:right w:val="nil"/>
                <w:between w:val="nil"/>
              </w:pBdr>
              <w:rPr>
                <w:rFonts w:ascii="Times New Roman" w:eastAsia="Times New Roman" w:hAnsi="Times New Roman" w:cs="Times New Roman"/>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6CB7B" w14:textId="6D7176EA" w:rsidR="00F3478B" w:rsidRPr="00F21F89" w:rsidRDefault="00F3478B" w:rsidP="00F3478B">
            <w:pPr>
              <w:ind w:left="40"/>
              <w:jc w:val="both"/>
              <w:rPr>
                <w:rFonts w:ascii="Times New Roman" w:hAnsi="Times New Roman" w:cs="Times New Roman"/>
                <w:sz w:val="20"/>
                <w:szCs w:val="20"/>
                <w:lang w:val="ro-MD"/>
              </w:rPr>
            </w:pPr>
            <w:r w:rsidRPr="00015C56">
              <w:rPr>
                <w:rFonts w:ascii="Times New Roman" w:hAnsi="Times New Roman" w:cs="Times New Roman"/>
                <w:sz w:val="20"/>
                <w:szCs w:val="20"/>
                <w:lang w:val="ro-MD"/>
              </w:rPr>
              <w:t>2.4.22. Inițierea negocierilor privind semnarea Acordurilor interguvernamentale în domeniul transportului rutier internațional de mărfuri și persoane între Republica Moldova și Luxemburg, Croația, Bosnia și Herțegovina, Muntenegru, Albania, Norvegia, Suedia, Monaco, Siria, Mongolia și China</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3B2BB4"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Decembrie </w:t>
            </w:r>
          </w:p>
          <w:p w14:paraId="1169014F" w14:textId="106DC56A"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63DC17" w14:textId="57F16441"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Acorduri negociate</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FF0E2A" w14:textId="2AEAD206"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CF1064" w14:textId="5BE181D8" w:rsidR="00F3478B" w:rsidRPr="00015C56" w:rsidRDefault="00F3478B" w:rsidP="00F3478B">
            <w:pP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Consultările/demersurile asociațiilor patronale din domeniul transportului rutier</w:t>
            </w:r>
          </w:p>
        </w:tc>
      </w:tr>
      <w:tr w:rsidR="00F3478B" w:rsidRPr="00015C56" w14:paraId="5E4AD6B9" w14:textId="77777777" w:rsidTr="00103660">
        <w:trPr>
          <w:trHeight w:val="3120"/>
        </w:trPr>
        <w:tc>
          <w:tcPr>
            <w:tcW w:w="1755" w:type="dxa"/>
            <w:shd w:val="clear" w:color="auto" w:fill="FFFFFF"/>
          </w:tcPr>
          <w:p w14:paraId="046EFF66" w14:textId="77777777" w:rsidR="00F3478B" w:rsidRPr="00015C56" w:rsidRDefault="00F3478B" w:rsidP="00F3478B">
            <w:pPr>
              <w:widowControl w:val="0"/>
              <w:pBdr>
                <w:top w:val="nil"/>
                <w:left w:val="nil"/>
                <w:bottom w:val="nil"/>
                <w:right w:val="nil"/>
                <w:between w:val="nil"/>
              </w:pBdr>
              <w:rPr>
                <w:rFonts w:ascii="Times New Roman" w:eastAsia="Times New Roman" w:hAnsi="Times New Roman" w:cs="Times New Roman"/>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EBA9C1" w14:textId="71277EE7" w:rsidR="00F3478B" w:rsidRPr="00015C56" w:rsidRDefault="00F3478B" w:rsidP="00F3478B">
            <w:pPr>
              <w:ind w:left="40"/>
              <w:jc w:val="both"/>
              <w:rPr>
                <w:rFonts w:ascii="Times New Roman" w:hAnsi="Times New Roman" w:cs="Times New Roman"/>
                <w:sz w:val="20"/>
                <w:szCs w:val="20"/>
                <w:lang w:val="ro-MD"/>
              </w:rPr>
            </w:pPr>
            <w:r w:rsidRPr="00015C56">
              <w:rPr>
                <w:rFonts w:ascii="Times New Roman" w:hAnsi="Times New Roman" w:cs="Times New Roman"/>
                <w:sz w:val="20"/>
                <w:szCs w:val="20"/>
                <w:lang w:val="ro-MD"/>
              </w:rPr>
              <w:t>2.4.23. Semnarea Acordului între Guvernul Turkmenistanului și Guvernul Republicii Moldova privind transportul rutier internațional</w:t>
            </w:r>
          </w:p>
          <w:p w14:paraId="3148ADFE" w14:textId="77777777" w:rsidR="00F3478B" w:rsidRPr="00015C56" w:rsidRDefault="00F3478B" w:rsidP="00F3478B">
            <w:pPr>
              <w:ind w:left="40"/>
              <w:jc w:val="both"/>
              <w:rPr>
                <w:rFonts w:ascii="Times New Roman" w:eastAsia="Times New Roman" w:hAnsi="Times New Roman" w:cs="Times New Roman"/>
                <w:sz w:val="20"/>
                <w:szCs w:val="20"/>
                <w:lang w:val="ro-MD"/>
              </w:rPr>
            </w:pP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6DFD0A7"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Decembrie </w:t>
            </w:r>
          </w:p>
          <w:p w14:paraId="4C47BD1E" w14:textId="28FB9715"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2F0B8D" w14:textId="55CB9DE8"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Acord semnat</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DB1063" w14:textId="33CD7C30"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10A306" w14:textId="527931EC" w:rsidR="00F3478B" w:rsidRPr="00015C56" w:rsidRDefault="00F3478B" w:rsidP="00F3478B">
            <w:pP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Consultările/demersurile asociațiilor patronale din domeniul transportului rutier</w:t>
            </w:r>
          </w:p>
        </w:tc>
      </w:tr>
      <w:tr w:rsidR="00F3478B" w:rsidRPr="00015C56" w14:paraId="16E2C761" w14:textId="77777777" w:rsidTr="00103660">
        <w:trPr>
          <w:trHeight w:val="3120"/>
        </w:trPr>
        <w:tc>
          <w:tcPr>
            <w:tcW w:w="1755" w:type="dxa"/>
            <w:shd w:val="clear" w:color="auto" w:fill="FFFFFF"/>
          </w:tcPr>
          <w:p w14:paraId="50422BDA" w14:textId="77777777" w:rsidR="00F3478B" w:rsidRPr="00015C56" w:rsidRDefault="00F3478B" w:rsidP="00F3478B">
            <w:pPr>
              <w:widowControl w:val="0"/>
              <w:pBdr>
                <w:top w:val="nil"/>
                <w:left w:val="nil"/>
                <w:bottom w:val="nil"/>
                <w:right w:val="nil"/>
                <w:between w:val="nil"/>
              </w:pBdr>
              <w:rPr>
                <w:rFonts w:ascii="Times New Roman" w:eastAsia="Times New Roman" w:hAnsi="Times New Roman" w:cs="Times New Roman"/>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7A550" w14:textId="0CC60303" w:rsidR="00F3478B" w:rsidRPr="00015C56" w:rsidRDefault="00F3478B" w:rsidP="00F3478B">
            <w:pPr>
              <w:ind w:left="40"/>
              <w:jc w:val="both"/>
              <w:rPr>
                <w:rFonts w:ascii="Times New Roman" w:hAnsi="Times New Roman" w:cs="Times New Roman"/>
                <w:sz w:val="20"/>
                <w:szCs w:val="20"/>
                <w:lang w:val="ro-MD"/>
              </w:rPr>
            </w:pPr>
            <w:r w:rsidRPr="00015C56">
              <w:rPr>
                <w:rFonts w:ascii="Times New Roman" w:hAnsi="Times New Roman" w:cs="Times New Roman"/>
                <w:sz w:val="20"/>
                <w:szCs w:val="20"/>
                <w:lang w:val="ro-MD"/>
              </w:rPr>
              <w:t>2.4.24. Semnarea Acordului între Guvernul Republicii Moldova și Guvernul Republicii Tadjikistan în domeniul transportului rutier internațional de mărfuri și persoane</w:t>
            </w:r>
          </w:p>
          <w:p w14:paraId="15992802" w14:textId="77777777" w:rsidR="00F3478B" w:rsidRPr="00015C56" w:rsidRDefault="00F3478B" w:rsidP="00F3478B">
            <w:pPr>
              <w:ind w:left="40"/>
              <w:jc w:val="both"/>
              <w:rPr>
                <w:rFonts w:ascii="Times New Roman" w:eastAsia="Times New Roman" w:hAnsi="Times New Roman" w:cs="Times New Roman"/>
                <w:sz w:val="20"/>
                <w:szCs w:val="20"/>
                <w:lang w:val="ro-MD"/>
              </w:rPr>
            </w:pP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19CE1B"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Decembrie </w:t>
            </w:r>
          </w:p>
          <w:p w14:paraId="2FA09817" w14:textId="0296752C"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F76925" w14:textId="5C12A5AD"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Acord semnat </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899286" w14:textId="38AA1DF8"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C6EF9B" w14:textId="57BDA53D" w:rsidR="00F3478B" w:rsidRPr="00015C56" w:rsidRDefault="00F3478B" w:rsidP="00F3478B">
            <w:pP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Consultările/demersurile asociațiilor patronale din domeniul transportului rutier</w:t>
            </w:r>
          </w:p>
        </w:tc>
      </w:tr>
      <w:tr w:rsidR="00F3478B" w:rsidRPr="00015C56" w14:paraId="04064BC5" w14:textId="77777777" w:rsidTr="00103660">
        <w:trPr>
          <w:trHeight w:val="3120"/>
        </w:trPr>
        <w:tc>
          <w:tcPr>
            <w:tcW w:w="1755" w:type="dxa"/>
            <w:shd w:val="clear" w:color="auto" w:fill="FFFFFF"/>
          </w:tcPr>
          <w:p w14:paraId="2FE8C3E0" w14:textId="77777777" w:rsidR="00F3478B" w:rsidRPr="00015C56" w:rsidRDefault="00F3478B" w:rsidP="00F3478B">
            <w:pPr>
              <w:widowControl w:val="0"/>
              <w:pBdr>
                <w:top w:val="nil"/>
                <w:left w:val="nil"/>
                <w:bottom w:val="nil"/>
                <w:right w:val="nil"/>
                <w:between w:val="nil"/>
              </w:pBdr>
              <w:rPr>
                <w:rFonts w:ascii="Times New Roman" w:eastAsia="Times New Roman" w:hAnsi="Times New Roman" w:cs="Times New Roman"/>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790D7" w14:textId="77777777" w:rsidR="00F3478B" w:rsidRPr="00015C56" w:rsidRDefault="00F3478B" w:rsidP="00F3478B">
            <w:pPr>
              <w:jc w:val="both"/>
              <w:rPr>
                <w:rFonts w:ascii="Times New Roman" w:hAnsi="Times New Roman" w:cs="Times New Roman"/>
                <w:sz w:val="20"/>
                <w:szCs w:val="20"/>
                <w:lang w:val="ro-MD"/>
              </w:rPr>
            </w:pPr>
          </w:p>
          <w:p w14:paraId="085C5210" w14:textId="15EB6D10" w:rsidR="00F3478B" w:rsidRPr="00015C56" w:rsidRDefault="00F3478B" w:rsidP="00F3478B">
            <w:pPr>
              <w:jc w:val="both"/>
              <w:rPr>
                <w:rFonts w:ascii="Times New Roman" w:hAnsi="Times New Roman" w:cs="Times New Roman"/>
                <w:sz w:val="20"/>
                <w:szCs w:val="20"/>
                <w:lang w:val="ro-MD"/>
              </w:rPr>
            </w:pPr>
            <w:r w:rsidRPr="00015C56">
              <w:rPr>
                <w:rFonts w:ascii="Times New Roman" w:eastAsia="Times New Roman" w:hAnsi="Times New Roman" w:cs="Times New Roman"/>
                <w:sz w:val="20"/>
                <w:szCs w:val="20"/>
              </w:rPr>
              <w:t xml:space="preserve">2.4.25. Elaborarea și aprobarea </w:t>
            </w:r>
            <w:r w:rsidRPr="00015C56">
              <w:rPr>
                <w:rFonts w:ascii="Times New Roman" w:hAnsi="Times New Roman" w:cs="Times New Roman"/>
                <w:sz w:val="20"/>
                <w:szCs w:val="20"/>
                <w:lang w:val="ro-MD"/>
              </w:rPr>
              <w:t xml:space="preserve">Regulamentului cu privire la desfășurarea activităților stațiilor de inspecție tehnică periodică a autovehiculelor </w:t>
            </w:r>
          </w:p>
          <w:p w14:paraId="58C4EE00" w14:textId="77777777" w:rsidR="00F3478B" w:rsidRPr="00015C56" w:rsidRDefault="00F3478B" w:rsidP="00F3478B">
            <w:pPr>
              <w:jc w:val="both"/>
              <w:rPr>
                <w:rFonts w:ascii="Times New Roman" w:hAnsi="Times New Roman" w:cs="Times New Roman"/>
                <w:sz w:val="20"/>
                <w:szCs w:val="20"/>
                <w:lang w:val="ro-MD"/>
              </w:rPr>
            </w:pPr>
          </w:p>
          <w:p w14:paraId="0FAF418B" w14:textId="77777777" w:rsidR="00F3478B" w:rsidRPr="00015C56" w:rsidRDefault="00F3478B" w:rsidP="00F3478B">
            <w:pPr>
              <w:ind w:left="40"/>
              <w:jc w:val="both"/>
              <w:rPr>
                <w:rFonts w:ascii="Times New Roman" w:eastAsia="Times New Roman" w:hAnsi="Times New Roman" w:cs="Times New Roman"/>
                <w:sz w:val="20"/>
                <w:szCs w:val="20"/>
                <w:lang w:val="ro-MD"/>
              </w:rPr>
            </w:pP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2177F9"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Decembrie </w:t>
            </w:r>
          </w:p>
          <w:p w14:paraId="51722AD1" w14:textId="741462DC"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E16C0B" w14:textId="00888755"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 aprobată</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FAACDA" w14:textId="4CDC09A8"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C5EC48" w14:textId="3C664A14" w:rsidR="00F3478B" w:rsidRPr="00015C56" w:rsidRDefault="00F3478B" w:rsidP="00F3478B">
            <w:pP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Consultările/demersurile asociațiilor patronale din domeniul transportului rutier</w:t>
            </w:r>
          </w:p>
        </w:tc>
      </w:tr>
      <w:tr w:rsidR="00F3478B" w:rsidRPr="00015C56" w14:paraId="1E60361A" w14:textId="77777777" w:rsidTr="00103660">
        <w:trPr>
          <w:trHeight w:val="3120"/>
        </w:trPr>
        <w:tc>
          <w:tcPr>
            <w:tcW w:w="1755" w:type="dxa"/>
            <w:shd w:val="clear" w:color="auto" w:fill="FFFFFF"/>
          </w:tcPr>
          <w:p w14:paraId="35B5E38E" w14:textId="77777777" w:rsidR="00F3478B" w:rsidRPr="00015C56" w:rsidRDefault="00F3478B" w:rsidP="00F3478B">
            <w:pPr>
              <w:widowControl w:val="0"/>
              <w:pBdr>
                <w:top w:val="nil"/>
                <w:left w:val="nil"/>
                <w:bottom w:val="nil"/>
                <w:right w:val="nil"/>
                <w:between w:val="nil"/>
              </w:pBdr>
              <w:rPr>
                <w:rFonts w:ascii="Times New Roman" w:eastAsia="Times New Roman" w:hAnsi="Times New Roman" w:cs="Times New Roman"/>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BFEE84" w14:textId="0191437D" w:rsidR="00F3478B" w:rsidRPr="00015C56" w:rsidRDefault="00F3478B" w:rsidP="00F3478B">
            <w:pPr>
              <w:ind w:left="40"/>
              <w:jc w:val="both"/>
              <w:rPr>
                <w:rFonts w:ascii="Times New Roman" w:hAnsi="Times New Roman" w:cs="Times New Roman"/>
                <w:sz w:val="20"/>
                <w:szCs w:val="20"/>
                <w:lang w:val="ro-MD"/>
              </w:rPr>
            </w:pPr>
            <w:r w:rsidRPr="00015C56">
              <w:rPr>
                <w:rFonts w:ascii="Times New Roman" w:hAnsi="Times New Roman" w:cs="Times New Roman"/>
                <w:sz w:val="20"/>
                <w:szCs w:val="20"/>
                <w:lang w:val="ro-MD"/>
              </w:rPr>
              <w:t xml:space="preserve">2.4.26. Elaborarea și aprobarea Hotărârii de Guvern pentru implementarea SI „Registrul rutelor” - va institui SI </w:t>
            </w:r>
          </w:p>
          <w:p w14:paraId="2B2E0DE7" w14:textId="77777777" w:rsidR="00F3478B" w:rsidRPr="00015C56" w:rsidRDefault="00F3478B" w:rsidP="00F3478B">
            <w:pPr>
              <w:ind w:left="40"/>
              <w:jc w:val="both"/>
              <w:rPr>
                <w:rFonts w:ascii="Times New Roman" w:hAnsi="Times New Roman" w:cs="Times New Roman"/>
                <w:sz w:val="20"/>
                <w:szCs w:val="20"/>
                <w:lang w:val="ro-MD"/>
              </w:rPr>
            </w:pPr>
          </w:p>
          <w:p w14:paraId="1DE77EA7" w14:textId="77777777" w:rsidR="00F3478B" w:rsidRPr="00015C56" w:rsidRDefault="00F3478B" w:rsidP="00F3478B">
            <w:pPr>
              <w:ind w:left="40"/>
              <w:jc w:val="both"/>
              <w:rPr>
                <w:rFonts w:ascii="Times New Roman" w:eastAsia="Times New Roman" w:hAnsi="Times New Roman" w:cs="Times New Roman"/>
                <w:sz w:val="20"/>
                <w:szCs w:val="20"/>
                <w:lang w:val="ro-MD"/>
              </w:rPr>
            </w:pP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8F6517"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Decembrie </w:t>
            </w:r>
          </w:p>
          <w:p w14:paraId="54F28BC2" w14:textId="5C04932F"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E86911" w14:textId="4F6D0DE2"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 aprobată</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1397FB" w14:textId="363FC1C8"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BA33C0" w14:textId="700846CD" w:rsidR="00F3478B" w:rsidRPr="00015C56" w:rsidRDefault="00F3478B" w:rsidP="00F3478B">
            <w:pP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Consultările/demersurile asociațiilor patronale din domeniul transportului rutier</w:t>
            </w:r>
          </w:p>
        </w:tc>
      </w:tr>
      <w:tr w:rsidR="00F3478B" w:rsidRPr="00015C56" w14:paraId="4F09021A" w14:textId="77777777" w:rsidTr="00103660">
        <w:trPr>
          <w:trHeight w:val="3120"/>
        </w:trPr>
        <w:tc>
          <w:tcPr>
            <w:tcW w:w="1755" w:type="dxa"/>
            <w:shd w:val="clear" w:color="auto" w:fill="FFFFFF"/>
          </w:tcPr>
          <w:p w14:paraId="15823289" w14:textId="77777777" w:rsidR="00F3478B" w:rsidRPr="00015C56" w:rsidRDefault="00F3478B" w:rsidP="00F3478B">
            <w:pPr>
              <w:widowControl w:val="0"/>
              <w:pBdr>
                <w:top w:val="nil"/>
                <w:left w:val="nil"/>
                <w:bottom w:val="nil"/>
                <w:right w:val="nil"/>
                <w:between w:val="nil"/>
              </w:pBdr>
              <w:rPr>
                <w:rFonts w:ascii="Times New Roman" w:eastAsia="Times New Roman" w:hAnsi="Times New Roman" w:cs="Times New Roman"/>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D70E2" w14:textId="59F81822" w:rsidR="00F3478B" w:rsidRPr="00015C56" w:rsidRDefault="00F3478B" w:rsidP="00F3478B">
            <w:pPr>
              <w:ind w:left="40"/>
              <w:jc w:val="both"/>
              <w:rPr>
                <w:rFonts w:ascii="Times New Roman" w:hAnsi="Times New Roman" w:cs="Times New Roman"/>
                <w:sz w:val="20"/>
                <w:szCs w:val="20"/>
                <w:lang w:val="ro-MD"/>
              </w:rPr>
            </w:pPr>
            <w:r w:rsidRPr="00015C56">
              <w:rPr>
                <w:rFonts w:ascii="Times New Roman" w:hAnsi="Times New Roman" w:cs="Times New Roman"/>
                <w:sz w:val="20"/>
                <w:szCs w:val="20"/>
                <w:lang w:val="ro-MD"/>
              </w:rPr>
              <w:t xml:space="preserve">2.4.27. Elaborarea și aprobarea Regulamentului cu privire la autogări – va reglementa modul de organizare și funcționare a autogărilor </w:t>
            </w:r>
          </w:p>
          <w:p w14:paraId="5F740F6B" w14:textId="02806CF1" w:rsidR="00F3478B" w:rsidRPr="00015C56" w:rsidRDefault="00F3478B" w:rsidP="00F3478B">
            <w:pPr>
              <w:tabs>
                <w:tab w:val="left" w:pos="1207"/>
              </w:tabs>
              <w:rPr>
                <w:rFonts w:ascii="Times New Roman" w:eastAsia="Times New Roman" w:hAnsi="Times New Roman" w:cs="Times New Roman"/>
                <w:sz w:val="20"/>
                <w:szCs w:val="20"/>
                <w:lang w:val="ro-MD"/>
              </w:rPr>
            </w:pP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2CDADF" w14:textId="77777777" w:rsidR="00F3478B" w:rsidRPr="00015C56" w:rsidRDefault="00F3478B" w:rsidP="00F3478B">
            <w:pPr>
              <w:jc w:val="center"/>
              <w:rPr>
                <w:rFonts w:ascii="Times New Roman" w:eastAsia="Times New Roman" w:hAnsi="Times New Roman" w:cs="Times New Roman"/>
                <w:sz w:val="20"/>
                <w:szCs w:val="20"/>
                <w:lang w:val="ro-MD"/>
              </w:rPr>
            </w:pPr>
            <w:r w:rsidRPr="00015C56">
              <w:rPr>
                <w:rFonts w:ascii="Times New Roman" w:eastAsia="Times New Roman" w:hAnsi="Times New Roman" w:cs="Times New Roman"/>
                <w:sz w:val="20"/>
                <w:szCs w:val="20"/>
                <w:lang w:val="ro-MD"/>
              </w:rPr>
              <w:t>Decembrie</w:t>
            </w:r>
          </w:p>
          <w:p w14:paraId="38526DED" w14:textId="1A550EFE" w:rsidR="00F3478B" w:rsidRPr="00015C56" w:rsidRDefault="00F3478B" w:rsidP="00F3478B">
            <w:pPr>
              <w:jc w:val="center"/>
              <w:rPr>
                <w:rFonts w:ascii="Times New Roman" w:eastAsia="Times New Roman" w:hAnsi="Times New Roman" w:cs="Times New Roman"/>
                <w:sz w:val="20"/>
                <w:szCs w:val="20"/>
                <w:lang w:val="ro-MD"/>
              </w:rPr>
            </w:pPr>
            <w:r w:rsidRPr="00015C56">
              <w:rPr>
                <w:rFonts w:ascii="Times New Roman" w:eastAsia="Times New Roman" w:hAnsi="Times New Roman" w:cs="Times New Roman"/>
                <w:sz w:val="20"/>
                <w:szCs w:val="20"/>
                <w:lang w:val="ro-MD"/>
              </w:rPr>
              <w:t xml:space="preserve"> 2022 </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4FEC85" w14:textId="4565976D"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 aprobată</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3198D7" w14:textId="2990779A"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C12083" w14:textId="75ADF200" w:rsidR="00F3478B" w:rsidRPr="00015C56" w:rsidRDefault="00F3478B" w:rsidP="00F3478B">
            <w:pP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Consultările/demersurile asociațiilor patronale din domeniul transportului rutier</w:t>
            </w:r>
          </w:p>
        </w:tc>
      </w:tr>
      <w:tr w:rsidR="00F3478B" w:rsidRPr="00015C56" w14:paraId="4405E15F" w14:textId="77777777" w:rsidTr="00103660">
        <w:trPr>
          <w:trHeight w:val="3120"/>
        </w:trPr>
        <w:tc>
          <w:tcPr>
            <w:tcW w:w="1755" w:type="dxa"/>
            <w:shd w:val="clear" w:color="auto" w:fill="FFFFFF"/>
          </w:tcPr>
          <w:p w14:paraId="46C331F5" w14:textId="77777777" w:rsidR="00F3478B" w:rsidRPr="00015C56" w:rsidRDefault="00F3478B" w:rsidP="00F3478B">
            <w:pPr>
              <w:widowControl w:val="0"/>
              <w:pBdr>
                <w:top w:val="nil"/>
                <w:left w:val="nil"/>
                <w:bottom w:val="nil"/>
                <w:right w:val="nil"/>
                <w:between w:val="nil"/>
              </w:pBdr>
              <w:rPr>
                <w:rFonts w:ascii="Times New Roman" w:eastAsia="Times New Roman" w:hAnsi="Times New Roman" w:cs="Times New Roman"/>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47E1CA" w14:textId="50FC577B" w:rsidR="00F3478B" w:rsidRPr="00015C56" w:rsidRDefault="00F3478B" w:rsidP="00F3478B">
            <w:pPr>
              <w:ind w:left="40"/>
              <w:jc w:val="both"/>
              <w:rPr>
                <w:rFonts w:ascii="Times New Roman" w:hAnsi="Times New Roman" w:cs="Times New Roman"/>
                <w:sz w:val="20"/>
                <w:szCs w:val="20"/>
                <w:lang w:val="ro-MD"/>
              </w:rPr>
            </w:pPr>
            <w:r w:rsidRPr="00015C56">
              <w:rPr>
                <w:rFonts w:ascii="Times New Roman" w:hAnsi="Times New Roman" w:cs="Times New Roman"/>
                <w:sz w:val="20"/>
                <w:szCs w:val="20"/>
                <w:lang w:val="ro-MD"/>
              </w:rPr>
              <w:t xml:space="preserve">2.4.28. Elaborarea și aprobarea unui nou  Regulament al transporturilor rutiere de persoane și bagaje – va reglementa drepturile și obligațiile părților participante la acest tip de transport </w:t>
            </w:r>
          </w:p>
          <w:p w14:paraId="496068DB" w14:textId="77777777" w:rsidR="00F3478B" w:rsidRPr="00015C56" w:rsidRDefault="00F3478B" w:rsidP="00F3478B">
            <w:pPr>
              <w:ind w:left="40"/>
              <w:jc w:val="both"/>
              <w:rPr>
                <w:rFonts w:ascii="Times New Roman" w:eastAsia="Times New Roman" w:hAnsi="Times New Roman" w:cs="Times New Roman"/>
                <w:sz w:val="20"/>
                <w:szCs w:val="20"/>
                <w:lang w:val="ro-MD"/>
              </w:rPr>
            </w:pP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39F49C" w14:textId="77777777" w:rsidR="00F3478B" w:rsidRDefault="00F3478B" w:rsidP="00F3478B">
            <w:pPr>
              <w:jc w:val="center"/>
              <w:rPr>
                <w:rFonts w:ascii="Times New Roman" w:eastAsia="Times New Roman" w:hAnsi="Times New Roman" w:cs="Times New Roman"/>
                <w:sz w:val="20"/>
                <w:szCs w:val="20"/>
                <w:lang w:val="ro-MD"/>
              </w:rPr>
            </w:pPr>
            <w:r w:rsidRPr="00015C56">
              <w:rPr>
                <w:rFonts w:ascii="Times New Roman" w:eastAsia="Times New Roman" w:hAnsi="Times New Roman" w:cs="Times New Roman"/>
                <w:sz w:val="20"/>
                <w:szCs w:val="20"/>
                <w:lang w:val="ro-MD"/>
              </w:rPr>
              <w:t>Decembrie</w:t>
            </w:r>
          </w:p>
          <w:p w14:paraId="12A38622" w14:textId="0C4153D6" w:rsidR="00F3478B" w:rsidRPr="00015C56" w:rsidRDefault="00F3478B" w:rsidP="00F3478B">
            <w:pPr>
              <w:jc w:val="center"/>
              <w:rPr>
                <w:rFonts w:ascii="Times New Roman" w:eastAsia="Times New Roman" w:hAnsi="Times New Roman" w:cs="Times New Roman"/>
                <w:sz w:val="20"/>
                <w:szCs w:val="20"/>
                <w:lang w:val="ro-MD"/>
              </w:rPr>
            </w:pPr>
            <w:r w:rsidRPr="00015C56">
              <w:rPr>
                <w:rFonts w:ascii="Times New Roman" w:eastAsia="Times New Roman" w:hAnsi="Times New Roman" w:cs="Times New Roman"/>
                <w:sz w:val="20"/>
                <w:szCs w:val="20"/>
                <w:lang w:val="ro-MD"/>
              </w:rPr>
              <w:t xml:space="preserve"> 2022 </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5D8166" w14:textId="2F61278E"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 aprobată</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39DEA0" w14:textId="17AE3F63"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1E7F4A" w14:textId="72851C9A" w:rsidR="00F3478B" w:rsidRPr="00015C56" w:rsidRDefault="00F3478B" w:rsidP="00F3478B">
            <w:pP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Consultările/demersurile asociațiilor patronale din domeniul transportului rutier</w:t>
            </w:r>
          </w:p>
        </w:tc>
      </w:tr>
      <w:tr w:rsidR="00F3478B" w:rsidRPr="00015C56" w14:paraId="0668C3B1" w14:textId="77777777" w:rsidTr="00103660">
        <w:trPr>
          <w:trHeight w:val="3120"/>
        </w:trPr>
        <w:tc>
          <w:tcPr>
            <w:tcW w:w="1755" w:type="dxa"/>
            <w:shd w:val="clear" w:color="auto" w:fill="FFFFFF"/>
          </w:tcPr>
          <w:p w14:paraId="1FE6E21D" w14:textId="7DADD7CC" w:rsidR="00F3478B" w:rsidRPr="00015C56" w:rsidRDefault="00F3478B" w:rsidP="00F3478B">
            <w:pPr>
              <w:widowControl w:val="0"/>
              <w:pBdr>
                <w:top w:val="nil"/>
                <w:left w:val="nil"/>
                <w:bottom w:val="nil"/>
                <w:right w:val="nil"/>
                <w:between w:val="nil"/>
              </w:pBdr>
              <w:rPr>
                <w:rFonts w:ascii="Times New Roman" w:eastAsia="Times New Roman" w:hAnsi="Times New Roman" w:cs="Times New Roman"/>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7D2EA0" w14:textId="691B7439" w:rsidR="00F3478B" w:rsidRPr="00015C56" w:rsidRDefault="00F3478B" w:rsidP="00F3478B">
            <w:pPr>
              <w:ind w:left="40"/>
              <w:jc w:val="both"/>
              <w:rPr>
                <w:rFonts w:ascii="Times New Roman" w:hAnsi="Times New Roman" w:cs="Times New Roman"/>
                <w:sz w:val="20"/>
                <w:szCs w:val="20"/>
                <w:lang w:val="ro-MD"/>
              </w:rPr>
            </w:pPr>
            <w:r w:rsidRPr="00015C56">
              <w:rPr>
                <w:rFonts w:ascii="Times New Roman" w:hAnsi="Times New Roman" w:cs="Times New Roman"/>
                <w:sz w:val="20"/>
                <w:szCs w:val="20"/>
                <w:lang w:val="ro-MD"/>
              </w:rPr>
              <w:t xml:space="preserve">2.4.29. Elaborarea și aprobarea Regulamentului cu privire la crearea și funcționarea subsistemului informațional </w:t>
            </w:r>
            <w:r w:rsidRPr="00015C56">
              <w:rPr>
                <w:rFonts w:ascii="Times New Roman" w:hAnsi="Times New Roman" w:cs="Times New Roman"/>
                <w:sz w:val="20"/>
                <w:szCs w:val="20"/>
                <w:lang w:val="ro-MD"/>
              </w:rPr>
              <w:br/>
              <w:t>„Monitorizare GPS”</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513FAD"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1872A3E4" w14:textId="5A657548"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062DBC" w14:textId="6C45249B"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 aprobată</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1538D8" w14:textId="3E044351"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32B578" w14:textId="538C738C" w:rsidR="00F3478B" w:rsidRPr="00015C56" w:rsidRDefault="00F3478B" w:rsidP="00F3478B">
            <w:pP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Consultările/demersurile asociațiilor patronale din domeniul transportului rutier</w:t>
            </w:r>
          </w:p>
        </w:tc>
      </w:tr>
      <w:tr w:rsidR="00F3478B" w:rsidRPr="00015C56" w14:paraId="573B80A3" w14:textId="77777777" w:rsidTr="00103660">
        <w:trPr>
          <w:trHeight w:val="3120"/>
        </w:trPr>
        <w:tc>
          <w:tcPr>
            <w:tcW w:w="1755" w:type="dxa"/>
            <w:shd w:val="clear" w:color="auto" w:fill="FFFFFF"/>
          </w:tcPr>
          <w:p w14:paraId="6BD92C50" w14:textId="77777777" w:rsidR="00F3478B" w:rsidRPr="00015C56" w:rsidRDefault="00F3478B" w:rsidP="00F3478B">
            <w:pPr>
              <w:widowControl w:val="0"/>
              <w:pBdr>
                <w:top w:val="nil"/>
                <w:left w:val="nil"/>
                <w:bottom w:val="nil"/>
                <w:right w:val="nil"/>
                <w:between w:val="nil"/>
              </w:pBdr>
              <w:rPr>
                <w:rFonts w:ascii="Times New Roman" w:eastAsia="Times New Roman" w:hAnsi="Times New Roman" w:cs="Times New Roman"/>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C9AF2" w14:textId="7AB3FDB2" w:rsidR="00F3478B" w:rsidRPr="00015C56" w:rsidRDefault="00F3478B" w:rsidP="00F3478B">
            <w:pPr>
              <w:ind w:left="40"/>
              <w:jc w:val="both"/>
              <w:rPr>
                <w:rFonts w:ascii="Times New Roman" w:hAnsi="Times New Roman" w:cs="Times New Roman"/>
                <w:sz w:val="20"/>
                <w:szCs w:val="20"/>
                <w:lang w:val="ro-MD"/>
              </w:rPr>
            </w:pPr>
            <w:r w:rsidRPr="00015C56">
              <w:rPr>
                <w:rFonts w:ascii="Times New Roman" w:hAnsi="Times New Roman" w:cs="Times New Roman"/>
                <w:sz w:val="20"/>
                <w:szCs w:val="20"/>
                <w:lang w:val="ro-MD"/>
              </w:rPr>
              <w:t xml:space="preserve">2.4.30. Elaborarea și aprobarea Regulamentului cu privire la crearea și funcționarea subsistemului informațional </w:t>
            </w:r>
            <w:r w:rsidRPr="00015C56">
              <w:rPr>
                <w:rFonts w:ascii="Times New Roman" w:hAnsi="Times New Roman" w:cs="Times New Roman"/>
                <w:sz w:val="20"/>
                <w:szCs w:val="20"/>
                <w:lang w:val="ro-MD"/>
              </w:rPr>
              <w:br/>
              <w:t>„e-Bilet ”</w:t>
            </w:r>
          </w:p>
          <w:p w14:paraId="0585E2B7" w14:textId="66D91E5D" w:rsidR="00F3478B" w:rsidRPr="00015C56" w:rsidRDefault="00F3478B" w:rsidP="00F3478B">
            <w:pPr>
              <w:ind w:left="40"/>
              <w:jc w:val="both"/>
              <w:rPr>
                <w:rFonts w:ascii="Times New Roman" w:eastAsia="Times New Roman" w:hAnsi="Times New Roman" w:cs="Times New Roman"/>
                <w:sz w:val="20"/>
                <w:szCs w:val="20"/>
                <w:lang w:val="ro-MD"/>
              </w:rPr>
            </w:pPr>
          </w:p>
          <w:p w14:paraId="3B5F5DA4" w14:textId="3F483384" w:rsidR="00F3478B" w:rsidRPr="00015C56" w:rsidRDefault="00F3478B" w:rsidP="00F3478B">
            <w:pPr>
              <w:tabs>
                <w:tab w:val="left" w:pos="2526"/>
              </w:tabs>
              <w:rPr>
                <w:rFonts w:ascii="Times New Roman" w:eastAsia="Times New Roman" w:hAnsi="Times New Roman" w:cs="Times New Roman"/>
                <w:sz w:val="20"/>
                <w:szCs w:val="20"/>
              </w:rPr>
            </w:pP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E51EE8"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Decembrie </w:t>
            </w:r>
          </w:p>
          <w:p w14:paraId="7C573E73" w14:textId="28AA6B5A"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03B5EB" w14:textId="6D44078B"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 aprobată</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66C0D4" w14:textId="21D17EAF"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000514A" w14:textId="4E39B4E0" w:rsidR="00F3478B" w:rsidRPr="00015C56" w:rsidRDefault="00F3478B" w:rsidP="00F3478B">
            <w:pP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Consultările/demersurile asociațiilor patronale din domeniul transportului rutier</w:t>
            </w:r>
          </w:p>
        </w:tc>
      </w:tr>
      <w:tr w:rsidR="00F3478B" w:rsidRPr="00015C56" w14:paraId="28A5AF43" w14:textId="77777777" w:rsidTr="00103660">
        <w:trPr>
          <w:trHeight w:val="3120"/>
        </w:trPr>
        <w:tc>
          <w:tcPr>
            <w:tcW w:w="1755" w:type="dxa"/>
            <w:shd w:val="clear" w:color="auto" w:fill="FFFFFF"/>
          </w:tcPr>
          <w:p w14:paraId="5983BA13" w14:textId="77777777" w:rsidR="00F3478B" w:rsidRPr="00015C56" w:rsidRDefault="00F3478B" w:rsidP="00F3478B">
            <w:pPr>
              <w:widowControl w:val="0"/>
              <w:pBdr>
                <w:top w:val="nil"/>
                <w:left w:val="nil"/>
                <w:bottom w:val="nil"/>
                <w:right w:val="nil"/>
                <w:between w:val="nil"/>
              </w:pBdr>
              <w:rPr>
                <w:rFonts w:ascii="Times New Roman" w:eastAsia="Times New Roman" w:hAnsi="Times New Roman" w:cs="Times New Roman"/>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CE7684" w14:textId="55041C62" w:rsidR="00F3478B" w:rsidRPr="00015C56" w:rsidRDefault="00F3478B" w:rsidP="00F3478B">
            <w:pPr>
              <w:ind w:left="40"/>
              <w:jc w:val="both"/>
              <w:rPr>
                <w:rFonts w:ascii="Times New Roman" w:hAnsi="Times New Roman" w:cs="Times New Roman"/>
                <w:sz w:val="20"/>
                <w:szCs w:val="20"/>
                <w:lang w:val="ro-MD"/>
              </w:rPr>
            </w:pPr>
            <w:r w:rsidRPr="00015C56">
              <w:rPr>
                <w:rFonts w:ascii="Times New Roman" w:hAnsi="Times New Roman" w:cs="Times New Roman"/>
                <w:sz w:val="20"/>
                <w:szCs w:val="20"/>
                <w:lang w:val="ro-MD"/>
              </w:rPr>
              <w:t>2.4.31. Elaborarea și aprobarea Regulamentului cu privire la crearea și funcționarea sistemului informațional „Autotest”</w:t>
            </w:r>
          </w:p>
          <w:p w14:paraId="3BA59692" w14:textId="77777777" w:rsidR="00F3478B" w:rsidRPr="00015C56" w:rsidRDefault="00F3478B" w:rsidP="00F3478B">
            <w:pPr>
              <w:ind w:left="40"/>
              <w:jc w:val="both"/>
              <w:rPr>
                <w:rFonts w:ascii="Times New Roman" w:eastAsia="Times New Roman" w:hAnsi="Times New Roman" w:cs="Times New Roman"/>
                <w:sz w:val="20"/>
                <w:szCs w:val="20"/>
                <w:lang w:val="ro-MD"/>
              </w:rPr>
            </w:pPr>
          </w:p>
          <w:p w14:paraId="2D864A10" w14:textId="7CF5D66A" w:rsidR="00F3478B" w:rsidRPr="00015C56" w:rsidRDefault="00F3478B" w:rsidP="00F3478B">
            <w:pPr>
              <w:ind w:left="40"/>
              <w:jc w:val="both"/>
              <w:rPr>
                <w:rFonts w:ascii="Times New Roman" w:eastAsia="Times New Roman" w:hAnsi="Times New Roman" w:cs="Times New Roman"/>
                <w:sz w:val="20"/>
                <w:szCs w:val="20"/>
              </w:rPr>
            </w:pP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59FD38"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Decembrie </w:t>
            </w:r>
          </w:p>
          <w:p w14:paraId="13D41584" w14:textId="00BDE72B"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4A2A4A" w14:textId="1D3460E5"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 aprobată</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4541B6" w14:textId="0676A2DE"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F69B03" w14:textId="50E6FA8E" w:rsidR="00F3478B" w:rsidRPr="00015C56" w:rsidRDefault="00F3478B" w:rsidP="00F3478B">
            <w:pP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Consultările/demersurile asociațiilor patronale din domeniul transportului rutier</w:t>
            </w:r>
          </w:p>
        </w:tc>
      </w:tr>
      <w:tr w:rsidR="00F3478B" w:rsidRPr="00015C56" w14:paraId="06B8E316" w14:textId="77777777" w:rsidTr="00103660">
        <w:trPr>
          <w:trHeight w:val="3120"/>
        </w:trPr>
        <w:tc>
          <w:tcPr>
            <w:tcW w:w="1755" w:type="dxa"/>
            <w:shd w:val="clear" w:color="auto" w:fill="FFFFFF"/>
          </w:tcPr>
          <w:p w14:paraId="5E91F81F" w14:textId="77777777" w:rsidR="00F3478B" w:rsidRPr="00015C56" w:rsidRDefault="00F3478B" w:rsidP="00F3478B">
            <w:pPr>
              <w:widowControl w:val="0"/>
              <w:pBdr>
                <w:top w:val="nil"/>
                <w:left w:val="nil"/>
                <w:bottom w:val="nil"/>
                <w:right w:val="nil"/>
                <w:between w:val="nil"/>
              </w:pBdr>
              <w:rPr>
                <w:rFonts w:ascii="Times New Roman" w:eastAsia="Times New Roman" w:hAnsi="Times New Roman" w:cs="Times New Roman"/>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08EE9C" w14:textId="4153BDBC" w:rsidR="00F3478B" w:rsidRPr="00015C56" w:rsidRDefault="00F3478B" w:rsidP="00F3478B">
            <w:pPr>
              <w:jc w:val="both"/>
              <w:rPr>
                <w:rFonts w:ascii="Times New Roman" w:hAnsi="Times New Roman" w:cs="Times New Roman"/>
                <w:sz w:val="20"/>
                <w:szCs w:val="20"/>
                <w:lang w:val="ro-MD"/>
              </w:rPr>
            </w:pPr>
            <w:r w:rsidRPr="00015C56">
              <w:rPr>
                <w:rFonts w:ascii="Times New Roman" w:eastAsia="Times New Roman" w:hAnsi="Times New Roman" w:cs="Times New Roman"/>
                <w:sz w:val="20"/>
                <w:szCs w:val="20"/>
              </w:rPr>
              <w:t xml:space="preserve">2.4.32. Elaborarea și aprobarea </w:t>
            </w:r>
            <w:r w:rsidRPr="00015C56">
              <w:rPr>
                <w:rFonts w:ascii="Times New Roman" w:hAnsi="Times New Roman" w:cs="Times New Roman"/>
                <w:sz w:val="20"/>
                <w:szCs w:val="20"/>
                <w:lang w:val="ro-MD"/>
              </w:rPr>
              <w:t xml:space="preserve">Regulamentului cu privire la desfăşurarea activităţii de autoservice </w:t>
            </w:r>
          </w:p>
          <w:p w14:paraId="20E8B620" w14:textId="71C6144F" w:rsidR="00F3478B" w:rsidRPr="00015C56" w:rsidRDefault="00F3478B" w:rsidP="00F3478B">
            <w:pPr>
              <w:jc w:val="both"/>
              <w:rPr>
                <w:rFonts w:ascii="Times New Roman" w:eastAsia="Times New Roman" w:hAnsi="Times New Roman" w:cs="Times New Roman"/>
                <w:sz w:val="20"/>
                <w:szCs w:val="20"/>
              </w:rPr>
            </w:pP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C53EE6"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Decembrie </w:t>
            </w:r>
          </w:p>
          <w:p w14:paraId="1A9F9C94" w14:textId="6F4FA6F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2022 </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46A105" w14:textId="4C63F97F"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 aprobată</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9EE6F5"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489C330E" w14:textId="02CC6DDA" w:rsidR="00F3478B" w:rsidRPr="00015C56" w:rsidRDefault="00F3478B" w:rsidP="00F3478B">
            <w:pPr>
              <w:ind w:left="-40"/>
              <w:jc w:val="center"/>
              <w:rPr>
                <w:rFonts w:ascii="Times New Roman" w:eastAsia="Times New Roman" w:hAnsi="Times New Roman" w:cs="Times New Roman"/>
                <w:sz w:val="20"/>
                <w:szCs w:val="20"/>
              </w:rPr>
            </w:pP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5F6BD7" w14:textId="4826F91F" w:rsidR="00F3478B" w:rsidRPr="00015C56" w:rsidRDefault="00F3478B" w:rsidP="00F3478B">
            <w:pP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Consultările/demersurile asociațiilor patronale din domeniul transportului rutier</w:t>
            </w:r>
          </w:p>
        </w:tc>
      </w:tr>
      <w:tr w:rsidR="00F3478B" w:rsidRPr="00015C56" w14:paraId="161BA668" w14:textId="77777777" w:rsidTr="00103660">
        <w:tc>
          <w:tcPr>
            <w:tcW w:w="13290" w:type="dxa"/>
            <w:gridSpan w:val="6"/>
            <w:shd w:val="clear" w:color="auto" w:fill="D9D9D9"/>
          </w:tcPr>
          <w:p w14:paraId="07606960" w14:textId="77777777" w:rsidR="00F3478B" w:rsidRPr="00015C56" w:rsidRDefault="00F3478B" w:rsidP="00F3478B">
            <w:pPr>
              <w:jc w:val="center"/>
              <w:rPr>
                <w:rFonts w:ascii="Times New Roman" w:eastAsia="Times New Roman" w:hAnsi="Times New Roman" w:cs="Times New Roman"/>
                <w:b/>
                <w:sz w:val="20"/>
                <w:szCs w:val="20"/>
              </w:rPr>
            </w:pPr>
          </w:p>
          <w:p w14:paraId="0000030C" w14:textId="77777777" w:rsidR="00F3478B" w:rsidRPr="00015C56" w:rsidRDefault="00F3478B" w:rsidP="00F3478B">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III. CONSTRUCȚII</w:t>
            </w:r>
          </w:p>
          <w:p w14:paraId="0000030D" w14:textId="6517D2B0" w:rsidR="00F3478B" w:rsidRPr="00015C56" w:rsidRDefault="00F3478B" w:rsidP="00F3478B">
            <w:pPr>
              <w:spacing w:before="240" w:after="240"/>
              <w:ind w:left="720"/>
              <w:jc w:val="both"/>
              <w:rPr>
                <w:rFonts w:ascii="Times New Roman" w:eastAsia="Times New Roman" w:hAnsi="Times New Roman" w:cs="Times New Roman"/>
                <w:sz w:val="20"/>
                <w:szCs w:val="20"/>
              </w:rPr>
            </w:pPr>
            <w:r w:rsidRPr="00015C56">
              <w:rPr>
                <w:rFonts w:ascii="Times New Roman" w:eastAsia="Times New Roman" w:hAnsi="Times New Roman" w:cs="Times New Roman"/>
                <w:b/>
                <w:sz w:val="20"/>
                <w:szCs w:val="20"/>
              </w:rPr>
              <w:t xml:space="preserve">Obiectivul cheie </w:t>
            </w:r>
            <w:r w:rsidRPr="00015C56">
              <w:rPr>
                <w:rFonts w:ascii="Times New Roman" w:eastAsia="Times New Roman" w:hAnsi="Times New Roman" w:cs="Times New Roman"/>
                <w:sz w:val="20"/>
                <w:szCs w:val="20"/>
              </w:rPr>
              <w:t xml:space="preserve">în domeniul construcțiilor constă în aprobarea cadrului normativ unitar pentru amenajarea teritoriului, urbanism, autorizarea și executarea lucrărilor de construcție, asigurarea calității construcțiilor, care va favoriza evoluția armonioasă a societății. Politicile promovate în următoarea perioadă în domeniu se vor axa pe următoarele  obiective: </w:t>
            </w:r>
          </w:p>
          <w:p w14:paraId="0000030E" w14:textId="77777777" w:rsidR="00F3478B" w:rsidRPr="00015C56" w:rsidRDefault="00F3478B" w:rsidP="00F3478B">
            <w:pPr>
              <w:ind w:left="720"/>
              <w:jc w:val="both"/>
              <w:rPr>
                <w:rFonts w:ascii="Times New Roman" w:eastAsia="Times New Roman" w:hAnsi="Times New Roman" w:cs="Times New Roman"/>
                <w:b/>
                <w:i/>
                <w:sz w:val="20"/>
                <w:szCs w:val="20"/>
              </w:rPr>
            </w:pPr>
            <w:r w:rsidRPr="00015C56">
              <w:rPr>
                <w:rFonts w:ascii="Times New Roman" w:eastAsia="Times New Roman" w:hAnsi="Times New Roman" w:cs="Times New Roman"/>
                <w:b/>
                <w:i/>
                <w:sz w:val="20"/>
                <w:szCs w:val="20"/>
              </w:rPr>
              <w:t>1.  Dezvoltarea domeniului amenajarea teritoriului și al urbanismului;</w:t>
            </w:r>
          </w:p>
          <w:p w14:paraId="0000030F" w14:textId="77777777" w:rsidR="00F3478B" w:rsidRPr="00015C56" w:rsidRDefault="00F3478B" w:rsidP="00F3478B">
            <w:pPr>
              <w:ind w:left="720"/>
              <w:jc w:val="both"/>
              <w:rPr>
                <w:rFonts w:ascii="Times New Roman" w:eastAsia="Times New Roman" w:hAnsi="Times New Roman" w:cs="Times New Roman"/>
                <w:b/>
                <w:i/>
                <w:sz w:val="20"/>
                <w:szCs w:val="20"/>
              </w:rPr>
            </w:pPr>
            <w:r w:rsidRPr="00015C56">
              <w:rPr>
                <w:rFonts w:ascii="Times New Roman" w:eastAsia="Times New Roman" w:hAnsi="Times New Roman" w:cs="Times New Roman"/>
                <w:b/>
                <w:i/>
                <w:sz w:val="20"/>
                <w:szCs w:val="20"/>
              </w:rPr>
              <w:t>2. Asigurarea sistemului calității în construcții;</w:t>
            </w:r>
          </w:p>
          <w:p w14:paraId="00000310" w14:textId="77777777" w:rsidR="00F3478B" w:rsidRPr="00015C56" w:rsidRDefault="00F3478B" w:rsidP="00F3478B">
            <w:pPr>
              <w:ind w:left="720"/>
              <w:jc w:val="both"/>
              <w:rPr>
                <w:rFonts w:ascii="Times New Roman" w:eastAsia="Times New Roman" w:hAnsi="Times New Roman" w:cs="Times New Roman"/>
                <w:b/>
                <w:i/>
                <w:sz w:val="20"/>
                <w:szCs w:val="20"/>
              </w:rPr>
            </w:pPr>
            <w:r w:rsidRPr="00015C56">
              <w:rPr>
                <w:rFonts w:ascii="Times New Roman" w:eastAsia="Times New Roman" w:hAnsi="Times New Roman" w:cs="Times New Roman"/>
                <w:b/>
                <w:i/>
                <w:sz w:val="20"/>
                <w:szCs w:val="20"/>
              </w:rPr>
              <w:t>3. Administrarea și asigurarea accesului la locuințe sigure, accesibile și conectate la utilități moderne.</w:t>
            </w:r>
          </w:p>
          <w:p w14:paraId="00000311" w14:textId="607EF860" w:rsidR="00F3478B" w:rsidRPr="00015C56" w:rsidRDefault="00F3478B" w:rsidP="00F3478B">
            <w:pPr>
              <w:spacing w:before="240" w:after="240"/>
              <w:ind w:left="72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Activitățile planificate pentru atingerea obiectivelor vizează: aprobarea  cadrului normativ pentru domeniile urbanism, planificarea teritorială, autorizarea și executarea lucrărilor de construcții, asigurarea calității construcțiilor, a materialelor și a produselor pentru construcții; stabilirea liniilor directoare ale organizării și dezvoltării durabile a teritoriului țării; reglementarea raporturilor juridice  de proprietate în condominiu, modului de administrare și funcționare corespunzătoare a condominiului; continuarea implementării proiectului de construcție a locuințelor sociale; eficientizarea procesului de obținere a actelor permisive în construcții, elaborarea  cadrului normativ și de reglementare în construcții,  armonizat la legislația și standardele europene etc.</w:t>
            </w:r>
          </w:p>
          <w:p w14:paraId="00000312" w14:textId="77777777" w:rsidR="00F3478B" w:rsidRPr="00015C56" w:rsidRDefault="00F3478B" w:rsidP="00F3478B">
            <w:pPr>
              <w:spacing w:before="240" w:after="240"/>
              <w:ind w:left="720"/>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Indicatori de produs/rezultat:</w:t>
            </w:r>
          </w:p>
          <w:p w14:paraId="00000313" w14:textId="77777777" w:rsidR="00F3478B" w:rsidRPr="00015C56" w:rsidRDefault="00F3478B" w:rsidP="00F3478B">
            <w:pPr>
              <w:numPr>
                <w:ilvl w:val="0"/>
                <w:numId w:val="7"/>
              </w:numPr>
              <w:ind w:left="714" w:hanging="357"/>
              <w:rPr>
                <w:rFonts w:ascii="Times New Roman" w:eastAsia="Times New Roman" w:hAnsi="Times New Roman" w:cs="Times New Roman"/>
                <w:sz w:val="20"/>
                <w:szCs w:val="20"/>
              </w:rPr>
            </w:pPr>
            <w:r w:rsidRPr="00015C56">
              <w:rPr>
                <w:rFonts w:ascii="Times New Roman" w:eastAsia="Times New Roman" w:hAnsi="Times New Roman" w:cs="Times New Roman"/>
                <w:sz w:val="14"/>
                <w:szCs w:val="14"/>
              </w:rPr>
              <w:t xml:space="preserve"> </w:t>
            </w:r>
            <w:r w:rsidRPr="00015C56">
              <w:rPr>
                <w:rFonts w:ascii="Times New Roman" w:eastAsia="Times New Roman" w:hAnsi="Times New Roman" w:cs="Times New Roman"/>
                <w:i/>
                <w:sz w:val="14"/>
                <w:szCs w:val="14"/>
              </w:rPr>
              <w:t xml:space="preserve"> </w:t>
            </w:r>
            <w:r w:rsidRPr="00015C56">
              <w:rPr>
                <w:rFonts w:ascii="Times New Roman" w:eastAsia="Times New Roman" w:hAnsi="Times New Roman" w:cs="Times New Roman"/>
                <w:i/>
                <w:sz w:val="20"/>
                <w:szCs w:val="20"/>
              </w:rPr>
              <w:t>Aprobarea Planului Național de Amenajare a Teritoriului;</w:t>
            </w:r>
          </w:p>
          <w:p w14:paraId="00000314" w14:textId="020B70BE" w:rsidR="00F3478B" w:rsidRPr="00015C56" w:rsidRDefault="00F3478B" w:rsidP="00F3478B">
            <w:pPr>
              <w:numPr>
                <w:ilvl w:val="0"/>
                <w:numId w:val="7"/>
              </w:numPr>
              <w:ind w:left="714" w:hanging="357"/>
              <w:rPr>
                <w:rFonts w:ascii="Times New Roman" w:eastAsia="Times New Roman" w:hAnsi="Times New Roman" w:cs="Times New Roman"/>
                <w:i/>
                <w:sz w:val="20"/>
                <w:szCs w:val="20"/>
              </w:rPr>
            </w:pPr>
            <w:r w:rsidRPr="00015C56">
              <w:rPr>
                <w:rFonts w:ascii="Times New Roman" w:eastAsia="Times New Roman" w:hAnsi="Times New Roman" w:cs="Times New Roman"/>
                <w:i/>
                <w:sz w:val="14"/>
                <w:szCs w:val="14"/>
              </w:rPr>
              <w:t xml:space="preserve">  </w:t>
            </w:r>
            <w:r w:rsidRPr="00015C56">
              <w:rPr>
                <w:rFonts w:ascii="Times New Roman" w:eastAsia="Times New Roman" w:hAnsi="Times New Roman" w:cs="Times New Roman"/>
                <w:i/>
                <w:sz w:val="20"/>
                <w:szCs w:val="20"/>
              </w:rPr>
              <w:t>Simplificarea procedurilor de eliberare a actelor permisive în executarea lucrărilor de construcție și reducerea numărului acestora de la 21 la 9 pentru a spori atractivitatea investițională;</w:t>
            </w:r>
          </w:p>
          <w:p w14:paraId="00000315" w14:textId="77777777" w:rsidR="00F3478B" w:rsidRPr="00015C56" w:rsidRDefault="00F3478B" w:rsidP="00F3478B">
            <w:pPr>
              <w:numPr>
                <w:ilvl w:val="0"/>
                <w:numId w:val="7"/>
              </w:numPr>
              <w:ind w:left="714" w:hanging="357"/>
              <w:rPr>
                <w:rFonts w:ascii="Times New Roman" w:eastAsia="Times New Roman" w:hAnsi="Times New Roman" w:cs="Times New Roman"/>
                <w:i/>
                <w:sz w:val="20"/>
                <w:szCs w:val="20"/>
              </w:rPr>
            </w:pPr>
            <w:r w:rsidRPr="00015C56">
              <w:rPr>
                <w:rFonts w:ascii="Times New Roman" w:eastAsia="Times New Roman" w:hAnsi="Times New Roman" w:cs="Times New Roman"/>
                <w:i/>
                <w:sz w:val="20"/>
                <w:szCs w:val="20"/>
              </w:rPr>
              <w:t>100%  anexe naționale la eurocoduri aprobate (17 spre aprobare, 21 spre calibrare) și  45 normative în construcții inițiate;</w:t>
            </w:r>
          </w:p>
          <w:p w14:paraId="00000317" w14:textId="5823FF06" w:rsidR="00F3478B" w:rsidRPr="00015C56" w:rsidRDefault="00F3478B" w:rsidP="00F3478B">
            <w:pPr>
              <w:numPr>
                <w:ilvl w:val="0"/>
                <w:numId w:val="7"/>
              </w:numPr>
              <w:ind w:left="714" w:hanging="357"/>
              <w:rPr>
                <w:rFonts w:ascii="Times New Roman" w:eastAsia="Times New Roman" w:hAnsi="Times New Roman" w:cs="Times New Roman"/>
                <w:i/>
                <w:sz w:val="20"/>
                <w:szCs w:val="20"/>
              </w:rPr>
            </w:pPr>
            <w:r w:rsidRPr="00015C56">
              <w:rPr>
                <w:rFonts w:ascii="Times New Roman" w:eastAsia="Times New Roman" w:hAnsi="Times New Roman" w:cs="Times New Roman"/>
                <w:i/>
                <w:sz w:val="14"/>
                <w:szCs w:val="14"/>
              </w:rPr>
              <w:t xml:space="preserve"> </w:t>
            </w:r>
            <w:r w:rsidRPr="00015C56">
              <w:rPr>
                <w:rFonts w:ascii="Times New Roman" w:eastAsia="Times New Roman" w:hAnsi="Times New Roman" w:cs="Times New Roman"/>
                <w:i/>
                <w:sz w:val="20"/>
                <w:szCs w:val="20"/>
              </w:rPr>
              <w:t>Creșterea calității administrării fondului locativ multietajat prin crearea asociațiilor în condominiu de la 30% la 40%.</w:t>
            </w:r>
          </w:p>
        </w:tc>
      </w:tr>
      <w:tr w:rsidR="00F3478B" w:rsidRPr="00015C56" w14:paraId="3DCB9B3B" w14:textId="77777777" w:rsidTr="00103660">
        <w:trPr>
          <w:trHeight w:val="200"/>
        </w:trPr>
        <w:tc>
          <w:tcPr>
            <w:tcW w:w="1755" w:type="dxa"/>
            <w:vMerge w:val="restart"/>
          </w:tcPr>
          <w:p w14:paraId="0000031E" w14:textId="77777777" w:rsidR="00F3478B" w:rsidRPr="00015C56" w:rsidRDefault="00F3478B" w:rsidP="00F3478B">
            <w:pPr>
              <w:jc w:val="both"/>
              <w:rPr>
                <w:rFonts w:ascii="Times New Roman" w:eastAsia="Times New Roman" w:hAnsi="Times New Roman" w:cs="Times New Roman"/>
                <w:i/>
                <w:sz w:val="20"/>
                <w:szCs w:val="20"/>
              </w:rPr>
            </w:pPr>
            <w:r w:rsidRPr="00015C56">
              <w:rPr>
                <w:rFonts w:ascii="Times New Roman" w:eastAsia="Times New Roman" w:hAnsi="Times New Roman" w:cs="Times New Roman"/>
                <w:b/>
                <w:sz w:val="20"/>
                <w:szCs w:val="20"/>
              </w:rPr>
              <w:t>3.1. Dezvoltarea domeniului amenajarea teritoriului și al urbanismului</w:t>
            </w:r>
          </w:p>
          <w:p w14:paraId="0000031F" w14:textId="77777777" w:rsidR="00F3478B" w:rsidRPr="00015C56" w:rsidRDefault="00F3478B" w:rsidP="00F3478B">
            <w:pPr>
              <w:jc w:val="both"/>
              <w:rPr>
                <w:rFonts w:ascii="Times New Roman" w:eastAsia="Times New Roman" w:hAnsi="Times New Roman" w:cs="Times New Roman"/>
                <w:b/>
                <w:sz w:val="20"/>
                <w:szCs w:val="20"/>
              </w:rPr>
            </w:pPr>
          </w:p>
          <w:p w14:paraId="00000320"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Pr>
          <w:p w14:paraId="00000321"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3.1.1. Adoptarea  proiectului Codului urbanismului și construcțiilor, ce va stabili cadrul legal unitar pentru urbanism, planificarea teritorială, autorizarea şi executarea lucrărilor de proiectare şi de construcţii, asigurarea calităţii construcţiilor, a materialelor şi a produselor pentru construcţii </w:t>
            </w:r>
          </w:p>
        </w:tc>
        <w:tc>
          <w:tcPr>
            <w:tcW w:w="1701" w:type="dxa"/>
          </w:tcPr>
          <w:p w14:paraId="00000322"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323"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2021</w:t>
            </w:r>
          </w:p>
        </w:tc>
        <w:tc>
          <w:tcPr>
            <w:tcW w:w="1984" w:type="dxa"/>
          </w:tcPr>
          <w:p w14:paraId="00000324"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Proiect de lege adoptat de Parlament</w:t>
            </w:r>
          </w:p>
        </w:tc>
        <w:tc>
          <w:tcPr>
            <w:tcW w:w="1985" w:type="dxa"/>
          </w:tcPr>
          <w:p w14:paraId="00000325"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Pr>
          <w:p w14:paraId="00000326"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cap.VI/Infrastructură și dezvoltare regională, acț.27</w:t>
            </w:r>
          </w:p>
        </w:tc>
      </w:tr>
      <w:tr w:rsidR="00F3478B" w:rsidRPr="00015C56" w14:paraId="470EE9CB" w14:textId="77777777" w:rsidTr="00103660">
        <w:trPr>
          <w:trHeight w:val="200"/>
        </w:trPr>
        <w:tc>
          <w:tcPr>
            <w:tcW w:w="1755" w:type="dxa"/>
            <w:vMerge/>
          </w:tcPr>
          <w:p w14:paraId="00000328"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29" w14:textId="77777777" w:rsidR="00F3478B" w:rsidRPr="00015C56" w:rsidRDefault="00F3478B" w:rsidP="00F3478B">
            <w:pPr>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3.1.2. Modificarea Conceptului sistemului informațional automatizat „Registrul obiectelor de infrastructură tehnico-edilitară”, aprobat prin Hotărârea Guvernului nr.133/2014</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2A"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Martie</w:t>
            </w:r>
          </w:p>
          <w:p w14:paraId="0000032B"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2C"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 aprobată</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B4A0BE"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Infrastructurii şi Dezvoltării Regionale;</w:t>
            </w:r>
          </w:p>
          <w:p w14:paraId="2CB480BF" w14:textId="77777777" w:rsidR="00F3478B" w:rsidRPr="00015C56" w:rsidRDefault="00F3478B" w:rsidP="00F3478B">
            <w:pPr>
              <w:ind w:left="-40"/>
              <w:jc w:val="center"/>
              <w:rPr>
                <w:rFonts w:ascii="Times New Roman" w:eastAsia="Times New Roman" w:hAnsi="Times New Roman" w:cs="Times New Roman"/>
                <w:sz w:val="20"/>
                <w:szCs w:val="20"/>
              </w:rPr>
            </w:pPr>
          </w:p>
          <w:p w14:paraId="0000032D" w14:textId="06B87B9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Agenția Relații Funciare şi Cadastru;</w:t>
            </w:r>
          </w:p>
          <w:p w14:paraId="6E6A0264" w14:textId="77777777" w:rsidR="00F3478B" w:rsidRPr="00015C56" w:rsidRDefault="00F3478B" w:rsidP="00F3478B">
            <w:pPr>
              <w:ind w:left="-40"/>
              <w:jc w:val="center"/>
              <w:rPr>
                <w:rFonts w:ascii="Times New Roman" w:eastAsia="Times New Roman" w:hAnsi="Times New Roman" w:cs="Times New Roman"/>
                <w:sz w:val="20"/>
                <w:szCs w:val="20"/>
              </w:rPr>
            </w:pPr>
          </w:p>
          <w:p w14:paraId="07675F1E" w14:textId="72E71E00" w:rsidR="00F3478B" w:rsidRPr="00015C56" w:rsidRDefault="00F3478B" w:rsidP="00F3478B">
            <w:pPr>
              <w:ind w:left="-40"/>
              <w:jc w:val="center"/>
              <w:rPr>
                <w:rFonts w:ascii="Times New Roman" w:eastAsia="Times New Roman" w:hAnsi="Times New Roman" w:cs="Times New Roman"/>
                <w:sz w:val="20"/>
                <w:szCs w:val="20"/>
              </w:rPr>
            </w:pPr>
          </w:p>
          <w:p w14:paraId="46EF6725" w14:textId="51CED8FE"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Agenția Servicii Publice;</w:t>
            </w:r>
          </w:p>
          <w:p w14:paraId="0000032F" w14:textId="77777777" w:rsidR="00F3478B" w:rsidRPr="00015C56" w:rsidRDefault="00F3478B" w:rsidP="00F3478B">
            <w:pPr>
              <w:ind w:left="-40"/>
              <w:jc w:val="center"/>
              <w:rPr>
                <w:rFonts w:ascii="Times New Roman" w:eastAsia="Times New Roman" w:hAnsi="Times New Roman" w:cs="Times New Roman"/>
                <w:sz w:val="20"/>
                <w:szCs w:val="20"/>
              </w:rPr>
            </w:pP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30" w14:textId="77777777" w:rsidR="00F3478B" w:rsidRPr="00015C56" w:rsidRDefault="00F3478B" w:rsidP="00F3478B">
            <w:pPr>
              <w:ind w:left="-40"/>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Legea nr.240/2018</w:t>
            </w:r>
            <w:r w:rsidRPr="00015C56">
              <w:rPr>
                <w:rFonts w:ascii="Times New Roman" w:eastAsia="Times New Roman" w:hAnsi="Times New Roman" w:cs="Times New Roman"/>
                <w:i/>
                <w:sz w:val="20"/>
                <w:szCs w:val="20"/>
              </w:rPr>
              <w:t xml:space="preserve">  </w:t>
            </w:r>
            <w:r w:rsidRPr="00015C56">
              <w:rPr>
                <w:rFonts w:ascii="Times New Roman" w:eastAsia="Times New Roman" w:hAnsi="Times New Roman" w:cs="Times New Roman"/>
                <w:sz w:val="20"/>
                <w:szCs w:val="20"/>
              </w:rPr>
              <w:t>pentru ratificarea Acordului de finanţare dintre Republica Moldova şi Asociaţia Internaţională pentru Dezvoltare în vederea realizării Proiectului de înregistrare şi evaluare funciară</w:t>
            </w:r>
          </w:p>
        </w:tc>
      </w:tr>
      <w:tr w:rsidR="00F3478B" w:rsidRPr="00015C56" w14:paraId="222BF5E7" w14:textId="77777777" w:rsidTr="00103660">
        <w:trPr>
          <w:trHeight w:val="200"/>
        </w:trPr>
        <w:tc>
          <w:tcPr>
            <w:tcW w:w="1755" w:type="dxa"/>
            <w:vMerge/>
          </w:tcPr>
          <w:p w14:paraId="00000333"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34" w14:textId="77777777" w:rsidR="00F3478B" w:rsidRPr="00015C56" w:rsidRDefault="00F3478B" w:rsidP="00F3478B">
            <w:pPr>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3.1.3. Elaborarea, aprobarea și promovarea Planului de Amenajare a Teritoriului Național, care  va stabili liniile directoare ale organizării și dezvoltării durabile a teritoriului țării</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35" w14:textId="77777777" w:rsidR="00F3478B" w:rsidRPr="00015C56" w:rsidRDefault="00F3478B" w:rsidP="00F3478B">
            <w:pPr>
              <w:spacing w:line="276" w:lineRule="auto"/>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336"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37"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Proiect de lege aprobat de Guvern și remis Parlamentului;</w:t>
            </w:r>
          </w:p>
          <w:p w14:paraId="00000338"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Lege adoptată </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39"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3A" w14:textId="77777777" w:rsidR="00F3478B" w:rsidRPr="00015C56" w:rsidRDefault="00F3478B" w:rsidP="00F3478B">
            <w:pPr>
              <w:ind w:left="-40"/>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Art.8 alin.(1) Legea 835/1996 Legea 835/1996 privind principiile urbanismului și amenajării teritoriului</w:t>
            </w:r>
          </w:p>
        </w:tc>
      </w:tr>
      <w:tr w:rsidR="00F3478B" w:rsidRPr="00015C56" w14:paraId="0B855AA4" w14:textId="77777777" w:rsidTr="00103660">
        <w:trPr>
          <w:trHeight w:val="200"/>
        </w:trPr>
        <w:tc>
          <w:tcPr>
            <w:tcW w:w="1755" w:type="dxa"/>
            <w:vMerge w:val="restart"/>
            <w:tcBorders>
              <w:right w:val="single" w:sz="8" w:space="0" w:color="000000"/>
            </w:tcBorders>
          </w:tcPr>
          <w:p w14:paraId="0000033C" w14:textId="77777777" w:rsidR="00F3478B" w:rsidRPr="00015C56" w:rsidRDefault="00F3478B" w:rsidP="00F3478B">
            <w:pPr>
              <w:jc w:val="both"/>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3.2. Asigurarea sistemului calității în construcții</w:t>
            </w: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3D" w14:textId="2776D96E" w:rsidR="00F3478B" w:rsidRPr="00015C56" w:rsidRDefault="00F3478B" w:rsidP="00F3478B">
            <w:pPr>
              <w:ind w:right="1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3.2.1. Instituirea Agenției Naționale în Construcții, prin reorganizarea unor întreprinderi de stat în domeniul respectiv, în scopul fortificări instituționale a domeniului construcțiilor</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3E" w14:textId="77777777" w:rsidR="00F3478B" w:rsidRPr="00015C56" w:rsidRDefault="00F3478B" w:rsidP="00F3478B">
            <w:pPr>
              <w:spacing w:line="276" w:lineRule="auto"/>
              <w:ind w:left="100" w:right="1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 2021</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3F" w14:textId="77777777" w:rsidR="00F3478B" w:rsidRPr="00015C56" w:rsidRDefault="00F3478B" w:rsidP="00F3478B">
            <w:pPr>
              <w:ind w:left="140" w:right="1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 aprobată</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40" w14:textId="77777777" w:rsidR="00F3478B" w:rsidRPr="00015C56" w:rsidRDefault="00F3478B" w:rsidP="00F3478B">
            <w:pPr>
              <w:spacing w:line="276" w:lineRule="auto"/>
              <w:ind w:left="100" w:right="1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41" w14:textId="77777777" w:rsidR="00F3478B" w:rsidRPr="00015C56" w:rsidRDefault="00F3478B" w:rsidP="00F3478B">
            <w:pPr>
              <w:ind w:left="100" w:right="140"/>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cap.VI/Infrastructură și dezvoltare regională, acț.27</w:t>
            </w:r>
          </w:p>
        </w:tc>
      </w:tr>
      <w:tr w:rsidR="00F3478B" w:rsidRPr="00015C56" w14:paraId="15F2F024" w14:textId="77777777" w:rsidTr="00103660">
        <w:trPr>
          <w:trHeight w:val="200"/>
        </w:trPr>
        <w:tc>
          <w:tcPr>
            <w:tcW w:w="1755" w:type="dxa"/>
            <w:vMerge/>
            <w:tcBorders>
              <w:right w:val="single" w:sz="8" w:space="0" w:color="000000"/>
            </w:tcBorders>
          </w:tcPr>
          <w:p w14:paraId="00000343"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44" w14:textId="6D0E7926" w:rsidR="00F3478B" w:rsidRPr="00015C56" w:rsidRDefault="00F3478B" w:rsidP="00F3478B">
            <w:pPr>
              <w:ind w:right="1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3.2.2. Modificarea Legii nr. 721/1996 privind calitatea în construcții, în vederea majorării termenului de garanție post recepție, în funcție de categoria de importanță a construcției, precum și </w:t>
            </w:r>
            <w:r w:rsidRPr="00015C56">
              <w:rPr>
                <w:rFonts w:ascii="Times New Roman" w:hAnsi="Times New Roman"/>
                <w:sz w:val="20"/>
                <w:szCs w:val="20"/>
              </w:rPr>
              <w:t>gestionarea deplină a surselor financiare speciale pentru dezvoltarea bazei normative</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45" w14:textId="77777777" w:rsidR="00F3478B" w:rsidRPr="00015C56" w:rsidRDefault="00F3478B" w:rsidP="00F3478B">
            <w:pPr>
              <w:spacing w:line="276" w:lineRule="auto"/>
              <w:ind w:left="100" w:right="1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 2021</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46" w14:textId="77777777" w:rsidR="00F3478B" w:rsidRPr="00015C56" w:rsidRDefault="00F3478B" w:rsidP="00F3478B">
            <w:pPr>
              <w:ind w:left="140" w:right="1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 aprobată</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47" w14:textId="3C8327F7" w:rsidR="00F3478B" w:rsidRPr="00015C56" w:rsidRDefault="00F3478B" w:rsidP="00F3478B">
            <w:pPr>
              <w:spacing w:line="276" w:lineRule="auto"/>
              <w:ind w:left="100" w:right="1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r w:rsidRPr="00015C56">
              <w:rPr>
                <w:rFonts w:ascii="Times New Roman" w:eastAsia="Times New Roman" w:hAnsi="Times New Roman" w:cs="Times New Roman"/>
                <w:sz w:val="20"/>
                <w:szCs w:val="20"/>
              </w:rPr>
              <w:br/>
            </w:r>
          </w:p>
          <w:p w14:paraId="71E1F12D" w14:textId="77777777" w:rsidR="00F3478B" w:rsidRPr="00015C56" w:rsidRDefault="00F3478B" w:rsidP="00F3478B">
            <w:pPr>
              <w:spacing w:line="276" w:lineRule="auto"/>
              <w:ind w:left="100" w:right="1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Administrația de Stat a Drumurilor;</w:t>
            </w:r>
          </w:p>
          <w:p w14:paraId="03EE3048" w14:textId="77777777" w:rsidR="00F3478B" w:rsidRPr="00015C56" w:rsidRDefault="00F3478B" w:rsidP="00F3478B">
            <w:pPr>
              <w:spacing w:line="276" w:lineRule="auto"/>
              <w:ind w:left="100" w:right="140"/>
              <w:jc w:val="center"/>
              <w:rPr>
                <w:rFonts w:ascii="Times New Roman" w:eastAsia="Times New Roman" w:hAnsi="Times New Roman" w:cs="Times New Roman"/>
                <w:sz w:val="20"/>
                <w:szCs w:val="20"/>
              </w:rPr>
            </w:pPr>
          </w:p>
          <w:p w14:paraId="00000348" w14:textId="3CFFCDB3" w:rsidR="00F3478B" w:rsidRPr="00015C56" w:rsidRDefault="00F3478B" w:rsidP="00F3478B">
            <w:pPr>
              <w:spacing w:line="276" w:lineRule="auto"/>
              <w:ind w:left="100" w:right="1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Finanțelor</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49" w14:textId="77777777" w:rsidR="00F3478B" w:rsidRPr="00015C56" w:rsidRDefault="00F3478B" w:rsidP="00F3478B">
            <w:pPr>
              <w:ind w:left="100" w:right="140"/>
              <w:jc w:val="center"/>
              <w:rPr>
                <w:rFonts w:ascii="Times New Roman" w:eastAsia="Times New Roman" w:hAnsi="Times New Roman" w:cs="Times New Roman"/>
                <w:sz w:val="20"/>
                <w:szCs w:val="20"/>
              </w:rPr>
            </w:pPr>
          </w:p>
        </w:tc>
      </w:tr>
      <w:tr w:rsidR="00F3478B" w:rsidRPr="00015C56" w14:paraId="23F34F26" w14:textId="77777777" w:rsidTr="00103660">
        <w:trPr>
          <w:trHeight w:val="200"/>
        </w:trPr>
        <w:tc>
          <w:tcPr>
            <w:tcW w:w="1755" w:type="dxa"/>
            <w:vMerge/>
            <w:tcBorders>
              <w:right w:val="single" w:sz="8" w:space="0" w:color="000000"/>
            </w:tcBorders>
          </w:tcPr>
          <w:p w14:paraId="0000034B"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Pr>
          <w:p w14:paraId="0000034C" w14:textId="0C0B973E"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3.2.3. Modificarea Regulamentului cu privire la atestarea tehnico-profesională a specialiștilor cu activități în construcții, aprobat prin Hotărârea Guvernului nr.329/2009, în scopul asigurării unor proceduri transparente și predictibile privind cerințele ce necesită a fi respectate de specialiști</w:t>
            </w:r>
          </w:p>
        </w:tc>
        <w:tc>
          <w:tcPr>
            <w:tcW w:w="1701" w:type="dxa"/>
          </w:tcPr>
          <w:p w14:paraId="0000034D"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Decembrie </w:t>
            </w:r>
          </w:p>
          <w:p w14:paraId="0000034E"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2021</w:t>
            </w:r>
          </w:p>
        </w:tc>
        <w:tc>
          <w:tcPr>
            <w:tcW w:w="1984" w:type="dxa"/>
          </w:tcPr>
          <w:p w14:paraId="0000034F"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w:t>
            </w:r>
          </w:p>
          <w:p w14:paraId="00000350"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aprobată</w:t>
            </w:r>
          </w:p>
        </w:tc>
        <w:tc>
          <w:tcPr>
            <w:tcW w:w="1985" w:type="dxa"/>
          </w:tcPr>
          <w:p w14:paraId="00000351"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Pr>
          <w:p w14:paraId="00000352"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cap.VI/Infrastructură și dezvoltare regională, acț.27</w:t>
            </w:r>
          </w:p>
        </w:tc>
      </w:tr>
      <w:tr w:rsidR="00F3478B" w:rsidRPr="00015C56" w14:paraId="483035E0" w14:textId="77777777" w:rsidTr="00103660">
        <w:trPr>
          <w:trHeight w:val="200"/>
        </w:trPr>
        <w:tc>
          <w:tcPr>
            <w:tcW w:w="1755" w:type="dxa"/>
            <w:vMerge/>
            <w:tcBorders>
              <w:right w:val="single" w:sz="8" w:space="0" w:color="000000"/>
            </w:tcBorders>
          </w:tcPr>
          <w:p w14:paraId="00000354"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Pr>
          <w:p w14:paraId="00000355" w14:textId="7C40A1E5"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3.2.4. Elaborarea și aprobarea Planului de activitate pentru anul 2022 și organizarea periodică a ședințelor tripartite ale Comisiei de ramură de consultări și negocieri colective în construcții</w:t>
            </w:r>
          </w:p>
        </w:tc>
        <w:tc>
          <w:tcPr>
            <w:tcW w:w="1701" w:type="dxa"/>
          </w:tcPr>
          <w:p w14:paraId="00000356" w14:textId="77777777" w:rsidR="00F3478B" w:rsidRPr="00015C56" w:rsidRDefault="00F3478B" w:rsidP="00F3478B">
            <w:pPr>
              <w:spacing w:line="276" w:lineRule="auto"/>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357"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2021</w:t>
            </w:r>
          </w:p>
        </w:tc>
        <w:tc>
          <w:tcPr>
            <w:tcW w:w="1984" w:type="dxa"/>
          </w:tcPr>
          <w:p w14:paraId="00000358" w14:textId="77777777" w:rsidR="00F3478B" w:rsidRPr="00015C56" w:rsidRDefault="00F3478B" w:rsidP="00F3478B">
            <w:pPr>
              <w:spacing w:line="276" w:lineRule="auto"/>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Plan aprobat;</w:t>
            </w:r>
          </w:p>
          <w:p w14:paraId="00000359"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 ședințe organizate în 2021;</w:t>
            </w:r>
          </w:p>
          <w:p w14:paraId="0000035A"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4 ședințe organizate în 2022</w:t>
            </w:r>
          </w:p>
        </w:tc>
        <w:tc>
          <w:tcPr>
            <w:tcW w:w="1985" w:type="dxa"/>
          </w:tcPr>
          <w:p w14:paraId="0000035B"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w:t>
            </w:r>
          </w:p>
        </w:tc>
        <w:tc>
          <w:tcPr>
            <w:tcW w:w="2268" w:type="dxa"/>
          </w:tcPr>
          <w:p w14:paraId="0000035C"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cap.VI/Infrastructură și dezvoltare regională, acț.27</w:t>
            </w:r>
          </w:p>
        </w:tc>
      </w:tr>
      <w:tr w:rsidR="00F3478B" w:rsidRPr="00015C56" w14:paraId="7C8FC0BE" w14:textId="77777777" w:rsidTr="00103660">
        <w:trPr>
          <w:trHeight w:val="200"/>
        </w:trPr>
        <w:tc>
          <w:tcPr>
            <w:tcW w:w="1755" w:type="dxa"/>
            <w:vMerge/>
            <w:tcBorders>
              <w:right w:val="single" w:sz="8" w:space="0" w:color="000000"/>
            </w:tcBorders>
          </w:tcPr>
          <w:p w14:paraId="0000035E"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5F" w14:textId="62F1D94B" w:rsidR="00F3478B" w:rsidRPr="00015C56" w:rsidRDefault="00F3478B" w:rsidP="00F3478B">
            <w:pPr>
              <w:ind w:right="1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3.2.5. Încheierea acordului de modificare a Convenției Colective în Ramura Construcțiilor în sensul sporirii salariului mediu în domeniu</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60" w14:textId="77777777" w:rsidR="00F3478B" w:rsidRPr="00015C56" w:rsidRDefault="00F3478B" w:rsidP="00F3478B">
            <w:pPr>
              <w:spacing w:line="276" w:lineRule="auto"/>
              <w:ind w:left="100" w:right="1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 2021</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61" w14:textId="77777777" w:rsidR="00F3478B" w:rsidRPr="00015C56" w:rsidRDefault="00F3478B" w:rsidP="00F3478B">
            <w:pPr>
              <w:ind w:left="100" w:right="1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Acord semnat</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62" w14:textId="77777777" w:rsidR="00F3478B" w:rsidRPr="00015C56" w:rsidRDefault="00F3478B" w:rsidP="00F3478B">
            <w:pPr>
              <w:spacing w:line="276" w:lineRule="auto"/>
              <w:ind w:left="100" w:right="1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63" w14:textId="77777777" w:rsidR="00F3478B" w:rsidRPr="00015C56" w:rsidRDefault="00F3478B" w:rsidP="00F3478B">
            <w:pPr>
              <w:ind w:left="100" w:right="1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cap.VI/Infrastructură și dezvoltare regională, acț.27</w:t>
            </w:r>
          </w:p>
        </w:tc>
      </w:tr>
      <w:tr w:rsidR="00F3478B" w:rsidRPr="00015C56" w14:paraId="31E22838" w14:textId="77777777" w:rsidTr="00103660">
        <w:trPr>
          <w:trHeight w:val="200"/>
        </w:trPr>
        <w:tc>
          <w:tcPr>
            <w:tcW w:w="1755" w:type="dxa"/>
            <w:vMerge/>
          </w:tcPr>
          <w:p w14:paraId="00000365"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Pr>
          <w:p w14:paraId="00000366"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3.2.6. Modificarea Regulamentului privind expertiza tehnică în construcții, aprobat prin Hotărârea Guvernului nr.936/2006,  în scopul stabilirii unor proceduri comprehensibile și predictibile   </w:t>
            </w:r>
          </w:p>
        </w:tc>
        <w:tc>
          <w:tcPr>
            <w:tcW w:w="1701" w:type="dxa"/>
          </w:tcPr>
          <w:p w14:paraId="00000367"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Februarie</w:t>
            </w:r>
          </w:p>
          <w:p w14:paraId="00000368"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Pr>
          <w:p w14:paraId="00000369"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w:t>
            </w:r>
          </w:p>
          <w:p w14:paraId="0000036A"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aprobată</w:t>
            </w:r>
          </w:p>
        </w:tc>
        <w:tc>
          <w:tcPr>
            <w:tcW w:w="1985" w:type="dxa"/>
          </w:tcPr>
          <w:p w14:paraId="0000036B"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Pr>
          <w:p w14:paraId="0000036C"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cap.VI/Infrastructură și dezvoltare regională, acț.28;</w:t>
            </w:r>
          </w:p>
          <w:p w14:paraId="0000036D"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Legea 721/1996 privind calitatea în construcții</w:t>
            </w:r>
          </w:p>
        </w:tc>
      </w:tr>
      <w:tr w:rsidR="00F3478B" w:rsidRPr="00015C56" w14:paraId="4C2DB519" w14:textId="77777777" w:rsidTr="00103660">
        <w:trPr>
          <w:trHeight w:val="200"/>
        </w:trPr>
        <w:tc>
          <w:tcPr>
            <w:tcW w:w="1755" w:type="dxa"/>
            <w:vMerge/>
          </w:tcPr>
          <w:p w14:paraId="0000036F"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70" w14:textId="77777777" w:rsidR="00F3478B" w:rsidRPr="00015C56" w:rsidRDefault="00F3478B" w:rsidP="00F3478B">
            <w:pPr>
              <w:ind w:left="-40"/>
              <w:jc w:val="both"/>
              <w:rPr>
                <w:rFonts w:ascii="Times New Roman" w:eastAsia="Times New Roman" w:hAnsi="Times New Roman" w:cs="Times New Roman"/>
                <w:sz w:val="20"/>
                <w:szCs w:val="20"/>
                <w:highlight w:val="white"/>
              </w:rPr>
            </w:pPr>
            <w:r w:rsidRPr="00015C56">
              <w:rPr>
                <w:rFonts w:ascii="Times New Roman" w:eastAsia="Times New Roman" w:hAnsi="Times New Roman" w:cs="Times New Roman"/>
                <w:sz w:val="20"/>
                <w:szCs w:val="20"/>
                <w:highlight w:val="white"/>
              </w:rPr>
              <w:t xml:space="preserve">3.2.7.  Ajustarea cadrului normativ secundar în domeniul construcțiilor urmare intrării în vigoare a Codului urbanismului  </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71" w14:textId="77777777" w:rsidR="00F3478B" w:rsidRPr="00015C56" w:rsidRDefault="00F3478B" w:rsidP="00F3478B">
            <w:pPr>
              <w:spacing w:line="276" w:lineRule="auto"/>
              <w:ind w:left="-40"/>
              <w:jc w:val="center"/>
              <w:rPr>
                <w:rFonts w:ascii="Times New Roman" w:eastAsia="Times New Roman" w:hAnsi="Times New Roman" w:cs="Times New Roman"/>
                <w:sz w:val="20"/>
                <w:szCs w:val="20"/>
                <w:highlight w:val="white"/>
              </w:rPr>
            </w:pPr>
            <w:r w:rsidRPr="00015C56">
              <w:rPr>
                <w:rFonts w:ascii="Times New Roman" w:eastAsia="Times New Roman" w:hAnsi="Times New Roman" w:cs="Times New Roman"/>
                <w:sz w:val="20"/>
                <w:szCs w:val="20"/>
                <w:highlight w:val="white"/>
              </w:rPr>
              <w:t xml:space="preserve">Martie  </w:t>
            </w:r>
          </w:p>
          <w:p w14:paraId="00000372" w14:textId="77777777" w:rsidR="00F3478B" w:rsidRPr="00015C56" w:rsidRDefault="00F3478B" w:rsidP="00F3478B">
            <w:pPr>
              <w:ind w:left="-40"/>
              <w:jc w:val="center"/>
              <w:rPr>
                <w:rFonts w:ascii="Times New Roman" w:eastAsia="Times New Roman" w:hAnsi="Times New Roman" w:cs="Times New Roman"/>
                <w:sz w:val="20"/>
                <w:szCs w:val="20"/>
                <w:highlight w:val="white"/>
              </w:rPr>
            </w:pPr>
            <w:r w:rsidRPr="00015C56">
              <w:rPr>
                <w:rFonts w:ascii="Times New Roman" w:eastAsia="Times New Roman" w:hAnsi="Times New Roman" w:cs="Times New Roman"/>
                <w:sz w:val="20"/>
                <w:szCs w:val="20"/>
                <w:highlight w:val="white"/>
              </w:rPr>
              <w:t>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73" w14:textId="77777777" w:rsidR="00F3478B" w:rsidRPr="00015C56" w:rsidRDefault="00F3478B" w:rsidP="00F3478B">
            <w:pPr>
              <w:jc w:val="center"/>
              <w:rPr>
                <w:rFonts w:ascii="Times New Roman" w:eastAsia="Times New Roman" w:hAnsi="Times New Roman" w:cs="Times New Roman"/>
                <w:sz w:val="20"/>
                <w:szCs w:val="20"/>
                <w:highlight w:val="white"/>
              </w:rPr>
            </w:pPr>
            <w:r w:rsidRPr="00015C56">
              <w:rPr>
                <w:rFonts w:ascii="Times New Roman" w:eastAsia="Times New Roman" w:hAnsi="Times New Roman" w:cs="Times New Roman"/>
                <w:sz w:val="20"/>
                <w:szCs w:val="20"/>
              </w:rPr>
              <w:t>Hotărîre de Guvern aprobată</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75" w14:textId="3B36B3D1" w:rsidR="00F3478B" w:rsidRPr="00015C56" w:rsidRDefault="00F3478B" w:rsidP="00F3478B">
            <w:pPr>
              <w:ind w:left="-40"/>
              <w:jc w:val="center"/>
              <w:rPr>
                <w:rFonts w:ascii="Times New Roman" w:eastAsia="Times New Roman" w:hAnsi="Times New Roman" w:cs="Times New Roman"/>
                <w:sz w:val="20"/>
                <w:szCs w:val="20"/>
                <w:highlight w:val="white"/>
              </w:rPr>
            </w:pPr>
            <w:r w:rsidRPr="00015C56">
              <w:rPr>
                <w:rFonts w:ascii="Times New Roman" w:eastAsia="Times New Roman" w:hAnsi="Times New Roman" w:cs="Times New Roman"/>
                <w:sz w:val="20"/>
                <w:szCs w:val="20"/>
                <w:highlight w:val="white"/>
              </w:rPr>
              <w:t xml:space="preserve">Ministerul Infrastructurii și Dezvoltării Regionale </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77" w14:textId="3C9D3696" w:rsidR="00F3478B" w:rsidRPr="00015C56" w:rsidRDefault="00F3478B" w:rsidP="00F3478B">
            <w:pPr>
              <w:ind w:left="-40"/>
              <w:rPr>
                <w:rFonts w:ascii="Times New Roman" w:eastAsia="Times New Roman" w:hAnsi="Times New Roman" w:cs="Times New Roman"/>
                <w:sz w:val="20"/>
                <w:szCs w:val="20"/>
                <w:highlight w:val="white"/>
              </w:rPr>
            </w:pPr>
            <w:r w:rsidRPr="00015C56">
              <w:rPr>
                <w:rFonts w:ascii="Times New Roman" w:eastAsia="Times New Roman" w:hAnsi="Times New Roman" w:cs="Times New Roman"/>
                <w:sz w:val="20"/>
                <w:szCs w:val="20"/>
                <w:highlight w:val="white"/>
              </w:rPr>
              <w:t>PAG, Cap. VI/ Infrastructură și Dezvoltare Regională/ alin. 27</w:t>
            </w:r>
          </w:p>
        </w:tc>
      </w:tr>
      <w:tr w:rsidR="00F3478B" w:rsidRPr="00015C56" w14:paraId="34CBFD67" w14:textId="77777777" w:rsidTr="00103660">
        <w:trPr>
          <w:trHeight w:val="200"/>
        </w:trPr>
        <w:tc>
          <w:tcPr>
            <w:tcW w:w="1755" w:type="dxa"/>
            <w:vMerge/>
          </w:tcPr>
          <w:p w14:paraId="7434F02F"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EF2B51" w14:textId="33B5E0B8" w:rsidR="00F3478B" w:rsidRPr="00015C56" w:rsidRDefault="00F3478B" w:rsidP="00F3478B">
            <w:pPr>
              <w:ind w:left="-40"/>
              <w:jc w:val="both"/>
              <w:rPr>
                <w:rFonts w:ascii="Times New Roman" w:eastAsia="Times New Roman" w:hAnsi="Times New Roman" w:cs="Times New Roman"/>
                <w:sz w:val="20"/>
                <w:szCs w:val="20"/>
                <w:highlight w:val="white"/>
              </w:rPr>
            </w:pPr>
            <w:r w:rsidRPr="00015C56">
              <w:rPr>
                <w:rFonts w:ascii="Times New Roman" w:hAnsi="Times New Roman"/>
                <w:sz w:val="20"/>
                <w:szCs w:val="20"/>
              </w:rPr>
              <w:t>Modificarea Hotărîrii Guvernului nr.l469/2016 pentru aprobarea Regulamentului cu privire la crearea și funcționarea ghișeului unic de autorizare a lucrurilor de construcție</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2B030B" w14:textId="77777777" w:rsidR="00F3478B" w:rsidRPr="00015C56" w:rsidRDefault="00F3478B" w:rsidP="00F3478B">
            <w:pPr>
              <w:pBdr>
                <w:top w:val="nil"/>
                <w:left w:val="nil"/>
                <w:bottom w:val="nil"/>
                <w:right w:val="nil"/>
                <w:between w:val="nil"/>
              </w:pBd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Aprilie</w:t>
            </w:r>
          </w:p>
          <w:p w14:paraId="4B5DA029" w14:textId="1920B9AE" w:rsidR="00F3478B" w:rsidRPr="00015C56" w:rsidRDefault="00F3478B" w:rsidP="00F3478B">
            <w:pPr>
              <w:spacing w:line="276" w:lineRule="auto"/>
              <w:ind w:left="-40"/>
              <w:jc w:val="center"/>
              <w:rPr>
                <w:rFonts w:ascii="Times New Roman" w:eastAsia="Times New Roman" w:hAnsi="Times New Roman" w:cs="Times New Roman"/>
                <w:sz w:val="20"/>
                <w:szCs w:val="20"/>
                <w:highlight w:val="white"/>
              </w:rPr>
            </w:pPr>
            <w:r w:rsidRPr="00015C56">
              <w:rPr>
                <w:rFonts w:ascii="Times New Roman" w:eastAsia="Times New Roman" w:hAnsi="Times New Roman" w:cs="Times New Roman"/>
                <w:sz w:val="20"/>
                <w:szCs w:val="20"/>
              </w:rPr>
              <w:t>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D627A6" w14:textId="17800548"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 aprobată</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BBF494" w14:textId="2557500F" w:rsidR="00F3478B" w:rsidRPr="00015C56" w:rsidRDefault="00F3478B" w:rsidP="00F3478B">
            <w:pPr>
              <w:ind w:left="-40"/>
              <w:jc w:val="center"/>
              <w:rPr>
                <w:rFonts w:ascii="Times New Roman" w:eastAsia="Times New Roman" w:hAnsi="Times New Roman" w:cs="Times New Roman"/>
                <w:sz w:val="20"/>
                <w:szCs w:val="20"/>
                <w:highlight w:val="white"/>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A2B37A" w14:textId="77777777" w:rsidR="00F3478B" w:rsidRPr="00015C56" w:rsidRDefault="00F3478B" w:rsidP="00F3478B">
            <w:pPr>
              <w:ind w:left="-40"/>
              <w:rPr>
                <w:rFonts w:ascii="Times New Roman" w:eastAsia="Times New Roman" w:hAnsi="Times New Roman" w:cs="Times New Roman"/>
                <w:sz w:val="20"/>
                <w:szCs w:val="20"/>
                <w:highlight w:val="white"/>
              </w:rPr>
            </w:pPr>
          </w:p>
        </w:tc>
      </w:tr>
      <w:tr w:rsidR="00F3478B" w:rsidRPr="00015C56" w14:paraId="1089683C" w14:textId="77777777" w:rsidTr="00103660">
        <w:trPr>
          <w:trHeight w:val="200"/>
        </w:trPr>
        <w:tc>
          <w:tcPr>
            <w:tcW w:w="1755" w:type="dxa"/>
            <w:vMerge/>
          </w:tcPr>
          <w:p w14:paraId="0000037A"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Pr>
          <w:p w14:paraId="0000037B"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3.2.8. Aprobarea Reglementării</w:t>
            </w:r>
          </w:p>
          <w:p w14:paraId="0000037C"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tehnice de stabilire a cerințelor</w:t>
            </w:r>
          </w:p>
          <w:p w14:paraId="0000037D"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minime pentru anumite produse de</w:t>
            </w:r>
          </w:p>
          <w:p w14:paraId="0000037E" w14:textId="637AB959"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construcție – pentru domeniile nereglementate, care să asigure menținerea, pe întreaga durată de existență a construcțiilor, a cerințelor fundamentale aplicabile construcțiilor </w:t>
            </w:r>
          </w:p>
        </w:tc>
        <w:tc>
          <w:tcPr>
            <w:tcW w:w="1701" w:type="dxa"/>
          </w:tcPr>
          <w:p w14:paraId="0000037F"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Iunie</w:t>
            </w:r>
          </w:p>
          <w:p w14:paraId="00000380"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Pr>
          <w:p w14:paraId="00000381"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Hotărîre de Guvern aprobată</w:t>
            </w:r>
          </w:p>
        </w:tc>
        <w:tc>
          <w:tcPr>
            <w:tcW w:w="1985" w:type="dxa"/>
          </w:tcPr>
          <w:p w14:paraId="00000382"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Pr>
          <w:p w14:paraId="00000383"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cap.VI/Infrastructură și dezvoltare regională, acț.28</w:t>
            </w:r>
          </w:p>
        </w:tc>
      </w:tr>
      <w:tr w:rsidR="00F3478B" w:rsidRPr="00015C56" w14:paraId="02708BB6" w14:textId="77777777" w:rsidTr="00103660">
        <w:trPr>
          <w:trHeight w:val="200"/>
        </w:trPr>
        <w:tc>
          <w:tcPr>
            <w:tcW w:w="1755" w:type="dxa"/>
            <w:vMerge/>
          </w:tcPr>
          <w:p w14:paraId="00000385"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Pr>
          <w:p w14:paraId="00000386" w14:textId="2F96D1A0"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3.2.9. Modificarea Hotărîrii Guvernului nr. 913/2016 privind aprobarea Reglementării tehnice cu privire la cerințele minime pentru comercializarea produselor pentru construcții – În scopul transpunerii Regulamentului (UE) nr.305/2011 </w:t>
            </w:r>
            <w:r w:rsidRPr="00015C56">
              <w:t xml:space="preserve"> </w:t>
            </w:r>
            <w:r w:rsidRPr="00015C56">
              <w:rPr>
                <w:rFonts w:ascii="Times New Roman" w:eastAsia="Times New Roman" w:hAnsi="Times New Roman" w:cs="Times New Roman"/>
                <w:sz w:val="20"/>
                <w:szCs w:val="20"/>
              </w:rPr>
              <w:t>care va prevedea cerințe privind siguranța clădirilor și a altor construcții</w:t>
            </w:r>
          </w:p>
        </w:tc>
        <w:tc>
          <w:tcPr>
            <w:tcW w:w="1701" w:type="dxa"/>
          </w:tcPr>
          <w:p w14:paraId="00000387"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Iunie </w:t>
            </w:r>
          </w:p>
          <w:p w14:paraId="00000388"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Pr>
          <w:p w14:paraId="00000389"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Hotărîre de Guvern aprobată</w:t>
            </w:r>
          </w:p>
        </w:tc>
        <w:tc>
          <w:tcPr>
            <w:tcW w:w="1985" w:type="dxa"/>
          </w:tcPr>
          <w:p w14:paraId="0000038A"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Pr>
          <w:p w14:paraId="0000038B"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cap.VI/Infrastructură și dezvoltare regională, acț.28</w:t>
            </w:r>
          </w:p>
        </w:tc>
      </w:tr>
      <w:tr w:rsidR="00F3478B" w:rsidRPr="00015C56" w14:paraId="32AC644A" w14:textId="77777777" w:rsidTr="00103660">
        <w:trPr>
          <w:trHeight w:val="200"/>
        </w:trPr>
        <w:tc>
          <w:tcPr>
            <w:tcW w:w="1755" w:type="dxa"/>
            <w:vMerge/>
          </w:tcPr>
          <w:p w14:paraId="0000038D"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Pr>
          <w:p w14:paraId="0000038E" w14:textId="47F4BB7E"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3.2.10. Elaborarea și promovarea a 17 anexe naționale la Eurocoduri, cu calibrarea celor existente, care va permite efectuarea proiectării structurilor, bazate pe cerințe de performanță</w:t>
            </w:r>
          </w:p>
        </w:tc>
        <w:tc>
          <w:tcPr>
            <w:tcW w:w="1701" w:type="dxa"/>
          </w:tcPr>
          <w:p w14:paraId="0000038F"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Iunie</w:t>
            </w:r>
          </w:p>
          <w:p w14:paraId="00000390"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Pr>
          <w:p w14:paraId="00000391"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Anexe naționale aprobate prin Hotărârea ISM</w:t>
            </w:r>
          </w:p>
        </w:tc>
        <w:tc>
          <w:tcPr>
            <w:tcW w:w="1985" w:type="dxa"/>
          </w:tcPr>
          <w:p w14:paraId="00000392"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393" w14:textId="77777777" w:rsidR="00F3478B" w:rsidRPr="00015C56" w:rsidRDefault="00F3478B" w:rsidP="00F3478B">
            <w:pPr>
              <w:jc w:val="center"/>
              <w:rPr>
                <w:rFonts w:ascii="Times New Roman" w:eastAsia="Times New Roman" w:hAnsi="Times New Roman" w:cs="Times New Roman"/>
                <w:sz w:val="20"/>
                <w:szCs w:val="20"/>
              </w:rPr>
            </w:pPr>
          </w:p>
          <w:p w14:paraId="00000394"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Institutul de Standardizare din Moldova</w:t>
            </w:r>
          </w:p>
        </w:tc>
        <w:tc>
          <w:tcPr>
            <w:tcW w:w="2268" w:type="dxa"/>
          </w:tcPr>
          <w:p w14:paraId="00000395"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cap.VI/Infrastructură și dezvoltare regională, acț.28</w:t>
            </w:r>
          </w:p>
        </w:tc>
      </w:tr>
      <w:tr w:rsidR="00F3478B" w:rsidRPr="00015C56" w14:paraId="1A9033F1" w14:textId="77777777" w:rsidTr="00103660">
        <w:trPr>
          <w:trHeight w:val="200"/>
        </w:trPr>
        <w:tc>
          <w:tcPr>
            <w:tcW w:w="1755" w:type="dxa"/>
            <w:vMerge/>
          </w:tcPr>
          <w:p w14:paraId="00000397" w14:textId="77777777" w:rsidR="00F3478B" w:rsidRPr="00015C56" w:rsidRDefault="00F3478B" w:rsidP="00F3478B">
            <w:pPr>
              <w:jc w:val="both"/>
              <w:rPr>
                <w:rFonts w:ascii="Times New Roman" w:eastAsia="Times New Roman" w:hAnsi="Times New Roman" w:cs="Times New Roman"/>
                <w:b/>
                <w:sz w:val="20"/>
                <w:szCs w:val="20"/>
                <w:highlight w:val="white"/>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98" w14:textId="0E89B682" w:rsidR="00F3478B" w:rsidRPr="00015C56" w:rsidRDefault="00F3478B" w:rsidP="00F3478B">
            <w:pPr>
              <w:jc w:val="both"/>
              <w:rPr>
                <w:rFonts w:ascii="Times New Roman" w:eastAsia="Times New Roman" w:hAnsi="Times New Roman" w:cs="Times New Roman"/>
                <w:sz w:val="20"/>
                <w:szCs w:val="20"/>
                <w:highlight w:val="white"/>
              </w:rPr>
            </w:pPr>
            <w:r w:rsidRPr="00015C56">
              <w:rPr>
                <w:rFonts w:ascii="Times New Roman" w:eastAsia="Times New Roman" w:hAnsi="Times New Roman" w:cs="Times New Roman"/>
                <w:sz w:val="20"/>
                <w:szCs w:val="20"/>
              </w:rPr>
              <w:t xml:space="preserve">3.2.11. Stabilirea modului de emitere a datelor și a condițiilor pentru elaborarea documentației de urbanism, </w:t>
            </w:r>
            <w:r w:rsidRPr="00015C56">
              <w:rPr>
                <w:rFonts w:ascii="Times New Roman" w:eastAsia="Times New Roman" w:hAnsi="Times New Roman" w:cs="Times New Roman"/>
                <w:sz w:val="20"/>
                <w:szCs w:val="20"/>
                <w:highlight w:val="white"/>
              </w:rPr>
              <w:t xml:space="preserve">urmare intrării în vigoare a Codului urbanismului, </w:t>
            </w:r>
            <w:r w:rsidRPr="00015C56">
              <w:rPr>
                <w:rFonts w:ascii="Times New Roman" w:eastAsia="Times New Roman" w:hAnsi="Times New Roman" w:cs="Times New Roman"/>
                <w:sz w:val="20"/>
                <w:szCs w:val="20"/>
              </w:rPr>
              <w:t>întru eficientizarea procesului de obținere a actelor permisive în construcții</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99" w14:textId="77777777" w:rsidR="00F3478B" w:rsidRPr="00015C56" w:rsidRDefault="00F3478B" w:rsidP="00F3478B">
            <w:pPr>
              <w:spacing w:line="276" w:lineRule="auto"/>
              <w:ind w:left="100" w:right="140"/>
              <w:jc w:val="center"/>
              <w:rPr>
                <w:rFonts w:ascii="Times New Roman" w:eastAsia="Times New Roman" w:hAnsi="Times New Roman" w:cs="Times New Roman"/>
                <w:sz w:val="20"/>
                <w:szCs w:val="20"/>
                <w:highlight w:val="white"/>
              </w:rPr>
            </w:pPr>
            <w:r w:rsidRPr="00015C56">
              <w:rPr>
                <w:rFonts w:ascii="Times New Roman" w:eastAsia="Times New Roman" w:hAnsi="Times New Roman" w:cs="Times New Roman"/>
                <w:sz w:val="20"/>
                <w:szCs w:val="20"/>
              </w:rPr>
              <w:t>Septembrie 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9A" w14:textId="77777777" w:rsidR="00F3478B" w:rsidRPr="00015C56" w:rsidRDefault="00F3478B" w:rsidP="00F3478B">
            <w:pPr>
              <w:ind w:left="100" w:right="140"/>
              <w:jc w:val="center"/>
              <w:rPr>
                <w:rFonts w:ascii="Times New Roman" w:eastAsia="Times New Roman" w:hAnsi="Times New Roman" w:cs="Times New Roman"/>
                <w:sz w:val="20"/>
                <w:szCs w:val="20"/>
                <w:highlight w:val="white"/>
              </w:rPr>
            </w:pPr>
            <w:r w:rsidRPr="00015C56">
              <w:rPr>
                <w:rFonts w:ascii="Times New Roman" w:eastAsia="Times New Roman" w:hAnsi="Times New Roman" w:cs="Times New Roman"/>
                <w:sz w:val="20"/>
                <w:szCs w:val="20"/>
              </w:rPr>
              <w:t>Hotărâre de Guvern aprobată</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9C" w14:textId="7643F447" w:rsidR="00F3478B" w:rsidRPr="00015C56" w:rsidRDefault="00F3478B" w:rsidP="00F3478B">
            <w:pPr>
              <w:spacing w:line="276" w:lineRule="auto"/>
              <w:ind w:left="100" w:right="1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9D" w14:textId="77777777" w:rsidR="00F3478B" w:rsidRPr="00015C56" w:rsidRDefault="00F3478B" w:rsidP="00F3478B">
            <w:pPr>
              <w:ind w:left="100" w:right="140"/>
              <w:rPr>
                <w:rFonts w:ascii="Times New Roman" w:eastAsia="Times New Roman" w:hAnsi="Times New Roman" w:cs="Times New Roman"/>
                <w:sz w:val="20"/>
                <w:szCs w:val="20"/>
                <w:highlight w:val="white"/>
              </w:rPr>
            </w:pPr>
            <w:r w:rsidRPr="00015C56">
              <w:rPr>
                <w:rFonts w:ascii="Times New Roman" w:eastAsia="Times New Roman" w:hAnsi="Times New Roman" w:cs="Times New Roman"/>
                <w:sz w:val="20"/>
                <w:szCs w:val="20"/>
              </w:rPr>
              <w:t>PAG, Cap. VI/ Infrastructură și Dezvoltare Regională/ alin. 27</w:t>
            </w:r>
          </w:p>
        </w:tc>
      </w:tr>
      <w:tr w:rsidR="00F3478B" w:rsidRPr="00015C56" w14:paraId="292572DA" w14:textId="77777777" w:rsidTr="00103660">
        <w:trPr>
          <w:trHeight w:val="240"/>
        </w:trPr>
        <w:tc>
          <w:tcPr>
            <w:tcW w:w="1755" w:type="dxa"/>
            <w:vMerge/>
          </w:tcPr>
          <w:p w14:paraId="0000039F"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A0" w14:textId="77777777" w:rsidR="00F3478B" w:rsidRPr="00015C56" w:rsidRDefault="00F3478B" w:rsidP="00F3478B">
            <w:pPr>
              <w:ind w:right="1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3.2.12. Stabilirea modului de expertizare și avizare a documentației de urbanism, </w:t>
            </w:r>
            <w:r w:rsidRPr="00015C56">
              <w:rPr>
                <w:rFonts w:ascii="Times New Roman" w:eastAsia="Times New Roman" w:hAnsi="Times New Roman" w:cs="Times New Roman"/>
                <w:sz w:val="20"/>
                <w:szCs w:val="20"/>
                <w:highlight w:val="white"/>
              </w:rPr>
              <w:t xml:space="preserve">urmare intrării în vigoare a Codului urbanismului, </w:t>
            </w:r>
            <w:r w:rsidRPr="00015C56">
              <w:rPr>
                <w:rFonts w:ascii="Times New Roman" w:eastAsia="Times New Roman" w:hAnsi="Times New Roman" w:cs="Times New Roman"/>
                <w:sz w:val="20"/>
                <w:szCs w:val="20"/>
              </w:rPr>
              <w:t>întru eficientizarea procesului de obținere a actelor permisive în construcții</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A1" w14:textId="77777777" w:rsidR="00F3478B" w:rsidRPr="00015C56" w:rsidRDefault="00F3478B" w:rsidP="00F3478B">
            <w:pPr>
              <w:spacing w:line="276" w:lineRule="auto"/>
              <w:ind w:left="100" w:right="1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Septembrie 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A2" w14:textId="77777777" w:rsidR="00F3478B" w:rsidRPr="00015C56" w:rsidRDefault="00F3478B" w:rsidP="00F3478B">
            <w:pPr>
              <w:ind w:left="100" w:right="1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 aprobată</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A4" w14:textId="04A853C6" w:rsidR="00F3478B" w:rsidRPr="00015C56" w:rsidRDefault="00F3478B" w:rsidP="00F3478B">
            <w:pPr>
              <w:spacing w:line="276" w:lineRule="auto"/>
              <w:ind w:left="100" w:right="1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A5" w14:textId="77777777" w:rsidR="00F3478B" w:rsidRPr="00015C56" w:rsidRDefault="00F3478B" w:rsidP="00F3478B">
            <w:pPr>
              <w:ind w:left="100" w:right="140"/>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 VI/ Infrastructură și Dezvoltare Regională/ alin. 27</w:t>
            </w:r>
          </w:p>
        </w:tc>
      </w:tr>
      <w:tr w:rsidR="00F3478B" w:rsidRPr="00015C56" w14:paraId="1CB3E7EB" w14:textId="77777777" w:rsidTr="00103660">
        <w:trPr>
          <w:trHeight w:val="240"/>
        </w:trPr>
        <w:tc>
          <w:tcPr>
            <w:tcW w:w="1755" w:type="dxa"/>
            <w:vMerge/>
          </w:tcPr>
          <w:p w14:paraId="000003A7"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A8" w14:textId="77777777" w:rsidR="00F3478B" w:rsidRPr="00015C56" w:rsidRDefault="00F3478B" w:rsidP="00F3478B">
            <w:pPr>
              <w:ind w:right="140"/>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3.2.13. Stabilirea modului de elaborare și emitere a avizelor tehnice de conectare la infrastructura tehnico-edilitară a construcțiilor, </w:t>
            </w:r>
            <w:r w:rsidRPr="00015C56">
              <w:rPr>
                <w:rFonts w:ascii="Times New Roman" w:eastAsia="Times New Roman" w:hAnsi="Times New Roman" w:cs="Times New Roman"/>
                <w:sz w:val="20"/>
                <w:szCs w:val="20"/>
                <w:highlight w:val="white"/>
              </w:rPr>
              <w:t xml:space="preserve">urmare intrării în vigoare a Codului urbanismului, </w:t>
            </w:r>
            <w:r w:rsidRPr="00015C56">
              <w:rPr>
                <w:rFonts w:ascii="Times New Roman" w:eastAsia="Times New Roman" w:hAnsi="Times New Roman" w:cs="Times New Roman"/>
                <w:sz w:val="20"/>
                <w:szCs w:val="20"/>
              </w:rPr>
              <w:t>întru eficientizarea procesului de obținere a actelor permisive în construcții</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A9" w14:textId="77777777" w:rsidR="00F3478B" w:rsidRPr="00015C56" w:rsidRDefault="00F3478B" w:rsidP="00F3478B">
            <w:pPr>
              <w:spacing w:line="276" w:lineRule="auto"/>
              <w:ind w:left="100" w:right="1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Noiembrie</w:t>
            </w:r>
          </w:p>
          <w:p w14:paraId="000003AA" w14:textId="77777777" w:rsidR="00F3478B" w:rsidRPr="00015C56" w:rsidRDefault="00F3478B" w:rsidP="00F3478B">
            <w:pPr>
              <w:spacing w:line="276" w:lineRule="auto"/>
              <w:ind w:left="100" w:right="1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AB" w14:textId="77777777" w:rsidR="00F3478B" w:rsidRPr="00015C56" w:rsidRDefault="00F3478B" w:rsidP="00F3478B">
            <w:pPr>
              <w:ind w:left="100" w:right="1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 aprobată</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AD" w14:textId="1DC338B0" w:rsidR="00F3478B" w:rsidRPr="00015C56" w:rsidRDefault="00F3478B" w:rsidP="00F3478B">
            <w:pPr>
              <w:spacing w:line="276" w:lineRule="auto"/>
              <w:ind w:left="100" w:right="1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AE" w14:textId="77777777" w:rsidR="00F3478B" w:rsidRPr="00015C56" w:rsidRDefault="00F3478B" w:rsidP="00F3478B">
            <w:pPr>
              <w:ind w:left="100" w:right="140"/>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 VI/ Infrastructură și Dezvoltare Regională/ alin. 27</w:t>
            </w:r>
          </w:p>
        </w:tc>
      </w:tr>
      <w:tr w:rsidR="00F3478B" w:rsidRPr="00015C56" w14:paraId="70B354CC" w14:textId="77777777" w:rsidTr="00103660">
        <w:trPr>
          <w:trHeight w:val="240"/>
        </w:trPr>
        <w:tc>
          <w:tcPr>
            <w:tcW w:w="1755" w:type="dxa"/>
            <w:vMerge/>
          </w:tcPr>
          <w:p w14:paraId="74BA591C"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98221" w14:textId="0DA53A7A" w:rsidR="00F3478B" w:rsidRPr="00015C56" w:rsidRDefault="00F3478B" w:rsidP="00F3478B">
            <w:pPr>
              <w:ind w:right="140"/>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3.2.14. Dezvoltarea sistemului național  de documente normative în construcții, conform Planului tematic pentru anul  2022 aprobat și inițierea procedurii de elaborare a 45 documente normative în construcții</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C11AB0" w14:textId="16847A89" w:rsidR="00F3478B" w:rsidRPr="00015C56" w:rsidRDefault="00F3478B" w:rsidP="00F3478B">
            <w:pPr>
              <w:pBdr>
                <w:top w:val="nil"/>
                <w:left w:val="nil"/>
                <w:bottom w:val="nil"/>
                <w:right w:val="nil"/>
                <w:between w:val="nil"/>
              </w:pBd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1E0208AD" w14:textId="0929868A" w:rsidR="00F3478B" w:rsidRPr="00015C56" w:rsidRDefault="00F3478B" w:rsidP="00F3478B">
            <w:pPr>
              <w:spacing w:line="276" w:lineRule="auto"/>
              <w:ind w:left="100" w:right="1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1B233E" w14:textId="77777777" w:rsidR="00F3478B" w:rsidRPr="00015C56" w:rsidRDefault="00F3478B" w:rsidP="00F3478B">
            <w:pPr>
              <w:pBdr>
                <w:top w:val="nil"/>
                <w:left w:val="nil"/>
                <w:bottom w:val="nil"/>
                <w:right w:val="nil"/>
                <w:between w:val="nil"/>
              </w:pBdr>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Plan tematic aprobat;</w:t>
            </w:r>
          </w:p>
          <w:p w14:paraId="4F13A2C6" w14:textId="4123C376" w:rsidR="00F3478B" w:rsidRPr="00015C56" w:rsidRDefault="00F3478B" w:rsidP="00F3478B">
            <w:pPr>
              <w:ind w:left="100" w:right="1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45 documente normative în construcții elaborate</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585C2C" w14:textId="140E59B7" w:rsidR="00F3478B" w:rsidRPr="00015C56" w:rsidRDefault="00F3478B" w:rsidP="00F3478B">
            <w:pPr>
              <w:spacing w:line="276" w:lineRule="auto"/>
              <w:ind w:left="100" w:right="1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D4E072" w14:textId="05947EC7" w:rsidR="00F3478B" w:rsidRPr="00015C56" w:rsidRDefault="00F3478B" w:rsidP="00F3478B">
            <w:pPr>
              <w:ind w:left="100" w:right="140"/>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cap.VI/Infrastructură și dezvoltare regională, acț.28</w:t>
            </w:r>
          </w:p>
        </w:tc>
      </w:tr>
      <w:tr w:rsidR="00F3478B" w:rsidRPr="00015C56" w14:paraId="3CD4EA3A" w14:textId="77777777" w:rsidTr="00103660">
        <w:trPr>
          <w:trHeight w:val="240"/>
        </w:trPr>
        <w:tc>
          <w:tcPr>
            <w:tcW w:w="1755" w:type="dxa"/>
            <w:vMerge/>
          </w:tcPr>
          <w:p w14:paraId="000003B0"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Pr>
          <w:p w14:paraId="000003B1" w14:textId="6B97EB47" w:rsidR="00F3478B" w:rsidRPr="00015C56" w:rsidRDefault="00F3478B" w:rsidP="00F3478B">
            <w:pPr>
              <w:tabs>
                <w:tab w:val="left" w:pos="884"/>
                <w:tab w:val="left" w:pos="1196"/>
              </w:tabs>
              <w:jc w:val="both"/>
              <w:rPr>
                <w:rFonts w:ascii="Times New Roman" w:hAnsi="Times New Roman"/>
                <w:sz w:val="20"/>
                <w:szCs w:val="20"/>
              </w:rPr>
            </w:pPr>
            <w:r w:rsidRPr="00015C56">
              <w:rPr>
                <w:rFonts w:ascii="Times New Roman" w:hAnsi="Times New Roman"/>
                <w:sz w:val="20"/>
                <w:szCs w:val="20"/>
              </w:rPr>
              <w:t>3.2.15. Modificarea Legii nr. 131/2015 privind achizițiile publice prin instituirea normelor ce vizează adjudecarea rezultatelor licitației ținând cont de noțiunea „cel mai mic preț” șomiterea noțiunii de „oferta anormal de scăzută” etc</w:t>
            </w:r>
          </w:p>
        </w:tc>
        <w:tc>
          <w:tcPr>
            <w:tcW w:w="1701" w:type="dxa"/>
          </w:tcPr>
          <w:p w14:paraId="11B6CCA2" w14:textId="77777777" w:rsidR="00F3478B" w:rsidRPr="00015C56" w:rsidRDefault="00F3478B" w:rsidP="00F3478B">
            <w:pPr>
              <w:pBdr>
                <w:top w:val="nil"/>
                <w:left w:val="nil"/>
                <w:bottom w:val="nil"/>
                <w:right w:val="nil"/>
                <w:between w:val="nil"/>
              </w:pBd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Aprilie </w:t>
            </w:r>
          </w:p>
          <w:p w14:paraId="000003B3" w14:textId="2CD51B59" w:rsidR="00F3478B" w:rsidRPr="00015C56" w:rsidRDefault="00F3478B" w:rsidP="00F3478B">
            <w:pPr>
              <w:pBdr>
                <w:top w:val="nil"/>
                <w:left w:val="nil"/>
                <w:bottom w:val="nil"/>
                <w:right w:val="nil"/>
                <w:between w:val="nil"/>
              </w:pBd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Borders>
              <w:top w:val="single" w:sz="8" w:space="0" w:color="000000"/>
              <w:bottom w:val="single" w:sz="4" w:space="0" w:color="auto"/>
            </w:tcBorders>
          </w:tcPr>
          <w:p w14:paraId="000003B6" w14:textId="25EAC749" w:rsidR="00F3478B" w:rsidRPr="00015C56" w:rsidRDefault="00F3478B" w:rsidP="00F3478B">
            <w:pPr>
              <w:pBdr>
                <w:top w:val="nil"/>
                <w:left w:val="nil"/>
                <w:bottom w:val="nil"/>
                <w:right w:val="nil"/>
                <w:between w:val="nil"/>
              </w:pBd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Proiect de lege aprobat de Guvern și remis Parlamentului</w:t>
            </w:r>
          </w:p>
        </w:tc>
        <w:tc>
          <w:tcPr>
            <w:tcW w:w="1985" w:type="dxa"/>
            <w:tcBorders>
              <w:top w:val="single" w:sz="8" w:space="0" w:color="000000"/>
              <w:bottom w:val="single" w:sz="4" w:space="0" w:color="auto"/>
            </w:tcBorders>
          </w:tcPr>
          <w:p w14:paraId="06DFB301" w14:textId="0629931B" w:rsidR="00F3478B" w:rsidRPr="00015C56" w:rsidRDefault="00F3478B" w:rsidP="00F3478B">
            <w:pPr>
              <w:pBdr>
                <w:top w:val="nil"/>
                <w:left w:val="nil"/>
                <w:bottom w:val="nil"/>
                <w:right w:val="nil"/>
                <w:between w:val="nil"/>
              </w:pBd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Finanțelor</w:t>
            </w:r>
          </w:p>
          <w:p w14:paraId="4EE2D380" w14:textId="77777777" w:rsidR="00F3478B" w:rsidRPr="00015C56" w:rsidRDefault="00F3478B" w:rsidP="00F3478B">
            <w:pPr>
              <w:pBdr>
                <w:top w:val="nil"/>
                <w:left w:val="nil"/>
                <w:bottom w:val="nil"/>
                <w:right w:val="nil"/>
                <w:between w:val="nil"/>
              </w:pBdr>
              <w:ind w:left="-40"/>
              <w:jc w:val="center"/>
              <w:rPr>
                <w:rFonts w:ascii="Times New Roman" w:eastAsia="Times New Roman" w:hAnsi="Times New Roman" w:cs="Times New Roman"/>
                <w:sz w:val="20"/>
                <w:szCs w:val="20"/>
              </w:rPr>
            </w:pPr>
          </w:p>
          <w:p w14:paraId="000003B7" w14:textId="63FD48D3" w:rsidR="00F3478B" w:rsidRPr="00015C56" w:rsidRDefault="00F3478B" w:rsidP="00F3478B">
            <w:pPr>
              <w:pBdr>
                <w:top w:val="nil"/>
                <w:left w:val="nil"/>
                <w:bottom w:val="nil"/>
                <w:right w:val="nil"/>
                <w:between w:val="nil"/>
              </w:pBd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Pr>
          <w:p w14:paraId="000003B8" w14:textId="77C154F9" w:rsidR="00F3478B" w:rsidRPr="00015C56" w:rsidRDefault="00F3478B" w:rsidP="00F3478B">
            <w:pPr>
              <w:pBdr>
                <w:top w:val="nil"/>
                <w:left w:val="nil"/>
                <w:bottom w:val="nil"/>
                <w:right w:val="nil"/>
                <w:between w:val="nil"/>
              </w:pBdr>
              <w:ind w:left="-40"/>
              <w:jc w:val="both"/>
              <w:rPr>
                <w:rFonts w:ascii="Times New Roman" w:eastAsia="Times New Roman" w:hAnsi="Times New Roman" w:cs="Times New Roman"/>
                <w:sz w:val="20"/>
                <w:szCs w:val="20"/>
              </w:rPr>
            </w:pPr>
          </w:p>
        </w:tc>
      </w:tr>
      <w:tr w:rsidR="00F3478B" w:rsidRPr="00015C56" w14:paraId="4F2A9454" w14:textId="77777777" w:rsidTr="00103660">
        <w:trPr>
          <w:trHeight w:val="240"/>
        </w:trPr>
        <w:tc>
          <w:tcPr>
            <w:tcW w:w="1755" w:type="dxa"/>
            <w:vMerge w:val="restart"/>
          </w:tcPr>
          <w:p w14:paraId="000003BA" w14:textId="7F19599B" w:rsidR="00F3478B" w:rsidRPr="00015C56" w:rsidRDefault="00F3478B" w:rsidP="00F3478B">
            <w:pPr>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 xml:space="preserve">3.3. Administrarea și asigurarea accesului la locuințe sigure, </w:t>
            </w:r>
            <w:r w:rsidRPr="00015C56">
              <w:rPr>
                <w:rFonts w:ascii="Times New Roman" w:eastAsia="Times New Roman" w:hAnsi="Times New Roman" w:cs="Times New Roman"/>
                <w:b/>
                <w:sz w:val="20"/>
                <w:szCs w:val="20"/>
              </w:rPr>
              <w:lastRenderedPageBreak/>
              <w:t>accesibile și conectate la utilități moderne</w:t>
            </w: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BB" w14:textId="77777777" w:rsidR="00F3478B" w:rsidRPr="00015C56" w:rsidRDefault="00F3478B" w:rsidP="00F3478B">
            <w:pPr>
              <w:pBdr>
                <w:top w:val="nil"/>
                <w:left w:val="nil"/>
                <w:bottom w:val="nil"/>
                <w:right w:val="nil"/>
                <w:between w:val="nil"/>
              </w:pBdr>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lastRenderedPageBreak/>
              <w:t>3.3.1.  Promovarea Legii condominiului nr.276/2018, care va crea un mediu economico-social mai eficient de exploatare și întreținere a fondului locativ pe întreg teritoriul țării</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BC" w14:textId="77777777" w:rsidR="00F3478B" w:rsidRPr="00015C56" w:rsidRDefault="00F3478B" w:rsidP="00F3478B">
            <w:pPr>
              <w:pBdr>
                <w:top w:val="nil"/>
                <w:left w:val="nil"/>
                <w:bottom w:val="nil"/>
                <w:right w:val="nil"/>
                <w:between w:val="nil"/>
              </w:pBd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3BD" w14:textId="77777777" w:rsidR="00F3478B" w:rsidRPr="00015C56" w:rsidRDefault="00F3478B" w:rsidP="00F3478B">
            <w:pPr>
              <w:pBdr>
                <w:top w:val="nil"/>
                <w:left w:val="nil"/>
                <w:bottom w:val="nil"/>
                <w:right w:val="nil"/>
                <w:between w:val="nil"/>
              </w:pBd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2021</w:t>
            </w:r>
          </w:p>
        </w:tc>
        <w:tc>
          <w:tcPr>
            <w:tcW w:w="198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00003BE" w14:textId="77777777" w:rsidR="00F3478B" w:rsidRPr="00015C56" w:rsidRDefault="00F3478B" w:rsidP="00F3478B">
            <w:pPr>
              <w:pBdr>
                <w:top w:val="nil"/>
                <w:left w:val="nil"/>
                <w:bottom w:val="nil"/>
                <w:right w:val="nil"/>
                <w:between w:val="nil"/>
              </w:pBd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Lege publicată</w:t>
            </w:r>
          </w:p>
        </w:tc>
        <w:tc>
          <w:tcPr>
            <w:tcW w:w="198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00003BF" w14:textId="77777777" w:rsidR="00F3478B" w:rsidRPr="00015C56" w:rsidRDefault="00F3478B" w:rsidP="00F3478B">
            <w:pPr>
              <w:pBdr>
                <w:top w:val="nil"/>
                <w:left w:val="nil"/>
                <w:bottom w:val="nil"/>
                <w:right w:val="nil"/>
                <w:between w:val="nil"/>
              </w:pBd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C0" w14:textId="77777777" w:rsidR="00F3478B" w:rsidRPr="00015C56" w:rsidRDefault="00F3478B" w:rsidP="00F3478B">
            <w:pPr>
              <w:pBdr>
                <w:top w:val="nil"/>
                <w:left w:val="nil"/>
                <w:bottom w:val="nil"/>
                <w:right w:val="nil"/>
                <w:between w:val="nil"/>
              </w:pBdr>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cap.VI/Infrastructură și dezvoltare regională, acț.29</w:t>
            </w:r>
          </w:p>
        </w:tc>
      </w:tr>
      <w:tr w:rsidR="00F3478B" w:rsidRPr="00015C56" w14:paraId="2F892B84" w14:textId="77777777" w:rsidTr="00103660">
        <w:trPr>
          <w:trHeight w:val="240"/>
        </w:trPr>
        <w:tc>
          <w:tcPr>
            <w:tcW w:w="1755" w:type="dxa"/>
            <w:vMerge/>
          </w:tcPr>
          <w:p w14:paraId="000003C2"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C3" w14:textId="77777777" w:rsidR="00F3478B" w:rsidRPr="00015C56" w:rsidRDefault="00F3478B" w:rsidP="00F3478B">
            <w:pPr>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3.3.2. Inițierea și aprobarea semnării Acordului de împrumut între Guvernul Republicii Moldova și Banca de Dezvoltare a Consiliului Europei pentru lansarea fazei III a Proiectului de construcție a locuințelor pentru păturile socialmente vulnerabile</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C4"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Aprilie</w:t>
            </w:r>
          </w:p>
          <w:p w14:paraId="000003C5"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00003C6"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 aprobată</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C7"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C8"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 Infrastructură și dezvoltare regională/ alin.29</w:t>
            </w:r>
          </w:p>
        </w:tc>
      </w:tr>
      <w:tr w:rsidR="00F3478B" w:rsidRPr="00015C56" w14:paraId="3C5727FE" w14:textId="77777777" w:rsidTr="00103660">
        <w:trPr>
          <w:trHeight w:val="240"/>
        </w:trPr>
        <w:tc>
          <w:tcPr>
            <w:tcW w:w="1755" w:type="dxa"/>
            <w:vMerge/>
          </w:tcPr>
          <w:p w14:paraId="000003CA"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3CB" w14:textId="77777777" w:rsidR="00F3478B" w:rsidRPr="00015C56" w:rsidRDefault="00F3478B" w:rsidP="00F3478B">
            <w:pPr>
              <w:ind w:left="-40"/>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3.3.3. Elaborarea și aprobarea Regulamentului cu privire la modul de calculare a cotelor-părți în condominiu, prin instituirea unui mecanism  de stabilire a cotelor-părți ale proprietarilor de apartamente asupra bunurilor comune din condominiu ce va îmbunătăți sistemul de întreținere a sectorului locativ</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000003CC"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Iunie</w:t>
            </w:r>
          </w:p>
          <w:p w14:paraId="000003CD"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00003CE"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 aprobată</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14:paraId="000003CF"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000003D0"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 Infrastructură și dezvoltare regională/ alin.29</w:t>
            </w:r>
          </w:p>
        </w:tc>
      </w:tr>
      <w:tr w:rsidR="00F3478B" w:rsidRPr="00015C56" w14:paraId="76A60839" w14:textId="77777777" w:rsidTr="00103660">
        <w:trPr>
          <w:trHeight w:val="240"/>
        </w:trPr>
        <w:tc>
          <w:tcPr>
            <w:tcW w:w="1755" w:type="dxa"/>
            <w:vMerge/>
          </w:tcPr>
          <w:p w14:paraId="000003D2"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3D3" w14:textId="77777777" w:rsidR="00F3478B" w:rsidRPr="00015C56" w:rsidRDefault="00F3478B" w:rsidP="00F3478B">
            <w:pPr>
              <w:ind w:left="-40"/>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3.3.4. Elaborarea și aprobarea Regulamentului cu privire la prestarea serviciilor comunale și necomunale, folosire, exploatare și administrare a locuințelor, în vederea perfecționării și transparentizării procesului de administrare și exploatare a blocurilor locative</w:t>
            </w:r>
            <w:r w:rsidRPr="00015C56">
              <w:rPr>
                <w:rFonts w:ascii="Times New Roman" w:eastAsia="Times New Roman" w:hAnsi="Times New Roman" w:cs="Times New Roman"/>
                <w:sz w:val="28"/>
                <w:szCs w:val="28"/>
              </w:rPr>
              <w:t xml:space="preserve"> </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000003D4"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Iunie </w:t>
            </w:r>
          </w:p>
          <w:p w14:paraId="000003D5"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00003D6"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 aprobată</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D7"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D8"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 Infrastructură și dezvoltare regională/ alin.29</w:t>
            </w:r>
          </w:p>
        </w:tc>
      </w:tr>
      <w:tr w:rsidR="00F3478B" w:rsidRPr="00015C56" w14:paraId="5A966173" w14:textId="77777777" w:rsidTr="00103660">
        <w:trPr>
          <w:trHeight w:val="240"/>
        </w:trPr>
        <w:tc>
          <w:tcPr>
            <w:tcW w:w="1755" w:type="dxa"/>
            <w:vMerge/>
          </w:tcPr>
          <w:p w14:paraId="000003DA"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DB" w14:textId="77777777" w:rsidR="00F3478B" w:rsidRPr="00015C56" w:rsidRDefault="00F3478B" w:rsidP="00F3478B">
            <w:pPr>
              <w:ind w:left="-40"/>
              <w:rPr>
                <w:rFonts w:ascii="Times New Roman" w:eastAsia="Times New Roman" w:hAnsi="Times New Roman" w:cs="Times New Roman"/>
                <w:sz w:val="20"/>
                <w:szCs w:val="20"/>
                <w:highlight w:val="white"/>
              </w:rPr>
            </w:pPr>
            <w:r w:rsidRPr="00015C56">
              <w:rPr>
                <w:rFonts w:ascii="Times New Roman" w:eastAsia="Times New Roman" w:hAnsi="Times New Roman" w:cs="Times New Roman"/>
                <w:sz w:val="20"/>
                <w:szCs w:val="20"/>
              </w:rPr>
              <w:t xml:space="preserve">3.3.5. Elaborarea și aprobarea Regulamentului privind transmiterea terenului aferent condominiului,  </w:t>
            </w:r>
            <w:r w:rsidRPr="00015C56">
              <w:rPr>
                <w:rFonts w:ascii="Times New Roman" w:eastAsia="Times New Roman" w:hAnsi="Times New Roman" w:cs="Times New Roman"/>
                <w:sz w:val="20"/>
                <w:szCs w:val="20"/>
                <w:highlight w:val="white"/>
              </w:rPr>
              <w:t>ce va asigura realizarea dreptului de proprietate al proprietarilor din condominiu asupra terenului aferent în limitele hotarelor stabilite și evitarea ocupării abuzive al terenurile de către alte persoane</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DC"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Septembrie</w:t>
            </w:r>
          </w:p>
          <w:p w14:paraId="000003DD"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00003DE"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 aprobată</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14:paraId="000003DF"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E0"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 Infrastructură și dezvoltare regională/ alin.29</w:t>
            </w:r>
          </w:p>
        </w:tc>
      </w:tr>
      <w:tr w:rsidR="00F3478B" w:rsidRPr="00015C56" w14:paraId="56256499" w14:textId="77777777" w:rsidTr="00103660">
        <w:trPr>
          <w:trHeight w:val="240"/>
        </w:trPr>
        <w:tc>
          <w:tcPr>
            <w:tcW w:w="1755" w:type="dxa"/>
            <w:vMerge/>
          </w:tcPr>
          <w:p w14:paraId="000003E2"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E3" w14:textId="4955278F" w:rsidR="00F3478B" w:rsidRPr="00015C56" w:rsidRDefault="00F3478B" w:rsidP="00F3478B">
            <w:pPr>
              <w:ind w:left="-40"/>
              <w:rPr>
                <w:rFonts w:ascii="Times New Roman" w:eastAsia="Times New Roman" w:hAnsi="Times New Roman" w:cs="Times New Roman"/>
                <w:sz w:val="20"/>
                <w:szCs w:val="20"/>
                <w:highlight w:val="white"/>
              </w:rPr>
            </w:pPr>
            <w:r w:rsidRPr="00015C56">
              <w:rPr>
                <w:rFonts w:ascii="Times New Roman" w:eastAsia="Times New Roman" w:hAnsi="Times New Roman" w:cs="Times New Roman"/>
                <w:sz w:val="20"/>
                <w:szCs w:val="20"/>
              </w:rPr>
              <w:t xml:space="preserve">3.3.6. Elaborarea și aprobarea Regulamentului privind modul de creare și administrare a Fondului de reparație și dezvoltare și modul de calcul al contribuțiilor la Fond, </w:t>
            </w:r>
            <w:r w:rsidRPr="00015C56">
              <w:rPr>
                <w:rFonts w:ascii="Times New Roman" w:eastAsia="Times New Roman" w:hAnsi="Times New Roman" w:cs="Times New Roman"/>
                <w:sz w:val="20"/>
                <w:szCs w:val="20"/>
                <w:highlight w:val="white"/>
              </w:rPr>
              <w:t xml:space="preserve">ce va asigura gestiunea transparentă și eficientă a </w:t>
            </w:r>
            <w:r w:rsidRPr="00015C56">
              <w:rPr>
                <w:rFonts w:ascii="Times New Roman" w:eastAsia="Times New Roman" w:hAnsi="Times New Roman" w:cs="Times New Roman"/>
                <w:sz w:val="20"/>
                <w:szCs w:val="20"/>
                <w:highlight w:val="white"/>
              </w:rPr>
              <w:lastRenderedPageBreak/>
              <w:t>mijloacelor financiare ale Asociației de proprietari în condominiu</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E4"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lastRenderedPageBreak/>
              <w:t xml:space="preserve">Septembrie </w:t>
            </w:r>
          </w:p>
          <w:p w14:paraId="000003E5"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00003E6"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 aprobată</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14:paraId="000003E7"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E8" w14:textId="77777777" w:rsidR="00F3478B" w:rsidRPr="00015C56" w:rsidRDefault="00F3478B" w:rsidP="00F3478B">
            <w:pPr>
              <w:ind w:left="-40"/>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 Infrastructură și dezvoltare regională/ alin.29</w:t>
            </w:r>
          </w:p>
        </w:tc>
      </w:tr>
      <w:tr w:rsidR="00F3478B" w:rsidRPr="00015C56" w14:paraId="73912A07" w14:textId="77777777" w:rsidTr="00103660">
        <w:trPr>
          <w:trHeight w:val="240"/>
        </w:trPr>
        <w:tc>
          <w:tcPr>
            <w:tcW w:w="1755" w:type="dxa"/>
            <w:vMerge/>
          </w:tcPr>
          <w:p w14:paraId="000003EA"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EB" w14:textId="77777777" w:rsidR="00F3478B" w:rsidRPr="00015C56" w:rsidRDefault="00F3478B" w:rsidP="00F3478B">
            <w:pPr>
              <w:ind w:left="-40"/>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3.3.7. Desfășurarea Campaniei de promovare a impactului implementării Legii condominiului  în administrarea fondului locativ </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EC" w14:textId="3E2A0086"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Septembrie – Decembrie 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ED"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Campanie de mediatizare desfășurată </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EE"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EF" w14:textId="77777777" w:rsidR="00F3478B" w:rsidRPr="00015C56" w:rsidRDefault="00F3478B" w:rsidP="00F3478B">
            <w:pPr>
              <w:ind w:left="-40"/>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 Infrastructură și dezvoltare regională/ alin.29</w:t>
            </w:r>
          </w:p>
        </w:tc>
      </w:tr>
      <w:tr w:rsidR="00F3478B" w:rsidRPr="00015C56" w14:paraId="230656B1" w14:textId="77777777" w:rsidTr="00103660">
        <w:trPr>
          <w:trHeight w:val="240"/>
        </w:trPr>
        <w:tc>
          <w:tcPr>
            <w:tcW w:w="1755" w:type="dxa"/>
            <w:vMerge/>
          </w:tcPr>
          <w:p w14:paraId="000003F1"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F2" w14:textId="293A4371" w:rsidR="00F3478B" w:rsidRPr="00015C56" w:rsidRDefault="00F3478B" w:rsidP="00F3478B">
            <w:pPr>
              <w:ind w:left="-40"/>
              <w:rPr>
                <w:rFonts w:ascii="Times New Roman" w:eastAsia="Times New Roman" w:hAnsi="Times New Roman" w:cs="Times New Roman"/>
                <w:sz w:val="20"/>
                <w:szCs w:val="20"/>
                <w:highlight w:val="white"/>
              </w:rPr>
            </w:pPr>
            <w:r w:rsidRPr="00015C56">
              <w:rPr>
                <w:rFonts w:ascii="Times New Roman" w:eastAsia="Times New Roman" w:hAnsi="Times New Roman" w:cs="Times New Roman"/>
                <w:sz w:val="20"/>
                <w:szCs w:val="20"/>
              </w:rPr>
              <w:t xml:space="preserve">3.3.8. Modificarea Legii cu privire la locuințe nr 75/2015, </w:t>
            </w:r>
            <w:r w:rsidRPr="00015C56">
              <w:rPr>
                <w:rFonts w:ascii="Times New Roman" w:eastAsia="Times New Roman" w:hAnsi="Times New Roman" w:cs="Times New Roman"/>
                <w:sz w:val="20"/>
                <w:szCs w:val="20"/>
                <w:highlight w:val="white"/>
              </w:rPr>
              <w:t xml:space="preserve">în scopul ajustării prevederilor ce țin de administrarea locuințelor </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F3"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Decembrie </w:t>
            </w:r>
          </w:p>
          <w:p w14:paraId="000003F4"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F5"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Proiect de lege aprobat de Guvern și remis Parlamentului</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F6"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3F7" w14:textId="77777777" w:rsidR="00F3478B" w:rsidRPr="00015C56" w:rsidRDefault="00F3478B" w:rsidP="00F3478B">
            <w:pPr>
              <w:ind w:left="-40"/>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 Infrastructură și dezvoltare regională/ alin.29</w:t>
            </w:r>
          </w:p>
        </w:tc>
      </w:tr>
      <w:tr w:rsidR="00F3478B" w:rsidRPr="00015C56" w14:paraId="4538796D" w14:textId="77777777" w:rsidTr="00103660">
        <w:tc>
          <w:tcPr>
            <w:tcW w:w="13290" w:type="dxa"/>
            <w:gridSpan w:val="6"/>
            <w:shd w:val="clear" w:color="auto" w:fill="D9D9D9"/>
          </w:tcPr>
          <w:p w14:paraId="000003F9" w14:textId="77777777" w:rsidR="00F3478B" w:rsidRPr="00015C56" w:rsidRDefault="00F3478B" w:rsidP="00F3478B">
            <w:pPr>
              <w:pBdr>
                <w:top w:val="nil"/>
                <w:left w:val="nil"/>
                <w:bottom w:val="nil"/>
                <w:right w:val="nil"/>
                <w:between w:val="nil"/>
              </w:pBdr>
              <w:spacing w:line="259" w:lineRule="auto"/>
              <w:ind w:left="427"/>
              <w:jc w:val="center"/>
              <w:rPr>
                <w:rFonts w:ascii="Times New Roman" w:eastAsia="Times New Roman" w:hAnsi="Times New Roman" w:cs="Times New Roman"/>
                <w:b/>
                <w:sz w:val="20"/>
                <w:szCs w:val="20"/>
              </w:rPr>
            </w:pPr>
          </w:p>
          <w:p w14:paraId="000003FA" w14:textId="77777777" w:rsidR="00F3478B" w:rsidRPr="00015C56" w:rsidRDefault="00F3478B" w:rsidP="00F3478B">
            <w:pPr>
              <w:pBdr>
                <w:top w:val="nil"/>
                <w:left w:val="nil"/>
                <w:bottom w:val="nil"/>
                <w:right w:val="nil"/>
                <w:between w:val="nil"/>
              </w:pBdr>
              <w:spacing w:line="259" w:lineRule="auto"/>
              <w:ind w:left="427"/>
              <w:jc w:val="center"/>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IV.  ENERGETICA</w:t>
            </w:r>
          </w:p>
          <w:p w14:paraId="000003FB" w14:textId="77777777" w:rsidR="00F3478B" w:rsidRPr="00015C56" w:rsidRDefault="00F3478B" w:rsidP="00F3478B">
            <w:pPr>
              <w:pBdr>
                <w:top w:val="nil"/>
                <w:left w:val="nil"/>
                <w:bottom w:val="nil"/>
                <w:right w:val="nil"/>
                <w:between w:val="nil"/>
              </w:pBdr>
              <w:spacing w:line="259" w:lineRule="auto"/>
              <w:ind w:left="427"/>
              <w:jc w:val="center"/>
              <w:rPr>
                <w:rFonts w:ascii="Times New Roman" w:eastAsia="Times New Roman" w:hAnsi="Times New Roman" w:cs="Times New Roman"/>
                <w:b/>
                <w:sz w:val="20"/>
                <w:szCs w:val="20"/>
              </w:rPr>
            </w:pPr>
          </w:p>
          <w:p w14:paraId="000003FC" w14:textId="13FC9E95" w:rsidR="00F3478B" w:rsidRPr="00015C56" w:rsidRDefault="00F3478B" w:rsidP="00F3478B">
            <w:pPr>
              <w:ind w:left="360"/>
              <w:jc w:val="both"/>
              <w:rPr>
                <w:rFonts w:ascii="Times New Roman" w:eastAsia="Times New Roman" w:hAnsi="Times New Roman" w:cs="Times New Roman"/>
                <w:sz w:val="20"/>
                <w:szCs w:val="20"/>
              </w:rPr>
            </w:pPr>
            <w:r w:rsidRPr="00015C56">
              <w:rPr>
                <w:rFonts w:ascii="Times New Roman" w:eastAsia="Times New Roman" w:hAnsi="Times New Roman" w:cs="Times New Roman"/>
                <w:b/>
                <w:sz w:val="20"/>
                <w:szCs w:val="20"/>
              </w:rPr>
              <w:t xml:space="preserve">Obiectivul cheie </w:t>
            </w:r>
            <w:r w:rsidRPr="00015C56">
              <w:rPr>
                <w:rFonts w:ascii="Times New Roman" w:eastAsia="Times New Roman" w:hAnsi="Times New Roman" w:cs="Times New Roman"/>
                <w:sz w:val="20"/>
                <w:szCs w:val="20"/>
              </w:rPr>
              <w:t>în domeniul energetic constă în crearea unui sector energetic eficient, durabil și competitiv care să asigure securitatea aprovizionării cu energie a țării. Politicile promovate, în următoarea perioadă, în domeniu se vor axa pe următoarele  obiective:</w:t>
            </w:r>
          </w:p>
          <w:p w14:paraId="76691135" w14:textId="77777777" w:rsidR="00F3478B" w:rsidRPr="00015C56" w:rsidRDefault="00F3478B" w:rsidP="00F3478B">
            <w:pPr>
              <w:ind w:left="360"/>
              <w:jc w:val="both"/>
              <w:rPr>
                <w:rFonts w:ascii="Times New Roman" w:eastAsia="Times New Roman" w:hAnsi="Times New Roman" w:cs="Times New Roman"/>
                <w:sz w:val="20"/>
                <w:szCs w:val="20"/>
              </w:rPr>
            </w:pPr>
          </w:p>
          <w:p w14:paraId="000003FD" w14:textId="77777777" w:rsidR="00F3478B" w:rsidRPr="00015C56" w:rsidRDefault="00F3478B" w:rsidP="00F3478B">
            <w:pPr>
              <w:ind w:left="360"/>
              <w:jc w:val="both"/>
              <w:rPr>
                <w:rFonts w:ascii="Times New Roman" w:eastAsia="Times New Roman" w:hAnsi="Times New Roman" w:cs="Times New Roman"/>
                <w:b/>
                <w:i/>
                <w:sz w:val="20"/>
                <w:szCs w:val="20"/>
              </w:rPr>
            </w:pPr>
            <w:r w:rsidRPr="00015C56">
              <w:rPr>
                <w:rFonts w:ascii="Times New Roman" w:eastAsia="Times New Roman" w:hAnsi="Times New Roman" w:cs="Times New Roman"/>
                <w:b/>
                <w:i/>
                <w:sz w:val="20"/>
                <w:szCs w:val="20"/>
              </w:rPr>
              <w:t>1.  Dezvoltarea sectorului electroenergetic;</w:t>
            </w:r>
          </w:p>
          <w:p w14:paraId="000003FE" w14:textId="77777777" w:rsidR="00F3478B" w:rsidRPr="00015C56" w:rsidRDefault="00F3478B" w:rsidP="00F3478B">
            <w:pPr>
              <w:ind w:left="360"/>
              <w:jc w:val="both"/>
              <w:rPr>
                <w:rFonts w:ascii="Times New Roman" w:eastAsia="Times New Roman" w:hAnsi="Times New Roman" w:cs="Times New Roman"/>
                <w:b/>
                <w:i/>
                <w:sz w:val="20"/>
                <w:szCs w:val="20"/>
              </w:rPr>
            </w:pPr>
            <w:r w:rsidRPr="00015C56">
              <w:rPr>
                <w:rFonts w:ascii="Times New Roman" w:eastAsia="Times New Roman" w:hAnsi="Times New Roman" w:cs="Times New Roman"/>
                <w:b/>
                <w:i/>
                <w:sz w:val="20"/>
                <w:szCs w:val="20"/>
              </w:rPr>
              <w:t>2.  Dezvoltarea sectorului termoenergetic;</w:t>
            </w:r>
          </w:p>
          <w:p w14:paraId="000003FF" w14:textId="77777777" w:rsidR="00F3478B" w:rsidRPr="00015C56" w:rsidRDefault="00F3478B" w:rsidP="00F3478B">
            <w:pPr>
              <w:ind w:left="360"/>
              <w:jc w:val="both"/>
              <w:rPr>
                <w:rFonts w:ascii="Times New Roman" w:eastAsia="Times New Roman" w:hAnsi="Times New Roman" w:cs="Times New Roman"/>
                <w:b/>
                <w:i/>
                <w:sz w:val="20"/>
                <w:szCs w:val="20"/>
              </w:rPr>
            </w:pPr>
            <w:r w:rsidRPr="00015C56">
              <w:rPr>
                <w:rFonts w:ascii="Times New Roman" w:eastAsia="Times New Roman" w:hAnsi="Times New Roman" w:cs="Times New Roman"/>
                <w:b/>
                <w:i/>
                <w:sz w:val="20"/>
                <w:szCs w:val="20"/>
              </w:rPr>
              <w:t>3.  Dezvoltarea sectorului gazelor naturale și al produselor petroliere;</w:t>
            </w:r>
          </w:p>
          <w:p w14:paraId="00000400" w14:textId="77777777" w:rsidR="00F3478B" w:rsidRPr="00015C56" w:rsidRDefault="00F3478B" w:rsidP="00F3478B">
            <w:pPr>
              <w:ind w:left="360"/>
              <w:jc w:val="both"/>
              <w:rPr>
                <w:rFonts w:ascii="Times New Roman" w:eastAsia="Times New Roman" w:hAnsi="Times New Roman" w:cs="Times New Roman"/>
                <w:b/>
                <w:i/>
                <w:sz w:val="20"/>
                <w:szCs w:val="20"/>
              </w:rPr>
            </w:pPr>
            <w:r w:rsidRPr="00015C56">
              <w:rPr>
                <w:rFonts w:ascii="Times New Roman" w:eastAsia="Times New Roman" w:hAnsi="Times New Roman" w:cs="Times New Roman"/>
                <w:b/>
                <w:i/>
                <w:sz w:val="20"/>
                <w:szCs w:val="20"/>
              </w:rPr>
              <w:t>4.  Promovarea eficienței energetice și valorificarea surselor de energie regenerabilă.</w:t>
            </w:r>
          </w:p>
          <w:p w14:paraId="00000401" w14:textId="77777777" w:rsidR="00F3478B" w:rsidRPr="00015C56" w:rsidRDefault="00F3478B" w:rsidP="00F3478B">
            <w:pPr>
              <w:ind w:left="360"/>
              <w:rPr>
                <w:rFonts w:ascii="Times New Roman" w:eastAsia="Times New Roman" w:hAnsi="Times New Roman" w:cs="Times New Roman"/>
                <w:b/>
                <w:sz w:val="20"/>
                <w:szCs w:val="20"/>
              </w:rPr>
            </w:pPr>
          </w:p>
          <w:p w14:paraId="00000402" w14:textId="3B39FFD2" w:rsidR="00F3478B" w:rsidRPr="00015C56" w:rsidRDefault="00F3478B" w:rsidP="00F3478B">
            <w:pPr>
              <w:ind w:left="360"/>
              <w:jc w:val="both"/>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Activitățile planificate pentru atingerea obiectivelor vizează: inițierea lucrărilor aferente construcției LEA de 400 kV pe direcția Vulcănești – Chișinău și a staţiei back-to-back Vulcănești; îmbunătățirea eficienței sistemelor de alimentare centralizată cu energie termică din mun. Chișinău și mun. Bălți; facilitarea tranzitului de gaze naturale pe teritoriul Republicii Moldova; îmbunătățirea mecanismelor de sprijin al investițiilor în proiecte de valorificare a energiei regenerabile; lansarea proiectului „Eficiența Energetică în Republica Moldova”; dezvoltarea sectorului biomasă etc.</w:t>
            </w:r>
          </w:p>
          <w:p w14:paraId="00000403" w14:textId="77777777" w:rsidR="00F3478B" w:rsidRPr="00015C56" w:rsidRDefault="00F3478B" w:rsidP="00F3478B">
            <w:pPr>
              <w:pBdr>
                <w:top w:val="nil"/>
                <w:left w:val="nil"/>
                <w:bottom w:val="nil"/>
                <w:right w:val="nil"/>
                <w:between w:val="nil"/>
              </w:pBdr>
              <w:spacing w:line="259" w:lineRule="auto"/>
              <w:ind w:left="427"/>
              <w:rPr>
                <w:rFonts w:ascii="Times New Roman" w:eastAsia="Times New Roman" w:hAnsi="Times New Roman" w:cs="Times New Roman"/>
                <w:b/>
                <w:sz w:val="20"/>
                <w:szCs w:val="20"/>
              </w:rPr>
            </w:pPr>
          </w:p>
          <w:p w14:paraId="00000404" w14:textId="77777777" w:rsidR="00F3478B" w:rsidRPr="00015C56" w:rsidRDefault="00F3478B" w:rsidP="00F3478B">
            <w:pPr>
              <w:pBdr>
                <w:top w:val="nil"/>
                <w:left w:val="nil"/>
                <w:bottom w:val="nil"/>
                <w:right w:val="nil"/>
                <w:between w:val="nil"/>
              </w:pBdr>
              <w:spacing w:line="259" w:lineRule="auto"/>
              <w:ind w:left="427"/>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Indicatori de produs/rezultat:</w:t>
            </w:r>
          </w:p>
          <w:p w14:paraId="00000406" w14:textId="5D5C6789" w:rsidR="00F3478B" w:rsidRPr="00015C56" w:rsidRDefault="00F3478B" w:rsidP="00F3478B">
            <w:pPr>
              <w:pStyle w:val="a5"/>
              <w:numPr>
                <w:ilvl w:val="0"/>
                <w:numId w:val="18"/>
              </w:numPr>
              <w:rPr>
                <w:rFonts w:ascii="Times New Roman" w:eastAsia="Times New Roman" w:hAnsi="Times New Roman" w:cs="Times New Roman"/>
                <w:i/>
                <w:sz w:val="20"/>
                <w:szCs w:val="20"/>
              </w:rPr>
            </w:pPr>
            <w:r w:rsidRPr="00015C56">
              <w:rPr>
                <w:rFonts w:ascii="Times New Roman" w:eastAsia="Times New Roman" w:hAnsi="Times New Roman" w:cs="Times New Roman"/>
                <w:i/>
                <w:sz w:val="20"/>
                <w:szCs w:val="20"/>
              </w:rPr>
              <w:t>Diversificarea rutelor și a surselor de aprovizionare cu energie electrică a Republicii Moldova;</w:t>
            </w:r>
          </w:p>
          <w:p w14:paraId="00000407" w14:textId="7FC5A2D3" w:rsidR="00F3478B" w:rsidRPr="00015C56" w:rsidRDefault="00F3478B" w:rsidP="00F3478B">
            <w:pPr>
              <w:pStyle w:val="a5"/>
              <w:numPr>
                <w:ilvl w:val="0"/>
                <w:numId w:val="18"/>
              </w:numPr>
              <w:rPr>
                <w:rFonts w:ascii="Times New Roman" w:eastAsia="Times New Roman" w:hAnsi="Times New Roman" w:cs="Times New Roman"/>
                <w:i/>
                <w:sz w:val="20"/>
                <w:szCs w:val="20"/>
              </w:rPr>
            </w:pPr>
            <w:r w:rsidRPr="00015C56">
              <w:rPr>
                <w:rFonts w:ascii="Times New Roman" w:eastAsia="Times New Roman" w:hAnsi="Times New Roman" w:cs="Times New Roman"/>
                <w:i/>
                <w:sz w:val="20"/>
                <w:szCs w:val="20"/>
              </w:rPr>
              <w:t>Diversificarea surselor de aprovizionare cu gaze naturale a Republicii Moldova;</w:t>
            </w:r>
          </w:p>
          <w:p w14:paraId="00000408" w14:textId="6F0ABB85" w:rsidR="00F3478B" w:rsidRPr="00015C56" w:rsidRDefault="00F3478B" w:rsidP="00F3478B">
            <w:pPr>
              <w:pStyle w:val="a5"/>
              <w:numPr>
                <w:ilvl w:val="0"/>
                <w:numId w:val="18"/>
              </w:numPr>
              <w:rPr>
                <w:rFonts w:ascii="Times New Roman" w:eastAsia="Times New Roman" w:hAnsi="Times New Roman" w:cs="Times New Roman"/>
                <w:i/>
                <w:sz w:val="20"/>
                <w:szCs w:val="20"/>
              </w:rPr>
            </w:pPr>
            <w:r w:rsidRPr="00015C56">
              <w:rPr>
                <w:rFonts w:ascii="Times New Roman" w:eastAsia="Times New Roman" w:hAnsi="Times New Roman" w:cs="Times New Roman"/>
                <w:i/>
                <w:sz w:val="20"/>
                <w:szCs w:val="20"/>
              </w:rPr>
              <w:t>Numărul de consumatori finali racordaţi la reţelele de gaze naturale şi nivelul actual de acces al localităților din   Republica Moldova la rețelele de gaze naturale în creștere cu 1% către anul 2022 (61,6 % - 2021);</w:t>
            </w:r>
          </w:p>
          <w:p w14:paraId="00000409" w14:textId="5C8FE445" w:rsidR="00F3478B" w:rsidRPr="00015C56" w:rsidRDefault="00F3478B" w:rsidP="00F3478B">
            <w:pPr>
              <w:pStyle w:val="a5"/>
              <w:numPr>
                <w:ilvl w:val="0"/>
                <w:numId w:val="18"/>
              </w:numPr>
              <w:rPr>
                <w:rFonts w:ascii="Times New Roman" w:eastAsia="Times New Roman" w:hAnsi="Times New Roman" w:cs="Times New Roman"/>
                <w:i/>
                <w:sz w:val="20"/>
                <w:szCs w:val="20"/>
              </w:rPr>
            </w:pPr>
            <w:r w:rsidRPr="00015C56">
              <w:rPr>
                <w:rFonts w:ascii="Times New Roman" w:eastAsia="Times New Roman" w:hAnsi="Times New Roman" w:cs="Times New Roman"/>
                <w:i/>
                <w:sz w:val="20"/>
                <w:szCs w:val="20"/>
              </w:rPr>
              <w:t>Consumatori conectați/reconectați la SACET: 30  clădiri publice conectate la SACET; 10 blocuri de locuit conectate la SACET; restabilirea serviciului de livrare a apei calde menajere în 150 blocuri de locuit;</w:t>
            </w:r>
          </w:p>
          <w:p w14:paraId="0000040A" w14:textId="62FC4E4C" w:rsidR="00F3478B" w:rsidRPr="00015C56" w:rsidRDefault="00F3478B" w:rsidP="00F3478B">
            <w:pPr>
              <w:pStyle w:val="a5"/>
              <w:numPr>
                <w:ilvl w:val="0"/>
                <w:numId w:val="18"/>
              </w:numPr>
              <w:rPr>
                <w:rFonts w:ascii="Times New Roman" w:eastAsia="Times New Roman" w:hAnsi="Times New Roman" w:cs="Times New Roman"/>
                <w:i/>
                <w:sz w:val="20"/>
                <w:szCs w:val="20"/>
              </w:rPr>
            </w:pPr>
            <w:r w:rsidRPr="00015C56">
              <w:rPr>
                <w:rFonts w:ascii="Times New Roman" w:eastAsia="Times New Roman" w:hAnsi="Times New Roman" w:cs="Times New Roman"/>
                <w:i/>
                <w:sz w:val="20"/>
                <w:szCs w:val="20"/>
              </w:rPr>
              <w:t>Reabilitarea energetică a 12% din suprafața încălzită a clădirilor publice (5 milioane m2);</w:t>
            </w:r>
          </w:p>
          <w:p w14:paraId="0000040B" w14:textId="09C8C638" w:rsidR="00F3478B" w:rsidRPr="00015C56" w:rsidRDefault="00F3478B" w:rsidP="00F3478B">
            <w:pPr>
              <w:pStyle w:val="a5"/>
              <w:numPr>
                <w:ilvl w:val="0"/>
                <w:numId w:val="18"/>
              </w:numPr>
              <w:pBdr>
                <w:top w:val="nil"/>
                <w:left w:val="nil"/>
                <w:bottom w:val="nil"/>
                <w:right w:val="nil"/>
                <w:between w:val="nil"/>
              </w:pBdr>
              <w:rPr>
                <w:rFonts w:ascii="Times New Roman" w:eastAsia="Times New Roman" w:hAnsi="Times New Roman" w:cs="Times New Roman"/>
                <w:i/>
                <w:sz w:val="20"/>
                <w:szCs w:val="20"/>
              </w:rPr>
            </w:pPr>
            <w:r w:rsidRPr="00015C56">
              <w:rPr>
                <w:rFonts w:ascii="Times New Roman" w:eastAsia="Times New Roman" w:hAnsi="Times New Roman" w:cs="Times New Roman"/>
                <w:i/>
                <w:sz w:val="20"/>
                <w:szCs w:val="20"/>
              </w:rPr>
              <w:t>Ponderea resurselor regenerabile în consumul final de energie electrică de 4% către anul 2022 (1.95%- 2016).</w:t>
            </w:r>
          </w:p>
        </w:tc>
      </w:tr>
      <w:tr w:rsidR="00F3478B" w:rsidRPr="00015C56" w14:paraId="22971C1F" w14:textId="77777777" w:rsidTr="00103660">
        <w:trPr>
          <w:trHeight w:val="240"/>
        </w:trPr>
        <w:tc>
          <w:tcPr>
            <w:tcW w:w="1755" w:type="dxa"/>
            <w:vMerge w:val="restart"/>
          </w:tcPr>
          <w:p w14:paraId="00000413" w14:textId="77777777" w:rsidR="00F3478B" w:rsidRPr="00015C56" w:rsidRDefault="00F3478B" w:rsidP="00F3478B">
            <w:pPr>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4.1. Dezvoltarea sectorului electroenergetic</w:t>
            </w: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14" w14:textId="77777777" w:rsidR="00F3478B" w:rsidRPr="00015C56" w:rsidRDefault="00F3478B" w:rsidP="00F3478B">
            <w:pPr>
              <w:spacing w:line="276"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4.1.1 Declararea utilității publice de interes național a lucrărilor de construcție a liniei electrice aeriene (LEA) 400 kV de </w:t>
            </w:r>
            <w:r w:rsidRPr="00015C56">
              <w:rPr>
                <w:rFonts w:ascii="Times New Roman" w:eastAsia="Times New Roman" w:hAnsi="Times New Roman" w:cs="Times New Roman"/>
                <w:sz w:val="20"/>
                <w:szCs w:val="20"/>
              </w:rPr>
              <w:lastRenderedPageBreak/>
              <w:t>transport al energiei electrice Vulcănești–Chișinău și a stației Back-to-Back Vulcănești, ce va permite inițierea lucrărilor de construcție a LEA 400 kV</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15"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lastRenderedPageBreak/>
              <w:t>Decembrie</w:t>
            </w:r>
          </w:p>
          <w:p w14:paraId="00000416"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2021</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17"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Proiect de lege aprobat de Guvern şi remis Parlamentului</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18"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19" w14:textId="77777777" w:rsidR="00F3478B" w:rsidRPr="00015C56" w:rsidRDefault="00F3478B" w:rsidP="00F3478B">
            <w:pPr>
              <w:spacing w:line="259" w:lineRule="auto"/>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w:t>
            </w:r>
          </w:p>
        </w:tc>
      </w:tr>
      <w:tr w:rsidR="00F3478B" w:rsidRPr="00015C56" w14:paraId="1A1E9CB8" w14:textId="77777777" w:rsidTr="00103660">
        <w:trPr>
          <w:trHeight w:val="240"/>
        </w:trPr>
        <w:tc>
          <w:tcPr>
            <w:tcW w:w="1755" w:type="dxa"/>
            <w:vMerge/>
          </w:tcPr>
          <w:p w14:paraId="0000041B" w14:textId="77777777" w:rsidR="00F3478B" w:rsidRPr="00015C56" w:rsidRDefault="00F3478B" w:rsidP="00F3478B">
            <w:pPr>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1C" w14:textId="77777777" w:rsidR="00F3478B" w:rsidRPr="00015C56" w:rsidRDefault="00F3478B" w:rsidP="00F3478B">
            <w:pPr>
              <w:spacing w:line="276" w:lineRule="auto"/>
              <w:jc w:val="both"/>
              <w:rPr>
                <w:rFonts w:ascii="Times New Roman" w:eastAsia="Times New Roman" w:hAnsi="Times New Roman" w:cs="Times New Roman"/>
                <w:sz w:val="20"/>
                <w:szCs w:val="20"/>
                <w:highlight w:val="white"/>
              </w:rPr>
            </w:pPr>
            <w:r w:rsidRPr="00015C56">
              <w:rPr>
                <w:rFonts w:ascii="Times New Roman" w:eastAsia="Times New Roman" w:hAnsi="Times New Roman" w:cs="Times New Roman"/>
                <w:sz w:val="20"/>
                <w:szCs w:val="20"/>
                <w:highlight w:val="white"/>
              </w:rPr>
              <w:t xml:space="preserve">4.1.2. Inițierea lucrărilor aferente construcției staţiei back-to-back Vulcănești (proiectul de interconectare a rețelelor de energie electrică dintre Republica Moldova și România), care drept scop consolidarea sistemului electroenergetic național și conectarea la ENTSO-E </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1D" w14:textId="77777777" w:rsidR="00F3478B" w:rsidRPr="00015C56" w:rsidRDefault="00F3478B" w:rsidP="00F3478B">
            <w:pPr>
              <w:spacing w:line="276" w:lineRule="auto"/>
              <w:jc w:val="center"/>
              <w:rPr>
                <w:rFonts w:ascii="Times New Roman" w:eastAsia="Times New Roman" w:hAnsi="Times New Roman" w:cs="Times New Roman"/>
                <w:sz w:val="20"/>
                <w:szCs w:val="20"/>
                <w:highlight w:val="white"/>
              </w:rPr>
            </w:pPr>
            <w:r w:rsidRPr="00015C56">
              <w:rPr>
                <w:rFonts w:ascii="Times New Roman" w:eastAsia="Times New Roman" w:hAnsi="Times New Roman" w:cs="Times New Roman"/>
                <w:sz w:val="20"/>
                <w:szCs w:val="20"/>
                <w:highlight w:val="white"/>
              </w:rPr>
              <w:t xml:space="preserve">Decembrie </w:t>
            </w:r>
          </w:p>
          <w:p w14:paraId="0000041E" w14:textId="77777777" w:rsidR="00F3478B" w:rsidRPr="00015C56" w:rsidRDefault="00F3478B" w:rsidP="00F3478B">
            <w:pPr>
              <w:spacing w:line="276" w:lineRule="auto"/>
              <w:jc w:val="center"/>
              <w:rPr>
                <w:rFonts w:ascii="Times New Roman" w:eastAsia="Times New Roman" w:hAnsi="Times New Roman" w:cs="Times New Roman"/>
                <w:sz w:val="20"/>
                <w:szCs w:val="20"/>
                <w:highlight w:val="white"/>
              </w:rPr>
            </w:pPr>
            <w:r w:rsidRPr="00015C56">
              <w:rPr>
                <w:rFonts w:ascii="Times New Roman" w:eastAsia="Times New Roman" w:hAnsi="Times New Roman" w:cs="Times New Roman"/>
                <w:sz w:val="20"/>
                <w:szCs w:val="20"/>
                <w:highlight w:val="white"/>
              </w:rPr>
              <w:t>2021</w:t>
            </w:r>
          </w:p>
          <w:p w14:paraId="0000041F" w14:textId="77777777" w:rsidR="00F3478B" w:rsidRPr="00015C56" w:rsidRDefault="00F3478B" w:rsidP="00F3478B">
            <w:pPr>
              <w:spacing w:line="276" w:lineRule="auto"/>
              <w:jc w:val="center"/>
              <w:rPr>
                <w:rFonts w:ascii="Times New Roman" w:eastAsia="Times New Roman" w:hAnsi="Times New Roman" w:cs="Times New Roman"/>
                <w:sz w:val="20"/>
                <w:szCs w:val="20"/>
                <w:highlight w:val="white"/>
              </w:rPr>
            </w:pPr>
            <w:r w:rsidRPr="00015C56">
              <w:rPr>
                <w:rFonts w:ascii="Times New Roman" w:eastAsia="Times New Roman" w:hAnsi="Times New Roman" w:cs="Times New Roman"/>
                <w:sz w:val="20"/>
                <w:szCs w:val="20"/>
                <w:highlight w:val="white"/>
              </w:rPr>
              <w:t xml:space="preserve"> </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20" w14:textId="77777777" w:rsidR="00F3478B" w:rsidRPr="00015C56" w:rsidRDefault="00F3478B" w:rsidP="00F3478B">
            <w:pPr>
              <w:spacing w:line="276" w:lineRule="auto"/>
              <w:jc w:val="center"/>
              <w:rPr>
                <w:rFonts w:ascii="Times New Roman" w:eastAsia="Times New Roman" w:hAnsi="Times New Roman" w:cs="Times New Roman"/>
                <w:sz w:val="20"/>
                <w:szCs w:val="20"/>
                <w:highlight w:val="white"/>
              </w:rPr>
            </w:pPr>
            <w:r w:rsidRPr="00015C56">
              <w:rPr>
                <w:rFonts w:ascii="Times New Roman" w:eastAsia="Times New Roman" w:hAnsi="Times New Roman" w:cs="Times New Roman"/>
                <w:sz w:val="20"/>
                <w:szCs w:val="20"/>
                <w:highlight w:val="white"/>
              </w:rPr>
              <w:t>Caiet de Sarcini elaborat,</w:t>
            </w:r>
          </w:p>
          <w:p w14:paraId="00000421" w14:textId="77777777" w:rsidR="00F3478B" w:rsidRPr="00015C56" w:rsidRDefault="00F3478B" w:rsidP="00F3478B">
            <w:pPr>
              <w:spacing w:line="276" w:lineRule="auto"/>
              <w:jc w:val="both"/>
              <w:rPr>
                <w:rFonts w:ascii="Times New Roman" w:eastAsia="Times New Roman" w:hAnsi="Times New Roman" w:cs="Times New Roman"/>
                <w:sz w:val="20"/>
                <w:szCs w:val="20"/>
                <w:highlight w:val="white"/>
              </w:rPr>
            </w:pPr>
            <w:r w:rsidRPr="00015C56">
              <w:rPr>
                <w:rFonts w:ascii="Times New Roman" w:eastAsia="Times New Roman" w:hAnsi="Times New Roman" w:cs="Times New Roman"/>
                <w:sz w:val="20"/>
                <w:szCs w:val="20"/>
                <w:highlight w:val="white"/>
              </w:rPr>
              <w:t xml:space="preserve"> Licitație inițiată</w:t>
            </w:r>
          </w:p>
          <w:p w14:paraId="00000422" w14:textId="77777777" w:rsidR="00F3478B" w:rsidRPr="00015C56" w:rsidRDefault="00F3478B" w:rsidP="00F3478B">
            <w:pPr>
              <w:spacing w:line="276" w:lineRule="auto"/>
              <w:jc w:val="center"/>
              <w:rPr>
                <w:rFonts w:ascii="Times New Roman" w:eastAsia="Times New Roman" w:hAnsi="Times New Roman" w:cs="Times New Roman"/>
                <w:sz w:val="20"/>
                <w:szCs w:val="20"/>
                <w:highlight w:val="white"/>
              </w:rPr>
            </w:pPr>
            <w:r w:rsidRPr="00015C56">
              <w:rPr>
                <w:rFonts w:ascii="Times New Roman" w:eastAsia="Times New Roman" w:hAnsi="Times New Roman" w:cs="Times New Roman"/>
                <w:sz w:val="20"/>
                <w:szCs w:val="20"/>
                <w:highlight w:val="white"/>
              </w:rPr>
              <w:t xml:space="preserve"> </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23" w14:textId="77777777" w:rsidR="00F3478B" w:rsidRPr="00015C56" w:rsidRDefault="00F3478B" w:rsidP="00F3478B">
            <w:pPr>
              <w:spacing w:line="276" w:lineRule="auto"/>
              <w:jc w:val="center"/>
              <w:rPr>
                <w:rFonts w:ascii="Times New Roman" w:eastAsia="Times New Roman" w:hAnsi="Times New Roman" w:cs="Times New Roman"/>
                <w:sz w:val="20"/>
                <w:szCs w:val="20"/>
                <w:highlight w:val="white"/>
              </w:rPr>
            </w:pPr>
            <w:r w:rsidRPr="00015C56">
              <w:rPr>
                <w:rFonts w:ascii="Times New Roman" w:eastAsia="Times New Roman" w:hAnsi="Times New Roman" w:cs="Times New Roman"/>
                <w:sz w:val="20"/>
                <w:szCs w:val="20"/>
                <w:highlight w:val="white"/>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24" w14:textId="77777777" w:rsidR="00F3478B" w:rsidRPr="00015C56" w:rsidRDefault="00F3478B" w:rsidP="00F3478B">
            <w:pPr>
              <w:spacing w:line="256" w:lineRule="auto"/>
              <w:jc w:val="both"/>
              <w:rPr>
                <w:rFonts w:ascii="Times New Roman" w:eastAsia="Times New Roman" w:hAnsi="Times New Roman" w:cs="Times New Roman"/>
                <w:sz w:val="20"/>
                <w:szCs w:val="20"/>
                <w:highlight w:val="white"/>
              </w:rPr>
            </w:pPr>
            <w:r w:rsidRPr="00015C56">
              <w:rPr>
                <w:rFonts w:ascii="Times New Roman" w:eastAsia="Times New Roman" w:hAnsi="Times New Roman" w:cs="Times New Roman"/>
                <w:sz w:val="20"/>
                <w:szCs w:val="20"/>
                <w:highlight w:val="white"/>
              </w:rPr>
              <w:t>Acordul de Asociere, Art.77 lit.(d)</w:t>
            </w:r>
          </w:p>
          <w:p w14:paraId="00000425" w14:textId="77777777" w:rsidR="00F3478B" w:rsidRPr="00015C56" w:rsidRDefault="00F3478B" w:rsidP="00F3478B">
            <w:pPr>
              <w:spacing w:line="259" w:lineRule="auto"/>
              <w:jc w:val="both"/>
              <w:rPr>
                <w:rFonts w:ascii="Times New Roman" w:eastAsia="Times New Roman" w:hAnsi="Times New Roman" w:cs="Times New Roman"/>
                <w:sz w:val="20"/>
                <w:szCs w:val="20"/>
                <w:highlight w:val="white"/>
              </w:rPr>
            </w:pPr>
            <w:r w:rsidRPr="00015C56">
              <w:rPr>
                <w:rFonts w:ascii="Times New Roman" w:eastAsia="Times New Roman" w:hAnsi="Times New Roman" w:cs="Times New Roman"/>
                <w:sz w:val="20"/>
                <w:szCs w:val="20"/>
                <w:highlight w:val="white"/>
              </w:rPr>
              <w:t>Strategia Energetică  Republicii Moldova până în anul 2030;</w:t>
            </w:r>
          </w:p>
          <w:p w14:paraId="00000426" w14:textId="77777777" w:rsidR="00F3478B" w:rsidRPr="00015C56" w:rsidRDefault="00F3478B" w:rsidP="00F3478B">
            <w:pPr>
              <w:spacing w:line="259" w:lineRule="auto"/>
              <w:jc w:val="both"/>
              <w:rPr>
                <w:rFonts w:ascii="Times New Roman" w:eastAsia="Times New Roman" w:hAnsi="Times New Roman" w:cs="Times New Roman"/>
                <w:sz w:val="20"/>
                <w:szCs w:val="20"/>
                <w:highlight w:val="white"/>
              </w:rPr>
            </w:pPr>
            <w:r w:rsidRPr="00015C56">
              <w:rPr>
                <w:rFonts w:ascii="Times New Roman" w:eastAsia="Times New Roman" w:hAnsi="Times New Roman" w:cs="Times New Roman"/>
                <w:sz w:val="20"/>
                <w:szCs w:val="20"/>
                <w:highlight w:val="white"/>
              </w:rPr>
              <w:t xml:space="preserve">PAG, Energetică pct. 3.8.3 </w:t>
            </w:r>
          </w:p>
        </w:tc>
      </w:tr>
      <w:tr w:rsidR="00F3478B" w:rsidRPr="00015C56" w14:paraId="236EEEF3" w14:textId="77777777" w:rsidTr="00103660">
        <w:trPr>
          <w:trHeight w:val="240"/>
        </w:trPr>
        <w:tc>
          <w:tcPr>
            <w:tcW w:w="1755" w:type="dxa"/>
            <w:vMerge/>
          </w:tcPr>
          <w:p w14:paraId="00000429" w14:textId="77777777" w:rsidR="00F3478B" w:rsidRPr="00015C56" w:rsidRDefault="00F3478B" w:rsidP="00F3478B">
            <w:pPr>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2A" w14:textId="77777777" w:rsidR="00F3478B" w:rsidRPr="00015C56" w:rsidRDefault="00F3478B" w:rsidP="00F3478B">
            <w:pPr>
              <w:spacing w:line="276"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4.1.3. Alinierea cadrului juridic primar național cu privire la energia electrică la acquis-ul comunitar prin modificarea Legii 107/2016 cu privire la energia electrică, care are drept scop transpunerea prevederilor UE privind integritatea și transparența pieței angro de energie, precum și înlăturarea mai multor constrângeri semnalate de participanții la piața energiei electrice</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2B"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Martie </w:t>
            </w:r>
          </w:p>
          <w:p w14:paraId="0000042C"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2D"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Proiect de lege aprobat de Guvern și remis Parlamentului</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2E"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2F" w14:textId="77777777" w:rsidR="00F3478B" w:rsidRPr="00015C56" w:rsidRDefault="00F3478B" w:rsidP="00F3478B">
            <w:pPr>
              <w:spacing w:line="256" w:lineRule="auto"/>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Acordul de Asociere;</w:t>
            </w:r>
          </w:p>
          <w:p w14:paraId="00000430" w14:textId="77777777" w:rsidR="00F3478B" w:rsidRPr="00015C56" w:rsidRDefault="00F3478B" w:rsidP="00F3478B">
            <w:pPr>
              <w:spacing w:line="256" w:lineRule="auto"/>
              <w:ind w:left="-40"/>
              <w:jc w:val="both"/>
              <w:rPr>
                <w:rFonts w:ascii="Times New Roman" w:eastAsia="Times New Roman" w:hAnsi="Times New Roman" w:cs="Times New Roman"/>
                <w:sz w:val="20"/>
                <w:szCs w:val="20"/>
              </w:rPr>
            </w:pPr>
          </w:p>
          <w:p w14:paraId="00000431" w14:textId="77777777" w:rsidR="00F3478B" w:rsidRPr="00015C56" w:rsidRDefault="00F3478B" w:rsidP="00F3478B">
            <w:pPr>
              <w:spacing w:line="256" w:lineRule="auto"/>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Tratatul Comunităţii Energetice,</w:t>
            </w:r>
          </w:p>
          <w:p w14:paraId="00000432" w14:textId="77777777" w:rsidR="00F3478B" w:rsidRPr="00015C56" w:rsidRDefault="00F3478B" w:rsidP="00F3478B">
            <w:pPr>
              <w:spacing w:line="256" w:lineRule="auto"/>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Transpune:</w:t>
            </w:r>
          </w:p>
          <w:p w14:paraId="00000433" w14:textId="77777777" w:rsidR="00F3478B" w:rsidRPr="00015C56" w:rsidRDefault="00F3478B" w:rsidP="00F3478B">
            <w:pPr>
              <w:spacing w:line="259" w:lineRule="auto"/>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Directiva (UE) 2019/944, care modifică Directiva 2009/72/CE</w:t>
            </w:r>
          </w:p>
        </w:tc>
      </w:tr>
      <w:tr w:rsidR="00F3478B" w:rsidRPr="00015C56" w14:paraId="71D1AB47" w14:textId="77777777" w:rsidTr="00103660">
        <w:trPr>
          <w:trHeight w:val="240"/>
        </w:trPr>
        <w:tc>
          <w:tcPr>
            <w:tcW w:w="1755" w:type="dxa"/>
            <w:vMerge/>
          </w:tcPr>
          <w:p w14:paraId="00000435" w14:textId="77777777" w:rsidR="00F3478B" w:rsidRPr="00015C56" w:rsidRDefault="00F3478B" w:rsidP="00F3478B">
            <w:pPr>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36" w14:textId="77777777" w:rsidR="00F3478B" w:rsidRPr="00015C56" w:rsidRDefault="00F3478B" w:rsidP="00F3478B">
            <w:pPr>
              <w:spacing w:line="276"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4.1.4. Actualizarea studiului de fezabilitate pentru proiectul investiţional privind construcţia LEA 400 kV Bălţi (RM) – Suceava (RO) şi a staţiei back-to-back aferente (inclusiv componenta ESIA), care are drept scop confirmarea fezabilității interconexiunii Bălţi (RM) – Suceava (RO) şi a staţiei back-to-back aferente</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37"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Martie</w:t>
            </w:r>
          </w:p>
          <w:p w14:paraId="00000438"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39"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Studiu de fezabilitate actualizat</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3A"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3B" w14:textId="77777777" w:rsidR="00F3478B" w:rsidRPr="00015C56" w:rsidRDefault="00F3478B" w:rsidP="00F3478B">
            <w:pPr>
              <w:spacing w:line="259" w:lineRule="auto"/>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cap.VI/Infrastructură și dezvoltare regională, acț.30;</w:t>
            </w:r>
          </w:p>
          <w:p w14:paraId="0000043C" w14:textId="77777777" w:rsidR="00F3478B" w:rsidRPr="00015C56" w:rsidRDefault="00F3478B" w:rsidP="00F3478B">
            <w:pPr>
              <w:spacing w:line="259" w:lineRule="auto"/>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Strategia Energetică  Republicii Moldova până în anul 2030</w:t>
            </w:r>
          </w:p>
        </w:tc>
      </w:tr>
      <w:tr w:rsidR="00F3478B" w:rsidRPr="00015C56" w14:paraId="13A4BC2E" w14:textId="77777777" w:rsidTr="00103660">
        <w:trPr>
          <w:trHeight w:val="240"/>
        </w:trPr>
        <w:tc>
          <w:tcPr>
            <w:tcW w:w="1755" w:type="dxa"/>
            <w:vMerge/>
          </w:tcPr>
          <w:p w14:paraId="0000043F" w14:textId="77777777" w:rsidR="00F3478B" w:rsidRPr="00015C56" w:rsidRDefault="00F3478B" w:rsidP="00F3478B">
            <w:pPr>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40" w14:textId="65628543" w:rsidR="00F3478B" w:rsidRPr="00015C56" w:rsidRDefault="00F3478B" w:rsidP="00F3478B">
            <w:pPr>
              <w:spacing w:line="276"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4.1.5. Modernizarea stației electrice Chișinău 330 kV și modernizarea sistemului de monitorizare și control, </w:t>
            </w:r>
            <w:r w:rsidRPr="00015C56">
              <w:rPr>
                <w:rFonts w:ascii="Times New Roman" w:eastAsia="Times New Roman" w:hAnsi="Times New Roman" w:cs="Times New Roman"/>
                <w:sz w:val="20"/>
                <w:szCs w:val="20"/>
              </w:rPr>
              <w:lastRenderedPageBreak/>
              <w:t xml:space="preserve">finanțate de Banca Mondială, ce va consolida sistemul electroenergetic național </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41"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lastRenderedPageBreak/>
              <w:t xml:space="preserve"> Aprilie</w:t>
            </w:r>
          </w:p>
          <w:p w14:paraId="00000442"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43"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Contract semnat</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44"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45" w14:textId="77777777" w:rsidR="00F3478B" w:rsidRPr="00015C56" w:rsidRDefault="00F3478B" w:rsidP="00F3478B">
            <w:pPr>
              <w:spacing w:line="256"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Acordul de Asociere, Art.77 lit.(d)</w:t>
            </w:r>
          </w:p>
          <w:p w14:paraId="00000446" w14:textId="77777777" w:rsidR="00F3478B" w:rsidRPr="00015C56" w:rsidRDefault="00F3478B" w:rsidP="00F3478B">
            <w:pPr>
              <w:spacing w:line="259"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lastRenderedPageBreak/>
              <w:t>Strategia Energetică  Republicii Moldova până în anul 2030;</w:t>
            </w:r>
          </w:p>
          <w:p w14:paraId="00000448" w14:textId="6C62D960" w:rsidR="00F3478B" w:rsidRPr="00015C56" w:rsidRDefault="00F3478B" w:rsidP="00F3478B">
            <w:pPr>
              <w:spacing w:line="259"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Energetică pct. 3.8.2</w:t>
            </w:r>
          </w:p>
        </w:tc>
      </w:tr>
      <w:tr w:rsidR="00F3478B" w:rsidRPr="00015C56" w14:paraId="31D3EE14" w14:textId="77777777" w:rsidTr="00103660">
        <w:trPr>
          <w:trHeight w:val="240"/>
        </w:trPr>
        <w:tc>
          <w:tcPr>
            <w:tcW w:w="1755" w:type="dxa"/>
            <w:vMerge/>
          </w:tcPr>
          <w:p w14:paraId="0000044B" w14:textId="77777777" w:rsidR="00F3478B" w:rsidRPr="00015C56" w:rsidRDefault="00F3478B" w:rsidP="00F3478B">
            <w:pPr>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4C" w14:textId="173501E9" w:rsidR="00F3478B" w:rsidRPr="00015C56" w:rsidRDefault="00F3478B" w:rsidP="00F3478B">
            <w:pPr>
              <w:spacing w:line="276" w:lineRule="auto"/>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4.1.6. Inițierea construcției  LEA de 400 kV pe direcția Vulcănești – Chișinău (proiectul de interconectare a rețelelor de energie electrică dintre Republica Moldova și România), care va spori securitatea energetică a țării prin diversificarea surselor și rutelor de aprovizionare cu energie electrică </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4D"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44E" w14:textId="77777777" w:rsidR="00F3478B" w:rsidRPr="00015C56" w:rsidRDefault="00F3478B" w:rsidP="00F3478B">
            <w:pPr>
              <w:spacing w:line="276" w:lineRule="auto"/>
              <w:jc w:val="center"/>
              <w:rPr>
                <w:rFonts w:ascii="Times New Roman" w:eastAsia="Times New Roman" w:hAnsi="Times New Roman" w:cs="Times New Roman"/>
                <w:sz w:val="24"/>
                <w:szCs w:val="24"/>
              </w:rPr>
            </w:pPr>
            <w:r w:rsidRPr="00015C56">
              <w:rPr>
                <w:rFonts w:ascii="Times New Roman" w:eastAsia="Times New Roman" w:hAnsi="Times New Roman" w:cs="Times New Roman"/>
                <w:sz w:val="24"/>
                <w:szCs w:val="24"/>
              </w:rPr>
              <w:t xml:space="preserve"> 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4F"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Contract semnat;</w:t>
            </w:r>
          </w:p>
          <w:p w14:paraId="00000452" w14:textId="6FE4F43F"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Debursări efectuate (10% din valoarea totală a proiectului)</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53"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54" w14:textId="77777777" w:rsidR="00F3478B" w:rsidRPr="00015C56" w:rsidRDefault="00F3478B" w:rsidP="00F3478B">
            <w:pPr>
              <w:spacing w:line="259"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Acordul de Asociere, Art.77 lit.(d);</w:t>
            </w:r>
          </w:p>
          <w:p w14:paraId="00000455" w14:textId="77777777" w:rsidR="00F3478B" w:rsidRPr="00015C56" w:rsidRDefault="00F3478B" w:rsidP="00F3478B">
            <w:pPr>
              <w:spacing w:line="259"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Strategia Energetică  Republicii Moldova până în anul 2030;</w:t>
            </w:r>
          </w:p>
          <w:p w14:paraId="00000457" w14:textId="31F3F26C" w:rsidR="00F3478B" w:rsidRPr="00015C56" w:rsidRDefault="00F3478B" w:rsidP="00F3478B">
            <w:pPr>
              <w:spacing w:line="259"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Energetică pct. 3.8.1</w:t>
            </w:r>
          </w:p>
        </w:tc>
      </w:tr>
      <w:tr w:rsidR="00F3478B" w:rsidRPr="00015C56" w14:paraId="2A61460A" w14:textId="77777777" w:rsidTr="00103660">
        <w:trPr>
          <w:trHeight w:val="240"/>
        </w:trPr>
        <w:tc>
          <w:tcPr>
            <w:tcW w:w="1755" w:type="dxa"/>
            <w:vMerge w:val="restart"/>
          </w:tcPr>
          <w:p w14:paraId="0000045A" w14:textId="77777777" w:rsidR="00F3478B" w:rsidRPr="00015C56" w:rsidRDefault="00F3478B" w:rsidP="00F3478B">
            <w:pPr>
              <w:jc w:val="both"/>
              <w:rPr>
                <w:rFonts w:ascii="Times New Roman" w:eastAsia="Times New Roman" w:hAnsi="Times New Roman" w:cs="Times New Roman"/>
                <w:b/>
                <w:sz w:val="20"/>
                <w:szCs w:val="20"/>
              </w:rPr>
            </w:pPr>
          </w:p>
          <w:p w14:paraId="0000045B" w14:textId="77777777" w:rsidR="00F3478B" w:rsidRPr="00015C56" w:rsidRDefault="00F3478B" w:rsidP="00F3478B">
            <w:pPr>
              <w:jc w:val="both"/>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4.2. Dezvoltarea sectorului termoenergetic</w:t>
            </w: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5C" w14:textId="77777777" w:rsidR="00F3478B" w:rsidRPr="00015C56" w:rsidRDefault="00F3478B" w:rsidP="00F3478B">
            <w:pPr>
              <w:spacing w:line="276"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4.2.1. Lansarea celui de-al doilea proiect de îmbunătățire a performanței sistemului de alimentare centralizată cu energie termică din mun. Bălți (S.A. CET Nord), care include mai multe componente „tehnice” precum: instalarea punctelor termice individuale (la nivel de bloc); modernizarea sistemului de distribuție a agentului termic din interiorul blocurilor locative pe orizontală; instalarea unui rezervor de acumulare a energiei termice (la nivel de SACET); modernizarea instalațiilor de tratare a apei etc.</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5D"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Iulie</w:t>
            </w:r>
          </w:p>
          <w:p w14:paraId="0000045E"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5F"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Studiu de fezabilitate aprobat;</w:t>
            </w:r>
          </w:p>
          <w:p w14:paraId="00000460"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Acord de finanțare ratificat</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61"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62" w14:textId="77777777" w:rsidR="00F3478B" w:rsidRPr="00015C56" w:rsidRDefault="00F3478B" w:rsidP="00F3478B">
            <w:pPr>
              <w:spacing w:line="259" w:lineRule="auto"/>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cap.VI/Infrastructură și dezvoltare regională, acț.31</w:t>
            </w:r>
          </w:p>
          <w:p w14:paraId="00000463" w14:textId="77777777" w:rsidR="00F3478B" w:rsidRPr="00015C56" w:rsidRDefault="00F3478B" w:rsidP="00F3478B">
            <w:pPr>
              <w:spacing w:line="259" w:lineRule="auto"/>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Legea nr. 92/2014 cu privire la energia termică şi promovarea cogenerării</w:t>
            </w:r>
          </w:p>
        </w:tc>
      </w:tr>
      <w:tr w:rsidR="00F3478B" w:rsidRPr="00015C56" w14:paraId="1503A639" w14:textId="77777777" w:rsidTr="00103660">
        <w:trPr>
          <w:trHeight w:val="240"/>
        </w:trPr>
        <w:tc>
          <w:tcPr>
            <w:tcW w:w="1755" w:type="dxa"/>
            <w:vMerge/>
          </w:tcPr>
          <w:p w14:paraId="4BDA36B3"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7158BB" w14:textId="67970F20" w:rsidR="00F3478B" w:rsidRPr="00015C56" w:rsidRDefault="00F3478B" w:rsidP="00F3478B">
            <w:pPr>
              <w:spacing w:line="276" w:lineRule="auto"/>
              <w:jc w:val="both"/>
              <w:rPr>
                <w:rFonts w:ascii="Times New Roman" w:eastAsia="Times New Roman" w:hAnsi="Times New Roman" w:cs="Times New Roman"/>
                <w:sz w:val="20"/>
                <w:szCs w:val="20"/>
              </w:rPr>
            </w:pPr>
            <w:r w:rsidRPr="00015C56">
              <w:rPr>
                <w:rFonts w:ascii="Times New Roman" w:hAnsi="Times New Roman"/>
                <w:bCs/>
                <w:sz w:val="20"/>
                <w:szCs w:val="20"/>
              </w:rPr>
              <w:t>4.2.2. Modificarea Hotărîrii Guvernului nr.191/2002, în scopul stabilirii procedurilor și a condițiilor de deconectare de la SACET, de măsurare și facturare a energiei termice consumatorilor din blocurile locative cu distribuția pe orizontală și a locurilor de uz comun a celor conectați și deconectați de la SACET</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C47707"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5065C065" w14:textId="64170C1A"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92C0F3" w14:textId="2219BEF4"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 aprobată</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011773" w14:textId="4FD278EE"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3ED6335" w14:textId="77777777" w:rsidR="00F3478B" w:rsidRPr="00015C56" w:rsidRDefault="00F3478B" w:rsidP="00F3478B">
            <w:pPr>
              <w:ind w:left="-40"/>
              <w:jc w:val="both"/>
              <w:rPr>
                <w:rFonts w:ascii="Times New Roman" w:eastAsia="Times New Roman" w:hAnsi="Times New Roman" w:cs="Times New Roman"/>
                <w:sz w:val="20"/>
                <w:szCs w:val="20"/>
              </w:rPr>
            </w:pPr>
          </w:p>
        </w:tc>
      </w:tr>
      <w:tr w:rsidR="00F3478B" w:rsidRPr="00015C56" w14:paraId="70C8C020" w14:textId="77777777" w:rsidTr="00103660">
        <w:trPr>
          <w:trHeight w:val="240"/>
        </w:trPr>
        <w:tc>
          <w:tcPr>
            <w:tcW w:w="1755" w:type="dxa"/>
            <w:vMerge/>
          </w:tcPr>
          <w:p w14:paraId="00000466"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67" w14:textId="6AD01794" w:rsidR="00F3478B" w:rsidRPr="00015C56" w:rsidRDefault="00F3478B" w:rsidP="00F3478B">
            <w:pPr>
              <w:spacing w:line="276"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4.2.3. Implementarea celui de-al doilea Proiect de îmbunătățire a eficienței sistemului de alimentare centralizată cu energie termică din mun. Chișinău (S.A. Termoelectrica), care are ca scop optimizarea procesului de generare a energiei termice și electrice, contribuind astfel la îmbunătățirea eficienței și securității aprovizionării cu energie electrică și termică a consumatorilor mun. Chișinău </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68"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469"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6A"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Licitații lansate,</w:t>
            </w:r>
          </w:p>
          <w:p w14:paraId="0000046B"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Contracte de procurări/ servicii semnate</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6C"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6D" w14:textId="77777777" w:rsidR="00F3478B" w:rsidRPr="00015C56" w:rsidRDefault="00F3478B" w:rsidP="00F3478B">
            <w:pPr>
              <w:spacing w:line="259" w:lineRule="auto"/>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cap.VI/Infrastructură și dezvoltare regională, acț.31</w:t>
            </w:r>
          </w:p>
          <w:p w14:paraId="0000046E" w14:textId="77777777" w:rsidR="00F3478B" w:rsidRPr="00015C56" w:rsidRDefault="00F3478B" w:rsidP="00F3478B">
            <w:pPr>
              <w:spacing w:line="259" w:lineRule="auto"/>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Legea nr. 92/2014 cu privire la energia termică şi promovarea cogenerării</w:t>
            </w:r>
          </w:p>
        </w:tc>
      </w:tr>
      <w:tr w:rsidR="00F3478B" w:rsidRPr="00015C56" w14:paraId="607F8B4D" w14:textId="77777777" w:rsidTr="00103660">
        <w:trPr>
          <w:trHeight w:val="240"/>
        </w:trPr>
        <w:tc>
          <w:tcPr>
            <w:tcW w:w="1755" w:type="dxa"/>
            <w:vMerge w:val="restart"/>
          </w:tcPr>
          <w:p w14:paraId="00000470" w14:textId="77777777" w:rsidR="00F3478B" w:rsidRPr="00015C56" w:rsidRDefault="00F3478B" w:rsidP="00F3478B">
            <w:pPr>
              <w:jc w:val="both"/>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 xml:space="preserve">4.3. Dezvoltarea sectorului gazelor naturale și al produselor petroliere </w:t>
            </w: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71" w14:textId="77777777" w:rsidR="00F3478B" w:rsidRPr="00015C56" w:rsidRDefault="00F3478B" w:rsidP="00F3478B">
            <w:pPr>
              <w:spacing w:line="276"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4.3.1. Facilitarea semnării contractului cu SAP „Gazprom„ în condiții avantajoase pentru Republica Moldova, conform competențelor legale</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72"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Octombrie</w:t>
            </w:r>
          </w:p>
          <w:p w14:paraId="00000473"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2021</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74"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Rezultatul negocierilor dintre  SA “Moldovagaz” şi SAP “Gazprom” asupra contractului de furnizare gaze naturale</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75"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76" w14:textId="77777777" w:rsidR="00F3478B" w:rsidRPr="00015C56" w:rsidRDefault="00F3478B" w:rsidP="00F3478B">
            <w:pPr>
              <w:spacing w:line="259" w:lineRule="auto"/>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Legea nr.108/2016 cu privire la gazele naturale</w:t>
            </w:r>
          </w:p>
        </w:tc>
      </w:tr>
      <w:tr w:rsidR="00F3478B" w:rsidRPr="00015C56" w14:paraId="180FF698" w14:textId="77777777" w:rsidTr="00103660">
        <w:trPr>
          <w:trHeight w:val="240"/>
        </w:trPr>
        <w:tc>
          <w:tcPr>
            <w:tcW w:w="1755" w:type="dxa"/>
            <w:vMerge/>
          </w:tcPr>
          <w:p w14:paraId="00000478"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79" w14:textId="77777777" w:rsidR="00F3478B" w:rsidRPr="00015C56" w:rsidRDefault="00F3478B" w:rsidP="00F3478B">
            <w:pPr>
              <w:spacing w:line="276"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4.3.2. Facilitarea tranzitului de gaze naturale pe teritoriul Republicii Moldova, prin stabilirea formalităților vamale la transportarea gazelor naturale prin conductele magistrale (regim backhaul; conturi operaționale de echilibrare)</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7A"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Martie</w:t>
            </w:r>
          </w:p>
          <w:p w14:paraId="0000047B"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7C"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 aprobată</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7D"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Finanţelor;</w:t>
            </w:r>
          </w:p>
          <w:p w14:paraId="0000047E"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7F" w14:textId="77777777" w:rsidR="00F3478B" w:rsidRPr="00015C56" w:rsidRDefault="00F3478B" w:rsidP="00F3478B">
            <w:pPr>
              <w:spacing w:line="276"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Legea nr.108/2016 cu privire la gazele naturale;</w:t>
            </w:r>
          </w:p>
          <w:p w14:paraId="00000480" w14:textId="77777777" w:rsidR="00F3478B" w:rsidRPr="00015C56" w:rsidRDefault="00F3478B" w:rsidP="00F3478B">
            <w:pPr>
              <w:spacing w:line="259" w:lineRule="auto"/>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Strategia Energetică a Republicii Moldova până în anul 2030</w:t>
            </w:r>
          </w:p>
        </w:tc>
      </w:tr>
      <w:tr w:rsidR="00F3478B" w:rsidRPr="00015C56" w14:paraId="3773F518" w14:textId="77777777" w:rsidTr="00103660">
        <w:trPr>
          <w:trHeight w:val="240"/>
        </w:trPr>
        <w:tc>
          <w:tcPr>
            <w:tcW w:w="1755" w:type="dxa"/>
            <w:vMerge/>
          </w:tcPr>
          <w:p w14:paraId="00000482"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83" w14:textId="77777777" w:rsidR="00F3478B" w:rsidRPr="00015C56" w:rsidRDefault="00F3478B" w:rsidP="00F3478B">
            <w:pPr>
              <w:spacing w:line="276"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4.3.3. Alinierea cadrului juridic primar naţional cu privire la gazele naturale la acquis-ul comunitar, cît și în scopul facilitării gazificării localităților din Republica Moldova, prin modificarea Legii nr.108/2016 cu privire la gazele naturale</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84"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Iunie</w:t>
            </w:r>
          </w:p>
          <w:p w14:paraId="00000485"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86"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Proiect de lege aprobat de Guvern şi remis Parlamentului</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87"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88" w14:textId="77777777" w:rsidR="00F3478B" w:rsidRPr="00015C56" w:rsidRDefault="00F3478B" w:rsidP="00F3478B">
            <w:pPr>
              <w:spacing w:line="256" w:lineRule="auto"/>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Acordul de Asociere;</w:t>
            </w:r>
          </w:p>
          <w:p w14:paraId="00000489" w14:textId="77777777" w:rsidR="00F3478B" w:rsidRPr="00015C56" w:rsidRDefault="00F3478B" w:rsidP="00F3478B">
            <w:pPr>
              <w:spacing w:line="256" w:lineRule="auto"/>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Tratatul Comunităţii Energetice,</w:t>
            </w:r>
          </w:p>
          <w:p w14:paraId="0000048A" w14:textId="77777777" w:rsidR="00F3478B" w:rsidRPr="00015C56" w:rsidRDefault="00F3478B" w:rsidP="00F3478B">
            <w:pPr>
              <w:spacing w:line="276" w:lineRule="auto"/>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Regulamentul (UE) nr. 1227/2011 privind integritatea și transparența pieței angro de energie</w:t>
            </w:r>
          </w:p>
        </w:tc>
      </w:tr>
      <w:tr w:rsidR="00F3478B" w:rsidRPr="00015C56" w14:paraId="768E6552" w14:textId="77777777" w:rsidTr="00103660">
        <w:trPr>
          <w:trHeight w:val="240"/>
        </w:trPr>
        <w:tc>
          <w:tcPr>
            <w:tcW w:w="1755" w:type="dxa"/>
            <w:vMerge/>
          </w:tcPr>
          <w:p w14:paraId="0000048C"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48D" w14:textId="77777777" w:rsidR="00F3478B" w:rsidRPr="00015C56" w:rsidRDefault="00F3478B" w:rsidP="00F3478B">
            <w:pPr>
              <w:spacing w:line="276"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4.3.4. Elaborarea proiectului de lege privind crearea şi menținerea nivelului minim al stocurilor de produse petroliere, în scopul stabilirii cadrului juridic necesar pentru asigurarea unui nivel ridicat de siguranță în aprovizionarea economiei naționale și a întregii societăți cu produse petroliere prin intermediul unor mecanisme viabile, transparente, nediscriminatorii și cu respectarea normelor de concurență </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0000048E"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Iunie</w:t>
            </w:r>
          </w:p>
          <w:p w14:paraId="0000048F"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0000490"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Proiect de lege aprobat de Guvern şi remis Parlamentului</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14:paraId="00000491"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00000492" w14:textId="77777777" w:rsidR="00F3478B" w:rsidRPr="00015C56" w:rsidRDefault="00F3478B" w:rsidP="00F3478B">
            <w:pPr>
              <w:spacing w:line="276"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Tratatul Comunităţii Energetice,</w:t>
            </w:r>
          </w:p>
          <w:p w14:paraId="00000493" w14:textId="77777777" w:rsidR="00F3478B" w:rsidRPr="00015C56" w:rsidRDefault="00F3478B" w:rsidP="00F3478B">
            <w:pPr>
              <w:spacing w:line="276"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Transpune: Directiva 2009/119/CE privind obligaţia statelor membre de a menţine un nivel minim de rezerve de ţiţei şi/sau produse petroliere</w:t>
            </w:r>
          </w:p>
        </w:tc>
      </w:tr>
      <w:tr w:rsidR="00F3478B" w:rsidRPr="00015C56" w14:paraId="4FD1DF31" w14:textId="77777777" w:rsidTr="00103660">
        <w:trPr>
          <w:trHeight w:val="542"/>
        </w:trPr>
        <w:tc>
          <w:tcPr>
            <w:tcW w:w="1755" w:type="dxa"/>
            <w:vMerge/>
          </w:tcPr>
          <w:p w14:paraId="00000495"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96" w14:textId="77777777" w:rsidR="00F3478B" w:rsidRPr="00015C56" w:rsidRDefault="00F3478B" w:rsidP="00F3478B">
            <w:pPr>
              <w:spacing w:line="276"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4.3.5. Elaborarea unui studiu privind fezabilitatea construcției depozitelor subterane pentru înmagazinarea gazelor naturale pe teritoriului Republicii Moldova</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97"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Decembrie </w:t>
            </w:r>
          </w:p>
          <w:p w14:paraId="00000498"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99"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Studiu elaborat</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9A"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9B" w14:textId="77777777" w:rsidR="00F3478B" w:rsidRPr="00015C56" w:rsidRDefault="00F3478B" w:rsidP="00F3478B">
            <w:pPr>
              <w:spacing w:line="276"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Strategia Energetică a Republicii Moldova până în anul 2030</w:t>
            </w:r>
          </w:p>
        </w:tc>
      </w:tr>
      <w:tr w:rsidR="00F3478B" w:rsidRPr="00015C56" w14:paraId="416C43ED" w14:textId="77777777" w:rsidTr="00103660">
        <w:trPr>
          <w:trHeight w:val="240"/>
        </w:trPr>
        <w:tc>
          <w:tcPr>
            <w:tcW w:w="1755" w:type="dxa"/>
            <w:vMerge w:val="restart"/>
          </w:tcPr>
          <w:p w14:paraId="0000049D" w14:textId="77777777" w:rsidR="00F3478B" w:rsidRPr="00015C56" w:rsidRDefault="00F3478B" w:rsidP="00F3478B">
            <w:pPr>
              <w:jc w:val="both"/>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4.4. Promovarea eficienței energetice și valorificarea surselor de energie regenerabilă</w:t>
            </w:r>
          </w:p>
          <w:p w14:paraId="0000049E"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9F" w14:textId="77777777" w:rsidR="00F3478B" w:rsidRPr="00015C56" w:rsidRDefault="00F3478B" w:rsidP="00F3478B">
            <w:pPr>
              <w:spacing w:line="276"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4.4.1. Lansarea proiectului „Eficiența Energetică în Republica Moldova” (MEEP), prin inițierea negocierilor și aprobarea semnării: Contractului de Finanțare cu BEI; Acordului investițional de grant Finanțare cu BEI;   Acordului de Cooperare dintre MIDR şi BEI privind asistența tehnică oferită pentru pregătirea și implementarea proiectului MEEP;  Acordului de împrumut cu BERD </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A0"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4A1"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2021</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A2"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7  Hotărâri de Guvern aprobate</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A3"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A4" w14:textId="77777777" w:rsidR="00F3478B" w:rsidRPr="00015C56" w:rsidRDefault="00F3478B" w:rsidP="00F3478B">
            <w:pPr>
              <w:spacing w:line="259" w:lineRule="auto"/>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cap.VI/Infrastructură și dezvoltare regională, acț.32;</w:t>
            </w:r>
          </w:p>
          <w:p w14:paraId="000004A5" w14:textId="77777777" w:rsidR="00F3478B" w:rsidRPr="00015C56" w:rsidRDefault="00F3478B" w:rsidP="00F3478B">
            <w:pPr>
              <w:spacing w:line="259" w:lineRule="auto"/>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Legea nr. 139/2018 cu privire la eficiența energetică</w:t>
            </w:r>
          </w:p>
        </w:tc>
      </w:tr>
      <w:tr w:rsidR="00F3478B" w:rsidRPr="00015C56" w14:paraId="7176AEDD" w14:textId="77777777" w:rsidTr="00103660">
        <w:trPr>
          <w:trHeight w:val="240"/>
        </w:trPr>
        <w:tc>
          <w:tcPr>
            <w:tcW w:w="1755" w:type="dxa"/>
            <w:vMerge/>
          </w:tcPr>
          <w:p w14:paraId="000004AB"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AC" w14:textId="292C2368" w:rsidR="00F3478B" w:rsidRPr="00015C56" w:rsidRDefault="00F3478B" w:rsidP="00F3478B">
            <w:pPr>
              <w:spacing w:line="276"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4.4.2. Aprobarea limitelor de capacitate, cotelor maxime și categoriilor de capacitate în domeniul energiei electrice din surse regenerabile pînă în anul 2025, - ajustarea la condițiile actuale a cadrului juridic de aplicare/ implementare a schemelor de suport prevăzute la art. 34 al Legii nr.10/2016 privind promovarea </w:t>
            </w:r>
            <w:r w:rsidRPr="00015C56">
              <w:rPr>
                <w:rFonts w:ascii="Times New Roman" w:eastAsia="Times New Roman" w:hAnsi="Times New Roman" w:cs="Times New Roman"/>
                <w:sz w:val="20"/>
                <w:szCs w:val="20"/>
              </w:rPr>
              <w:lastRenderedPageBreak/>
              <w:t>utilizării energiei din surse regenerabile, și anume preț fix și tarif fix</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AD"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lastRenderedPageBreak/>
              <w:t>Decembrie</w:t>
            </w:r>
          </w:p>
          <w:p w14:paraId="000004AE"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2021</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AF"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 aprobată</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B0"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B1" w14:textId="77777777" w:rsidR="00F3478B" w:rsidRPr="00015C56" w:rsidRDefault="00F3478B" w:rsidP="00F3478B">
            <w:pPr>
              <w:spacing w:line="259" w:lineRule="auto"/>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cap.VI/Infrastructură și dezvoltare regională, acț.32;</w:t>
            </w:r>
          </w:p>
          <w:p w14:paraId="000004B2" w14:textId="77777777" w:rsidR="00F3478B" w:rsidRPr="00015C56" w:rsidRDefault="00F3478B" w:rsidP="00F3478B">
            <w:pPr>
              <w:spacing w:line="259" w:lineRule="auto"/>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Legea nr. 10/2016 privind promovarea utilizări energiei din surse regenerabile</w:t>
            </w:r>
          </w:p>
        </w:tc>
      </w:tr>
      <w:tr w:rsidR="00F3478B" w:rsidRPr="00015C56" w14:paraId="711F5755" w14:textId="77777777" w:rsidTr="00103660">
        <w:trPr>
          <w:trHeight w:val="240"/>
        </w:trPr>
        <w:tc>
          <w:tcPr>
            <w:tcW w:w="1755" w:type="dxa"/>
            <w:vMerge/>
          </w:tcPr>
          <w:p w14:paraId="000004B4"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B5" w14:textId="2F750158" w:rsidR="00F3478B" w:rsidRPr="00015C56" w:rsidRDefault="00F3478B" w:rsidP="00F3478B">
            <w:pPr>
              <w:spacing w:line="276"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4.4.3. Modificarea Legii nr. 44/2014 privind etichetarea produselor cu impact energetic, în scopul alinierii cadrului juridic de reglementare care se aplică produselor cu impact energetic introduse pe piață sau puse în funcțiune, ca va asigura etichetarea energetică a  produselor respective și furnizarea unor informații standard privind eficiența lor energetică, </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B6" w14:textId="77777777" w:rsidR="00F3478B" w:rsidRPr="00015C56" w:rsidRDefault="00F3478B" w:rsidP="00F3478B">
            <w:pPr>
              <w:spacing w:line="276" w:lineRule="auto"/>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Martie</w:t>
            </w:r>
          </w:p>
          <w:p w14:paraId="000004B7"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B8"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Proiect de lege adoptat de Parlament</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B9"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BA" w14:textId="77777777" w:rsidR="00F3478B" w:rsidRPr="00015C56" w:rsidRDefault="00F3478B" w:rsidP="00F3478B">
            <w:pPr>
              <w:spacing w:line="259" w:lineRule="auto"/>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Acordul de Asociere;</w:t>
            </w:r>
          </w:p>
          <w:p w14:paraId="000004BB" w14:textId="77777777" w:rsidR="00F3478B" w:rsidRPr="00015C56" w:rsidRDefault="00F3478B" w:rsidP="00F3478B">
            <w:pPr>
              <w:spacing w:line="276" w:lineRule="auto"/>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Tratatul Comunităţii Energetice;</w:t>
            </w:r>
          </w:p>
          <w:p w14:paraId="000004BD" w14:textId="77777777" w:rsidR="00F3478B" w:rsidRPr="00015C56" w:rsidRDefault="00F3478B" w:rsidP="00F3478B">
            <w:pPr>
              <w:spacing w:line="276"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Regulamentul (UE) 2017/1369 de stabilire a unui cadru pentru etichetarea energetică și de abrogare a Directivei 2010/30/UE</w:t>
            </w:r>
          </w:p>
        </w:tc>
      </w:tr>
      <w:tr w:rsidR="00F3478B" w:rsidRPr="00015C56" w14:paraId="5A664C3E" w14:textId="77777777" w:rsidTr="00103660">
        <w:trPr>
          <w:trHeight w:val="240"/>
        </w:trPr>
        <w:tc>
          <w:tcPr>
            <w:tcW w:w="1755" w:type="dxa"/>
            <w:vMerge/>
          </w:tcPr>
          <w:p w14:paraId="000004BF"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C0"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4.4.4. Elaborarea și  aprobarea Regulamentului privind cerinţele de randament pentru cazanele noi de apă caldă cu combustie lichidă sau gazoasă,  ce va actualiza condițiile de dezvoltare tehnologică actuale, a cerințelor tehnice aplicabile instalațiilor pentru încălzirea incintelor şi instalațiilor de încălzire cu funcție dublă (centrale termice și centrale termice cu funcția de preparare a apei calde menajere) plasate pe piața Republicii Moldova </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C1"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Martie </w:t>
            </w:r>
          </w:p>
          <w:p w14:paraId="000004C2"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C3"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 aprobată</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C4"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C5" w14:textId="77777777" w:rsidR="00F3478B" w:rsidRPr="00015C56" w:rsidRDefault="00F3478B" w:rsidP="00F3478B">
            <w:pPr>
              <w:spacing w:line="259"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Acordul de Asociere,</w:t>
            </w:r>
            <w:r w:rsidRPr="00015C56">
              <w:rPr>
                <w:rFonts w:ascii="Times New Roman" w:eastAsia="Times New Roman" w:hAnsi="Times New Roman" w:cs="Times New Roman"/>
                <w:sz w:val="20"/>
                <w:szCs w:val="20"/>
              </w:rPr>
              <w:br/>
              <w:t>Anexa VIII,</w:t>
            </w:r>
            <w:r w:rsidRPr="00015C56">
              <w:rPr>
                <w:rFonts w:ascii="Times New Roman" w:eastAsia="Times New Roman" w:hAnsi="Times New Roman" w:cs="Times New Roman"/>
                <w:sz w:val="20"/>
                <w:szCs w:val="20"/>
              </w:rPr>
              <w:br/>
              <w:t xml:space="preserve">Termen de implementare: </w:t>
            </w:r>
            <w:r w:rsidRPr="00015C56">
              <w:rPr>
                <w:rFonts w:ascii="Times New Roman" w:eastAsia="Times New Roman" w:hAnsi="Times New Roman" w:cs="Times New Roman"/>
                <w:sz w:val="20"/>
                <w:szCs w:val="20"/>
              </w:rPr>
              <w:br/>
              <w:t xml:space="preserve">Directiva 92/42/CEE (2017);  </w:t>
            </w:r>
          </w:p>
          <w:p w14:paraId="000004C6" w14:textId="77777777" w:rsidR="00F3478B" w:rsidRPr="00015C56" w:rsidRDefault="00F3478B" w:rsidP="00F3478B">
            <w:pPr>
              <w:spacing w:line="259" w:lineRule="auto"/>
              <w:jc w:val="both"/>
              <w:rPr>
                <w:rFonts w:ascii="Times New Roman" w:eastAsia="Times New Roman" w:hAnsi="Times New Roman" w:cs="Times New Roman"/>
                <w:sz w:val="20"/>
                <w:szCs w:val="20"/>
              </w:rPr>
            </w:pPr>
          </w:p>
          <w:p w14:paraId="000004C7" w14:textId="77777777" w:rsidR="00F3478B" w:rsidRPr="00015C56" w:rsidRDefault="00F3478B" w:rsidP="00F3478B">
            <w:pPr>
              <w:spacing w:line="259" w:lineRule="auto"/>
              <w:ind w:left="-39"/>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cap.VI/Infrastructură și dezvoltare regională, acț.32</w:t>
            </w:r>
          </w:p>
        </w:tc>
      </w:tr>
      <w:tr w:rsidR="00F3478B" w:rsidRPr="00015C56" w14:paraId="2187C3D0" w14:textId="77777777" w:rsidTr="00103660">
        <w:trPr>
          <w:trHeight w:val="240"/>
        </w:trPr>
        <w:tc>
          <w:tcPr>
            <w:tcW w:w="1755" w:type="dxa"/>
            <w:vMerge/>
          </w:tcPr>
          <w:p w14:paraId="000004C9"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CA" w14:textId="77777777" w:rsidR="00F3478B" w:rsidRPr="00015C56" w:rsidRDefault="00F3478B" w:rsidP="00F3478B">
            <w:pPr>
              <w:spacing w:line="276"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4.4.5. Îmbunătățirea mecanismelor de sprijin al investițiilor în proiecte de valorificare a energiei regenerabile (modificarea Legii nr.10/2016 privind promovarea utilizării energiei din surse regenerabile)</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CB"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Iunie</w:t>
            </w:r>
          </w:p>
          <w:p w14:paraId="000004CC"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CD"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Proiect de lege adoptat de Parlament</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CE"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CF" w14:textId="77777777" w:rsidR="00F3478B" w:rsidRPr="00015C56" w:rsidRDefault="00F3478B" w:rsidP="00F3478B">
            <w:pPr>
              <w:spacing w:line="259"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Tratatul Comunităţii Energetice;</w:t>
            </w:r>
          </w:p>
          <w:p w14:paraId="000004D0" w14:textId="77777777" w:rsidR="00F3478B" w:rsidRPr="00015C56" w:rsidRDefault="00F3478B" w:rsidP="00F3478B">
            <w:pPr>
              <w:spacing w:line="259" w:lineRule="auto"/>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cap.VI/Infrastructură și dezvoltare regională, acț.32</w:t>
            </w:r>
          </w:p>
        </w:tc>
      </w:tr>
      <w:tr w:rsidR="00F3478B" w:rsidRPr="00015C56" w14:paraId="706FBB81" w14:textId="77777777" w:rsidTr="00103660">
        <w:trPr>
          <w:trHeight w:val="240"/>
        </w:trPr>
        <w:tc>
          <w:tcPr>
            <w:tcW w:w="1755" w:type="dxa"/>
            <w:vMerge/>
          </w:tcPr>
          <w:p w14:paraId="000004D2"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D3" w14:textId="3546FCB9" w:rsidR="00F3478B" w:rsidRPr="00015C56" w:rsidRDefault="00F3478B" w:rsidP="00F3478B">
            <w:pPr>
              <w:spacing w:line="276"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4.4.6. Elaborarea proiectului programului naţional care vizează dezvoltarea sectorului biomasei, pentru identificarea soluțiilor durabile de valorificare a potențialului energetic al biomasei solide, </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D4"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Noiembrie</w:t>
            </w:r>
          </w:p>
          <w:p w14:paraId="000004D5"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D6"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Hotărâre de Guvern aprobată</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D7"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4D8"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D9" w14:textId="77777777" w:rsidR="00F3478B" w:rsidRPr="00015C56" w:rsidRDefault="00F3478B" w:rsidP="00F3478B">
            <w:pPr>
              <w:spacing w:line="259" w:lineRule="auto"/>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Strategia Energetică  Republicii Moldova până în anul 2030;</w:t>
            </w:r>
          </w:p>
          <w:p w14:paraId="000004DA" w14:textId="77777777" w:rsidR="00F3478B" w:rsidRPr="00015C56" w:rsidRDefault="00F3478B" w:rsidP="00F3478B">
            <w:pPr>
              <w:spacing w:line="259" w:lineRule="auto"/>
              <w:ind w:left="-40"/>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Legea nr. 10/2016 privind promovarea utilizări </w:t>
            </w:r>
            <w:r w:rsidRPr="00015C56">
              <w:rPr>
                <w:rFonts w:ascii="Times New Roman" w:eastAsia="Times New Roman" w:hAnsi="Times New Roman" w:cs="Times New Roman"/>
                <w:sz w:val="20"/>
                <w:szCs w:val="20"/>
              </w:rPr>
              <w:lastRenderedPageBreak/>
              <w:t>energiei din surse regenerabile</w:t>
            </w:r>
          </w:p>
        </w:tc>
      </w:tr>
      <w:tr w:rsidR="00F3478B" w:rsidRPr="00015C56" w14:paraId="097945DE" w14:textId="77777777" w:rsidTr="00103660">
        <w:trPr>
          <w:trHeight w:val="240"/>
        </w:trPr>
        <w:tc>
          <w:tcPr>
            <w:tcW w:w="1755" w:type="dxa"/>
            <w:vMerge/>
          </w:tcPr>
          <w:p w14:paraId="000004DC"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DD" w14:textId="6F8B8703" w:rsidR="00F3478B" w:rsidRPr="00015C56" w:rsidRDefault="00F3478B" w:rsidP="00F3478B">
            <w:pPr>
              <w:spacing w:line="276"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4.4.7. Transpunerea parţială a Pachetului normativ al UE privind energia curată („Clean Energy for All Europeans”) aferente sectorului energetic (Legea nr.107/2016 cu privire la energia electrică, Legea nr.128/2014 cu privire la performanța energetică a clădirilor, Legea nr.139/2018 privind eficiența energetică, Legea nr.10/2016 privind promovarea utilizării energiei din surse regenerabile, Legea nr.92/2014 cu privire la energia termică și promovarea cogenerării), - consolidarea și alinierea cadrului normativ  la ultimele rigori comunitare în materie de concurență și liberalizare a pieței energiei electrice</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DE"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4DF"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E0"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Proiect de lege aprobat de Guvern şi remis Parlamentului</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E1"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E2" w14:textId="77777777" w:rsidR="00F3478B" w:rsidRPr="00015C56" w:rsidRDefault="00F3478B" w:rsidP="00F3478B">
            <w:pPr>
              <w:spacing w:line="256"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Acordul de Asociere;</w:t>
            </w:r>
          </w:p>
          <w:p w14:paraId="000004E3" w14:textId="77777777" w:rsidR="00F3478B" w:rsidRPr="00015C56" w:rsidRDefault="00F3478B" w:rsidP="00F3478B">
            <w:pPr>
              <w:spacing w:line="259"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Tratatul Comunităţii Energetice, Deciziile Consiliului Ministerial al Comunităţii Energetice;</w:t>
            </w:r>
          </w:p>
          <w:p w14:paraId="000004E4" w14:textId="77777777" w:rsidR="00F3478B" w:rsidRPr="00015C56" w:rsidRDefault="00F3478B" w:rsidP="00F3478B">
            <w:pPr>
              <w:spacing w:line="259" w:lineRule="auto"/>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cap.VI/Infrastructură și dezvoltare regională, acț.32</w:t>
            </w:r>
          </w:p>
        </w:tc>
      </w:tr>
      <w:tr w:rsidR="00F3478B" w:rsidRPr="00015C56" w14:paraId="0C7A0ED2" w14:textId="77777777" w:rsidTr="00103660">
        <w:trPr>
          <w:trHeight w:val="240"/>
        </w:trPr>
        <w:tc>
          <w:tcPr>
            <w:tcW w:w="1755" w:type="dxa"/>
            <w:vMerge/>
          </w:tcPr>
          <w:p w14:paraId="000004E6"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E7" w14:textId="56C77D9E" w:rsidR="00F3478B" w:rsidRPr="00015C56" w:rsidRDefault="00F3478B" w:rsidP="00F3478B">
            <w:pPr>
              <w:spacing w:line="276"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4.4.8. Elaborarea și aprobarea Planului Național de Energie și Climă – document unic de politici pe termen lung în domeniul energiei și schimbărilor climatice, care va stabili, până în anul 2030, țintele și obiectivele statului în domeniul decarbonizării, eficienței energetice și surselor regenerabile de energie</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E8" w14:textId="77777777" w:rsidR="00F3478B" w:rsidRPr="00015C56" w:rsidRDefault="00F3478B" w:rsidP="00F3478B">
            <w:pPr>
              <w:spacing w:line="276" w:lineRule="auto"/>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4E9"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EA" w14:textId="77777777" w:rsidR="00F3478B" w:rsidRPr="00015C56" w:rsidRDefault="00F3478B" w:rsidP="00F3478B">
            <w:pPr>
              <w:spacing w:line="276" w:lineRule="auto"/>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Hotărîre de Guvern aprobată</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EB" w14:textId="77777777" w:rsidR="00F3478B" w:rsidRPr="00015C56" w:rsidRDefault="00F3478B" w:rsidP="00F3478B">
            <w:pPr>
              <w:spacing w:line="276" w:lineRule="auto"/>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4EC" w14:textId="77777777" w:rsidR="00F3478B" w:rsidRPr="00015C56" w:rsidRDefault="00F3478B" w:rsidP="00F3478B">
            <w:pPr>
              <w:spacing w:line="276" w:lineRule="auto"/>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Mediului</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4ED" w14:textId="77777777" w:rsidR="00F3478B" w:rsidRPr="00015C56" w:rsidRDefault="00F3478B" w:rsidP="00F3478B">
            <w:pPr>
              <w:spacing w:line="276" w:lineRule="auto"/>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Tratatul de Constituire a Comunității Energetice/</w:t>
            </w:r>
          </w:p>
        </w:tc>
      </w:tr>
      <w:tr w:rsidR="00F3478B" w:rsidRPr="00015C56" w14:paraId="41975878" w14:textId="77777777" w:rsidTr="00103660">
        <w:trPr>
          <w:trHeight w:val="240"/>
        </w:trPr>
        <w:tc>
          <w:tcPr>
            <w:tcW w:w="1755" w:type="dxa"/>
            <w:vMerge/>
          </w:tcPr>
          <w:p w14:paraId="000004EF"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Pr>
          <w:p w14:paraId="000004F0" w14:textId="279BDC5F"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4.4.9. Crearea cadrului juridic pentru dezvoltarea industriei serviciilor de auditare energetică, evaluare a performanţei energetice a clădirilor, inspectării sistemelor de încălzire şi climatizare, instalatorilor de sisteme mici de valorificare a energiei regenerabile, management energetic în clădirile publice etc.</w:t>
            </w:r>
          </w:p>
        </w:tc>
        <w:tc>
          <w:tcPr>
            <w:tcW w:w="1701" w:type="dxa"/>
          </w:tcPr>
          <w:p w14:paraId="000004F1"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4F2"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Pr>
          <w:p w14:paraId="000004F3" w14:textId="77777777" w:rsidR="00F3478B" w:rsidRPr="00015C56" w:rsidRDefault="00F3478B" w:rsidP="00F3478B">
            <w:pP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 hotărâri de Guvern aprobate;</w:t>
            </w:r>
          </w:p>
          <w:p w14:paraId="5135F1EA" w14:textId="77777777" w:rsidR="00F3478B" w:rsidRPr="00015C56" w:rsidRDefault="00F3478B" w:rsidP="00F3478B">
            <w:pPr>
              <w:rPr>
                <w:rFonts w:ascii="Times New Roman" w:eastAsia="Times New Roman" w:hAnsi="Times New Roman" w:cs="Times New Roman"/>
                <w:sz w:val="20"/>
                <w:szCs w:val="20"/>
              </w:rPr>
            </w:pPr>
          </w:p>
          <w:p w14:paraId="000004F4" w14:textId="01C5D363" w:rsidR="00F3478B" w:rsidRPr="00015C56" w:rsidRDefault="00F3478B" w:rsidP="00F3478B">
            <w:pP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Registre ale specialiştilor calificaţi şi înregistraţi create şi actualizate</w:t>
            </w:r>
          </w:p>
        </w:tc>
        <w:tc>
          <w:tcPr>
            <w:tcW w:w="1985" w:type="dxa"/>
          </w:tcPr>
          <w:p w14:paraId="000004F5"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4F6" w14:textId="77777777" w:rsidR="00F3478B" w:rsidRPr="00015C56" w:rsidRDefault="00F3478B" w:rsidP="00F3478B">
            <w:pPr>
              <w:jc w:val="center"/>
              <w:rPr>
                <w:rFonts w:ascii="Times New Roman" w:eastAsia="Times New Roman" w:hAnsi="Times New Roman" w:cs="Times New Roman"/>
                <w:sz w:val="20"/>
                <w:szCs w:val="20"/>
              </w:rPr>
            </w:pPr>
          </w:p>
          <w:p w14:paraId="000004F7"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Agenția pentru Eficiență Energetică</w:t>
            </w:r>
          </w:p>
        </w:tc>
        <w:tc>
          <w:tcPr>
            <w:tcW w:w="2268" w:type="dxa"/>
          </w:tcPr>
          <w:p w14:paraId="000004F8" w14:textId="77777777" w:rsidR="00F3478B" w:rsidRPr="00015C56" w:rsidRDefault="00F3478B" w:rsidP="00F3478B">
            <w:pPr>
              <w:spacing w:line="259" w:lineRule="auto"/>
              <w:ind w:left="-39"/>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cap.VI/Infrastructură și dezvoltare regională, acț.32;</w:t>
            </w:r>
          </w:p>
          <w:p w14:paraId="000004F9" w14:textId="77777777" w:rsidR="00F3478B" w:rsidRPr="00015C56" w:rsidRDefault="00F3478B" w:rsidP="00F3478B">
            <w:pPr>
              <w:spacing w:line="259" w:lineRule="auto"/>
              <w:ind w:left="-39"/>
              <w:jc w:val="both"/>
              <w:rPr>
                <w:rFonts w:ascii="Times New Roman" w:eastAsia="Times New Roman" w:hAnsi="Times New Roman" w:cs="Times New Roman"/>
                <w:sz w:val="20"/>
                <w:szCs w:val="20"/>
              </w:rPr>
            </w:pPr>
          </w:p>
          <w:p w14:paraId="000004FA"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Legea nr. 139/2018 cu privire la eficiența energetică;</w:t>
            </w:r>
          </w:p>
          <w:p w14:paraId="000004FB" w14:textId="77777777" w:rsidR="00F3478B" w:rsidRPr="00015C56" w:rsidRDefault="00F3478B" w:rsidP="00F3478B">
            <w:pPr>
              <w:jc w:val="both"/>
              <w:rPr>
                <w:rFonts w:ascii="Times New Roman" w:eastAsia="Times New Roman" w:hAnsi="Times New Roman" w:cs="Times New Roman"/>
                <w:sz w:val="20"/>
                <w:szCs w:val="20"/>
              </w:rPr>
            </w:pPr>
          </w:p>
          <w:p w14:paraId="000004FC"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lastRenderedPageBreak/>
              <w:t>Legea nr. 128/2014 privind performanța energetică a clădirilor</w:t>
            </w:r>
          </w:p>
        </w:tc>
      </w:tr>
      <w:tr w:rsidR="00F3478B" w:rsidRPr="00015C56" w14:paraId="7B8DC8E4" w14:textId="77777777" w:rsidTr="00103660">
        <w:trPr>
          <w:trHeight w:val="240"/>
        </w:trPr>
        <w:tc>
          <w:tcPr>
            <w:tcW w:w="1755" w:type="dxa"/>
          </w:tcPr>
          <w:p w14:paraId="58C011BC"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Pr>
          <w:p w14:paraId="5B7539F4" w14:textId="7FBD98CD"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4.4.10. Abrogarea actelor normative desuete care nu corespund cadrului normativ primar din domeniul energetic (HG nr. 434/1998, HG nr. 725/2016, HG nr. 267/3003 etc.) </w:t>
            </w:r>
          </w:p>
        </w:tc>
        <w:tc>
          <w:tcPr>
            <w:tcW w:w="1701" w:type="dxa"/>
          </w:tcPr>
          <w:p w14:paraId="306E1D5F"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3B3D2B9E" w14:textId="0B6985E1"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Pr>
          <w:p w14:paraId="34BF2E68" w14:textId="418F236B"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Hotărîre de Guvern aprobată</w:t>
            </w:r>
          </w:p>
        </w:tc>
        <w:tc>
          <w:tcPr>
            <w:tcW w:w="1985" w:type="dxa"/>
          </w:tcPr>
          <w:p w14:paraId="256415BD" w14:textId="24CF8385"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Pr>
          <w:p w14:paraId="0BA2B1DB" w14:textId="77777777" w:rsidR="00F3478B" w:rsidRPr="00015C56" w:rsidRDefault="00F3478B" w:rsidP="00F3478B">
            <w:pPr>
              <w:ind w:left="-39"/>
              <w:jc w:val="both"/>
              <w:rPr>
                <w:rFonts w:ascii="Times New Roman" w:eastAsia="Times New Roman" w:hAnsi="Times New Roman" w:cs="Times New Roman"/>
                <w:sz w:val="20"/>
                <w:szCs w:val="20"/>
              </w:rPr>
            </w:pPr>
          </w:p>
        </w:tc>
      </w:tr>
      <w:tr w:rsidR="00F3478B" w:rsidRPr="00015C56" w14:paraId="625F417F" w14:textId="77777777" w:rsidTr="00103660">
        <w:trPr>
          <w:trHeight w:val="400"/>
        </w:trPr>
        <w:tc>
          <w:tcPr>
            <w:tcW w:w="13290" w:type="dxa"/>
            <w:gridSpan w:val="6"/>
            <w:shd w:val="clear" w:color="auto" w:fill="A6A6A6"/>
          </w:tcPr>
          <w:p w14:paraId="000004FE" w14:textId="77777777" w:rsidR="00F3478B" w:rsidRPr="00015C56" w:rsidRDefault="00F3478B" w:rsidP="00F3478B">
            <w:pPr>
              <w:spacing w:after="160" w:line="259" w:lineRule="auto"/>
              <w:rPr>
                <w:rFonts w:ascii="Times New Roman" w:eastAsia="Times New Roman" w:hAnsi="Times New Roman" w:cs="Times New Roman"/>
                <w:b/>
                <w:sz w:val="20"/>
                <w:szCs w:val="20"/>
              </w:rPr>
            </w:pPr>
          </w:p>
          <w:p w14:paraId="000004FF" w14:textId="77777777" w:rsidR="00F3478B" w:rsidRPr="00015C56" w:rsidRDefault="00F3478B" w:rsidP="00F3478B">
            <w:pPr>
              <w:numPr>
                <w:ilvl w:val="0"/>
                <w:numId w:val="5"/>
              </w:numPr>
              <w:spacing w:after="160" w:line="259" w:lineRule="auto"/>
              <w:jc w:val="center"/>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DEZVOLTARE  REGIONALĂ  ȘI  INFRASTRUCTURĂ</w:t>
            </w:r>
          </w:p>
          <w:p w14:paraId="00000500" w14:textId="2A6B44CC"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Scopul politicii de dezvoltare  constă în sprijinirea creșterii competitivității și dezvoltării durabile a fiecărei regiuni, ajustarea disparităților și creșterea calității vieții cetățenilor.</w:t>
            </w:r>
          </w:p>
          <w:p w14:paraId="00000501" w14:textId="77777777" w:rsidR="00F3478B" w:rsidRPr="00015C56" w:rsidRDefault="00F3478B" w:rsidP="00F3478B">
            <w:pPr>
              <w:jc w:val="both"/>
              <w:rPr>
                <w:rFonts w:ascii="Times New Roman" w:eastAsia="Times New Roman" w:hAnsi="Times New Roman" w:cs="Times New Roman"/>
                <w:sz w:val="20"/>
                <w:szCs w:val="20"/>
              </w:rPr>
            </w:pPr>
          </w:p>
          <w:p w14:paraId="00000502" w14:textId="3E2AF63B"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Acest scop urmează să fie atins prin intermediul  unui set de obiective strategice pe termen scurt :</w:t>
            </w:r>
          </w:p>
          <w:p w14:paraId="00000503" w14:textId="77777777" w:rsidR="00F3478B" w:rsidRPr="00015C56" w:rsidRDefault="00F3478B" w:rsidP="00F3478B">
            <w:pPr>
              <w:numPr>
                <w:ilvl w:val="0"/>
                <w:numId w:val="6"/>
              </w:numPr>
              <w:jc w:val="both"/>
              <w:rPr>
                <w:rFonts w:ascii="Times New Roman" w:eastAsia="Times New Roman" w:hAnsi="Times New Roman" w:cs="Times New Roman"/>
                <w:b/>
                <w:i/>
                <w:sz w:val="20"/>
                <w:szCs w:val="20"/>
              </w:rPr>
            </w:pPr>
            <w:r w:rsidRPr="00015C56">
              <w:rPr>
                <w:rFonts w:ascii="Times New Roman" w:eastAsia="Times New Roman" w:hAnsi="Times New Roman" w:cs="Times New Roman"/>
                <w:b/>
                <w:i/>
                <w:sz w:val="20"/>
                <w:szCs w:val="20"/>
              </w:rPr>
              <w:t>Dezvoltarea cadrului normativ pentru implementarea politicii de dezvoltare regională;</w:t>
            </w:r>
          </w:p>
          <w:p w14:paraId="00000504" w14:textId="77777777" w:rsidR="00F3478B" w:rsidRPr="00015C56" w:rsidRDefault="00F3478B" w:rsidP="00F3478B">
            <w:pPr>
              <w:numPr>
                <w:ilvl w:val="0"/>
                <w:numId w:val="6"/>
              </w:numPr>
              <w:jc w:val="both"/>
              <w:rPr>
                <w:rFonts w:ascii="Times New Roman" w:eastAsia="Times New Roman" w:hAnsi="Times New Roman" w:cs="Times New Roman"/>
                <w:b/>
                <w:i/>
                <w:sz w:val="20"/>
                <w:szCs w:val="20"/>
              </w:rPr>
            </w:pPr>
            <w:r w:rsidRPr="00015C56">
              <w:rPr>
                <w:rFonts w:ascii="Times New Roman" w:eastAsia="Times New Roman" w:hAnsi="Times New Roman" w:cs="Times New Roman"/>
                <w:b/>
                <w:i/>
                <w:sz w:val="20"/>
                <w:szCs w:val="20"/>
              </w:rPr>
              <w:t>Creșterea competitivității /dezvoltarea economică a regiunilor;</w:t>
            </w:r>
          </w:p>
          <w:p w14:paraId="00000505" w14:textId="77777777" w:rsidR="00F3478B" w:rsidRPr="00015C56" w:rsidRDefault="00F3478B" w:rsidP="00F3478B">
            <w:pPr>
              <w:numPr>
                <w:ilvl w:val="0"/>
                <w:numId w:val="6"/>
              </w:numPr>
              <w:jc w:val="both"/>
              <w:rPr>
                <w:rFonts w:ascii="Times New Roman" w:eastAsia="Times New Roman" w:hAnsi="Times New Roman" w:cs="Times New Roman"/>
                <w:b/>
                <w:i/>
                <w:sz w:val="20"/>
                <w:szCs w:val="20"/>
              </w:rPr>
            </w:pPr>
            <w:r w:rsidRPr="00015C56">
              <w:rPr>
                <w:rFonts w:ascii="Times New Roman" w:eastAsia="Times New Roman" w:hAnsi="Times New Roman" w:cs="Times New Roman"/>
                <w:b/>
                <w:i/>
                <w:sz w:val="20"/>
                <w:szCs w:val="20"/>
              </w:rPr>
              <w:t>Dezvoltarea infrastructurii regionale;</w:t>
            </w:r>
          </w:p>
          <w:p w14:paraId="00000506" w14:textId="3D6C4D06" w:rsidR="00F3478B" w:rsidRPr="00015C56" w:rsidRDefault="00F3478B" w:rsidP="00F3478B">
            <w:pPr>
              <w:numPr>
                <w:ilvl w:val="0"/>
                <w:numId w:val="6"/>
              </w:numPr>
              <w:jc w:val="both"/>
              <w:rPr>
                <w:rFonts w:ascii="Times New Roman" w:eastAsia="Times New Roman" w:hAnsi="Times New Roman" w:cs="Times New Roman"/>
                <w:b/>
                <w:i/>
                <w:sz w:val="20"/>
                <w:szCs w:val="20"/>
              </w:rPr>
            </w:pPr>
            <w:r w:rsidRPr="00015C56">
              <w:rPr>
                <w:rFonts w:ascii="Times New Roman" w:eastAsia="Times New Roman" w:hAnsi="Times New Roman" w:cs="Times New Roman"/>
                <w:b/>
                <w:i/>
                <w:sz w:val="20"/>
                <w:szCs w:val="20"/>
              </w:rPr>
              <w:t>Implementarea politicii de dezvoltare urbană (centrele urbane și orașele – poli de creștere);</w:t>
            </w:r>
          </w:p>
          <w:p w14:paraId="00000507" w14:textId="77777777" w:rsidR="00F3478B" w:rsidRPr="00015C56" w:rsidRDefault="00F3478B" w:rsidP="00F3478B">
            <w:pPr>
              <w:numPr>
                <w:ilvl w:val="0"/>
                <w:numId w:val="6"/>
              </w:numPr>
              <w:jc w:val="both"/>
              <w:rPr>
                <w:rFonts w:ascii="Times New Roman" w:eastAsia="Times New Roman" w:hAnsi="Times New Roman" w:cs="Times New Roman"/>
                <w:b/>
                <w:i/>
                <w:sz w:val="20"/>
                <w:szCs w:val="20"/>
              </w:rPr>
            </w:pPr>
            <w:r w:rsidRPr="00015C56">
              <w:rPr>
                <w:rFonts w:ascii="Times New Roman" w:eastAsia="Times New Roman" w:hAnsi="Times New Roman" w:cs="Times New Roman"/>
                <w:b/>
                <w:i/>
                <w:sz w:val="20"/>
                <w:szCs w:val="20"/>
              </w:rPr>
              <w:t>Reabilitarea infrastructurii locale.</w:t>
            </w:r>
          </w:p>
          <w:p w14:paraId="00000508" w14:textId="77777777" w:rsidR="00F3478B" w:rsidRPr="00015C56" w:rsidRDefault="00F3478B" w:rsidP="00F3478B">
            <w:pPr>
              <w:jc w:val="both"/>
              <w:rPr>
                <w:rFonts w:ascii="Times New Roman" w:eastAsia="Times New Roman" w:hAnsi="Times New Roman" w:cs="Times New Roman"/>
                <w:b/>
                <w:sz w:val="20"/>
                <w:szCs w:val="20"/>
              </w:rPr>
            </w:pPr>
          </w:p>
          <w:p w14:paraId="00000509" w14:textId="77777777" w:rsidR="00F3478B" w:rsidRPr="00015C56" w:rsidRDefault="00F3478B" w:rsidP="00F3478B">
            <w:pPr>
              <w:jc w:val="both"/>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 xml:space="preserve">        Indicatori de rezultat:</w:t>
            </w:r>
          </w:p>
          <w:p w14:paraId="0000050A" w14:textId="77777777" w:rsidR="00F3478B" w:rsidRPr="00015C56" w:rsidRDefault="00F3478B" w:rsidP="00F3478B">
            <w:pPr>
              <w:jc w:val="both"/>
              <w:rPr>
                <w:rFonts w:ascii="Times New Roman" w:eastAsia="Times New Roman" w:hAnsi="Times New Roman" w:cs="Times New Roman"/>
                <w:b/>
                <w:sz w:val="20"/>
                <w:szCs w:val="20"/>
              </w:rPr>
            </w:pPr>
          </w:p>
          <w:p w14:paraId="0000050B" w14:textId="77777777" w:rsidR="00F3478B" w:rsidRPr="00015C56" w:rsidRDefault="00F3478B" w:rsidP="00F3478B">
            <w:pPr>
              <w:numPr>
                <w:ilvl w:val="0"/>
                <w:numId w:val="11"/>
              </w:numPr>
              <w:pBdr>
                <w:top w:val="nil"/>
                <w:left w:val="nil"/>
                <w:bottom w:val="nil"/>
                <w:right w:val="nil"/>
                <w:between w:val="nil"/>
              </w:pBdr>
              <w:jc w:val="both"/>
              <w:rPr>
                <w:rFonts w:ascii="Times New Roman" w:eastAsia="Times New Roman" w:hAnsi="Times New Roman" w:cs="Times New Roman"/>
                <w:i/>
                <w:sz w:val="20"/>
                <w:szCs w:val="20"/>
              </w:rPr>
            </w:pPr>
            <w:r w:rsidRPr="00015C56">
              <w:rPr>
                <w:rFonts w:ascii="Times New Roman" w:eastAsia="Times New Roman" w:hAnsi="Times New Roman" w:cs="Times New Roman"/>
                <w:i/>
                <w:sz w:val="20"/>
                <w:szCs w:val="20"/>
              </w:rPr>
              <w:t>Creșterea calității infrastructurii la nivel național (conform Raportului Competitivității Globale) de la 66 % în 2019 până la 68% în 2022;</w:t>
            </w:r>
          </w:p>
          <w:p w14:paraId="0000050C" w14:textId="77777777" w:rsidR="00F3478B" w:rsidRPr="00015C56" w:rsidRDefault="00F3478B" w:rsidP="00F3478B">
            <w:pPr>
              <w:numPr>
                <w:ilvl w:val="0"/>
                <w:numId w:val="11"/>
              </w:numPr>
              <w:pBdr>
                <w:top w:val="nil"/>
                <w:left w:val="nil"/>
                <w:bottom w:val="nil"/>
                <w:right w:val="nil"/>
                <w:between w:val="nil"/>
              </w:pBdr>
              <w:jc w:val="both"/>
              <w:rPr>
                <w:rFonts w:ascii="Times New Roman" w:eastAsia="Times New Roman" w:hAnsi="Times New Roman" w:cs="Times New Roman"/>
                <w:i/>
                <w:sz w:val="20"/>
                <w:szCs w:val="20"/>
              </w:rPr>
            </w:pPr>
            <w:r w:rsidRPr="00015C56">
              <w:rPr>
                <w:rFonts w:ascii="Times New Roman" w:eastAsia="Times New Roman" w:hAnsi="Times New Roman" w:cs="Times New Roman"/>
                <w:i/>
                <w:sz w:val="20"/>
                <w:szCs w:val="20"/>
              </w:rPr>
              <w:t>Creșterea PIB produs în afara municipiului Chișinău de la 42% (2020) la 44 % în 2022;</w:t>
            </w:r>
          </w:p>
          <w:p w14:paraId="0000050D" w14:textId="77777777" w:rsidR="00F3478B" w:rsidRPr="00015C56" w:rsidRDefault="00F3478B" w:rsidP="00F3478B">
            <w:pPr>
              <w:numPr>
                <w:ilvl w:val="0"/>
                <w:numId w:val="11"/>
              </w:numPr>
              <w:pBdr>
                <w:top w:val="nil"/>
                <w:left w:val="nil"/>
                <w:bottom w:val="nil"/>
                <w:right w:val="nil"/>
                <w:between w:val="nil"/>
              </w:pBdr>
              <w:jc w:val="both"/>
              <w:rPr>
                <w:rFonts w:ascii="Times New Roman" w:eastAsia="Times New Roman" w:hAnsi="Times New Roman" w:cs="Times New Roman"/>
                <w:i/>
                <w:sz w:val="20"/>
                <w:szCs w:val="20"/>
              </w:rPr>
            </w:pPr>
            <w:r w:rsidRPr="00015C56">
              <w:rPr>
                <w:rFonts w:ascii="Times New Roman" w:eastAsia="Times New Roman" w:hAnsi="Times New Roman" w:cs="Times New Roman"/>
                <w:i/>
                <w:sz w:val="20"/>
                <w:szCs w:val="20"/>
              </w:rPr>
              <w:t xml:space="preserve">Creșterea ratei de conectare a populației la rețeaua publică de alimentare cu apă de la </w:t>
            </w:r>
            <w:sdt>
              <w:sdtPr>
                <w:tag w:val="goog_rdk_0"/>
                <w:id w:val="1303957583"/>
              </w:sdtPr>
              <w:sdtContent/>
            </w:sdt>
            <w:sdt>
              <w:sdtPr>
                <w:tag w:val="goog_rdk_1"/>
                <w:id w:val="-525791879"/>
              </w:sdtPr>
              <w:sdtContent/>
            </w:sdt>
            <w:r w:rsidRPr="00015C56">
              <w:rPr>
                <w:rFonts w:ascii="Times New Roman" w:eastAsia="Times New Roman" w:hAnsi="Times New Roman" w:cs="Times New Roman"/>
                <w:i/>
                <w:sz w:val="20"/>
                <w:szCs w:val="20"/>
              </w:rPr>
              <w:t>72% în 2020 până la 75% în 2022;</w:t>
            </w:r>
          </w:p>
          <w:p w14:paraId="0000050E" w14:textId="77777777" w:rsidR="00F3478B" w:rsidRPr="00015C56" w:rsidRDefault="00F3478B" w:rsidP="00F3478B">
            <w:pPr>
              <w:numPr>
                <w:ilvl w:val="0"/>
                <w:numId w:val="11"/>
              </w:numPr>
              <w:pBdr>
                <w:top w:val="nil"/>
                <w:left w:val="nil"/>
                <w:bottom w:val="nil"/>
                <w:right w:val="nil"/>
                <w:between w:val="nil"/>
              </w:pBdr>
              <w:jc w:val="both"/>
              <w:rPr>
                <w:rFonts w:ascii="Times New Roman" w:eastAsia="Times New Roman" w:hAnsi="Times New Roman" w:cs="Times New Roman"/>
                <w:i/>
                <w:sz w:val="20"/>
                <w:szCs w:val="20"/>
              </w:rPr>
            </w:pPr>
            <w:r w:rsidRPr="00015C56">
              <w:rPr>
                <w:rFonts w:ascii="Times New Roman" w:eastAsia="Times New Roman" w:hAnsi="Times New Roman" w:cs="Times New Roman"/>
                <w:i/>
                <w:sz w:val="20"/>
                <w:szCs w:val="20"/>
              </w:rPr>
              <w:t>Creșterea ratei de conectare a populației la rețeaua publică de canalizare de la 33% în 2020 până la 37% în 2022;</w:t>
            </w:r>
          </w:p>
          <w:p w14:paraId="0000050F" w14:textId="0A230E1C" w:rsidR="00F3478B" w:rsidRPr="00015C56" w:rsidRDefault="00F3478B" w:rsidP="00F3478B">
            <w:pPr>
              <w:numPr>
                <w:ilvl w:val="0"/>
                <w:numId w:val="11"/>
              </w:numPr>
              <w:pBdr>
                <w:top w:val="nil"/>
                <w:left w:val="nil"/>
                <w:bottom w:val="nil"/>
                <w:right w:val="nil"/>
                <w:between w:val="nil"/>
              </w:pBdr>
              <w:jc w:val="both"/>
              <w:rPr>
                <w:rFonts w:ascii="Times New Roman" w:eastAsia="Times New Roman" w:hAnsi="Times New Roman" w:cs="Times New Roman"/>
                <w:i/>
                <w:sz w:val="20"/>
                <w:szCs w:val="20"/>
              </w:rPr>
            </w:pPr>
            <w:r w:rsidRPr="00015C56">
              <w:rPr>
                <w:rFonts w:ascii="Times New Roman" w:eastAsia="Times New Roman" w:hAnsi="Times New Roman" w:cs="Times New Roman"/>
                <w:i/>
                <w:sz w:val="20"/>
                <w:szCs w:val="20"/>
              </w:rPr>
              <w:t>Dezvoltarea rețelei orașelor – poli de creștere și sporirea gradului de dotare cu infrastructură tehnico-edilitară;</w:t>
            </w:r>
          </w:p>
          <w:p w14:paraId="00000511" w14:textId="4963B373" w:rsidR="00F3478B" w:rsidRPr="00015C56" w:rsidRDefault="00F3478B" w:rsidP="00F3478B">
            <w:pPr>
              <w:numPr>
                <w:ilvl w:val="0"/>
                <w:numId w:val="11"/>
              </w:numPr>
              <w:pBdr>
                <w:top w:val="nil"/>
                <w:left w:val="nil"/>
                <w:bottom w:val="nil"/>
                <w:right w:val="nil"/>
                <w:between w:val="nil"/>
              </w:pBdr>
              <w:jc w:val="both"/>
              <w:rPr>
                <w:rFonts w:ascii="Times New Roman" w:eastAsia="Times New Roman" w:hAnsi="Times New Roman" w:cs="Times New Roman"/>
                <w:i/>
                <w:sz w:val="20"/>
                <w:szCs w:val="20"/>
              </w:rPr>
            </w:pPr>
            <w:r w:rsidRPr="00015C56">
              <w:rPr>
                <w:rFonts w:ascii="Times New Roman" w:eastAsia="Times New Roman" w:hAnsi="Times New Roman" w:cs="Times New Roman"/>
                <w:i/>
                <w:sz w:val="20"/>
                <w:szCs w:val="20"/>
              </w:rPr>
              <w:t>Creșterea numărului de localități beneficiare de infrastructură publică îmbunătățită (sate și comune, inclusiv orașe cu o populație de până la 10 mii locuitori).</w:t>
            </w:r>
          </w:p>
        </w:tc>
      </w:tr>
      <w:tr w:rsidR="00F3478B" w:rsidRPr="00015C56" w14:paraId="7B609441" w14:textId="77777777" w:rsidTr="00103660">
        <w:trPr>
          <w:trHeight w:val="240"/>
        </w:trPr>
        <w:tc>
          <w:tcPr>
            <w:tcW w:w="1755" w:type="dxa"/>
            <w:vMerge w:val="restart"/>
            <w:shd w:val="clear" w:color="auto" w:fill="FFFFFF"/>
          </w:tcPr>
          <w:p w14:paraId="00000518" w14:textId="77777777" w:rsidR="00F3478B" w:rsidRPr="00015C56" w:rsidRDefault="00F3478B" w:rsidP="00F3478B">
            <w:pPr>
              <w:jc w:val="both"/>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5.1. Dezvoltarea cadrului normativ pentru implementarea politicii de dezvoltare regională</w:t>
            </w:r>
          </w:p>
          <w:p w14:paraId="00000519" w14:textId="77777777" w:rsidR="00F3478B" w:rsidRPr="00015C56" w:rsidRDefault="00F3478B" w:rsidP="00F3478B">
            <w:pPr>
              <w:jc w:val="center"/>
              <w:rPr>
                <w:rFonts w:ascii="Times New Roman" w:eastAsia="Times New Roman" w:hAnsi="Times New Roman" w:cs="Times New Roman"/>
                <w:b/>
                <w:sz w:val="20"/>
                <w:szCs w:val="20"/>
              </w:rPr>
            </w:pPr>
          </w:p>
        </w:tc>
        <w:tc>
          <w:tcPr>
            <w:tcW w:w="3597" w:type="dxa"/>
            <w:shd w:val="clear" w:color="auto" w:fill="FFFFFF"/>
          </w:tcPr>
          <w:p w14:paraId="0000051A"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5.1.1. Definitivarea și aprobarea noii Strategii Naționale de Dezvoltare Regională pentru anii 2022-2028</w:t>
            </w:r>
          </w:p>
          <w:p w14:paraId="0000051B" w14:textId="77777777" w:rsidR="00F3478B" w:rsidRPr="00015C56" w:rsidRDefault="00F3478B" w:rsidP="00F3478B">
            <w:pPr>
              <w:jc w:val="both"/>
              <w:rPr>
                <w:rFonts w:ascii="Times New Roman" w:eastAsia="Times New Roman" w:hAnsi="Times New Roman" w:cs="Times New Roman"/>
                <w:b/>
                <w:sz w:val="20"/>
                <w:szCs w:val="20"/>
              </w:rPr>
            </w:pPr>
          </w:p>
        </w:tc>
        <w:tc>
          <w:tcPr>
            <w:tcW w:w="1701" w:type="dxa"/>
            <w:shd w:val="clear" w:color="auto" w:fill="FFFFFF"/>
          </w:tcPr>
          <w:p w14:paraId="0000051C"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Decembrie </w:t>
            </w:r>
          </w:p>
          <w:p w14:paraId="0000051D" w14:textId="77777777" w:rsidR="00F3478B" w:rsidRPr="00015C56" w:rsidRDefault="00F3478B" w:rsidP="00F3478B">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2021</w:t>
            </w:r>
          </w:p>
        </w:tc>
        <w:tc>
          <w:tcPr>
            <w:tcW w:w="1984" w:type="dxa"/>
            <w:shd w:val="clear" w:color="auto" w:fill="FFFFFF"/>
          </w:tcPr>
          <w:p w14:paraId="0000051E" w14:textId="77777777" w:rsidR="00F3478B" w:rsidRPr="00015C56" w:rsidRDefault="00F3478B" w:rsidP="00F3478B">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Hotărâre de Guvern aprobată</w:t>
            </w:r>
          </w:p>
        </w:tc>
        <w:tc>
          <w:tcPr>
            <w:tcW w:w="1985" w:type="dxa"/>
            <w:shd w:val="clear" w:color="auto" w:fill="FFFFFF"/>
          </w:tcPr>
          <w:p w14:paraId="0000051F" w14:textId="77777777" w:rsidR="00F3478B" w:rsidRPr="00015C56" w:rsidRDefault="00F3478B" w:rsidP="00F3478B">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shd w:val="clear" w:color="auto" w:fill="FFFFFF"/>
          </w:tcPr>
          <w:p w14:paraId="00000520"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 Infrastructura și dezvoltarea regională, viziune;</w:t>
            </w:r>
          </w:p>
          <w:p w14:paraId="00000521" w14:textId="77777777" w:rsidR="00F3478B" w:rsidRPr="00015C56" w:rsidRDefault="00F3478B" w:rsidP="00F3478B">
            <w:pPr>
              <w:jc w:val="both"/>
              <w:rPr>
                <w:rFonts w:ascii="Times New Roman" w:eastAsia="Times New Roman" w:hAnsi="Times New Roman" w:cs="Times New Roman"/>
                <w:sz w:val="20"/>
                <w:szCs w:val="20"/>
              </w:rPr>
            </w:pPr>
          </w:p>
          <w:p w14:paraId="00000522"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Politica de Coeziune a UE 2021-2027</w:t>
            </w:r>
          </w:p>
        </w:tc>
      </w:tr>
      <w:tr w:rsidR="00F3478B" w:rsidRPr="00015C56" w14:paraId="432469C4" w14:textId="77777777" w:rsidTr="00103660">
        <w:trPr>
          <w:trHeight w:val="240"/>
        </w:trPr>
        <w:tc>
          <w:tcPr>
            <w:tcW w:w="1755" w:type="dxa"/>
            <w:vMerge/>
            <w:shd w:val="clear" w:color="auto" w:fill="FFFFFF"/>
          </w:tcPr>
          <w:p w14:paraId="00000524"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shd w:val="clear" w:color="auto" w:fill="FFFFFF"/>
          </w:tcPr>
          <w:p w14:paraId="00000526" w14:textId="5A4865C9"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5.1.2. Adoptarea proiectului de lege cu privire la modificarea Legii nr.438/2006 privind dezvoltarea regională în Republica Moldova, în vederea alinierii cadrului legislativ la noua paradigmă de dezvoltare </w:t>
            </w:r>
            <w:r w:rsidRPr="00015C56">
              <w:rPr>
                <w:rFonts w:ascii="Times New Roman" w:eastAsia="Times New Roman" w:hAnsi="Times New Roman" w:cs="Times New Roman"/>
                <w:sz w:val="20"/>
                <w:szCs w:val="20"/>
              </w:rPr>
              <w:lastRenderedPageBreak/>
              <w:t>regională, bazată pe  competitivitatea regiunilor și implicarea autorităților publice locale și centrale în dezvoltarea economică locală</w:t>
            </w:r>
          </w:p>
        </w:tc>
        <w:tc>
          <w:tcPr>
            <w:tcW w:w="1701" w:type="dxa"/>
            <w:shd w:val="clear" w:color="auto" w:fill="FFFFFF"/>
          </w:tcPr>
          <w:p w14:paraId="00000527"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lastRenderedPageBreak/>
              <w:t>Decembrie</w:t>
            </w:r>
          </w:p>
          <w:p w14:paraId="00000528"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2021</w:t>
            </w:r>
          </w:p>
        </w:tc>
        <w:tc>
          <w:tcPr>
            <w:tcW w:w="1984" w:type="dxa"/>
            <w:shd w:val="clear" w:color="auto" w:fill="FFFFFF"/>
          </w:tcPr>
          <w:p w14:paraId="00000529"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Proiect de lege aprobat de Guvern și remis Parlamentului</w:t>
            </w:r>
          </w:p>
        </w:tc>
        <w:tc>
          <w:tcPr>
            <w:tcW w:w="1985" w:type="dxa"/>
            <w:shd w:val="clear" w:color="auto" w:fill="FFFFFF"/>
          </w:tcPr>
          <w:p w14:paraId="0000052A"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shd w:val="clear" w:color="auto" w:fill="FFFFFF"/>
          </w:tcPr>
          <w:p w14:paraId="0000052B"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Decizia Consiliului Național de</w:t>
            </w:r>
          </w:p>
          <w:p w14:paraId="0000052C"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Coordonare a Dezvoltării Regionale</w:t>
            </w:r>
          </w:p>
          <w:p w14:paraId="0000052D"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nr. 4/20 din 13.02.2020;</w:t>
            </w:r>
          </w:p>
          <w:p w14:paraId="0000052E" w14:textId="77777777" w:rsidR="00F3478B" w:rsidRPr="00015C56" w:rsidRDefault="00F3478B" w:rsidP="00F3478B">
            <w:pPr>
              <w:jc w:val="both"/>
              <w:rPr>
                <w:rFonts w:ascii="Times New Roman" w:eastAsia="Times New Roman" w:hAnsi="Times New Roman" w:cs="Times New Roman"/>
                <w:sz w:val="20"/>
                <w:szCs w:val="20"/>
              </w:rPr>
            </w:pPr>
          </w:p>
          <w:p w14:paraId="0000052F"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 Infrastructura și dezvoltarea regională</w:t>
            </w:r>
          </w:p>
        </w:tc>
      </w:tr>
      <w:tr w:rsidR="00F3478B" w:rsidRPr="00015C56" w14:paraId="66FA4A42" w14:textId="77777777" w:rsidTr="00103660">
        <w:trPr>
          <w:trHeight w:val="240"/>
        </w:trPr>
        <w:tc>
          <w:tcPr>
            <w:tcW w:w="1755" w:type="dxa"/>
            <w:vMerge/>
            <w:shd w:val="clear" w:color="auto" w:fill="FFFFFF"/>
          </w:tcPr>
          <w:p w14:paraId="00000531"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shd w:val="clear" w:color="auto" w:fill="FFFFFF"/>
          </w:tcPr>
          <w:p w14:paraId="00000533" w14:textId="7DE0FE0B"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5.1.3. Aprobarea Documentului Unic de Program pentru anii 2022-2024 – care va reglementa modul de alocare a mijloacelor din FNDR pentru proiectele selectate de dezvoltare regională</w:t>
            </w:r>
          </w:p>
        </w:tc>
        <w:tc>
          <w:tcPr>
            <w:tcW w:w="1701" w:type="dxa"/>
            <w:shd w:val="clear" w:color="auto" w:fill="FFFFFF"/>
          </w:tcPr>
          <w:p w14:paraId="00000534"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535" w14:textId="77777777" w:rsidR="00F3478B" w:rsidRPr="00015C56" w:rsidRDefault="00F3478B" w:rsidP="00F3478B">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 xml:space="preserve"> 2021</w:t>
            </w:r>
          </w:p>
        </w:tc>
        <w:tc>
          <w:tcPr>
            <w:tcW w:w="1984" w:type="dxa"/>
            <w:shd w:val="clear" w:color="auto" w:fill="FFFFFF"/>
          </w:tcPr>
          <w:p w14:paraId="00000536" w14:textId="77777777" w:rsidR="00F3478B" w:rsidRPr="00015C56" w:rsidRDefault="00F3478B" w:rsidP="00F3478B">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Hotărâre de Guvern aprobată</w:t>
            </w:r>
          </w:p>
        </w:tc>
        <w:tc>
          <w:tcPr>
            <w:tcW w:w="1985" w:type="dxa"/>
            <w:shd w:val="clear" w:color="auto" w:fill="FFFFFF"/>
          </w:tcPr>
          <w:p w14:paraId="00000537" w14:textId="77777777" w:rsidR="00F3478B" w:rsidRPr="00015C56" w:rsidRDefault="00F3478B" w:rsidP="00F3478B">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shd w:val="clear" w:color="auto" w:fill="FFFFFF"/>
          </w:tcPr>
          <w:p w14:paraId="00000538" w14:textId="77777777" w:rsidR="00F3478B" w:rsidRPr="00015C56" w:rsidRDefault="00F3478B" w:rsidP="00F3478B">
            <w:pPr>
              <w:jc w:val="both"/>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PAG cap.VI/ Infrastructura și dezvoltarea regională</w:t>
            </w:r>
          </w:p>
        </w:tc>
      </w:tr>
      <w:tr w:rsidR="00F3478B" w:rsidRPr="00015C56" w14:paraId="2AFFBFD0" w14:textId="77777777" w:rsidTr="00103660">
        <w:trPr>
          <w:trHeight w:val="240"/>
        </w:trPr>
        <w:tc>
          <w:tcPr>
            <w:tcW w:w="1755" w:type="dxa"/>
            <w:vMerge/>
            <w:shd w:val="clear" w:color="auto" w:fill="FFFFFF"/>
          </w:tcPr>
          <w:p w14:paraId="0000053A"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3B" w14:textId="77777777" w:rsidR="00F3478B" w:rsidRPr="00015C56" w:rsidRDefault="00F3478B" w:rsidP="00F3478B">
            <w:pPr>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5.1.4 Aprobarea proiectului de lege pentru ratificarea Acordului între Guvernul Republicii Moldova și Guvernul României privind reglementarea construirii unor apeducte (interconectarea sistemelor de aprovizionare cu apă potabilă din România cu localitățile din raioanele Nisporeni, Ungheni, Glodeni și Fălești)</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53C"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53D"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2021</w:t>
            </w:r>
          </w:p>
        </w:tc>
        <w:tc>
          <w:tcPr>
            <w:tcW w:w="198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53E"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Proiect de lege aprobat de Guvern și remis Parlamentului</w:t>
            </w:r>
          </w:p>
          <w:p w14:paraId="0000053F"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w:t>
            </w:r>
          </w:p>
        </w:tc>
        <w:tc>
          <w:tcPr>
            <w:tcW w:w="198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540"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541"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 Infrastructura și dezvoltarea regională</w:t>
            </w:r>
          </w:p>
        </w:tc>
      </w:tr>
      <w:tr w:rsidR="00F3478B" w:rsidRPr="00015C56" w14:paraId="306E4F60" w14:textId="77777777" w:rsidTr="00103660">
        <w:trPr>
          <w:trHeight w:val="240"/>
        </w:trPr>
        <w:tc>
          <w:tcPr>
            <w:tcW w:w="1755" w:type="dxa"/>
            <w:vMerge/>
            <w:shd w:val="clear" w:color="auto" w:fill="FFFFFF"/>
          </w:tcPr>
          <w:p w14:paraId="00000543"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shd w:val="clear" w:color="auto" w:fill="FFFFFF"/>
          </w:tcPr>
          <w:p w14:paraId="00000544"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5.1.5 Desfășurarea unei analize funcționale a instituțiilor subordonate cu activitate conexă în domeniul dezvoltării regionale</w:t>
            </w:r>
          </w:p>
        </w:tc>
        <w:tc>
          <w:tcPr>
            <w:tcW w:w="1701" w:type="dxa"/>
            <w:shd w:val="clear" w:color="auto" w:fill="FFFFFF"/>
          </w:tcPr>
          <w:p w14:paraId="00000545"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Decembrie </w:t>
            </w:r>
          </w:p>
          <w:p w14:paraId="00000546"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2021</w:t>
            </w:r>
          </w:p>
        </w:tc>
        <w:tc>
          <w:tcPr>
            <w:tcW w:w="1984" w:type="dxa"/>
            <w:shd w:val="clear" w:color="auto" w:fill="FFFFFF"/>
          </w:tcPr>
          <w:p w14:paraId="00000547"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Analiza funcțională finalizată</w:t>
            </w:r>
          </w:p>
        </w:tc>
        <w:tc>
          <w:tcPr>
            <w:tcW w:w="1985" w:type="dxa"/>
            <w:shd w:val="clear" w:color="auto" w:fill="FFFFFF"/>
          </w:tcPr>
          <w:p w14:paraId="00000548"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shd w:val="clear" w:color="auto" w:fill="FFFFFF"/>
          </w:tcPr>
          <w:p w14:paraId="00000549"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 Infrastructura și dezvoltarea regională</w:t>
            </w:r>
          </w:p>
        </w:tc>
      </w:tr>
      <w:tr w:rsidR="00F3478B" w:rsidRPr="00015C56" w14:paraId="12E7F44A" w14:textId="77777777" w:rsidTr="00103660">
        <w:trPr>
          <w:trHeight w:val="240"/>
        </w:trPr>
        <w:tc>
          <w:tcPr>
            <w:tcW w:w="1755" w:type="dxa"/>
            <w:vMerge/>
            <w:shd w:val="clear" w:color="auto" w:fill="FFFFFF"/>
          </w:tcPr>
          <w:p w14:paraId="0000054B"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shd w:val="clear" w:color="auto" w:fill="FFFFFF"/>
          </w:tcPr>
          <w:p w14:paraId="0000054C"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5.1.6. Elaborarea mecanismului de  susținere a contribuțiilor APL, pentru proiectele de infrastructură finanțate din surse externe</w:t>
            </w:r>
          </w:p>
        </w:tc>
        <w:tc>
          <w:tcPr>
            <w:tcW w:w="1701" w:type="dxa"/>
            <w:shd w:val="clear" w:color="auto" w:fill="FFFFFF"/>
          </w:tcPr>
          <w:p w14:paraId="0000054D"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Martie </w:t>
            </w:r>
          </w:p>
          <w:p w14:paraId="0000054E"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2022 </w:t>
            </w:r>
          </w:p>
        </w:tc>
        <w:tc>
          <w:tcPr>
            <w:tcW w:w="1984" w:type="dxa"/>
            <w:shd w:val="clear" w:color="auto" w:fill="FFFFFF"/>
          </w:tcPr>
          <w:p w14:paraId="0000054F"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Mecanism identificat;</w:t>
            </w:r>
          </w:p>
          <w:p w14:paraId="00000550" w14:textId="77777777" w:rsidR="00F3478B" w:rsidRPr="00015C56" w:rsidRDefault="00F3478B" w:rsidP="00F3478B">
            <w:pPr>
              <w:jc w:val="center"/>
              <w:rPr>
                <w:rFonts w:ascii="Times New Roman" w:eastAsia="Times New Roman" w:hAnsi="Times New Roman" w:cs="Times New Roman"/>
                <w:sz w:val="20"/>
                <w:szCs w:val="20"/>
              </w:rPr>
            </w:pPr>
          </w:p>
          <w:p w14:paraId="00000551"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Proiecte de infrastructură finanțate;</w:t>
            </w:r>
          </w:p>
          <w:p w14:paraId="00000552" w14:textId="77777777" w:rsidR="00F3478B" w:rsidRPr="00015C56" w:rsidRDefault="00F3478B" w:rsidP="00F3478B">
            <w:pPr>
              <w:jc w:val="center"/>
              <w:rPr>
                <w:rFonts w:ascii="Times New Roman" w:eastAsia="Times New Roman" w:hAnsi="Times New Roman" w:cs="Times New Roman"/>
                <w:sz w:val="20"/>
                <w:szCs w:val="20"/>
              </w:rPr>
            </w:pPr>
          </w:p>
          <w:p w14:paraId="00000553"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Proiecte realizate</w:t>
            </w:r>
          </w:p>
        </w:tc>
        <w:tc>
          <w:tcPr>
            <w:tcW w:w="1985" w:type="dxa"/>
            <w:shd w:val="clear" w:color="auto" w:fill="FFFFFF"/>
          </w:tcPr>
          <w:p w14:paraId="00000554"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shd w:val="clear" w:color="auto" w:fill="FFFFFF"/>
          </w:tcPr>
          <w:p w14:paraId="00000555"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cap.VI/Administrație publică și autonomie locală, acț.5</w:t>
            </w:r>
          </w:p>
        </w:tc>
      </w:tr>
      <w:tr w:rsidR="00F3478B" w:rsidRPr="00015C56" w14:paraId="4D06F3BF" w14:textId="77777777" w:rsidTr="00103660">
        <w:trPr>
          <w:trHeight w:val="240"/>
        </w:trPr>
        <w:tc>
          <w:tcPr>
            <w:tcW w:w="1755" w:type="dxa"/>
            <w:vMerge/>
            <w:shd w:val="clear" w:color="auto" w:fill="FFFFFF"/>
          </w:tcPr>
          <w:p w14:paraId="00000557"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58" w14:textId="77777777" w:rsidR="00F3478B" w:rsidRPr="00015C56" w:rsidRDefault="00F3478B" w:rsidP="00F3478B">
            <w:pPr>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5.1.7 Dezvoltarea Sistemului informațional pentru gestiunea proiectelor de dezvoltare regională</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559" w14:textId="52A13216"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sdt>
              <w:sdtPr>
                <w:tag w:val="goog_rdk_2"/>
                <w:id w:val="-819578253"/>
              </w:sdtPr>
              <w:sdtContent/>
            </w:sdt>
            <w:sdt>
              <w:sdtPr>
                <w:tag w:val="goog_rdk_3"/>
                <w:id w:val="-1308631127"/>
              </w:sdtPr>
              <w:sdtContent/>
            </w:sdt>
            <w:sdt>
              <w:sdtPr>
                <w:tag w:val="goog_rdk_4"/>
                <w:id w:val="-1346547067"/>
              </w:sdtPr>
              <w:sdtContent/>
            </w:sdt>
            <w:sdt>
              <w:sdtPr>
                <w:tag w:val="goog_rdk_5"/>
                <w:id w:val="241074277"/>
                <w:showingPlcHdr/>
              </w:sdtPr>
              <w:sdtContent>
                <w:r w:rsidRPr="00015C56">
                  <w:t xml:space="preserve">     </w:t>
                </w:r>
              </w:sdtContent>
            </w:sdt>
          </w:p>
          <w:p w14:paraId="0000055A"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55B"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Sistem informațional funcțional</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55C"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55D"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Agenția pentru Guvernare Electronică</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5F" w14:textId="2FDF077B"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 Infrastructura și dezvoltarea regională</w:t>
            </w:r>
          </w:p>
        </w:tc>
      </w:tr>
      <w:tr w:rsidR="00F3478B" w:rsidRPr="00015C56" w14:paraId="1AA08410" w14:textId="77777777" w:rsidTr="00103660">
        <w:trPr>
          <w:trHeight w:val="240"/>
        </w:trPr>
        <w:tc>
          <w:tcPr>
            <w:tcW w:w="1755" w:type="dxa"/>
            <w:vMerge/>
            <w:shd w:val="clear" w:color="auto" w:fill="FFFFFF"/>
          </w:tcPr>
          <w:p w14:paraId="00000561"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62" w14:textId="77777777" w:rsidR="00F3478B" w:rsidRPr="00015C56" w:rsidRDefault="00F3478B" w:rsidP="00F3478B">
            <w:pPr>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5.1.8 Aprobarea Sistemului informațional pentru gestiunea pro</w:t>
            </w:r>
            <w:sdt>
              <w:sdtPr>
                <w:tag w:val="goog_rdk_6"/>
                <w:id w:val="1032001927"/>
              </w:sdtPr>
              <w:sdtContent/>
            </w:sdt>
            <w:sdt>
              <w:sdtPr>
                <w:tag w:val="goog_rdk_7"/>
                <w:id w:val="-1388095914"/>
              </w:sdtPr>
              <w:sdtContent/>
            </w:sdt>
            <w:sdt>
              <w:sdtPr>
                <w:tag w:val="goog_rdk_8"/>
                <w:id w:val="1863702928"/>
              </w:sdtPr>
              <w:sdtContent/>
            </w:sdt>
            <w:r w:rsidRPr="00015C56">
              <w:rPr>
                <w:rFonts w:ascii="Times New Roman" w:eastAsia="Times New Roman" w:hAnsi="Times New Roman" w:cs="Times New Roman"/>
                <w:sz w:val="20"/>
                <w:szCs w:val="20"/>
              </w:rPr>
              <w:t>iectelor de dezvoltare regională</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563"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sdt>
              <w:sdtPr>
                <w:tag w:val="goog_rdk_9"/>
                <w:id w:val="-1537194216"/>
              </w:sdtPr>
              <w:sdtContent/>
            </w:sdt>
            <w:sdt>
              <w:sdtPr>
                <w:tag w:val="goog_rdk_10"/>
                <w:id w:val="-1213729217"/>
              </w:sdtPr>
              <w:sdtContent/>
            </w:sdt>
            <w:sdt>
              <w:sdtPr>
                <w:tag w:val="goog_rdk_11"/>
                <w:id w:val="719940208"/>
              </w:sdtPr>
              <w:sdtContent/>
            </w:sdt>
            <w:sdt>
              <w:sdtPr>
                <w:tag w:val="goog_rdk_12"/>
                <w:id w:val="-1865431652"/>
              </w:sdtPr>
              <w:sdtContent/>
            </w:sdt>
          </w:p>
          <w:p w14:paraId="00000564"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565"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Hotărâre de Guvern aprobată </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566"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Ministerul Infrastructurii și Dezvoltării Regionale; </w:t>
            </w:r>
          </w:p>
          <w:p w14:paraId="00000567"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Agenția pentru Guvernare Electronică</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68"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 Infrastructura și dezvoltarea regională</w:t>
            </w:r>
          </w:p>
          <w:p w14:paraId="00000569" w14:textId="77777777" w:rsidR="00F3478B" w:rsidRPr="00015C56" w:rsidRDefault="00F3478B" w:rsidP="00F3478B">
            <w:pPr>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w:t>
            </w:r>
          </w:p>
        </w:tc>
      </w:tr>
      <w:tr w:rsidR="00F3478B" w:rsidRPr="00015C56" w14:paraId="1AF72139" w14:textId="77777777" w:rsidTr="00103660">
        <w:trPr>
          <w:trHeight w:val="240"/>
        </w:trPr>
        <w:tc>
          <w:tcPr>
            <w:tcW w:w="1755" w:type="dxa"/>
            <w:vMerge w:val="restart"/>
            <w:shd w:val="clear" w:color="auto" w:fill="FFFFFF"/>
          </w:tcPr>
          <w:p w14:paraId="0000056B" w14:textId="77777777" w:rsidR="00F3478B" w:rsidRPr="00015C56" w:rsidRDefault="00F3478B" w:rsidP="00F3478B">
            <w:pPr>
              <w:jc w:val="both"/>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lastRenderedPageBreak/>
              <w:t>5.2. Creșterea competitivității /dezvoltarea economică a regiunilor</w:t>
            </w:r>
          </w:p>
        </w:tc>
        <w:tc>
          <w:tcPr>
            <w:tcW w:w="3597" w:type="dxa"/>
            <w:shd w:val="clear" w:color="auto" w:fill="FFFFFF"/>
          </w:tcPr>
          <w:p w14:paraId="0000056C" w14:textId="77777777" w:rsidR="00F3478B" w:rsidRPr="00015C56" w:rsidRDefault="00F3478B" w:rsidP="00F3478B">
            <w:pPr>
              <w:jc w:val="both"/>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5.2.1. Implementarea proiectelor de stimulare a creșterii economice a regiunilor</w:t>
            </w:r>
          </w:p>
        </w:tc>
        <w:tc>
          <w:tcPr>
            <w:tcW w:w="1701" w:type="dxa"/>
            <w:shd w:val="clear" w:color="auto" w:fill="FFFFFF"/>
          </w:tcPr>
          <w:p w14:paraId="0000056D"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56E" w14:textId="77777777" w:rsidR="00F3478B" w:rsidRPr="00015C56" w:rsidRDefault="00F3478B" w:rsidP="00F3478B">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 xml:space="preserve"> 2021</w:t>
            </w:r>
          </w:p>
        </w:tc>
        <w:tc>
          <w:tcPr>
            <w:tcW w:w="1984" w:type="dxa"/>
            <w:shd w:val="clear" w:color="auto" w:fill="FFFFFF"/>
          </w:tcPr>
          <w:p w14:paraId="0000056F"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 proiecte implementate (Bălți, Rîșcani);</w:t>
            </w:r>
          </w:p>
          <w:p w14:paraId="00000570" w14:textId="77777777" w:rsidR="00F3478B" w:rsidRPr="00015C56" w:rsidRDefault="00F3478B" w:rsidP="00F3478B">
            <w:pPr>
              <w:jc w:val="center"/>
              <w:rPr>
                <w:rFonts w:ascii="Times New Roman" w:eastAsia="Times New Roman" w:hAnsi="Times New Roman" w:cs="Times New Roman"/>
                <w:sz w:val="20"/>
                <w:szCs w:val="20"/>
              </w:rPr>
            </w:pPr>
          </w:p>
          <w:p w14:paraId="00000571" w14:textId="77777777" w:rsidR="00F3478B" w:rsidRPr="00015C56" w:rsidRDefault="00F3478B" w:rsidP="00F3478B">
            <w:pPr>
              <w:jc w:val="center"/>
              <w:rPr>
                <w:rFonts w:ascii="Times New Roman" w:eastAsia="Times New Roman" w:hAnsi="Times New Roman" w:cs="Times New Roman"/>
                <w:b/>
                <w:sz w:val="20"/>
                <w:szCs w:val="20"/>
                <w:highlight w:val="yellow"/>
              </w:rPr>
            </w:pPr>
            <w:r w:rsidRPr="00015C56">
              <w:rPr>
                <w:rFonts w:ascii="Times New Roman" w:eastAsia="Times New Roman" w:hAnsi="Times New Roman" w:cs="Times New Roman"/>
                <w:sz w:val="20"/>
                <w:szCs w:val="20"/>
              </w:rPr>
              <w:t xml:space="preserve">10 rezidenți beneficiari (Bălți, Rîșcani)  </w:t>
            </w:r>
          </w:p>
        </w:tc>
        <w:tc>
          <w:tcPr>
            <w:tcW w:w="1985" w:type="dxa"/>
            <w:shd w:val="clear" w:color="auto" w:fill="FFFFFF"/>
          </w:tcPr>
          <w:p w14:paraId="00000572"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573" w14:textId="77777777" w:rsidR="00F3478B" w:rsidRPr="00015C56" w:rsidRDefault="00F3478B" w:rsidP="00F3478B">
            <w:pPr>
              <w:jc w:val="center"/>
              <w:rPr>
                <w:rFonts w:ascii="Times New Roman" w:eastAsia="Times New Roman" w:hAnsi="Times New Roman" w:cs="Times New Roman"/>
                <w:sz w:val="20"/>
                <w:szCs w:val="20"/>
              </w:rPr>
            </w:pPr>
          </w:p>
          <w:p w14:paraId="00000574" w14:textId="77777777" w:rsidR="00F3478B" w:rsidRPr="00015C56" w:rsidRDefault="00F3478B" w:rsidP="00F3478B">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Agenția de Dezvoltare Regională</w:t>
            </w:r>
          </w:p>
        </w:tc>
        <w:tc>
          <w:tcPr>
            <w:tcW w:w="2268" w:type="dxa"/>
            <w:shd w:val="clear" w:color="auto" w:fill="FFFFFF"/>
          </w:tcPr>
          <w:p w14:paraId="00000575" w14:textId="77777777" w:rsidR="00F3478B" w:rsidRPr="00015C56" w:rsidRDefault="00F3478B" w:rsidP="00F3478B">
            <w:pPr>
              <w:jc w:val="both"/>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PAG cap.VI/Infrastructura și dezvoltarea regională</w:t>
            </w:r>
          </w:p>
        </w:tc>
      </w:tr>
      <w:tr w:rsidR="00F3478B" w:rsidRPr="00015C56" w14:paraId="15C23F28" w14:textId="77777777" w:rsidTr="00103660">
        <w:trPr>
          <w:trHeight w:val="240"/>
        </w:trPr>
        <w:tc>
          <w:tcPr>
            <w:tcW w:w="1755" w:type="dxa"/>
            <w:vMerge/>
            <w:shd w:val="clear" w:color="auto" w:fill="FFFFFF"/>
          </w:tcPr>
          <w:p w14:paraId="00000577"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shd w:val="clear" w:color="auto" w:fill="FFFFFF"/>
          </w:tcPr>
          <w:p w14:paraId="00000578" w14:textId="77777777" w:rsidR="00F3478B" w:rsidRPr="00015C56" w:rsidRDefault="00F3478B" w:rsidP="00F3478B">
            <w:pPr>
              <w:jc w:val="both"/>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5.2.2. Implementarea proiectelor de dezvoltare a turismului</w:t>
            </w:r>
          </w:p>
        </w:tc>
        <w:tc>
          <w:tcPr>
            <w:tcW w:w="1701" w:type="dxa"/>
            <w:shd w:val="clear" w:color="auto" w:fill="FFFFFF"/>
          </w:tcPr>
          <w:p w14:paraId="00000579"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57A" w14:textId="77777777" w:rsidR="00F3478B" w:rsidRPr="00015C56" w:rsidRDefault="00F3478B" w:rsidP="00F3478B">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 xml:space="preserve"> 2021</w:t>
            </w:r>
          </w:p>
        </w:tc>
        <w:tc>
          <w:tcPr>
            <w:tcW w:w="1984" w:type="dxa"/>
            <w:shd w:val="clear" w:color="auto" w:fill="FFFFFF"/>
          </w:tcPr>
          <w:p w14:paraId="0000057B"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 proiecte implementate (Ocnița-Călărășeuca, raioanele Ungheni, Nisporeni, Hâncești, Călărași);</w:t>
            </w:r>
          </w:p>
          <w:p w14:paraId="0000057C" w14:textId="77777777" w:rsidR="00F3478B" w:rsidRPr="00015C56" w:rsidRDefault="00F3478B" w:rsidP="00F3478B">
            <w:pPr>
              <w:jc w:val="center"/>
              <w:rPr>
                <w:rFonts w:ascii="Times New Roman" w:eastAsia="Times New Roman" w:hAnsi="Times New Roman" w:cs="Times New Roman"/>
                <w:sz w:val="20"/>
                <w:szCs w:val="20"/>
              </w:rPr>
            </w:pPr>
          </w:p>
          <w:p w14:paraId="0000057D"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 obiective turistice renovate/ construite;</w:t>
            </w:r>
          </w:p>
          <w:p w14:paraId="0000057E" w14:textId="77777777" w:rsidR="00F3478B" w:rsidRPr="00015C56" w:rsidRDefault="00F3478B" w:rsidP="00F3478B">
            <w:pPr>
              <w:jc w:val="center"/>
              <w:rPr>
                <w:rFonts w:ascii="Times New Roman" w:eastAsia="Times New Roman" w:hAnsi="Times New Roman" w:cs="Times New Roman"/>
                <w:sz w:val="20"/>
                <w:szCs w:val="20"/>
              </w:rPr>
            </w:pPr>
          </w:p>
          <w:p w14:paraId="0000057F"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 obiective turistice incluse în circuitul traseelor turistice;</w:t>
            </w:r>
          </w:p>
          <w:p w14:paraId="00000580" w14:textId="77777777" w:rsidR="00F3478B" w:rsidRPr="00015C56" w:rsidRDefault="00F3478B" w:rsidP="00F3478B">
            <w:pPr>
              <w:jc w:val="center"/>
              <w:rPr>
                <w:rFonts w:ascii="Times New Roman" w:eastAsia="Times New Roman" w:hAnsi="Times New Roman" w:cs="Times New Roman"/>
                <w:sz w:val="20"/>
                <w:szCs w:val="20"/>
              </w:rPr>
            </w:pPr>
          </w:p>
          <w:p w14:paraId="00000581" w14:textId="77777777" w:rsidR="00F3478B" w:rsidRPr="00015C56" w:rsidRDefault="00F3478B" w:rsidP="00F3478B">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 xml:space="preserve">consolidate capacitățile a 25 meșteri populari </w:t>
            </w:r>
          </w:p>
        </w:tc>
        <w:tc>
          <w:tcPr>
            <w:tcW w:w="1985" w:type="dxa"/>
            <w:shd w:val="clear" w:color="auto" w:fill="FFFFFF"/>
          </w:tcPr>
          <w:p w14:paraId="00000582"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583" w14:textId="77777777" w:rsidR="00F3478B" w:rsidRPr="00015C56" w:rsidRDefault="00F3478B" w:rsidP="00F3478B">
            <w:pPr>
              <w:jc w:val="center"/>
              <w:rPr>
                <w:rFonts w:ascii="Times New Roman" w:eastAsia="Times New Roman" w:hAnsi="Times New Roman" w:cs="Times New Roman"/>
                <w:sz w:val="20"/>
                <w:szCs w:val="20"/>
              </w:rPr>
            </w:pPr>
          </w:p>
          <w:p w14:paraId="00000584"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Agenția de Dezvoltare Regională;</w:t>
            </w:r>
          </w:p>
          <w:p w14:paraId="00000585" w14:textId="77777777" w:rsidR="00F3478B" w:rsidRPr="00015C56" w:rsidRDefault="00F3478B" w:rsidP="00F3478B">
            <w:pPr>
              <w:jc w:val="center"/>
              <w:rPr>
                <w:rFonts w:ascii="Times New Roman" w:eastAsia="Times New Roman" w:hAnsi="Times New Roman" w:cs="Times New Roman"/>
                <w:sz w:val="20"/>
                <w:szCs w:val="20"/>
              </w:rPr>
            </w:pPr>
          </w:p>
          <w:p w14:paraId="19163B34"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Culturii;</w:t>
            </w:r>
          </w:p>
          <w:p w14:paraId="421706F1" w14:textId="0A2DC61F"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w:t>
            </w:r>
          </w:p>
          <w:p w14:paraId="00000586" w14:textId="087214E9"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Agenția de Investiții </w:t>
            </w:r>
          </w:p>
        </w:tc>
        <w:tc>
          <w:tcPr>
            <w:tcW w:w="2268" w:type="dxa"/>
            <w:shd w:val="clear" w:color="auto" w:fill="FFFFFF"/>
          </w:tcPr>
          <w:p w14:paraId="00000587" w14:textId="77777777" w:rsidR="00F3478B" w:rsidRPr="00015C56" w:rsidRDefault="00F3478B" w:rsidP="00F3478B">
            <w:pPr>
              <w:jc w:val="both"/>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PAG cap.VI/Infrastructura și dezvoltarea regională</w:t>
            </w:r>
          </w:p>
        </w:tc>
      </w:tr>
      <w:tr w:rsidR="00F3478B" w:rsidRPr="00015C56" w14:paraId="57FDA4E4" w14:textId="77777777" w:rsidTr="00103660">
        <w:trPr>
          <w:trHeight w:val="240"/>
        </w:trPr>
        <w:tc>
          <w:tcPr>
            <w:tcW w:w="1755" w:type="dxa"/>
            <w:vMerge/>
            <w:shd w:val="clear" w:color="auto" w:fill="FFFFFF"/>
          </w:tcPr>
          <w:p w14:paraId="00000589"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shd w:val="clear" w:color="auto" w:fill="FFFFFF"/>
          </w:tcPr>
          <w:p w14:paraId="0000058A" w14:textId="77777777" w:rsidR="00F3478B" w:rsidRPr="00015C56" w:rsidRDefault="00F3478B" w:rsidP="00F3478B">
            <w:pPr>
              <w:jc w:val="both"/>
              <w:rPr>
                <w:rFonts w:ascii="Times New Roman" w:eastAsia="Times New Roman" w:hAnsi="Times New Roman" w:cs="Times New Roman"/>
                <w:sz w:val="20"/>
                <w:szCs w:val="20"/>
                <w:highlight w:val="yellow"/>
              </w:rPr>
            </w:pPr>
            <w:r w:rsidRPr="00015C56">
              <w:rPr>
                <w:rFonts w:ascii="Times New Roman" w:eastAsia="Times New Roman" w:hAnsi="Times New Roman" w:cs="Times New Roman"/>
                <w:sz w:val="20"/>
                <w:szCs w:val="20"/>
              </w:rPr>
              <w:t>5.2.3. Identificarea și promovarea specializării inteligente a regiunilor (transformarea economică a regiunilor în baza prioritizării, identificării și concentrării resurselor pe domenii/nișe cheie de dezvoltare, în care regiunea are un avantaj competitiv)</w:t>
            </w:r>
          </w:p>
        </w:tc>
        <w:tc>
          <w:tcPr>
            <w:tcW w:w="1701" w:type="dxa"/>
            <w:shd w:val="clear" w:color="auto" w:fill="FFFFFF"/>
          </w:tcPr>
          <w:p w14:paraId="0000058B"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Iunie </w:t>
            </w:r>
          </w:p>
          <w:p w14:paraId="0000058C"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shd w:val="clear" w:color="auto" w:fill="FFFFFF"/>
          </w:tcPr>
          <w:p w14:paraId="0000058D"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Studiu privind specializarea inteligentă a regiunilor elaborat </w:t>
            </w:r>
          </w:p>
        </w:tc>
        <w:tc>
          <w:tcPr>
            <w:tcW w:w="1985" w:type="dxa"/>
            <w:shd w:val="clear" w:color="auto" w:fill="FFFFFF"/>
          </w:tcPr>
          <w:p w14:paraId="0000058E"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shd w:val="clear" w:color="auto" w:fill="FFFFFF"/>
          </w:tcPr>
          <w:p w14:paraId="0000058F"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cap.VI/Infrastructura și dezvoltarea regională;</w:t>
            </w:r>
          </w:p>
          <w:p w14:paraId="00000590" w14:textId="77777777" w:rsidR="00F3478B" w:rsidRPr="00015C56" w:rsidRDefault="00F3478B" w:rsidP="00F3478B">
            <w:pPr>
              <w:jc w:val="both"/>
              <w:rPr>
                <w:rFonts w:ascii="Times New Roman" w:eastAsia="Times New Roman" w:hAnsi="Times New Roman" w:cs="Times New Roman"/>
                <w:sz w:val="20"/>
                <w:szCs w:val="20"/>
              </w:rPr>
            </w:pPr>
          </w:p>
          <w:p w14:paraId="00000591"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SNDR </w:t>
            </w:r>
          </w:p>
        </w:tc>
      </w:tr>
      <w:tr w:rsidR="00F3478B" w:rsidRPr="00015C56" w14:paraId="38ABA3FB" w14:textId="77777777" w:rsidTr="00103660">
        <w:trPr>
          <w:trHeight w:val="240"/>
        </w:trPr>
        <w:tc>
          <w:tcPr>
            <w:tcW w:w="1755" w:type="dxa"/>
            <w:vMerge/>
            <w:shd w:val="clear" w:color="auto" w:fill="FFFFFF"/>
          </w:tcPr>
          <w:p w14:paraId="00000593"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shd w:val="clear" w:color="auto" w:fill="FFFFFF"/>
          </w:tcPr>
          <w:p w14:paraId="00000594" w14:textId="77777777" w:rsidR="00F3478B" w:rsidRPr="00015C56" w:rsidRDefault="00F3478B" w:rsidP="00F3478B">
            <w:pPr>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5.2.4. Implementarea proiectelor din DUP privind valorificarea infrastructurii de afaceri în regiunile de dezvoltare</w:t>
            </w:r>
          </w:p>
        </w:tc>
        <w:tc>
          <w:tcPr>
            <w:tcW w:w="1701" w:type="dxa"/>
            <w:shd w:val="clear" w:color="auto" w:fill="FFFFFF"/>
          </w:tcPr>
          <w:p w14:paraId="00000595"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Decembrie </w:t>
            </w:r>
          </w:p>
          <w:p w14:paraId="00000596"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shd w:val="clear" w:color="auto" w:fill="FFFFFF"/>
          </w:tcPr>
          <w:p w14:paraId="00000597" w14:textId="77777777" w:rsidR="00F3478B" w:rsidRPr="00015C56" w:rsidRDefault="00F3478B" w:rsidP="00F3478B">
            <w:pPr>
              <w:ind w:left="-40"/>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Proiecte inițiate</w:t>
            </w:r>
          </w:p>
        </w:tc>
        <w:tc>
          <w:tcPr>
            <w:tcW w:w="1985" w:type="dxa"/>
            <w:shd w:val="clear" w:color="auto" w:fill="FFFFFF"/>
          </w:tcPr>
          <w:p w14:paraId="00000598"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599" w14:textId="77777777" w:rsidR="00F3478B" w:rsidRPr="00015C56" w:rsidRDefault="00F3478B" w:rsidP="00F3478B">
            <w:pPr>
              <w:jc w:val="center"/>
              <w:rPr>
                <w:rFonts w:ascii="Times New Roman" w:eastAsia="Times New Roman" w:hAnsi="Times New Roman" w:cs="Times New Roman"/>
                <w:sz w:val="20"/>
                <w:szCs w:val="20"/>
              </w:rPr>
            </w:pPr>
          </w:p>
          <w:p w14:paraId="0000059A"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ADR-uri</w:t>
            </w:r>
          </w:p>
        </w:tc>
        <w:tc>
          <w:tcPr>
            <w:tcW w:w="2268" w:type="dxa"/>
            <w:shd w:val="clear" w:color="auto" w:fill="FFFFFF"/>
          </w:tcPr>
          <w:p w14:paraId="0000059B" w14:textId="77777777" w:rsidR="00F3478B" w:rsidRPr="00015C56" w:rsidRDefault="00F3478B" w:rsidP="00F3478B">
            <w:pPr>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DUP 2022-2024</w:t>
            </w:r>
          </w:p>
        </w:tc>
      </w:tr>
      <w:tr w:rsidR="00F3478B" w:rsidRPr="00015C56" w14:paraId="2BBEB644" w14:textId="77777777" w:rsidTr="00103660">
        <w:trPr>
          <w:trHeight w:val="240"/>
        </w:trPr>
        <w:tc>
          <w:tcPr>
            <w:tcW w:w="1755" w:type="dxa"/>
            <w:vMerge/>
            <w:shd w:val="clear" w:color="auto" w:fill="FFFFFF"/>
          </w:tcPr>
          <w:p w14:paraId="0000059D"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shd w:val="clear" w:color="auto" w:fill="FFFFFF"/>
          </w:tcPr>
          <w:p w14:paraId="0000059E" w14:textId="77777777" w:rsidR="00F3478B" w:rsidRPr="00015C56" w:rsidRDefault="00F3478B" w:rsidP="00F3478B">
            <w:pPr>
              <w:ind w:left="-40"/>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5.2.5. Implementarea proiectelor regionale din DUP de sprijin și dezvoltarea mediului antreprenorial</w:t>
            </w:r>
          </w:p>
        </w:tc>
        <w:tc>
          <w:tcPr>
            <w:tcW w:w="1701" w:type="dxa"/>
            <w:shd w:val="clear" w:color="auto" w:fill="FFFFFF"/>
          </w:tcPr>
          <w:p w14:paraId="0000059F"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Decembrie </w:t>
            </w:r>
          </w:p>
          <w:p w14:paraId="000005A0"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shd w:val="clear" w:color="auto" w:fill="FFFFFF"/>
          </w:tcPr>
          <w:p w14:paraId="000005A1"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Proiecte inițiate</w:t>
            </w:r>
          </w:p>
        </w:tc>
        <w:tc>
          <w:tcPr>
            <w:tcW w:w="1985" w:type="dxa"/>
            <w:shd w:val="clear" w:color="auto" w:fill="FFFFFF"/>
          </w:tcPr>
          <w:p w14:paraId="000005A2"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5A3" w14:textId="77777777" w:rsidR="00F3478B" w:rsidRPr="00015C56" w:rsidRDefault="00F3478B" w:rsidP="00F3478B">
            <w:pPr>
              <w:jc w:val="center"/>
              <w:rPr>
                <w:rFonts w:ascii="Times New Roman" w:eastAsia="Times New Roman" w:hAnsi="Times New Roman" w:cs="Times New Roman"/>
                <w:sz w:val="20"/>
                <w:szCs w:val="20"/>
              </w:rPr>
            </w:pPr>
          </w:p>
          <w:p w14:paraId="000005A4"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ADR-uri</w:t>
            </w:r>
          </w:p>
        </w:tc>
        <w:tc>
          <w:tcPr>
            <w:tcW w:w="2268" w:type="dxa"/>
            <w:shd w:val="clear" w:color="auto" w:fill="FFFFFF"/>
          </w:tcPr>
          <w:p w14:paraId="000005A5"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DUP 2022-2024</w:t>
            </w:r>
          </w:p>
        </w:tc>
      </w:tr>
      <w:tr w:rsidR="00F3478B" w:rsidRPr="00015C56" w14:paraId="4E631FA0" w14:textId="77777777" w:rsidTr="00103660">
        <w:trPr>
          <w:trHeight w:val="240"/>
        </w:trPr>
        <w:tc>
          <w:tcPr>
            <w:tcW w:w="1755" w:type="dxa"/>
            <w:vMerge/>
            <w:shd w:val="clear" w:color="auto" w:fill="FFFFFF"/>
          </w:tcPr>
          <w:p w14:paraId="000005A7"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shd w:val="clear" w:color="auto" w:fill="FFFFFF"/>
          </w:tcPr>
          <w:p w14:paraId="000005A8" w14:textId="77777777" w:rsidR="00F3478B" w:rsidRPr="00015C56" w:rsidRDefault="00F3478B" w:rsidP="00F3478B">
            <w:pPr>
              <w:ind w:left="-40"/>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5.2.6. Implementarea proiectelor pentru sporirea atractivității turistice în regiunile de dezvoltare</w:t>
            </w:r>
          </w:p>
        </w:tc>
        <w:tc>
          <w:tcPr>
            <w:tcW w:w="1701" w:type="dxa"/>
            <w:shd w:val="clear" w:color="auto" w:fill="FFFFFF"/>
          </w:tcPr>
          <w:p w14:paraId="000005A9"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Decembrie </w:t>
            </w:r>
          </w:p>
          <w:p w14:paraId="000005AA"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shd w:val="clear" w:color="auto" w:fill="FFFFFF"/>
          </w:tcPr>
          <w:p w14:paraId="000005AB"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Proiecte inițiate</w:t>
            </w:r>
          </w:p>
        </w:tc>
        <w:tc>
          <w:tcPr>
            <w:tcW w:w="1985" w:type="dxa"/>
            <w:shd w:val="clear" w:color="auto" w:fill="FFFFFF"/>
          </w:tcPr>
          <w:p w14:paraId="000005AC"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5AD" w14:textId="77777777" w:rsidR="00F3478B" w:rsidRPr="00015C56" w:rsidRDefault="00F3478B" w:rsidP="00F3478B">
            <w:pPr>
              <w:jc w:val="center"/>
              <w:rPr>
                <w:rFonts w:ascii="Times New Roman" w:eastAsia="Times New Roman" w:hAnsi="Times New Roman" w:cs="Times New Roman"/>
                <w:sz w:val="20"/>
                <w:szCs w:val="20"/>
              </w:rPr>
            </w:pPr>
          </w:p>
          <w:p w14:paraId="000005AE"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ADR-uri</w:t>
            </w:r>
          </w:p>
        </w:tc>
        <w:tc>
          <w:tcPr>
            <w:tcW w:w="2268" w:type="dxa"/>
            <w:shd w:val="clear" w:color="auto" w:fill="FFFFFF"/>
          </w:tcPr>
          <w:p w14:paraId="000005AF"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DUP 2022-2024</w:t>
            </w:r>
          </w:p>
        </w:tc>
      </w:tr>
      <w:tr w:rsidR="00F3478B" w:rsidRPr="00015C56" w14:paraId="4BC11D8F" w14:textId="77777777" w:rsidTr="00103660">
        <w:trPr>
          <w:trHeight w:val="240"/>
        </w:trPr>
        <w:tc>
          <w:tcPr>
            <w:tcW w:w="1755" w:type="dxa"/>
            <w:vMerge w:val="restart"/>
            <w:shd w:val="clear" w:color="auto" w:fill="FFFFFF"/>
          </w:tcPr>
          <w:p w14:paraId="000005B1" w14:textId="77777777" w:rsidR="00F3478B" w:rsidRPr="00015C56" w:rsidRDefault="00F3478B" w:rsidP="00F3478B">
            <w:pPr>
              <w:jc w:val="both"/>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5.3. Dezvoltarea infrastructurii regionale</w:t>
            </w:r>
          </w:p>
          <w:p w14:paraId="000005B2" w14:textId="77777777" w:rsidR="00F3478B" w:rsidRPr="00015C56" w:rsidRDefault="00F3478B" w:rsidP="00F3478B">
            <w:pPr>
              <w:jc w:val="both"/>
              <w:rPr>
                <w:rFonts w:ascii="Times New Roman" w:eastAsia="Times New Roman" w:hAnsi="Times New Roman" w:cs="Times New Roman"/>
                <w:b/>
                <w:sz w:val="20"/>
                <w:szCs w:val="20"/>
              </w:rPr>
            </w:pPr>
          </w:p>
          <w:p w14:paraId="000005B3" w14:textId="77777777" w:rsidR="00F3478B" w:rsidRPr="00015C56" w:rsidRDefault="00F3478B" w:rsidP="00F3478B">
            <w:pPr>
              <w:jc w:val="both"/>
              <w:rPr>
                <w:rFonts w:ascii="Times New Roman" w:eastAsia="Times New Roman" w:hAnsi="Times New Roman" w:cs="Times New Roman"/>
                <w:b/>
                <w:sz w:val="20"/>
                <w:szCs w:val="20"/>
              </w:rPr>
            </w:pPr>
          </w:p>
          <w:p w14:paraId="000005B4"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shd w:val="clear" w:color="auto" w:fill="FFFFFF"/>
          </w:tcPr>
          <w:p w14:paraId="000005B5" w14:textId="77777777" w:rsidR="00F3478B" w:rsidRPr="00015C56" w:rsidRDefault="00F3478B" w:rsidP="00F3478B">
            <w:pPr>
              <w:jc w:val="both"/>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5.3.1. Implementarea proiectelor de eficiență energetică</w:t>
            </w:r>
          </w:p>
        </w:tc>
        <w:tc>
          <w:tcPr>
            <w:tcW w:w="1701" w:type="dxa"/>
            <w:shd w:val="clear" w:color="auto" w:fill="FFFFFF"/>
          </w:tcPr>
          <w:p w14:paraId="000005B6"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5B7" w14:textId="77777777" w:rsidR="00F3478B" w:rsidRPr="00015C56" w:rsidRDefault="00F3478B" w:rsidP="00F3478B">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 xml:space="preserve"> 2021</w:t>
            </w:r>
          </w:p>
        </w:tc>
        <w:tc>
          <w:tcPr>
            <w:tcW w:w="1984" w:type="dxa"/>
            <w:shd w:val="clear" w:color="auto" w:fill="FFFFFF"/>
          </w:tcPr>
          <w:p w14:paraId="000005B8"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8 proiecte implementate</w:t>
            </w:r>
            <w:r w:rsidRPr="00015C56">
              <w:rPr>
                <w:rFonts w:ascii="Times New Roman" w:eastAsia="Times New Roman" w:hAnsi="Times New Roman" w:cs="Times New Roman"/>
                <w:sz w:val="20"/>
                <w:szCs w:val="20"/>
              </w:rPr>
              <w:br/>
              <w:t>(Bălți, Sîngere-Flămînzeni, Dubăsari-Holercani, Ungheni, Strășeni, Basarabeasca, Leova, Comrat);</w:t>
            </w:r>
          </w:p>
          <w:p w14:paraId="000005B9" w14:textId="77777777" w:rsidR="00F3478B" w:rsidRPr="00015C56" w:rsidRDefault="00F3478B" w:rsidP="00F3478B">
            <w:pPr>
              <w:jc w:val="center"/>
              <w:rPr>
                <w:rFonts w:ascii="Times New Roman" w:eastAsia="Times New Roman" w:hAnsi="Times New Roman" w:cs="Times New Roman"/>
                <w:sz w:val="20"/>
                <w:szCs w:val="20"/>
              </w:rPr>
            </w:pPr>
          </w:p>
          <w:p w14:paraId="000005BA"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8 obiective publice (1 Centru medical, 7 instituții de învățămînt gimnazial și liceal) renovate prin măsuri de eficiență energetică;</w:t>
            </w:r>
          </w:p>
          <w:p w14:paraId="000005BB" w14:textId="77777777" w:rsidR="00F3478B" w:rsidRPr="00015C56" w:rsidRDefault="00F3478B" w:rsidP="00F3478B">
            <w:pPr>
              <w:jc w:val="center"/>
              <w:rPr>
                <w:rFonts w:ascii="Times New Roman" w:eastAsia="Times New Roman" w:hAnsi="Times New Roman" w:cs="Times New Roman"/>
                <w:sz w:val="20"/>
                <w:szCs w:val="20"/>
              </w:rPr>
            </w:pPr>
          </w:p>
          <w:p w14:paraId="000005BC"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6500 persoane beneficiare de serviciu îmbunătățit</w:t>
            </w:r>
          </w:p>
        </w:tc>
        <w:tc>
          <w:tcPr>
            <w:tcW w:w="1985" w:type="dxa"/>
            <w:shd w:val="clear" w:color="auto" w:fill="FFFFFF"/>
          </w:tcPr>
          <w:p w14:paraId="000005BD"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5BE" w14:textId="77777777" w:rsidR="00F3478B" w:rsidRPr="00015C56" w:rsidRDefault="00F3478B" w:rsidP="00F3478B">
            <w:pPr>
              <w:jc w:val="center"/>
              <w:rPr>
                <w:rFonts w:ascii="Times New Roman" w:eastAsia="Times New Roman" w:hAnsi="Times New Roman" w:cs="Times New Roman"/>
                <w:sz w:val="20"/>
                <w:szCs w:val="20"/>
              </w:rPr>
            </w:pPr>
          </w:p>
          <w:p w14:paraId="000005BF" w14:textId="77777777" w:rsidR="00F3478B" w:rsidRPr="00015C56" w:rsidRDefault="00F3478B" w:rsidP="00F3478B">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Agenția de Dezvoltare Regională</w:t>
            </w:r>
          </w:p>
        </w:tc>
        <w:tc>
          <w:tcPr>
            <w:tcW w:w="2268" w:type="dxa"/>
            <w:shd w:val="clear" w:color="auto" w:fill="FFFFFF"/>
          </w:tcPr>
          <w:p w14:paraId="000005C0" w14:textId="77777777" w:rsidR="00F3478B" w:rsidRPr="00015C56" w:rsidRDefault="00F3478B" w:rsidP="00F3478B">
            <w:pPr>
              <w:jc w:val="both"/>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PAG cap.VI/Infrastructura și dezvoltarea regională</w:t>
            </w:r>
          </w:p>
        </w:tc>
      </w:tr>
      <w:tr w:rsidR="00F3478B" w:rsidRPr="00015C56" w14:paraId="4A97C805" w14:textId="77777777" w:rsidTr="00103660">
        <w:trPr>
          <w:trHeight w:val="240"/>
        </w:trPr>
        <w:tc>
          <w:tcPr>
            <w:tcW w:w="1755" w:type="dxa"/>
            <w:vMerge/>
            <w:shd w:val="clear" w:color="auto" w:fill="FFFFFF"/>
          </w:tcPr>
          <w:p w14:paraId="000005C2"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shd w:val="clear" w:color="auto" w:fill="FFFFFF"/>
          </w:tcPr>
          <w:p w14:paraId="000005C3" w14:textId="77777777" w:rsidR="00F3478B" w:rsidRPr="00015C56" w:rsidRDefault="00F3478B" w:rsidP="00F3478B">
            <w:pPr>
              <w:jc w:val="both"/>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5.3.2. Implementarea proiectelor regionale de aprovizionare cu apă și canalizare finanțate din FNDR și UE</w:t>
            </w:r>
          </w:p>
        </w:tc>
        <w:tc>
          <w:tcPr>
            <w:tcW w:w="1701" w:type="dxa"/>
            <w:shd w:val="clear" w:color="auto" w:fill="FFFFFF"/>
          </w:tcPr>
          <w:p w14:paraId="000005C4"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Septembrie </w:t>
            </w:r>
          </w:p>
          <w:p w14:paraId="000005C5" w14:textId="77777777" w:rsidR="00F3478B" w:rsidRPr="00015C56" w:rsidRDefault="00F3478B" w:rsidP="00F3478B">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2022</w:t>
            </w:r>
          </w:p>
        </w:tc>
        <w:tc>
          <w:tcPr>
            <w:tcW w:w="1984" w:type="dxa"/>
            <w:shd w:val="clear" w:color="auto" w:fill="FFFFFF"/>
          </w:tcPr>
          <w:p w14:paraId="000005C6"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11 proiecte implementate  (Drochia, Fălești, Călărași, Ungheni, Leova, rnul Leova - Iargara, Filipeni, Romanovca, Sîrma Tochile-Răducani, Cupcui, Hîncești - Sofia, Căușeni);</w:t>
            </w:r>
          </w:p>
          <w:p w14:paraId="11BD6A1F" w14:textId="77777777" w:rsidR="00F3478B" w:rsidRPr="00015C56" w:rsidRDefault="00F3478B" w:rsidP="00F3478B">
            <w:pPr>
              <w:jc w:val="center"/>
              <w:rPr>
                <w:rFonts w:ascii="Times New Roman" w:eastAsia="Times New Roman" w:hAnsi="Times New Roman" w:cs="Times New Roman"/>
                <w:sz w:val="20"/>
                <w:szCs w:val="20"/>
              </w:rPr>
            </w:pPr>
          </w:p>
          <w:p w14:paraId="000005C7"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14 localități cu acces la sistemul aprovizionare cu apă și canalizare construit;</w:t>
            </w:r>
          </w:p>
          <w:p w14:paraId="2A9CE65A" w14:textId="77777777" w:rsidR="00F3478B" w:rsidRPr="00015C56" w:rsidRDefault="00F3478B" w:rsidP="00F3478B">
            <w:pPr>
              <w:jc w:val="center"/>
              <w:rPr>
                <w:rFonts w:ascii="Times New Roman" w:eastAsia="Times New Roman" w:hAnsi="Times New Roman" w:cs="Times New Roman"/>
                <w:sz w:val="20"/>
                <w:szCs w:val="20"/>
              </w:rPr>
            </w:pPr>
          </w:p>
          <w:p w14:paraId="000005C8"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lastRenderedPageBreak/>
              <w:t>212,18 km apeduct;</w:t>
            </w:r>
          </w:p>
          <w:p w14:paraId="603DE249" w14:textId="77777777" w:rsidR="00F3478B" w:rsidRPr="00015C56" w:rsidRDefault="00F3478B" w:rsidP="00F3478B">
            <w:pPr>
              <w:jc w:val="center"/>
              <w:rPr>
                <w:rFonts w:ascii="Times New Roman" w:eastAsia="Times New Roman" w:hAnsi="Times New Roman" w:cs="Times New Roman"/>
                <w:sz w:val="20"/>
                <w:szCs w:val="20"/>
              </w:rPr>
            </w:pPr>
          </w:p>
          <w:p w14:paraId="000005C9"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33,42 km canalizare;</w:t>
            </w:r>
          </w:p>
          <w:p w14:paraId="411EF152" w14:textId="77777777" w:rsidR="00F3478B" w:rsidRPr="00015C56" w:rsidRDefault="00F3478B" w:rsidP="00F3478B">
            <w:pPr>
              <w:jc w:val="center"/>
              <w:rPr>
                <w:rFonts w:ascii="Times New Roman" w:eastAsia="Times New Roman" w:hAnsi="Times New Roman" w:cs="Times New Roman"/>
                <w:sz w:val="20"/>
                <w:szCs w:val="20"/>
              </w:rPr>
            </w:pPr>
          </w:p>
          <w:p w14:paraId="000005CA"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1 stație de epurare a apelor uzate;</w:t>
            </w:r>
          </w:p>
          <w:p w14:paraId="5B1CB8B8" w14:textId="77777777" w:rsidR="00F3478B" w:rsidRPr="00015C56" w:rsidRDefault="00F3478B" w:rsidP="00F3478B">
            <w:pPr>
              <w:jc w:val="center"/>
              <w:rPr>
                <w:rFonts w:ascii="Times New Roman" w:eastAsia="Times New Roman" w:hAnsi="Times New Roman" w:cs="Times New Roman"/>
                <w:sz w:val="20"/>
                <w:szCs w:val="20"/>
              </w:rPr>
            </w:pPr>
          </w:p>
          <w:p w14:paraId="000005CB"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67838 de cetățeni cu acces la sistemul de apă/canalizare</w:t>
            </w:r>
          </w:p>
        </w:tc>
        <w:tc>
          <w:tcPr>
            <w:tcW w:w="1985" w:type="dxa"/>
            <w:shd w:val="clear" w:color="auto" w:fill="FFFFFF"/>
          </w:tcPr>
          <w:p w14:paraId="000005CC"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lastRenderedPageBreak/>
              <w:t>Ministerul Infrastructurii și Dezvoltării Regionale;</w:t>
            </w:r>
          </w:p>
          <w:p w14:paraId="000005CD" w14:textId="77777777" w:rsidR="00F3478B" w:rsidRPr="00015C56" w:rsidRDefault="00F3478B" w:rsidP="00F3478B">
            <w:pPr>
              <w:jc w:val="center"/>
              <w:rPr>
                <w:rFonts w:ascii="Times New Roman" w:eastAsia="Times New Roman" w:hAnsi="Times New Roman" w:cs="Times New Roman"/>
                <w:sz w:val="20"/>
                <w:szCs w:val="20"/>
              </w:rPr>
            </w:pPr>
          </w:p>
          <w:p w14:paraId="000005CE" w14:textId="77777777" w:rsidR="00F3478B" w:rsidRPr="00015C56" w:rsidRDefault="00F3478B" w:rsidP="00F3478B">
            <w:pPr>
              <w:jc w:val="center"/>
              <w:rPr>
                <w:rFonts w:ascii="Times New Roman" w:eastAsia="Times New Roman" w:hAnsi="Times New Roman" w:cs="Times New Roman"/>
                <w:b/>
                <w:sz w:val="20"/>
                <w:szCs w:val="20"/>
              </w:rPr>
            </w:pPr>
            <w:r w:rsidRPr="00015C56">
              <w:rPr>
                <w:rFonts w:ascii="Times New Roman" w:eastAsia="Times New Roman" w:hAnsi="Times New Roman" w:cs="Times New Roman"/>
                <w:sz w:val="20"/>
                <w:szCs w:val="20"/>
              </w:rPr>
              <w:t>Agențiile de Dezvoltare Regională</w:t>
            </w:r>
          </w:p>
        </w:tc>
        <w:tc>
          <w:tcPr>
            <w:tcW w:w="2268" w:type="dxa"/>
            <w:shd w:val="clear" w:color="auto" w:fill="FFFFFF"/>
          </w:tcPr>
          <w:p w14:paraId="000005CF"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cap.VI/Infrastructura și dezvoltarea regională</w:t>
            </w:r>
          </w:p>
        </w:tc>
      </w:tr>
      <w:tr w:rsidR="00F3478B" w:rsidRPr="00015C56" w14:paraId="3BE15630" w14:textId="77777777" w:rsidTr="00103660">
        <w:trPr>
          <w:trHeight w:val="240"/>
        </w:trPr>
        <w:tc>
          <w:tcPr>
            <w:tcW w:w="1755" w:type="dxa"/>
            <w:vMerge/>
            <w:shd w:val="clear" w:color="auto" w:fill="FFFFFF"/>
          </w:tcPr>
          <w:p w14:paraId="000005D2"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shd w:val="clear" w:color="auto" w:fill="FFFFFF"/>
          </w:tcPr>
          <w:p w14:paraId="000005D3"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5.3.3 Implementarea proiectelor de aprovizionare cu apă și canalizare prevăzute în DUP</w:t>
            </w:r>
          </w:p>
        </w:tc>
        <w:tc>
          <w:tcPr>
            <w:tcW w:w="1701" w:type="dxa"/>
            <w:shd w:val="clear" w:color="auto" w:fill="FFFFFF"/>
          </w:tcPr>
          <w:p w14:paraId="000005D4"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Decembrie </w:t>
            </w:r>
          </w:p>
          <w:p w14:paraId="000005D5"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shd w:val="clear" w:color="auto" w:fill="FFFFFF"/>
          </w:tcPr>
          <w:p w14:paraId="000005D6"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Proiecte inițiate</w:t>
            </w:r>
          </w:p>
        </w:tc>
        <w:tc>
          <w:tcPr>
            <w:tcW w:w="1985" w:type="dxa"/>
            <w:shd w:val="clear" w:color="auto" w:fill="FFFFFF"/>
          </w:tcPr>
          <w:p w14:paraId="000005D7"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5D8" w14:textId="77777777" w:rsidR="00F3478B" w:rsidRPr="00015C56" w:rsidRDefault="00F3478B" w:rsidP="00F3478B">
            <w:pPr>
              <w:jc w:val="center"/>
              <w:rPr>
                <w:rFonts w:ascii="Times New Roman" w:eastAsia="Times New Roman" w:hAnsi="Times New Roman" w:cs="Times New Roman"/>
                <w:sz w:val="20"/>
                <w:szCs w:val="20"/>
              </w:rPr>
            </w:pPr>
          </w:p>
          <w:p w14:paraId="000005D9"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Agenția de Dezvoltare Regională</w:t>
            </w:r>
          </w:p>
        </w:tc>
        <w:tc>
          <w:tcPr>
            <w:tcW w:w="2268" w:type="dxa"/>
            <w:shd w:val="clear" w:color="auto" w:fill="FFFFFF"/>
          </w:tcPr>
          <w:p w14:paraId="000005DA"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cap.VI/Infrastructura și dezvoltarea regională</w:t>
            </w:r>
          </w:p>
        </w:tc>
      </w:tr>
      <w:tr w:rsidR="00F3478B" w:rsidRPr="00015C56" w14:paraId="4EB43844" w14:textId="77777777" w:rsidTr="00103660">
        <w:trPr>
          <w:trHeight w:val="240"/>
        </w:trPr>
        <w:tc>
          <w:tcPr>
            <w:tcW w:w="1755" w:type="dxa"/>
            <w:vMerge w:val="restart"/>
            <w:shd w:val="clear" w:color="auto" w:fill="FFFFFF"/>
          </w:tcPr>
          <w:p w14:paraId="000005DC" w14:textId="77777777" w:rsidR="00F3478B" w:rsidRPr="00015C56" w:rsidRDefault="00F3478B" w:rsidP="00F3478B">
            <w:pPr>
              <w:jc w:val="both"/>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5.4. Implementarea politicii de dezvoltarea urbană (centrele urbane și orașele poli de creștere)</w:t>
            </w:r>
          </w:p>
          <w:p w14:paraId="000005DD"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5DE"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5.4.1. Implementarea proiectelor de revitalizare urbană (reabilitarea zonelor degradate a centrelor urbane)</w:t>
            </w:r>
          </w:p>
        </w:tc>
        <w:tc>
          <w:tcPr>
            <w:tcW w:w="1701"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5DF"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5E0"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2021</w:t>
            </w:r>
          </w:p>
        </w:tc>
        <w:tc>
          <w:tcPr>
            <w:tcW w:w="198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5E1"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8  proiecte de revitalizare urbană implementate;</w:t>
            </w:r>
          </w:p>
          <w:p w14:paraId="000005E2"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22 Planuri de revitalizare urbană elaborate</w:t>
            </w:r>
          </w:p>
        </w:tc>
        <w:tc>
          <w:tcPr>
            <w:tcW w:w="198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5E3"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5E4"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Agenția de Dezvoltare Regională;</w:t>
            </w:r>
          </w:p>
          <w:p w14:paraId="000005E5"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Parteneri de dezvoltare</w:t>
            </w:r>
          </w:p>
        </w:tc>
        <w:tc>
          <w:tcPr>
            <w:tcW w:w="2268"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5E6"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cap.VI/Infrastructura și dezvoltarea regională</w:t>
            </w:r>
          </w:p>
        </w:tc>
      </w:tr>
      <w:tr w:rsidR="00F3478B" w:rsidRPr="00015C56" w14:paraId="72DF77D2" w14:textId="77777777" w:rsidTr="00103660">
        <w:trPr>
          <w:trHeight w:val="240"/>
        </w:trPr>
        <w:tc>
          <w:tcPr>
            <w:tcW w:w="1755" w:type="dxa"/>
            <w:vMerge/>
            <w:shd w:val="clear" w:color="auto" w:fill="FFFFFF"/>
          </w:tcPr>
          <w:p w14:paraId="000005E8"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5E9"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5.4.2. Elaborarea Programului Național de accelerare a dezvoltării mun. Bălți ca pol de dezvoltare</w:t>
            </w:r>
          </w:p>
        </w:tc>
        <w:tc>
          <w:tcPr>
            <w:tcW w:w="1701"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5EA"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5EB"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5EC"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Program elaborat</w:t>
            </w:r>
          </w:p>
        </w:tc>
        <w:tc>
          <w:tcPr>
            <w:tcW w:w="198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5ED"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tc>
        <w:tc>
          <w:tcPr>
            <w:tcW w:w="2268"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5EE"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cap.VI/Infrastructura și dezvoltarea regională;</w:t>
            </w:r>
          </w:p>
          <w:p w14:paraId="000005EF"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SNDR</w:t>
            </w:r>
          </w:p>
        </w:tc>
      </w:tr>
      <w:tr w:rsidR="00F3478B" w:rsidRPr="00015C56" w14:paraId="02049B72" w14:textId="77777777" w:rsidTr="00103660">
        <w:trPr>
          <w:trHeight w:val="240"/>
        </w:trPr>
        <w:tc>
          <w:tcPr>
            <w:tcW w:w="1755" w:type="dxa"/>
            <w:vMerge/>
            <w:shd w:val="clear" w:color="auto" w:fill="FFFFFF"/>
          </w:tcPr>
          <w:p w14:paraId="000005F1"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5F2" w14:textId="1B98DB74"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5.4.3. Crearea Unităților de Implementare a proiectelor pentru implementarea Programului Național privind orașele -poli de creștere</w:t>
            </w:r>
          </w:p>
        </w:tc>
        <w:tc>
          <w:tcPr>
            <w:tcW w:w="1701"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5F3"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5F4"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5F5"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6 Unități de Implementare a proiectelor create în cadrul orașelor poli de creștere</w:t>
            </w:r>
          </w:p>
        </w:tc>
        <w:tc>
          <w:tcPr>
            <w:tcW w:w="198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5F6"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5F7"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Agenția de Dezvoltare Regională;</w:t>
            </w:r>
          </w:p>
          <w:p w14:paraId="000005F8"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APL poli de creștere;</w:t>
            </w:r>
          </w:p>
          <w:p w14:paraId="000005F9"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Parteneri de dezvoltare</w:t>
            </w:r>
          </w:p>
        </w:tc>
        <w:tc>
          <w:tcPr>
            <w:tcW w:w="2268"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5FA"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Hotărîrea Guvernului nr.916/2020 privind aprobarea Programul Național de dezvoltare  orașelor poli de creștere</w:t>
            </w:r>
          </w:p>
        </w:tc>
      </w:tr>
      <w:tr w:rsidR="00F3478B" w:rsidRPr="00015C56" w14:paraId="05CC041D" w14:textId="77777777" w:rsidTr="00103660">
        <w:trPr>
          <w:trHeight w:val="240"/>
        </w:trPr>
        <w:tc>
          <w:tcPr>
            <w:tcW w:w="1755" w:type="dxa"/>
            <w:vMerge/>
            <w:shd w:val="clear" w:color="auto" w:fill="FFFFFF"/>
          </w:tcPr>
          <w:p w14:paraId="000005FC"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5FD" w14:textId="77777777" w:rsidR="00F3478B" w:rsidRPr="00015C56" w:rsidRDefault="00F3478B" w:rsidP="00F3478B">
            <w:pPr>
              <w:spacing w:line="276" w:lineRule="auto"/>
              <w:ind w:left="-40"/>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5.4.4. Implementarea proiectelor de conectivitate și mobilitate urbană (transport public urban modern, transport alternativ)</w:t>
            </w:r>
          </w:p>
        </w:tc>
        <w:tc>
          <w:tcPr>
            <w:tcW w:w="1701"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5FE"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5FF"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600"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Proiecte de conectivitate și mobilitate incluse în DUP și inițiate</w:t>
            </w:r>
          </w:p>
        </w:tc>
        <w:tc>
          <w:tcPr>
            <w:tcW w:w="198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601"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602"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Agenția de Dezvoltare Regională;</w:t>
            </w:r>
          </w:p>
          <w:p w14:paraId="00000603"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APL poli de creștere;</w:t>
            </w:r>
          </w:p>
          <w:p w14:paraId="00000604"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Parteneri de dezvoltare</w:t>
            </w:r>
          </w:p>
        </w:tc>
        <w:tc>
          <w:tcPr>
            <w:tcW w:w="2268"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605"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DUP 2022-2024;</w:t>
            </w:r>
          </w:p>
          <w:p w14:paraId="00000606"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Programul național privind dezvoltarea orașelor poli de creștere</w:t>
            </w:r>
          </w:p>
        </w:tc>
      </w:tr>
      <w:tr w:rsidR="00F3478B" w:rsidRPr="00015C56" w14:paraId="7EC679A4" w14:textId="77777777" w:rsidTr="00103660">
        <w:trPr>
          <w:trHeight w:val="240"/>
        </w:trPr>
        <w:tc>
          <w:tcPr>
            <w:tcW w:w="1755" w:type="dxa"/>
            <w:vMerge/>
            <w:shd w:val="clear" w:color="auto" w:fill="FFFFFF"/>
          </w:tcPr>
          <w:p w14:paraId="00000608"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609"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5.4.5. Implementarea proiectelor de dezvoltare economică în orașele poli de creștere</w:t>
            </w:r>
          </w:p>
        </w:tc>
        <w:tc>
          <w:tcPr>
            <w:tcW w:w="1701"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60A"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60B"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60C"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Proiecte de dezvoltare economică inițiate</w:t>
            </w:r>
          </w:p>
        </w:tc>
        <w:tc>
          <w:tcPr>
            <w:tcW w:w="198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60D"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60E"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Agenția de Dezvoltare Regională;</w:t>
            </w:r>
          </w:p>
          <w:p w14:paraId="0000060F"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APL poli de creștere;</w:t>
            </w:r>
          </w:p>
          <w:p w14:paraId="00000610"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Parteneri de dezvoltare</w:t>
            </w:r>
          </w:p>
        </w:tc>
        <w:tc>
          <w:tcPr>
            <w:tcW w:w="2268"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611"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DUP 2022-2024;</w:t>
            </w:r>
          </w:p>
          <w:p w14:paraId="00000612"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Programul național privind dezvoltarea orașelor poli de creștere</w:t>
            </w:r>
          </w:p>
        </w:tc>
      </w:tr>
      <w:tr w:rsidR="00F3478B" w:rsidRPr="00015C56" w14:paraId="1F3586C0" w14:textId="77777777" w:rsidTr="00103660">
        <w:trPr>
          <w:trHeight w:val="240"/>
        </w:trPr>
        <w:tc>
          <w:tcPr>
            <w:tcW w:w="1755" w:type="dxa"/>
            <w:vMerge/>
            <w:shd w:val="clear" w:color="auto" w:fill="FFFFFF"/>
          </w:tcPr>
          <w:p w14:paraId="00000614"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615"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5.4.6. Implementarea proiectelor în domeniul revitalizării urbane și dezvoltarea infrastructurii spațiilor publice</w:t>
            </w:r>
          </w:p>
        </w:tc>
        <w:tc>
          <w:tcPr>
            <w:tcW w:w="1701"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616"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617"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618"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Proiecte de revitalizare inițiate</w:t>
            </w:r>
          </w:p>
        </w:tc>
        <w:tc>
          <w:tcPr>
            <w:tcW w:w="198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619"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61A"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Agenția de Dezvoltare Regională;</w:t>
            </w:r>
          </w:p>
          <w:p w14:paraId="0000061B"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APL poli de creștere;</w:t>
            </w:r>
          </w:p>
          <w:p w14:paraId="0000061C"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Parteneri de dezvoltare</w:t>
            </w:r>
          </w:p>
        </w:tc>
        <w:tc>
          <w:tcPr>
            <w:tcW w:w="2268"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61D"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DUP 2022-2024;</w:t>
            </w:r>
          </w:p>
          <w:p w14:paraId="0000061E"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Programul național privind dezvoltarea orașelor poli de creștere</w:t>
            </w:r>
          </w:p>
        </w:tc>
      </w:tr>
      <w:tr w:rsidR="00F3478B" w:rsidRPr="00015C56" w14:paraId="637F39F5" w14:textId="77777777" w:rsidTr="00103660">
        <w:trPr>
          <w:trHeight w:val="240"/>
        </w:trPr>
        <w:tc>
          <w:tcPr>
            <w:tcW w:w="1755" w:type="dxa"/>
            <w:vMerge/>
            <w:shd w:val="clear" w:color="auto" w:fill="FFFFFF"/>
          </w:tcPr>
          <w:p w14:paraId="00000620"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621"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5.4.7. Implementarea proiectelor pentru modernizarea infrastructurii tehnico-edilitare și a rețelelor de utilități publice în orașele poli de creștere</w:t>
            </w:r>
          </w:p>
        </w:tc>
        <w:tc>
          <w:tcPr>
            <w:tcW w:w="1701"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622"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Decembrie</w:t>
            </w:r>
          </w:p>
          <w:p w14:paraId="00000623"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 2022</w:t>
            </w:r>
          </w:p>
        </w:tc>
        <w:tc>
          <w:tcPr>
            <w:tcW w:w="198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624"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Proiecte de modernizare inițiate</w:t>
            </w:r>
          </w:p>
        </w:tc>
        <w:tc>
          <w:tcPr>
            <w:tcW w:w="198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625"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626"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Agenția de Dezvoltare Regională;</w:t>
            </w:r>
          </w:p>
          <w:p w14:paraId="00000627"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APL poli de creștere;</w:t>
            </w:r>
          </w:p>
          <w:p w14:paraId="00000628"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lastRenderedPageBreak/>
              <w:t>Parteneri de dezvoltare</w:t>
            </w:r>
          </w:p>
        </w:tc>
        <w:tc>
          <w:tcPr>
            <w:tcW w:w="2268"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629"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lastRenderedPageBreak/>
              <w:t>DUP 2022-2024;</w:t>
            </w:r>
          </w:p>
          <w:p w14:paraId="0000062A"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Programul național privind dezvoltarea orașelor poli de creștere</w:t>
            </w:r>
          </w:p>
        </w:tc>
      </w:tr>
      <w:tr w:rsidR="00F3478B" w:rsidRPr="00015C56" w14:paraId="22DF4D6A" w14:textId="77777777" w:rsidTr="00103660">
        <w:trPr>
          <w:trHeight w:val="240"/>
        </w:trPr>
        <w:tc>
          <w:tcPr>
            <w:tcW w:w="1755" w:type="dxa"/>
            <w:vMerge w:val="restart"/>
            <w:shd w:val="clear" w:color="auto" w:fill="FFFFFF"/>
          </w:tcPr>
          <w:p w14:paraId="0000062C" w14:textId="77777777" w:rsidR="00F3478B" w:rsidRPr="00015C56" w:rsidRDefault="00F3478B" w:rsidP="00F3478B">
            <w:pPr>
              <w:jc w:val="both"/>
              <w:rPr>
                <w:rFonts w:ascii="Times New Roman" w:eastAsia="Times New Roman" w:hAnsi="Times New Roman" w:cs="Times New Roman"/>
                <w:b/>
                <w:sz w:val="20"/>
                <w:szCs w:val="20"/>
              </w:rPr>
            </w:pPr>
            <w:r w:rsidRPr="00015C56">
              <w:rPr>
                <w:rFonts w:ascii="Times New Roman" w:eastAsia="Times New Roman" w:hAnsi="Times New Roman" w:cs="Times New Roman"/>
                <w:b/>
                <w:sz w:val="20"/>
                <w:szCs w:val="20"/>
              </w:rPr>
              <w:t>5.5. Reabilitarea infrastructurii locală</w:t>
            </w:r>
          </w:p>
          <w:p w14:paraId="0000062D"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shd w:val="clear" w:color="auto" w:fill="FFFFFF"/>
          </w:tcPr>
          <w:p w14:paraId="0000062E"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5.5.1 Elaborarea Regulamentului pentru finanțarea dezvoltării infrastructurii locale</w:t>
            </w:r>
          </w:p>
        </w:tc>
        <w:tc>
          <w:tcPr>
            <w:tcW w:w="1701" w:type="dxa"/>
            <w:shd w:val="clear" w:color="auto" w:fill="FFFFFF"/>
          </w:tcPr>
          <w:p w14:paraId="0000062F"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 xml:space="preserve">Decembrie </w:t>
            </w:r>
          </w:p>
          <w:p w14:paraId="00000630"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2021</w:t>
            </w:r>
          </w:p>
        </w:tc>
        <w:tc>
          <w:tcPr>
            <w:tcW w:w="1984" w:type="dxa"/>
            <w:shd w:val="clear" w:color="auto" w:fill="FFFFFF"/>
          </w:tcPr>
          <w:p w14:paraId="00000631"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Regulament privind desfășurarea propunerilor de proiecte elaborat</w:t>
            </w:r>
          </w:p>
        </w:tc>
        <w:tc>
          <w:tcPr>
            <w:tcW w:w="1985" w:type="dxa"/>
            <w:shd w:val="clear" w:color="auto" w:fill="FFFFFF"/>
          </w:tcPr>
          <w:p w14:paraId="00000632"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633" w14:textId="77777777" w:rsidR="00F3478B" w:rsidRPr="00015C56" w:rsidRDefault="00F3478B" w:rsidP="00F3478B">
            <w:pPr>
              <w:rPr>
                <w:rFonts w:ascii="Times New Roman" w:eastAsia="Times New Roman" w:hAnsi="Times New Roman" w:cs="Times New Roman"/>
                <w:sz w:val="20"/>
                <w:szCs w:val="20"/>
              </w:rPr>
            </w:pPr>
          </w:p>
          <w:p w14:paraId="00000634"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Agenția de Dezvoltare Regională</w:t>
            </w:r>
          </w:p>
        </w:tc>
        <w:tc>
          <w:tcPr>
            <w:tcW w:w="2268" w:type="dxa"/>
            <w:shd w:val="clear" w:color="auto" w:fill="FFFFFF"/>
          </w:tcPr>
          <w:p w14:paraId="00000635"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cap.VI/Infrastructura și dezvoltarea regională</w:t>
            </w:r>
          </w:p>
        </w:tc>
      </w:tr>
      <w:tr w:rsidR="00F3478B" w:rsidRPr="00015C56" w14:paraId="6BA99414" w14:textId="77777777" w:rsidTr="00103660">
        <w:trPr>
          <w:trHeight w:val="240"/>
        </w:trPr>
        <w:tc>
          <w:tcPr>
            <w:tcW w:w="1755" w:type="dxa"/>
            <w:vMerge/>
            <w:shd w:val="clear" w:color="auto" w:fill="FFFFFF"/>
          </w:tcPr>
          <w:p w14:paraId="00000637" w14:textId="77777777" w:rsidR="00F3478B" w:rsidRPr="00015C56" w:rsidRDefault="00F3478B" w:rsidP="00F3478B">
            <w:pPr>
              <w:jc w:val="both"/>
              <w:rPr>
                <w:rFonts w:ascii="Times New Roman" w:eastAsia="Times New Roman" w:hAnsi="Times New Roman" w:cs="Times New Roman"/>
                <w:b/>
                <w:sz w:val="20"/>
                <w:szCs w:val="20"/>
              </w:rPr>
            </w:pPr>
          </w:p>
        </w:tc>
        <w:tc>
          <w:tcPr>
            <w:tcW w:w="3597" w:type="dxa"/>
            <w:shd w:val="clear" w:color="auto" w:fill="FFFFFF"/>
          </w:tcPr>
          <w:p w14:paraId="00000638"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5.5.2 Desfășurarea apelurilor de propuneri de proiecte pentru finanțarea dezvoltării infrastructurii locale</w:t>
            </w:r>
          </w:p>
        </w:tc>
        <w:tc>
          <w:tcPr>
            <w:tcW w:w="1701" w:type="dxa"/>
            <w:shd w:val="clear" w:color="auto" w:fill="FFFFFF"/>
          </w:tcPr>
          <w:p w14:paraId="00000639"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Martie</w:t>
            </w:r>
          </w:p>
          <w:p w14:paraId="0000063A"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2022</w:t>
            </w:r>
          </w:p>
        </w:tc>
        <w:tc>
          <w:tcPr>
            <w:tcW w:w="1984" w:type="dxa"/>
            <w:shd w:val="clear" w:color="auto" w:fill="FFFFFF"/>
          </w:tcPr>
          <w:p w14:paraId="0000063B"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Apel de propuneri de proiecte desfășurat</w:t>
            </w:r>
          </w:p>
        </w:tc>
        <w:tc>
          <w:tcPr>
            <w:tcW w:w="1985" w:type="dxa"/>
            <w:shd w:val="clear" w:color="auto" w:fill="FFFFFF"/>
          </w:tcPr>
          <w:p w14:paraId="0000063C"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Ministerul Infrastructurii și Dezvoltării Regionale;</w:t>
            </w:r>
          </w:p>
          <w:p w14:paraId="0000063D" w14:textId="77777777" w:rsidR="00F3478B" w:rsidRPr="00015C56" w:rsidRDefault="00F3478B" w:rsidP="00F3478B">
            <w:pPr>
              <w:jc w:val="center"/>
              <w:rPr>
                <w:rFonts w:ascii="Times New Roman" w:eastAsia="Times New Roman" w:hAnsi="Times New Roman" w:cs="Times New Roman"/>
                <w:sz w:val="20"/>
                <w:szCs w:val="20"/>
              </w:rPr>
            </w:pPr>
          </w:p>
          <w:p w14:paraId="0000063E" w14:textId="77777777" w:rsidR="00F3478B" w:rsidRPr="00015C56" w:rsidRDefault="00F3478B" w:rsidP="00F3478B">
            <w:pPr>
              <w:jc w:val="center"/>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Agenția de Dezvoltare Regională</w:t>
            </w:r>
          </w:p>
        </w:tc>
        <w:tc>
          <w:tcPr>
            <w:tcW w:w="2268" w:type="dxa"/>
            <w:shd w:val="clear" w:color="auto" w:fill="FFFFFF"/>
          </w:tcPr>
          <w:p w14:paraId="0000063F" w14:textId="77777777" w:rsidR="00F3478B" w:rsidRPr="00015C56" w:rsidRDefault="00F3478B" w:rsidP="00F3478B">
            <w:pPr>
              <w:jc w:val="both"/>
              <w:rPr>
                <w:rFonts w:ascii="Times New Roman" w:eastAsia="Times New Roman" w:hAnsi="Times New Roman" w:cs="Times New Roman"/>
                <w:sz w:val="20"/>
                <w:szCs w:val="20"/>
              </w:rPr>
            </w:pPr>
            <w:r w:rsidRPr="00015C56">
              <w:rPr>
                <w:rFonts w:ascii="Times New Roman" w:eastAsia="Times New Roman" w:hAnsi="Times New Roman" w:cs="Times New Roman"/>
                <w:sz w:val="20"/>
                <w:szCs w:val="20"/>
              </w:rPr>
              <w:t>PAG cap.VI/Infrastructura și dezvoltarea regională</w:t>
            </w:r>
          </w:p>
        </w:tc>
      </w:tr>
    </w:tbl>
    <w:p w14:paraId="00000641" w14:textId="77777777" w:rsidR="001904C9" w:rsidRPr="00015C56" w:rsidRDefault="001904C9">
      <w:pPr>
        <w:spacing w:after="0" w:line="240" w:lineRule="auto"/>
        <w:rPr>
          <w:rFonts w:ascii="Times New Roman" w:eastAsia="Times New Roman" w:hAnsi="Times New Roman" w:cs="Times New Roman"/>
          <w:sz w:val="20"/>
          <w:szCs w:val="20"/>
        </w:rPr>
      </w:pPr>
    </w:p>
    <w:sectPr w:rsidR="001904C9" w:rsidRPr="00015C56">
      <w:pgSz w:w="15840" w:h="12240" w:orient="landscape"/>
      <w:pgMar w:top="851" w:right="851" w:bottom="85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2064B" w14:textId="77777777" w:rsidR="005B0CA0" w:rsidRDefault="005B0CA0">
      <w:pPr>
        <w:spacing w:after="0" w:line="240" w:lineRule="auto"/>
      </w:pPr>
      <w:r>
        <w:separator/>
      </w:r>
    </w:p>
  </w:endnote>
  <w:endnote w:type="continuationSeparator" w:id="0">
    <w:p w14:paraId="6B66D144" w14:textId="77777777" w:rsidR="005B0CA0" w:rsidRDefault="005B0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818C2" w14:textId="77777777" w:rsidR="005B0CA0" w:rsidRDefault="005B0CA0">
      <w:pPr>
        <w:spacing w:after="0" w:line="240" w:lineRule="auto"/>
      </w:pPr>
      <w:r>
        <w:separator/>
      </w:r>
    </w:p>
  </w:footnote>
  <w:footnote w:type="continuationSeparator" w:id="0">
    <w:p w14:paraId="1F3C194E" w14:textId="77777777" w:rsidR="005B0CA0" w:rsidRDefault="005B0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5123"/>
    <w:multiLevelType w:val="multilevel"/>
    <w:tmpl w:val="06100244"/>
    <w:lvl w:ilvl="0">
      <w:start w:val="5"/>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A272D1D"/>
    <w:multiLevelType w:val="multilevel"/>
    <w:tmpl w:val="E1DC6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4A6588"/>
    <w:multiLevelType w:val="multilevel"/>
    <w:tmpl w:val="A8B83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B67EF1"/>
    <w:multiLevelType w:val="multilevel"/>
    <w:tmpl w:val="8D8CAA8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0935B9"/>
    <w:multiLevelType w:val="multilevel"/>
    <w:tmpl w:val="7C869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285E15"/>
    <w:multiLevelType w:val="multilevel"/>
    <w:tmpl w:val="3DCAB9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AF979A4"/>
    <w:multiLevelType w:val="multilevel"/>
    <w:tmpl w:val="D0C6D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C56B8A"/>
    <w:multiLevelType w:val="multilevel"/>
    <w:tmpl w:val="B8E25B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DF13106"/>
    <w:multiLevelType w:val="multilevel"/>
    <w:tmpl w:val="C1624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8723B0"/>
    <w:multiLevelType w:val="multilevel"/>
    <w:tmpl w:val="ACEA2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32779F8"/>
    <w:multiLevelType w:val="multilevel"/>
    <w:tmpl w:val="EC8EC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2781858"/>
    <w:multiLevelType w:val="multilevel"/>
    <w:tmpl w:val="4C0A871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56F154A"/>
    <w:multiLevelType w:val="hybridMultilevel"/>
    <w:tmpl w:val="FA2E7134"/>
    <w:lvl w:ilvl="0" w:tplc="9F04E9D6">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903267"/>
    <w:multiLevelType w:val="multilevel"/>
    <w:tmpl w:val="C1F20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3CC2AF8"/>
    <w:multiLevelType w:val="multilevel"/>
    <w:tmpl w:val="56D245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9EA48C7"/>
    <w:multiLevelType w:val="multilevel"/>
    <w:tmpl w:val="61265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A014E4F"/>
    <w:multiLevelType w:val="multilevel"/>
    <w:tmpl w:val="FBA6A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AE3383A"/>
    <w:multiLevelType w:val="multilevel"/>
    <w:tmpl w:val="77DE1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4"/>
  </w:num>
  <w:num w:numId="3">
    <w:abstractNumId w:val="6"/>
  </w:num>
  <w:num w:numId="4">
    <w:abstractNumId w:val="9"/>
  </w:num>
  <w:num w:numId="5">
    <w:abstractNumId w:val="0"/>
  </w:num>
  <w:num w:numId="6">
    <w:abstractNumId w:val="7"/>
  </w:num>
  <w:num w:numId="7">
    <w:abstractNumId w:val="17"/>
  </w:num>
  <w:num w:numId="8">
    <w:abstractNumId w:val="1"/>
  </w:num>
  <w:num w:numId="9">
    <w:abstractNumId w:val="8"/>
  </w:num>
  <w:num w:numId="10">
    <w:abstractNumId w:val="13"/>
  </w:num>
  <w:num w:numId="11">
    <w:abstractNumId w:val="15"/>
  </w:num>
  <w:num w:numId="12">
    <w:abstractNumId w:val="5"/>
  </w:num>
  <w:num w:numId="13">
    <w:abstractNumId w:val="16"/>
  </w:num>
  <w:num w:numId="14">
    <w:abstractNumId w:val="2"/>
  </w:num>
  <w:num w:numId="15">
    <w:abstractNumId w:val="11"/>
  </w:num>
  <w:num w:numId="16">
    <w:abstractNumId w:val="3"/>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4C9"/>
    <w:rsid w:val="00014A1E"/>
    <w:rsid w:val="00015C56"/>
    <w:rsid w:val="0006341A"/>
    <w:rsid w:val="000B6BD0"/>
    <w:rsid w:val="00103660"/>
    <w:rsid w:val="001904C9"/>
    <w:rsid w:val="001A4DFE"/>
    <w:rsid w:val="0026391C"/>
    <w:rsid w:val="00414C94"/>
    <w:rsid w:val="00426CBC"/>
    <w:rsid w:val="00437D96"/>
    <w:rsid w:val="004B1888"/>
    <w:rsid w:val="005B0CA0"/>
    <w:rsid w:val="00616CD0"/>
    <w:rsid w:val="00787963"/>
    <w:rsid w:val="007F4889"/>
    <w:rsid w:val="0083269D"/>
    <w:rsid w:val="008354AF"/>
    <w:rsid w:val="0087241F"/>
    <w:rsid w:val="0089548E"/>
    <w:rsid w:val="00966C1D"/>
    <w:rsid w:val="0098614D"/>
    <w:rsid w:val="00993F8C"/>
    <w:rsid w:val="009D4FFF"/>
    <w:rsid w:val="009E1FE4"/>
    <w:rsid w:val="009E5336"/>
    <w:rsid w:val="00AB6391"/>
    <w:rsid w:val="00AC01DB"/>
    <w:rsid w:val="00AD5D07"/>
    <w:rsid w:val="00B434D7"/>
    <w:rsid w:val="00BE55F5"/>
    <w:rsid w:val="00C12282"/>
    <w:rsid w:val="00C467C6"/>
    <w:rsid w:val="00C53DE3"/>
    <w:rsid w:val="00C74E52"/>
    <w:rsid w:val="00D84E71"/>
    <w:rsid w:val="00D86427"/>
    <w:rsid w:val="00DF1117"/>
    <w:rsid w:val="00E8107C"/>
    <w:rsid w:val="00EE1550"/>
    <w:rsid w:val="00F154F4"/>
    <w:rsid w:val="00F21F89"/>
    <w:rsid w:val="00F3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E321C"/>
  <w15:docId w15:val="{8F5CE31B-A73F-437A-83DB-061D1E84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770"/>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C51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Scriptoria bullet points,HotarirePunct1,Абзац списка1,List Paragraph 1,Bullets,List Paragraph (numbered (a)),Bullet,Заголовок 3 глава,Akapit z listą BS,Outlines a.b.c.,List_Paragraph,Multilevel para_II,Akapit z lista BS,List Paragraph1"/>
    <w:basedOn w:val="a"/>
    <w:link w:val="a6"/>
    <w:uiPriority w:val="34"/>
    <w:qFormat/>
    <w:rsid w:val="00ED2CD0"/>
    <w:pPr>
      <w:ind w:left="720"/>
      <w:contextualSpacing/>
    </w:pPr>
  </w:style>
  <w:style w:type="paragraph" w:styleId="a7">
    <w:name w:val="Balloon Text"/>
    <w:basedOn w:val="a"/>
    <w:link w:val="a8"/>
    <w:uiPriority w:val="99"/>
    <w:semiHidden/>
    <w:unhideWhenUsed/>
    <w:rsid w:val="00C3482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3482E"/>
    <w:rPr>
      <w:rFonts w:ascii="Segoe UI" w:hAnsi="Segoe UI" w:cs="Segoe UI"/>
      <w:sz w:val="18"/>
      <w:szCs w:val="18"/>
    </w:rPr>
  </w:style>
  <w:style w:type="paragraph" w:styleId="a9">
    <w:name w:val="No Spacing"/>
    <w:uiPriority w:val="1"/>
    <w:qFormat/>
    <w:rsid w:val="00C161CD"/>
    <w:pPr>
      <w:spacing w:after="0" w:line="240" w:lineRule="auto"/>
    </w:pPr>
  </w:style>
  <w:style w:type="character" w:customStyle="1" w:styleId="a6">
    <w:name w:val="Абзац списка Знак"/>
    <w:aliases w:val="Scriptoria bullet points Знак,HotarirePunct1 Знак,Абзац списка1 Знак,List Paragraph 1 Знак,Bullets Знак,List Paragraph (numbered (a)) Знак,Bullet Знак,Заголовок 3 глава Знак,Akapit z listą BS Знак,Outlines a.b.c. Знак"/>
    <w:link w:val="a5"/>
    <w:uiPriority w:val="34"/>
    <w:qFormat/>
    <w:locked/>
    <w:rsid w:val="0037097D"/>
  </w:style>
  <w:style w:type="paragraph" w:customStyle="1" w:styleId="Frspaiere1">
    <w:name w:val="Fără spațiere1"/>
    <w:qFormat/>
    <w:rsid w:val="00B23360"/>
    <w:pPr>
      <w:spacing w:after="0" w:line="240" w:lineRule="auto"/>
    </w:pPr>
    <w:rPr>
      <w:rFonts w:eastAsia="Times New Roman" w:cs="Times New Roman"/>
      <w:lang w:val="ru-RU" w:eastAsia="ru-RU"/>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a1"/>
    <w:pPr>
      <w:spacing w:after="0" w:line="240" w:lineRule="auto"/>
    </w:pPr>
    <w:tblPr>
      <w:tblStyleRowBandSize w:val="1"/>
      <w:tblStyleColBandSize w:val="1"/>
    </w:tblPr>
  </w:style>
  <w:style w:type="paragraph" w:styleId="ac">
    <w:name w:val="annotation text"/>
    <w:basedOn w:val="a"/>
    <w:link w:val="ad"/>
    <w:uiPriority w:val="99"/>
    <w:semiHidden/>
    <w:unhideWhenUsed/>
    <w:pPr>
      <w:spacing w:line="240" w:lineRule="auto"/>
    </w:pPr>
    <w:rPr>
      <w:sz w:val="20"/>
      <w:szCs w:val="20"/>
    </w:rPr>
  </w:style>
  <w:style w:type="character" w:customStyle="1" w:styleId="ad">
    <w:name w:val="Текст примечания Знак"/>
    <w:basedOn w:val="a0"/>
    <w:link w:val="ac"/>
    <w:uiPriority w:val="99"/>
    <w:semiHidden/>
    <w:rPr>
      <w:sz w:val="20"/>
      <w:szCs w:val="20"/>
    </w:rPr>
  </w:style>
  <w:style w:type="character" w:styleId="ae">
    <w:name w:val="annotation reference"/>
    <w:basedOn w:val="a0"/>
    <w:uiPriority w:val="99"/>
    <w:semiHidden/>
    <w:unhideWhenUsed/>
    <w:rPr>
      <w:sz w:val="16"/>
      <w:szCs w:val="16"/>
    </w:rPr>
  </w:style>
  <w:style w:type="paragraph" w:styleId="af">
    <w:name w:val="annotation subject"/>
    <w:basedOn w:val="ac"/>
    <w:next w:val="ac"/>
    <w:link w:val="af0"/>
    <w:uiPriority w:val="99"/>
    <w:semiHidden/>
    <w:unhideWhenUsed/>
    <w:rsid w:val="00103660"/>
    <w:rPr>
      <w:b/>
      <w:bCs/>
    </w:rPr>
  </w:style>
  <w:style w:type="character" w:customStyle="1" w:styleId="af0">
    <w:name w:val="Тема примечания Знак"/>
    <w:basedOn w:val="ad"/>
    <w:link w:val="af"/>
    <w:uiPriority w:val="99"/>
    <w:semiHidden/>
    <w:rsid w:val="00103660"/>
    <w:rPr>
      <w:b/>
      <w:bCs/>
      <w:sz w:val="20"/>
      <w:szCs w:val="20"/>
    </w:rPr>
  </w:style>
  <w:style w:type="paragraph" w:styleId="af1">
    <w:name w:val="header"/>
    <w:basedOn w:val="a"/>
    <w:link w:val="af2"/>
    <w:uiPriority w:val="99"/>
    <w:unhideWhenUsed/>
    <w:rsid w:val="00F154F4"/>
    <w:pPr>
      <w:tabs>
        <w:tab w:val="center" w:pos="4844"/>
        <w:tab w:val="right" w:pos="9689"/>
      </w:tabs>
      <w:spacing w:after="0" w:line="240" w:lineRule="auto"/>
    </w:pPr>
  </w:style>
  <w:style w:type="character" w:customStyle="1" w:styleId="af2">
    <w:name w:val="Верхний колонтитул Знак"/>
    <w:basedOn w:val="a0"/>
    <w:link w:val="af1"/>
    <w:uiPriority w:val="99"/>
    <w:rsid w:val="00F154F4"/>
  </w:style>
  <w:style w:type="paragraph" w:styleId="af3">
    <w:name w:val="footer"/>
    <w:basedOn w:val="a"/>
    <w:link w:val="af4"/>
    <w:uiPriority w:val="99"/>
    <w:unhideWhenUsed/>
    <w:rsid w:val="00F154F4"/>
    <w:pPr>
      <w:tabs>
        <w:tab w:val="center" w:pos="4844"/>
        <w:tab w:val="right" w:pos="9689"/>
      </w:tabs>
      <w:spacing w:after="0" w:line="240" w:lineRule="auto"/>
    </w:pPr>
  </w:style>
  <w:style w:type="character" w:customStyle="1" w:styleId="af4">
    <w:name w:val="Нижний колонтитул Знак"/>
    <w:basedOn w:val="a0"/>
    <w:link w:val="af3"/>
    <w:uiPriority w:val="99"/>
    <w:rsid w:val="00F154F4"/>
  </w:style>
  <w:style w:type="paragraph" w:styleId="af5">
    <w:name w:val="Revision"/>
    <w:hidden/>
    <w:uiPriority w:val="99"/>
    <w:semiHidden/>
    <w:rsid w:val="000B6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328363">
      <w:bodyDiv w:val="1"/>
      <w:marLeft w:val="0"/>
      <w:marRight w:val="0"/>
      <w:marTop w:val="0"/>
      <w:marBottom w:val="0"/>
      <w:divBdr>
        <w:top w:val="none" w:sz="0" w:space="0" w:color="auto"/>
        <w:left w:val="none" w:sz="0" w:space="0" w:color="auto"/>
        <w:bottom w:val="none" w:sz="0" w:space="0" w:color="auto"/>
        <w:right w:val="none" w:sz="0" w:space="0" w:color="auto"/>
      </w:divBdr>
      <w:divsChild>
        <w:div w:id="3213988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whOTmqMCR23zOzpNbAVeBswloKQ==">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</go:docsCustomData>
</go:gDocsCustomXmlDataStorage>
</file>

<file path=customXml/itemProps1.xml><?xml version="1.0" encoding="utf-8"?>
<ds:datastoreItem xmlns:ds="http://schemas.openxmlformats.org/officeDocument/2006/customXml" ds:itemID="{13CB72D7-DEC3-43CA-A5BF-1B7B84D45FA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12091</Words>
  <Characters>68919</Characters>
  <Application>Microsoft Office Word</Application>
  <DocSecurity>0</DocSecurity>
  <Lines>574</Lines>
  <Paragraphs>161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2021-09-28T03:04:00Z</dcterms:created>
  <dcterms:modified xsi:type="dcterms:W3CDTF">2021-09-28T03:04:00Z</dcterms:modified>
</cp:coreProperties>
</file>