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E21" w:rsidRPr="004E3E16" w:rsidRDefault="00A25E21" w:rsidP="00503C67">
      <w:pPr>
        <w:tabs>
          <w:tab w:val="left" w:pos="426"/>
        </w:tabs>
        <w:autoSpaceDE w:val="0"/>
        <w:autoSpaceDN w:val="0"/>
        <w:adjustRightInd w:val="0"/>
        <w:spacing w:before="120" w:after="120"/>
        <w:jc w:val="center"/>
        <w:rPr>
          <w:rFonts w:ascii="Times New Roman" w:eastAsia="MS Mincho" w:hAnsi="Times New Roman"/>
          <w:b/>
          <w:bCs/>
          <w:sz w:val="28"/>
          <w:szCs w:val="28"/>
          <w:lang w:val="ro-RO" w:eastAsia="ro-RO"/>
        </w:rPr>
      </w:pPr>
      <w:r w:rsidRPr="004E3E16">
        <w:rPr>
          <w:rFonts w:ascii="Times New Roman" w:eastAsia="MS Mincho" w:hAnsi="Times New Roman"/>
          <w:b/>
          <w:bCs/>
          <w:sz w:val="28"/>
          <w:szCs w:val="28"/>
          <w:lang w:val="ro-RO" w:eastAsia="ro-RO"/>
        </w:rPr>
        <w:t>REGULAMENTUL</w:t>
      </w:r>
    </w:p>
    <w:p w:rsidR="00A25E21" w:rsidRPr="004E3E16" w:rsidRDefault="00A25E21" w:rsidP="00503C67">
      <w:pPr>
        <w:tabs>
          <w:tab w:val="left" w:pos="426"/>
        </w:tabs>
        <w:autoSpaceDE w:val="0"/>
        <w:autoSpaceDN w:val="0"/>
        <w:adjustRightInd w:val="0"/>
        <w:spacing w:before="120" w:after="120"/>
        <w:jc w:val="center"/>
        <w:rPr>
          <w:rFonts w:ascii="Times New Roman" w:eastAsia="MS Mincho" w:hAnsi="Times New Roman"/>
          <w:b/>
          <w:bCs/>
          <w:sz w:val="28"/>
          <w:szCs w:val="28"/>
          <w:lang w:val="ro-RO" w:eastAsia="ro-RO"/>
        </w:rPr>
      </w:pPr>
      <w:r w:rsidRPr="004E3E16">
        <w:rPr>
          <w:rFonts w:ascii="Times New Roman" w:eastAsia="MS Mincho" w:hAnsi="Times New Roman"/>
          <w:b/>
          <w:bCs/>
          <w:sz w:val="28"/>
          <w:szCs w:val="28"/>
          <w:lang w:val="ro-RO" w:eastAsia="ro-RO"/>
        </w:rPr>
        <w:t xml:space="preserve">de organizare și funcţionare a claselor şi grupelor </w:t>
      </w:r>
    </w:p>
    <w:p w:rsidR="00A25E21" w:rsidRPr="00FD192D" w:rsidRDefault="00A25E21" w:rsidP="00503C67">
      <w:pPr>
        <w:tabs>
          <w:tab w:val="left" w:pos="426"/>
        </w:tabs>
        <w:autoSpaceDE w:val="0"/>
        <w:autoSpaceDN w:val="0"/>
        <w:adjustRightInd w:val="0"/>
        <w:spacing w:before="120" w:after="120"/>
        <w:jc w:val="center"/>
        <w:rPr>
          <w:rFonts w:ascii="Times New Roman" w:eastAsia="MS Mincho" w:hAnsi="Times New Roman"/>
          <w:b/>
          <w:bCs/>
          <w:sz w:val="28"/>
          <w:szCs w:val="28"/>
          <w:lang w:val="ro-RO" w:eastAsia="ro-RO"/>
        </w:rPr>
      </w:pPr>
      <w:r w:rsidRPr="004E3E16">
        <w:rPr>
          <w:rFonts w:ascii="Times New Roman" w:eastAsia="MS Mincho" w:hAnsi="Times New Roman"/>
          <w:b/>
          <w:bCs/>
          <w:sz w:val="28"/>
          <w:szCs w:val="28"/>
          <w:lang w:val="ro-RO" w:eastAsia="ro-RO"/>
        </w:rPr>
        <w:t>cu program prelungit</w:t>
      </w:r>
    </w:p>
    <w:p w:rsidR="00A25E21" w:rsidRPr="00FD192D" w:rsidRDefault="00A25E21" w:rsidP="00544405">
      <w:pPr>
        <w:tabs>
          <w:tab w:val="left" w:pos="426"/>
        </w:tabs>
        <w:autoSpaceDE w:val="0"/>
        <w:autoSpaceDN w:val="0"/>
        <w:adjustRightInd w:val="0"/>
        <w:spacing w:after="0"/>
        <w:jc w:val="center"/>
        <w:rPr>
          <w:rFonts w:ascii="Times New Roman" w:eastAsia="MS Mincho" w:hAnsi="Times New Roman"/>
          <w:b/>
          <w:bCs/>
          <w:sz w:val="28"/>
          <w:szCs w:val="28"/>
          <w:lang w:val="ro-RO" w:eastAsia="ro-RO"/>
        </w:rPr>
      </w:pPr>
    </w:p>
    <w:p w:rsidR="00544405" w:rsidRPr="00FD192D" w:rsidRDefault="00544405" w:rsidP="00544405">
      <w:pPr>
        <w:pStyle w:val="Default"/>
        <w:spacing w:line="276" w:lineRule="auto"/>
        <w:jc w:val="center"/>
        <w:rPr>
          <w:lang w:val="ro-RO"/>
        </w:rPr>
      </w:pPr>
      <w:r w:rsidRPr="00FD192D">
        <w:rPr>
          <w:lang w:val="ro-RO"/>
        </w:rPr>
        <w:t>CAPITOLUL I</w:t>
      </w:r>
    </w:p>
    <w:p w:rsidR="00A25E21" w:rsidRPr="00FD192D" w:rsidRDefault="00544405" w:rsidP="00544405">
      <w:pPr>
        <w:pStyle w:val="Default"/>
        <w:spacing w:line="276" w:lineRule="auto"/>
        <w:jc w:val="center"/>
        <w:rPr>
          <w:b/>
          <w:lang w:val="ro-RO"/>
        </w:rPr>
      </w:pPr>
      <w:r w:rsidRPr="00FD192D">
        <w:rPr>
          <w:b/>
          <w:lang w:val="ro-RO"/>
        </w:rPr>
        <w:t>Dispoziţii generale</w:t>
      </w:r>
    </w:p>
    <w:p w:rsidR="00544405" w:rsidRPr="00FD192D" w:rsidRDefault="00544405" w:rsidP="00544405">
      <w:pPr>
        <w:pStyle w:val="Default"/>
        <w:spacing w:line="276" w:lineRule="auto"/>
        <w:jc w:val="center"/>
        <w:rPr>
          <w:b/>
          <w:lang w:val="ro-RO"/>
        </w:rPr>
      </w:pPr>
    </w:p>
    <w:p w:rsidR="00A25E21" w:rsidRPr="00FD192D" w:rsidRDefault="00A25E21"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sz w:val="28"/>
          <w:szCs w:val="28"/>
          <w:lang w:val="ro-RO" w:eastAsia="ro-RO"/>
        </w:rPr>
      </w:pPr>
      <w:r w:rsidRPr="00FD192D">
        <w:rPr>
          <w:rFonts w:ascii="Times New Roman" w:eastAsia="MS Mincho" w:hAnsi="Times New Roman"/>
          <w:sz w:val="28"/>
          <w:szCs w:val="28"/>
          <w:lang w:val="ro-RO" w:eastAsia="ro-RO"/>
        </w:rPr>
        <w:t xml:space="preserve">Prezentul Regulament stabilește modalitatea de organizare şi funcţionare a claselor şi grupelor cu program prelungit în conformitate cu art. </w:t>
      </w:r>
      <w:r w:rsidR="00476E07" w:rsidRPr="00FD192D">
        <w:rPr>
          <w:rFonts w:ascii="Times New Roman" w:eastAsia="MS Mincho" w:hAnsi="Times New Roman"/>
          <w:sz w:val="28"/>
          <w:szCs w:val="28"/>
          <w:lang w:val="ro-RO" w:eastAsia="ro-RO"/>
        </w:rPr>
        <w:t>27</w:t>
      </w:r>
      <w:r w:rsidRPr="00FD192D">
        <w:rPr>
          <w:rFonts w:ascii="Times New Roman" w:eastAsia="MS Mincho" w:hAnsi="Times New Roman"/>
          <w:sz w:val="28"/>
          <w:szCs w:val="28"/>
          <w:lang w:val="ro-RO" w:eastAsia="ro-RO"/>
        </w:rPr>
        <w:t xml:space="preserve"> alin.(</w:t>
      </w:r>
      <w:r w:rsidR="00476E07" w:rsidRPr="00FD192D">
        <w:rPr>
          <w:rFonts w:ascii="Times New Roman" w:eastAsia="MS Mincho" w:hAnsi="Times New Roman"/>
          <w:sz w:val="28"/>
          <w:szCs w:val="28"/>
          <w:lang w:val="ro-RO" w:eastAsia="ro-RO"/>
        </w:rPr>
        <w:t>6</w:t>
      </w:r>
      <w:r w:rsidRPr="00FD192D">
        <w:rPr>
          <w:rFonts w:ascii="Times New Roman" w:eastAsia="MS Mincho" w:hAnsi="Times New Roman"/>
          <w:sz w:val="28"/>
          <w:szCs w:val="28"/>
          <w:lang w:val="ro-RO" w:eastAsia="ro-RO"/>
        </w:rPr>
        <w:t xml:space="preserve">) </w:t>
      </w:r>
      <w:r w:rsidR="00476E07" w:rsidRPr="00FD192D">
        <w:rPr>
          <w:rFonts w:ascii="Times New Roman" w:eastAsia="MS Mincho" w:hAnsi="Times New Roman"/>
          <w:sz w:val="28"/>
          <w:szCs w:val="28"/>
          <w:lang w:val="ro-RO" w:eastAsia="ro-RO"/>
        </w:rPr>
        <w:t>al Codului educației nr. 152 din 17.07.2014.</w:t>
      </w:r>
    </w:p>
    <w:p w:rsidR="00A25E21" w:rsidRPr="00FD192D" w:rsidRDefault="00A25E21"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sz w:val="28"/>
          <w:szCs w:val="28"/>
          <w:lang w:val="ro-RO" w:eastAsia="ro-RO"/>
        </w:rPr>
      </w:pPr>
      <w:r w:rsidRPr="00FD192D">
        <w:rPr>
          <w:rFonts w:ascii="Times New Roman" w:eastAsia="MS Mincho" w:hAnsi="Times New Roman"/>
          <w:sz w:val="28"/>
          <w:szCs w:val="28"/>
          <w:lang w:val="ro-RO" w:eastAsia="ro-RO"/>
        </w:rPr>
        <w:t>Clasele şi grupele cu program prelungit se pot org</w:t>
      </w:r>
      <w:r w:rsidR="00476E07" w:rsidRPr="00FD192D">
        <w:rPr>
          <w:rFonts w:ascii="Times New Roman" w:eastAsia="MS Mincho" w:hAnsi="Times New Roman"/>
          <w:sz w:val="28"/>
          <w:szCs w:val="28"/>
          <w:lang w:val="ro-RO" w:eastAsia="ro-RO"/>
        </w:rPr>
        <w:t>aniza în ciclul primar di</w:t>
      </w:r>
      <w:r w:rsidR="005B5486" w:rsidRPr="00FD192D">
        <w:rPr>
          <w:rFonts w:ascii="Times New Roman" w:eastAsia="MS Mincho" w:hAnsi="Times New Roman"/>
          <w:sz w:val="28"/>
          <w:szCs w:val="28"/>
          <w:lang w:val="ro-RO" w:eastAsia="ro-RO"/>
        </w:rPr>
        <w:t xml:space="preserve">n </w:t>
      </w:r>
      <w:r w:rsidRPr="00FD192D">
        <w:rPr>
          <w:rFonts w:ascii="Times New Roman" w:eastAsia="MS Mincho" w:hAnsi="Times New Roman"/>
          <w:sz w:val="28"/>
          <w:szCs w:val="28"/>
          <w:lang w:val="ro-RO" w:eastAsia="ro-RO"/>
        </w:rPr>
        <w:t xml:space="preserve">instituțiile de </w:t>
      </w:r>
      <w:r w:rsidR="009F6BC2" w:rsidRPr="00FD192D">
        <w:rPr>
          <w:rFonts w:ascii="Times New Roman" w:eastAsia="MS Mincho" w:hAnsi="Times New Roman"/>
          <w:sz w:val="28"/>
          <w:szCs w:val="28"/>
          <w:lang w:val="ro-RO" w:eastAsia="ro-RO"/>
        </w:rPr>
        <w:t>învățămâ</w:t>
      </w:r>
      <w:r w:rsidRPr="00FD192D">
        <w:rPr>
          <w:rFonts w:ascii="Times New Roman" w:eastAsia="MS Mincho" w:hAnsi="Times New Roman"/>
          <w:sz w:val="28"/>
          <w:szCs w:val="28"/>
          <w:lang w:val="ro-RO" w:eastAsia="ro-RO"/>
        </w:rPr>
        <w:t xml:space="preserve">nt </w:t>
      </w:r>
      <w:r w:rsidR="00FD4C98" w:rsidRPr="00FD192D">
        <w:rPr>
          <w:rFonts w:ascii="Times New Roman" w:eastAsia="MS Mincho" w:hAnsi="Times New Roman"/>
          <w:sz w:val="28"/>
          <w:szCs w:val="28"/>
          <w:lang w:val="ro-RO" w:eastAsia="ro-RO"/>
        </w:rPr>
        <w:t>primar şi secundar</w:t>
      </w:r>
      <w:r w:rsidRPr="00FD192D">
        <w:rPr>
          <w:rFonts w:ascii="Times New Roman" w:eastAsia="MS Mincho" w:hAnsi="Times New Roman"/>
          <w:sz w:val="28"/>
          <w:szCs w:val="28"/>
          <w:lang w:val="ro-RO" w:eastAsia="ro-RO"/>
        </w:rPr>
        <w:t>, indiferent de forma de proprietate.</w:t>
      </w:r>
    </w:p>
    <w:p w:rsidR="00A25E21" w:rsidRPr="00FD192D" w:rsidRDefault="00A25E21"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sz w:val="28"/>
          <w:szCs w:val="28"/>
          <w:lang w:val="ro-RO" w:eastAsia="ro-RO"/>
        </w:rPr>
      </w:pPr>
      <w:r w:rsidRPr="00FD192D">
        <w:rPr>
          <w:rFonts w:ascii="Times New Roman" w:eastAsia="MS Mincho" w:hAnsi="Times New Roman"/>
          <w:sz w:val="28"/>
          <w:szCs w:val="28"/>
          <w:lang w:val="ro-RO" w:eastAsia="ro-RO"/>
        </w:rPr>
        <w:t>Clasele cu program prelungit se formează cu elevi dintr-o singură clasă.</w:t>
      </w:r>
    </w:p>
    <w:p w:rsidR="00A25E21" w:rsidRPr="00FD192D" w:rsidRDefault="00A25E21"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sz w:val="28"/>
          <w:szCs w:val="28"/>
          <w:lang w:val="ro-RO" w:eastAsia="ro-RO"/>
        </w:rPr>
      </w:pPr>
      <w:r w:rsidRPr="00FD192D">
        <w:rPr>
          <w:rFonts w:ascii="Times New Roman" w:eastAsia="MS Mincho" w:hAnsi="Times New Roman"/>
          <w:sz w:val="28"/>
          <w:szCs w:val="28"/>
          <w:lang w:val="ro-RO" w:eastAsia="ro-RO"/>
        </w:rPr>
        <w:t xml:space="preserve">Grupele cu program prelungit se completează cu elevi din două sau </w:t>
      </w:r>
      <w:r w:rsidR="00456E95" w:rsidRPr="00FD192D">
        <w:rPr>
          <w:rFonts w:ascii="Times New Roman" w:eastAsia="MS Mincho" w:hAnsi="Times New Roman"/>
          <w:sz w:val="28"/>
          <w:szCs w:val="28"/>
          <w:lang w:val="ro-RO" w:eastAsia="ro-RO"/>
        </w:rPr>
        <w:t xml:space="preserve">mai multe </w:t>
      </w:r>
      <w:r w:rsidRPr="00FD192D">
        <w:rPr>
          <w:rFonts w:ascii="Times New Roman" w:eastAsia="MS Mincho" w:hAnsi="Times New Roman"/>
          <w:sz w:val="28"/>
          <w:szCs w:val="28"/>
          <w:lang w:val="ro-RO" w:eastAsia="ro-RO"/>
        </w:rPr>
        <w:t xml:space="preserve">clase primare. </w:t>
      </w:r>
    </w:p>
    <w:p w:rsidR="00A25E21" w:rsidRPr="00FD192D" w:rsidRDefault="00A25E21"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sz w:val="28"/>
          <w:szCs w:val="28"/>
          <w:lang w:val="ro-RO" w:eastAsia="ro-RO"/>
        </w:rPr>
      </w:pPr>
      <w:r w:rsidRPr="00FD192D">
        <w:rPr>
          <w:rFonts w:ascii="Times New Roman" w:eastAsia="MS Mincho" w:hAnsi="Times New Roman"/>
          <w:sz w:val="28"/>
          <w:szCs w:val="28"/>
          <w:lang w:val="ro-RO" w:eastAsia="ro-RO"/>
        </w:rPr>
        <w:t>Numărul de e</w:t>
      </w:r>
      <w:r w:rsidR="005B5486" w:rsidRPr="00FD192D">
        <w:rPr>
          <w:rFonts w:ascii="Times New Roman" w:eastAsia="MS Mincho" w:hAnsi="Times New Roman"/>
          <w:sz w:val="28"/>
          <w:szCs w:val="28"/>
          <w:lang w:val="ro-RO" w:eastAsia="ro-RO"/>
        </w:rPr>
        <w:t xml:space="preserve">levi în clasele şi grupele </w:t>
      </w:r>
      <w:r w:rsidR="009F6BC2" w:rsidRPr="00FD192D">
        <w:rPr>
          <w:rFonts w:ascii="Times New Roman" w:eastAsia="MS Mincho" w:hAnsi="Times New Roman"/>
          <w:sz w:val="28"/>
          <w:szCs w:val="28"/>
          <w:lang w:val="ro-RO" w:eastAsia="ro-RO"/>
        </w:rPr>
        <w:t>cu program</w:t>
      </w:r>
      <w:r w:rsidRPr="00FD192D">
        <w:rPr>
          <w:rFonts w:ascii="Times New Roman" w:eastAsia="MS Mincho" w:hAnsi="Times New Roman"/>
          <w:sz w:val="28"/>
          <w:szCs w:val="28"/>
          <w:lang w:val="ro-RO" w:eastAsia="ro-RO"/>
        </w:rPr>
        <w:t xml:space="preserve"> prelungit este </w:t>
      </w:r>
      <w:r w:rsidR="009D29BF" w:rsidRPr="00FD192D">
        <w:rPr>
          <w:rFonts w:ascii="Times New Roman" w:eastAsia="MS Mincho" w:hAnsi="Times New Roman"/>
          <w:sz w:val="28"/>
          <w:szCs w:val="28"/>
          <w:lang w:val="ro-RO" w:eastAsia="ro-RO"/>
        </w:rPr>
        <w:t xml:space="preserve">stabilit </w:t>
      </w:r>
      <w:r w:rsidRPr="00FD192D">
        <w:rPr>
          <w:rFonts w:ascii="Times New Roman" w:eastAsia="MS Mincho" w:hAnsi="Times New Roman"/>
          <w:sz w:val="28"/>
          <w:szCs w:val="28"/>
          <w:lang w:val="ro-RO" w:eastAsia="ro-RO"/>
        </w:rPr>
        <w:t xml:space="preserve">de </w:t>
      </w:r>
      <w:r w:rsidR="00334DA8" w:rsidRPr="00FD192D">
        <w:rPr>
          <w:rFonts w:ascii="Times New Roman" w:eastAsia="MS Mincho" w:hAnsi="Times New Roman"/>
          <w:sz w:val="28"/>
          <w:szCs w:val="28"/>
          <w:lang w:val="ro-RO" w:eastAsia="ro-RO"/>
        </w:rPr>
        <w:t>către administr</w:t>
      </w:r>
      <w:r w:rsidR="009F6BC2" w:rsidRPr="00FD192D">
        <w:rPr>
          <w:rFonts w:ascii="Times New Roman" w:eastAsia="MS Mincho" w:hAnsi="Times New Roman"/>
          <w:sz w:val="28"/>
          <w:szCs w:val="28"/>
          <w:lang w:val="ro-RO" w:eastAsia="ro-RO"/>
        </w:rPr>
        <w:t>ațiile instituțiilor de învățămâ</w:t>
      </w:r>
      <w:r w:rsidR="005B5486" w:rsidRPr="00FD192D">
        <w:rPr>
          <w:rFonts w:ascii="Times New Roman" w:eastAsia="MS Mincho" w:hAnsi="Times New Roman"/>
          <w:sz w:val="28"/>
          <w:szCs w:val="28"/>
          <w:lang w:val="ro-RO" w:eastAsia="ro-RO"/>
        </w:rPr>
        <w:t xml:space="preserve">nt, </w:t>
      </w:r>
      <w:r w:rsidR="00334DA8" w:rsidRPr="00FD192D">
        <w:rPr>
          <w:rFonts w:ascii="Times New Roman" w:eastAsia="MS Mincho" w:hAnsi="Times New Roman"/>
          <w:sz w:val="28"/>
          <w:szCs w:val="28"/>
          <w:lang w:val="ro-RO" w:eastAsia="ro-RO"/>
        </w:rPr>
        <w:t>coordonate de organele locale de s</w:t>
      </w:r>
      <w:r w:rsidR="009F6BC2" w:rsidRPr="00FD192D">
        <w:rPr>
          <w:rFonts w:ascii="Times New Roman" w:eastAsia="MS Mincho" w:hAnsi="Times New Roman"/>
          <w:sz w:val="28"/>
          <w:szCs w:val="28"/>
          <w:lang w:val="ro-RO" w:eastAsia="ro-RO"/>
        </w:rPr>
        <w:t>pecialitate în domeniul învățămâ</w:t>
      </w:r>
      <w:r w:rsidR="00334DA8" w:rsidRPr="00FD192D">
        <w:rPr>
          <w:rFonts w:ascii="Times New Roman" w:eastAsia="MS Mincho" w:hAnsi="Times New Roman"/>
          <w:sz w:val="28"/>
          <w:szCs w:val="28"/>
          <w:lang w:val="ro-RO" w:eastAsia="ro-RO"/>
        </w:rPr>
        <w:t>ntului</w:t>
      </w:r>
      <w:r w:rsidR="0035270E" w:rsidRPr="00FD192D">
        <w:rPr>
          <w:rFonts w:ascii="Times New Roman" w:eastAsia="MS Mincho" w:hAnsi="Times New Roman"/>
          <w:sz w:val="28"/>
          <w:szCs w:val="28"/>
          <w:lang w:val="ro-RO" w:eastAsia="ro-RO"/>
        </w:rPr>
        <w:t xml:space="preserve"> și </w:t>
      </w:r>
      <w:r w:rsidR="00516359" w:rsidRPr="00FD192D">
        <w:rPr>
          <w:rFonts w:ascii="Times New Roman" w:eastAsia="MS Mincho" w:hAnsi="Times New Roman"/>
          <w:sz w:val="28"/>
          <w:szCs w:val="28"/>
          <w:lang w:val="ro-RO" w:eastAsia="ro-RO"/>
        </w:rPr>
        <w:t xml:space="preserve">se constituie în limita 25-30 </w:t>
      </w:r>
      <w:r w:rsidR="0035270E" w:rsidRPr="00FD192D">
        <w:rPr>
          <w:rFonts w:ascii="Times New Roman" w:eastAsia="MS Mincho" w:hAnsi="Times New Roman"/>
          <w:sz w:val="28"/>
          <w:szCs w:val="28"/>
          <w:lang w:val="ro-RO" w:eastAsia="ro-RO"/>
        </w:rPr>
        <w:t xml:space="preserve">elevi </w:t>
      </w:r>
      <w:r w:rsidR="0035270E" w:rsidRPr="00FD192D">
        <w:rPr>
          <w:rFonts w:ascii="Times New Roman" w:eastAsia="Times New Roman" w:hAnsi="Times New Roman"/>
          <w:sz w:val="28"/>
          <w:szCs w:val="28"/>
          <w:lang w:val="ro-RO" w:eastAsia="ru-RU"/>
        </w:rPr>
        <w:t>în conformitate cu cap. VI, pct. 6.1 și 6.2 din regulile și normativele sanitaro</w:t>
      </w:r>
      <w:r w:rsidR="00445E40" w:rsidRPr="00FD192D">
        <w:rPr>
          <w:rFonts w:ascii="Times New Roman" w:eastAsia="Times New Roman" w:hAnsi="Times New Roman"/>
          <w:sz w:val="28"/>
          <w:szCs w:val="28"/>
          <w:lang w:val="ro-RO" w:eastAsia="ru-RU"/>
        </w:rPr>
        <w:t>-</w:t>
      </w:r>
      <w:r w:rsidR="00C73D27" w:rsidRPr="00FD192D">
        <w:rPr>
          <w:rFonts w:ascii="Times New Roman" w:eastAsia="Times New Roman" w:hAnsi="Times New Roman"/>
          <w:sz w:val="28"/>
          <w:szCs w:val="28"/>
          <w:lang w:val="ro-RO" w:eastAsia="ru-RU"/>
        </w:rPr>
        <w:t>epidemiologice</w:t>
      </w:r>
      <w:r w:rsidR="000641ED" w:rsidRPr="00FD192D">
        <w:rPr>
          <w:rFonts w:ascii="Times New Roman" w:eastAsia="Times New Roman" w:hAnsi="Times New Roman"/>
          <w:sz w:val="28"/>
          <w:szCs w:val="28"/>
          <w:lang w:val="ro-RO" w:eastAsia="ru-RU"/>
        </w:rPr>
        <w:t xml:space="preserve"> „</w:t>
      </w:r>
      <w:r w:rsidR="00C73D27" w:rsidRPr="00FD192D">
        <w:rPr>
          <w:rFonts w:ascii="Times New Roman" w:eastAsia="Times New Roman" w:hAnsi="Times New Roman"/>
          <w:sz w:val="28"/>
          <w:szCs w:val="28"/>
          <w:lang w:val="ro-RO" w:eastAsia="ru-RU"/>
        </w:rPr>
        <w:t>Igiena instituțiilor de învățământ primar, gimnazial și liceal”, aprobate prin Hotărârea medicului șef sanitar de stat al Republicii Moldova nr. 21 din 29.12.2005.</w:t>
      </w:r>
    </w:p>
    <w:p w:rsidR="00A25E21" w:rsidRPr="00FD192D" w:rsidRDefault="00A25E21"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sz w:val="28"/>
          <w:szCs w:val="28"/>
          <w:lang w:val="ro-RO" w:eastAsia="ro-RO"/>
        </w:rPr>
      </w:pPr>
      <w:r w:rsidRPr="00FD192D">
        <w:rPr>
          <w:rFonts w:ascii="Times New Roman" w:eastAsia="MS Mincho" w:hAnsi="Times New Roman"/>
          <w:sz w:val="28"/>
          <w:szCs w:val="28"/>
          <w:lang w:val="ro-RO" w:eastAsia="ro-RO"/>
        </w:rPr>
        <w:t xml:space="preserve">Programul de activitate în </w:t>
      </w:r>
      <w:r w:rsidR="005B5486" w:rsidRPr="00FD192D">
        <w:rPr>
          <w:rFonts w:ascii="Times New Roman" w:eastAsia="MS Mincho" w:hAnsi="Times New Roman"/>
          <w:sz w:val="28"/>
          <w:szCs w:val="28"/>
          <w:lang w:val="ro-RO" w:eastAsia="ro-RO"/>
        </w:rPr>
        <w:t xml:space="preserve">clasele şi grupele </w:t>
      </w:r>
      <w:r w:rsidRPr="00FD192D">
        <w:rPr>
          <w:rFonts w:ascii="Times New Roman" w:eastAsia="MS Mincho" w:hAnsi="Times New Roman"/>
          <w:sz w:val="28"/>
          <w:szCs w:val="28"/>
          <w:lang w:val="ro-RO" w:eastAsia="ro-RO"/>
        </w:rPr>
        <w:t>cu program prelungit se realizează în conformitate cu prezentul Regulament aprobat de Ministerul Educației,</w:t>
      </w:r>
      <w:r w:rsidR="00116D84" w:rsidRPr="00FD192D">
        <w:rPr>
          <w:rFonts w:ascii="Times New Roman" w:eastAsia="MS Mincho" w:hAnsi="Times New Roman"/>
          <w:sz w:val="28"/>
          <w:szCs w:val="28"/>
          <w:lang w:val="ro-RO" w:eastAsia="ro-RO"/>
        </w:rPr>
        <w:t xml:space="preserve"> Culturii și Cercetării,</w:t>
      </w:r>
      <w:r w:rsidRPr="00FD192D">
        <w:rPr>
          <w:rFonts w:ascii="Times New Roman" w:eastAsia="MS Mincho" w:hAnsi="Times New Roman"/>
          <w:sz w:val="28"/>
          <w:szCs w:val="28"/>
          <w:lang w:val="ro-RO" w:eastAsia="ro-RO"/>
        </w:rPr>
        <w:t xml:space="preserve"> suplimentar la orarul de bază.</w:t>
      </w:r>
    </w:p>
    <w:p w:rsidR="00A25E21" w:rsidRPr="004E3E16" w:rsidRDefault="00A25E21"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sz w:val="28"/>
          <w:szCs w:val="28"/>
          <w:lang w:val="ro-RO" w:eastAsia="ro-RO"/>
        </w:rPr>
      </w:pPr>
      <w:r w:rsidRPr="004E3E16">
        <w:rPr>
          <w:rFonts w:ascii="Times New Roman" w:eastAsia="MS Mincho" w:hAnsi="Times New Roman"/>
          <w:sz w:val="28"/>
          <w:szCs w:val="28"/>
          <w:lang w:val="ro-RO" w:eastAsia="ro-RO"/>
        </w:rPr>
        <w:t xml:space="preserve">Clasele sau grupele cu program prelungit pot fi organizate </w:t>
      </w:r>
      <w:r w:rsidR="009F6BC2" w:rsidRPr="004E3E16">
        <w:rPr>
          <w:rFonts w:ascii="Times New Roman" w:eastAsia="MS Mincho" w:hAnsi="Times New Roman"/>
          <w:sz w:val="28"/>
          <w:szCs w:val="28"/>
          <w:lang w:val="ro-RO" w:eastAsia="ro-RO"/>
        </w:rPr>
        <w:t>doar în instituțiile de învățămâ</w:t>
      </w:r>
      <w:r w:rsidRPr="004E3E16">
        <w:rPr>
          <w:rFonts w:ascii="Times New Roman" w:eastAsia="MS Mincho" w:hAnsi="Times New Roman"/>
          <w:sz w:val="28"/>
          <w:szCs w:val="28"/>
          <w:lang w:val="ro-RO" w:eastAsia="ro-RO"/>
        </w:rPr>
        <w:t>nt care dispun de baza materială</w:t>
      </w:r>
      <w:r w:rsidR="004D2A4D" w:rsidRPr="004E3E16">
        <w:rPr>
          <w:rFonts w:ascii="Times New Roman" w:eastAsia="MS Mincho" w:hAnsi="Times New Roman"/>
          <w:sz w:val="28"/>
          <w:szCs w:val="28"/>
          <w:lang w:val="ro-RO" w:eastAsia="ro-RO"/>
        </w:rPr>
        <w:t>,</w:t>
      </w:r>
      <w:r w:rsidRPr="004E3E16">
        <w:rPr>
          <w:rFonts w:ascii="Times New Roman" w:eastAsia="MS Mincho" w:hAnsi="Times New Roman"/>
          <w:sz w:val="28"/>
          <w:szCs w:val="28"/>
          <w:lang w:val="ro-RO" w:eastAsia="ro-RO"/>
        </w:rPr>
        <w:t xml:space="preserve"> condiții sanitaro-igienice conform actelor normative în vigoare</w:t>
      </w:r>
      <w:r w:rsidR="004D2A4D" w:rsidRPr="004E3E16">
        <w:rPr>
          <w:rFonts w:ascii="Times New Roman" w:eastAsia="MS Mincho" w:hAnsi="Times New Roman"/>
          <w:sz w:val="28"/>
          <w:szCs w:val="28"/>
          <w:lang w:val="ro-RO" w:eastAsia="ro-RO"/>
        </w:rPr>
        <w:t xml:space="preserve"> şi surse financiare alocate de APL sau identificate </w:t>
      </w:r>
      <w:r w:rsidR="00FE0979" w:rsidRPr="004E3E16">
        <w:rPr>
          <w:rFonts w:ascii="Times New Roman" w:eastAsia="MS Mincho" w:hAnsi="Times New Roman"/>
          <w:sz w:val="28"/>
          <w:szCs w:val="28"/>
          <w:lang w:val="ro-RO" w:eastAsia="ro-RO"/>
        </w:rPr>
        <w:t xml:space="preserve">legal </w:t>
      </w:r>
      <w:r w:rsidR="004D2A4D" w:rsidRPr="004E3E16">
        <w:rPr>
          <w:rFonts w:ascii="Times New Roman" w:eastAsia="MS Mincho" w:hAnsi="Times New Roman"/>
          <w:sz w:val="28"/>
          <w:szCs w:val="28"/>
          <w:lang w:val="ro-RO" w:eastAsia="ro-RO"/>
        </w:rPr>
        <w:t>de instituţia de învăţământ</w:t>
      </w:r>
      <w:r w:rsidRPr="004E3E16">
        <w:rPr>
          <w:rFonts w:ascii="Times New Roman" w:eastAsia="MS Mincho" w:hAnsi="Times New Roman"/>
          <w:sz w:val="28"/>
          <w:szCs w:val="28"/>
          <w:lang w:val="ro-RO" w:eastAsia="ro-RO"/>
        </w:rPr>
        <w:t>.</w:t>
      </w:r>
    </w:p>
    <w:p w:rsidR="00A25E21" w:rsidRPr="00FD192D" w:rsidRDefault="00A25E21"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sz w:val="28"/>
          <w:szCs w:val="28"/>
          <w:lang w:val="ro-RO" w:eastAsia="ro-RO"/>
        </w:rPr>
      </w:pPr>
      <w:r w:rsidRPr="00FD192D">
        <w:rPr>
          <w:rFonts w:ascii="Times New Roman" w:eastAsia="MS Mincho" w:hAnsi="Times New Roman"/>
          <w:sz w:val="28"/>
          <w:szCs w:val="28"/>
          <w:lang w:val="ro-RO" w:eastAsia="ro-RO"/>
        </w:rPr>
        <w:t xml:space="preserve">Înscrierea elevilor în clasele şi grupele cu program prelungit se face </w:t>
      </w:r>
      <w:r w:rsidR="00265C8E" w:rsidRPr="00FD192D">
        <w:rPr>
          <w:rFonts w:ascii="Times New Roman" w:eastAsia="MS Mincho" w:hAnsi="Times New Roman"/>
          <w:sz w:val="28"/>
          <w:szCs w:val="28"/>
          <w:lang w:val="ro-RO" w:eastAsia="ro-RO"/>
        </w:rPr>
        <w:t>până</w:t>
      </w:r>
      <w:r w:rsidRPr="00FD192D">
        <w:rPr>
          <w:rFonts w:ascii="Times New Roman" w:eastAsia="MS Mincho" w:hAnsi="Times New Roman"/>
          <w:sz w:val="28"/>
          <w:szCs w:val="28"/>
          <w:lang w:val="ro-RO" w:eastAsia="ro-RO"/>
        </w:rPr>
        <w:t xml:space="preserve"> la 5 septembrie</w:t>
      </w:r>
      <w:r w:rsidR="00FD192D">
        <w:rPr>
          <w:rFonts w:ascii="Times New Roman" w:eastAsia="MS Mincho" w:hAnsi="Times New Roman"/>
          <w:sz w:val="28"/>
          <w:szCs w:val="28"/>
          <w:lang w:val="ro-RO" w:eastAsia="ro-RO"/>
        </w:rPr>
        <w:t>,</w:t>
      </w:r>
      <w:r w:rsidRPr="00FD192D">
        <w:rPr>
          <w:rFonts w:ascii="Times New Roman" w:eastAsia="MS Mincho" w:hAnsi="Times New Roman"/>
          <w:sz w:val="28"/>
          <w:szCs w:val="28"/>
          <w:lang w:val="ro-RO" w:eastAsia="ro-RO"/>
        </w:rPr>
        <w:t xml:space="preserve"> prin ordinul dire</w:t>
      </w:r>
      <w:r w:rsidR="00116D84" w:rsidRPr="00FD192D">
        <w:rPr>
          <w:rFonts w:ascii="Times New Roman" w:eastAsia="MS Mincho" w:hAnsi="Times New Roman"/>
          <w:sz w:val="28"/>
          <w:szCs w:val="28"/>
          <w:lang w:val="ro-RO" w:eastAsia="ro-RO"/>
        </w:rPr>
        <w:t>ctorului instituţiei de învăţămâ</w:t>
      </w:r>
      <w:r w:rsidRPr="00FD192D">
        <w:rPr>
          <w:rFonts w:ascii="Times New Roman" w:eastAsia="MS Mincho" w:hAnsi="Times New Roman"/>
          <w:sz w:val="28"/>
          <w:szCs w:val="28"/>
          <w:lang w:val="ro-RO" w:eastAsia="ro-RO"/>
        </w:rPr>
        <w:t>nt</w:t>
      </w:r>
      <w:r w:rsidR="00FD192D">
        <w:rPr>
          <w:rFonts w:ascii="Times New Roman" w:eastAsia="MS Mincho" w:hAnsi="Times New Roman"/>
          <w:sz w:val="28"/>
          <w:szCs w:val="28"/>
          <w:lang w:val="ro-RO" w:eastAsia="ro-RO"/>
        </w:rPr>
        <w:t>,</w:t>
      </w:r>
      <w:r w:rsidRPr="00FD192D">
        <w:rPr>
          <w:rFonts w:ascii="Times New Roman" w:eastAsia="MS Mincho" w:hAnsi="Times New Roman"/>
          <w:sz w:val="28"/>
          <w:szCs w:val="28"/>
          <w:lang w:val="ro-RO" w:eastAsia="ro-RO"/>
        </w:rPr>
        <w:t xml:space="preserve"> în temeiul cererilor depuse de </w:t>
      </w:r>
      <w:r w:rsidR="00116D84" w:rsidRPr="00FD192D">
        <w:rPr>
          <w:rFonts w:ascii="Times New Roman" w:eastAsia="MS Mincho" w:hAnsi="Times New Roman"/>
          <w:sz w:val="28"/>
          <w:szCs w:val="28"/>
          <w:lang w:val="ro-RO" w:eastAsia="ro-RO"/>
        </w:rPr>
        <w:t xml:space="preserve">către </w:t>
      </w:r>
      <w:r w:rsidRPr="00FD192D">
        <w:rPr>
          <w:rFonts w:ascii="Times New Roman" w:eastAsia="MS Mincho" w:hAnsi="Times New Roman"/>
          <w:sz w:val="28"/>
          <w:szCs w:val="28"/>
          <w:lang w:val="ro-RO" w:eastAsia="ro-RO"/>
        </w:rPr>
        <w:t>părinţi sau tutori.</w:t>
      </w:r>
    </w:p>
    <w:p w:rsidR="00A25E21" w:rsidRPr="00FD192D" w:rsidRDefault="00A25E21"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sz w:val="28"/>
          <w:szCs w:val="28"/>
          <w:lang w:val="ro-RO" w:eastAsia="ro-RO"/>
        </w:rPr>
      </w:pPr>
      <w:r w:rsidRPr="00FD192D">
        <w:rPr>
          <w:rFonts w:ascii="Times New Roman" w:eastAsia="MS Mincho" w:hAnsi="Times New Roman"/>
          <w:sz w:val="28"/>
          <w:szCs w:val="28"/>
          <w:lang w:val="ro-RO" w:eastAsia="ro-RO"/>
        </w:rPr>
        <w:t>Programul zilnic de activitate în clasele sau grupele cu program prelungit are durata de la 3 la 6 ore astronomice.</w:t>
      </w:r>
    </w:p>
    <w:p w:rsidR="00401EFA" w:rsidRPr="00FD192D" w:rsidRDefault="0086684D"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sz w:val="28"/>
          <w:szCs w:val="28"/>
          <w:lang w:val="ro-RO" w:eastAsia="ro-RO"/>
        </w:rPr>
      </w:pPr>
      <w:r w:rsidRPr="004E3E16">
        <w:rPr>
          <w:rFonts w:ascii="Times New Roman" w:eastAsia="MS Mincho" w:hAnsi="Times New Roman"/>
          <w:sz w:val="28"/>
          <w:szCs w:val="28"/>
          <w:lang w:val="ro-RO" w:eastAsia="ro-RO"/>
        </w:rPr>
        <w:t xml:space="preserve">Asistentul didactic </w:t>
      </w:r>
      <w:r w:rsidR="00A25E21" w:rsidRPr="004E3E16">
        <w:rPr>
          <w:rFonts w:ascii="Times New Roman" w:eastAsia="MS Mincho" w:hAnsi="Times New Roman"/>
          <w:sz w:val="28"/>
          <w:szCs w:val="28"/>
          <w:lang w:val="ro-RO" w:eastAsia="ro-RO"/>
        </w:rPr>
        <w:t>în clase</w:t>
      </w:r>
      <w:r w:rsidR="00A25E21" w:rsidRPr="004E3E16">
        <w:rPr>
          <w:rFonts w:ascii="Times New Roman" w:eastAsia="MS Mincho" w:hAnsi="Times New Roman"/>
          <w:strike/>
          <w:sz w:val="28"/>
          <w:szCs w:val="28"/>
          <w:lang w:val="ro-RO" w:eastAsia="ro-RO"/>
        </w:rPr>
        <w:t>le</w:t>
      </w:r>
      <w:r w:rsidR="00A25E21" w:rsidRPr="004E3E16">
        <w:rPr>
          <w:rFonts w:ascii="Times New Roman" w:eastAsia="MS Mincho" w:hAnsi="Times New Roman"/>
          <w:sz w:val="28"/>
          <w:szCs w:val="28"/>
          <w:lang w:val="ro-RO" w:eastAsia="ro-RO"/>
        </w:rPr>
        <w:t xml:space="preserve"> sau grupe</w:t>
      </w:r>
      <w:r w:rsidR="00A25E21" w:rsidRPr="004E3E16">
        <w:rPr>
          <w:rFonts w:ascii="Times New Roman" w:eastAsia="MS Mincho" w:hAnsi="Times New Roman"/>
          <w:strike/>
          <w:sz w:val="28"/>
          <w:szCs w:val="28"/>
          <w:lang w:val="ro-RO" w:eastAsia="ro-RO"/>
        </w:rPr>
        <w:t>le</w:t>
      </w:r>
      <w:r w:rsidR="00A25E21" w:rsidRPr="004E3E16">
        <w:rPr>
          <w:rFonts w:ascii="Times New Roman" w:eastAsia="MS Mincho" w:hAnsi="Times New Roman"/>
          <w:sz w:val="28"/>
          <w:szCs w:val="28"/>
          <w:lang w:val="ro-RO" w:eastAsia="ro-RO"/>
        </w:rPr>
        <w:t xml:space="preserve"> cu program prelungit a</w:t>
      </w:r>
      <w:r w:rsidRPr="004E3E16">
        <w:rPr>
          <w:rFonts w:ascii="Times New Roman" w:eastAsia="MS Mincho" w:hAnsi="Times New Roman"/>
          <w:sz w:val="28"/>
          <w:szCs w:val="28"/>
          <w:lang w:val="ro-RO" w:eastAsia="ro-RO"/>
        </w:rPr>
        <w:t>re</w:t>
      </w:r>
      <w:r w:rsidR="00A25E21" w:rsidRPr="004E3E16">
        <w:rPr>
          <w:rFonts w:ascii="Times New Roman" w:eastAsia="MS Mincho" w:hAnsi="Times New Roman"/>
          <w:sz w:val="28"/>
          <w:szCs w:val="28"/>
          <w:lang w:val="ro-RO" w:eastAsia="ro-RO"/>
        </w:rPr>
        <w:t xml:space="preserve"> statut de cadru didactic și beneficiază</w:t>
      </w:r>
      <w:r w:rsidR="00A25E21" w:rsidRPr="00FD192D">
        <w:rPr>
          <w:rFonts w:ascii="Times New Roman" w:eastAsia="MS Mincho" w:hAnsi="Times New Roman"/>
          <w:sz w:val="28"/>
          <w:szCs w:val="28"/>
          <w:lang w:val="ro-RO" w:eastAsia="ro-RO"/>
        </w:rPr>
        <w:t xml:space="preserve"> de toate condițiile de salarizare, de asigurare medicală și </w:t>
      </w:r>
      <w:r w:rsidR="00A25E21" w:rsidRPr="00FD192D">
        <w:rPr>
          <w:rFonts w:ascii="Times New Roman" w:eastAsia="MS Mincho" w:hAnsi="Times New Roman"/>
          <w:sz w:val="28"/>
          <w:szCs w:val="28"/>
          <w:lang w:val="ro-RO" w:eastAsia="ro-RO"/>
        </w:rPr>
        <w:lastRenderedPageBreak/>
        <w:t>pensionare</w:t>
      </w:r>
      <w:r w:rsidR="00FD192D">
        <w:rPr>
          <w:rFonts w:ascii="Times New Roman" w:eastAsia="MS Mincho" w:hAnsi="Times New Roman"/>
          <w:sz w:val="28"/>
          <w:szCs w:val="28"/>
          <w:lang w:val="ro-RO" w:eastAsia="ro-RO"/>
        </w:rPr>
        <w:t>,</w:t>
      </w:r>
      <w:r w:rsidR="00A25E21" w:rsidRPr="00FD192D">
        <w:rPr>
          <w:rFonts w:ascii="Times New Roman" w:eastAsia="MS Mincho" w:hAnsi="Times New Roman"/>
          <w:sz w:val="28"/>
          <w:szCs w:val="28"/>
          <w:lang w:val="ro-RO" w:eastAsia="ro-RO"/>
        </w:rPr>
        <w:t xml:space="preserve"> conform cadrului normativ aprobat pentru cadrele didactice din </w:t>
      </w:r>
      <w:r w:rsidR="009F6BC2" w:rsidRPr="00FD192D">
        <w:rPr>
          <w:rFonts w:ascii="Times New Roman" w:eastAsia="MS Mincho" w:hAnsi="Times New Roman"/>
          <w:sz w:val="28"/>
          <w:szCs w:val="28"/>
          <w:lang w:val="ro-RO" w:eastAsia="ro-RO"/>
        </w:rPr>
        <w:t>învățămâ</w:t>
      </w:r>
      <w:r w:rsidR="00A25E21" w:rsidRPr="00FD192D">
        <w:rPr>
          <w:rFonts w:ascii="Times New Roman" w:eastAsia="MS Mincho" w:hAnsi="Times New Roman"/>
          <w:sz w:val="28"/>
          <w:szCs w:val="28"/>
          <w:lang w:val="ro-RO" w:eastAsia="ro-RO"/>
        </w:rPr>
        <w:t xml:space="preserve">ntul </w:t>
      </w:r>
      <w:r w:rsidR="00BE7180" w:rsidRPr="00FD192D">
        <w:rPr>
          <w:rFonts w:ascii="Times New Roman" w:eastAsia="MS Mincho" w:hAnsi="Times New Roman"/>
          <w:sz w:val="28"/>
          <w:szCs w:val="28"/>
          <w:lang w:val="ro-RO" w:eastAsia="ro-RO"/>
        </w:rPr>
        <w:t>general</w:t>
      </w:r>
      <w:r w:rsidR="00A25E21" w:rsidRPr="00FD192D">
        <w:rPr>
          <w:rFonts w:ascii="Times New Roman" w:eastAsia="MS Mincho" w:hAnsi="Times New Roman"/>
          <w:sz w:val="28"/>
          <w:szCs w:val="28"/>
          <w:lang w:val="ro-RO" w:eastAsia="ro-RO"/>
        </w:rPr>
        <w:t>.</w:t>
      </w:r>
      <w:r w:rsidR="00116D84" w:rsidRPr="00FD192D">
        <w:rPr>
          <w:rFonts w:ascii="Times New Roman" w:eastAsia="MS Mincho" w:hAnsi="Times New Roman"/>
          <w:sz w:val="28"/>
          <w:szCs w:val="28"/>
          <w:lang w:val="ro-RO" w:eastAsia="ro-RO"/>
        </w:rPr>
        <w:t xml:space="preserve"> </w:t>
      </w:r>
    </w:p>
    <w:p w:rsidR="00E5293B" w:rsidRPr="00FD192D" w:rsidRDefault="00231F2E"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sz w:val="28"/>
          <w:szCs w:val="28"/>
          <w:lang w:val="ro-RO" w:eastAsia="ro-RO"/>
        </w:rPr>
      </w:pPr>
      <w:r w:rsidRPr="00FD192D">
        <w:rPr>
          <w:rFonts w:ascii="Times New Roman" w:eastAsia="MS Mincho" w:hAnsi="Times New Roman"/>
          <w:sz w:val="28"/>
          <w:szCs w:val="28"/>
          <w:lang w:val="ro-RO" w:eastAsia="ro-RO"/>
        </w:rPr>
        <w:t>Activitatea asistentului didactic</w:t>
      </w:r>
      <w:r w:rsidR="005B5486" w:rsidRPr="00FD192D">
        <w:rPr>
          <w:rFonts w:ascii="Times New Roman" w:eastAsia="MS Mincho" w:hAnsi="Times New Roman"/>
          <w:sz w:val="28"/>
          <w:szCs w:val="28"/>
          <w:lang w:val="ro-RO" w:eastAsia="ro-RO"/>
        </w:rPr>
        <w:t xml:space="preserve"> la</w:t>
      </w:r>
      <w:r w:rsidRPr="00FD192D">
        <w:rPr>
          <w:rFonts w:ascii="Times New Roman" w:eastAsia="MS Mincho" w:hAnsi="Times New Roman"/>
          <w:sz w:val="28"/>
          <w:szCs w:val="28"/>
          <w:lang w:val="ro-RO" w:eastAsia="ro-RO"/>
        </w:rPr>
        <w:t xml:space="preserve"> clas</w:t>
      </w:r>
      <w:r w:rsidR="005B5486" w:rsidRPr="00FD192D">
        <w:rPr>
          <w:rFonts w:ascii="Times New Roman" w:eastAsia="MS Mincho" w:hAnsi="Times New Roman"/>
          <w:sz w:val="28"/>
          <w:szCs w:val="28"/>
          <w:lang w:val="ro-RO" w:eastAsia="ro-RO"/>
        </w:rPr>
        <w:t>ă</w:t>
      </w:r>
      <w:r w:rsidRPr="00FD192D">
        <w:rPr>
          <w:rFonts w:ascii="Times New Roman" w:eastAsia="MS Mincho" w:hAnsi="Times New Roman"/>
          <w:sz w:val="28"/>
          <w:szCs w:val="28"/>
          <w:lang w:val="ro-RO" w:eastAsia="ro-RO"/>
        </w:rPr>
        <w:t xml:space="preserve"> sau grup</w:t>
      </w:r>
      <w:r w:rsidR="005B5486" w:rsidRPr="00FD192D">
        <w:rPr>
          <w:rFonts w:ascii="Times New Roman" w:eastAsia="MS Mincho" w:hAnsi="Times New Roman"/>
          <w:sz w:val="28"/>
          <w:szCs w:val="28"/>
          <w:lang w:val="ro-RO" w:eastAsia="ro-RO"/>
        </w:rPr>
        <w:t>ă</w:t>
      </w:r>
      <w:r w:rsidRPr="00FD192D">
        <w:rPr>
          <w:rFonts w:ascii="Times New Roman" w:eastAsia="MS Mincho" w:hAnsi="Times New Roman"/>
          <w:sz w:val="28"/>
          <w:szCs w:val="28"/>
          <w:lang w:val="ro-RO" w:eastAsia="ro-RO"/>
        </w:rPr>
        <w:t xml:space="preserve"> cu program prelungit se constituie </w:t>
      </w:r>
      <w:r w:rsidR="00FD4C98" w:rsidRPr="00FD192D">
        <w:rPr>
          <w:rFonts w:ascii="Times New Roman" w:eastAsia="MS Mincho" w:hAnsi="Times New Roman"/>
          <w:sz w:val="28"/>
          <w:szCs w:val="28"/>
          <w:lang w:val="ro-RO" w:eastAsia="ro-RO"/>
        </w:rPr>
        <w:t xml:space="preserve">din </w:t>
      </w:r>
      <w:r w:rsidRPr="00FD192D">
        <w:rPr>
          <w:rFonts w:ascii="Times New Roman" w:eastAsia="MS Mincho" w:hAnsi="Times New Roman"/>
          <w:sz w:val="28"/>
          <w:szCs w:val="28"/>
          <w:lang w:val="ro-RO" w:eastAsia="ro-RO"/>
        </w:rPr>
        <w:t>15</w:t>
      </w:r>
      <w:r w:rsidR="001520BF" w:rsidRPr="00FD192D">
        <w:rPr>
          <w:rFonts w:ascii="Times New Roman" w:eastAsia="MS Mincho" w:hAnsi="Times New Roman"/>
          <w:sz w:val="28"/>
          <w:szCs w:val="28"/>
          <w:lang w:val="ro-RO" w:eastAsia="ro-RO"/>
        </w:rPr>
        <w:t xml:space="preserve"> ore astronomice</w:t>
      </w:r>
      <w:r w:rsidRPr="00FD192D">
        <w:rPr>
          <w:rFonts w:ascii="Times New Roman" w:eastAsia="MS Mincho" w:hAnsi="Times New Roman"/>
          <w:sz w:val="28"/>
          <w:szCs w:val="28"/>
          <w:lang w:val="ro-RO" w:eastAsia="ro-RO"/>
        </w:rPr>
        <w:t xml:space="preserve"> săptămânal</w:t>
      </w:r>
      <w:r w:rsidR="00E5293B" w:rsidRPr="00FD192D">
        <w:rPr>
          <w:rFonts w:ascii="Times New Roman" w:eastAsia="MS Mincho" w:hAnsi="Times New Roman"/>
          <w:sz w:val="28"/>
          <w:szCs w:val="28"/>
          <w:lang w:val="ro-RO" w:eastAsia="ro-RO"/>
        </w:rPr>
        <w:t xml:space="preserve"> care cuprind prânzul</w:t>
      </w:r>
      <w:r w:rsidR="007C19A1" w:rsidRPr="00FD192D">
        <w:rPr>
          <w:rFonts w:ascii="Times New Roman" w:eastAsia="MS Mincho" w:hAnsi="Times New Roman"/>
          <w:sz w:val="28"/>
          <w:szCs w:val="28"/>
          <w:lang w:val="ro-RO" w:eastAsia="ro-RO"/>
        </w:rPr>
        <w:t xml:space="preserve"> elevilor</w:t>
      </w:r>
      <w:r w:rsidR="00E5293B" w:rsidRPr="00FD192D">
        <w:rPr>
          <w:rFonts w:ascii="Times New Roman" w:eastAsia="MS Mincho" w:hAnsi="Times New Roman"/>
          <w:sz w:val="28"/>
          <w:szCs w:val="28"/>
          <w:lang w:val="ro-RO" w:eastAsia="ro-RO"/>
        </w:rPr>
        <w:t xml:space="preserve">, </w:t>
      </w:r>
      <w:r w:rsidR="00E5293B" w:rsidRPr="00FD192D">
        <w:rPr>
          <w:rFonts w:ascii="Times New Roman" w:eastAsia="MS Mincho" w:hAnsi="Times New Roman"/>
          <w:bCs/>
          <w:sz w:val="28"/>
          <w:szCs w:val="28"/>
          <w:lang w:val="ro-RO" w:eastAsia="ro-RO"/>
        </w:rPr>
        <w:t>activități dinamice în aer liber</w:t>
      </w:r>
      <w:r w:rsidR="00E5293B" w:rsidRPr="00FD192D">
        <w:rPr>
          <w:rFonts w:ascii="Times New Roman" w:eastAsia="MS Mincho" w:hAnsi="Times New Roman"/>
          <w:sz w:val="28"/>
          <w:szCs w:val="28"/>
          <w:lang w:val="ro-RO" w:eastAsia="ro-RO"/>
        </w:rPr>
        <w:t xml:space="preserve"> şi p</w:t>
      </w:r>
      <w:r w:rsidR="00E5293B" w:rsidRPr="00FD192D">
        <w:rPr>
          <w:rFonts w:ascii="Times New Roman" w:eastAsia="MS Mincho" w:hAnsi="Times New Roman"/>
          <w:bCs/>
          <w:sz w:val="28"/>
          <w:szCs w:val="28"/>
          <w:lang w:val="ro-RO" w:eastAsia="ro-RO"/>
        </w:rPr>
        <w:t>regătirea temelor pentru acasă.</w:t>
      </w:r>
    </w:p>
    <w:p w:rsidR="00A25E21" w:rsidRPr="00FD192D" w:rsidRDefault="00116D84"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sz w:val="28"/>
          <w:szCs w:val="28"/>
          <w:lang w:val="ro-RO" w:eastAsia="ro-RO"/>
        </w:rPr>
      </w:pPr>
      <w:r w:rsidRPr="00FD192D">
        <w:rPr>
          <w:rFonts w:ascii="Times New Roman" w:eastAsia="MS Mincho" w:hAnsi="Times New Roman"/>
          <w:sz w:val="28"/>
          <w:szCs w:val="28"/>
          <w:lang w:val="ro-RO" w:eastAsia="ro-RO"/>
        </w:rPr>
        <w:t xml:space="preserve">Modul de salarizare a </w:t>
      </w:r>
      <w:r w:rsidR="00401EFA" w:rsidRPr="00FD192D">
        <w:rPr>
          <w:rFonts w:ascii="Times New Roman" w:eastAsia="MS Mincho" w:hAnsi="Times New Roman"/>
          <w:sz w:val="28"/>
          <w:szCs w:val="28"/>
          <w:lang w:val="ro-RO" w:eastAsia="ro-RO"/>
        </w:rPr>
        <w:t>asistentului didactic</w:t>
      </w:r>
      <w:r w:rsidRPr="00FD192D">
        <w:rPr>
          <w:rFonts w:ascii="Times New Roman" w:eastAsia="MS Mincho" w:hAnsi="Times New Roman"/>
          <w:sz w:val="28"/>
          <w:szCs w:val="28"/>
          <w:lang w:val="ro-RO" w:eastAsia="ro-RO"/>
        </w:rPr>
        <w:t xml:space="preserve"> care activează </w:t>
      </w:r>
      <w:r w:rsidR="005B5486" w:rsidRPr="00FD192D">
        <w:rPr>
          <w:rFonts w:ascii="Times New Roman" w:eastAsia="MS Mincho" w:hAnsi="Times New Roman"/>
          <w:sz w:val="28"/>
          <w:szCs w:val="28"/>
          <w:lang w:val="ro-RO" w:eastAsia="ro-RO"/>
        </w:rPr>
        <w:t>la</w:t>
      </w:r>
      <w:r w:rsidRPr="00FD192D">
        <w:rPr>
          <w:rFonts w:ascii="Times New Roman" w:eastAsia="MS Mincho" w:hAnsi="Times New Roman"/>
          <w:sz w:val="28"/>
          <w:szCs w:val="28"/>
          <w:lang w:val="ro-RO" w:eastAsia="ro-RO"/>
        </w:rPr>
        <w:t xml:space="preserve"> c</w:t>
      </w:r>
      <w:r w:rsidR="007C19A1" w:rsidRPr="00FD192D">
        <w:rPr>
          <w:rFonts w:ascii="Times New Roman" w:eastAsia="MS Mincho" w:hAnsi="Times New Roman"/>
          <w:sz w:val="28"/>
          <w:szCs w:val="28"/>
          <w:lang w:val="ro-RO" w:eastAsia="ro-RO"/>
        </w:rPr>
        <w:t>las</w:t>
      </w:r>
      <w:r w:rsidR="005B5486" w:rsidRPr="00FD192D">
        <w:rPr>
          <w:rFonts w:ascii="Times New Roman" w:eastAsia="MS Mincho" w:hAnsi="Times New Roman"/>
          <w:sz w:val="28"/>
          <w:szCs w:val="28"/>
          <w:lang w:val="ro-RO" w:eastAsia="ro-RO"/>
        </w:rPr>
        <w:t>ă</w:t>
      </w:r>
      <w:r w:rsidR="007C19A1" w:rsidRPr="00FD192D">
        <w:rPr>
          <w:rFonts w:ascii="Times New Roman" w:eastAsia="MS Mincho" w:hAnsi="Times New Roman"/>
          <w:sz w:val="28"/>
          <w:szCs w:val="28"/>
          <w:lang w:val="ro-RO" w:eastAsia="ro-RO"/>
        </w:rPr>
        <w:t xml:space="preserve"> sau </w:t>
      </w:r>
      <w:r w:rsidR="00401EFA" w:rsidRPr="00FD192D">
        <w:rPr>
          <w:rFonts w:ascii="Times New Roman" w:eastAsia="MS Mincho" w:hAnsi="Times New Roman"/>
          <w:sz w:val="28"/>
          <w:szCs w:val="28"/>
          <w:lang w:val="ro-RO" w:eastAsia="ro-RO"/>
        </w:rPr>
        <w:t>grup</w:t>
      </w:r>
      <w:r w:rsidR="005B5486" w:rsidRPr="00FD192D">
        <w:rPr>
          <w:rFonts w:ascii="Times New Roman" w:eastAsia="MS Mincho" w:hAnsi="Times New Roman"/>
          <w:sz w:val="28"/>
          <w:szCs w:val="28"/>
          <w:lang w:val="ro-RO" w:eastAsia="ro-RO"/>
        </w:rPr>
        <w:t>ă</w:t>
      </w:r>
      <w:r w:rsidR="00401EFA" w:rsidRPr="00FD192D">
        <w:rPr>
          <w:rFonts w:ascii="Times New Roman" w:eastAsia="MS Mincho" w:hAnsi="Times New Roman"/>
          <w:sz w:val="28"/>
          <w:szCs w:val="28"/>
          <w:lang w:val="ro-RO" w:eastAsia="ro-RO"/>
        </w:rPr>
        <w:t xml:space="preserve"> cu program prelungit se anexează la prezentul </w:t>
      </w:r>
      <w:r w:rsidR="00FD4C98" w:rsidRPr="00FD192D">
        <w:rPr>
          <w:rFonts w:ascii="Times New Roman" w:eastAsia="MS Mincho" w:hAnsi="Times New Roman"/>
          <w:sz w:val="28"/>
          <w:szCs w:val="28"/>
          <w:lang w:val="ro-RO" w:eastAsia="ro-RO"/>
        </w:rPr>
        <w:t>regulament</w:t>
      </w:r>
      <w:r w:rsidR="00401EFA" w:rsidRPr="00FD192D">
        <w:rPr>
          <w:rFonts w:ascii="Times New Roman" w:eastAsia="MS Mincho" w:hAnsi="Times New Roman"/>
          <w:sz w:val="28"/>
          <w:szCs w:val="28"/>
          <w:lang w:val="ro-RO" w:eastAsia="ro-RO"/>
        </w:rPr>
        <w:t>.</w:t>
      </w:r>
    </w:p>
    <w:p w:rsidR="00544405" w:rsidRPr="00FD192D" w:rsidRDefault="00544405" w:rsidP="00544405">
      <w:pPr>
        <w:tabs>
          <w:tab w:val="left" w:pos="426"/>
        </w:tabs>
        <w:autoSpaceDE w:val="0"/>
        <w:autoSpaceDN w:val="0"/>
        <w:adjustRightInd w:val="0"/>
        <w:spacing w:after="0"/>
        <w:contextualSpacing/>
        <w:jc w:val="center"/>
        <w:rPr>
          <w:rFonts w:ascii="Times New Roman" w:eastAsia="MS Mincho" w:hAnsi="Times New Roman"/>
          <w:sz w:val="28"/>
          <w:szCs w:val="28"/>
          <w:lang w:val="ro-RO" w:eastAsia="ro-RO"/>
        </w:rPr>
      </w:pPr>
    </w:p>
    <w:p w:rsidR="00544405" w:rsidRPr="00FD192D" w:rsidRDefault="00544405" w:rsidP="00544405">
      <w:pPr>
        <w:pStyle w:val="Default"/>
        <w:spacing w:line="276" w:lineRule="auto"/>
        <w:jc w:val="center"/>
        <w:rPr>
          <w:lang w:val="ro-RO"/>
        </w:rPr>
      </w:pPr>
      <w:r w:rsidRPr="00FD192D">
        <w:rPr>
          <w:lang w:val="ro-RO"/>
        </w:rPr>
        <w:t>CAPITOLUL II</w:t>
      </w:r>
    </w:p>
    <w:p w:rsidR="00A25E21" w:rsidRPr="00FD192D" w:rsidRDefault="00544405" w:rsidP="00544405">
      <w:pPr>
        <w:tabs>
          <w:tab w:val="left" w:pos="426"/>
        </w:tabs>
        <w:autoSpaceDE w:val="0"/>
        <w:autoSpaceDN w:val="0"/>
        <w:adjustRightInd w:val="0"/>
        <w:spacing w:after="0"/>
        <w:contextualSpacing/>
        <w:jc w:val="center"/>
        <w:rPr>
          <w:rFonts w:ascii="Times New Roman" w:eastAsia="MS Mincho" w:hAnsi="Times New Roman"/>
          <w:b/>
          <w:sz w:val="28"/>
          <w:szCs w:val="28"/>
          <w:lang w:val="ro-RO" w:eastAsia="ro-RO"/>
        </w:rPr>
      </w:pPr>
      <w:r w:rsidRPr="00FD192D">
        <w:rPr>
          <w:rFonts w:ascii="Times New Roman" w:eastAsia="MS Mincho" w:hAnsi="Times New Roman"/>
          <w:b/>
          <w:sz w:val="28"/>
          <w:szCs w:val="28"/>
          <w:lang w:val="ro-RO" w:eastAsia="ro-RO"/>
        </w:rPr>
        <w:t>Activitatea claselor şi grupelor cu program prelungit</w:t>
      </w:r>
    </w:p>
    <w:p w:rsidR="00544405" w:rsidRPr="00FD192D" w:rsidRDefault="00544405" w:rsidP="00544405">
      <w:pPr>
        <w:tabs>
          <w:tab w:val="left" w:pos="426"/>
        </w:tabs>
        <w:autoSpaceDE w:val="0"/>
        <w:autoSpaceDN w:val="0"/>
        <w:adjustRightInd w:val="0"/>
        <w:spacing w:after="0"/>
        <w:contextualSpacing/>
        <w:jc w:val="center"/>
        <w:rPr>
          <w:rFonts w:ascii="Times New Roman" w:eastAsia="MS Mincho" w:hAnsi="Times New Roman"/>
          <w:b/>
          <w:sz w:val="28"/>
          <w:szCs w:val="28"/>
          <w:lang w:val="ro-RO" w:eastAsia="ro-RO"/>
        </w:rPr>
      </w:pPr>
    </w:p>
    <w:p w:rsidR="00A25E21" w:rsidRPr="00FD192D" w:rsidRDefault="00A25E21"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sz w:val="28"/>
          <w:szCs w:val="28"/>
          <w:lang w:val="ro-RO" w:eastAsia="ro-RO"/>
        </w:rPr>
      </w:pPr>
      <w:r w:rsidRPr="00FD192D">
        <w:rPr>
          <w:rFonts w:ascii="Times New Roman" w:eastAsia="MS Mincho" w:hAnsi="Times New Roman"/>
          <w:sz w:val="28"/>
          <w:szCs w:val="28"/>
          <w:lang w:val="ro-RO" w:eastAsia="ro-RO"/>
        </w:rPr>
        <w:t xml:space="preserve">Programul de activitate </w:t>
      </w:r>
      <w:r w:rsidR="005B5486" w:rsidRPr="00FD192D">
        <w:rPr>
          <w:rFonts w:ascii="Times New Roman" w:eastAsia="MS Mincho" w:hAnsi="Times New Roman"/>
          <w:sz w:val="28"/>
          <w:szCs w:val="28"/>
          <w:lang w:val="ro-RO" w:eastAsia="ro-RO"/>
        </w:rPr>
        <w:t xml:space="preserve">în clasele şi grupele </w:t>
      </w:r>
      <w:r w:rsidRPr="00FD192D">
        <w:rPr>
          <w:rFonts w:ascii="Times New Roman" w:eastAsia="MS Mincho" w:hAnsi="Times New Roman"/>
          <w:sz w:val="28"/>
          <w:szCs w:val="28"/>
          <w:lang w:val="ro-RO" w:eastAsia="ro-RO"/>
        </w:rPr>
        <w:t>cu program prelungit este stabilit de consiliul de administrație</w:t>
      </w:r>
      <w:r w:rsidR="00EC0CB0" w:rsidRPr="00FD192D">
        <w:rPr>
          <w:rFonts w:ascii="Times New Roman" w:eastAsia="MS Mincho" w:hAnsi="Times New Roman"/>
          <w:sz w:val="28"/>
          <w:szCs w:val="28"/>
          <w:lang w:val="ro-RO" w:eastAsia="ro-RO"/>
        </w:rPr>
        <w:t xml:space="preserve"> al instituției de învățământ </w:t>
      </w:r>
      <w:r w:rsidR="00EA6757" w:rsidRPr="00FD192D">
        <w:rPr>
          <w:rFonts w:ascii="Times New Roman" w:eastAsia="MS Mincho" w:hAnsi="Times New Roman"/>
          <w:sz w:val="28"/>
          <w:szCs w:val="28"/>
          <w:lang w:val="ro-RO" w:eastAsia="ro-RO"/>
        </w:rPr>
        <w:t>primar şi secundar</w:t>
      </w:r>
      <w:r w:rsidR="009F6BC2" w:rsidRPr="00FD192D">
        <w:rPr>
          <w:rFonts w:ascii="Times New Roman" w:eastAsia="MS Mincho" w:hAnsi="Times New Roman"/>
          <w:sz w:val="28"/>
          <w:szCs w:val="28"/>
          <w:lang w:val="ro-RO" w:eastAsia="ro-RO"/>
        </w:rPr>
        <w:t>, ținâ</w:t>
      </w:r>
      <w:r w:rsidRPr="00FD192D">
        <w:rPr>
          <w:rFonts w:ascii="Times New Roman" w:eastAsia="MS Mincho" w:hAnsi="Times New Roman"/>
          <w:sz w:val="28"/>
          <w:szCs w:val="28"/>
          <w:lang w:val="ro-RO" w:eastAsia="ro-RO"/>
        </w:rPr>
        <w:t xml:space="preserve">nd cont </w:t>
      </w:r>
      <w:r w:rsidR="00EC6A2D" w:rsidRPr="00FD192D">
        <w:rPr>
          <w:rFonts w:ascii="Times New Roman" w:eastAsia="MS Mincho" w:hAnsi="Times New Roman"/>
          <w:sz w:val="28"/>
          <w:szCs w:val="28"/>
          <w:lang w:val="ro-RO" w:eastAsia="ro-RO"/>
        </w:rPr>
        <w:t>de solicitările părinților ai</w:t>
      </w:r>
      <w:r w:rsidRPr="00FD192D">
        <w:rPr>
          <w:rFonts w:ascii="Times New Roman" w:eastAsia="MS Mincho" w:hAnsi="Times New Roman"/>
          <w:sz w:val="28"/>
          <w:szCs w:val="28"/>
          <w:lang w:val="ro-RO" w:eastAsia="ro-RO"/>
        </w:rPr>
        <w:t xml:space="preserve"> căror copii </w:t>
      </w:r>
      <w:r w:rsidR="0057311D" w:rsidRPr="00FD192D">
        <w:rPr>
          <w:rFonts w:ascii="Times New Roman" w:eastAsia="MS Mincho" w:hAnsi="Times New Roman"/>
          <w:sz w:val="28"/>
          <w:szCs w:val="28"/>
          <w:lang w:val="ro-RO" w:eastAsia="ro-RO"/>
        </w:rPr>
        <w:t xml:space="preserve">vor </w:t>
      </w:r>
      <w:r w:rsidRPr="00FD192D">
        <w:rPr>
          <w:rFonts w:ascii="Times New Roman" w:eastAsia="MS Mincho" w:hAnsi="Times New Roman"/>
          <w:sz w:val="28"/>
          <w:szCs w:val="28"/>
          <w:lang w:val="ro-RO" w:eastAsia="ro-RO"/>
        </w:rPr>
        <w:t>frecvent</w:t>
      </w:r>
      <w:r w:rsidR="0057311D" w:rsidRPr="00FD192D">
        <w:rPr>
          <w:rFonts w:ascii="Times New Roman" w:eastAsia="MS Mincho" w:hAnsi="Times New Roman"/>
          <w:sz w:val="28"/>
          <w:szCs w:val="28"/>
          <w:lang w:val="ro-RO" w:eastAsia="ro-RO"/>
        </w:rPr>
        <w:t>a</w:t>
      </w:r>
      <w:r w:rsidRPr="00FD192D">
        <w:rPr>
          <w:rFonts w:ascii="Times New Roman" w:eastAsia="MS Mincho" w:hAnsi="Times New Roman"/>
          <w:sz w:val="28"/>
          <w:szCs w:val="28"/>
          <w:lang w:val="ro-RO" w:eastAsia="ro-RO"/>
        </w:rPr>
        <w:t xml:space="preserve"> </w:t>
      </w:r>
      <w:r w:rsidR="0057311D" w:rsidRPr="00FD192D">
        <w:rPr>
          <w:rFonts w:ascii="Times New Roman" w:eastAsia="MS Mincho" w:hAnsi="Times New Roman"/>
          <w:sz w:val="28"/>
          <w:szCs w:val="28"/>
          <w:lang w:val="ro-RO" w:eastAsia="ro-RO"/>
        </w:rPr>
        <w:t xml:space="preserve">clasele şi </w:t>
      </w:r>
      <w:r w:rsidRPr="00FD192D">
        <w:rPr>
          <w:rFonts w:ascii="Times New Roman" w:eastAsia="MS Mincho" w:hAnsi="Times New Roman"/>
          <w:sz w:val="28"/>
          <w:szCs w:val="28"/>
          <w:lang w:val="ro-RO" w:eastAsia="ro-RO"/>
        </w:rPr>
        <w:t>grupele cu program prelungit, şi se aprobă prin ordinul dire</w:t>
      </w:r>
      <w:r w:rsidR="009F6BC2" w:rsidRPr="00FD192D">
        <w:rPr>
          <w:rFonts w:ascii="Times New Roman" w:eastAsia="MS Mincho" w:hAnsi="Times New Roman"/>
          <w:sz w:val="28"/>
          <w:szCs w:val="28"/>
          <w:lang w:val="ro-RO" w:eastAsia="ro-RO"/>
        </w:rPr>
        <w:t>ctorului instituției de învățămâ</w:t>
      </w:r>
      <w:r w:rsidRPr="00FD192D">
        <w:rPr>
          <w:rFonts w:ascii="Times New Roman" w:eastAsia="MS Mincho" w:hAnsi="Times New Roman"/>
          <w:sz w:val="28"/>
          <w:szCs w:val="28"/>
          <w:lang w:val="ro-RO" w:eastAsia="ro-RO"/>
        </w:rPr>
        <w:t>nt.</w:t>
      </w:r>
    </w:p>
    <w:p w:rsidR="00A439B2" w:rsidRPr="00FD192D" w:rsidRDefault="003815BD"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sz w:val="28"/>
          <w:szCs w:val="28"/>
          <w:lang w:val="ro-RO" w:eastAsia="ro-RO"/>
        </w:rPr>
      </w:pPr>
      <w:r w:rsidRPr="00FD192D">
        <w:rPr>
          <w:rFonts w:ascii="Times New Roman" w:eastAsia="MS Mincho" w:hAnsi="Times New Roman"/>
          <w:sz w:val="28"/>
          <w:szCs w:val="28"/>
          <w:lang w:val="ro-RO" w:eastAsia="ro-RO"/>
        </w:rPr>
        <w:t xml:space="preserve">Activitatea </w:t>
      </w:r>
      <w:r w:rsidR="00A25E21" w:rsidRPr="00FD192D">
        <w:rPr>
          <w:rFonts w:ascii="Times New Roman" w:eastAsia="MS Mincho" w:hAnsi="Times New Roman"/>
          <w:sz w:val="28"/>
          <w:szCs w:val="28"/>
          <w:lang w:val="ro-RO" w:eastAsia="ro-RO"/>
        </w:rPr>
        <w:t>în clasel</w:t>
      </w:r>
      <w:r w:rsidRPr="00FD192D">
        <w:rPr>
          <w:rFonts w:ascii="Times New Roman" w:eastAsia="MS Mincho" w:hAnsi="Times New Roman"/>
          <w:sz w:val="28"/>
          <w:szCs w:val="28"/>
          <w:lang w:val="ro-RO" w:eastAsia="ro-RO"/>
        </w:rPr>
        <w:t>e</w:t>
      </w:r>
      <w:r w:rsidR="00A25E21" w:rsidRPr="00FD192D">
        <w:rPr>
          <w:rFonts w:ascii="Times New Roman" w:eastAsia="MS Mincho" w:hAnsi="Times New Roman"/>
          <w:sz w:val="28"/>
          <w:szCs w:val="28"/>
          <w:lang w:val="ro-RO" w:eastAsia="ro-RO"/>
        </w:rPr>
        <w:t xml:space="preserve"> şi grupele cu program prelungit se desfăşoară conform </w:t>
      </w:r>
      <w:r w:rsidRPr="00FD192D">
        <w:rPr>
          <w:rFonts w:ascii="Times New Roman" w:eastAsia="MS Mincho" w:hAnsi="Times New Roman"/>
          <w:sz w:val="28"/>
          <w:szCs w:val="28"/>
          <w:lang w:val="ro-RO" w:eastAsia="ro-RO"/>
        </w:rPr>
        <w:t xml:space="preserve">principiilor şi finalităţilor educaţionale </w:t>
      </w:r>
      <w:r w:rsidR="00A25E21" w:rsidRPr="00FD192D">
        <w:rPr>
          <w:rFonts w:ascii="Times New Roman" w:eastAsia="MS Mincho" w:hAnsi="Times New Roman"/>
          <w:sz w:val="28"/>
          <w:szCs w:val="28"/>
          <w:lang w:val="ro-RO" w:eastAsia="ro-RO"/>
        </w:rPr>
        <w:t>şi se realizează prin pregătirea individuală, prin cercuri frecventate de el</w:t>
      </w:r>
      <w:r w:rsidR="005B5486" w:rsidRPr="00FD192D">
        <w:rPr>
          <w:rFonts w:ascii="Times New Roman" w:eastAsia="MS Mincho" w:hAnsi="Times New Roman"/>
          <w:sz w:val="28"/>
          <w:szCs w:val="28"/>
          <w:lang w:val="ro-RO" w:eastAsia="ro-RO"/>
        </w:rPr>
        <w:t xml:space="preserve">evi şi alte activităţi </w:t>
      </w:r>
      <w:r w:rsidR="00BE7180" w:rsidRPr="00FD192D">
        <w:rPr>
          <w:rFonts w:ascii="Times New Roman" w:eastAsia="MS Mincho" w:hAnsi="Times New Roman"/>
          <w:sz w:val="28"/>
          <w:szCs w:val="28"/>
          <w:lang w:val="ro-RO" w:eastAsia="ro-RO"/>
        </w:rPr>
        <w:t>extraşcolare.</w:t>
      </w:r>
    </w:p>
    <w:p w:rsidR="00A25E21" w:rsidRPr="00FD192D" w:rsidRDefault="00A25E21"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sz w:val="28"/>
          <w:szCs w:val="28"/>
          <w:lang w:val="ro-RO" w:eastAsia="ro-RO"/>
        </w:rPr>
      </w:pPr>
      <w:r w:rsidRPr="00FD192D">
        <w:rPr>
          <w:rFonts w:ascii="Times New Roman" w:eastAsia="MS Mincho" w:hAnsi="Times New Roman"/>
          <w:sz w:val="28"/>
          <w:szCs w:val="28"/>
          <w:lang w:val="ro-RO" w:eastAsia="ro-RO"/>
        </w:rPr>
        <w:t xml:space="preserve">Pentru organizarea activităţilor în clase şi grupe cu program prelungit se utilizează sălile de clasă, cabinetele, atelierele şcolare, sălile de sport şi de festivităţi, biblioteca şi alte spații ale instituţiei de </w:t>
      </w:r>
      <w:r w:rsidR="00445E40" w:rsidRPr="00FD192D">
        <w:rPr>
          <w:rFonts w:ascii="Times New Roman" w:eastAsia="MS Mincho" w:hAnsi="Times New Roman"/>
          <w:sz w:val="28"/>
          <w:szCs w:val="28"/>
          <w:lang w:val="ro-RO" w:eastAsia="ro-RO"/>
        </w:rPr>
        <w:t>învățământ</w:t>
      </w:r>
      <w:r w:rsidRPr="00FD192D">
        <w:rPr>
          <w:rFonts w:ascii="Times New Roman" w:eastAsia="MS Mincho" w:hAnsi="Times New Roman"/>
          <w:sz w:val="28"/>
          <w:szCs w:val="28"/>
          <w:lang w:val="ro-RO" w:eastAsia="ro-RO"/>
        </w:rPr>
        <w:t xml:space="preserve"> c</w:t>
      </w:r>
      <w:r w:rsidR="005B5486" w:rsidRPr="00FD192D">
        <w:rPr>
          <w:rFonts w:ascii="Times New Roman" w:eastAsia="MS Mincho" w:hAnsi="Times New Roman"/>
          <w:sz w:val="28"/>
          <w:szCs w:val="28"/>
          <w:lang w:val="ro-RO" w:eastAsia="ro-RO"/>
        </w:rPr>
        <w:t>are corespund normelor sanitaro-</w:t>
      </w:r>
      <w:r w:rsidRPr="00FD192D">
        <w:rPr>
          <w:rFonts w:ascii="Times New Roman" w:eastAsia="MS Mincho" w:hAnsi="Times New Roman"/>
          <w:sz w:val="28"/>
          <w:szCs w:val="28"/>
          <w:lang w:val="ro-RO" w:eastAsia="ro-RO"/>
        </w:rPr>
        <w:t>igienice prevăzute</w:t>
      </w:r>
      <w:r w:rsidR="00BE7180" w:rsidRPr="00FD192D">
        <w:rPr>
          <w:rFonts w:ascii="Times New Roman" w:eastAsia="MS Mincho" w:hAnsi="Times New Roman"/>
          <w:sz w:val="28"/>
          <w:szCs w:val="28"/>
          <w:lang w:val="ro-RO" w:eastAsia="ro-RO"/>
        </w:rPr>
        <w:t xml:space="preserve"> de actele normative în vigoare.</w:t>
      </w:r>
    </w:p>
    <w:p w:rsidR="00A25E21" w:rsidRPr="00FD192D" w:rsidRDefault="00A25E21" w:rsidP="001520BF">
      <w:pPr>
        <w:numPr>
          <w:ilvl w:val="0"/>
          <w:numId w:val="1"/>
        </w:numPr>
        <w:shd w:val="clear" w:color="auto" w:fill="FFFFFF" w:themeFill="background1"/>
        <w:tabs>
          <w:tab w:val="left" w:pos="426"/>
        </w:tabs>
        <w:autoSpaceDE w:val="0"/>
        <w:autoSpaceDN w:val="0"/>
        <w:adjustRightInd w:val="0"/>
        <w:spacing w:before="120" w:after="120"/>
        <w:ind w:left="0" w:firstLine="0"/>
        <w:contextualSpacing/>
        <w:jc w:val="both"/>
        <w:rPr>
          <w:rFonts w:ascii="Times New Roman" w:eastAsia="MS Mincho" w:hAnsi="Times New Roman"/>
          <w:i/>
          <w:sz w:val="28"/>
          <w:szCs w:val="28"/>
          <w:lang w:val="ro-RO" w:eastAsia="ro-RO"/>
        </w:rPr>
      </w:pPr>
      <w:r w:rsidRPr="00FD192D">
        <w:rPr>
          <w:rFonts w:ascii="Times New Roman" w:eastAsia="MS Mincho" w:hAnsi="Times New Roman"/>
          <w:sz w:val="28"/>
          <w:szCs w:val="28"/>
          <w:lang w:val="ro-RO" w:eastAsia="ro-RO"/>
        </w:rPr>
        <w:t>A</w:t>
      </w:r>
      <w:r w:rsidR="00EC6A2D" w:rsidRPr="00FD192D">
        <w:rPr>
          <w:rFonts w:ascii="Times New Roman" w:eastAsia="MS Mincho" w:hAnsi="Times New Roman"/>
          <w:sz w:val="28"/>
          <w:szCs w:val="28"/>
          <w:lang w:val="ro-RO" w:eastAsia="ro-RO"/>
        </w:rPr>
        <w:t xml:space="preserve">sistența medicală în clase şi </w:t>
      </w:r>
      <w:r w:rsidRPr="00FD192D">
        <w:rPr>
          <w:rFonts w:ascii="Times New Roman" w:eastAsia="MS Mincho" w:hAnsi="Times New Roman"/>
          <w:sz w:val="28"/>
          <w:szCs w:val="28"/>
          <w:lang w:val="ro-RO" w:eastAsia="ro-RO"/>
        </w:rPr>
        <w:t>grupe cu program prelungit este asigurată de către lu</w:t>
      </w:r>
      <w:r w:rsidR="009F6BC2" w:rsidRPr="00FD192D">
        <w:rPr>
          <w:rFonts w:ascii="Times New Roman" w:eastAsia="MS Mincho" w:hAnsi="Times New Roman"/>
          <w:sz w:val="28"/>
          <w:szCs w:val="28"/>
          <w:lang w:val="ro-RO" w:eastAsia="ro-RO"/>
        </w:rPr>
        <w:t>crători medicali, conform Hotărâ</w:t>
      </w:r>
      <w:r w:rsidRPr="00FD192D">
        <w:rPr>
          <w:rFonts w:ascii="Times New Roman" w:eastAsia="MS Mincho" w:hAnsi="Times New Roman"/>
          <w:sz w:val="28"/>
          <w:szCs w:val="28"/>
          <w:lang w:val="ro-RO" w:eastAsia="ro-RO"/>
        </w:rPr>
        <w:t>rii G</w:t>
      </w:r>
      <w:r w:rsidR="00EC0CB0" w:rsidRPr="00FD192D">
        <w:rPr>
          <w:rFonts w:ascii="Times New Roman" w:eastAsia="MS Mincho" w:hAnsi="Times New Roman"/>
          <w:sz w:val="28"/>
          <w:szCs w:val="28"/>
          <w:lang w:val="ro-RO" w:eastAsia="ro-RO"/>
        </w:rPr>
        <w:t>uvernului nr. 934 din 04.08.2008</w:t>
      </w:r>
      <w:r w:rsidRPr="00FD192D">
        <w:rPr>
          <w:rFonts w:ascii="Times New Roman" w:eastAsia="MS Mincho" w:hAnsi="Times New Roman"/>
          <w:sz w:val="28"/>
          <w:szCs w:val="28"/>
          <w:lang w:val="ro-RO" w:eastAsia="ro-RO"/>
        </w:rPr>
        <w:t xml:space="preserve"> </w:t>
      </w:r>
      <w:r w:rsidRPr="00FD192D">
        <w:rPr>
          <w:rFonts w:ascii="Times New Roman" w:eastAsia="MS Mincho" w:hAnsi="Times New Roman"/>
          <w:i/>
          <w:sz w:val="28"/>
          <w:szCs w:val="28"/>
          <w:lang w:val="ro-RO" w:eastAsia="ro-RO"/>
        </w:rPr>
        <w:t xml:space="preserve">Cu privire la aprobarea nomenclatorului serviciilor suplimentare de sănătate acordate copiilor, elevilor și studenților în instituțiile de </w:t>
      </w:r>
      <w:r w:rsidR="009F6BC2" w:rsidRPr="00FD192D">
        <w:rPr>
          <w:rFonts w:ascii="Times New Roman" w:eastAsia="MS Mincho" w:hAnsi="Times New Roman"/>
          <w:i/>
          <w:sz w:val="28"/>
          <w:szCs w:val="28"/>
          <w:lang w:val="ro-RO" w:eastAsia="ro-RO"/>
        </w:rPr>
        <w:t>învățămâ</w:t>
      </w:r>
      <w:r w:rsidR="00791581" w:rsidRPr="00FD192D">
        <w:rPr>
          <w:rFonts w:ascii="Times New Roman" w:eastAsia="MS Mincho" w:hAnsi="Times New Roman"/>
          <w:i/>
          <w:sz w:val="28"/>
          <w:szCs w:val="28"/>
          <w:lang w:val="ro-RO" w:eastAsia="ro-RO"/>
        </w:rPr>
        <w:t>nt.</w:t>
      </w:r>
    </w:p>
    <w:p w:rsidR="00A25E21" w:rsidRPr="00FD192D" w:rsidRDefault="00A25E21"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sz w:val="28"/>
          <w:szCs w:val="28"/>
          <w:lang w:val="ro-RO" w:eastAsia="ro-RO"/>
        </w:rPr>
      </w:pPr>
      <w:r w:rsidRPr="00FD192D">
        <w:rPr>
          <w:rFonts w:ascii="Times New Roman" w:eastAsia="MS Mincho" w:hAnsi="Times New Roman"/>
          <w:sz w:val="28"/>
          <w:szCs w:val="28"/>
          <w:lang w:val="ro-RO" w:eastAsia="ro-RO"/>
        </w:rPr>
        <w:t xml:space="preserve">Evidenţa activităţilor </w:t>
      </w:r>
      <w:r w:rsidR="005B5486" w:rsidRPr="00FD192D">
        <w:rPr>
          <w:rFonts w:ascii="Times New Roman" w:eastAsia="MS Mincho" w:hAnsi="Times New Roman"/>
          <w:sz w:val="28"/>
          <w:szCs w:val="28"/>
          <w:lang w:val="ro-RO" w:eastAsia="ro-RO"/>
        </w:rPr>
        <w:t xml:space="preserve">în clasele şi grupele cu program prelungit şi </w:t>
      </w:r>
      <w:r w:rsidRPr="00FD192D">
        <w:rPr>
          <w:rFonts w:ascii="Times New Roman" w:eastAsia="MS Mincho" w:hAnsi="Times New Roman"/>
          <w:sz w:val="28"/>
          <w:szCs w:val="28"/>
          <w:lang w:val="ro-RO" w:eastAsia="ro-RO"/>
        </w:rPr>
        <w:t>a frecvenţei elevi</w:t>
      </w:r>
      <w:r w:rsidR="00F840E2" w:rsidRPr="00FD192D">
        <w:rPr>
          <w:rFonts w:ascii="Times New Roman" w:eastAsia="MS Mincho" w:hAnsi="Times New Roman"/>
          <w:sz w:val="28"/>
          <w:szCs w:val="28"/>
          <w:lang w:val="ro-RO" w:eastAsia="ro-RO"/>
        </w:rPr>
        <w:t xml:space="preserve">lor se </w:t>
      </w:r>
      <w:r w:rsidR="00EC6A2D" w:rsidRPr="00FD192D">
        <w:rPr>
          <w:rFonts w:ascii="Times New Roman" w:eastAsia="MS Mincho" w:hAnsi="Times New Roman"/>
          <w:sz w:val="28"/>
          <w:szCs w:val="28"/>
          <w:lang w:val="ro-RO" w:eastAsia="ro-RO"/>
        </w:rPr>
        <w:t>înregistrează</w:t>
      </w:r>
      <w:r w:rsidR="00FD192D">
        <w:rPr>
          <w:rFonts w:ascii="Times New Roman" w:eastAsia="MS Mincho" w:hAnsi="Times New Roman"/>
          <w:sz w:val="28"/>
          <w:szCs w:val="28"/>
          <w:lang w:val="ro-RO" w:eastAsia="ro-RO"/>
        </w:rPr>
        <w:t xml:space="preserve"> în catalogul clasei/</w:t>
      </w:r>
      <w:r w:rsidRPr="00FD192D">
        <w:rPr>
          <w:rFonts w:ascii="Times New Roman" w:eastAsia="MS Mincho" w:hAnsi="Times New Roman"/>
          <w:sz w:val="28"/>
          <w:szCs w:val="28"/>
          <w:lang w:val="ro-RO" w:eastAsia="ro-RO"/>
        </w:rPr>
        <w:t>grupei</w:t>
      </w:r>
      <w:r w:rsidR="00FD192D">
        <w:rPr>
          <w:rFonts w:ascii="Times New Roman" w:eastAsia="MS Mincho" w:hAnsi="Times New Roman"/>
          <w:sz w:val="28"/>
          <w:szCs w:val="28"/>
          <w:lang w:val="ro-RO" w:eastAsia="ro-RO"/>
        </w:rPr>
        <w:t>,</w:t>
      </w:r>
      <w:r w:rsidRPr="00FD192D">
        <w:rPr>
          <w:rFonts w:ascii="Times New Roman" w:eastAsia="MS Mincho" w:hAnsi="Times New Roman"/>
          <w:sz w:val="28"/>
          <w:szCs w:val="28"/>
          <w:lang w:val="ro-RO" w:eastAsia="ro-RO"/>
        </w:rPr>
        <w:t xml:space="preserve"> conform cerințelor stabilite de </w:t>
      </w:r>
      <w:r w:rsidR="00484706" w:rsidRPr="00FD192D">
        <w:rPr>
          <w:rFonts w:ascii="Times New Roman" w:eastAsia="MS Mincho" w:hAnsi="Times New Roman"/>
          <w:sz w:val="28"/>
          <w:szCs w:val="28"/>
          <w:lang w:val="ro-RO" w:eastAsia="ro-RO"/>
        </w:rPr>
        <w:t xml:space="preserve">către </w:t>
      </w:r>
      <w:r w:rsidR="000F1A62" w:rsidRPr="00FD192D">
        <w:rPr>
          <w:rFonts w:ascii="Times New Roman" w:eastAsia="MS Mincho" w:hAnsi="Times New Roman"/>
          <w:sz w:val="28"/>
          <w:szCs w:val="28"/>
          <w:lang w:val="ro-RO" w:eastAsia="ro-RO"/>
        </w:rPr>
        <w:t>Ministerul Educaţiei, Culturii și Cercetării.</w:t>
      </w:r>
    </w:p>
    <w:p w:rsidR="00DC62C6" w:rsidRPr="00FD192D" w:rsidRDefault="00A25E21"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b/>
          <w:bCs/>
          <w:color w:val="000000" w:themeColor="text1"/>
          <w:sz w:val="28"/>
          <w:szCs w:val="28"/>
          <w:lang w:val="ro-RO" w:eastAsia="ro-RO"/>
        </w:rPr>
      </w:pPr>
      <w:r w:rsidRPr="00FD192D">
        <w:rPr>
          <w:rFonts w:ascii="Times New Roman" w:eastAsia="MS Mincho" w:hAnsi="Times New Roman"/>
          <w:bCs/>
          <w:sz w:val="28"/>
          <w:szCs w:val="28"/>
          <w:lang w:val="ro-RO" w:eastAsia="ro-RO"/>
        </w:rPr>
        <w:t xml:space="preserve">Programul activităților desfășurate în clasele și grupele cu program prelungit va fi racordat la programul de activitate </w:t>
      </w:r>
      <w:r w:rsidR="008B482C" w:rsidRPr="00FD192D">
        <w:rPr>
          <w:rFonts w:ascii="Times New Roman" w:eastAsia="MS Mincho" w:hAnsi="Times New Roman"/>
          <w:bCs/>
          <w:sz w:val="28"/>
          <w:szCs w:val="28"/>
          <w:lang w:val="ro-RO" w:eastAsia="ro-RO"/>
        </w:rPr>
        <w:t>al instituți</w:t>
      </w:r>
      <w:r w:rsidR="00995E22" w:rsidRPr="00FD192D">
        <w:rPr>
          <w:rFonts w:ascii="Times New Roman" w:eastAsia="MS Mincho" w:hAnsi="Times New Roman"/>
          <w:bCs/>
          <w:sz w:val="28"/>
          <w:szCs w:val="28"/>
          <w:lang w:val="ro-RO" w:eastAsia="ro-RO"/>
        </w:rPr>
        <w:t>ei</w:t>
      </w:r>
      <w:r w:rsidR="008B482C" w:rsidRPr="00FD192D">
        <w:rPr>
          <w:rFonts w:ascii="Times New Roman" w:eastAsia="MS Mincho" w:hAnsi="Times New Roman"/>
          <w:bCs/>
          <w:sz w:val="28"/>
          <w:szCs w:val="28"/>
          <w:lang w:val="ro-RO" w:eastAsia="ro-RO"/>
        </w:rPr>
        <w:t xml:space="preserve"> de învățăm</w:t>
      </w:r>
      <w:r w:rsidR="009F6BC2" w:rsidRPr="00FD192D">
        <w:rPr>
          <w:rFonts w:ascii="Times New Roman" w:eastAsia="MS Mincho" w:hAnsi="Times New Roman"/>
          <w:bCs/>
          <w:sz w:val="28"/>
          <w:szCs w:val="28"/>
          <w:lang w:val="ro-RO" w:eastAsia="ro-RO"/>
        </w:rPr>
        <w:t>â</w:t>
      </w:r>
      <w:r w:rsidR="008B482C" w:rsidRPr="00FD192D">
        <w:rPr>
          <w:rFonts w:ascii="Times New Roman" w:eastAsia="MS Mincho" w:hAnsi="Times New Roman"/>
          <w:bCs/>
          <w:sz w:val="28"/>
          <w:szCs w:val="28"/>
          <w:lang w:val="ro-RO" w:eastAsia="ro-RO"/>
        </w:rPr>
        <w:t xml:space="preserve">nt în </w:t>
      </w:r>
      <w:r w:rsidR="008B482C" w:rsidRPr="00FD192D">
        <w:rPr>
          <w:rFonts w:ascii="Times New Roman" w:eastAsia="MS Mincho" w:hAnsi="Times New Roman"/>
          <w:bCs/>
          <w:color w:val="000000" w:themeColor="text1"/>
          <w:sz w:val="28"/>
          <w:szCs w:val="28"/>
          <w:lang w:val="ro-RO" w:eastAsia="ro-RO"/>
        </w:rPr>
        <w:t>conformitate</w:t>
      </w:r>
      <w:r w:rsidR="000F1A62" w:rsidRPr="00FD192D">
        <w:rPr>
          <w:rFonts w:ascii="Times New Roman" w:eastAsia="MS Mincho" w:hAnsi="Times New Roman"/>
          <w:bCs/>
          <w:color w:val="000000" w:themeColor="text1"/>
          <w:sz w:val="28"/>
          <w:szCs w:val="28"/>
          <w:lang w:val="ro-RO" w:eastAsia="ro-RO"/>
        </w:rPr>
        <w:t xml:space="preserve"> cu actele normative în vigoare</w:t>
      </w:r>
      <w:r w:rsidR="000235FE" w:rsidRPr="00FD192D">
        <w:rPr>
          <w:rFonts w:ascii="Times New Roman" w:eastAsia="MS Mincho" w:hAnsi="Times New Roman"/>
          <w:bCs/>
          <w:color w:val="000000" w:themeColor="text1"/>
          <w:sz w:val="28"/>
          <w:szCs w:val="28"/>
          <w:lang w:val="ro-RO" w:eastAsia="ro-RO"/>
        </w:rPr>
        <w:t xml:space="preserve"> </w:t>
      </w:r>
      <w:r w:rsidR="000F1A62" w:rsidRPr="00FD192D">
        <w:rPr>
          <w:rFonts w:ascii="Times New Roman" w:eastAsia="MS Mincho" w:hAnsi="Times New Roman"/>
          <w:bCs/>
          <w:color w:val="000000" w:themeColor="text1"/>
          <w:sz w:val="28"/>
          <w:szCs w:val="28"/>
          <w:lang w:val="ro-RO" w:eastAsia="ro-RO"/>
        </w:rPr>
        <w:t>și va include următoarele activități:</w:t>
      </w:r>
    </w:p>
    <w:p w:rsidR="000F1A62" w:rsidRPr="00FD192D" w:rsidRDefault="000F1A62" w:rsidP="00503C67">
      <w:pPr>
        <w:pStyle w:val="ListParagraph"/>
        <w:numPr>
          <w:ilvl w:val="0"/>
          <w:numId w:val="6"/>
        </w:numPr>
        <w:tabs>
          <w:tab w:val="left" w:pos="426"/>
        </w:tabs>
        <w:autoSpaceDE w:val="0"/>
        <w:autoSpaceDN w:val="0"/>
        <w:adjustRightInd w:val="0"/>
        <w:spacing w:before="120" w:after="120"/>
        <w:jc w:val="both"/>
        <w:rPr>
          <w:rFonts w:ascii="Times New Roman" w:eastAsia="MS Mincho" w:hAnsi="Times New Roman"/>
          <w:bCs/>
          <w:color w:val="000000" w:themeColor="text1"/>
          <w:sz w:val="28"/>
          <w:szCs w:val="28"/>
          <w:lang w:val="ro-RO" w:eastAsia="ro-RO"/>
        </w:rPr>
      </w:pPr>
      <w:r w:rsidRPr="00FD192D">
        <w:rPr>
          <w:rFonts w:ascii="Times New Roman" w:eastAsia="MS Mincho" w:hAnsi="Times New Roman"/>
          <w:bCs/>
          <w:color w:val="000000" w:themeColor="text1"/>
          <w:sz w:val="28"/>
          <w:szCs w:val="28"/>
          <w:lang w:val="ro-RO" w:eastAsia="ro-RO"/>
        </w:rPr>
        <w:t>Activități dinamice în aer liber</w:t>
      </w:r>
    </w:p>
    <w:p w:rsidR="000F1A62" w:rsidRPr="00FD192D" w:rsidRDefault="000F1A62" w:rsidP="00503C67">
      <w:pPr>
        <w:pStyle w:val="ListParagraph"/>
        <w:numPr>
          <w:ilvl w:val="0"/>
          <w:numId w:val="6"/>
        </w:numPr>
        <w:tabs>
          <w:tab w:val="left" w:pos="426"/>
        </w:tabs>
        <w:autoSpaceDE w:val="0"/>
        <w:autoSpaceDN w:val="0"/>
        <w:adjustRightInd w:val="0"/>
        <w:spacing w:before="120" w:after="120"/>
        <w:jc w:val="both"/>
        <w:rPr>
          <w:rFonts w:ascii="Times New Roman" w:eastAsia="MS Mincho" w:hAnsi="Times New Roman"/>
          <w:bCs/>
          <w:color w:val="000000" w:themeColor="text1"/>
          <w:sz w:val="28"/>
          <w:szCs w:val="28"/>
          <w:lang w:val="ro-RO" w:eastAsia="ro-RO"/>
        </w:rPr>
      </w:pPr>
      <w:r w:rsidRPr="00FD192D">
        <w:rPr>
          <w:rFonts w:ascii="Times New Roman" w:eastAsia="MS Mincho" w:hAnsi="Times New Roman"/>
          <w:bCs/>
          <w:color w:val="000000" w:themeColor="text1"/>
          <w:sz w:val="28"/>
          <w:szCs w:val="28"/>
          <w:lang w:val="ro-RO" w:eastAsia="ro-RO"/>
        </w:rPr>
        <w:t>Pregătirea temelor pentru acasă</w:t>
      </w:r>
    </w:p>
    <w:p w:rsidR="00CE27C5" w:rsidRPr="00FD192D" w:rsidRDefault="000F1A62" w:rsidP="00503C67">
      <w:pPr>
        <w:pStyle w:val="ListParagraph"/>
        <w:numPr>
          <w:ilvl w:val="0"/>
          <w:numId w:val="6"/>
        </w:numPr>
        <w:tabs>
          <w:tab w:val="left" w:pos="426"/>
        </w:tabs>
        <w:autoSpaceDE w:val="0"/>
        <w:autoSpaceDN w:val="0"/>
        <w:adjustRightInd w:val="0"/>
        <w:spacing w:before="120" w:after="120"/>
        <w:ind w:left="142" w:firstLine="218"/>
        <w:jc w:val="both"/>
        <w:rPr>
          <w:rFonts w:ascii="Times New Roman" w:eastAsia="MS Mincho" w:hAnsi="Times New Roman"/>
          <w:bCs/>
          <w:color w:val="000000" w:themeColor="text1"/>
          <w:sz w:val="28"/>
          <w:szCs w:val="28"/>
          <w:lang w:val="ro-RO" w:eastAsia="ro-RO"/>
        </w:rPr>
      </w:pPr>
      <w:r w:rsidRPr="00FD192D">
        <w:rPr>
          <w:rFonts w:ascii="Times New Roman" w:eastAsia="MS Mincho" w:hAnsi="Times New Roman"/>
          <w:bCs/>
          <w:color w:val="000000" w:themeColor="text1"/>
          <w:sz w:val="28"/>
          <w:szCs w:val="28"/>
          <w:lang w:val="ro-RO" w:eastAsia="ro-RO"/>
        </w:rPr>
        <w:t xml:space="preserve">Activități </w:t>
      </w:r>
      <w:r w:rsidR="007049FF" w:rsidRPr="00FD192D">
        <w:rPr>
          <w:rFonts w:ascii="Times New Roman" w:eastAsia="MS Mincho" w:hAnsi="Times New Roman"/>
          <w:bCs/>
          <w:color w:val="000000" w:themeColor="text1"/>
          <w:sz w:val="28"/>
          <w:szCs w:val="28"/>
          <w:lang w:val="ro-RO" w:eastAsia="ro-RO"/>
        </w:rPr>
        <w:t>extraşcolare</w:t>
      </w:r>
      <w:r w:rsidR="003810CE" w:rsidRPr="00FD192D">
        <w:rPr>
          <w:rFonts w:ascii="Times New Roman" w:eastAsia="MS Mincho" w:hAnsi="Times New Roman"/>
          <w:bCs/>
          <w:color w:val="000000" w:themeColor="text1"/>
          <w:sz w:val="28"/>
          <w:szCs w:val="28"/>
          <w:lang w:val="ro-RO" w:eastAsia="ro-RO"/>
        </w:rPr>
        <w:t xml:space="preserve">, prevăzute </w:t>
      </w:r>
      <w:r w:rsidR="005B5486" w:rsidRPr="00FD192D">
        <w:rPr>
          <w:rFonts w:ascii="Times New Roman" w:eastAsia="MS Mincho" w:hAnsi="Times New Roman"/>
          <w:bCs/>
          <w:color w:val="000000" w:themeColor="text1"/>
          <w:sz w:val="28"/>
          <w:szCs w:val="28"/>
          <w:lang w:val="ro-RO" w:eastAsia="ro-RO"/>
        </w:rPr>
        <w:t>în</w:t>
      </w:r>
      <w:r w:rsidR="003810CE" w:rsidRPr="00FD192D">
        <w:rPr>
          <w:rFonts w:ascii="Times New Roman" w:eastAsia="MS Mincho" w:hAnsi="Times New Roman"/>
          <w:bCs/>
          <w:color w:val="000000" w:themeColor="text1"/>
          <w:sz w:val="28"/>
          <w:szCs w:val="28"/>
          <w:lang w:val="ro-RO" w:eastAsia="ro-RO"/>
        </w:rPr>
        <w:t xml:space="preserve"> Planul-cadru pentru învăţământul primar, gimnazial şi liceal</w:t>
      </w:r>
    </w:p>
    <w:p w:rsidR="00CE27C5" w:rsidRPr="00FD192D" w:rsidRDefault="00CE27C5" w:rsidP="00503C67">
      <w:pPr>
        <w:pStyle w:val="ListParagraph"/>
        <w:numPr>
          <w:ilvl w:val="0"/>
          <w:numId w:val="6"/>
        </w:numPr>
        <w:tabs>
          <w:tab w:val="left" w:pos="426"/>
        </w:tabs>
        <w:autoSpaceDE w:val="0"/>
        <w:autoSpaceDN w:val="0"/>
        <w:adjustRightInd w:val="0"/>
        <w:spacing w:before="120" w:after="120"/>
        <w:jc w:val="both"/>
        <w:rPr>
          <w:rFonts w:ascii="Times New Roman" w:eastAsia="MS Mincho" w:hAnsi="Times New Roman"/>
          <w:bCs/>
          <w:color w:val="000000" w:themeColor="text1"/>
          <w:sz w:val="28"/>
          <w:szCs w:val="28"/>
          <w:lang w:val="ro-RO" w:eastAsia="ro-RO"/>
        </w:rPr>
      </w:pPr>
      <w:r w:rsidRPr="00FD192D">
        <w:rPr>
          <w:rFonts w:ascii="Times New Roman" w:eastAsia="MS Mincho" w:hAnsi="Times New Roman"/>
          <w:bCs/>
          <w:color w:val="000000" w:themeColor="text1"/>
          <w:sz w:val="28"/>
          <w:szCs w:val="28"/>
          <w:lang w:val="ro-RO" w:eastAsia="ro-RO"/>
        </w:rPr>
        <w:t>Alimentaţia elevilor.</w:t>
      </w:r>
    </w:p>
    <w:p w:rsidR="00DC62C6" w:rsidRPr="00FD192D" w:rsidRDefault="00DC62C6" w:rsidP="00544405">
      <w:pPr>
        <w:pStyle w:val="ListParagraph"/>
        <w:tabs>
          <w:tab w:val="left" w:pos="426"/>
        </w:tabs>
        <w:autoSpaceDE w:val="0"/>
        <w:autoSpaceDN w:val="0"/>
        <w:adjustRightInd w:val="0"/>
        <w:spacing w:after="0"/>
        <w:jc w:val="both"/>
        <w:rPr>
          <w:rFonts w:ascii="Times New Roman" w:eastAsia="MS Mincho" w:hAnsi="Times New Roman"/>
          <w:bCs/>
          <w:color w:val="000000" w:themeColor="text1"/>
          <w:sz w:val="28"/>
          <w:szCs w:val="28"/>
          <w:lang w:val="ro-RO" w:eastAsia="ro-RO"/>
        </w:rPr>
      </w:pPr>
    </w:p>
    <w:p w:rsidR="00544405" w:rsidRPr="00FD192D" w:rsidRDefault="00544405" w:rsidP="00544405">
      <w:pPr>
        <w:pStyle w:val="Default"/>
        <w:spacing w:line="276" w:lineRule="auto"/>
        <w:jc w:val="center"/>
        <w:rPr>
          <w:lang w:val="ro-RO"/>
        </w:rPr>
      </w:pPr>
      <w:r w:rsidRPr="00FD192D">
        <w:rPr>
          <w:lang w:val="ro-RO"/>
        </w:rPr>
        <w:t>CAPITOLUL III</w:t>
      </w:r>
    </w:p>
    <w:p w:rsidR="00A25E21" w:rsidRPr="00FD192D" w:rsidRDefault="00544405" w:rsidP="00544405">
      <w:pPr>
        <w:pStyle w:val="Default"/>
        <w:spacing w:line="276" w:lineRule="auto"/>
        <w:jc w:val="center"/>
        <w:rPr>
          <w:b/>
          <w:sz w:val="28"/>
          <w:szCs w:val="28"/>
          <w:lang w:val="ro-RO"/>
        </w:rPr>
      </w:pPr>
      <w:r w:rsidRPr="00FD192D">
        <w:rPr>
          <w:b/>
          <w:sz w:val="28"/>
          <w:szCs w:val="28"/>
          <w:lang w:val="ro-RO"/>
        </w:rPr>
        <w:t>Responsabilități şi atribuţii</w:t>
      </w:r>
    </w:p>
    <w:p w:rsidR="00544405" w:rsidRPr="00FD192D" w:rsidRDefault="00544405" w:rsidP="00544405">
      <w:pPr>
        <w:pStyle w:val="Default"/>
        <w:spacing w:line="276" w:lineRule="auto"/>
        <w:jc w:val="center"/>
        <w:rPr>
          <w:b/>
          <w:sz w:val="28"/>
          <w:szCs w:val="28"/>
          <w:lang w:val="ro-RO"/>
        </w:rPr>
      </w:pPr>
    </w:p>
    <w:p w:rsidR="00A25E21" w:rsidRPr="00FD192D" w:rsidRDefault="00B57D69" w:rsidP="00544405">
      <w:pPr>
        <w:numPr>
          <w:ilvl w:val="0"/>
          <w:numId w:val="1"/>
        </w:numPr>
        <w:tabs>
          <w:tab w:val="left" w:pos="426"/>
        </w:tabs>
        <w:autoSpaceDE w:val="0"/>
        <w:autoSpaceDN w:val="0"/>
        <w:adjustRightInd w:val="0"/>
        <w:spacing w:after="0"/>
        <w:ind w:left="0" w:firstLine="0"/>
        <w:contextualSpacing/>
        <w:jc w:val="both"/>
        <w:rPr>
          <w:rFonts w:ascii="Times New Roman" w:eastAsia="MS Mincho" w:hAnsi="Times New Roman"/>
          <w:color w:val="000000" w:themeColor="text1"/>
          <w:sz w:val="28"/>
          <w:szCs w:val="28"/>
          <w:lang w:val="ro-RO" w:eastAsia="ro-RO"/>
        </w:rPr>
      </w:pPr>
      <w:r w:rsidRPr="00FD192D">
        <w:rPr>
          <w:rFonts w:ascii="Times New Roman" w:eastAsia="MS Mincho" w:hAnsi="Times New Roman"/>
          <w:color w:val="000000" w:themeColor="text1"/>
          <w:sz w:val="28"/>
          <w:szCs w:val="28"/>
          <w:lang w:val="ro-RO" w:eastAsia="ro-RO"/>
        </w:rPr>
        <w:t>Activitatea</w:t>
      </w:r>
      <w:r w:rsidR="00A25E21" w:rsidRPr="00FD192D">
        <w:rPr>
          <w:rFonts w:ascii="Times New Roman" w:eastAsia="MS Mincho" w:hAnsi="Times New Roman"/>
          <w:color w:val="000000" w:themeColor="text1"/>
          <w:sz w:val="28"/>
          <w:szCs w:val="28"/>
          <w:lang w:val="ro-RO" w:eastAsia="ro-RO"/>
        </w:rPr>
        <w:t xml:space="preserve"> în clasele şi grupele cu program prelungit este </w:t>
      </w:r>
      <w:r w:rsidR="002F7FD8" w:rsidRPr="00FD192D">
        <w:rPr>
          <w:rFonts w:ascii="Times New Roman" w:eastAsia="MS Mincho" w:hAnsi="Times New Roman"/>
          <w:color w:val="000000" w:themeColor="text1"/>
          <w:sz w:val="28"/>
          <w:szCs w:val="28"/>
          <w:lang w:val="ro-RO" w:eastAsia="ro-RO"/>
        </w:rPr>
        <w:t>coordonat</w:t>
      </w:r>
      <w:r w:rsidRPr="00FD192D">
        <w:rPr>
          <w:rFonts w:ascii="Times New Roman" w:eastAsia="MS Mincho" w:hAnsi="Times New Roman"/>
          <w:color w:val="000000" w:themeColor="text1"/>
          <w:sz w:val="28"/>
          <w:szCs w:val="28"/>
          <w:lang w:val="ro-RO" w:eastAsia="ro-RO"/>
        </w:rPr>
        <w:t>ă</w:t>
      </w:r>
      <w:r w:rsidR="002F7FD8" w:rsidRPr="00FD192D">
        <w:rPr>
          <w:rFonts w:ascii="Times New Roman" w:eastAsia="MS Mincho" w:hAnsi="Times New Roman"/>
          <w:color w:val="000000" w:themeColor="text1"/>
          <w:sz w:val="28"/>
          <w:szCs w:val="28"/>
          <w:lang w:val="ro-RO" w:eastAsia="ro-RO"/>
        </w:rPr>
        <w:t xml:space="preserve"> </w:t>
      </w:r>
      <w:r w:rsidR="00A25E21" w:rsidRPr="00FD192D">
        <w:rPr>
          <w:rFonts w:ascii="Times New Roman" w:eastAsia="MS Mincho" w:hAnsi="Times New Roman"/>
          <w:color w:val="000000" w:themeColor="text1"/>
          <w:sz w:val="28"/>
          <w:szCs w:val="28"/>
          <w:lang w:val="ro-RO" w:eastAsia="ro-RO"/>
        </w:rPr>
        <w:t>şi evaluat</w:t>
      </w:r>
      <w:r w:rsidRPr="00FD192D">
        <w:rPr>
          <w:rFonts w:ascii="Times New Roman" w:eastAsia="MS Mincho" w:hAnsi="Times New Roman"/>
          <w:color w:val="000000" w:themeColor="text1"/>
          <w:sz w:val="28"/>
          <w:szCs w:val="28"/>
          <w:lang w:val="ro-RO" w:eastAsia="ro-RO"/>
        </w:rPr>
        <w:t>ă</w:t>
      </w:r>
      <w:r w:rsidR="00A25E21" w:rsidRPr="00FD192D">
        <w:rPr>
          <w:rFonts w:ascii="Times New Roman" w:eastAsia="MS Mincho" w:hAnsi="Times New Roman"/>
          <w:color w:val="000000" w:themeColor="text1"/>
          <w:sz w:val="28"/>
          <w:szCs w:val="28"/>
          <w:lang w:val="ro-RO" w:eastAsia="ro-RO"/>
        </w:rPr>
        <w:t xml:space="preserve"> de către admin</w:t>
      </w:r>
      <w:r w:rsidR="00791581" w:rsidRPr="00FD192D">
        <w:rPr>
          <w:rFonts w:ascii="Times New Roman" w:eastAsia="MS Mincho" w:hAnsi="Times New Roman"/>
          <w:color w:val="000000" w:themeColor="text1"/>
          <w:sz w:val="28"/>
          <w:szCs w:val="28"/>
          <w:lang w:val="ro-RO" w:eastAsia="ro-RO"/>
        </w:rPr>
        <w:t>istraţia instituţiei de învăţămâ</w:t>
      </w:r>
      <w:r w:rsidR="00A25E21" w:rsidRPr="00FD192D">
        <w:rPr>
          <w:rFonts w:ascii="Times New Roman" w:eastAsia="MS Mincho" w:hAnsi="Times New Roman"/>
          <w:color w:val="000000" w:themeColor="text1"/>
          <w:sz w:val="28"/>
          <w:szCs w:val="28"/>
          <w:lang w:val="ro-RO" w:eastAsia="ro-RO"/>
        </w:rPr>
        <w:t>nt.</w:t>
      </w:r>
    </w:p>
    <w:p w:rsidR="00A25E21" w:rsidRPr="00FD192D" w:rsidRDefault="00A25E21"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color w:val="000000" w:themeColor="text1"/>
          <w:sz w:val="28"/>
          <w:szCs w:val="28"/>
          <w:lang w:val="ro-RO" w:eastAsia="ro-RO"/>
        </w:rPr>
      </w:pPr>
      <w:r w:rsidRPr="00FD192D">
        <w:rPr>
          <w:rFonts w:ascii="Times New Roman" w:eastAsia="MS Mincho" w:hAnsi="Times New Roman"/>
          <w:color w:val="000000" w:themeColor="text1"/>
          <w:sz w:val="28"/>
          <w:szCs w:val="28"/>
          <w:lang w:val="ro-RO" w:eastAsia="ro-RO"/>
        </w:rPr>
        <w:t>În</w:t>
      </w:r>
      <w:r w:rsidR="00484706" w:rsidRPr="00FD192D">
        <w:rPr>
          <w:rFonts w:ascii="Times New Roman" w:eastAsia="MS Mincho" w:hAnsi="Times New Roman"/>
          <w:color w:val="000000" w:themeColor="text1"/>
          <w:sz w:val="28"/>
          <w:szCs w:val="28"/>
          <w:lang w:val="ro-RO" w:eastAsia="ro-RO"/>
        </w:rPr>
        <w:t xml:space="preserve"> vederea organizării activităților în clasele </w:t>
      </w:r>
      <w:r w:rsidRPr="00FD192D">
        <w:rPr>
          <w:rFonts w:ascii="Times New Roman" w:eastAsia="MS Mincho" w:hAnsi="Times New Roman"/>
          <w:color w:val="000000" w:themeColor="text1"/>
          <w:sz w:val="28"/>
          <w:szCs w:val="28"/>
          <w:lang w:val="ro-RO" w:eastAsia="ro-RO"/>
        </w:rPr>
        <w:t>și grupel</w:t>
      </w:r>
      <w:r w:rsidR="00484706" w:rsidRPr="00FD192D">
        <w:rPr>
          <w:rFonts w:ascii="Times New Roman" w:eastAsia="MS Mincho" w:hAnsi="Times New Roman"/>
          <w:color w:val="000000" w:themeColor="text1"/>
          <w:sz w:val="28"/>
          <w:szCs w:val="28"/>
          <w:lang w:val="ro-RO" w:eastAsia="ro-RO"/>
        </w:rPr>
        <w:t>e</w:t>
      </w:r>
      <w:r w:rsidRPr="00FD192D">
        <w:rPr>
          <w:rFonts w:ascii="Times New Roman" w:eastAsia="MS Mincho" w:hAnsi="Times New Roman"/>
          <w:color w:val="000000" w:themeColor="text1"/>
          <w:sz w:val="28"/>
          <w:szCs w:val="28"/>
          <w:lang w:val="ro-RO" w:eastAsia="ro-RO"/>
        </w:rPr>
        <w:t xml:space="preserve"> cu program prelungit </w:t>
      </w:r>
      <w:r w:rsidR="00613A4C" w:rsidRPr="00FD192D">
        <w:rPr>
          <w:rFonts w:ascii="Times New Roman" w:eastAsia="MS Mincho" w:hAnsi="Times New Roman"/>
          <w:color w:val="000000" w:themeColor="text1"/>
          <w:sz w:val="28"/>
          <w:szCs w:val="28"/>
          <w:lang w:val="ro-RO" w:eastAsia="ro-RO"/>
        </w:rPr>
        <w:t>di</w:t>
      </w:r>
      <w:r w:rsidRPr="00FD192D">
        <w:rPr>
          <w:rFonts w:ascii="Times New Roman" w:eastAsia="MS Mincho" w:hAnsi="Times New Roman"/>
          <w:color w:val="000000" w:themeColor="text1"/>
          <w:sz w:val="28"/>
          <w:szCs w:val="28"/>
          <w:lang w:val="ro-RO" w:eastAsia="ro-RO"/>
        </w:rPr>
        <w:t>rectorul instituției</w:t>
      </w:r>
      <w:r w:rsidR="009F6BC2" w:rsidRPr="00FD192D">
        <w:rPr>
          <w:rFonts w:ascii="Times New Roman" w:eastAsia="MS Mincho" w:hAnsi="Times New Roman"/>
          <w:color w:val="000000" w:themeColor="text1"/>
          <w:sz w:val="28"/>
          <w:szCs w:val="28"/>
          <w:lang w:val="ro-RO" w:eastAsia="ro-RO"/>
        </w:rPr>
        <w:t xml:space="preserve"> de învățămâ</w:t>
      </w:r>
      <w:r w:rsidR="009D29BF" w:rsidRPr="00FD192D">
        <w:rPr>
          <w:rFonts w:ascii="Times New Roman" w:eastAsia="MS Mincho" w:hAnsi="Times New Roman"/>
          <w:color w:val="000000" w:themeColor="text1"/>
          <w:sz w:val="28"/>
          <w:szCs w:val="28"/>
          <w:lang w:val="ro-RO" w:eastAsia="ro-RO"/>
        </w:rPr>
        <w:t>nt are</w:t>
      </w:r>
      <w:r w:rsidR="002F7FD8" w:rsidRPr="00FD192D">
        <w:rPr>
          <w:rFonts w:ascii="Times New Roman" w:eastAsia="MS Mincho" w:hAnsi="Times New Roman"/>
          <w:color w:val="000000" w:themeColor="text1"/>
          <w:sz w:val="28"/>
          <w:szCs w:val="28"/>
          <w:lang w:val="ro-RO" w:eastAsia="ro-RO"/>
        </w:rPr>
        <w:t xml:space="preserve"> </w:t>
      </w:r>
      <w:r w:rsidRPr="00FD192D">
        <w:rPr>
          <w:rFonts w:ascii="Times New Roman" w:eastAsia="MS Mincho" w:hAnsi="Times New Roman"/>
          <w:color w:val="000000" w:themeColor="text1"/>
          <w:sz w:val="28"/>
          <w:szCs w:val="28"/>
          <w:lang w:val="ro-RO" w:eastAsia="ro-RO"/>
        </w:rPr>
        <w:t>următoarele atribuții:</w:t>
      </w:r>
    </w:p>
    <w:p w:rsidR="00A25E21" w:rsidRPr="00FD192D" w:rsidRDefault="00A25E21" w:rsidP="00503C67">
      <w:pPr>
        <w:numPr>
          <w:ilvl w:val="0"/>
          <w:numId w:val="5"/>
        </w:numPr>
        <w:tabs>
          <w:tab w:val="left" w:pos="426"/>
        </w:tabs>
        <w:autoSpaceDE w:val="0"/>
        <w:autoSpaceDN w:val="0"/>
        <w:adjustRightInd w:val="0"/>
        <w:spacing w:before="120" w:after="120"/>
        <w:contextualSpacing/>
        <w:jc w:val="both"/>
        <w:rPr>
          <w:rFonts w:ascii="Times New Roman" w:eastAsia="MS Mincho" w:hAnsi="Times New Roman"/>
          <w:color w:val="000000" w:themeColor="text1"/>
          <w:sz w:val="28"/>
          <w:szCs w:val="28"/>
          <w:lang w:val="ro-RO" w:eastAsia="ro-RO"/>
        </w:rPr>
      </w:pPr>
      <w:r w:rsidRPr="00FD192D">
        <w:rPr>
          <w:rFonts w:ascii="Times New Roman" w:eastAsia="MS Mincho" w:hAnsi="Times New Roman"/>
          <w:color w:val="000000" w:themeColor="text1"/>
          <w:sz w:val="28"/>
          <w:szCs w:val="28"/>
          <w:lang w:val="ro-RO" w:eastAsia="ro-RO"/>
        </w:rPr>
        <w:t>crearea condiţiilor adecvate pentru buna funcționare a claselor şi grupelor cu program prelungit;</w:t>
      </w:r>
      <w:r w:rsidRPr="00FD192D">
        <w:rPr>
          <w:rFonts w:ascii="Times New Roman" w:eastAsia="MS Mincho" w:hAnsi="Times New Roman"/>
          <w:color w:val="000000" w:themeColor="text1"/>
          <w:sz w:val="28"/>
          <w:szCs w:val="28"/>
          <w:lang w:val="ro-RO" w:eastAsia="ro-RO"/>
        </w:rPr>
        <w:tab/>
      </w:r>
    </w:p>
    <w:p w:rsidR="00A25E21" w:rsidRPr="00FD192D" w:rsidRDefault="00A25E21" w:rsidP="00503C67">
      <w:pPr>
        <w:numPr>
          <w:ilvl w:val="0"/>
          <w:numId w:val="5"/>
        </w:numPr>
        <w:tabs>
          <w:tab w:val="left" w:pos="426"/>
        </w:tabs>
        <w:autoSpaceDE w:val="0"/>
        <w:autoSpaceDN w:val="0"/>
        <w:adjustRightInd w:val="0"/>
        <w:spacing w:before="120" w:after="120"/>
        <w:contextualSpacing/>
        <w:jc w:val="both"/>
        <w:rPr>
          <w:rFonts w:ascii="Times New Roman" w:eastAsia="MS Mincho" w:hAnsi="Times New Roman"/>
          <w:color w:val="000000" w:themeColor="text1"/>
          <w:sz w:val="28"/>
          <w:szCs w:val="28"/>
          <w:lang w:val="ro-RO" w:eastAsia="de-DE"/>
        </w:rPr>
      </w:pPr>
      <w:r w:rsidRPr="00FD192D">
        <w:rPr>
          <w:rFonts w:ascii="Times New Roman" w:eastAsia="MS Mincho" w:hAnsi="Times New Roman"/>
          <w:color w:val="000000" w:themeColor="text1"/>
          <w:sz w:val="28"/>
          <w:szCs w:val="28"/>
          <w:lang w:val="ro-RO" w:eastAsia="de-DE"/>
        </w:rPr>
        <w:t>deschiderea de clase și grupe cu numărul de elevi</w:t>
      </w:r>
      <w:r w:rsidR="00A906CB" w:rsidRPr="00FD192D">
        <w:rPr>
          <w:rFonts w:ascii="Times New Roman" w:eastAsia="MS Mincho" w:hAnsi="Times New Roman"/>
          <w:color w:val="000000" w:themeColor="text1"/>
          <w:sz w:val="28"/>
          <w:szCs w:val="28"/>
          <w:lang w:val="ro-RO" w:eastAsia="de-DE"/>
        </w:rPr>
        <w:t xml:space="preserve"> stabilit regulamentar</w:t>
      </w:r>
      <w:r w:rsidRPr="00FD192D">
        <w:rPr>
          <w:rFonts w:ascii="Times New Roman" w:eastAsia="MS Mincho" w:hAnsi="Times New Roman"/>
          <w:color w:val="000000" w:themeColor="text1"/>
          <w:sz w:val="28"/>
          <w:szCs w:val="28"/>
          <w:lang w:val="ro-RO" w:eastAsia="de-DE"/>
        </w:rPr>
        <w:t>;</w:t>
      </w:r>
    </w:p>
    <w:p w:rsidR="00A25E21" w:rsidRPr="00FD192D" w:rsidRDefault="00A25E21" w:rsidP="00503C67">
      <w:pPr>
        <w:numPr>
          <w:ilvl w:val="0"/>
          <w:numId w:val="5"/>
        </w:numPr>
        <w:tabs>
          <w:tab w:val="left" w:pos="426"/>
        </w:tabs>
        <w:autoSpaceDE w:val="0"/>
        <w:autoSpaceDN w:val="0"/>
        <w:adjustRightInd w:val="0"/>
        <w:spacing w:before="120" w:after="120"/>
        <w:contextualSpacing/>
        <w:jc w:val="both"/>
        <w:rPr>
          <w:rFonts w:ascii="Times New Roman" w:eastAsia="MS Mincho" w:hAnsi="Times New Roman"/>
          <w:color w:val="000000" w:themeColor="text1"/>
          <w:sz w:val="28"/>
          <w:szCs w:val="28"/>
          <w:lang w:val="ro-RO" w:eastAsia="de-DE"/>
        </w:rPr>
      </w:pPr>
      <w:r w:rsidRPr="00FD192D">
        <w:rPr>
          <w:rFonts w:ascii="Times New Roman" w:eastAsia="MS Mincho" w:hAnsi="Times New Roman"/>
          <w:color w:val="000000" w:themeColor="text1"/>
          <w:sz w:val="28"/>
          <w:szCs w:val="28"/>
          <w:lang w:val="ro-RO" w:eastAsia="de-DE"/>
        </w:rPr>
        <w:t xml:space="preserve">organizarea optimă a </w:t>
      </w:r>
      <w:r w:rsidR="00A906CB" w:rsidRPr="00FD192D">
        <w:rPr>
          <w:rFonts w:ascii="Times New Roman" w:eastAsia="MS Mincho" w:hAnsi="Times New Roman"/>
          <w:color w:val="000000" w:themeColor="text1"/>
          <w:sz w:val="28"/>
          <w:szCs w:val="28"/>
          <w:lang w:val="ro-RO" w:eastAsia="de-DE"/>
        </w:rPr>
        <w:t xml:space="preserve">activităţii claselor și grupelor </w:t>
      </w:r>
      <w:r w:rsidR="00A906CB" w:rsidRPr="00FD192D">
        <w:rPr>
          <w:rFonts w:ascii="Times New Roman" w:eastAsia="MS Mincho" w:hAnsi="Times New Roman"/>
          <w:color w:val="000000" w:themeColor="text1"/>
          <w:sz w:val="28"/>
          <w:szCs w:val="28"/>
          <w:lang w:val="ro-RO" w:eastAsia="ro-RO"/>
        </w:rPr>
        <w:t>cu program prelungit</w:t>
      </w:r>
      <w:r w:rsidR="00613A4C" w:rsidRPr="00FD192D">
        <w:rPr>
          <w:rFonts w:ascii="Times New Roman" w:eastAsia="MS Mincho" w:hAnsi="Times New Roman"/>
          <w:color w:val="000000" w:themeColor="text1"/>
          <w:sz w:val="28"/>
          <w:szCs w:val="28"/>
          <w:lang w:val="ro-RO" w:eastAsia="ro-RO"/>
        </w:rPr>
        <w:t>,</w:t>
      </w:r>
      <w:r w:rsidR="00A906CB" w:rsidRPr="00FD192D">
        <w:rPr>
          <w:rFonts w:ascii="Times New Roman" w:eastAsia="MS Mincho" w:hAnsi="Times New Roman"/>
          <w:color w:val="000000" w:themeColor="text1"/>
          <w:sz w:val="28"/>
          <w:szCs w:val="28"/>
          <w:lang w:val="ro-RO" w:eastAsia="de-DE"/>
        </w:rPr>
        <w:t xml:space="preserve"> </w:t>
      </w:r>
      <w:r w:rsidRPr="00FD192D">
        <w:rPr>
          <w:rFonts w:ascii="Times New Roman" w:eastAsia="MS Mincho" w:hAnsi="Times New Roman"/>
          <w:color w:val="000000" w:themeColor="text1"/>
          <w:sz w:val="28"/>
          <w:szCs w:val="28"/>
          <w:lang w:val="ro-RO" w:eastAsia="de-DE"/>
        </w:rPr>
        <w:t>conform actelor normative în vigoare;</w:t>
      </w:r>
    </w:p>
    <w:p w:rsidR="00A25E21" w:rsidRPr="00FD192D" w:rsidRDefault="00A25E21" w:rsidP="00503C67">
      <w:pPr>
        <w:numPr>
          <w:ilvl w:val="0"/>
          <w:numId w:val="5"/>
        </w:numPr>
        <w:tabs>
          <w:tab w:val="left" w:pos="426"/>
        </w:tabs>
        <w:autoSpaceDE w:val="0"/>
        <w:autoSpaceDN w:val="0"/>
        <w:adjustRightInd w:val="0"/>
        <w:spacing w:before="120" w:after="120"/>
        <w:contextualSpacing/>
        <w:jc w:val="both"/>
        <w:rPr>
          <w:rFonts w:ascii="Times New Roman" w:eastAsia="MS Mincho" w:hAnsi="Times New Roman"/>
          <w:color w:val="000000" w:themeColor="text1"/>
          <w:sz w:val="28"/>
          <w:szCs w:val="28"/>
          <w:lang w:val="ro-RO" w:eastAsia="de-DE"/>
        </w:rPr>
      </w:pPr>
      <w:r w:rsidRPr="00FD192D">
        <w:rPr>
          <w:rFonts w:ascii="Times New Roman" w:hAnsi="Times New Roman"/>
          <w:bCs/>
          <w:iCs/>
          <w:color w:val="000000" w:themeColor="text1"/>
          <w:sz w:val="28"/>
          <w:szCs w:val="28"/>
          <w:lang w:val="ro-RO"/>
        </w:rPr>
        <w:t xml:space="preserve">asigurarea protecției vieții și sănătății </w:t>
      </w:r>
      <w:r w:rsidR="00FD4C98" w:rsidRPr="00FD192D">
        <w:rPr>
          <w:rFonts w:ascii="Times New Roman" w:hAnsi="Times New Roman"/>
          <w:bCs/>
          <w:iCs/>
          <w:color w:val="000000" w:themeColor="text1"/>
          <w:sz w:val="28"/>
          <w:szCs w:val="28"/>
          <w:lang w:val="ro-RO"/>
        </w:rPr>
        <w:t>elevilor</w:t>
      </w:r>
      <w:r w:rsidRPr="00FD192D">
        <w:rPr>
          <w:rFonts w:ascii="Times New Roman" w:hAnsi="Times New Roman"/>
          <w:bCs/>
          <w:iCs/>
          <w:color w:val="000000" w:themeColor="text1"/>
          <w:sz w:val="28"/>
          <w:szCs w:val="28"/>
          <w:lang w:val="ro-RO"/>
        </w:rPr>
        <w:t>;</w:t>
      </w:r>
    </w:p>
    <w:p w:rsidR="00A25E21" w:rsidRPr="00FD192D" w:rsidRDefault="00A25E21" w:rsidP="00503C67">
      <w:pPr>
        <w:numPr>
          <w:ilvl w:val="0"/>
          <w:numId w:val="5"/>
        </w:numPr>
        <w:tabs>
          <w:tab w:val="left" w:pos="426"/>
        </w:tabs>
        <w:autoSpaceDE w:val="0"/>
        <w:autoSpaceDN w:val="0"/>
        <w:adjustRightInd w:val="0"/>
        <w:spacing w:before="120" w:after="120"/>
        <w:contextualSpacing/>
        <w:jc w:val="both"/>
        <w:rPr>
          <w:rFonts w:ascii="Times New Roman" w:eastAsia="MS Mincho" w:hAnsi="Times New Roman"/>
          <w:color w:val="000000" w:themeColor="text1"/>
          <w:sz w:val="28"/>
          <w:szCs w:val="28"/>
          <w:lang w:val="ro-RO" w:eastAsia="de-DE"/>
        </w:rPr>
      </w:pPr>
      <w:r w:rsidRPr="00FD192D">
        <w:rPr>
          <w:rFonts w:ascii="Times New Roman" w:eastAsia="MS Mincho" w:hAnsi="Times New Roman"/>
          <w:color w:val="000000" w:themeColor="text1"/>
          <w:sz w:val="28"/>
          <w:szCs w:val="28"/>
          <w:lang w:val="ro-RO" w:eastAsia="de-DE"/>
        </w:rPr>
        <w:t xml:space="preserve">organizarea alimentaţiei </w:t>
      </w:r>
      <w:r w:rsidR="00A906CB" w:rsidRPr="00FD192D">
        <w:rPr>
          <w:rFonts w:ascii="Times New Roman" w:eastAsia="MS Mincho" w:hAnsi="Times New Roman"/>
          <w:color w:val="000000" w:themeColor="text1"/>
          <w:sz w:val="28"/>
          <w:szCs w:val="28"/>
          <w:lang w:val="ro-RO" w:eastAsia="de-DE"/>
        </w:rPr>
        <w:t>elevilor</w:t>
      </w:r>
      <w:r w:rsidRPr="00FD192D">
        <w:rPr>
          <w:rFonts w:ascii="Times New Roman" w:eastAsia="MS Mincho" w:hAnsi="Times New Roman"/>
          <w:color w:val="000000" w:themeColor="text1"/>
          <w:sz w:val="28"/>
          <w:szCs w:val="28"/>
          <w:lang w:val="ro-RO" w:eastAsia="de-DE"/>
        </w:rPr>
        <w:t>;</w:t>
      </w:r>
    </w:p>
    <w:p w:rsidR="00A25E21" w:rsidRPr="00FD192D" w:rsidRDefault="00A25E21" w:rsidP="00503C67">
      <w:pPr>
        <w:numPr>
          <w:ilvl w:val="0"/>
          <w:numId w:val="5"/>
        </w:numPr>
        <w:tabs>
          <w:tab w:val="left" w:pos="426"/>
        </w:tabs>
        <w:autoSpaceDE w:val="0"/>
        <w:autoSpaceDN w:val="0"/>
        <w:adjustRightInd w:val="0"/>
        <w:spacing w:before="120" w:after="120"/>
        <w:contextualSpacing/>
        <w:jc w:val="both"/>
        <w:rPr>
          <w:rFonts w:ascii="Times New Roman" w:eastAsia="MS Mincho" w:hAnsi="Times New Roman"/>
          <w:color w:val="000000" w:themeColor="text1"/>
          <w:sz w:val="28"/>
          <w:szCs w:val="28"/>
          <w:lang w:val="ro-RO" w:eastAsia="de-DE"/>
        </w:rPr>
      </w:pPr>
      <w:r w:rsidRPr="00FD192D">
        <w:rPr>
          <w:rFonts w:ascii="Times New Roman" w:eastAsia="MS Mincho" w:hAnsi="Times New Roman"/>
          <w:color w:val="000000" w:themeColor="text1"/>
          <w:sz w:val="28"/>
          <w:szCs w:val="28"/>
          <w:lang w:val="ro-RO" w:eastAsia="de-DE"/>
        </w:rPr>
        <w:t>utilizarea eficientă a mijloacelor financiare, destinate pentru organizarea activității claselor și grupelor cu program</w:t>
      </w:r>
      <w:r w:rsidR="00445E40" w:rsidRPr="00FD192D">
        <w:rPr>
          <w:rFonts w:ascii="Times New Roman" w:eastAsia="MS Mincho" w:hAnsi="Times New Roman"/>
          <w:color w:val="000000" w:themeColor="text1"/>
          <w:sz w:val="28"/>
          <w:szCs w:val="28"/>
          <w:lang w:val="ro-RO" w:eastAsia="de-DE"/>
        </w:rPr>
        <w:t xml:space="preserve"> prelungit;</w:t>
      </w:r>
    </w:p>
    <w:p w:rsidR="00A25E21" w:rsidRPr="00FD192D" w:rsidRDefault="00445E40" w:rsidP="00503C67">
      <w:pPr>
        <w:numPr>
          <w:ilvl w:val="0"/>
          <w:numId w:val="5"/>
        </w:numPr>
        <w:tabs>
          <w:tab w:val="left" w:pos="426"/>
        </w:tabs>
        <w:autoSpaceDE w:val="0"/>
        <w:autoSpaceDN w:val="0"/>
        <w:adjustRightInd w:val="0"/>
        <w:spacing w:before="120" w:after="120"/>
        <w:contextualSpacing/>
        <w:jc w:val="both"/>
        <w:rPr>
          <w:rFonts w:ascii="Times New Roman" w:eastAsia="MS Mincho" w:hAnsi="Times New Roman"/>
          <w:color w:val="000000" w:themeColor="text1"/>
          <w:sz w:val="28"/>
          <w:szCs w:val="28"/>
          <w:lang w:val="ro-RO" w:eastAsia="de-DE"/>
        </w:rPr>
      </w:pPr>
      <w:r w:rsidRPr="00FD192D">
        <w:rPr>
          <w:rFonts w:ascii="Times New Roman" w:eastAsia="MS Mincho" w:hAnsi="Times New Roman"/>
          <w:color w:val="000000" w:themeColor="text1"/>
          <w:sz w:val="28"/>
          <w:szCs w:val="28"/>
          <w:lang w:val="ro-RO" w:eastAsia="de-DE"/>
        </w:rPr>
        <w:t>elaborarea fiș</w:t>
      </w:r>
      <w:r w:rsidR="00613A4C" w:rsidRPr="00FD192D">
        <w:rPr>
          <w:rFonts w:ascii="Times New Roman" w:eastAsia="MS Mincho" w:hAnsi="Times New Roman"/>
          <w:color w:val="000000" w:themeColor="text1"/>
          <w:sz w:val="28"/>
          <w:szCs w:val="28"/>
          <w:lang w:val="ro-RO" w:eastAsia="de-DE"/>
        </w:rPr>
        <w:t>ei post a</w:t>
      </w:r>
      <w:r w:rsidRPr="00FD192D">
        <w:rPr>
          <w:rFonts w:ascii="Times New Roman" w:eastAsia="MS Mincho" w:hAnsi="Times New Roman"/>
          <w:color w:val="000000" w:themeColor="text1"/>
          <w:sz w:val="28"/>
          <w:szCs w:val="28"/>
          <w:lang w:val="ro-RO" w:eastAsia="de-DE"/>
        </w:rPr>
        <w:t xml:space="preserve"> </w:t>
      </w:r>
      <w:r w:rsidRPr="00FD192D">
        <w:rPr>
          <w:rFonts w:ascii="Times New Roman" w:eastAsia="MS Mincho" w:hAnsi="Times New Roman"/>
          <w:color w:val="000000" w:themeColor="text1"/>
          <w:sz w:val="28"/>
          <w:szCs w:val="28"/>
          <w:lang w:val="ro-RO" w:eastAsia="ro-RO"/>
        </w:rPr>
        <w:t>asistentului didactic</w:t>
      </w:r>
      <w:r w:rsidR="00FD4C98" w:rsidRPr="00FD192D">
        <w:rPr>
          <w:rFonts w:ascii="Times New Roman" w:eastAsia="MS Mincho" w:hAnsi="Times New Roman"/>
          <w:color w:val="000000" w:themeColor="text1"/>
          <w:sz w:val="28"/>
          <w:szCs w:val="28"/>
          <w:lang w:val="ro-RO" w:eastAsia="de-DE"/>
        </w:rPr>
        <w:t xml:space="preserve"> angajat în clase</w:t>
      </w:r>
      <w:r w:rsidR="00613A4C" w:rsidRPr="00FD192D">
        <w:rPr>
          <w:rFonts w:ascii="Times New Roman" w:eastAsia="MS Mincho" w:hAnsi="Times New Roman"/>
          <w:color w:val="000000" w:themeColor="text1"/>
          <w:sz w:val="28"/>
          <w:szCs w:val="28"/>
          <w:lang w:val="ro-RO" w:eastAsia="de-DE"/>
        </w:rPr>
        <w:t xml:space="preserve">le sau </w:t>
      </w:r>
      <w:r w:rsidRPr="00FD192D">
        <w:rPr>
          <w:rFonts w:ascii="Times New Roman" w:eastAsia="MS Mincho" w:hAnsi="Times New Roman"/>
          <w:color w:val="000000" w:themeColor="text1"/>
          <w:sz w:val="28"/>
          <w:szCs w:val="28"/>
          <w:lang w:val="ro-RO" w:eastAsia="de-DE"/>
        </w:rPr>
        <w:t>grupe</w:t>
      </w:r>
      <w:r w:rsidR="00613A4C" w:rsidRPr="00FD192D">
        <w:rPr>
          <w:rFonts w:ascii="Times New Roman" w:eastAsia="MS Mincho" w:hAnsi="Times New Roman"/>
          <w:color w:val="000000" w:themeColor="text1"/>
          <w:sz w:val="28"/>
          <w:szCs w:val="28"/>
          <w:lang w:val="ro-RO" w:eastAsia="de-DE"/>
        </w:rPr>
        <w:t>le</w:t>
      </w:r>
      <w:r w:rsidRPr="00FD192D">
        <w:rPr>
          <w:rFonts w:ascii="Times New Roman" w:eastAsia="MS Mincho" w:hAnsi="Times New Roman"/>
          <w:color w:val="000000" w:themeColor="text1"/>
          <w:sz w:val="28"/>
          <w:szCs w:val="28"/>
          <w:lang w:val="ro-RO" w:eastAsia="de-DE"/>
        </w:rPr>
        <w:t xml:space="preserve"> cu program prelungit cu responsabilitățile și atribuțiile stabilite.</w:t>
      </w:r>
    </w:p>
    <w:p w:rsidR="00A25E21" w:rsidRPr="00FD192D" w:rsidRDefault="00A25E21"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color w:val="000000" w:themeColor="text1"/>
          <w:sz w:val="28"/>
          <w:szCs w:val="28"/>
          <w:lang w:val="ro-RO" w:eastAsia="ro-RO"/>
        </w:rPr>
      </w:pPr>
      <w:r w:rsidRPr="00FD192D">
        <w:rPr>
          <w:rFonts w:ascii="Times New Roman" w:eastAsia="MS Mincho" w:hAnsi="Times New Roman"/>
          <w:color w:val="000000" w:themeColor="text1"/>
          <w:sz w:val="28"/>
          <w:szCs w:val="28"/>
          <w:lang w:val="ro-RO" w:eastAsia="ro-RO"/>
        </w:rPr>
        <w:t>Directorul adjunct este responsabil de:</w:t>
      </w:r>
    </w:p>
    <w:p w:rsidR="00A25E21" w:rsidRPr="00FD192D" w:rsidRDefault="00A25E21" w:rsidP="00503C67">
      <w:pPr>
        <w:numPr>
          <w:ilvl w:val="0"/>
          <w:numId w:val="4"/>
        </w:numPr>
        <w:tabs>
          <w:tab w:val="left" w:pos="426"/>
        </w:tabs>
        <w:autoSpaceDE w:val="0"/>
        <w:autoSpaceDN w:val="0"/>
        <w:adjustRightInd w:val="0"/>
        <w:spacing w:before="120" w:after="120"/>
        <w:ind w:left="567"/>
        <w:contextualSpacing/>
        <w:jc w:val="both"/>
        <w:rPr>
          <w:rFonts w:ascii="Times New Roman" w:eastAsia="MS Mincho" w:hAnsi="Times New Roman"/>
          <w:color w:val="000000" w:themeColor="text1"/>
          <w:sz w:val="28"/>
          <w:szCs w:val="28"/>
          <w:lang w:val="ro-RO" w:eastAsia="de-DE"/>
        </w:rPr>
      </w:pPr>
      <w:r w:rsidRPr="00FD192D">
        <w:rPr>
          <w:rFonts w:ascii="Times New Roman" w:eastAsia="MS Mincho" w:hAnsi="Times New Roman"/>
          <w:color w:val="000000" w:themeColor="text1"/>
          <w:sz w:val="28"/>
          <w:szCs w:val="28"/>
          <w:lang w:val="ro-RO" w:eastAsia="de-DE"/>
        </w:rPr>
        <w:t xml:space="preserve">elaborarea </w:t>
      </w:r>
      <w:r w:rsidR="00613A4C" w:rsidRPr="00FD192D">
        <w:rPr>
          <w:rFonts w:ascii="Times New Roman" w:eastAsia="MS Mincho" w:hAnsi="Times New Roman"/>
          <w:color w:val="000000" w:themeColor="text1"/>
          <w:sz w:val="28"/>
          <w:szCs w:val="28"/>
          <w:lang w:val="ro-RO" w:eastAsia="de-DE"/>
        </w:rPr>
        <w:t xml:space="preserve">şi prezentarea la </w:t>
      </w:r>
      <w:r w:rsidR="00A906CB" w:rsidRPr="00FD192D">
        <w:rPr>
          <w:rFonts w:ascii="Times New Roman" w:eastAsia="MS Mincho" w:hAnsi="Times New Roman"/>
          <w:color w:val="000000" w:themeColor="text1"/>
          <w:sz w:val="28"/>
          <w:szCs w:val="28"/>
          <w:lang w:val="ro-RO" w:eastAsia="de-DE"/>
        </w:rPr>
        <w:t>consiliul de administraţie a</w:t>
      </w:r>
      <w:r w:rsidR="00613A4C" w:rsidRPr="00FD192D">
        <w:rPr>
          <w:rFonts w:ascii="Times New Roman" w:eastAsia="MS Mincho" w:hAnsi="Times New Roman"/>
          <w:color w:val="000000" w:themeColor="text1"/>
          <w:sz w:val="28"/>
          <w:szCs w:val="28"/>
          <w:lang w:val="ro-RO" w:eastAsia="de-DE"/>
        </w:rPr>
        <w:t>l</w:t>
      </w:r>
      <w:r w:rsidR="00A906CB" w:rsidRPr="00FD192D">
        <w:rPr>
          <w:rFonts w:ascii="Times New Roman" w:eastAsia="MS Mincho" w:hAnsi="Times New Roman"/>
          <w:color w:val="000000" w:themeColor="text1"/>
          <w:sz w:val="28"/>
          <w:szCs w:val="28"/>
          <w:lang w:val="ro-RO" w:eastAsia="de-DE"/>
        </w:rPr>
        <w:t xml:space="preserve"> instituţiei de învăţământ a </w:t>
      </w:r>
      <w:r w:rsidRPr="00FD192D">
        <w:rPr>
          <w:rFonts w:ascii="Times New Roman" w:eastAsia="MS Mincho" w:hAnsi="Times New Roman"/>
          <w:color w:val="000000" w:themeColor="text1"/>
          <w:sz w:val="28"/>
          <w:szCs w:val="28"/>
          <w:lang w:val="ro-RO" w:eastAsia="de-DE"/>
        </w:rPr>
        <w:t>planu</w:t>
      </w:r>
      <w:r w:rsidR="00A906CB" w:rsidRPr="00FD192D">
        <w:rPr>
          <w:rFonts w:ascii="Times New Roman" w:eastAsia="MS Mincho" w:hAnsi="Times New Roman"/>
          <w:color w:val="000000" w:themeColor="text1"/>
          <w:sz w:val="28"/>
          <w:szCs w:val="28"/>
          <w:lang w:val="ro-RO" w:eastAsia="de-DE"/>
        </w:rPr>
        <w:t xml:space="preserve">lui </w:t>
      </w:r>
      <w:r w:rsidRPr="00FD192D">
        <w:rPr>
          <w:rFonts w:ascii="Times New Roman" w:eastAsia="MS Mincho" w:hAnsi="Times New Roman"/>
          <w:color w:val="000000" w:themeColor="text1"/>
          <w:sz w:val="28"/>
          <w:szCs w:val="28"/>
          <w:lang w:val="ro-RO" w:eastAsia="de-DE"/>
        </w:rPr>
        <w:t>de activitate a</w:t>
      </w:r>
      <w:r w:rsidR="00A906CB" w:rsidRPr="00FD192D">
        <w:rPr>
          <w:rFonts w:ascii="Times New Roman" w:eastAsia="MS Mincho" w:hAnsi="Times New Roman"/>
          <w:color w:val="000000" w:themeColor="text1"/>
          <w:sz w:val="28"/>
          <w:szCs w:val="28"/>
          <w:lang w:val="ro-RO" w:eastAsia="de-DE"/>
        </w:rPr>
        <w:t xml:space="preserve">l </w:t>
      </w:r>
      <w:r w:rsidR="00484706" w:rsidRPr="00FD192D">
        <w:rPr>
          <w:rFonts w:ascii="Times New Roman" w:eastAsia="MS Mincho" w:hAnsi="Times New Roman"/>
          <w:color w:val="000000" w:themeColor="text1"/>
          <w:sz w:val="28"/>
          <w:szCs w:val="28"/>
          <w:lang w:val="ro-RO" w:eastAsia="de-DE"/>
        </w:rPr>
        <w:t xml:space="preserve">claselor sau </w:t>
      </w:r>
      <w:r w:rsidRPr="00FD192D">
        <w:rPr>
          <w:rFonts w:ascii="Times New Roman" w:eastAsia="MS Mincho" w:hAnsi="Times New Roman"/>
          <w:color w:val="000000" w:themeColor="text1"/>
          <w:sz w:val="28"/>
          <w:szCs w:val="28"/>
          <w:lang w:val="ro-RO" w:eastAsia="de-DE"/>
        </w:rPr>
        <w:t>grupelor cu program prelungit;</w:t>
      </w:r>
    </w:p>
    <w:p w:rsidR="00A906CB" w:rsidRPr="00FD192D" w:rsidRDefault="00613A4C" w:rsidP="00503C67">
      <w:pPr>
        <w:numPr>
          <w:ilvl w:val="0"/>
          <w:numId w:val="4"/>
        </w:numPr>
        <w:tabs>
          <w:tab w:val="left" w:pos="426"/>
        </w:tabs>
        <w:autoSpaceDE w:val="0"/>
        <w:autoSpaceDN w:val="0"/>
        <w:adjustRightInd w:val="0"/>
        <w:spacing w:before="120" w:after="120"/>
        <w:ind w:left="567"/>
        <w:contextualSpacing/>
        <w:jc w:val="both"/>
        <w:rPr>
          <w:rFonts w:ascii="Times New Roman" w:eastAsia="MS Mincho" w:hAnsi="Times New Roman"/>
          <w:color w:val="000000" w:themeColor="text1"/>
          <w:sz w:val="28"/>
          <w:szCs w:val="28"/>
          <w:lang w:val="ro-RO" w:eastAsia="de-DE"/>
        </w:rPr>
      </w:pPr>
      <w:r w:rsidRPr="00FD192D">
        <w:rPr>
          <w:rFonts w:ascii="Times New Roman" w:eastAsia="MS Mincho" w:hAnsi="Times New Roman"/>
          <w:color w:val="000000" w:themeColor="text1"/>
          <w:sz w:val="28"/>
          <w:szCs w:val="28"/>
          <w:lang w:val="ro-RO" w:eastAsia="de-DE"/>
        </w:rPr>
        <w:t>coordonarea</w:t>
      </w:r>
      <w:r w:rsidR="00A906CB" w:rsidRPr="00FD192D">
        <w:rPr>
          <w:rFonts w:ascii="Times New Roman" w:eastAsia="MS Mincho" w:hAnsi="Times New Roman"/>
          <w:color w:val="000000" w:themeColor="text1"/>
          <w:sz w:val="28"/>
          <w:szCs w:val="28"/>
          <w:lang w:val="ro-RO" w:eastAsia="de-DE"/>
        </w:rPr>
        <w:t xml:space="preserve"> planurilor de activitate a </w:t>
      </w:r>
      <w:r w:rsidR="00A906CB" w:rsidRPr="00FD192D">
        <w:rPr>
          <w:rFonts w:ascii="Times New Roman" w:eastAsia="MS Mincho" w:hAnsi="Times New Roman"/>
          <w:color w:val="000000" w:themeColor="text1"/>
          <w:sz w:val="28"/>
          <w:szCs w:val="28"/>
          <w:lang w:val="ro-RO" w:eastAsia="ro-RO"/>
        </w:rPr>
        <w:t>asistentului didactic la</w:t>
      </w:r>
      <w:r w:rsidR="00A906CB" w:rsidRPr="00FD192D">
        <w:rPr>
          <w:rFonts w:ascii="Times New Roman" w:eastAsia="MS Mincho" w:hAnsi="Times New Roman"/>
          <w:color w:val="000000" w:themeColor="text1"/>
          <w:sz w:val="28"/>
          <w:szCs w:val="28"/>
          <w:lang w:val="ro-RO" w:eastAsia="de-DE"/>
        </w:rPr>
        <w:t xml:space="preserve"> clasele sau grupele cu program prelungit;</w:t>
      </w:r>
    </w:p>
    <w:p w:rsidR="00A25E21" w:rsidRPr="00FD192D" w:rsidRDefault="00A25E21" w:rsidP="00503C67">
      <w:pPr>
        <w:numPr>
          <w:ilvl w:val="0"/>
          <w:numId w:val="4"/>
        </w:numPr>
        <w:tabs>
          <w:tab w:val="left" w:pos="426"/>
        </w:tabs>
        <w:autoSpaceDE w:val="0"/>
        <w:autoSpaceDN w:val="0"/>
        <w:adjustRightInd w:val="0"/>
        <w:spacing w:before="120" w:after="120"/>
        <w:ind w:left="567"/>
        <w:contextualSpacing/>
        <w:jc w:val="both"/>
        <w:rPr>
          <w:rFonts w:ascii="Times New Roman" w:eastAsia="MS Mincho" w:hAnsi="Times New Roman"/>
          <w:color w:val="000000" w:themeColor="text1"/>
          <w:sz w:val="28"/>
          <w:szCs w:val="28"/>
          <w:lang w:val="ro-RO" w:eastAsia="de-DE"/>
        </w:rPr>
      </w:pPr>
      <w:r w:rsidRPr="00FD192D">
        <w:rPr>
          <w:rFonts w:ascii="Times New Roman" w:eastAsia="MS Mincho" w:hAnsi="Times New Roman"/>
          <w:color w:val="000000" w:themeColor="text1"/>
          <w:sz w:val="28"/>
          <w:szCs w:val="28"/>
          <w:lang w:val="ro-RO" w:eastAsia="de-DE"/>
        </w:rPr>
        <w:t xml:space="preserve">organizarea activităţilor metodice cu </w:t>
      </w:r>
      <w:r w:rsidR="00445E40" w:rsidRPr="00FD192D">
        <w:rPr>
          <w:rFonts w:ascii="Times New Roman" w:eastAsia="MS Mincho" w:hAnsi="Times New Roman"/>
          <w:color w:val="000000" w:themeColor="text1"/>
          <w:sz w:val="28"/>
          <w:szCs w:val="28"/>
          <w:lang w:val="ro-RO" w:eastAsia="ro-RO"/>
        </w:rPr>
        <w:t>asistentul didactic</w:t>
      </w:r>
      <w:r w:rsidR="00445E40" w:rsidRPr="00FD192D">
        <w:rPr>
          <w:rFonts w:ascii="Times New Roman" w:eastAsia="MS Mincho" w:hAnsi="Times New Roman"/>
          <w:color w:val="000000" w:themeColor="text1"/>
          <w:sz w:val="28"/>
          <w:szCs w:val="28"/>
          <w:lang w:val="ro-RO" w:eastAsia="de-DE"/>
        </w:rPr>
        <w:t xml:space="preserve"> la </w:t>
      </w:r>
      <w:r w:rsidRPr="00FD192D">
        <w:rPr>
          <w:rFonts w:ascii="Times New Roman" w:eastAsia="MS Mincho" w:hAnsi="Times New Roman"/>
          <w:color w:val="000000" w:themeColor="text1"/>
          <w:sz w:val="28"/>
          <w:szCs w:val="28"/>
          <w:lang w:val="ro-RO" w:eastAsia="de-DE"/>
        </w:rPr>
        <w:t>claselor/grupelor cu program prelungit;</w:t>
      </w:r>
    </w:p>
    <w:p w:rsidR="00A25E21" w:rsidRPr="00FD192D" w:rsidRDefault="000641ED" w:rsidP="00503C67">
      <w:pPr>
        <w:numPr>
          <w:ilvl w:val="0"/>
          <w:numId w:val="4"/>
        </w:numPr>
        <w:tabs>
          <w:tab w:val="left" w:pos="426"/>
        </w:tabs>
        <w:autoSpaceDE w:val="0"/>
        <w:autoSpaceDN w:val="0"/>
        <w:adjustRightInd w:val="0"/>
        <w:spacing w:before="120" w:after="120"/>
        <w:ind w:left="567"/>
        <w:contextualSpacing/>
        <w:jc w:val="both"/>
        <w:rPr>
          <w:rFonts w:ascii="Times New Roman" w:eastAsia="MS Mincho" w:hAnsi="Times New Roman"/>
          <w:color w:val="000000" w:themeColor="text1"/>
          <w:sz w:val="28"/>
          <w:szCs w:val="28"/>
          <w:lang w:val="ro-RO" w:eastAsia="de-DE"/>
        </w:rPr>
      </w:pPr>
      <w:r w:rsidRPr="00FD192D">
        <w:rPr>
          <w:rFonts w:ascii="Times New Roman" w:eastAsia="MS Mincho" w:hAnsi="Times New Roman"/>
          <w:color w:val="000000" w:themeColor="text1"/>
          <w:sz w:val="28"/>
          <w:szCs w:val="28"/>
          <w:lang w:val="ro-RO" w:eastAsia="de-DE"/>
        </w:rPr>
        <w:t>evaluarea activităţi</w:t>
      </w:r>
      <w:r w:rsidR="00484706" w:rsidRPr="00FD192D">
        <w:rPr>
          <w:rFonts w:ascii="Times New Roman" w:eastAsia="MS Mincho" w:hAnsi="Times New Roman"/>
          <w:color w:val="000000" w:themeColor="text1"/>
          <w:sz w:val="28"/>
          <w:szCs w:val="28"/>
          <w:lang w:val="ro-RO" w:eastAsia="de-DE"/>
        </w:rPr>
        <w:t>lor</w:t>
      </w:r>
      <w:r w:rsidR="00A25E21" w:rsidRPr="00FD192D">
        <w:rPr>
          <w:rFonts w:ascii="Times New Roman" w:eastAsia="MS Mincho" w:hAnsi="Times New Roman"/>
          <w:color w:val="000000" w:themeColor="text1"/>
          <w:sz w:val="28"/>
          <w:szCs w:val="28"/>
          <w:lang w:val="ro-RO" w:eastAsia="de-DE"/>
        </w:rPr>
        <w:t xml:space="preserve"> </w:t>
      </w:r>
      <w:r w:rsidR="00484706" w:rsidRPr="00FD192D">
        <w:rPr>
          <w:rFonts w:ascii="Times New Roman" w:eastAsia="MS Mincho" w:hAnsi="Times New Roman"/>
          <w:color w:val="000000" w:themeColor="text1"/>
          <w:sz w:val="28"/>
          <w:szCs w:val="28"/>
          <w:lang w:val="ro-RO" w:eastAsia="de-DE"/>
        </w:rPr>
        <w:t xml:space="preserve">desfășurate de către </w:t>
      </w:r>
      <w:r w:rsidR="00A906CB" w:rsidRPr="00FD192D">
        <w:rPr>
          <w:rFonts w:ascii="Times New Roman" w:eastAsia="MS Mincho" w:hAnsi="Times New Roman"/>
          <w:color w:val="000000" w:themeColor="text1"/>
          <w:sz w:val="28"/>
          <w:szCs w:val="28"/>
          <w:lang w:val="ro-RO" w:eastAsia="ro-RO"/>
        </w:rPr>
        <w:t>asistentul didactic</w:t>
      </w:r>
      <w:r w:rsidR="00A906CB" w:rsidRPr="00FD192D">
        <w:rPr>
          <w:rFonts w:ascii="Times New Roman" w:eastAsia="MS Mincho" w:hAnsi="Times New Roman"/>
          <w:color w:val="000000" w:themeColor="text1"/>
          <w:sz w:val="28"/>
          <w:szCs w:val="28"/>
          <w:lang w:val="ro-RO" w:eastAsia="de-DE"/>
        </w:rPr>
        <w:t xml:space="preserve"> </w:t>
      </w:r>
      <w:r w:rsidR="00A25E21" w:rsidRPr="00FD192D">
        <w:rPr>
          <w:rFonts w:ascii="Times New Roman" w:eastAsia="MS Mincho" w:hAnsi="Times New Roman"/>
          <w:color w:val="000000" w:themeColor="text1"/>
          <w:sz w:val="28"/>
          <w:szCs w:val="28"/>
          <w:lang w:val="ro-RO" w:eastAsia="de-DE"/>
        </w:rPr>
        <w:t>în cla</w:t>
      </w:r>
      <w:r w:rsidR="00A25E21" w:rsidRPr="00FD192D">
        <w:rPr>
          <w:rFonts w:ascii="Times New Roman" w:eastAsia="MS Mincho" w:hAnsi="Times New Roman"/>
          <w:color w:val="000000" w:themeColor="text1"/>
          <w:sz w:val="28"/>
          <w:szCs w:val="28"/>
          <w:lang w:val="ro-RO" w:eastAsia="ro-RO"/>
        </w:rPr>
        <w:t>se</w:t>
      </w:r>
      <w:r w:rsidR="00484706" w:rsidRPr="00FD192D">
        <w:rPr>
          <w:rFonts w:ascii="Times New Roman" w:eastAsia="MS Mincho" w:hAnsi="Times New Roman"/>
          <w:color w:val="000000" w:themeColor="text1"/>
          <w:sz w:val="28"/>
          <w:szCs w:val="28"/>
          <w:lang w:val="ro-RO" w:eastAsia="ro-RO"/>
        </w:rPr>
        <w:t>le</w:t>
      </w:r>
      <w:r w:rsidR="00613A4C" w:rsidRPr="00FD192D">
        <w:rPr>
          <w:rFonts w:ascii="Times New Roman" w:eastAsia="MS Mincho" w:hAnsi="Times New Roman"/>
          <w:color w:val="000000" w:themeColor="text1"/>
          <w:sz w:val="28"/>
          <w:szCs w:val="28"/>
          <w:lang w:val="ro-RO" w:eastAsia="ro-RO"/>
        </w:rPr>
        <w:t xml:space="preserve"> sau g</w:t>
      </w:r>
      <w:r w:rsidR="00A25E21" w:rsidRPr="00FD192D">
        <w:rPr>
          <w:rFonts w:ascii="Times New Roman" w:eastAsia="MS Mincho" w:hAnsi="Times New Roman"/>
          <w:color w:val="000000" w:themeColor="text1"/>
          <w:sz w:val="28"/>
          <w:szCs w:val="28"/>
          <w:lang w:val="ro-RO" w:eastAsia="ro-RO"/>
        </w:rPr>
        <w:t>rupe</w:t>
      </w:r>
      <w:r w:rsidR="00484706" w:rsidRPr="00FD192D">
        <w:rPr>
          <w:rFonts w:ascii="Times New Roman" w:eastAsia="MS Mincho" w:hAnsi="Times New Roman"/>
          <w:color w:val="000000" w:themeColor="text1"/>
          <w:sz w:val="28"/>
          <w:szCs w:val="28"/>
          <w:lang w:val="ro-RO" w:eastAsia="ro-RO"/>
        </w:rPr>
        <w:t>le</w:t>
      </w:r>
      <w:r w:rsidR="00A25E21" w:rsidRPr="00FD192D">
        <w:rPr>
          <w:rFonts w:ascii="Times New Roman" w:eastAsia="MS Mincho" w:hAnsi="Times New Roman"/>
          <w:color w:val="000000" w:themeColor="text1"/>
          <w:sz w:val="28"/>
          <w:szCs w:val="28"/>
          <w:lang w:val="ro-RO" w:eastAsia="ro-RO"/>
        </w:rPr>
        <w:t xml:space="preserve"> cu </w:t>
      </w:r>
      <w:r w:rsidR="00484706" w:rsidRPr="00FD192D">
        <w:rPr>
          <w:rFonts w:ascii="Times New Roman" w:eastAsia="MS Mincho" w:hAnsi="Times New Roman"/>
          <w:color w:val="000000" w:themeColor="text1"/>
          <w:sz w:val="28"/>
          <w:szCs w:val="28"/>
          <w:lang w:val="ro-RO" w:eastAsia="ro-RO"/>
        </w:rPr>
        <w:t>program</w:t>
      </w:r>
      <w:r w:rsidR="00A25E21" w:rsidRPr="00FD192D">
        <w:rPr>
          <w:rFonts w:ascii="Times New Roman" w:eastAsia="MS Mincho" w:hAnsi="Times New Roman"/>
          <w:color w:val="000000" w:themeColor="text1"/>
          <w:sz w:val="28"/>
          <w:szCs w:val="28"/>
          <w:lang w:val="ro-RO" w:eastAsia="ro-RO"/>
        </w:rPr>
        <w:t xml:space="preserve"> prelungit</w:t>
      </w:r>
      <w:r w:rsidR="00A25E21" w:rsidRPr="00FD192D">
        <w:rPr>
          <w:rFonts w:ascii="Times New Roman" w:eastAsia="MS Mincho" w:hAnsi="Times New Roman"/>
          <w:color w:val="000000" w:themeColor="text1"/>
          <w:sz w:val="28"/>
          <w:szCs w:val="28"/>
          <w:lang w:val="ro-RO" w:eastAsia="de-DE"/>
        </w:rPr>
        <w:t>;</w:t>
      </w:r>
    </w:p>
    <w:p w:rsidR="00A25E21" w:rsidRPr="00FD192D" w:rsidRDefault="00FD4C98" w:rsidP="00503C67">
      <w:pPr>
        <w:numPr>
          <w:ilvl w:val="0"/>
          <w:numId w:val="4"/>
        </w:numPr>
        <w:tabs>
          <w:tab w:val="left" w:pos="426"/>
        </w:tabs>
        <w:autoSpaceDE w:val="0"/>
        <w:autoSpaceDN w:val="0"/>
        <w:adjustRightInd w:val="0"/>
        <w:spacing w:before="120" w:after="120"/>
        <w:ind w:left="567"/>
        <w:contextualSpacing/>
        <w:jc w:val="both"/>
        <w:rPr>
          <w:rFonts w:ascii="Times New Roman" w:eastAsia="MS Mincho" w:hAnsi="Times New Roman"/>
          <w:color w:val="000000" w:themeColor="text1"/>
          <w:sz w:val="28"/>
          <w:szCs w:val="28"/>
          <w:lang w:val="ro-RO" w:eastAsia="de-DE"/>
        </w:rPr>
      </w:pPr>
      <w:r w:rsidRPr="00FD192D">
        <w:rPr>
          <w:rFonts w:ascii="Times New Roman" w:eastAsia="MS Mincho" w:hAnsi="Times New Roman"/>
          <w:color w:val="000000" w:themeColor="text1"/>
          <w:sz w:val="28"/>
          <w:szCs w:val="28"/>
          <w:lang w:val="ro-RO" w:eastAsia="de-DE"/>
        </w:rPr>
        <w:t xml:space="preserve">verificarea corectitudinii </w:t>
      </w:r>
      <w:r w:rsidR="00A25E21" w:rsidRPr="00FD192D">
        <w:rPr>
          <w:rFonts w:ascii="Times New Roman" w:eastAsia="MS Mincho" w:hAnsi="Times New Roman"/>
          <w:color w:val="000000" w:themeColor="text1"/>
          <w:sz w:val="28"/>
          <w:szCs w:val="28"/>
          <w:lang w:val="ro-RO" w:eastAsia="de-DE"/>
        </w:rPr>
        <w:t>întocmirii documentaţiei aferente</w:t>
      </w:r>
      <w:r w:rsidR="00A906CB" w:rsidRPr="00FD192D">
        <w:rPr>
          <w:rFonts w:ascii="Times New Roman" w:eastAsia="MS Mincho" w:hAnsi="Times New Roman"/>
          <w:color w:val="000000" w:themeColor="text1"/>
          <w:sz w:val="28"/>
          <w:szCs w:val="28"/>
          <w:lang w:val="ro-RO" w:eastAsia="de-DE"/>
        </w:rPr>
        <w:t xml:space="preserve"> cla</w:t>
      </w:r>
      <w:r w:rsidR="00613A4C" w:rsidRPr="00FD192D">
        <w:rPr>
          <w:rFonts w:ascii="Times New Roman" w:eastAsia="MS Mincho" w:hAnsi="Times New Roman"/>
          <w:color w:val="000000" w:themeColor="text1"/>
          <w:sz w:val="28"/>
          <w:szCs w:val="28"/>
          <w:lang w:val="ro-RO" w:eastAsia="ro-RO"/>
        </w:rPr>
        <w:t xml:space="preserve">selor şi </w:t>
      </w:r>
      <w:r w:rsidR="00A906CB" w:rsidRPr="00FD192D">
        <w:rPr>
          <w:rFonts w:ascii="Times New Roman" w:eastAsia="MS Mincho" w:hAnsi="Times New Roman"/>
          <w:color w:val="000000" w:themeColor="text1"/>
          <w:sz w:val="28"/>
          <w:szCs w:val="28"/>
          <w:lang w:val="ro-RO" w:eastAsia="ro-RO"/>
        </w:rPr>
        <w:t>grupelor cu program prelungit</w:t>
      </w:r>
      <w:r w:rsidR="00A906CB" w:rsidRPr="00FD192D">
        <w:rPr>
          <w:rFonts w:ascii="Times New Roman" w:eastAsia="MS Mincho" w:hAnsi="Times New Roman"/>
          <w:color w:val="000000" w:themeColor="text1"/>
          <w:sz w:val="28"/>
          <w:szCs w:val="28"/>
          <w:lang w:val="ro-RO" w:eastAsia="de-DE"/>
        </w:rPr>
        <w:t>.</w:t>
      </w:r>
    </w:p>
    <w:p w:rsidR="00A25E21" w:rsidRPr="00FD192D" w:rsidRDefault="009C0644"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color w:val="000000" w:themeColor="text1"/>
          <w:sz w:val="28"/>
          <w:szCs w:val="28"/>
          <w:lang w:val="ro-RO" w:eastAsia="ro-RO"/>
        </w:rPr>
      </w:pPr>
      <w:r w:rsidRPr="00FD192D">
        <w:rPr>
          <w:rFonts w:ascii="Times New Roman" w:eastAsia="MS Mincho" w:hAnsi="Times New Roman"/>
          <w:color w:val="000000" w:themeColor="text1"/>
          <w:sz w:val="28"/>
          <w:szCs w:val="28"/>
          <w:lang w:val="ro-RO" w:eastAsia="ro-RO"/>
        </w:rPr>
        <w:t xml:space="preserve">Asistentul didactic </w:t>
      </w:r>
      <w:r w:rsidR="00613A4C" w:rsidRPr="00FD192D">
        <w:rPr>
          <w:rFonts w:ascii="Times New Roman" w:eastAsia="MS Mincho" w:hAnsi="Times New Roman"/>
          <w:color w:val="000000" w:themeColor="text1"/>
          <w:sz w:val="28"/>
          <w:szCs w:val="28"/>
          <w:lang w:val="ro-RO" w:eastAsia="ro-RO"/>
        </w:rPr>
        <w:t xml:space="preserve">la clasele sau </w:t>
      </w:r>
      <w:r w:rsidR="00A25E21" w:rsidRPr="00FD192D">
        <w:rPr>
          <w:rFonts w:ascii="Times New Roman" w:eastAsia="MS Mincho" w:hAnsi="Times New Roman"/>
          <w:color w:val="000000" w:themeColor="text1"/>
          <w:sz w:val="28"/>
          <w:szCs w:val="28"/>
          <w:lang w:val="ro-RO" w:eastAsia="ro-RO"/>
        </w:rPr>
        <w:t>grupele cu program prelungit este responsabil de:</w:t>
      </w:r>
    </w:p>
    <w:p w:rsidR="00A25E21" w:rsidRPr="00FD192D" w:rsidRDefault="00A25E21" w:rsidP="00503C67">
      <w:pPr>
        <w:numPr>
          <w:ilvl w:val="0"/>
          <w:numId w:val="3"/>
        </w:numPr>
        <w:tabs>
          <w:tab w:val="left" w:pos="426"/>
        </w:tabs>
        <w:autoSpaceDE w:val="0"/>
        <w:autoSpaceDN w:val="0"/>
        <w:adjustRightInd w:val="0"/>
        <w:spacing w:before="120" w:after="120"/>
        <w:ind w:left="567"/>
        <w:contextualSpacing/>
        <w:jc w:val="both"/>
        <w:rPr>
          <w:rFonts w:ascii="Times New Roman" w:eastAsia="MS Mincho" w:hAnsi="Times New Roman"/>
          <w:color w:val="000000" w:themeColor="text1"/>
          <w:sz w:val="28"/>
          <w:szCs w:val="28"/>
          <w:lang w:val="ro-RO" w:eastAsia="de-DE"/>
        </w:rPr>
      </w:pPr>
      <w:r w:rsidRPr="00FD192D">
        <w:rPr>
          <w:rFonts w:ascii="Times New Roman" w:hAnsi="Times New Roman"/>
          <w:bCs/>
          <w:iCs/>
          <w:color w:val="000000" w:themeColor="text1"/>
          <w:sz w:val="28"/>
          <w:szCs w:val="28"/>
          <w:lang w:val="ro-RO"/>
        </w:rPr>
        <w:t xml:space="preserve">asigurarea protecției vieții și sănătății </w:t>
      </w:r>
      <w:r w:rsidR="00502996" w:rsidRPr="00FD192D">
        <w:rPr>
          <w:rFonts w:ascii="Times New Roman" w:hAnsi="Times New Roman"/>
          <w:bCs/>
          <w:iCs/>
          <w:color w:val="000000" w:themeColor="text1"/>
          <w:sz w:val="28"/>
          <w:szCs w:val="28"/>
          <w:lang w:val="ro-RO"/>
        </w:rPr>
        <w:t>elevilor</w:t>
      </w:r>
      <w:r w:rsidRPr="00FD192D">
        <w:rPr>
          <w:rFonts w:ascii="Times New Roman" w:hAnsi="Times New Roman"/>
          <w:bCs/>
          <w:iCs/>
          <w:color w:val="000000" w:themeColor="text1"/>
          <w:sz w:val="28"/>
          <w:szCs w:val="28"/>
          <w:lang w:val="ro-RO"/>
        </w:rPr>
        <w:t>;</w:t>
      </w:r>
    </w:p>
    <w:p w:rsidR="00A25E21" w:rsidRPr="00FD192D" w:rsidRDefault="00A25E21" w:rsidP="00503C67">
      <w:pPr>
        <w:numPr>
          <w:ilvl w:val="0"/>
          <w:numId w:val="3"/>
        </w:numPr>
        <w:tabs>
          <w:tab w:val="left" w:pos="426"/>
        </w:tabs>
        <w:autoSpaceDE w:val="0"/>
        <w:autoSpaceDN w:val="0"/>
        <w:adjustRightInd w:val="0"/>
        <w:spacing w:before="120" w:after="120"/>
        <w:ind w:left="567"/>
        <w:contextualSpacing/>
        <w:jc w:val="both"/>
        <w:rPr>
          <w:rFonts w:ascii="Times New Roman" w:eastAsia="MS Mincho" w:hAnsi="Times New Roman"/>
          <w:color w:val="000000" w:themeColor="text1"/>
          <w:sz w:val="28"/>
          <w:szCs w:val="28"/>
          <w:lang w:val="ro-RO" w:eastAsia="de-DE"/>
        </w:rPr>
      </w:pPr>
      <w:r w:rsidRPr="00FD192D">
        <w:rPr>
          <w:rFonts w:ascii="Times New Roman" w:eastAsia="MS Mincho" w:hAnsi="Times New Roman"/>
          <w:color w:val="000000" w:themeColor="text1"/>
          <w:sz w:val="28"/>
          <w:szCs w:val="28"/>
          <w:lang w:val="ro-RO" w:eastAsia="de-DE"/>
        </w:rPr>
        <w:t xml:space="preserve">organizarea şi desfăşurarea activităţilor cu </w:t>
      </w:r>
      <w:r w:rsidR="00613A4C" w:rsidRPr="00FD192D">
        <w:rPr>
          <w:rFonts w:ascii="Times New Roman" w:eastAsia="MS Mincho" w:hAnsi="Times New Roman"/>
          <w:color w:val="000000" w:themeColor="text1"/>
          <w:sz w:val="28"/>
          <w:szCs w:val="28"/>
          <w:lang w:val="ro-RO" w:eastAsia="de-DE"/>
        </w:rPr>
        <w:t>elevii din clasele sau grupele cu program prelungit</w:t>
      </w:r>
      <w:r w:rsidRPr="00FD192D">
        <w:rPr>
          <w:rFonts w:ascii="Times New Roman" w:eastAsia="MS Mincho" w:hAnsi="Times New Roman"/>
          <w:color w:val="000000" w:themeColor="text1"/>
          <w:sz w:val="28"/>
          <w:szCs w:val="28"/>
          <w:lang w:val="ro-RO" w:eastAsia="de-DE"/>
        </w:rPr>
        <w:t>;</w:t>
      </w:r>
    </w:p>
    <w:p w:rsidR="00A25E21" w:rsidRPr="00FD192D" w:rsidRDefault="00A25E21" w:rsidP="00503C67">
      <w:pPr>
        <w:numPr>
          <w:ilvl w:val="0"/>
          <w:numId w:val="3"/>
        </w:numPr>
        <w:tabs>
          <w:tab w:val="left" w:pos="426"/>
        </w:tabs>
        <w:autoSpaceDE w:val="0"/>
        <w:autoSpaceDN w:val="0"/>
        <w:adjustRightInd w:val="0"/>
        <w:spacing w:before="120" w:after="120"/>
        <w:ind w:left="567"/>
        <w:contextualSpacing/>
        <w:jc w:val="both"/>
        <w:rPr>
          <w:rFonts w:ascii="Times New Roman" w:eastAsia="MS Mincho" w:hAnsi="Times New Roman"/>
          <w:color w:val="000000" w:themeColor="text1"/>
          <w:sz w:val="28"/>
          <w:szCs w:val="28"/>
          <w:lang w:val="ro-RO" w:eastAsia="de-DE"/>
        </w:rPr>
      </w:pPr>
      <w:r w:rsidRPr="00FD192D">
        <w:rPr>
          <w:rFonts w:ascii="Times New Roman" w:eastAsia="MS Mincho" w:hAnsi="Times New Roman"/>
          <w:color w:val="000000" w:themeColor="text1"/>
          <w:sz w:val="28"/>
          <w:szCs w:val="28"/>
          <w:lang w:val="ro-RO" w:eastAsia="de-DE"/>
        </w:rPr>
        <w:t>monitorizarea frecvenţei elevilor, inclu</w:t>
      </w:r>
      <w:r w:rsidRPr="00FD192D">
        <w:rPr>
          <w:rFonts w:ascii="Times New Roman" w:eastAsia="MS Mincho" w:hAnsi="Times New Roman"/>
          <w:color w:val="000000" w:themeColor="text1"/>
          <w:sz w:val="28"/>
          <w:szCs w:val="28"/>
          <w:lang w:val="ro-RO" w:eastAsia="ro-RO"/>
        </w:rPr>
        <w:t xml:space="preserve">siv </w:t>
      </w:r>
      <w:r w:rsidRPr="00FD192D">
        <w:rPr>
          <w:rFonts w:ascii="Times New Roman" w:eastAsia="MS Mincho" w:hAnsi="Times New Roman"/>
          <w:color w:val="000000" w:themeColor="text1"/>
          <w:sz w:val="28"/>
          <w:szCs w:val="28"/>
          <w:lang w:val="ro-RO" w:eastAsia="de-DE"/>
        </w:rPr>
        <w:t>examinarea cauzelor absențelor</w:t>
      </w:r>
      <w:r w:rsidR="00502996" w:rsidRPr="00FD192D">
        <w:rPr>
          <w:rFonts w:ascii="Times New Roman" w:eastAsia="MS Mincho" w:hAnsi="Times New Roman"/>
          <w:color w:val="000000" w:themeColor="text1"/>
          <w:sz w:val="28"/>
          <w:szCs w:val="28"/>
          <w:lang w:val="ro-RO" w:eastAsia="de-DE"/>
        </w:rPr>
        <w:t xml:space="preserve"> acestora</w:t>
      </w:r>
      <w:r w:rsidRPr="00FD192D">
        <w:rPr>
          <w:rFonts w:ascii="Times New Roman" w:eastAsia="MS Mincho" w:hAnsi="Times New Roman"/>
          <w:color w:val="000000" w:themeColor="text1"/>
          <w:sz w:val="28"/>
          <w:szCs w:val="28"/>
          <w:lang w:val="ro-RO" w:eastAsia="de-DE"/>
        </w:rPr>
        <w:t>;</w:t>
      </w:r>
    </w:p>
    <w:p w:rsidR="00A25E21" w:rsidRPr="00FD192D" w:rsidRDefault="00A25E21" w:rsidP="00503C67">
      <w:pPr>
        <w:numPr>
          <w:ilvl w:val="0"/>
          <w:numId w:val="3"/>
        </w:numPr>
        <w:tabs>
          <w:tab w:val="left" w:pos="426"/>
        </w:tabs>
        <w:autoSpaceDE w:val="0"/>
        <w:autoSpaceDN w:val="0"/>
        <w:adjustRightInd w:val="0"/>
        <w:spacing w:before="120" w:after="120"/>
        <w:ind w:left="567"/>
        <w:contextualSpacing/>
        <w:jc w:val="both"/>
        <w:rPr>
          <w:rFonts w:ascii="Times New Roman" w:eastAsia="MS Mincho" w:hAnsi="Times New Roman"/>
          <w:color w:val="000000" w:themeColor="text1"/>
          <w:sz w:val="28"/>
          <w:szCs w:val="28"/>
          <w:lang w:val="ro-RO" w:eastAsia="de-DE"/>
        </w:rPr>
      </w:pPr>
      <w:r w:rsidRPr="00FD192D">
        <w:rPr>
          <w:rFonts w:ascii="Times New Roman" w:eastAsia="MS Mincho" w:hAnsi="Times New Roman"/>
          <w:color w:val="000000" w:themeColor="text1"/>
          <w:sz w:val="28"/>
          <w:szCs w:val="28"/>
          <w:lang w:val="ro-RO" w:eastAsia="de-DE"/>
        </w:rPr>
        <w:t>acordarea ajutorului nece</w:t>
      </w:r>
      <w:r w:rsidRPr="00FD192D">
        <w:rPr>
          <w:rFonts w:ascii="Times New Roman" w:eastAsia="MS Mincho" w:hAnsi="Times New Roman"/>
          <w:color w:val="000000" w:themeColor="text1"/>
          <w:sz w:val="28"/>
          <w:szCs w:val="28"/>
          <w:lang w:val="ro-RO" w:eastAsia="ro-RO"/>
        </w:rPr>
        <w:t>sar elevilor în</w:t>
      </w:r>
      <w:r w:rsidRPr="00FD192D">
        <w:rPr>
          <w:rFonts w:ascii="Times New Roman" w:eastAsia="MS Mincho" w:hAnsi="Times New Roman"/>
          <w:color w:val="000000" w:themeColor="text1"/>
          <w:sz w:val="28"/>
          <w:szCs w:val="28"/>
          <w:lang w:val="ro-RO" w:eastAsia="de-DE"/>
        </w:rPr>
        <w:t xml:space="preserve"> pregătirea temelor pentru acasă;</w:t>
      </w:r>
    </w:p>
    <w:p w:rsidR="00A25E21" w:rsidRPr="00FD192D" w:rsidRDefault="00A25E21" w:rsidP="00503C67">
      <w:pPr>
        <w:numPr>
          <w:ilvl w:val="0"/>
          <w:numId w:val="3"/>
        </w:numPr>
        <w:tabs>
          <w:tab w:val="left" w:pos="426"/>
        </w:tabs>
        <w:autoSpaceDE w:val="0"/>
        <w:autoSpaceDN w:val="0"/>
        <w:adjustRightInd w:val="0"/>
        <w:spacing w:before="120" w:after="120"/>
        <w:ind w:left="567"/>
        <w:contextualSpacing/>
        <w:jc w:val="both"/>
        <w:rPr>
          <w:rFonts w:ascii="Times New Roman" w:eastAsia="MS Mincho" w:hAnsi="Times New Roman"/>
          <w:color w:val="000000" w:themeColor="text1"/>
          <w:sz w:val="28"/>
          <w:szCs w:val="28"/>
          <w:lang w:val="ro-RO" w:eastAsia="de-DE"/>
        </w:rPr>
      </w:pPr>
      <w:r w:rsidRPr="00FD192D">
        <w:rPr>
          <w:rFonts w:ascii="Times New Roman" w:eastAsia="MS Mincho" w:hAnsi="Times New Roman"/>
          <w:color w:val="000000" w:themeColor="text1"/>
          <w:sz w:val="28"/>
          <w:szCs w:val="28"/>
          <w:lang w:val="ro-RO" w:eastAsia="de-DE"/>
        </w:rPr>
        <w:t xml:space="preserve">conlucrarea cu învăţătorii claselor în care învață </w:t>
      </w:r>
      <w:r w:rsidR="00502996" w:rsidRPr="00FD192D">
        <w:rPr>
          <w:rFonts w:ascii="Times New Roman" w:eastAsia="MS Mincho" w:hAnsi="Times New Roman"/>
          <w:color w:val="000000" w:themeColor="text1"/>
          <w:sz w:val="28"/>
          <w:szCs w:val="28"/>
          <w:lang w:val="ro-RO" w:eastAsia="de-DE"/>
        </w:rPr>
        <w:t xml:space="preserve">elevii </w:t>
      </w:r>
      <w:r w:rsidR="00613A4C" w:rsidRPr="00FD192D">
        <w:rPr>
          <w:rFonts w:ascii="Times New Roman" w:eastAsia="MS Mincho" w:hAnsi="Times New Roman"/>
          <w:color w:val="000000" w:themeColor="text1"/>
          <w:sz w:val="28"/>
          <w:szCs w:val="28"/>
          <w:lang w:val="ro-RO" w:eastAsia="de-DE"/>
        </w:rPr>
        <w:t xml:space="preserve">ce frecventează clasele sau </w:t>
      </w:r>
      <w:r w:rsidRPr="00FD192D">
        <w:rPr>
          <w:rFonts w:ascii="Times New Roman" w:eastAsia="MS Mincho" w:hAnsi="Times New Roman"/>
          <w:color w:val="000000" w:themeColor="text1"/>
          <w:sz w:val="28"/>
          <w:szCs w:val="28"/>
          <w:lang w:val="ro-RO" w:eastAsia="de-DE"/>
        </w:rPr>
        <w:t>grupele cu program prelungit;</w:t>
      </w:r>
    </w:p>
    <w:p w:rsidR="00A25E21" w:rsidRPr="00FD192D" w:rsidRDefault="00A25E21" w:rsidP="00503C67">
      <w:pPr>
        <w:numPr>
          <w:ilvl w:val="0"/>
          <w:numId w:val="3"/>
        </w:numPr>
        <w:tabs>
          <w:tab w:val="left" w:pos="426"/>
        </w:tabs>
        <w:autoSpaceDE w:val="0"/>
        <w:autoSpaceDN w:val="0"/>
        <w:adjustRightInd w:val="0"/>
        <w:spacing w:before="120" w:after="120"/>
        <w:ind w:left="567"/>
        <w:contextualSpacing/>
        <w:jc w:val="both"/>
        <w:rPr>
          <w:rFonts w:ascii="Times New Roman" w:eastAsia="MS Mincho" w:hAnsi="Times New Roman"/>
          <w:strike/>
          <w:color w:val="000000" w:themeColor="text1"/>
          <w:sz w:val="28"/>
          <w:szCs w:val="28"/>
          <w:lang w:val="ro-RO" w:eastAsia="de-DE"/>
        </w:rPr>
      </w:pPr>
      <w:r w:rsidRPr="00FD192D">
        <w:rPr>
          <w:rFonts w:ascii="Times New Roman" w:eastAsia="MS Mincho" w:hAnsi="Times New Roman"/>
          <w:color w:val="000000" w:themeColor="text1"/>
          <w:sz w:val="28"/>
          <w:szCs w:val="28"/>
          <w:lang w:val="ro-RO" w:eastAsia="de-DE"/>
        </w:rPr>
        <w:t>colaborarea cu părinţii elevilor şi informarea acestora despre pro</w:t>
      </w:r>
      <w:r w:rsidR="00613A4C" w:rsidRPr="00FD192D">
        <w:rPr>
          <w:rFonts w:ascii="Times New Roman" w:eastAsia="MS Mincho" w:hAnsi="Times New Roman"/>
          <w:color w:val="000000" w:themeColor="text1"/>
          <w:sz w:val="28"/>
          <w:szCs w:val="28"/>
          <w:lang w:val="ro-RO" w:eastAsia="de-DE"/>
        </w:rPr>
        <w:t xml:space="preserve">gramul de activitate în clasele sau </w:t>
      </w:r>
      <w:r w:rsidRPr="00FD192D">
        <w:rPr>
          <w:rFonts w:ascii="Times New Roman" w:eastAsia="MS Mincho" w:hAnsi="Times New Roman"/>
          <w:color w:val="000000" w:themeColor="text1"/>
          <w:sz w:val="28"/>
          <w:szCs w:val="28"/>
          <w:lang w:val="ro-RO" w:eastAsia="de-DE"/>
        </w:rPr>
        <w:t>grupele cu program prelungit</w:t>
      </w:r>
      <w:r w:rsidR="00862F4B" w:rsidRPr="00FD192D">
        <w:rPr>
          <w:rFonts w:ascii="Times New Roman" w:eastAsia="MS Mincho" w:hAnsi="Times New Roman"/>
          <w:color w:val="000000" w:themeColor="text1"/>
          <w:sz w:val="28"/>
          <w:szCs w:val="28"/>
          <w:lang w:val="ro-RO" w:eastAsia="de-DE"/>
        </w:rPr>
        <w:t>.</w:t>
      </w:r>
    </w:p>
    <w:p w:rsidR="00E16367" w:rsidRPr="00FD192D" w:rsidRDefault="00A25E21" w:rsidP="00544405">
      <w:pPr>
        <w:tabs>
          <w:tab w:val="left" w:pos="426"/>
        </w:tabs>
        <w:spacing w:after="0"/>
        <w:ind w:firstLine="567"/>
        <w:jc w:val="both"/>
        <w:rPr>
          <w:rFonts w:ascii="Times New Roman" w:eastAsia="MS Mincho" w:hAnsi="Times New Roman"/>
          <w:color w:val="000000" w:themeColor="text1"/>
          <w:sz w:val="28"/>
          <w:szCs w:val="28"/>
          <w:lang w:val="ro-RO" w:eastAsia="ro-RO"/>
        </w:rPr>
      </w:pPr>
      <w:r w:rsidRPr="00FD192D">
        <w:rPr>
          <w:rFonts w:ascii="Times New Roman" w:eastAsia="MS Mincho" w:hAnsi="Times New Roman"/>
          <w:color w:val="000000" w:themeColor="text1"/>
          <w:sz w:val="28"/>
          <w:szCs w:val="28"/>
          <w:lang w:val="ro-RO" w:eastAsia="de-DE"/>
        </w:rPr>
        <w:t>În cla</w:t>
      </w:r>
      <w:r w:rsidR="00613A4C" w:rsidRPr="00FD192D">
        <w:rPr>
          <w:rFonts w:ascii="Times New Roman" w:eastAsia="MS Mincho" w:hAnsi="Times New Roman"/>
          <w:color w:val="000000" w:themeColor="text1"/>
          <w:sz w:val="28"/>
          <w:szCs w:val="28"/>
          <w:lang w:val="ro-RO" w:eastAsia="ro-RO"/>
        </w:rPr>
        <w:t xml:space="preserve">sele şi </w:t>
      </w:r>
      <w:r w:rsidRPr="00FD192D">
        <w:rPr>
          <w:rFonts w:ascii="Times New Roman" w:eastAsia="MS Mincho" w:hAnsi="Times New Roman"/>
          <w:color w:val="000000" w:themeColor="text1"/>
          <w:sz w:val="28"/>
          <w:szCs w:val="28"/>
          <w:lang w:val="ro-RO" w:eastAsia="ro-RO"/>
        </w:rPr>
        <w:t xml:space="preserve">grupele cu </w:t>
      </w:r>
      <w:r w:rsidR="000641ED" w:rsidRPr="00FD192D">
        <w:rPr>
          <w:rFonts w:ascii="Times New Roman" w:eastAsia="MS Mincho" w:hAnsi="Times New Roman"/>
          <w:color w:val="000000" w:themeColor="text1"/>
          <w:sz w:val="28"/>
          <w:szCs w:val="28"/>
          <w:lang w:val="ro-RO" w:eastAsia="ro-RO"/>
        </w:rPr>
        <w:t>program</w:t>
      </w:r>
      <w:r w:rsidRPr="00FD192D">
        <w:rPr>
          <w:rFonts w:ascii="Times New Roman" w:eastAsia="MS Mincho" w:hAnsi="Times New Roman"/>
          <w:color w:val="000000" w:themeColor="text1"/>
          <w:sz w:val="28"/>
          <w:szCs w:val="28"/>
          <w:lang w:val="ro-RO" w:eastAsia="ro-RO"/>
        </w:rPr>
        <w:t xml:space="preserve"> prelung</w:t>
      </w:r>
      <w:r w:rsidR="00BE7180" w:rsidRPr="00FD192D">
        <w:rPr>
          <w:rFonts w:ascii="Times New Roman" w:eastAsia="MS Mincho" w:hAnsi="Times New Roman"/>
          <w:color w:val="000000" w:themeColor="text1"/>
          <w:sz w:val="28"/>
          <w:szCs w:val="28"/>
          <w:lang w:val="ro-RO" w:eastAsia="ro-RO"/>
        </w:rPr>
        <w:t xml:space="preserve">it pot fi angajate doar </w:t>
      </w:r>
      <w:r w:rsidR="00613A4C" w:rsidRPr="00FD192D">
        <w:rPr>
          <w:rFonts w:ascii="Times New Roman" w:eastAsia="MS Mincho" w:hAnsi="Times New Roman"/>
          <w:color w:val="000000" w:themeColor="text1"/>
          <w:sz w:val="28"/>
          <w:szCs w:val="28"/>
          <w:lang w:val="ro-RO" w:eastAsia="ro-RO"/>
        </w:rPr>
        <w:t>persoanele</w:t>
      </w:r>
      <w:r w:rsidRPr="00FD192D">
        <w:rPr>
          <w:rFonts w:ascii="Times New Roman" w:eastAsia="MS Mincho" w:hAnsi="Times New Roman"/>
          <w:color w:val="000000" w:themeColor="text1"/>
          <w:sz w:val="28"/>
          <w:szCs w:val="28"/>
          <w:lang w:val="ro-RO" w:eastAsia="ro-RO"/>
        </w:rPr>
        <w:t xml:space="preserve"> </w:t>
      </w:r>
      <w:r w:rsidR="00613A4C" w:rsidRPr="00FD192D">
        <w:rPr>
          <w:rFonts w:ascii="Times New Roman" w:eastAsia="MS Mincho" w:hAnsi="Times New Roman"/>
          <w:color w:val="000000" w:themeColor="text1"/>
          <w:sz w:val="28"/>
          <w:szCs w:val="28"/>
          <w:lang w:val="ro-RO" w:eastAsia="ro-RO"/>
        </w:rPr>
        <w:t xml:space="preserve">cu </w:t>
      </w:r>
      <w:r w:rsidRPr="00FD192D">
        <w:rPr>
          <w:rFonts w:ascii="Times New Roman" w:eastAsia="MS Mincho" w:hAnsi="Times New Roman"/>
          <w:color w:val="000000" w:themeColor="text1"/>
          <w:sz w:val="28"/>
          <w:szCs w:val="28"/>
          <w:lang w:val="ro-RO" w:eastAsia="ro-RO"/>
        </w:rPr>
        <w:t>pregătire profesională</w:t>
      </w:r>
      <w:r w:rsidR="00502996" w:rsidRPr="00FD192D">
        <w:rPr>
          <w:rFonts w:ascii="Times New Roman" w:eastAsia="MS Mincho" w:hAnsi="Times New Roman"/>
          <w:color w:val="000000" w:themeColor="text1"/>
          <w:sz w:val="28"/>
          <w:szCs w:val="28"/>
          <w:lang w:val="ro-RO" w:eastAsia="ro-RO"/>
        </w:rPr>
        <w:t xml:space="preserve"> în domeniul pedagogiei</w:t>
      </w:r>
      <w:r w:rsidR="00613A4C" w:rsidRPr="00FD192D">
        <w:rPr>
          <w:rFonts w:ascii="Times New Roman" w:eastAsia="MS Mincho" w:hAnsi="Times New Roman"/>
          <w:color w:val="000000" w:themeColor="text1"/>
          <w:sz w:val="28"/>
          <w:szCs w:val="28"/>
          <w:lang w:val="ro-RO" w:eastAsia="ro-RO"/>
        </w:rPr>
        <w:t>.</w:t>
      </w:r>
    </w:p>
    <w:p w:rsidR="00544405" w:rsidRPr="00FD192D" w:rsidRDefault="00544405" w:rsidP="00544405">
      <w:pPr>
        <w:tabs>
          <w:tab w:val="left" w:pos="426"/>
        </w:tabs>
        <w:spacing w:after="0"/>
        <w:ind w:firstLine="567"/>
        <w:jc w:val="both"/>
        <w:rPr>
          <w:rFonts w:ascii="Times New Roman" w:eastAsia="MS Mincho" w:hAnsi="Times New Roman"/>
          <w:color w:val="000000" w:themeColor="text1"/>
          <w:sz w:val="28"/>
          <w:szCs w:val="28"/>
          <w:lang w:val="ro-RO" w:eastAsia="ro-RO"/>
        </w:rPr>
      </w:pPr>
    </w:p>
    <w:p w:rsidR="00544405" w:rsidRPr="00FD192D" w:rsidRDefault="00544405" w:rsidP="00544405">
      <w:pPr>
        <w:pStyle w:val="Default"/>
        <w:spacing w:line="276" w:lineRule="auto"/>
        <w:jc w:val="center"/>
        <w:rPr>
          <w:lang w:val="ro-RO"/>
        </w:rPr>
      </w:pPr>
      <w:r w:rsidRPr="00FD192D">
        <w:rPr>
          <w:lang w:val="ro-RO"/>
        </w:rPr>
        <w:t>CAPITOLUL IV</w:t>
      </w:r>
    </w:p>
    <w:p w:rsidR="00D3488B" w:rsidRPr="00FD192D" w:rsidRDefault="00544405" w:rsidP="00544405">
      <w:pPr>
        <w:pStyle w:val="Default"/>
        <w:spacing w:line="276" w:lineRule="auto"/>
        <w:jc w:val="center"/>
        <w:rPr>
          <w:b/>
          <w:sz w:val="28"/>
          <w:szCs w:val="28"/>
          <w:lang w:val="ro-RO"/>
        </w:rPr>
      </w:pPr>
      <w:r w:rsidRPr="00FD192D">
        <w:rPr>
          <w:b/>
          <w:sz w:val="28"/>
          <w:szCs w:val="28"/>
          <w:lang w:val="ro-RO"/>
        </w:rPr>
        <w:t>Finanţarea şi evidenţa contabilă a operaţiilor financiare</w:t>
      </w:r>
    </w:p>
    <w:p w:rsidR="00544405" w:rsidRPr="00FD192D" w:rsidRDefault="00544405" w:rsidP="00544405">
      <w:pPr>
        <w:pStyle w:val="Default"/>
        <w:spacing w:line="276" w:lineRule="auto"/>
        <w:jc w:val="center"/>
        <w:rPr>
          <w:b/>
          <w:sz w:val="28"/>
          <w:szCs w:val="28"/>
          <w:lang w:val="ro-RO"/>
        </w:rPr>
      </w:pPr>
    </w:p>
    <w:p w:rsidR="001812FD" w:rsidRPr="00FD192D" w:rsidRDefault="0035270E" w:rsidP="00544405">
      <w:pPr>
        <w:pStyle w:val="ListParagraph"/>
        <w:numPr>
          <w:ilvl w:val="0"/>
          <w:numId w:val="1"/>
        </w:numPr>
        <w:tabs>
          <w:tab w:val="left" w:pos="142"/>
          <w:tab w:val="left" w:pos="426"/>
        </w:tabs>
        <w:autoSpaceDE w:val="0"/>
        <w:autoSpaceDN w:val="0"/>
        <w:adjustRightInd w:val="0"/>
        <w:spacing w:after="0"/>
        <w:ind w:left="0" w:firstLine="0"/>
        <w:jc w:val="both"/>
        <w:rPr>
          <w:rFonts w:ascii="Times New Roman" w:eastAsia="MS Mincho" w:hAnsi="Times New Roman"/>
          <w:strike/>
          <w:color w:val="000000" w:themeColor="text1"/>
          <w:sz w:val="28"/>
          <w:szCs w:val="28"/>
          <w:lang w:val="ro-RO" w:eastAsia="ro-RO"/>
        </w:rPr>
      </w:pPr>
      <w:r w:rsidRPr="00FD192D">
        <w:rPr>
          <w:rFonts w:ascii="Times New Roman" w:eastAsia="Times New Roman" w:hAnsi="Times New Roman"/>
          <w:color w:val="000000" w:themeColor="text1"/>
          <w:sz w:val="28"/>
          <w:szCs w:val="28"/>
          <w:lang w:val="ro-RO" w:eastAsia="ru-RU"/>
        </w:rPr>
        <w:t>Autoritățile administrației publice locale pot decide organizarea grupelor sau claselor cu program prelungit</w:t>
      </w:r>
      <w:r w:rsidR="00613A4C" w:rsidRPr="00FD192D">
        <w:rPr>
          <w:rFonts w:ascii="Times New Roman" w:eastAsia="Times New Roman" w:hAnsi="Times New Roman"/>
          <w:color w:val="000000" w:themeColor="text1"/>
          <w:sz w:val="28"/>
          <w:szCs w:val="28"/>
          <w:lang w:val="ro-RO" w:eastAsia="ru-RU"/>
        </w:rPr>
        <w:t xml:space="preserve"> în instituţiile de învăţământ primar şi secundar publice</w:t>
      </w:r>
      <w:r w:rsidR="007541E7">
        <w:rPr>
          <w:rFonts w:ascii="Times New Roman" w:eastAsia="Times New Roman" w:hAnsi="Times New Roman"/>
          <w:color w:val="000000" w:themeColor="text1"/>
          <w:sz w:val="28"/>
          <w:szCs w:val="28"/>
          <w:lang w:val="ro-RO" w:eastAsia="ru-RU"/>
        </w:rPr>
        <w:t xml:space="preserve"> doar </w:t>
      </w:r>
      <w:r w:rsidRPr="00FD192D">
        <w:rPr>
          <w:rFonts w:ascii="Times New Roman" w:eastAsia="Times New Roman" w:hAnsi="Times New Roman"/>
          <w:color w:val="000000" w:themeColor="text1"/>
          <w:sz w:val="28"/>
          <w:szCs w:val="28"/>
          <w:lang w:val="ro-RO" w:eastAsia="ru-RU"/>
        </w:rPr>
        <w:t xml:space="preserve">cu </w:t>
      </w:r>
      <w:r w:rsidR="00021902" w:rsidRPr="00FD192D">
        <w:rPr>
          <w:rFonts w:ascii="Times New Roman" w:eastAsia="Times New Roman" w:hAnsi="Times New Roman"/>
          <w:color w:val="000000" w:themeColor="text1"/>
          <w:sz w:val="28"/>
          <w:szCs w:val="28"/>
          <w:lang w:val="ro-RO" w:eastAsia="ru-RU"/>
        </w:rPr>
        <w:t>finanțare din surse bugetare</w:t>
      </w:r>
      <w:r w:rsidR="004D2A4D" w:rsidRPr="00FD192D">
        <w:rPr>
          <w:rFonts w:ascii="Times New Roman" w:eastAsia="Times New Roman" w:hAnsi="Times New Roman"/>
          <w:color w:val="000000" w:themeColor="text1"/>
          <w:sz w:val="28"/>
          <w:szCs w:val="28"/>
          <w:lang w:val="ro-RO" w:eastAsia="ru-RU"/>
        </w:rPr>
        <w:t xml:space="preserve"> ale APL </w:t>
      </w:r>
      <w:r w:rsidR="00516359" w:rsidRPr="00FD192D">
        <w:rPr>
          <w:rFonts w:ascii="Times New Roman" w:eastAsia="Times New Roman" w:hAnsi="Times New Roman"/>
          <w:color w:val="000000" w:themeColor="text1"/>
          <w:sz w:val="28"/>
          <w:szCs w:val="28"/>
          <w:lang w:val="ro-RO" w:eastAsia="ru-RU"/>
        </w:rPr>
        <w:t>sau</w:t>
      </w:r>
      <w:r w:rsidRPr="00FD192D">
        <w:rPr>
          <w:rFonts w:ascii="Times New Roman" w:eastAsia="Times New Roman" w:hAnsi="Times New Roman"/>
          <w:color w:val="000000" w:themeColor="text1"/>
          <w:sz w:val="28"/>
          <w:szCs w:val="28"/>
          <w:lang w:val="ro-RO" w:eastAsia="ru-RU"/>
        </w:rPr>
        <w:t xml:space="preserve"> </w:t>
      </w:r>
      <w:r w:rsidR="001812FD" w:rsidRPr="00FD192D">
        <w:rPr>
          <w:rFonts w:ascii="Times New Roman" w:eastAsia="Times New Roman" w:hAnsi="Times New Roman"/>
          <w:color w:val="000000" w:themeColor="text1"/>
          <w:sz w:val="28"/>
          <w:szCs w:val="28"/>
          <w:lang w:val="ro-RO" w:eastAsia="ru-RU"/>
        </w:rPr>
        <w:t xml:space="preserve">din </w:t>
      </w:r>
      <w:r w:rsidRPr="00FD192D">
        <w:rPr>
          <w:rFonts w:ascii="Times New Roman" w:eastAsia="Times New Roman" w:hAnsi="Times New Roman"/>
          <w:color w:val="000000" w:themeColor="text1"/>
          <w:sz w:val="28"/>
          <w:szCs w:val="28"/>
          <w:lang w:val="ro-RO" w:eastAsia="ru-RU"/>
        </w:rPr>
        <w:t>alte surse legale</w:t>
      </w:r>
      <w:r w:rsidR="00516359" w:rsidRPr="00FD192D">
        <w:rPr>
          <w:rFonts w:ascii="Times New Roman" w:eastAsia="Times New Roman" w:hAnsi="Times New Roman"/>
          <w:color w:val="000000" w:themeColor="text1"/>
          <w:sz w:val="28"/>
          <w:szCs w:val="28"/>
          <w:lang w:val="ro-RO" w:eastAsia="ru-RU"/>
        </w:rPr>
        <w:t xml:space="preserve"> identificate de instituţia de învăţământ conform art</w:t>
      </w:r>
      <w:r w:rsidR="00CE27C5" w:rsidRPr="00FD192D">
        <w:rPr>
          <w:rFonts w:ascii="Times New Roman" w:eastAsia="Times New Roman" w:hAnsi="Times New Roman"/>
          <w:color w:val="000000" w:themeColor="text1"/>
          <w:sz w:val="28"/>
          <w:szCs w:val="28"/>
          <w:lang w:val="ro-RO" w:eastAsia="ru-RU"/>
        </w:rPr>
        <w:t>.</w:t>
      </w:r>
      <w:r w:rsidR="00516359" w:rsidRPr="00FD192D">
        <w:rPr>
          <w:rFonts w:ascii="Times New Roman" w:eastAsia="Times New Roman" w:hAnsi="Times New Roman"/>
          <w:color w:val="000000" w:themeColor="text1"/>
          <w:sz w:val="28"/>
          <w:szCs w:val="28"/>
          <w:lang w:val="ro-RO" w:eastAsia="ru-RU"/>
        </w:rPr>
        <w:t xml:space="preserve"> 143 (6) a) şi art. 145 (2) din Codul educaţiei</w:t>
      </w:r>
      <w:r w:rsidR="001812FD" w:rsidRPr="00FD192D">
        <w:rPr>
          <w:rFonts w:ascii="Times New Roman" w:eastAsia="Times New Roman" w:hAnsi="Times New Roman"/>
          <w:color w:val="000000" w:themeColor="text1"/>
          <w:sz w:val="28"/>
          <w:szCs w:val="28"/>
          <w:lang w:val="ro-RO" w:eastAsia="ru-RU"/>
        </w:rPr>
        <w:t xml:space="preserve">, </w:t>
      </w:r>
      <w:r w:rsidR="001812FD" w:rsidRPr="00FD192D">
        <w:rPr>
          <w:rFonts w:ascii="Times New Roman" w:hAnsi="Times New Roman"/>
          <w:sz w:val="28"/>
          <w:szCs w:val="28"/>
          <w:lang w:val="ro-RO"/>
        </w:rPr>
        <w:t>valoarea cărora va fi coordonată cu OLSDI și aprobată de APL.</w:t>
      </w:r>
    </w:p>
    <w:p w:rsidR="001812FD" w:rsidRPr="00FD192D" w:rsidRDefault="001812FD" w:rsidP="00503C67">
      <w:pPr>
        <w:pStyle w:val="ListParagraph"/>
        <w:numPr>
          <w:ilvl w:val="0"/>
          <w:numId w:val="1"/>
        </w:numPr>
        <w:tabs>
          <w:tab w:val="left" w:pos="426"/>
        </w:tabs>
        <w:spacing w:before="120" w:after="120"/>
        <w:ind w:left="0" w:firstLine="0"/>
        <w:jc w:val="both"/>
        <w:rPr>
          <w:rFonts w:ascii="Times New Roman" w:hAnsi="Times New Roman"/>
          <w:sz w:val="28"/>
          <w:szCs w:val="28"/>
          <w:lang w:val="ro-RO"/>
        </w:rPr>
      </w:pPr>
      <w:r w:rsidRPr="00FD192D">
        <w:rPr>
          <w:rFonts w:ascii="Times New Roman" w:eastAsia="Times New Roman" w:hAnsi="Times New Roman"/>
          <w:color w:val="000000" w:themeColor="text1"/>
          <w:sz w:val="28"/>
          <w:szCs w:val="28"/>
          <w:lang w:val="ro-RO" w:eastAsia="ru-RU"/>
        </w:rPr>
        <w:t>Instituţiile de învăţământ primar şi secundar private</w:t>
      </w:r>
      <w:r w:rsidRPr="00FD192D">
        <w:rPr>
          <w:rFonts w:ascii="Times New Roman" w:hAnsi="Times New Roman"/>
          <w:sz w:val="28"/>
          <w:szCs w:val="28"/>
          <w:lang w:val="ro-RO"/>
        </w:rPr>
        <w:t xml:space="preserve"> sunt autonome din punct de vedere economico-financiar în organizarea claselor sau grupelor cu program prelungit, în condițiile legislației în vigoare.</w:t>
      </w:r>
    </w:p>
    <w:p w:rsidR="00862F4B" w:rsidRPr="00FD192D" w:rsidRDefault="00270630" w:rsidP="00503C67">
      <w:pPr>
        <w:pStyle w:val="ListParagraph"/>
        <w:numPr>
          <w:ilvl w:val="0"/>
          <w:numId w:val="1"/>
        </w:numPr>
        <w:tabs>
          <w:tab w:val="left" w:pos="426"/>
        </w:tabs>
        <w:spacing w:before="120" w:after="120"/>
        <w:ind w:left="0" w:firstLine="0"/>
        <w:jc w:val="both"/>
        <w:rPr>
          <w:rFonts w:ascii="Times New Roman" w:eastAsia="MS Mincho" w:hAnsi="Times New Roman"/>
          <w:strike/>
          <w:color w:val="000000" w:themeColor="text1"/>
          <w:sz w:val="28"/>
          <w:szCs w:val="28"/>
          <w:lang w:val="ro-RO" w:eastAsia="ro-RO"/>
        </w:rPr>
      </w:pPr>
      <w:r w:rsidRPr="00FD192D">
        <w:rPr>
          <w:rFonts w:ascii="Times New Roman" w:eastAsia="Times New Roman" w:hAnsi="Times New Roman"/>
          <w:color w:val="000000" w:themeColor="text1"/>
          <w:sz w:val="28"/>
          <w:szCs w:val="28"/>
          <w:lang w:val="ro-RO" w:eastAsia="ru-RU"/>
        </w:rPr>
        <w:t>Alimentaţia elevilor se organizează din surs</w:t>
      </w:r>
      <w:r w:rsidR="00862F4B" w:rsidRPr="00FD192D">
        <w:rPr>
          <w:rFonts w:ascii="Times New Roman" w:eastAsia="Times New Roman" w:hAnsi="Times New Roman"/>
          <w:color w:val="000000" w:themeColor="text1"/>
          <w:sz w:val="28"/>
          <w:szCs w:val="28"/>
          <w:lang w:val="ro-RO" w:eastAsia="ru-RU"/>
        </w:rPr>
        <w:t>e financiare alocate de părinţi cu excepţia elevilor</w:t>
      </w:r>
      <w:r w:rsidRPr="00FD192D">
        <w:rPr>
          <w:rFonts w:ascii="Times New Roman" w:eastAsia="Times New Roman" w:hAnsi="Times New Roman"/>
          <w:color w:val="000000" w:themeColor="text1"/>
          <w:sz w:val="28"/>
          <w:szCs w:val="28"/>
          <w:lang w:val="ro-RO" w:eastAsia="ru-RU"/>
        </w:rPr>
        <w:t xml:space="preserve"> din familii social-dezavantajate în </w:t>
      </w:r>
      <w:r w:rsidR="00CE27C5" w:rsidRPr="00FD192D">
        <w:rPr>
          <w:rFonts w:ascii="Times New Roman" w:eastAsia="Times New Roman" w:hAnsi="Times New Roman"/>
          <w:color w:val="000000" w:themeColor="text1"/>
          <w:sz w:val="28"/>
          <w:szCs w:val="28"/>
          <w:lang w:val="ro-RO" w:eastAsia="ru-RU"/>
        </w:rPr>
        <w:t xml:space="preserve">număr stabilit prin decizia APL, </w:t>
      </w:r>
      <w:r w:rsidR="00862F4B" w:rsidRPr="00FD192D">
        <w:rPr>
          <w:rFonts w:ascii="Times New Roman" w:eastAsia="Times New Roman" w:hAnsi="Times New Roman"/>
          <w:color w:val="000000" w:themeColor="text1"/>
          <w:sz w:val="28"/>
          <w:szCs w:val="28"/>
          <w:lang w:val="ro-RO" w:eastAsia="ru-RU"/>
        </w:rPr>
        <w:t>în conformitate cu norma financiară stabilită de APL.</w:t>
      </w:r>
      <w:r w:rsidRPr="00FD192D">
        <w:rPr>
          <w:rFonts w:ascii="Times New Roman" w:eastAsia="Times New Roman" w:hAnsi="Times New Roman"/>
          <w:color w:val="000000" w:themeColor="text1"/>
          <w:sz w:val="28"/>
          <w:szCs w:val="28"/>
          <w:lang w:val="ro-RO" w:eastAsia="ru-RU"/>
        </w:rPr>
        <w:t xml:space="preserve"> </w:t>
      </w:r>
    </w:p>
    <w:p w:rsidR="0035270E" w:rsidRPr="00FD192D" w:rsidRDefault="0035270E" w:rsidP="00503C67">
      <w:pPr>
        <w:pStyle w:val="ListParagraph"/>
        <w:numPr>
          <w:ilvl w:val="0"/>
          <w:numId w:val="1"/>
        </w:numPr>
        <w:tabs>
          <w:tab w:val="left" w:pos="426"/>
        </w:tabs>
        <w:autoSpaceDE w:val="0"/>
        <w:autoSpaceDN w:val="0"/>
        <w:adjustRightInd w:val="0"/>
        <w:spacing w:before="120" w:after="120"/>
        <w:ind w:left="0" w:firstLine="0"/>
        <w:jc w:val="both"/>
        <w:rPr>
          <w:rFonts w:ascii="Times New Roman" w:eastAsia="MS Mincho" w:hAnsi="Times New Roman"/>
          <w:strike/>
          <w:color w:val="000000" w:themeColor="text1"/>
          <w:sz w:val="28"/>
          <w:szCs w:val="28"/>
          <w:lang w:val="ro-RO" w:eastAsia="ro-RO"/>
        </w:rPr>
      </w:pPr>
      <w:r w:rsidRPr="00FD192D">
        <w:rPr>
          <w:rFonts w:ascii="Times New Roman" w:eastAsia="Times New Roman" w:hAnsi="Times New Roman"/>
          <w:color w:val="000000" w:themeColor="text1"/>
          <w:sz w:val="28"/>
          <w:szCs w:val="28"/>
          <w:lang w:val="ro-RO" w:eastAsia="ru-RU"/>
        </w:rPr>
        <w:t xml:space="preserve">Instituțiile pot beneficia de </w:t>
      </w:r>
      <w:r w:rsidR="00270630" w:rsidRPr="00FD192D">
        <w:rPr>
          <w:rFonts w:ascii="Times New Roman" w:eastAsia="Times New Roman" w:hAnsi="Times New Roman"/>
          <w:color w:val="000000" w:themeColor="text1"/>
          <w:sz w:val="28"/>
          <w:szCs w:val="28"/>
          <w:lang w:val="ro-RO" w:eastAsia="ru-RU"/>
        </w:rPr>
        <w:t>granturi</w:t>
      </w:r>
      <w:r w:rsidRPr="00FD192D">
        <w:rPr>
          <w:rFonts w:ascii="Times New Roman" w:eastAsia="Times New Roman" w:hAnsi="Times New Roman"/>
          <w:color w:val="000000" w:themeColor="text1"/>
          <w:sz w:val="28"/>
          <w:szCs w:val="28"/>
          <w:lang w:val="ro-RO" w:eastAsia="ru-RU"/>
        </w:rPr>
        <w:t xml:space="preserve">, sponsorizări și </w:t>
      </w:r>
      <w:r w:rsidR="00270630" w:rsidRPr="00FD192D">
        <w:rPr>
          <w:rFonts w:ascii="Times New Roman" w:eastAsia="Times New Roman" w:hAnsi="Times New Roman"/>
          <w:color w:val="000000" w:themeColor="text1"/>
          <w:sz w:val="28"/>
          <w:szCs w:val="28"/>
          <w:lang w:val="ro-RO" w:eastAsia="ru-RU"/>
        </w:rPr>
        <w:t xml:space="preserve">donaţii, conform art. 143 (6) c) din Codul educaţiei. </w:t>
      </w:r>
    </w:p>
    <w:p w:rsidR="00A25E21" w:rsidRPr="00FD192D" w:rsidRDefault="0035270E" w:rsidP="00503C67">
      <w:pPr>
        <w:pStyle w:val="ListParagraph"/>
        <w:numPr>
          <w:ilvl w:val="0"/>
          <w:numId w:val="1"/>
        </w:numPr>
        <w:tabs>
          <w:tab w:val="left" w:pos="426"/>
        </w:tabs>
        <w:autoSpaceDE w:val="0"/>
        <w:autoSpaceDN w:val="0"/>
        <w:adjustRightInd w:val="0"/>
        <w:spacing w:before="120" w:after="120"/>
        <w:ind w:left="0" w:firstLine="0"/>
        <w:jc w:val="both"/>
        <w:rPr>
          <w:rFonts w:ascii="Times New Roman" w:eastAsia="MS Mincho" w:hAnsi="Times New Roman"/>
          <w:color w:val="000000" w:themeColor="text1"/>
          <w:sz w:val="28"/>
          <w:szCs w:val="28"/>
          <w:lang w:val="ro-RO" w:eastAsia="ro-RO"/>
        </w:rPr>
      </w:pPr>
      <w:r w:rsidRPr="00FD192D">
        <w:rPr>
          <w:rFonts w:ascii="Times New Roman" w:eastAsia="MS Mincho" w:hAnsi="Times New Roman"/>
          <w:color w:val="000000" w:themeColor="text1"/>
          <w:sz w:val="28"/>
          <w:szCs w:val="28"/>
          <w:lang w:val="ro-RO" w:eastAsia="ro-RO"/>
        </w:rPr>
        <w:t>Resursele financiare colectate de la părinții elevilor și cele acumulate din alte surse legale se</w:t>
      </w:r>
      <w:r w:rsidR="00E16367" w:rsidRPr="00FD192D">
        <w:rPr>
          <w:rFonts w:ascii="Times New Roman" w:eastAsia="MS Mincho" w:hAnsi="Times New Roman"/>
          <w:color w:val="000000" w:themeColor="text1"/>
          <w:sz w:val="28"/>
          <w:szCs w:val="28"/>
          <w:lang w:val="ro-RO" w:eastAsia="ro-RO"/>
        </w:rPr>
        <w:t xml:space="preserve"> gestionează </w:t>
      </w:r>
      <w:r w:rsidR="00021902" w:rsidRPr="00FD192D">
        <w:rPr>
          <w:rFonts w:ascii="Times New Roman" w:eastAsia="MS Mincho" w:hAnsi="Times New Roman"/>
          <w:color w:val="000000" w:themeColor="text1"/>
          <w:sz w:val="28"/>
          <w:szCs w:val="28"/>
          <w:lang w:val="ro-RO" w:eastAsia="ro-RO"/>
        </w:rPr>
        <w:t xml:space="preserve">doar </w:t>
      </w:r>
      <w:r w:rsidR="00E16367" w:rsidRPr="00FD192D">
        <w:rPr>
          <w:rFonts w:ascii="Times New Roman" w:eastAsia="MS Mincho" w:hAnsi="Times New Roman"/>
          <w:color w:val="000000" w:themeColor="text1"/>
          <w:sz w:val="28"/>
          <w:szCs w:val="28"/>
          <w:lang w:val="ro-RO" w:eastAsia="ro-RO"/>
        </w:rPr>
        <w:t>prin contul trezo</w:t>
      </w:r>
      <w:r w:rsidR="00352554" w:rsidRPr="00FD192D">
        <w:rPr>
          <w:rFonts w:ascii="Times New Roman" w:eastAsia="MS Mincho" w:hAnsi="Times New Roman"/>
          <w:color w:val="000000" w:themeColor="text1"/>
          <w:sz w:val="28"/>
          <w:szCs w:val="28"/>
          <w:lang w:val="ro-RO" w:eastAsia="ro-RO"/>
        </w:rPr>
        <w:t>re</w:t>
      </w:r>
      <w:r w:rsidRPr="00FD192D">
        <w:rPr>
          <w:rFonts w:ascii="Times New Roman" w:eastAsia="MS Mincho" w:hAnsi="Times New Roman"/>
          <w:color w:val="000000" w:themeColor="text1"/>
          <w:sz w:val="28"/>
          <w:szCs w:val="28"/>
          <w:lang w:val="ro-RO" w:eastAsia="ro-RO"/>
        </w:rPr>
        <w:t>rial</w:t>
      </w:r>
      <w:r w:rsidR="009F6BC2" w:rsidRPr="00FD192D">
        <w:rPr>
          <w:rFonts w:ascii="Times New Roman" w:eastAsia="MS Mincho" w:hAnsi="Times New Roman"/>
          <w:color w:val="000000" w:themeColor="text1"/>
          <w:sz w:val="28"/>
          <w:szCs w:val="28"/>
          <w:lang w:val="ro-RO" w:eastAsia="ro-RO"/>
        </w:rPr>
        <w:t xml:space="preserve"> al instituției de învățământ</w:t>
      </w:r>
      <w:r w:rsidRPr="00FD192D">
        <w:rPr>
          <w:rFonts w:ascii="Times New Roman" w:eastAsia="MS Mincho" w:hAnsi="Times New Roman"/>
          <w:color w:val="000000" w:themeColor="text1"/>
          <w:sz w:val="28"/>
          <w:szCs w:val="28"/>
          <w:lang w:val="ro-RO" w:eastAsia="ro-RO"/>
        </w:rPr>
        <w:t>.</w:t>
      </w:r>
    </w:p>
    <w:p w:rsidR="00AD4F28" w:rsidRPr="00FD192D" w:rsidRDefault="00AD4F28" w:rsidP="00503C67">
      <w:pPr>
        <w:pStyle w:val="ListParagraph"/>
        <w:numPr>
          <w:ilvl w:val="0"/>
          <w:numId w:val="1"/>
        </w:numPr>
        <w:tabs>
          <w:tab w:val="left" w:pos="426"/>
        </w:tabs>
        <w:autoSpaceDE w:val="0"/>
        <w:autoSpaceDN w:val="0"/>
        <w:adjustRightInd w:val="0"/>
        <w:spacing w:before="120" w:after="120"/>
        <w:ind w:left="0" w:firstLine="0"/>
        <w:jc w:val="both"/>
        <w:rPr>
          <w:rFonts w:ascii="Times New Roman" w:eastAsia="MS Mincho" w:hAnsi="Times New Roman"/>
          <w:color w:val="000000" w:themeColor="text1"/>
          <w:sz w:val="28"/>
          <w:szCs w:val="28"/>
          <w:lang w:val="ro-RO" w:eastAsia="ro-RO"/>
        </w:rPr>
      </w:pPr>
      <w:r w:rsidRPr="00FD192D">
        <w:rPr>
          <w:rFonts w:ascii="Times New Roman" w:eastAsia="MS Mincho" w:hAnsi="Times New Roman"/>
          <w:color w:val="000000" w:themeColor="text1"/>
          <w:sz w:val="28"/>
          <w:szCs w:val="28"/>
          <w:lang w:val="ro-RO" w:eastAsia="ro-RO"/>
        </w:rPr>
        <w:t xml:space="preserve">Utilizarea și repartizarea veniturilor colectate ale instituției </w:t>
      </w:r>
      <w:r w:rsidR="00EC0CB0" w:rsidRPr="00FD192D">
        <w:rPr>
          <w:rFonts w:ascii="Times New Roman" w:eastAsia="MS Mincho" w:hAnsi="Times New Roman"/>
          <w:color w:val="000000" w:themeColor="text1"/>
          <w:sz w:val="28"/>
          <w:szCs w:val="28"/>
          <w:lang w:val="ro-RO" w:eastAsia="ro-RO"/>
        </w:rPr>
        <w:t xml:space="preserve">se face în baza unui regulament elaborat de către administrația instituției de învățământ, </w:t>
      </w:r>
      <w:r w:rsidRPr="00FD192D">
        <w:rPr>
          <w:rFonts w:ascii="Times New Roman" w:eastAsia="MS Mincho" w:hAnsi="Times New Roman"/>
          <w:color w:val="000000" w:themeColor="text1"/>
          <w:sz w:val="28"/>
          <w:szCs w:val="28"/>
          <w:lang w:val="ro-RO" w:eastAsia="ro-RO"/>
        </w:rPr>
        <w:t>coordonat cu organul local de s</w:t>
      </w:r>
      <w:r w:rsidR="009F6BC2" w:rsidRPr="00FD192D">
        <w:rPr>
          <w:rFonts w:ascii="Times New Roman" w:eastAsia="MS Mincho" w:hAnsi="Times New Roman"/>
          <w:color w:val="000000" w:themeColor="text1"/>
          <w:sz w:val="28"/>
          <w:szCs w:val="28"/>
          <w:lang w:val="ro-RO" w:eastAsia="ro-RO"/>
        </w:rPr>
        <w:t>pecialitate în domeniul învățămâ</w:t>
      </w:r>
      <w:r w:rsidRPr="00FD192D">
        <w:rPr>
          <w:rFonts w:ascii="Times New Roman" w:eastAsia="MS Mincho" w:hAnsi="Times New Roman"/>
          <w:color w:val="000000" w:themeColor="text1"/>
          <w:sz w:val="28"/>
          <w:szCs w:val="28"/>
          <w:lang w:val="ro-RO" w:eastAsia="ro-RO"/>
        </w:rPr>
        <w:t xml:space="preserve">ntului și aprobat de </w:t>
      </w:r>
      <w:r w:rsidR="00270630" w:rsidRPr="00FD192D">
        <w:rPr>
          <w:rFonts w:ascii="Times New Roman" w:eastAsia="MS Mincho" w:hAnsi="Times New Roman"/>
          <w:color w:val="000000" w:themeColor="text1"/>
          <w:sz w:val="28"/>
          <w:szCs w:val="28"/>
          <w:lang w:val="ro-RO" w:eastAsia="ro-RO"/>
        </w:rPr>
        <w:t>fondator</w:t>
      </w:r>
      <w:r w:rsidR="00CE27C5" w:rsidRPr="00FD192D">
        <w:rPr>
          <w:rFonts w:ascii="Times New Roman" w:eastAsia="MS Mincho" w:hAnsi="Times New Roman"/>
          <w:color w:val="000000" w:themeColor="text1"/>
          <w:sz w:val="28"/>
          <w:szCs w:val="28"/>
          <w:lang w:val="ro-RO" w:eastAsia="ro-RO"/>
        </w:rPr>
        <w:t>ul</w:t>
      </w:r>
      <w:r w:rsidR="00862F4B" w:rsidRPr="00FD192D">
        <w:rPr>
          <w:rFonts w:ascii="Times New Roman" w:eastAsia="MS Mincho" w:hAnsi="Times New Roman"/>
          <w:color w:val="000000" w:themeColor="text1"/>
          <w:sz w:val="28"/>
          <w:szCs w:val="28"/>
          <w:lang w:val="ro-RO" w:eastAsia="ro-RO"/>
        </w:rPr>
        <w:t xml:space="preserve"> </w:t>
      </w:r>
      <w:r w:rsidR="00270630" w:rsidRPr="00FD192D">
        <w:rPr>
          <w:rFonts w:ascii="Times New Roman" w:eastAsia="MS Mincho" w:hAnsi="Times New Roman"/>
          <w:color w:val="000000" w:themeColor="text1"/>
          <w:sz w:val="28"/>
          <w:szCs w:val="28"/>
          <w:lang w:val="ro-RO" w:eastAsia="ro-RO"/>
        </w:rPr>
        <w:t>instituţiei de învăţământ</w:t>
      </w:r>
      <w:r w:rsidR="00D3488B" w:rsidRPr="00FD192D">
        <w:rPr>
          <w:rFonts w:ascii="Times New Roman" w:eastAsia="MS Mincho" w:hAnsi="Times New Roman"/>
          <w:color w:val="000000" w:themeColor="text1"/>
          <w:sz w:val="28"/>
          <w:szCs w:val="28"/>
          <w:lang w:val="ro-RO" w:eastAsia="ro-RO"/>
        </w:rPr>
        <w:t>.</w:t>
      </w:r>
    </w:p>
    <w:p w:rsidR="00A25E21" w:rsidRPr="00FD192D" w:rsidRDefault="00A25E21" w:rsidP="00503C67">
      <w:pPr>
        <w:numPr>
          <w:ilvl w:val="0"/>
          <w:numId w:val="1"/>
        </w:numPr>
        <w:tabs>
          <w:tab w:val="left" w:pos="426"/>
        </w:tabs>
        <w:autoSpaceDE w:val="0"/>
        <w:autoSpaceDN w:val="0"/>
        <w:adjustRightInd w:val="0"/>
        <w:spacing w:before="120" w:after="120"/>
        <w:ind w:left="0" w:firstLine="0"/>
        <w:contextualSpacing/>
        <w:jc w:val="both"/>
        <w:rPr>
          <w:rFonts w:ascii="Times New Roman" w:eastAsia="MS Mincho" w:hAnsi="Times New Roman"/>
          <w:color w:val="000000" w:themeColor="text1"/>
          <w:sz w:val="28"/>
          <w:szCs w:val="28"/>
          <w:lang w:val="ro-RO" w:eastAsia="ro-RO"/>
        </w:rPr>
      </w:pPr>
      <w:r w:rsidRPr="00FD192D">
        <w:rPr>
          <w:rFonts w:ascii="Times New Roman" w:eastAsia="MS Mincho" w:hAnsi="Times New Roman"/>
          <w:color w:val="000000" w:themeColor="text1"/>
          <w:sz w:val="28"/>
          <w:szCs w:val="28"/>
          <w:lang w:val="ro-RO" w:eastAsia="ro-RO"/>
        </w:rPr>
        <w:t>Întocmirea documentaţiei cu privire la alimentaţia elevilor și evidenţa contabilă a operaţiilor financiare se efectuează în conformitate cu legislaţia în vigoare.</w:t>
      </w:r>
    </w:p>
    <w:p w:rsidR="00A25E21" w:rsidRPr="00FD192D" w:rsidRDefault="00A25E21" w:rsidP="00503C67">
      <w:pPr>
        <w:tabs>
          <w:tab w:val="left" w:pos="426"/>
        </w:tabs>
        <w:autoSpaceDE w:val="0"/>
        <w:autoSpaceDN w:val="0"/>
        <w:adjustRightInd w:val="0"/>
        <w:spacing w:before="120" w:after="120"/>
        <w:rPr>
          <w:rFonts w:ascii="Times New Roman" w:eastAsia="MS Mincho" w:hAnsi="Times New Roman"/>
          <w:b/>
          <w:bCs/>
          <w:color w:val="000000" w:themeColor="text1"/>
          <w:sz w:val="28"/>
          <w:szCs w:val="28"/>
          <w:lang w:val="ro-RO" w:eastAsia="ro-RO"/>
        </w:rPr>
      </w:pPr>
    </w:p>
    <w:p w:rsidR="00072518" w:rsidRPr="00FD192D" w:rsidRDefault="00072518" w:rsidP="00503C67">
      <w:pPr>
        <w:tabs>
          <w:tab w:val="left" w:pos="426"/>
        </w:tabs>
        <w:autoSpaceDE w:val="0"/>
        <w:autoSpaceDN w:val="0"/>
        <w:adjustRightInd w:val="0"/>
        <w:spacing w:before="120" w:after="120"/>
        <w:rPr>
          <w:rFonts w:ascii="Times New Roman" w:eastAsia="MS Mincho" w:hAnsi="Times New Roman"/>
          <w:b/>
          <w:bCs/>
          <w:color w:val="000000" w:themeColor="text1"/>
          <w:sz w:val="28"/>
          <w:szCs w:val="28"/>
          <w:lang w:val="ro-RO" w:eastAsia="ro-RO"/>
        </w:rPr>
      </w:pPr>
    </w:p>
    <w:p w:rsidR="00072518" w:rsidRPr="00FD192D" w:rsidRDefault="00072518" w:rsidP="00503C67">
      <w:pPr>
        <w:tabs>
          <w:tab w:val="left" w:pos="426"/>
        </w:tabs>
        <w:autoSpaceDE w:val="0"/>
        <w:autoSpaceDN w:val="0"/>
        <w:adjustRightInd w:val="0"/>
        <w:spacing w:before="120" w:after="120"/>
        <w:rPr>
          <w:rFonts w:ascii="Times New Roman" w:eastAsia="MS Mincho" w:hAnsi="Times New Roman"/>
          <w:b/>
          <w:bCs/>
          <w:color w:val="000000" w:themeColor="text1"/>
          <w:sz w:val="28"/>
          <w:szCs w:val="28"/>
          <w:lang w:val="ro-RO" w:eastAsia="ro-RO"/>
        </w:rPr>
      </w:pPr>
    </w:p>
    <w:p w:rsidR="00072518" w:rsidRPr="00FD192D" w:rsidRDefault="00072518" w:rsidP="00503C67">
      <w:pPr>
        <w:tabs>
          <w:tab w:val="left" w:pos="426"/>
        </w:tabs>
        <w:autoSpaceDE w:val="0"/>
        <w:autoSpaceDN w:val="0"/>
        <w:adjustRightInd w:val="0"/>
        <w:spacing w:before="120" w:after="120"/>
        <w:rPr>
          <w:rFonts w:ascii="Times New Roman" w:eastAsia="MS Mincho" w:hAnsi="Times New Roman"/>
          <w:b/>
          <w:bCs/>
          <w:color w:val="000000" w:themeColor="text1"/>
          <w:sz w:val="28"/>
          <w:szCs w:val="28"/>
          <w:lang w:val="ro-RO" w:eastAsia="ro-RO"/>
        </w:rPr>
      </w:pPr>
    </w:p>
    <w:p w:rsidR="00072518" w:rsidRPr="00FD192D" w:rsidRDefault="00072518" w:rsidP="00503C67">
      <w:pPr>
        <w:tabs>
          <w:tab w:val="left" w:pos="426"/>
        </w:tabs>
        <w:autoSpaceDE w:val="0"/>
        <w:autoSpaceDN w:val="0"/>
        <w:adjustRightInd w:val="0"/>
        <w:spacing w:before="120" w:after="120"/>
        <w:rPr>
          <w:rFonts w:ascii="Times New Roman" w:eastAsia="MS Mincho" w:hAnsi="Times New Roman"/>
          <w:b/>
          <w:bCs/>
          <w:color w:val="000000" w:themeColor="text1"/>
          <w:sz w:val="28"/>
          <w:szCs w:val="28"/>
          <w:lang w:val="ro-RO" w:eastAsia="ro-RO"/>
        </w:rPr>
      </w:pPr>
    </w:p>
    <w:p w:rsidR="00072518" w:rsidRPr="00FD192D" w:rsidRDefault="00072518" w:rsidP="00503C67">
      <w:pPr>
        <w:tabs>
          <w:tab w:val="left" w:pos="426"/>
        </w:tabs>
        <w:autoSpaceDE w:val="0"/>
        <w:autoSpaceDN w:val="0"/>
        <w:adjustRightInd w:val="0"/>
        <w:spacing w:before="120" w:after="120"/>
        <w:rPr>
          <w:rFonts w:ascii="Times New Roman" w:eastAsia="MS Mincho" w:hAnsi="Times New Roman"/>
          <w:b/>
          <w:bCs/>
          <w:color w:val="000000" w:themeColor="text1"/>
          <w:sz w:val="28"/>
          <w:szCs w:val="28"/>
          <w:lang w:val="ro-RO" w:eastAsia="ro-RO"/>
        </w:rPr>
      </w:pPr>
    </w:p>
    <w:p w:rsidR="004E3E16" w:rsidRDefault="004E3E16" w:rsidP="00072518">
      <w:pPr>
        <w:tabs>
          <w:tab w:val="left" w:pos="426"/>
        </w:tabs>
        <w:autoSpaceDE w:val="0"/>
        <w:autoSpaceDN w:val="0"/>
        <w:adjustRightInd w:val="0"/>
        <w:spacing w:before="120" w:after="120"/>
        <w:jc w:val="right"/>
        <w:rPr>
          <w:rFonts w:ascii="Times New Roman" w:eastAsia="MS Mincho" w:hAnsi="Times New Roman"/>
          <w:bCs/>
          <w:color w:val="000000" w:themeColor="text1"/>
          <w:sz w:val="28"/>
          <w:szCs w:val="28"/>
          <w:lang w:val="ro-RO" w:eastAsia="ro-RO"/>
        </w:rPr>
      </w:pPr>
    </w:p>
    <w:p w:rsidR="00072518" w:rsidRPr="004E3E16" w:rsidRDefault="00072518" w:rsidP="00072518">
      <w:pPr>
        <w:tabs>
          <w:tab w:val="left" w:pos="426"/>
        </w:tabs>
        <w:autoSpaceDE w:val="0"/>
        <w:autoSpaceDN w:val="0"/>
        <w:adjustRightInd w:val="0"/>
        <w:spacing w:before="120" w:after="120"/>
        <w:jc w:val="right"/>
        <w:rPr>
          <w:rFonts w:ascii="Times New Roman" w:eastAsia="MS Mincho" w:hAnsi="Times New Roman"/>
          <w:bCs/>
          <w:i/>
          <w:color w:val="000000" w:themeColor="text1"/>
          <w:sz w:val="28"/>
          <w:szCs w:val="28"/>
          <w:lang w:val="ro-RO" w:eastAsia="ro-RO"/>
        </w:rPr>
      </w:pPr>
      <w:bookmarkStart w:id="0" w:name="_GoBack"/>
      <w:bookmarkEnd w:id="0"/>
      <w:r w:rsidRPr="004E3E16">
        <w:rPr>
          <w:rFonts w:ascii="Times New Roman" w:eastAsia="MS Mincho" w:hAnsi="Times New Roman"/>
          <w:bCs/>
          <w:i/>
          <w:color w:val="000000" w:themeColor="text1"/>
          <w:sz w:val="28"/>
          <w:szCs w:val="28"/>
          <w:lang w:val="ro-RO" w:eastAsia="ro-RO"/>
        </w:rPr>
        <w:t>ANEXĂ</w:t>
      </w:r>
    </w:p>
    <w:p w:rsidR="00072518" w:rsidRPr="00FD192D" w:rsidRDefault="00072518" w:rsidP="00072518">
      <w:pPr>
        <w:tabs>
          <w:tab w:val="left" w:pos="426"/>
        </w:tabs>
        <w:autoSpaceDE w:val="0"/>
        <w:autoSpaceDN w:val="0"/>
        <w:adjustRightInd w:val="0"/>
        <w:spacing w:before="120" w:after="120"/>
        <w:jc w:val="right"/>
        <w:rPr>
          <w:rFonts w:ascii="Times New Roman" w:eastAsia="MS Mincho" w:hAnsi="Times New Roman"/>
          <w:b/>
          <w:bCs/>
          <w:color w:val="000000" w:themeColor="text1"/>
          <w:sz w:val="28"/>
          <w:szCs w:val="28"/>
          <w:lang w:val="ro-RO" w:eastAsia="ro-RO"/>
        </w:rPr>
      </w:pPr>
    </w:p>
    <w:p w:rsidR="00FD192D" w:rsidRPr="00FD192D" w:rsidRDefault="00FD192D" w:rsidP="00FD192D">
      <w:pPr>
        <w:ind w:firstLine="709"/>
        <w:jc w:val="both"/>
        <w:rPr>
          <w:rFonts w:ascii="Times New Roman" w:hAnsi="Times New Roman"/>
          <w:i/>
          <w:sz w:val="28"/>
          <w:szCs w:val="28"/>
          <w:lang w:val="ro-RO"/>
        </w:rPr>
      </w:pPr>
      <w:r w:rsidRPr="00FD192D">
        <w:rPr>
          <w:rFonts w:ascii="Times New Roman" w:hAnsi="Times New Roman"/>
          <w:i/>
          <w:sz w:val="28"/>
          <w:szCs w:val="28"/>
          <w:lang w:val="ro-RO"/>
        </w:rPr>
        <w:t>Modul de calcul a salariului pentru funcția de asistent didactic în cadrul claselor și grupelor cu program prelungit cu activitatea didactică de 15 ore</w:t>
      </w:r>
      <w:r>
        <w:rPr>
          <w:rFonts w:ascii="Times New Roman" w:hAnsi="Times New Roman"/>
          <w:i/>
          <w:sz w:val="28"/>
          <w:szCs w:val="28"/>
          <w:lang w:val="ro-RO"/>
        </w:rPr>
        <w:t xml:space="preserve"> astronomice</w:t>
      </w:r>
      <w:r w:rsidRPr="00FD192D">
        <w:rPr>
          <w:rFonts w:ascii="Times New Roman" w:hAnsi="Times New Roman"/>
          <w:i/>
          <w:sz w:val="28"/>
          <w:szCs w:val="28"/>
          <w:lang w:val="ro-RO"/>
        </w:rPr>
        <w:t xml:space="preserve"> săptămânal, vechime în muncă de peste 20 de ani și grad didactic II la disciplina învățământ primar conform Legii nr. 270/2018 privind sistemul unitar de salarizare în sectorul bugetar.</w:t>
      </w:r>
    </w:p>
    <w:tbl>
      <w:tblPr>
        <w:tblStyle w:val="TableGrid"/>
        <w:tblW w:w="0" w:type="auto"/>
        <w:tblLook w:val="04A0" w:firstRow="1" w:lastRow="0" w:firstColumn="1" w:lastColumn="0" w:noHBand="0" w:noVBand="1"/>
      </w:tblPr>
      <w:tblGrid>
        <w:gridCol w:w="4672"/>
        <w:gridCol w:w="4673"/>
      </w:tblGrid>
      <w:tr w:rsidR="00FD192D" w:rsidRPr="00FD192D" w:rsidTr="002A5DBE">
        <w:tc>
          <w:tcPr>
            <w:tcW w:w="4672" w:type="dxa"/>
          </w:tcPr>
          <w:p w:rsidR="00FD192D" w:rsidRPr="00FD192D" w:rsidRDefault="00FD192D" w:rsidP="002A5DBE">
            <w:pPr>
              <w:ind w:left="306"/>
              <w:rPr>
                <w:rFonts w:ascii="Times New Roman" w:hAnsi="Times New Roman"/>
                <w:sz w:val="28"/>
                <w:szCs w:val="28"/>
                <w:lang w:val="ro-RO"/>
              </w:rPr>
            </w:pPr>
            <w:r w:rsidRPr="00FD192D">
              <w:rPr>
                <w:rFonts w:ascii="Times New Roman" w:hAnsi="Times New Roman"/>
                <w:sz w:val="28"/>
                <w:szCs w:val="28"/>
                <w:lang w:val="ro-RO"/>
              </w:rPr>
              <w:t>Codul funcției</w:t>
            </w:r>
          </w:p>
        </w:tc>
        <w:tc>
          <w:tcPr>
            <w:tcW w:w="4673" w:type="dxa"/>
          </w:tcPr>
          <w:p w:rsidR="00FD192D" w:rsidRPr="00FD192D" w:rsidRDefault="00FD192D" w:rsidP="002A5DBE">
            <w:pPr>
              <w:ind w:left="319"/>
              <w:rPr>
                <w:rFonts w:ascii="Times New Roman" w:hAnsi="Times New Roman"/>
                <w:sz w:val="28"/>
                <w:szCs w:val="28"/>
                <w:lang w:val="ro-RO"/>
              </w:rPr>
            </w:pPr>
            <w:r w:rsidRPr="00FD192D">
              <w:rPr>
                <w:rFonts w:ascii="Times New Roman" w:hAnsi="Times New Roman"/>
                <w:sz w:val="28"/>
                <w:szCs w:val="28"/>
                <w:lang w:val="ro-RO"/>
              </w:rPr>
              <w:t>E4021</w:t>
            </w:r>
          </w:p>
        </w:tc>
      </w:tr>
      <w:tr w:rsidR="00FD192D" w:rsidRPr="00FD192D" w:rsidTr="002A5DBE">
        <w:tc>
          <w:tcPr>
            <w:tcW w:w="4672" w:type="dxa"/>
          </w:tcPr>
          <w:p w:rsidR="00FD192D" w:rsidRPr="00FD192D" w:rsidRDefault="00FD192D" w:rsidP="002A5DBE">
            <w:pPr>
              <w:ind w:left="306"/>
              <w:rPr>
                <w:rFonts w:ascii="Times New Roman" w:hAnsi="Times New Roman"/>
                <w:sz w:val="28"/>
                <w:szCs w:val="28"/>
                <w:lang w:val="ro-RO"/>
              </w:rPr>
            </w:pPr>
            <w:r w:rsidRPr="00FD192D">
              <w:rPr>
                <w:rFonts w:ascii="Times New Roman" w:hAnsi="Times New Roman"/>
                <w:sz w:val="28"/>
                <w:szCs w:val="28"/>
                <w:lang w:val="ro-RO"/>
              </w:rPr>
              <w:t>Denumirea funcției</w:t>
            </w:r>
          </w:p>
        </w:tc>
        <w:tc>
          <w:tcPr>
            <w:tcW w:w="4673" w:type="dxa"/>
          </w:tcPr>
          <w:p w:rsidR="00FD192D" w:rsidRPr="00FD192D" w:rsidRDefault="00FD192D" w:rsidP="002A5DBE">
            <w:pPr>
              <w:ind w:left="319"/>
              <w:rPr>
                <w:rFonts w:ascii="Times New Roman" w:hAnsi="Times New Roman"/>
                <w:sz w:val="28"/>
                <w:szCs w:val="28"/>
                <w:lang w:val="ro-RO"/>
              </w:rPr>
            </w:pPr>
            <w:r w:rsidRPr="00FD192D">
              <w:rPr>
                <w:rFonts w:ascii="Times New Roman" w:hAnsi="Times New Roman"/>
                <w:sz w:val="28"/>
                <w:szCs w:val="28"/>
                <w:lang w:val="ro-RO"/>
              </w:rPr>
              <w:t>Asistent didactic</w:t>
            </w:r>
          </w:p>
        </w:tc>
      </w:tr>
      <w:tr w:rsidR="00FD192D" w:rsidRPr="00FD192D" w:rsidTr="002A5DBE">
        <w:tc>
          <w:tcPr>
            <w:tcW w:w="4672" w:type="dxa"/>
          </w:tcPr>
          <w:p w:rsidR="00FD192D" w:rsidRPr="00FD192D" w:rsidRDefault="00FD192D" w:rsidP="002A5DBE">
            <w:pPr>
              <w:ind w:left="306"/>
              <w:rPr>
                <w:rFonts w:ascii="Times New Roman" w:hAnsi="Times New Roman"/>
                <w:sz w:val="28"/>
                <w:szCs w:val="28"/>
                <w:lang w:val="ro-RO"/>
              </w:rPr>
            </w:pPr>
            <w:r w:rsidRPr="00FD192D">
              <w:rPr>
                <w:rFonts w:ascii="Times New Roman" w:hAnsi="Times New Roman"/>
                <w:sz w:val="28"/>
                <w:szCs w:val="28"/>
                <w:lang w:val="ro-RO"/>
              </w:rPr>
              <w:t>Clasa de salarizare inițială</w:t>
            </w:r>
          </w:p>
        </w:tc>
        <w:tc>
          <w:tcPr>
            <w:tcW w:w="4673" w:type="dxa"/>
          </w:tcPr>
          <w:p w:rsidR="00FD192D" w:rsidRPr="00FD192D" w:rsidRDefault="00FD192D" w:rsidP="002A5DBE">
            <w:pPr>
              <w:ind w:left="319"/>
              <w:rPr>
                <w:rFonts w:ascii="Times New Roman" w:hAnsi="Times New Roman"/>
                <w:sz w:val="28"/>
                <w:szCs w:val="28"/>
                <w:lang w:val="ro-RO"/>
              </w:rPr>
            </w:pPr>
            <w:r w:rsidRPr="00FD192D">
              <w:rPr>
                <w:rFonts w:ascii="Times New Roman" w:hAnsi="Times New Roman"/>
                <w:sz w:val="28"/>
                <w:szCs w:val="28"/>
                <w:lang w:val="ro-RO"/>
              </w:rPr>
              <w:t>52</w:t>
            </w:r>
          </w:p>
        </w:tc>
      </w:tr>
      <w:tr w:rsidR="00FD192D" w:rsidRPr="00FD192D" w:rsidTr="002A5DBE">
        <w:tc>
          <w:tcPr>
            <w:tcW w:w="4672" w:type="dxa"/>
          </w:tcPr>
          <w:p w:rsidR="00FD192D" w:rsidRPr="00FD192D" w:rsidRDefault="00FD192D" w:rsidP="002A5DBE">
            <w:pPr>
              <w:ind w:left="306"/>
              <w:rPr>
                <w:rFonts w:ascii="Times New Roman" w:hAnsi="Times New Roman"/>
                <w:sz w:val="28"/>
                <w:szCs w:val="28"/>
                <w:lang w:val="ro-RO"/>
              </w:rPr>
            </w:pPr>
            <w:r w:rsidRPr="00FD192D">
              <w:rPr>
                <w:rFonts w:ascii="Times New Roman" w:hAnsi="Times New Roman"/>
                <w:sz w:val="28"/>
                <w:szCs w:val="28"/>
                <w:lang w:val="ro-RO"/>
              </w:rPr>
              <w:t>Coeficientul de salarizare</w:t>
            </w:r>
          </w:p>
        </w:tc>
        <w:tc>
          <w:tcPr>
            <w:tcW w:w="4673" w:type="dxa"/>
          </w:tcPr>
          <w:p w:rsidR="00FD192D" w:rsidRPr="00FD192D" w:rsidRDefault="00FD192D" w:rsidP="002A5DBE">
            <w:pPr>
              <w:ind w:left="319"/>
              <w:rPr>
                <w:rFonts w:ascii="Times New Roman" w:hAnsi="Times New Roman"/>
                <w:sz w:val="28"/>
                <w:szCs w:val="28"/>
                <w:lang w:val="ro-RO"/>
              </w:rPr>
            </w:pPr>
            <w:r w:rsidRPr="00FD192D">
              <w:rPr>
                <w:rFonts w:ascii="Times New Roman" w:hAnsi="Times New Roman"/>
                <w:sz w:val="28"/>
                <w:szCs w:val="28"/>
                <w:lang w:val="ro-RO"/>
              </w:rPr>
              <w:t>2,90</w:t>
            </w:r>
          </w:p>
        </w:tc>
      </w:tr>
      <w:tr w:rsidR="00FD192D" w:rsidRPr="00FD192D" w:rsidTr="002A5DBE">
        <w:tc>
          <w:tcPr>
            <w:tcW w:w="4672" w:type="dxa"/>
          </w:tcPr>
          <w:p w:rsidR="00FD192D" w:rsidRPr="00FD192D" w:rsidRDefault="00FD192D" w:rsidP="002A5DBE">
            <w:pPr>
              <w:ind w:left="306"/>
              <w:rPr>
                <w:rFonts w:ascii="Times New Roman" w:hAnsi="Times New Roman"/>
                <w:sz w:val="28"/>
                <w:szCs w:val="28"/>
                <w:lang w:val="ro-RO"/>
              </w:rPr>
            </w:pPr>
            <w:r w:rsidRPr="00FD192D">
              <w:rPr>
                <w:rFonts w:ascii="Times New Roman" w:hAnsi="Times New Roman"/>
                <w:sz w:val="28"/>
                <w:szCs w:val="28"/>
                <w:lang w:val="ro-RO"/>
              </w:rPr>
              <w:t xml:space="preserve">Grad didactic </w:t>
            </w:r>
          </w:p>
        </w:tc>
        <w:tc>
          <w:tcPr>
            <w:tcW w:w="4673" w:type="dxa"/>
          </w:tcPr>
          <w:p w:rsidR="00FD192D" w:rsidRPr="00FD192D" w:rsidRDefault="00FD192D" w:rsidP="002A5DBE">
            <w:pPr>
              <w:ind w:left="319"/>
              <w:rPr>
                <w:rFonts w:ascii="Times New Roman" w:hAnsi="Times New Roman"/>
                <w:sz w:val="28"/>
                <w:szCs w:val="28"/>
                <w:lang w:val="ro-RO"/>
              </w:rPr>
            </w:pPr>
            <w:r w:rsidRPr="00FD192D">
              <w:rPr>
                <w:rFonts w:ascii="Times New Roman" w:hAnsi="Times New Roman"/>
                <w:sz w:val="28"/>
                <w:szCs w:val="28"/>
                <w:lang w:val="ro-RO"/>
              </w:rPr>
              <w:t>nu se aplică</w:t>
            </w:r>
          </w:p>
        </w:tc>
      </w:tr>
      <w:tr w:rsidR="00FD192D" w:rsidRPr="00FD192D" w:rsidTr="002A5DBE">
        <w:tc>
          <w:tcPr>
            <w:tcW w:w="4672" w:type="dxa"/>
          </w:tcPr>
          <w:p w:rsidR="00FD192D" w:rsidRPr="00FD192D" w:rsidRDefault="00FD192D" w:rsidP="002A5DBE">
            <w:pPr>
              <w:ind w:left="306"/>
              <w:rPr>
                <w:rFonts w:ascii="Times New Roman" w:hAnsi="Times New Roman"/>
                <w:sz w:val="28"/>
                <w:szCs w:val="28"/>
                <w:lang w:val="ro-RO"/>
              </w:rPr>
            </w:pPr>
            <w:r w:rsidRPr="00FD192D">
              <w:rPr>
                <w:rFonts w:ascii="Times New Roman" w:hAnsi="Times New Roman"/>
                <w:sz w:val="28"/>
                <w:szCs w:val="28"/>
                <w:lang w:val="ro-RO"/>
              </w:rPr>
              <w:t xml:space="preserve">Vechime în muncă </w:t>
            </w:r>
          </w:p>
        </w:tc>
        <w:tc>
          <w:tcPr>
            <w:tcW w:w="4673" w:type="dxa"/>
          </w:tcPr>
          <w:p w:rsidR="00FD192D" w:rsidRPr="00FD192D" w:rsidRDefault="00FD192D" w:rsidP="002A5DBE">
            <w:pPr>
              <w:ind w:left="319"/>
              <w:rPr>
                <w:rFonts w:ascii="Times New Roman" w:hAnsi="Times New Roman"/>
                <w:sz w:val="28"/>
                <w:szCs w:val="28"/>
                <w:lang w:val="ro-RO"/>
              </w:rPr>
            </w:pPr>
            <w:r w:rsidRPr="00FD192D">
              <w:rPr>
                <w:rFonts w:ascii="Times New Roman" w:hAnsi="Times New Roman"/>
                <w:sz w:val="28"/>
                <w:szCs w:val="28"/>
                <w:lang w:val="ro-RO"/>
              </w:rPr>
              <w:t>+6 clase de salarizare</w:t>
            </w:r>
          </w:p>
        </w:tc>
      </w:tr>
      <w:tr w:rsidR="00FD192D" w:rsidRPr="00FD192D" w:rsidTr="002A5DBE">
        <w:tc>
          <w:tcPr>
            <w:tcW w:w="4672" w:type="dxa"/>
          </w:tcPr>
          <w:p w:rsidR="00FD192D" w:rsidRPr="00FD192D" w:rsidRDefault="00FD192D" w:rsidP="002A5DBE">
            <w:pPr>
              <w:ind w:left="306"/>
              <w:rPr>
                <w:rFonts w:ascii="Times New Roman" w:hAnsi="Times New Roman"/>
                <w:sz w:val="28"/>
                <w:szCs w:val="28"/>
                <w:lang w:val="ro-RO"/>
              </w:rPr>
            </w:pPr>
            <w:r w:rsidRPr="00FD192D">
              <w:rPr>
                <w:rFonts w:ascii="Times New Roman" w:hAnsi="Times New Roman"/>
                <w:sz w:val="28"/>
                <w:szCs w:val="28"/>
                <w:lang w:val="ro-RO"/>
              </w:rPr>
              <w:t>Clasa de salarizare finală</w:t>
            </w:r>
          </w:p>
        </w:tc>
        <w:tc>
          <w:tcPr>
            <w:tcW w:w="4673" w:type="dxa"/>
          </w:tcPr>
          <w:p w:rsidR="00FD192D" w:rsidRPr="00FD192D" w:rsidRDefault="00FD192D" w:rsidP="002A5DBE">
            <w:pPr>
              <w:ind w:left="319"/>
              <w:rPr>
                <w:rFonts w:ascii="Times New Roman" w:hAnsi="Times New Roman"/>
                <w:sz w:val="28"/>
                <w:szCs w:val="28"/>
                <w:lang w:val="ro-RO"/>
              </w:rPr>
            </w:pPr>
            <w:r w:rsidRPr="00FD192D">
              <w:rPr>
                <w:rFonts w:ascii="Times New Roman" w:hAnsi="Times New Roman"/>
                <w:sz w:val="28"/>
                <w:szCs w:val="28"/>
                <w:lang w:val="ro-RO"/>
              </w:rPr>
              <w:t>58</w:t>
            </w:r>
          </w:p>
        </w:tc>
      </w:tr>
      <w:tr w:rsidR="00FD192D" w:rsidRPr="00FD192D" w:rsidTr="002A5DBE">
        <w:tc>
          <w:tcPr>
            <w:tcW w:w="4672" w:type="dxa"/>
          </w:tcPr>
          <w:p w:rsidR="00FD192D" w:rsidRPr="00FD192D" w:rsidRDefault="00FD192D" w:rsidP="002A5DBE">
            <w:pPr>
              <w:ind w:left="306"/>
              <w:rPr>
                <w:rFonts w:ascii="Times New Roman" w:hAnsi="Times New Roman"/>
                <w:sz w:val="28"/>
                <w:szCs w:val="28"/>
                <w:lang w:val="ro-RO"/>
              </w:rPr>
            </w:pPr>
            <w:r w:rsidRPr="00FD192D">
              <w:rPr>
                <w:rFonts w:ascii="Times New Roman" w:hAnsi="Times New Roman"/>
                <w:sz w:val="28"/>
                <w:szCs w:val="28"/>
                <w:lang w:val="ro-RO"/>
              </w:rPr>
              <w:t>Coeficientul de salarizare final</w:t>
            </w:r>
          </w:p>
        </w:tc>
        <w:tc>
          <w:tcPr>
            <w:tcW w:w="4673" w:type="dxa"/>
          </w:tcPr>
          <w:p w:rsidR="00FD192D" w:rsidRPr="00FD192D" w:rsidRDefault="00FD192D" w:rsidP="002A5DBE">
            <w:pPr>
              <w:ind w:left="319"/>
              <w:rPr>
                <w:rFonts w:ascii="Times New Roman" w:hAnsi="Times New Roman"/>
                <w:sz w:val="28"/>
                <w:szCs w:val="28"/>
                <w:lang w:val="ro-RO"/>
              </w:rPr>
            </w:pPr>
            <w:r w:rsidRPr="00FD192D">
              <w:rPr>
                <w:rFonts w:ascii="Times New Roman" w:hAnsi="Times New Roman"/>
                <w:sz w:val="28"/>
                <w:szCs w:val="28"/>
                <w:lang w:val="ro-RO"/>
              </w:rPr>
              <w:t>3,29</w:t>
            </w:r>
          </w:p>
        </w:tc>
      </w:tr>
      <w:tr w:rsidR="00FD192D" w:rsidRPr="00FD192D" w:rsidTr="002A5DBE">
        <w:tc>
          <w:tcPr>
            <w:tcW w:w="4672" w:type="dxa"/>
          </w:tcPr>
          <w:p w:rsidR="00FD192D" w:rsidRPr="00FD192D" w:rsidRDefault="00FD192D" w:rsidP="002A5DBE">
            <w:pPr>
              <w:ind w:left="306"/>
              <w:rPr>
                <w:rFonts w:ascii="Times New Roman" w:hAnsi="Times New Roman"/>
                <w:sz w:val="28"/>
                <w:szCs w:val="28"/>
                <w:lang w:val="ro-RO"/>
              </w:rPr>
            </w:pPr>
            <w:r w:rsidRPr="00FD192D">
              <w:rPr>
                <w:rFonts w:ascii="Times New Roman" w:hAnsi="Times New Roman"/>
                <w:sz w:val="28"/>
                <w:szCs w:val="28"/>
                <w:lang w:val="ro-RO"/>
              </w:rPr>
              <w:t>Valoarea de referință</w:t>
            </w:r>
          </w:p>
        </w:tc>
        <w:tc>
          <w:tcPr>
            <w:tcW w:w="4673" w:type="dxa"/>
          </w:tcPr>
          <w:p w:rsidR="00FD192D" w:rsidRPr="00FD192D" w:rsidRDefault="00FD192D" w:rsidP="002A5DBE">
            <w:pPr>
              <w:ind w:left="319"/>
              <w:rPr>
                <w:rFonts w:ascii="Times New Roman" w:hAnsi="Times New Roman"/>
                <w:sz w:val="28"/>
                <w:szCs w:val="28"/>
                <w:lang w:val="ro-RO"/>
              </w:rPr>
            </w:pPr>
            <w:r w:rsidRPr="00FD192D">
              <w:rPr>
                <w:rFonts w:ascii="Times New Roman" w:hAnsi="Times New Roman"/>
                <w:sz w:val="28"/>
                <w:szCs w:val="28"/>
                <w:lang w:val="ro-RO"/>
              </w:rPr>
              <w:t>1800</w:t>
            </w:r>
          </w:p>
        </w:tc>
      </w:tr>
      <w:tr w:rsidR="00FD192D" w:rsidRPr="00FD192D" w:rsidTr="002A5DBE">
        <w:tc>
          <w:tcPr>
            <w:tcW w:w="4672" w:type="dxa"/>
          </w:tcPr>
          <w:p w:rsidR="00FD192D" w:rsidRPr="00FD192D" w:rsidRDefault="00FD192D" w:rsidP="002A5DBE">
            <w:pPr>
              <w:ind w:left="306"/>
              <w:rPr>
                <w:rFonts w:ascii="Times New Roman" w:hAnsi="Times New Roman"/>
                <w:sz w:val="28"/>
                <w:szCs w:val="28"/>
                <w:lang w:val="ro-RO"/>
              </w:rPr>
            </w:pPr>
            <w:r w:rsidRPr="00FD192D">
              <w:rPr>
                <w:rFonts w:ascii="Times New Roman" w:hAnsi="Times New Roman"/>
                <w:sz w:val="28"/>
                <w:szCs w:val="28"/>
                <w:lang w:val="ro-RO"/>
              </w:rPr>
              <w:t xml:space="preserve">Salariul de bază </w:t>
            </w:r>
          </w:p>
        </w:tc>
        <w:tc>
          <w:tcPr>
            <w:tcW w:w="4673" w:type="dxa"/>
          </w:tcPr>
          <w:p w:rsidR="00FD192D" w:rsidRPr="00FD192D" w:rsidRDefault="00FD192D" w:rsidP="002A5DBE">
            <w:pPr>
              <w:ind w:left="319"/>
              <w:rPr>
                <w:rFonts w:ascii="Times New Roman" w:hAnsi="Times New Roman"/>
                <w:sz w:val="28"/>
                <w:szCs w:val="28"/>
                <w:lang w:val="ro-RO"/>
              </w:rPr>
            </w:pPr>
            <w:r w:rsidRPr="00FD192D">
              <w:rPr>
                <w:rFonts w:ascii="Times New Roman" w:hAnsi="Times New Roman"/>
                <w:sz w:val="28"/>
                <w:szCs w:val="28"/>
                <w:lang w:val="ro-RO"/>
              </w:rPr>
              <w:t>3,29*1800=5922 lei (5930 lei)</w:t>
            </w:r>
          </w:p>
        </w:tc>
      </w:tr>
      <w:tr w:rsidR="00FD192D" w:rsidRPr="00FD192D" w:rsidTr="002A5DBE">
        <w:tc>
          <w:tcPr>
            <w:tcW w:w="4672" w:type="dxa"/>
          </w:tcPr>
          <w:p w:rsidR="00FD192D" w:rsidRPr="00FD192D" w:rsidRDefault="00FD192D" w:rsidP="002A5DBE">
            <w:pPr>
              <w:ind w:left="306"/>
              <w:rPr>
                <w:rFonts w:ascii="Times New Roman" w:hAnsi="Times New Roman"/>
                <w:sz w:val="28"/>
                <w:szCs w:val="28"/>
                <w:lang w:val="ro-RO"/>
              </w:rPr>
            </w:pPr>
            <w:r w:rsidRPr="00FD192D">
              <w:rPr>
                <w:rFonts w:ascii="Times New Roman" w:hAnsi="Times New Roman"/>
                <w:sz w:val="28"/>
                <w:szCs w:val="28"/>
                <w:lang w:val="ro-RO"/>
              </w:rPr>
              <w:t>Salariul pentru sarcina de 15 ore</w:t>
            </w:r>
          </w:p>
        </w:tc>
        <w:tc>
          <w:tcPr>
            <w:tcW w:w="4673" w:type="dxa"/>
          </w:tcPr>
          <w:p w:rsidR="00FD192D" w:rsidRPr="00FD192D" w:rsidRDefault="00FD192D" w:rsidP="002A5DBE">
            <w:pPr>
              <w:ind w:left="319"/>
              <w:rPr>
                <w:rFonts w:ascii="Times New Roman" w:hAnsi="Times New Roman"/>
                <w:sz w:val="28"/>
                <w:szCs w:val="28"/>
                <w:lang w:val="ro-RO"/>
              </w:rPr>
            </w:pPr>
            <w:r w:rsidRPr="00FD192D">
              <w:rPr>
                <w:rFonts w:ascii="Times New Roman" w:hAnsi="Times New Roman"/>
                <w:sz w:val="28"/>
                <w:szCs w:val="28"/>
                <w:lang w:val="ro-RO"/>
              </w:rPr>
              <w:t>5930/35*15=2541,42 lei</w:t>
            </w:r>
          </w:p>
        </w:tc>
      </w:tr>
    </w:tbl>
    <w:p w:rsidR="00FD192D" w:rsidRPr="00FD192D" w:rsidRDefault="00FD192D" w:rsidP="00FD192D">
      <w:pPr>
        <w:rPr>
          <w:rFonts w:ascii="Times New Roman" w:hAnsi="Times New Roman"/>
          <w:color w:val="000000"/>
          <w:sz w:val="28"/>
          <w:szCs w:val="28"/>
          <w:lang w:val="ro-RO"/>
        </w:rPr>
      </w:pPr>
    </w:p>
    <w:p w:rsidR="00FD192D" w:rsidRPr="00FD192D" w:rsidRDefault="00FD192D" w:rsidP="00FD192D">
      <w:pPr>
        <w:ind w:firstLine="709"/>
        <w:jc w:val="both"/>
        <w:rPr>
          <w:rFonts w:ascii="Times New Roman" w:hAnsi="Times New Roman"/>
          <w:sz w:val="28"/>
          <w:szCs w:val="28"/>
          <w:lang w:val="ro-RO"/>
        </w:rPr>
      </w:pPr>
      <w:r w:rsidRPr="00FD192D">
        <w:rPr>
          <w:rFonts w:ascii="Times New Roman" w:hAnsi="Times New Roman"/>
          <w:color w:val="000000"/>
          <w:sz w:val="28"/>
          <w:szCs w:val="28"/>
          <w:lang w:val="ro-RO"/>
        </w:rPr>
        <w:t>Suplimentar, v-a putea beneficia de spor de performanță pentru activitatea desfășurată în limita a 10% și alte sporuri cu caracter specific conform regulamentului aprobat.</w:t>
      </w:r>
    </w:p>
    <w:p w:rsidR="00072518" w:rsidRPr="00FD192D" w:rsidRDefault="00072518" w:rsidP="00072518">
      <w:pPr>
        <w:tabs>
          <w:tab w:val="left" w:pos="426"/>
        </w:tabs>
        <w:autoSpaceDE w:val="0"/>
        <w:autoSpaceDN w:val="0"/>
        <w:adjustRightInd w:val="0"/>
        <w:spacing w:before="120" w:after="120"/>
        <w:jc w:val="right"/>
        <w:rPr>
          <w:rFonts w:ascii="Times New Roman" w:eastAsia="MS Mincho" w:hAnsi="Times New Roman"/>
          <w:b/>
          <w:bCs/>
          <w:color w:val="000000" w:themeColor="text1"/>
          <w:sz w:val="28"/>
          <w:szCs w:val="28"/>
          <w:lang w:val="ro-RO" w:eastAsia="ro-RO"/>
        </w:rPr>
      </w:pPr>
    </w:p>
    <w:sectPr w:rsidR="00072518" w:rsidRPr="00FD192D" w:rsidSect="00544405">
      <w:footerReference w:type="default" r:id="rId9"/>
      <w:pgSz w:w="11906" w:h="16838"/>
      <w:pgMar w:top="1135" w:right="849"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488" w:rsidRDefault="003E0488" w:rsidP="00A439B2">
      <w:pPr>
        <w:spacing w:after="0" w:line="240" w:lineRule="auto"/>
      </w:pPr>
      <w:r>
        <w:separator/>
      </w:r>
    </w:p>
  </w:endnote>
  <w:endnote w:type="continuationSeparator" w:id="0">
    <w:p w:rsidR="003E0488" w:rsidRDefault="003E0488" w:rsidP="00A4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695056"/>
      <w:docPartObj>
        <w:docPartGallery w:val="Page Numbers (Bottom of Page)"/>
        <w:docPartUnique/>
      </w:docPartObj>
    </w:sdtPr>
    <w:sdtEndPr>
      <w:rPr>
        <w:noProof/>
      </w:rPr>
    </w:sdtEndPr>
    <w:sdtContent>
      <w:p w:rsidR="00A439B2" w:rsidRDefault="00884855">
        <w:pPr>
          <w:pStyle w:val="Footer"/>
          <w:jc w:val="center"/>
        </w:pPr>
        <w:r>
          <w:fldChar w:fldCharType="begin"/>
        </w:r>
        <w:r w:rsidR="00A439B2">
          <w:instrText xml:space="preserve"> PAGE   \* MERGEFORMAT </w:instrText>
        </w:r>
        <w:r>
          <w:fldChar w:fldCharType="separate"/>
        </w:r>
        <w:r w:rsidR="003E0488">
          <w:rPr>
            <w:noProof/>
          </w:rPr>
          <w:t>1</w:t>
        </w:r>
        <w:r>
          <w:rPr>
            <w:noProof/>
          </w:rPr>
          <w:fldChar w:fldCharType="end"/>
        </w:r>
      </w:p>
    </w:sdtContent>
  </w:sdt>
  <w:p w:rsidR="00A439B2" w:rsidRDefault="00A43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488" w:rsidRDefault="003E0488" w:rsidP="00A439B2">
      <w:pPr>
        <w:spacing w:after="0" w:line="240" w:lineRule="auto"/>
      </w:pPr>
      <w:r>
        <w:separator/>
      </w:r>
    </w:p>
  </w:footnote>
  <w:footnote w:type="continuationSeparator" w:id="0">
    <w:p w:rsidR="003E0488" w:rsidRDefault="003E0488" w:rsidP="00A439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75A5"/>
    <w:multiLevelType w:val="hybridMultilevel"/>
    <w:tmpl w:val="05028278"/>
    <w:lvl w:ilvl="0" w:tplc="2A4CE8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9D2E03"/>
    <w:multiLevelType w:val="hybridMultilevel"/>
    <w:tmpl w:val="DEDE880C"/>
    <w:lvl w:ilvl="0" w:tplc="2ED4CBBC">
      <w:start w:val="3"/>
      <w:numFmt w:val="bullet"/>
      <w:lvlText w:val="-"/>
      <w:lvlJc w:val="left"/>
      <w:pPr>
        <w:ind w:left="1776" w:hanging="360"/>
      </w:pPr>
      <w:rPr>
        <w:rFonts w:ascii="Times New Roman" w:eastAsia="MS Mincho"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
    <w:nsid w:val="23FF2FAA"/>
    <w:multiLevelType w:val="hybridMultilevel"/>
    <w:tmpl w:val="4A9803BE"/>
    <w:lvl w:ilvl="0" w:tplc="1BE2F0F4">
      <w:numFmt w:val="bullet"/>
      <w:lvlText w:val=""/>
      <w:lvlJc w:val="left"/>
      <w:pPr>
        <w:ind w:left="720" w:hanging="360"/>
      </w:pPr>
      <w:rPr>
        <w:rFonts w:ascii="Symbol" w:eastAsia="MS Mincho" w:hAnsi="Symbol" w:cs="Calibri"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6F315D"/>
    <w:multiLevelType w:val="hybridMultilevel"/>
    <w:tmpl w:val="F9221294"/>
    <w:lvl w:ilvl="0" w:tplc="2ED4CBBC">
      <w:start w:val="3"/>
      <w:numFmt w:val="bullet"/>
      <w:lvlText w:val="-"/>
      <w:lvlJc w:val="left"/>
      <w:pPr>
        <w:ind w:left="644" w:hanging="360"/>
      </w:pPr>
      <w:rPr>
        <w:rFonts w:ascii="Times New Roman" w:eastAsia="MS Mincho"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
    <w:nsid w:val="5DD2038F"/>
    <w:multiLevelType w:val="hybridMultilevel"/>
    <w:tmpl w:val="7080804A"/>
    <w:lvl w:ilvl="0" w:tplc="2ED4CBBC">
      <w:start w:val="3"/>
      <w:numFmt w:val="bullet"/>
      <w:lvlText w:val="-"/>
      <w:lvlJc w:val="left"/>
      <w:pPr>
        <w:ind w:left="1776" w:hanging="360"/>
      </w:pPr>
      <w:rPr>
        <w:rFonts w:ascii="Times New Roman" w:eastAsia="MS Mincho"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5">
    <w:nsid w:val="7AC537C0"/>
    <w:multiLevelType w:val="hybridMultilevel"/>
    <w:tmpl w:val="1352A680"/>
    <w:lvl w:ilvl="0" w:tplc="2F3A175C">
      <w:start w:val="1"/>
      <w:numFmt w:val="decimal"/>
      <w:lvlText w:val="%1."/>
      <w:lvlJc w:val="left"/>
      <w:pPr>
        <w:ind w:left="847" w:hanging="705"/>
      </w:pPr>
      <w:rPr>
        <w:rFonts w:hint="default"/>
        <w:b/>
        <w:i w:val="0"/>
        <w:strike w:val="0"/>
        <w:color w:val="auto"/>
      </w:rPr>
    </w:lvl>
    <w:lvl w:ilvl="1" w:tplc="D47E784A">
      <w:numFmt w:val="bullet"/>
      <w:lvlText w:val="-"/>
      <w:lvlJc w:val="left"/>
      <w:pPr>
        <w:ind w:left="1440" w:hanging="360"/>
      </w:pPr>
      <w:rPr>
        <w:rFonts w:ascii="Times New Roman" w:eastAsia="MS Mincho" w:hAnsi="Times New Roman" w:cs="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E21"/>
    <w:rsid w:val="00021902"/>
    <w:rsid w:val="000235FE"/>
    <w:rsid w:val="0005040A"/>
    <w:rsid w:val="000510E4"/>
    <w:rsid w:val="000641ED"/>
    <w:rsid w:val="00072518"/>
    <w:rsid w:val="000C4EA3"/>
    <w:rsid w:val="000F1A62"/>
    <w:rsid w:val="00116D84"/>
    <w:rsid w:val="001345C9"/>
    <w:rsid w:val="001520BF"/>
    <w:rsid w:val="00166EB3"/>
    <w:rsid w:val="001812FD"/>
    <w:rsid w:val="001857E7"/>
    <w:rsid w:val="00231F2E"/>
    <w:rsid w:val="00233064"/>
    <w:rsid w:val="00265C8E"/>
    <w:rsid w:val="00270630"/>
    <w:rsid w:val="002F7FD8"/>
    <w:rsid w:val="00305E9F"/>
    <w:rsid w:val="0031786F"/>
    <w:rsid w:val="00321CF7"/>
    <w:rsid w:val="00327871"/>
    <w:rsid w:val="00334DA8"/>
    <w:rsid w:val="00352554"/>
    <w:rsid w:val="0035270E"/>
    <w:rsid w:val="00370A32"/>
    <w:rsid w:val="003810CE"/>
    <w:rsid w:val="003815BD"/>
    <w:rsid w:val="00384CEF"/>
    <w:rsid w:val="003E0488"/>
    <w:rsid w:val="00401EFA"/>
    <w:rsid w:val="0044546A"/>
    <w:rsid w:val="00445E40"/>
    <w:rsid w:val="00456E95"/>
    <w:rsid w:val="00476E07"/>
    <w:rsid w:val="00484706"/>
    <w:rsid w:val="004D2A4D"/>
    <w:rsid w:val="004E3E16"/>
    <w:rsid w:val="004F197C"/>
    <w:rsid w:val="00502996"/>
    <w:rsid w:val="00503C67"/>
    <w:rsid w:val="00514654"/>
    <w:rsid w:val="00516359"/>
    <w:rsid w:val="00544405"/>
    <w:rsid w:val="005636A1"/>
    <w:rsid w:val="0057311D"/>
    <w:rsid w:val="005B5486"/>
    <w:rsid w:val="00613A4C"/>
    <w:rsid w:val="00686A9D"/>
    <w:rsid w:val="007049FF"/>
    <w:rsid w:val="00707823"/>
    <w:rsid w:val="0072309B"/>
    <w:rsid w:val="007541E7"/>
    <w:rsid w:val="00791581"/>
    <w:rsid w:val="007920DD"/>
    <w:rsid w:val="007C19A1"/>
    <w:rsid w:val="00825276"/>
    <w:rsid w:val="00862F4B"/>
    <w:rsid w:val="0086684D"/>
    <w:rsid w:val="00871082"/>
    <w:rsid w:val="00884855"/>
    <w:rsid w:val="008B482C"/>
    <w:rsid w:val="0092436B"/>
    <w:rsid w:val="00925175"/>
    <w:rsid w:val="00927909"/>
    <w:rsid w:val="00995E22"/>
    <w:rsid w:val="009A3329"/>
    <w:rsid w:val="009B233F"/>
    <w:rsid w:val="009C0644"/>
    <w:rsid w:val="009D29BF"/>
    <w:rsid w:val="009E3CD4"/>
    <w:rsid w:val="009F6BC2"/>
    <w:rsid w:val="00A15FA3"/>
    <w:rsid w:val="00A25E21"/>
    <w:rsid w:val="00A366B3"/>
    <w:rsid w:val="00A439B2"/>
    <w:rsid w:val="00A64428"/>
    <w:rsid w:val="00A906CB"/>
    <w:rsid w:val="00AD4F28"/>
    <w:rsid w:val="00B57D69"/>
    <w:rsid w:val="00B82BE9"/>
    <w:rsid w:val="00BE7180"/>
    <w:rsid w:val="00C0353F"/>
    <w:rsid w:val="00C31E61"/>
    <w:rsid w:val="00C65013"/>
    <w:rsid w:val="00C7125E"/>
    <w:rsid w:val="00C71E83"/>
    <w:rsid w:val="00C73D27"/>
    <w:rsid w:val="00C77B05"/>
    <w:rsid w:val="00CE27C5"/>
    <w:rsid w:val="00D204D7"/>
    <w:rsid w:val="00D3488B"/>
    <w:rsid w:val="00D3681F"/>
    <w:rsid w:val="00D57754"/>
    <w:rsid w:val="00D61AE1"/>
    <w:rsid w:val="00DC5312"/>
    <w:rsid w:val="00DC62C6"/>
    <w:rsid w:val="00DE5C2B"/>
    <w:rsid w:val="00E16367"/>
    <w:rsid w:val="00E5293B"/>
    <w:rsid w:val="00E53C18"/>
    <w:rsid w:val="00EA6757"/>
    <w:rsid w:val="00EC0CB0"/>
    <w:rsid w:val="00EC6A2D"/>
    <w:rsid w:val="00F24E67"/>
    <w:rsid w:val="00F50612"/>
    <w:rsid w:val="00F82A7D"/>
    <w:rsid w:val="00F840E2"/>
    <w:rsid w:val="00F8564D"/>
    <w:rsid w:val="00F973F3"/>
    <w:rsid w:val="00FD192D"/>
    <w:rsid w:val="00FD4C98"/>
    <w:rsid w:val="00FE0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Bidi"/>
        <w:sz w:val="22"/>
        <w:szCs w:val="22"/>
        <w:lang w:val="ru-R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E21"/>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C2B"/>
    <w:pPr>
      <w:ind w:left="720"/>
      <w:contextualSpacing/>
    </w:pPr>
  </w:style>
  <w:style w:type="paragraph" w:styleId="Header">
    <w:name w:val="header"/>
    <w:basedOn w:val="Normal"/>
    <w:link w:val="HeaderChar"/>
    <w:uiPriority w:val="99"/>
    <w:unhideWhenUsed/>
    <w:rsid w:val="00A439B2"/>
    <w:pPr>
      <w:tabs>
        <w:tab w:val="center" w:pos="4677"/>
        <w:tab w:val="right" w:pos="9355"/>
      </w:tabs>
      <w:spacing w:after="0" w:line="240" w:lineRule="auto"/>
    </w:pPr>
  </w:style>
  <w:style w:type="character" w:customStyle="1" w:styleId="HeaderChar">
    <w:name w:val="Header Char"/>
    <w:basedOn w:val="DefaultParagraphFont"/>
    <w:link w:val="Header"/>
    <w:uiPriority w:val="99"/>
    <w:rsid w:val="00A439B2"/>
    <w:rPr>
      <w:rFonts w:ascii="Calibri" w:hAnsi="Calibri" w:cs="Times New Roman"/>
    </w:rPr>
  </w:style>
  <w:style w:type="paragraph" w:styleId="Footer">
    <w:name w:val="footer"/>
    <w:basedOn w:val="Normal"/>
    <w:link w:val="FooterChar"/>
    <w:uiPriority w:val="99"/>
    <w:unhideWhenUsed/>
    <w:rsid w:val="00A439B2"/>
    <w:pPr>
      <w:tabs>
        <w:tab w:val="center" w:pos="4677"/>
        <w:tab w:val="right" w:pos="9355"/>
      </w:tabs>
      <w:spacing w:after="0" w:line="240" w:lineRule="auto"/>
    </w:pPr>
  </w:style>
  <w:style w:type="character" w:customStyle="1" w:styleId="FooterChar">
    <w:name w:val="Footer Char"/>
    <w:basedOn w:val="DefaultParagraphFont"/>
    <w:link w:val="Footer"/>
    <w:uiPriority w:val="99"/>
    <w:rsid w:val="00A439B2"/>
    <w:rPr>
      <w:rFonts w:ascii="Calibri" w:hAnsi="Calibri" w:cs="Times New Roman"/>
    </w:rPr>
  </w:style>
  <w:style w:type="paragraph" w:styleId="BalloonText">
    <w:name w:val="Balloon Text"/>
    <w:basedOn w:val="Normal"/>
    <w:link w:val="BalloonTextChar"/>
    <w:uiPriority w:val="99"/>
    <w:semiHidden/>
    <w:unhideWhenUsed/>
    <w:rsid w:val="00A43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9B2"/>
    <w:rPr>
      <w:rFonts w:ascii="Tahoma" w:hAnsi="Tahoma" w:cs="Tahoma"/>
      <w:sz w:val="16"/>
      <w:szCs w:val="16"/>
    </w:rPr>
  </w:style>
  <w:style w:type="paragraph" w:customStyle="1" w:styleId="Default">
    <w:name w:val="Default"/>
    <w:rsid w:val="00544405"/>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table" w:styleId="TableGrid">
    <w:name w:val="Table Grid"/>
    <w:basedOn w:val="TableNormal"/>
    <w:uiPriority w:val="39"/>
    <w:rsid w:val="0007251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ru-R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E21"/>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C2B"/>
    <w:pPr>
      <w:ind w:left="720"/>
      <w:contextualSpacing/>
    </w:pPr>
  </w:style>
  <w:style w:type="paragraph" w:styleId="Header">
    <w:name w:val="header"/>
    <w:basedOn w:val="Normal"/>
    <w:link w:val="HeaderChar"/>
    <w:uiPriority w:val="99"/>
    <w:unhideWhenUsed/>
    <w:rsid w:val="00A439B2"/>
    <w:pPr>
      <w:tabs>
        <w:tab w:val="center" w:pos="4677"/>
        <w:tab w:val="right" w:pos="9355"/>
      </w:tabs>
      <w:spacing w:after="0" w:line="240" w:lineRule="auto"/>
    </w:pPr>
  </w:style>
  <w:style w:type="character" w:customStyle="1" w:styleId="HeaderChar">
    <w:name w:val="Header Char"/>
    <w:basedOn w:val="DefaultParagraphFont"/>
    <w:link w:val="Header"/>
    <w:uiPriority w:val="99"/>
    <w:rsid w:val="00A439B2"/>
    <w:rPr>
      <w:rFonts w:ascii="Calibri" w:hAnsi="Calibri" w:cs="Times New Roman"/>
    </w:rPr>
  </w:style>
  <w:style w:type="paragraph" w:styleId="Footer">
    <w:name w:val="footer"/>
    <w:basedOn w:val="Normal"/>
    <w:link w:val="FooterChar"/>
    <w:uiPriority w:val="99"/>
    <w:unhideWhenUsed/>
    <w:rsid w:val="00A439B2"/>
    <w:pPr>
      <w:tabs>
        <w:tab w:val="center" w:pos="4677"/>
        <w:tab w:val="right" w:pos="9355"/>
      </w:tabs>
      <w:spacing w:after="0" w:line="240" w:lineRule="auto"/>
    </w:pPr>
  </w:style>
  <w:style w:type="character" w:customStyle="1" w:styleId="FooterChar">
    <w:name w:val="Footer Char"/>
    <w:basedOn w:val="DefaultParagraphFont"/>
    <w:link w:val="Footer"/>
    <w:uiPriority w:val="99"/>
    <w:rsid w:val="00A439B2"/>
    <w:rPr>
      <w:rFonts w:ascii="Calibri" w:hAnsi="Calibri" w:cs="Times New Roman"/>
    </w:rPr>
  </w:style>
  <w:style w:type="paragraph" w:styleId="BalloonText">
    <w:name w:val="Balloon Text"/>
    <w:basedOn w:val="Normal"/>
    <w:link w:val="BalloonTextChar"/>
    <w:uiPriority w:val="99"/>
    <w:semiHidden/>
    <w:unhideWhenUsed/>
    <w:rsid w:val="00A43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9B2"/>
    <w:rPr>
      <w:rFonts w:ascii="Tahoma" w:hAnsi="Tahoma" w:cs="Tahoma"/>
      <w:sz w:val="16"/>
      <w:szCs w:val="16"/>
    </w:rPr>
  </w:style>
  <w:style w:type="paragraph" w:customStyle="1" w:styleId="Default">
    <w:name w:val="Default"/>
    <w:rsid w:val="00544405"/>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table" w:styleId="TableGrid">
    <w:name w:val="Table Grid"/>
    <w:basedOn w:val="TableNormal"/>
    <w:uiPriority w:val="39"/>
    <w:rsid w:val="0007251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9FC6C-CEF7-4F95-941B-A7177714B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1400</Words>
  <Characters>7985</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3</cp:revision>
  <cp:lastPrinted>2021-05-25T12:28:00Z</cp:lastPrinted>
  <dcterms:created xsi:type="dcterms:W3CDTF">2021-05-25T12:48:00Z</dcterms:created>
  <dcterms:modified xsi:type="dcterms:W3CDTF">2021-05-26T06:38:00Z</dcterms:modified>
</cp:coreProperties>
</file>