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0EF" w:rsidRPr="00D021E3" w:rsidRDefault="00DC10EF" w:rsidP="00EA026F">
      <w:pPr>
        <w:spacing w:after="0" w:line="276" w:lineRule="auto"/>
        <w:jc w:val="center"/>
        <w:rPr>
          <w:rFonts w:ascii="Times New Roman" w:hAnsi="Times New Roman" w:cs="Times New Roman"/>
          <w:sz w:val="24"/>
          <w:szCs w:val="24"/>
          <w:lang w:val="ro-RO"/>
        </w:rPr>
      </w:pPr>
      <w:bookmarkStart w:id="0" w:name="_GoBack"/>
      <w:bookmarkEnd w:id="0"/>
    </w:p>
    <w:p w:rsidR="00EA026F" w:rsidRDefault="00EA026F" w:rsidP="00D30FE8">
      <w:pPr>
        <w:pStyle w:val="ListParagraph"/>
        <w:spacing w:after="0" w:line="276" w:lineRule="auto"/>
        <w:jc w:val="center"/>
        <w:rPr>
          <w:rFonts w:ascii="Times New Roman" w:hAnsi="Times New Roman" w:cs="Times New Roman"/>
          <w:b/>
          <w:bCs/>
          <w:sz w:val="24"/>
          <w:szCs w:val="24"/>
          <w:lang w:val="ro-RO"/>
        </w:rPr>
      </w:pPr>
    </w:p>
    <w:p w:rsidR="00AE0989" w:rsidRPr="00D021E3" w:rsidRDefault="00DC10EF" w:rsidP="00D30FE8">
      <w:pPr>
        <w:pStyle w:val="ListParagraph"/>
        <w:spacing w:after="0" w:line="276"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REGULAMENT</w:t>
      </w:r>
      <w:r w:rsidRPr="00D021E3">
        <w:rPr>
          <w:rFonts w:ascii="Times New Roman" w:hAnsi="Times New Roman" w:cs="Times New Roman"/>
          <w:b/>
          <w:bCs/>
          <w:sz w:val="24"/>
          <w:szCs w:val="24"/>
          <w:lang w:val="ro-RO"/>
        </w:rPr>
        <w:br/>
        <w:t xml:space="preserve">privind </w:t>
      </w:r>
      <w:r w:rsidR="00DC5B4D" w:rsidRPr="00D021E3">
        <w:rPr>
          <w:rFonts w:ascii="Times New Roman" w:hAnsi="Times New Roman" w:cs="Times New Roman"/>
          <w:b/>
          <w:bCs/>
          <w:sz w:val="24"/>
          <w:szCs w:val="24"/>
          <w:lang w:val="ro-RO"/>
        </w:rPr>
        <w:t>certificarea în domeniul achizițiilor publice</w:t>
      </w:r>
    </w:p>
    <w:p w:rsidR="00DC65FC" w:rsidRPr="00D021E3" w:rsidRDefault="00DC65FC" w:rsidP="00D30FE8">
      <w:pPr>
        <w:pStyle w:val="ListParagraph"/>
        <w:spacing w:after="0" w:line="276" w:lineRule="auto"/>
        <w:jc w:val="center"/>
        <w:rPr>
          <w:rFonts w:ascii="Times New Roman" w:hAnsi="Times New Roman" w:cs="Times New Roman"/>
          <w:b/>
          <w:bCs/>
          <w:sz w:val="24"/>
          <w:szCs w:val="24"/>
          <w:lang w:val="ro-RO"/>
        </w:rPr>
      </w:pPr>
    </w:p>
    <w:p w:rsidR="00DC65FC" w:rsidRPr="00D021E3" w:rsidRDefault="00DC65FC" w:rsidP="00D30FE8">
      <w:pPr>
        <w:pStyle w:val="ListParagraph"/>
        <w:numPr>
          <w:ilvl w:val="0"/>
          <w:numId w:val="34"/>
        </w:numPr>
        <w:spacing w:after="100" w:afterAutospacing="1" w:line="276" w:lineRule="auto"/>
        <w:jc w:val="center"/>
        <w:rPr>
          <w:rFonts w:ascii="Times New Roman" w:hAnsi="Times New Roman" w:cs="Times New Roman"/>
          <w:b/>
          <w:sz w:val="24"/>
          <w:szCs w:val="24"/>
          <w:lang w:val="ro-RO"/>
        </w:rPr>
      </w:pPr>
      <w:r w:rsidRPr="00D021E3">
        <w:rPr>
          <w:rFonts w:ascii="Times New Roman" w:hAnsi="Times New Roman" w:cs="Times New Roman"/>
          <w:b/>
          <w:sz w:val="24"/>
          <w:szCs w:val="24"/>
          <w:lang w:val="ro-RO"/>
        </w:rPr>
        <w:t>DISPOZIȚII GENERALE</w:t>
      </w:r>
    </w:p>
    <w:p w:rsidR="002767BD" w:rsidRPr="00D021E3" w:rsidRDefault="002767BD" w:rsidP="00D30FE8">
      <w:pPr>
        <w:pStyle w:val="ListParagraph"/>
        <w:spacing w:after="0" w:line="276" w:lineRule="auto"/>
        <w:jc w:val="both"/>
        <w:rPr>
          <w:rFonts w:ascii="Times New Roman" w:hAnsi="Times New Roman" w:cs="Times New Roman"/>
          <w:b/>
          <w:bCs/>
          <w:sz w:val="24"/>
          <w:szCs w:val="24"/>
          <w:lang w:val="ro-RO"/>
        </w:rPr>
      </w:pPr>
    </w:p>
    <w:p w:rsidR="00604102" w:rsidRPr="00D021E3" w:rsidRDefault="00604102"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Regulamentul privind certificarea în domeniul achizițiilor publice (în continuare – Regulamentul) este elaborat în temeiul</w:t>
      </w:r>
      <w:r w:rsidR="00035366" w:rsidRPr="00D021E3">
        <w:rPr>
          <w:rFonts w:ascii="Times New Roman" w:hAnsi="Times New Roman" w:cs="Times New Roman"/>
          <w:sz w:val="24"/>
          <w:szCs w:val="24"/>
          <w:lang w:val="ro-RO"/>
        </w:rPr>
        <w:t xml:space="preserve"> articolului 10 lit. e) al Legii ac</w:t>
      </w:r>
      <w:r w:rsidR="00156A92" w:rsidRPr="00D021E3">
        <w:rPr>
          <w:rFonts w:ascii="Times New Roman" w:hAnsi="Times New Roman" w:cs="Times New Roman"/>
          <w:sz w:val="24"/>
          <w:szCs w:val="24"/>
          <w:lang w:val="ro-RO"/>
        </w:rPr>
        <w:t>hizițiilor publice nr. 131 din 0</w:t>
      </w:r>
      <w:r w:rsidR="00035366" w:rsidRPr="00D021E3">
        <w:rPr>
          <w:rFonts w:ascii="Times New Roman" w:hAnsi="Times New Roman" w:cs="Times New Roman"/>
          <w:sz w:val="24"/>
          <w:szCs w:val="24"/>
          <w:lang w:val="ro-RO"/>
        </w:rPr>
        <w:t xml:space="preserve">3.07.2015, </w:t>
      </w:r>
      <w:r w:rsidRPr="00D021E3">
        <w:rPr>
          <w:rFonts w:ascii="Times New Roman" w:hAnsi="Times New Roman" w:cs="Times New Roman"/>
          <w:sz w:val="24"/>
          <w:szCs w:val="24"/>
          <w:lang w:val="ro-RO"/>
        </w:rPr>
        <w:t xml:space="preserve">Strategiei </w:t>
      </w:r>
      <w:r w:rsidRPr="00D021E3">
        <w:rPr>
          <w:rFonts w:ascii="Times New Roman" w:eastAsia="Calibri" w:hAnsi="Times New Roman" w:cs="Times New Roman"/>
          <w:sz w:val="24"/>
          <w:szCs w:val="24"/>
          <w:lang w:val="ro-RO"/>
        </w:rPr>
        <w:t>de dezvoltare a sistemului de achiziţii publice pentru anii 2016-2020</w:t>
      </w:r>
      <w:r w:rsidRPr="00D021E3">
        <w:rPr>
          <w:rFonts w:ascii="Times New Roman" w:hAnsi="Times New Roman" w:cs="Times New Roman"/>
          <w:bCs/>
          <w:sz w:val="24"/>
          <w:szCs w:val="24"/>
          <w:lang w:val="ro-RO"/>
        </w:rPr>
        <w:t>şi a Planului de acţiuni privind implementarea acesteia</w:t>
      </w:r>
      <w:r w:rsidRPr="00D021E3">
        <w:rPr>
          <w:rFonts w:ascii="Times New Roman" w:hAnsi="Times New Roman" w:cs="Times New Roman"/>
          <w:sz w:val="24"/>
          <w:szCs w:val="24"/>
          <w:lang w:val="ro-RO"/>
        </w:rPr>
        <w:t xml:space="preserve">, aprobată prin </w:t>
      </w:r>
      <w:r w:rsidRPr="00D021E3">
        <w:rPr>
          <w:rFonts w:ascii="Times New Roman" w:hAnsi="Times New Roman" w:cs="Times New Roman"/>
          <w:bCs/>
          <w:sz w:val="24"/>
          <w:szCs w:val="24"/>
          <w:lang w:val="ro-RO"/>
        </w:rPr>
        <w:t>Hotărârea Guvernului nr. 1332 din 14.12.2016</w:t>
      </w:r>
      <w:r w:rsidRPr="00D021E3">
        <w:rPr>
          <w:rFonts w:ascii="Times New Roman" w:hAnsi="Times New Roman" w:cs="Times New Roman"/>
          <w:sz w:val="24"/>
          <w:szCs w:val="24"/>
          <w:lang w:val="ro-RO"/>
        </w:rPr>
        <w:t xml:space="preserve">. </w:t>
      </w:r>
    </w:p>
    <w:p w:rsidR="00EC4A4D" w:rsidRPr="00D021E3" w:rsidRDefault="00035366" w:rsidP="00D30FE8">
      <w:pPr>
        <w:pStyle w:val="ListParagraph"/>
        <w:numPr>
          <w:ilvl w:val="0"/>
          <w:numId w:val="18"/>
        </w:numPr>
        <w:spacing w:after="0" w:line="276" w:lineRule="auto"/>
        <w:jc w:val="both"/>
        <w:rPr>
          <w:rFonts w:ascii="Times New Roman" w:hAnsi="Times New Roman" w:cs="Times New Roman"/>
          <w:b/>
          <w:sz w:val="24"/>
          <w:szCs w:val="24"/>
          <w:lang w:val="ro-RO"/>
        </w:rPr>
      </w:pPr>
      <w:r w:rsidRPr="00D021E3">
        <w:rPr>
          <w:rFonts w:ascii="Times New Roman" w:hAnsi="Times New Roman" w:cs="Times New Roman"/>
          <w:sz w:val="24"/>
          <w:szCs w:val="24"/>
          <w:lang w:val="ro-RO"/>
        </w:rPr>
        <w:t>Pr</w:t>
      </w:r>
      <w:r w:rsidR="00604102" w:rsidRPr="00D021E3">
        <w:rPr>
          <w:rFonts w:ascii="Times New Roman" w:hAnsi="Times New Roman" w:cs="Times New Roman"/>
          <w:sz w:val="24"/>
          <w:szCs w:val="24"/>
          <w:lang w:val="ro-RO"/>
        </w:rPr>
        <w:t>ezentul Regulament</w:t>
      </w:r>
      <w:r w:rsidR="00423E24" w:rsidRPr="00D021E3">
        <w:rPr>
          <w:rFonts w:ascii="Times New Roman" w:hAnsi="Times New Roman" w:cs="Times New Roman"/>
          <w:sz w:val="24"/>
          <w:szCs w:val="24"/>
          <w:lang w:val="ro-RO"/>
        </w:rPr>
        <w:t>stabilește cadrul n</w:t>
      </w:r>
      <w:r w:rsidR="00EC4A4D" w:rsidRPr="00D021E3">
        <w:rPr>
          <w:rFonts w:ascii="Times New Roman" w:hAnsi="Times New Roman" w:cs="Times New Roman"/>
          <w:sz w:val="24"/>
          <w:szCs w:val="24"/>
          <w:lang w:val="ro-RO"/>
        </w:rPr>
        <w:t>ormativ secunda</w:t>
      </w:r>
      <w:r w:rsidR="00423E24" w:rsidRPr="00D021E3">
        <w:rPr>
          <w:rFonts w:ascii="Times New Roman" w:hAnsi="Times New Roman" w:cs="Times New Roman"/>
          <w:sz w:val="24"/>
          <w:szCs w:val="24"/>
          <w:lang w:val="ro-RO"/>
        </w:rPr>
        <w:t xml:space="preserve">r </w:t>
      </w:r>
      <w:r w:rsidR="00EC4A4D" w:rsidRPr="00D021E3">
        <w:rPr>
          <w:rFonts w:ascii="Times New Roman" w:hAnsi="Times New Roman" w:cs="Times New Roman"/>
          <w:sz w:val="24"/>
          <w:szCs w:val="24"/>
          <w:lang w:val="ro-RO"/>
        </w:rPr>
        <w:t>privind procesul de certificare a specialiștilor în achiziții publice precum și a situației post</w:t>
      </w:r>
      <w:r w:rsidR="00423E24" w:rsidRPr="00D021E3">
        <w:rPr>
          <w:rFonts w:ascii="Times New Roman" w:hAnsi="Times New Roman" w:cs="Times New Roman"/>
          <w:sz w:val="24"/>
          <w:szCs w:val="24"/>
          <w:lang w:val="ro-RO"/>
        </w:rPr>
        <w:t>-</w:t>
      </w:r>
      <w:r w:rsidR="00EC4A4D" w:rsidRPr="00D021E3">
        <w:rPr>
          <w:rFonts w:ascii="Times New Roman" w:hAnsi="Times New Roman" w:cs="Times New Roman"/>
          <w:sz w:val="24"/>
          <w:szCs w:val="24"/>
          <w:lang w:val="ro-RO"/>
        </w:rPr>
        <w:t>certificare a acestora.</w:t>
      </w:r>
    </w:p>
    <w:p w:rsidR="00B56D95" w:rsidRPr="00D021E3" w:rsidRDefault="00B56D95"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Prezentul Regulament </w:t>
      </w:r>
      <w:r w:rsidR="00EC4A4D" w:rsidRPr="00D021E3">
        <w:rPr>
          <w:rFonts w:ascii="Times New Roman" w:hAnsi="Times New Roman" w:cs="Times New Roman"/>
          <w:sz w:val="24"/>
          <w:szCs w:val="24"/>
          <w:lang w:val="ro-RO"/>
        </w:rPr>
        <w:t>stabileștesubiecții și competențele subiecților implicați în procesul de certificare, cerințele de admitere</w:t>
      </w:r>
      <w:r w:rsidR="00183644" w:rsidRPr="00D021E3">
        <w:rPr>
          <w:rFonts w:ascii="Times New Roman" w:hAnsi="Times New Roman" w:cs="Times New Roman"/>
          <w:sz w:val="24"/>
          <w:szCs w:val="24"/>
          <w:lang w:val="ro-RO"/>
        </w:rPr>
        <w:t xml:space="preserve"> la procesul de instruire și la</w:t>
      </w:r>
      <w:r w:rsidRPr="00D021E3">
        <w:rPr>
          <w:rFonts w:ascii="Times New Roman" w:hAnsi="Times New Roman" w:cs="Times New Roman"/>
          <w:sz w:val="24"/>
          <w:szCs w:val="24"/>
          <w:lang w:val="ro-RO"/>
        </w:rPr>
        <w:t xml:space="preserve">examenul de certificare, </w:t>
      </w:r>
      <w:r w:rsidR="00EC4A4D" w:rsidRPr="00D021E3">
        <w:rPr>
          <w:rFonts w:ascii="Times New Roman" w:hAnsi="Times New Roman" w:cs="Times New Roman"/>
          <w:sz w:val="24"/>
          <w:szCs w:val="24"/>
          <w:lang w:val="ro-RO"/>
        </w:rPr>
        <w:t>desfășurarea</w:t>
      </w:r>
      <w:r w:rsidRPr="00D021E3">
        <w:rPr>
          <w:rFonts w:ascii="Times New Roman" w:hAnsi="Times New Roman" w:cs="Times New Roman"/>
          <w:sz w:val="24"/>
          <w:szCs w:val="24"/>
          <w:lang w:val="ro-RO"/>
        </w:rPr>
        <w:t xml:space="preserve"> examenului de certificare</w:t>
      </w:r>
      <w:r w:rsidR="00423E24" w:rsidRPr="00D021E3">
        <w:rPr>
          <w:rFonts w:ascii="Times New Roman" w:hAnsi="Times New Roman" w:cs="Times New Roman"/>
          <w:sz w:val="24"/>
          <w:szCs w:val="24"/>
          <w:lang w:val="ro-RO"/>
        </w:rPr>
        <w:t xml:space="preserve"> al specialiștilor în domeniul achizițiilor publice</w:t>
      </w:r>
      <w:r w:rsidRPr="00D021E3">
        <w:rPr>
          <w:rFonts w:ascii="Times New Roman" w:hAnsi="Times New Roman" w:cs="Times New Roman"/>
          <w:sz w:val="24"/>
          <w:szCs w:val="24"/>
          <w:lang w:val="ro-RO"/>
        </w:rPr>
        <w:t>, modul de evaluare a rezultatelor şi adoptarea deciziilor, eliberarea, menţinerea şi retragerea certificatului de calificare profesională în domeniul achizițiilor publice, modul ţinerii Registrului certificatelor de calificare profesională în domeniul achizițiilor publice.</w:t>
      </w:r>
    </w:p>
    <w:p w:rsidR="003A4ECC" w:rsidRPr="00D021E3" w:rsidRDefault="003A4ECC"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Obiectivul certificării în domeniul achizițiilor publice este dobândirea cunoștințelor, abilităților și competențelor profesionale ale persoanelor din cadrul autorităţilor contractante, responsabile de organizarea, desfăşurarea procedurilor de achiziţie publică şi atri</w:t>
      </w:r>
      <w:r w:rsidR="003B1BBD" w:rsidRPr="00D021E3">
        <w:rPr>
          <w:rFonts w:ascii="Times New Roman" w:hAnsi="Times New Roman" w:cs="Times New Roman"/>
          <w:sz w:val="24"/>
          <w:szCs w:val="24"/>
          <w:lang w:val="ro-RO"/>
        </w:rPr>
        <w:t>buirea contractelor de achiziții</w:t>
      </w:r>
      <w:r w:rsidRPr="00D021E3">
        <w:rPr>
          <w:rFonts w:ascii="Times New Roman" w:hAnsi="Times New Roman" w:cs="Times New Roman"/>
          <w:sz w:val="24"/>
          <w:szCs w:val="24"/>
          <w:lang w:val="ro-RO"/>
        </w:rPr>
        <w:t xml:space="preserve"> publice.</w:t>
      </w:r>
    </w:p>
    <w:p w:rsidR="00DC65FC" w:rsidRPr="00D021E3" w:rsidRDefault="00DC65FC"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Certificatul de calificare profesională în domeniul achizițiilor publice se eliberează și se menține pe baza acumulării și actualizării cunoștințelor în domeniul achizițiilor publice și aptitudinilor prin intermediul programelor de instruire prevăzute de prezentul Regulament.</w:t>
      </w:r>
    </w:p>
    <w:p w:rsidR="000126F1" w:rsidRPr="00D021E3" w:rsidRDefault="002552EC"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În sensul prezentului Regulament, următoarele noțiuni semnifică:</w:t>
      </w:r>
    </w:p>
    <w:p w:rsidR="000126F1" w:rsidRPr="00D021E3" w:rsidRDefault="002552EC" w:rsidP="00D30FE8">
      <w:pPr>
        <w:pStyle w:val="ListParagraph"/>
        <w:spacing w:after="0" w:line="276" w:lineRule="auto"/>
        <w:ind w:left="360"/>
        <w:jc w:val="both"/>
        <w:rPr>
          <w:rFonts w:ascii="Times New Roman" w:hAnsi="Times New Roman" w:cs="Times New Roman"/>
          <w:sz w:val="24"/>
          <w:szCs w:val="24"/>
          <w:lang w:val="ro-RO"/>
        </w:rPr>
      </w:pPr>
      <w:r w:rsidRPr="00D021E3">
        <w:rPr>
          <w:rFonts w:ascii="Times New Roman" w:hAnsi="Times New Roman" w:cs="Times New Roman"/>
          <w:i/>
          <w:sz w:val="24"/>
          <w:szCs w:val="24"/>
          <w:lang w:val="ro-RO"/>
        </w:rPr>
        <w:t>certificat de calificare profesională în domeniul achizițiilor publice</w:t>
      </w:r>
      <w:r w:rsidRPr="00D021E3">
        <w:rPr>
          <w:rFonts w:ascii="Times New Roman" w:hAnsi="Times New Roman" w:cs="Times New Roman"/>
          <w:sz w:val="24"/>
          <w:szCs w:val="24"/>
          <w:lang w:val="ro-RO"/>
        </w:rPr>
        <w:t xml:space="preserve"> –</w:t>
      </w:r>
      <w:r w:rsidR="00ED3F45" w:rsidRPr="00D021E3">
        <w:rPr>
          <w:rFonts w:ascii="Times New Roman" w:hAnsi="Times New Roman" w:cs="Times New Roman"/>
          <w:sz w:val="24"/>
          <w:szCs w:val="24"/>
          <w:lang w:val="ro-RO"/>
        </w:rPr>
        <w:t>ac</w:t>
      </w:r>
      <w:r w:rsidRPr="00D021E3">
        <w:rPr>
          <w:rFonts w:ascii="Times New Roman" w:hAnsi="Times New Roman" w:cs="Times New Roman"/>
          <w:sz w:val="24"/>
          <w:szCs w:val="24"/>
          <w:lang w:val="ro-RO"/>
        </w:rPr>
        <w:t>t</w:t>
      </w:r>
      <w:r w:rsidR="00ED3F45" w:rsidRPr="00D021E3">
        <w:rPr>
          <w:rFonts w:ascii="Times New Roman" w:hAnsi="Times New Roman" w:cs="Times New Roman"/>
          <w:sz w:val="24"/>
          <w:szCs w:val="24"/>
          <w:lang w:val="ro-RO"/>
        </w:rPr>
        <w:t xml:space="preserve"> tipizat</w:t>
      </w:r>
      <w:r w:rsidRPr="00D021E3">
        <w:rPr>
          <w:rFonts w:ascii="Times New Roman" w:hAnsi="Times New Roman" w:cs="Times New Roman"/>
          <w:sz w:val="24"/>
          <w:szCs w:val="24"/>
          <w:lang w:val="ro-RO"/>
        </w:rPr>
        <w:t xml:space="preserve"> eliberat de Agenția Achiziții Publice,</w:t>
      </w:r>
      <w:r w:rsidR="00ED3F45" w:rsidRPr="00D021E3">
        <w:rPr>
          <w:rFonts w:ascii="Times New Roman" w:hAnsi="Times New Roman" w:cs="Times New Roman"/>
          <w:sz w:val="24"/>
          <w:szCs w:val="24"/>
          <w:lang w:val="ro-RO"/>
        </w:rPr>
        <w:t xml:space="preserve"> în conformitate cu prezentul Regulament </w:t>
      </w:r>
      <w:r w:rsidRPr="00D021E3">
        <w:rPr>
          <w:rFonts w:ascii="Times New Roman" w:hAnsi="Times New Roman" w:cs="Times New Roman"/>
          <w:sz w:val="24"/>
          <w:szCs w:val="24"/>
          <w:lang w:val="ro-RO"/>
        </w:rPr>
        <w:t xml:space="preserve">care atestă </w:t>
      </w:r>
      <w:r w:rsidR="00EC4A4D" w:rsidRPr="00D021E3">
        <w:rPr>
          <w:rFonts w:ascii="Times New Roman" w:hAnsi="Times New Roman" w:cs="Times New Roman"/>
          <w:sz w:val="24"/>
          <w:szCs w:val="24"/>
          <w:lang w:val="ro-RO"/>
        </w:rPr>
        <w:t xml:space="preserve">susținerea </w:t>
      </w:r>
      <w:r w:rsidR="00ED3F45" w:rsidRPr="00D021E3">
        <w:rPr>
          <w:rFonts w:ascii="Times New Roman" w:hAnsi="Times New Roman" w:cs="Times New Roman"/>
          <w:sz w:val="24"/>
          <w:szCs w:val="24"/>
          <w:lang w:val="ro-RO"/>
        </w:rPr>
        <w:t>de către titularul acestuia a examenului de certificare urmare a participării la programul de instruire în domeniul achizițiilor publice din Republica Moldova;</w:t>
      </w:r>
    </w:p>
    <w:p w:rsidR="000126F1" w:rsidRPr="00D021E3" w:rsidRDefault="002552EC" w:rsidP="00D30FE8">
      <w:pPr>
        <w:pStyle w:val="ListParagraph"/>
        <w:spacing w:after="0" w:line="276" w:lineRule="auto"/>
        <w:ind w:left="360"/>
        <w:jc w:val="both"/>
        <w:rPr>
          <w:rFonts w:ascii="Times New Roman" w:hAnsi="Times New Roman" w:cs="Times New Roman"/>
          <w:sz w:val="24"/>
          <w:szCs w:val="24"/>
          <w:lang w:val="ro-RO"/>
        </w:rPr>
      </w:pPr>
      <w:r w:rsidRPr="00D021E3">
        <w:rPr>
          <w:rFonts w:ascii="Times New Roman" w:hAnsi="Times New Roman" w:cs="Times New Roman"/>
          <w:i/>
          <w:iCs/>
          <w:sz w:val="24"/>
          <w:szCs w:val="24"/>
          <w:lang w:val="ro-RO"/>
        </w:rPr>
        <w:t xml:space="preserve">candidat </w:t>
      </w:r>
      <w:r w:rsidRPr="00D021E3">
        <w:rPr>
          <w:rFonts w:ascii="Times New Roman" w:hAnsi="Times New Roman" w:cs="Times New Roman"/>
          <w:sz w:val="24"/>
          <w:szCs w:val="24"/>
          <w:lang w:val="ro-RO"/>
        </w:rPr>
        <w:t xml:space="preserve">– persoană </w:t>
      </w:r>
      <w:r w:rsidR="00E94C92" w:rsidRPr="00D021E3">
        <w:rPr>
          <w:rFonts w:ascii="Times New Roman" w:hAnsi="Times New Roman" w:cs="Times New Roman"/>
          <w:sz w:val="24"/>
          <w:szCs w:val="24"/>
          <w:lang w:val="ro-RO"/>
        </w:rPr>
        <w:t xml:space="preserve">angajată în </w:t>
      </w:r>
      <w:r w:rsidRPr="00D021E3">
        <w:rPr>
          <w:rFonts w:ascii="Times New Roman" w:hAnsi="Times New Roman" w:cs="Times New Roman"/>
          <w:sz w:val="24"/>
          <w:szCs w:val="24"/>
          <w:lang w:val="ro-RO"/>
        </w:rPr>
        <w:t>cadrul</w:t>
      </w:r>
      <w:r w:rsidR="00ED3F45" w:rsidRPr="00D021E3">
        <w:rPr>
          <w:rFonts w:ascii="Times New Roman" w:hAnsi="Times New Roman" w:cs="Times New Roman"/>
          <w:sz w:val="24"/>
          <w:szCs w:val="24"/>
          <w:lang w:val="ro-RO"/>
        </w:rPr>
        <w:t xml:space="preserve"> uneiautorități</w:t>
      </w:r>
      <w:r w:rsidRPr="00D021E3">
        <w:rPr>
          <w:rFonts w:ascii="Times New Roman" w:hAnsi="Times New Roman" w:cs="Times New Roman"/>
          <w:sz w:val="24"/>
          <w:szCs w:val="24"/>
          <w:lang w:val="ro-RO"/>
        </w:rPr>
        <w:t xml:space="preserve">contractante, </w:t>
      </w:r>
      <w:r w:rsidR="00E94C92" w:rsidRPr="00D021E3">
        <w:rPr>
          <w:rFonts w:ascii="Times New Roman" w:hAnsi="Times New Roman" w:cs="Times New Roman"/>
          <w:sz w:val="24"/>
          <w:szCs w:val="24"/>
          <w:lang w:val="ro-RO"/>
        </w:rPr>
        <w:t xml:space="preserve">responsabilă </w:t>
      </w:r>
      <w:r w:rsidRPr="00D021E3">
        <w:rPr>
          <w:rFonts w:ascii="Times New Roman" w:hAnsi="Times New Roman" w:cs="Times New Roman"/>
          <w:sz w:val="24"/>
          <w:szCs w:val="24"/>
          <w:lang w:val="ro-RO"/>
        </w:rPr>
        <w:t>de organizarea</w:t>
      </w:r>
      <w:r w:rsidR="00ED3F45" w:rsidRPr="00D021E3">
        <w:rPr>
          <w:rFonts w:ascii="Times New Roman" w:hAnsi="Times New Roman" w:cs="Times New Roman"/>
          <w:sz w:val="24"/>
          <w:szCs w:val="24"/>
          <w:lang w:val="ro-RO"/>
        </w:rPr>
        <w:t xml:space="preserve"> și desfășurarea</w:t>
      </w:r>
      <w:r w:rsidRPr="00D021E3">
        <w:rPr>
          <w:rFonts w:ascii="Times New Roman" w:hAnsi="Times New Roman" w:cs="Times New Roman"/>
          <w:sz w:val="24"/>
          <w:szCs w:val="24"/>
          <w:lang w:val="ro-RO"/>
        </w:rPr>
        <w:t xml:space="preserve"> procedurilor de </w:t>
      </w:r>
      <w:r w:rsidR="00ED3F45" w:rsidRPr="00D021E3">
        <w:rPr>
          <w:rFonts w:ascii="Times New Roman" w:hAnsi="Times New Roman" w:cs="Times New Roman"/>
          <w:sz w:val="24"/>
          <w:szCs w:val="24"/>
          <w:lang w:val="ro-RO"/>
        </w:rPr>
        <w:t>achiziție</w:t>
      </w:r>
      <w:r w:rsidRPr="00D021E3">
        <w:rPr>
          <w:rFonts w:ascii="Times New Roman" w:hAnsi="Times New Roman" w:cs="Times New Roman"/>
          <w:sz w:val="24"/>
          <w:szCs w:val="24"/>
          <w:lang w:val="ro-RO"/>
        </w:rPr>
        <w:t xml:space="preserve"> publică şi atribuirea contractelor de </w:t>
      </w:r>
      <w:r w:rsidR="00ED3F45" w:rsidRPr="00D021E3">
        <w:rPr>
          <w:rFonts w:ascii="Times New Roman" w:hAnsi="Times New Roman" w:cs="Times New Roman"/>
          <w:sz w:val="24"/>
          <w:szCs w:val="24"/>
          <w:lang w:val="ro-RO"/>
        </w:rPr>
        <w:t>achiziții</w:t>
      </w:r>
      <w:r w:rsidRPr="00D021E3">
        <w:rPr>
          <w:rFonts w:ascii="Times New Roman" w:hAnsi="Times New Roman" w:cs="Times New Roman"/>
          <w:sz w:val="24"/>
          <w:szCs w:val="24"/>
          <w:lang w:val="ro-RO"/>
        </w:rPr>
        <w:t xml:space="preserve"> publice,</w:t>
      </w:r>
      <w:r w:rsidR="00ED3F45" w:rsidRPr="00D021E3">
        <w:rPr>
          <w:rFonts w:ascii="Times New Roman" w:hAnsi="Times New Roman" w:cs="Times New Roman"/>
          <w:sz w:val="24"/>
          <w:szCs w:val="24"/>
          <w:lang w:val="ro-RO"/>
        </w:rPr>
        <w:t xml:space="preserve"> și/sau membru al grupului de lucru pentru achiziții publice al autorității contractante, </w:t>
      </w:r>
      <w:r w:rsidRPr="00D021E3">
        <w:rPr>
          <w:rFonts w:ascii="Times New Roman" w:hAnsi="Times New Roman" w:cs="Times New Roman"/>
          <w:sz w:val="24"/>
          <w:szCs w:val="24"/>
          <w:lang w:val="ro-RO"/>
        </w:rPr>
        <w:t>care</w:t>
      </w:r>
      <w:r w:rsidR="003A4ECC" w:rsidRPr="00D021E3">
        <w:rPr>
          <w:rFonts w:ascii="Times New Roman" w:hAnsi="Times New Roman" w:cs="Times New Roman"/>
          <w:sz w:val="24"/>
          <w:szCs w:val="24"/>
          <w:lang w:val="ro-RO"/>
        </w:rPr>
        <w:t xml:space="preserve"> corespunde cerințelor stabilite de prezentul regulament și</w:t>
      </w:r>
      <w:r w:rsidRPr="00D021E3">
        <w:rPr>
          <w:rFonts w:ascii="Times New Roman" w:hAnsi="Times New Roman" w:cs="Times New Roman"/>
          <w:sz w:val="24"/>
          <w:szCs w:val="24"/>
          <w:lang w:val="ro-RO"/>
        </w:rPr>
        <w:t xml:space="preserve"> solicită a fi inclusă în lista participanților la examenul de calificare; </w:t>
      </w:r>
    </w:p>
    <w:p w:rsidR="000126F1" w:rsidRPr="00D021E3" w:rsidRDefault="0058309A" w:rsidP="00D30FE8">
      <w:pPr>
        <w:pStyle w:val="ListParagraph"/>
        <w:spacing w:after="0" w:line="276" w:lineRule="auto"/>
        <w:ind w:left="360"/>
        <w:jc w:val="both"/>
        <w:rPr>
          <w:rFonts w:ascii="Times New Roman" w:hAnsi="Times New Roman" w:cs="Times New Roman"/>
          <w:sz w:val="24"/>
          <w:szCs w:val="24"/>
          <w:lang w:val="ro-RO"/>
        </w:rPr>
      </w:pPr>
      <w:r w:rsidRPr="00D021E3">
        <w:rPr>
          <w:rFonts w:ascii="Times New Roman" w:hAnsi="Times New Roman" w:cs="Times New Roman"/>
          <w:i/>
          <w:iCs/>
          <w:sz w:val="24"/>
          <w:szCs w:val="24"/>
          <w:lang w:val="ro-RO"/>
        </w:rPr>
        <w:t xml:space="preserve">specialist certificat </w:t>
      </w:r>
      <w:r w:rsidRPr="00D021E3">
        <w:rPr>
          <w:rFonts w:ascii="Times New Roman" w:hAnsi="Times New Roman" w:cs="Times New Roman"/>
          <w:sz w:val="24"/>
          <w:szCs w:val="24"/>
          <w:lang w:val="ro-RO"/>
        </w:rPr>
        <w:t xml:space="preserve">- persoană </w:t>
      </w:r>
      <w:r w:rsidR="00E94C92" w:rsidRPr="00D021E3">
        <w:rPr>
          <w:rFonts w:ascii="Times New Roman" w:hAnsi="Times New Roman" w:cs="Times New Roman"/>
          <w:sz w:val="24"/>
          <w:szCs w:val="24"/>
          <w:lang w:val="ro-RO"/>
        </w:rPr>
        <w:t xml:space="preserve">angajată în </w:t>
      </w:r>
      <w:r w:rsidRPr="00D021E3">
        <w:rPr>
          <w:rFonts w:ascii="Times New Roman" w:hAnsi="Times New Roman" w:cs="Times New Roman"/>
          <w:sz w:val="24"/>
          <w:szCs w:val="24"/>
          <w:lang w:val="ro-RO"/>
        </w:rPr>
        <w:t xml:space="preserve">cadrul </w:t>
      </w:r>
      <w:r w:rsidR="003A4ECC" w:rsidRPr="00D021E3">
        <w:rPr>
          <w:rFonts w:ascii="Times New Roman" w:hAnsi="Times New Roman" w:cs="Times New Roman"/>
          <w:sz w:val="24"/>
          <w:szCs w:val="24"/>
          <w:lang w:val="ro-RO"/>
        </w:rPr>
        <w:t>autorității</w:t>
      </w:r>
      <w:r w:rsidRPr="00D021E3">
        <w:rPr>
          <w:rFonts w:ascii="Times New Roman" w:hAnsi="Times New Roman" w:cs="Times New Roman"/>
          <w:sz w:val="24"/>
          <w:szCs w:val="24"/>
          <w:lang w:val="ro-RO"/>
        </w:rPr>
        <w:t>contractante</w:t>
      </w:r>
      <w:r w:rsidR="00ED3F45" w:rsidRPr="00D021E3">
        <w:rPr>
          <w:rFonts w:ascii="Times New Roman" w:hAnsi="Times New Roman" w:cs="Times New Roman"/>
          <w:sz w:val="24"/>
          <w:szCs w:val="24"/>
          <w:lang w:val="ro-RO"/>
        </w:rPr>
        <w:t xml:space="preserve"> care deține un certificat valabil de calificare profesională în domeniul achizițiilor publice;</w:t>
      </w:r>
    </w:p>
    <w:p w:rsidR="00DC65FC" w:rsidRPr="00D021E3" w:rsidRDefault="002552EC" w:rsidP="00E03920">
      <w:pPr>
        <w:pStyle w:val="ListParagraph"/>
        <w:spacing w:after="0" w:line="276" w:lineRule="auto"/>
        <w:ind w:left="360"/>
        <w:jc w:val="both"/>
        <w:rPr>
          <w:rFonts w:ascii="Times New Roman" w:hAnsi="Times New Roman" w:cs="Times New Roman"/>
          <w:sz w:val="24"/>
          <w:szCs w:val="24"/>
          <w:lang w:val="ro-RO"/>
        </w:rPr>
      </w:pPr>
      <w:r w:rsidRPr="00D021E3">
        <w:rPr>
          <w:rFonts w:ascii="Times New Roman" w:hAnsi="Times New Roman" w:cs="Times New Roman"/>
          <w:i/>
          <w:sz w:val="24"/>
          <w:szCs w:val="24"/>
          <w:lang w:val="ro-RO"/>
        </w:rPr>
        <w:t>program de instruire și calificare în domeniul achizițiilor publice</w:t>
      </w:r>
      <w:r w:rsidRPr="00D021E3">
        <w:rPr>
          <w:rFonts w:ascii="Times New Roman" w:hAnsi="Times New Roman" w:cs="Times New Roman"/>
          <w:sz w:val="24"/>
          <w:szCs w:val="24"/>
          <w:lang w:val="ro-RO"/>
        </w:rPr>
        <w:t xml:space="preserve"> – </w:t>
      </w:r>
      <w:r w:rsidR="00ED3F45" w:rsidRPr="00D021E3">
        <w:rPr>
          <w:rFonts w:ascii="Times New Roman" w:hAnsi="Times New Roman" w:cs="Times New Roman"/>
          <w:sz w:val="24"/>
          <w:szCs w:val="24"/>
          <w:lang w:val="ro-RO"/>
        </w:rPr>
        <w:t xml:space="preserve">act, aprobat de către Agenția Achiziții Publice care stabilește </w:t>
      </w:r>
      <w:r w:rsidR="007C29C3" w:rsidRPr="00D021E3">
        <w:rPr>
          <w:rFonts w:ascii="Times New Roman" w:hAnsi="Times New Roman" w:cs="Times New Roman"/>
          <w:sz w:val="24"/>
          <w:szCs w:val="24"/>
          <w:lang w:val="ro-RO"/>
        </w:rPr>
        <w:t>materialul didactic și modalitatea de organizare a predării acestuia</w:t>
      </w:r>
      <w:r w:rsidRPr="00D021E3">
        <w:rPr>
          <w:rFonts w:ascii="Times New Roman" w:hAnsi="Times New Roman" w:cs="Times New Roman"/>
          <w:sz w:val="24"/>
          <w:szCs w:val="24"/>
          <w:lang w:val="ro-RO"/>
        </w:rPr>
        <w:t>în scopul certificării în domeniul achizițiilor publice;</w:t>
      </w:r>
    </w:p>
    <w:p w:rsidR="008A1969" w:rsidRPr="00D021E3" w:rsidRDefault="008A1969" w:rsidP="00E03920">
      <w:pPr>
        <w:pStyle w:val="ListParagraph"/>
        <w:spacing w:after="0" w:line="276" w:lineRule="auto"/>
        <w:ind w:left="360"/>
        <w:jc w:val="both"/>
        <w:rPr>
          <w:rFonts w:ascii="Times New Roman" w:hAnsi="Times New Roman" w:cs="Times New Roman"/>
          <w:sz w:val="24"/>
          <w:szCs w:val="24"/>
          <w:lang w:val="ro-RO"/>
        </w:rPr>
      </w:pPr>
    </w:p>
    <w:p w:rsidR="00DC65FC" w:rsidRPr="00D021E3" w:rsidRDefault="00DB7624" w:rsidP="00E03920">
      <w:pPr>
        <w:pStyle w:val="ListParagraph"/>
        <w:numPr>
          <w:ilvl w:val="0"/>
          <w:numId w:val="34"/>
        </w:numPr>
        <w:spacing w:after="100" w:afterAutospacing="1" w:line="276" w:lineRule="auto"/>
        <w:jc w:val="center"/>
        <w:rPr>
          <w:rFonts w:ascii="Times New Roman" w:hAnsi="Times New Roman" w:cs="Times New Roman"/>
          <w:b/>
          <w:sz w:val="24"/>
          <w:szCs w:val="24"/>
          <w:lang w:val="ro-RO"/>
        </w:rPr>
      </w:pPr>
      <w:r w:rsidRPr="00D021E3">
        <w:rPr>
          <w:rFonts w:ascii="Times New Roman" w:hAnsi="Times New Roman" w:cs="Times New Roman"/>
          <w:b/>
          <w:sz w:val="24"/>
          <w:szCs w:val="24"/>
          <w:lang w:val="ro-RO"/>
        </w:rPr>
        <w:t>ORGANIZAREA PROCESULUI DE INSTRUIRE</w:t>
      </w:r>
    </w:p>
    <w:p w:rsidR="00DC65FC" w:rsidRPr="00D021E3" w:rsidRDefault="00DC65FC" w:rsidP="00D30FE8">
      <w:pPr>
        <w:pStyle w:val="ListParagraph"/>
        <w:spacing w:after="0" w:line="276" w:lineRule="auto"/>
        <w:jc w:val="both"/>
        <w:rPr>
          <w:rFonts w:ascii="Times New Roman" w:hAnsi="Times New Roman" w:cs="Times New Roman"/>
          <w:sz w:val="24"/>
          <w:szCs w:val="24"/>
          <w:lang w:val="ro-RO"/>
        </w:rPr>
      </w:pPr>
    </w:p>
    <w:p w:rsidR="003A4ECC" w:rsidRPr="00D021E3" w:rsidRDefault="00C1227D"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Agenția Achiziții Publice </w:t>
      </w:r>
      <w:r w:rsidR="003A4ECC" w:rsidRPr="00D021E3">
        <w:rPr>
          <w:rFonts w:ascii="Times New Roman" w:hAnsi="Times New Roman" w:cs="Times New Roman"/>
          <w:sz w:val="24"/>
          <w:szCs w:val="24"/>
          <w:shd w:val="clear" w:color="auto" w:fill="FFFFFF"/>
          <w:lang w:val="ro-RO"/>
        </w:rPr>
        <w:t>elaborează, dezvoltă și pune în aplicare mecanismele de certificare a pers</w:t>
      </w:r>
      <w:r w:rsidR="003B1BBD" w:rsidRPr="00D021E3">
        <w:rPr>
          <w:rFonts w:ascii="Times New Roman" w:hAnsi="Times New Roman" w:cs="Times New Roman"/>
          <w:sz w:val="24"/>
          <w:szCs w:val="24"/>
          <w:shd w:val="clear" w:color="auto" w:fill="FFFFFF"/>
          <w:lang w:val="ro-RO"/>
        </w:rPr>
        <w:t>oanelor din cadrul autorităților</w:t>
      </w:r>
      <w:r w:rsidR="003A4ECC" w:rsidRPr="00D021E3">
        <w:rPr>
          <w:rFonts w:ascii="Times New Roman" w:hAnsi="Times New Roman" w:cs="Times New Roman"/>
          <w:sz w:val="24"/>
          <w:szCs w:val="24"/>
          <w:shd w:val="clear" w:color="auto" w:fill="FFFFFF"/>
          <w:lang w:val="ro-RO"/>
        </w:rPr>
        <w:t xml:space="preserve"> contractante, responsabi</w:t>
      </w:r>
      <w:r w:rsidR="003B1BBD" w:rsidRPr="00D021E3">
        <w:rPr>
          <w:rFonts w:ascii="Times New Roman" w:hAnsi="Times New Roman" w:cs="Times New Roman"/>
          <w:sz w:val="24"/>
          <w:szCs w:val="24"/>
          <w:shd w:val="clear" w:color="auto" w:fill="FFFFFF"/>
          <w:lang w:val="ro-RO"/>
        </w:rPr>
        <w:t xml:space="preserve">le de organizarea, desfășurarea </w:t>
      </w:r>
      <w:r w:rsidR="003B1BBD" w:rsidRPr="00D021E3">
        <w:rPr>
          <w:rFonts w:ascii="Times New Roman" w:hAnsi="Times New Roman" w:cs="Times New Roman"/>
          <w:sz w:val="24"/>
          <w:szCs w:val="24"/>
          <w:shd w:val="clear" w:color="auto" w:fill="FFFFFF"/>
          <w:lang w:val="ro-RO"/>
        </w:rPr>
        <w:lastRenderedPageBreak/>
        <w:t>procedurilor de achiziție publică și</w:t>
      </w:r>
      <w:r w:rsidR="003A4ECC" w:rsidRPr="00D021E3">
        <w:rPr>
          <w:rFonts w:ascii="Times New Roman" w:hAnsi="Times New Roman" w:cs="Times New Roman"/>
          <w:sz w:val="24"/>
          <w:szCs w:val="24"/>
          <w:shd w:val="clear" w:color="auto" w:fill="FFFFFF"/>
          <w:lang w:val="ro-RO"/>
        </w:rPr>
        <w:t xml:space="preserve"> atri</w:t>
      </w:r>
      <w:r w:rsidR="003B1BBD" w:rsidRPr="00D021E3">
        <w:rPr>
          <w:rFonts w:ascii="Times New Roman" w:hAnsi="Times New Roman" w:cs="Times New Roman"/>
          <w:sz w:val="24"/>
          <w:szCs w:val="24"/>
          <w:shd w:val="clear" w:color="auto" w:fill="FFFFFF"/>
          <w:lang w:val="ro-RO"/>
        </w:rPr>
        <w:t>buirea contractelor de achiziții</w:t>
      </w:r>
      <w:r w:rsidR="003A4ECC" w:rsidRPr="00D021E3">
        <w:rPr>
          <w:rFonts w:ascii="Times New Roman" w:hAnsi="Times New Roman" w:cs="Times New Roman"/>
          <w:sz w:val="24"/>
          <w:szCs w:val="24"/>
          <w:shd w:val="clear" w:color="auto" w:fill="FFFFFF"/>
          <w:lang w:val="ro-RO"/>
        </w:rPr>
        <w:t xml:space="preserve"> publice. În acest sens Agenția Achiziții Publice</w:t>
      </w:r>
      <w:r w:rsidR="003A4ECC" w:rsidRPr="00D021E3">
        <w:rPr>
          <w:rFonts w:ascii="Times New Roman" w:hAnsi="Times New Roman" w:cs="Times New Roman"/>
          <w:sz w:val="24"/>
          <w:szCs w:val="24"/>
          <w:lang w:val="ro-RO"/>
        </w:rPr>
        <w:t>:</w:t>
      </w:r>
    </w:p>
    <w:p w:rsidR="003A4ECC" w:rsidRPr="00D021E3" w:rsidRDefault="003A4ECC"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elaborează și aprobă cadrul normativ de reglementare a procesului de certificare;</w:t>
      </w:r>
    </w:p>
    <w:p w:rsidR="003A4ECC" w:rsidRPr="00D021E3" w:rsidRDefault="003A4ECC"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elaborează și aprobă </w:t>
      </w:r>
      <w:r w:rsidR="003B1BBD" w:rsidRPr="00D021E3">
        <w:rPr>
          <w:rFonts w:ascii="Times New Roman" w:hAnsi="Times New Roman" w:cs="Times New Roman"/>
          <w:sz w:val="24"/>
          <w:szCs w:val="24"/>
          <w:lang w:val="ro-RO"/>
        </w:rPr>
        <w:t>curricula</w:t>
      </w:r>
      <w:r w:rsidRPr="00D021E3">
        <w:rPr>
          <w:rFonts w:ascii="Times New Roman" w:hAnsi="Times New Roman" w:cs="Times New Roman"/>
          <w:sz w:val="24"/>
          <w:szCs w:val="24"/>
          <w:lang w:val="ro-RO"/>
        </w:rPr>
        <w:t>de instruire;</w:t>
      </w:r>
    </w:p>
    <w:p w:rsidR="003A4ECC" w:rsidRPr="00D021E3" w:rsidRDefault="003A4ECC"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stabilește </w:t>
      </w:r>
      <w:r w:rsidR="003B1BBD" w:rsidRPr="00D021E3">
        <w:rPr>
          <w:rFonts w:ascii="Times New Roman" w:hAnsi="Times New Roman" w:cs="Times New Roman"/>
          <w:sz w:val="24"/>
          <w:szCs w:val="24"/>
          <w:lang w:val="ro-RO"/>
        </w:rPr>
        <w:t>instituția</w:t>
      </w:r>
      <w:r w:rsidR="008A1969" w:rsidRPr="00D021E3">
        <w:rPr>
          <w:rFonts w:ascii="Times New Roman" w:hAnsi="Times New Roman" w:cs="Times New Roman"/>
          <w:sz w:val="24"/>
          <w:szCs w:val="24"/>
          <w:lang w:val="ro-RO"/>
        </w:rPr>
        <w:t xml:space="preserve"> de învățămâ</w:t>
      </w:r>
      <w:r w:rsidR="005D0058" w:rsidRPr="00D021E3">
        <w:rPr>
          <w:rFonts w:ascii="Times New Roman" w:hAnsi="Times New Roman" w:cs="Times New Roman"/>
          <w:sz w:val="24"/>
          <w:szCs w:val="24"/>
          <w:lang w:val="ro-RO"/>
        </w:rPr>
        <w:t xml:space="preserve">nt partenerăpentru desfășurarea </w:t>
      </w:r>
      <w:r w:rsidRPr="00D021E3">
        <w:rPr>
          <w:rFonts w:ascii="Times New Roman" w:hAnsi="Times New Roman" w:cs="Times New Roman"/>
          <w:sz w:val="24"/>
          <w:szCs w:val="24"/>
          <w:lang w:val="ro-RO"/>
        </w:rPr>
        <w:t>procesului de instruire și certificare;</w:t>
      </w:r>
    </w:p>
    <w:p w:rsidR="003A4ECC" w:rsidRPr="00D021E3" w:rsidRDefault="003A4ECC"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aprobă candidațiipentru instruire și certificare;</w:t>
      </w:r>
    </w:p>
    <w:p w:rsidR="003A4ECC" w:rsidRPr="00D021E3" w:rsidRDefault="003A4ECC"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aprobă componența Comisiei de certificare;</w:t>
      </w:r>
    </w:p>
    <w:p w:rsidR="003A4ECC" w:rsidRPr="00D021E3" w:rsidRDefault="003A4ECC"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eliberează</w:t>
      </w:r>
      <w:r w:rsidR="00F82089" w:rsidRPr="00D021E3">
        <w:rPr>
          <w:rFonts w:ascii="Times New Roman" w:hAnsi="Times New Roman" w:cs="Times New Roman"/>
          <w:sz w:val="24"/>
          <w:szCs w:val="24"/>
          <w:lang w:val="ro-RO"/>
        </w:rPr>
        <w:t>certificatele de calificare;</w:t>
      </w:r>
    </w:p>
    <w:p w:rsidR="00F82089" w:rsidRPr="00D021E3" w:rsidRDefault="00F82089"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ține registrul certificatelor de calificare;</w:t>
      </w:r>
    </w:p>
    <w:p w:rsidR="00F82089" w:rsidRPr="00D021E3" w:rsidRDefault="00F82089"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elaborează și desfășoară masuri de instruire continuă și de menținere a certificării;</w:t>
      </w:r>
    </w:p>
    <w:p w:rsidR="00F82089" w:rsidRPr="00D021E3" w:rsidRDefault="00F82089"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decide retragerea certificatelor de calificare;</w:t>
      </w:r>
    </w:p>
    <w:p w:rsidR="00DC65FC" w:rsidRPr="00D021E3" w:rsidRDefault="00601132" w:rsidP="00D30FE8">
      <w:pPr>
        <w:pStyle w:val="ListParagraph"/>
        <w:numPr>
          <w:ilvl w:val="0"/>
          <w:numId w:val="36"/>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posedă </w:t>
      </w:r>
      <w:r w:rsidR="00F82089" w:rsidRPr="00D021E3">
        <w:rPr>
          <w:rFonts w:ascii="Times New Roman" w:hAnsi="Times New Roman" w:cs="Times New Roman"/>
          <w:sz w:val="24"/>
          <w:szCs w:val="24"/>
          <w:lang w:val="ro-RO"/>
        </w:rPr>
        <w:t>alte atribuții necesare bunei desfășurări a activității de certificare profesională.</w:t>
      </w:r>
    </w:p>
    <w:p w:rsidR="00DC65FC" w:rsidRPr="00D021E3" w:rsidRDefault="00DC65FC" w:rsidP="00E648D5">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În scopul desfășurării procesului de instruire Agenția Achiziții Publice </w:t>
      </w:r>
      <w:r w:rsidR="00BD7F88" w:rsidRPr="00D021E3">
        <w:rPr>
          <w:rFonts w:ascii="Times New Roman" w:hAnsi="Times New Roman" w:cs="Times New Roman"/>
          <w:sz w:val="24"/>
          <w:szCs w:val="24"/>
          <w:lang w:val="ro-RO"/>
        </w:rPr>
        <w:t xml:space="preserve">selectează </w:t>
      </w:r>
      <w:r w:rsidR="005D0058" w:rsidRPr="00D021E3">
        <w:rPr>
          <w:rFonts w:ascii="Times New Roman" w:hAnsi="Times New Roman" w:cs="Times New Roman"/>
          <w:sz w:val="24"/>
          <w:szCs w:val="24"/>
          <w:lang w:val="ro-RO"/>
        </w:rPr>
        <w:t>o</w:t>
      </w:r>
      <w:r w:rsidR="00BD7F88" w:rsidRPr="00D021E3">
        <w:rPr>
          <w:rFonts w:ascii="Times New Roman" w:hAnsi="Times New Roman" w:cs="Times New Roman"/>
          <w:sz w:val="24"/>
          <w:szCs w:val="24"/>
          <w:lang w:val="ro-RO"/>
        </w:rPr>
        <w:t xml:space="preserve"> inst</w:t>
      </w:r>
      <w:r w:rsidR="00E648D5" w:rsidRPr="00D021E3">
        <w:rPr>
          <w:rFonts w:ascii="Times New Roman" w:hAnsi="Times New Roman" w:cs="Times New Roman"/>
          <w:sz w:val="24"/>
          <w:szCs w:val="24"/>
          <w:lang w:val="ro-RO"/>
        </w:rPr>
        <w:t xml:space="preserve">ituție de învățământ superior </w:t>
      </w:r>
      <w:r w:rsidR="00BD7F88" w:rsidRPr="00D021E3">
        <w:rPr>
          <w:rFonts w:ascii="Times New Roman" w:hAnsi="Times New Roman" w:cs="Times New Roman"/>
          <w:sz w:val="24"/>
          <w:szCs w:val="24"/>
          <w:lang w:val="ro-RO"/>
        </w:rPr>
        <w:t>care dispun</w:t>
      </w:r>
      <w:r w:rsidR="005D0058" w:rsidRPr="00D021E3">
        <w:rPr>
          <w:rFonts w:ascii="Times New Roman" w:hAnsi="Times New Roman" w:cs="Times New Roman"/>
          <w:sz w:val="24"/>
          <w:szCs w:val="24"/>
          <w:lang w:val="ro-RO"/>
        </w:rPr>
        <w:t>e</w:t>
      </w:r>
      <w:r w:rsidR="00BD7F88" w:rsidRPr="00D021E3">
        <w:rPr>
          <w:rFonts w:ascii="Times New Roman" w:hAnsi="Times New Roman" w:cs="Times New Roman"/>
          <w:sz w:val="24"/>
          <w:szCs w:val="24"/>
          <w:lang w:val="ro-RO"/>
        </w:rPr>
        <w:t xml:space="preserve"> de </w:t>
      </w:r>
      <w:r w:rsidR="005D0058" w:rsidRPr="00D021E3">
        <w:rPr>
          <w:rFonts w:ascii="Times New Roman" w:hAnsi="Times New Roman" w:cs="Times New Roman"/>
          <w:sz w:val="24"/>
          <w:szCs w:val="24"/>
          <w:lang w:val="ro-RO"/>
        </w:rPr>
        <w:t>formatori specializați</w:t>
      </w:r>
      <w:r w:rsidR="00601132" w:rsidRPr="00D021E3">
        <w:rPr>
          <w:rFonts w:ascii="Times New Roman" w:hAnsi="Times New Roman" w:cs="Times New Roman"/>
          <w:sz w:val="24"/>
          <w:szCs w:val="24"/>
          <w:lang w:val="ro-RO"/>
        </w:rPr>
        <w:t>ș</w:t>
      </w:r>
      <w:r w:rsidR="00BD7F88" w:rsidRPr="00D021E3">
        <w:rPr>
          <w:rFonts w:ascii="Times New Roman" w:hAnsi="Times New Roman" w:cs="Times New Roman"/>
          <w:sz w:val="24"/>
          <w:szCs w:val="24"/>
          <w:lang w:val="ro-RO"/>
        </w:rPr>
        <w:t>i bază materială necesară desfășură</w:t>
      </w:r>
      <w:r w:rsidR="005D0058" w:rsidRPr="00D021E3">
        <w:rPr>
          <w:rFonts w:ascii="Times New Roman" w:hAnsi="Times New Roman" w:cs="Times New Roman"/>
          <w:sz w:val="24"/>
          <w:szCs w:val="24"/>
          <w:lang w:val="ro-RO"/>
        </w:rPr>
        <w:t>rii procesului de instruire și</w:t>
      </w:r>
      <w:r w:rsidR="00BD7F88" w:rsidRPr="00D021E3">
        <w:rPr>
          <w:rFonts w:ascii="Times New Roman" w:hAnsi="Times New Roman" w:cs="Times New Roman"/>
          <w:sz w:val="24"/>
          <w:szCs w:val="24"/>
          <w:lang w:val="ro-RO"/>
        </w:rPr>
        <w:t xml:space="preserve"> a procesului de examinare. </w:t>
      </w:r>
    </w:p>
    <w:p w:rsidR="00BD7F88" w:rsidRPr="00D021E3" w:rsidRDefault="00BD7F88"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Formatorii care vor instrui candidații conform Programului de instruire vor fi aprobați/delegați de către Agenția Achiziții Publice. Agenția Achiziții Publice poate organiza o verificare a cunoștințelor practice ale formatorilor.</w:t>
      </w:r>
    </w:p>
    <w:p w:rsidR="00114A64" w:rsidRPr="00D021E3" w:rsidRDefault="00114A64"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Programul de instruire</w:t>
      </w:r>
      <w:r w:rsidR="00DC65FC" w:rsidRPr="00D021E3">
        <w:rPr>
          <w:rFonts w:ascii="Times New Roman" w:hAnsi="Times New Roman" w:cs="Times New Roman"/>
          <w:sz w:val="24"/>
          <w:szCs w:val="24"/>
          <w:lang w:val="ro-RO"/>
        </w:rPr>
        <w:t xml:space="preserve"> este </w:t>
      </w:r>
      <w:r w:rsidRPr="00D021E3">
        <w:rPr>
          <w:rFonts w:ascii="Times New Roman" w:hAnsi="Times New Roman" w:cs="Times New Roman"/>
          <w:sz w:val="24"/>
          <w:szCs w:val="24"/>
          <w:lang w:val="ro-RO"/>
        </w:rPr>
        <w:t>aprobat de Agenția Achiziții Publice</w:t>
      </w:r>
      <w:r w:rsidR="00DC65FC" w:rsidRPr="00D021E3">
        <w:rPr>
          <w:rFonts w:ascii="Times New Roman" w:hAnsi="Times New Roman" w:cs="Times New Roman"/>
          <w:sz w:val="24"/>
          <w:szCs w:val="24"/>
          <w:lang w:val="ro-RO"/>
        </w:rPr>
        <w:t xml:space="preserve"> și </w:t>
      </w:r>
      <w:r w:rsidR="00BD7F88" w:rsidRPr="00D021E3">
        <w:rPr>
          <w:rFonts w:ascii="Times New Roman" w:hAnsi="Times New Roman" w:cs="Times New Roman"/>
          <w:sz w:val="24"/>
          <w:szCs w:val="24"/>
          <w:lang w:val="ro-RO"/>
        </w:rPr>
        <w:t>stabilește</w:t>
      </w:r>
      <w:r w:rsidRPr="00D021E3">
        <w:rPr>
          <w:rFonts w:ascii="Times New Roman" w:hAnsi="Times New Roman" w:cs="Times New Roman"/>
          <w:sz w:val="24"/>
          <w:szCs w:val="24"/>
          <w:lang w:val="ro-RO"/>
        </w:rPr>
        <w:t xml:space="preserve"> subiectele de instruire, </w:t>
      </w:r>
      <w:r w:rsidR="00BD7F88" w:rsidRPr="00D021E3">
        <w:rPr>
          <w:rFonts w:ascii="Times New Roman" w:hAnsi="Times New Roman" w:cs="Times New Roman"/>
          <w:sz w:val="24"/>
          <w:szCs w:val="24"/>
          <w:lang w:val="ro-RO"/>
        </w:rPr>
        <w:t>setul minim de module, perioadele de instruire precum și cadrul de competențe profesionale pentru exercitarea calitativă a atribuţiilor în domeniul achizițiilor publice.</w:t>
      </w:r>
    </w:p>
    <w:p w:rsidR="00CF0C85" w:rsidRPr="00D021E3" w:rsidRDefault="00CF0C85" w:rsidP="00D30FE8">
      <w:pPr>
        <w:pStyle w:val="ListParagraph"/>
        <w:numPr>
          <w:ilvl w:val="0"/>
          <w:numId w:val="18"/>
        </w:numPr>
        <w:spacing w:before="240"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Programul de instruire a specialiștilor din domeniul achizițiilor publice (în continuare: Programul de instruire) este </w:t>
      </w:r>
      <w:r w:rsidR="00BD7F88" w:rsidRPr="00D021E3">
        <w:rPr>
          <w:rFonts w:ascii="Times New Roman" w:hAnsi="Times New Roman" w:cs="Times New Roman"/>
          <w:sz w:val="24"/>
          <w:szCs w:val="24"/>
          <w:lang w:val="ro-RO"/>
        </w:rPr>
        <w:t>dedicat pregătirii</w:t>
      </w:r>
      <w:r w:rsidRPr="00D021E3">
        <w:rPr>
          <w:rFonts w:ascii="Times New Roman" w:hAnsi="Times New Roman" w:cs="Times New Roman"/>
          <w:sz w:val="24"/>
          <w:szCs w:val="24"/>
          <w:lang w:val="ro-RO"/>
        </w:rPr>
        <w:t xml:space="preserve"> profesional</w:t>
      </w:r>
      <w:r w:rsidR="00BD7F88" w:rsidRPr="00D021E3">
        <w:rPr>
          <w:rFonts w:ascii="Times New Roman" w:hAnsi="Times New Roman" w:cs="Times New Roman"/>
          <w:sz w:val="24"/>
          <w:szCs w:val="24"/>
          <w:lang w:val="ro-RO"/>
        </w:rPr>
        <w:t>e</w:t>
      </w:r>
      <w:r w:rsidRPr="00D021E3">
        <w:rPr>
          <w:rFonts w:ascii="Times New Roman" w:hAnsi="Times New Roman" w:cs="Times New Roman"/>
          <w:sz w:val="24"/>
          <w:szCs w:val="24"/>
          <w:lang w:val="ro-RO"/>
        </w:rPr>
        <w:t xml:space="preserve"> în scopul exercitării sarcinilor specialiștilor certificați în corespunder</w:t>
      </w:r>
      <w:r w:rsidR="00BD7F88" w:rsidRPr="00D021E3">
        <w:rPr>
          <w:rFonts w:ascii="Times New Roman" w:hAnsi="Times New Roman" w:cs="Times New Roman"/>
          <w:sz w:val="24"/>
          <w:szCs w:val="24"/>
          <w:lang w:val="ro-RO"/>
        </w:rPr>
        <w:t>e cu prevederile Legii 131/2015.</w:t>
      </w:r>
    </w:p>
    <w:p w:rsidR="00BD7F88" w:rsidRPr="00D021E3" w:rsidRDefault="00676E7F" w:rsidP="00D30FE8">
      <w:pPr>
        <w:pStyle w:val="ListParagraph"/>
        <w:numPr>
          <w:ilvl w:val="0"/>
          <w:numId w:val="18"/>
        </w:numPr>
        <w:spacing w:before="240"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În scopul asigurării unei admiteri mai largi la procesul de instruire și ajustării la nivelul de pregătire și experiență inițială, </w:t>
      </w:r>
      <w:r w:rsidR="00BD7F88" w:rsidRPr="00D021E3">
        <w:rPr>
          <w:rFonts w:ascii="Times New Roman" w:hAnsi="Times New Roman" w:cs="Times New Roman"/>
          <w:sz w:val="24"/>
          <w:szCs w:val="24"/>
          <w:lang w:val="ro-RO"/>
        </w:rPr>
        <w:t xml:space="preserve">Programul de instruire este divizat </w:t>
      </w:r>
      <w:r w:rsidRPr="00D021E3">
        <w:rPr>
          <w:rFonts w:ascii="Times New Roman" w:hAnsi="Times New Roman" w:cs="Times New Roman"/>
          <w:sz w:val="24"/>
          <w:szCs w:val="24"/>
          <w:lang w:val="ro-RO"/>
        </w:rPr>
        <w:t>pe două nivele:</w:t>
      </w:r>
    </w:p>
    <w:p w:rsidR="00CF0C85" w:rsidRPr="00D021E3" w:rsidRDefault="00676E7F" w:rsidP="00D30FE8">
      <w:pPr>
        <w:pStyle w:val="ListParagraph"/>
        <w:numPr>
          <w:ilvl w:val="0"/>
          <w:numId w:val="21"/>
        </w:numPr>
        <w:spacing w:before="240"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nivelul I - </w:t>
      </w:r>
      <w:r w:rsidR="00CF0C85" w:rsidRPr="00D021E3">
        <w:rPr>
          <w:rFonts w:ascii="Times New Roman" w:hAnsi="Times New Roman" w:cs="Times New Roman"/>
          <w:sz w:val="24"/>
          <w:szCs w:val="24"/>
          <w:lang w:val="ro-RO"/>
        </w:rPr>
        <w:t xml:space="preserve">pentru specialiștii în achiziții publice cu experiență în domeniu de cel puțin </w:t>
      </w:r>
      <w:r w:rsidR="00E94C92" w:rsidRPr="00D021E3">
        <w:rPr>
          <w:rFonts w:ascii="Times New Roman" w:hAnsi="Times New Roman" w:cs="Times New Roman"/>
          <w:sz w:val="24"/>
          <w:szCs w:val="24"/>
          <w:lang w:val="ro-RO"/>
        </w:rPr>
        <w:t xml:space="preserve">1 </w:t>
      </w:r>
      <w:r w:rsidR="00CF0C85" w:rsidRPr="00D021E3">
        <w:rPr>
          <w:rFonts w:ascii="Times New Roman" w:hAnsi="Times New Roman" w:cs="Times New Roman"/>
          <w:sz w:val="24"/>
          <w:szCs w:val="24"/>
          <w:lang w:val="ro-RO"/>
        </w:rPr>
        <w:t>an;</w:t>
      </w:r>
    </w:p>
    <w:p w:rsidR="00CF0C85" w:rsidRPr="00D021E3" w:rsidRDefault="00676E7F" w:rsidP="00D30FE8">
      <w:pPr>
        <w:pStyle w:val="ListParagraph"/>
        <w:numPr>
          <w:ilvl w:val="0"/>
          <w:numId w:val="21"/>
        </w:numPr>
        <w:spacing w:before="240"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nivelul II – pentru </w:t>
      </w:r>
      <w:r w:rsidR="009237AD" w:rsidRPr="00D021E3">
        <w:rPr>
          <w:rFonts w:ascii="Times New Roman" w:hAnsi="Times New Roman" w:cs="Times New Roman"/>
          <w:sz w:val="24"/>
          <w:szCs w:val="24"/>
          <w:lang w:val="ro-RO"/>
        </w:rPr>
        <w:t xml:space="preserve">deținătorii </w:t>
      </w:r>
      <w:r w:rsidR="00833073" w:rsidRPr="00D021E3">
        <w:rPr>
          <w:rFonts w:ascii="Times New Roman" w:hAnsi="Times New Roman" w:cs="Times New Roman"/>
          <w:sz w:val="24"/>
          <w:szCs w:val="24"/>
          <w:lang w:val="ro-RO"/>
        </w:rPr>
        <w:t>certificatul</w:t>
      </w:r>
      <w:r w:rsidR="009237AD" w:rsidRPr="00D021E3">
        <w:rPr>
          <w:rFonts w:ascii="Times New Roman" w:hAnsi="Times New Roman" w:cs="Times New Roman"/>
          <w:sz w:val="24"/>
          <w:szCs w:val="24"/>
          <w:lang w:val="ro-RO"/>
        </w:rPr>
        <w:t>ui</w:t>
      </w:r>
      <w:r w:rsidR="006E4D09" w:rsidRPr="00D021E3">
        <w:rPr>
          <w:rFonts w:ascii="Times New Roman" w:hAnsi="Times New Roman" w:cs="Times New Roman"/>
          <w:sz w:val="24"/>
          <w:szCs w:val="24"/>
          <w:lang w:val="ro-RO"/>
        </w:rPr>
        <w:t xml:space="preserve">de nivelul I și experiență de </w:t>
      </w:r>
      <w:r w:rsidR="00CF0C85" w:rsidRPr="00D021E3">
        <w:rPr>
          <w:rFonts w:ascii="Times New Roman" w:hAnsi="Times New Roman" w:cs="Times New Roman"/>
          <w:sz w:val="24"/>
          <w:szCs w:val="24"/>
          <w:lang w:val="ro-RO"/>
        </w:rPr>
        <w:t>cel p</w:t>
      </w:r>
      <w:r w:rsidR="006E4D09" w:rsidRPr="00D021E3">
        <w:rPr>
          <w:rFonts w:ascii="Times New Roman" w:hAnsi="Times New Roman" w:cs="Times New Roman"/>
          <w:sz w:val="24"/>
          <w:szCs w:val="24"/>
          <w:lang w:val="ro-RO"/>
        </w:rPr>
        <w:t>uțin 3</w:t>
      </w:r>
      <w:r w:rsidR="00CF0C85" w:rsidRPr="00D021E3">
        <w:rPr>
          <w:rFonts w:ascii="Times New Roman" w:hAnsi="Times New Roman" w:cs="Times New Roman"/>
          <w:sz w:val="24"/>
          <w:szCs w:val="24"/>
          <w:lang w:val="ro-RO"/>
        </w:rPr>
        <w:t xml:space="preserve"> ani</w:t>
      </w:r>
      <w:r w:rsidR="006E4D09" w:rsidRPr="00D021E3">
        <w:rPr>
          <w:rFonts w:ascii="Times New Roman" w:hAnsi="Times New Roman" w:cs="Times New Roman"/>
          <w:sz w:val="24"/>
          <w:szCs w:val="24"/>
          <w:lang w:val="ro-RO"/>
        </w:rPr>
        <w:t xml:space="preserve"> în domeniul achizițiilor publice</w:t>
      </w:r>
      <w:r w:rsidR="00CF0C85" w:rsidRPr="00D021E3">
        <w:rPr>
          <w:rFonts w:ascii="Times New Roman" w:hAnsi="Times New Roman" w:cs="Times New Roman"/>
          <w:sz w:val="24"/>
          <w:szCs w:val="24"/>
          <w:lang w:val="ro-RO"/>
        </w:rPr>
        <w:t>;</w:t>
      </w:r>
    </w:p>
    <w:p w:rsidR="00AE700A" w:rsidRPr="00D021E3" w:rsidRDefault="00B14599" w:rsidP="00D30FE8">
      <w:pPr>
        <w:pStyle w:val="ListParagraph"/>
        <w:numPr>
          <w:ilvl w:val="0"/>
          <w:numId w:val="18"/>
        </w:numPr>
        <w:spacing w:before="240" w:after="0" w:line="276" w:lineRule="auto"/>
        <w:jc w:val="both"/>
        <w:rPr>
          <w:rFonts w:ascii="Times New Roman" w:hAnsi="Times New Roman" w:cs="Times New Roman"/>
          <w:b/>
          <w:sz w:val="24"/>
          <w:szCs w:val="24"/>
          <w:lang w:val="ro-RO"/>
        </w:rPr>
      </w:pPr>
      <w:r w:rsidRPr="00D021E3">
        <w:rPr>
          <w:rFonts w:ascii="Times New Roman" w:hAnsi="Times New Roman" w:cs="Times New Roman"/>
          <w:sz w:val="24"/>
          <w:szCs w:val="24"/>
          <w:lang w:val="ro-RO"/>
        </w:rPr>
        <w:t xml:space="preserve">Programul de instruire este conceput sub formă de </w:t>
      </w:r>
      <w:r w:rsidR="005D4B4F" w:rsidRPr="00D021E3">
        <w:rPr>
          <w:rFonts w:ascii="Times New Roman" w:hAnsi="Times New Roman" w:cs="Times New Roman"/>
          <w:sz w:val="24"/>
          <w:szCs w:val="24"/>
          <w:lang w:val="ro-RO"/>
        </w:rPr>
        <w:t xml:space="preserve">curs teoretic </w:t>
      </w:r>
      <w:r w:rsidRPr="00D021E3">
        <w:rPr>
          <w:rFonts w:ascii="Times New Roman" w:hAnsi="Times New Roman" w:cs="Times New Roman"/>
          <w:sz w:val="24"/>
          <w:szCs w:val="24"/>
          <w:lang w:val="ro-RO"/>
        </w:rPr>
        <w:t>și exerciții/probe practice,</w:t>
      </w:r>
      <w:r w:rsidR="005D4B4F" w:rsidRPr="00D021E3">
        <w:rPr>
          <w:rFonts w:ascii="Times New Roman" w:hAnsi="Times New Roman" w:cs="Times New Roman"/>
          <w:sz w:val="24"/>
          <w:szCs w:val="24"/>
          <w:lang w:val="ro-RO"/>
        </w:rPr>
        <w:t xml:space="preserve"> desfășurate </w:t>
      </w:r>
      <w:r w:rsidR="009237AD" w:rsidRPr="00D021E3">
        <w:rPr>
          <w:rFonts w:ascii="Times New Roman" w:hAnsi="Times New Roman" w:cs="Times New Roman"/>
          <w:sz w:val="24"/>
          <w:szCs w:val="24"/>
          <w:lang w:val="ro-RO"/>
        </w:rPr>
        <w:t>cu prezență fizică</w:t>
      </w:r>
      <w:r w:rsidR="005D4B4F" w:rsidRPr="00D021E3">
        <w:rPr>
          <w:rFonts w:ascii="Times New Roman" w:hAnsi="Times New Roman" w:cs="Times New Roman"/>
          <w:sz w:val="24"/>
          <w:szCs w:val="24"/>
          <w:lang w:val="ro-RO"/>
        </w:rPr>
        <w:t xml:space="preserve"> sau online,</w:t>
      </w:r>
      <w:r w:rsidRPr="00D021E3">
        <w:rPr>
          <w:rFonts w:ascii="Times New Roman" w:hAnsi="Times New Roman" w:cs="Times New Roman"/>
          <w:sz w:val="24"/>
          <w:szCs w:val="24"/>
          <w:lang w:val="ro-RO"/>
        </w:rPr>
        <w:t xml:space="preserve"> care oferă participanților la Program cunoștințe</w:t>
      </w:r>
      <w:r w:rsidR="00BE23AF" w:rsidRPr="00D021E3">
        <w:rPr>
          <w:rFonts w:ascii="Times New Roman" w:hAnsi="Times New Roman" w:cs="Times New Roman"/>
          <w:sz w:val="24"/>
          <w:szCs w:val="24"/>
          <w:lang w:val="ro-RO"/>
        </w:rPr>
        <w:t xml:space="preserve">le </w:t>
      </w:r>
      <w:r w:rsidR="009237AD" w:rsidRPr="00D021E3">
        <w:rPr>
          <w:rFonts w:ascii="Times New Roman" w:hAnsi="Times New Roman" w:cs="Times New Roman"/>
          <w:sz w:val="24"/>
          <w:szCs w:val="24"/>
          <w:lang w:val="ro-RO"/>
        </w:rPr>
        <w:t xml:space="preserve">teoretice și practice </w:t>
      </w:r>
      <w:r w:rsidR="00BE23AF" w:rsidRPr="00D021E3">
        <w:rPr>
          <w:rFonts w:ascii="Times New Roman" w:hAnsi="Times New Roman" w:cs="Times New Roman"/>
          <w:sz w:val="24"/>
          <w:szCs w:val="24"/>
          <w:lang w:val="ro-RO"/>
        </w:rPr>
        <w:t xml:space="preserve">privind organizarea și desfășurarea </w:t>
      </w:r>
      <w:r w:rsidRPr="00D021E3">
        <w:rPr>
          <w:rFonts w:ascii="Times New Roman" w:hAnsi="Times New Roman" w:cs="Times New Roman"/>
          <w:sz w:val="24"/>
          <w:szCs w:val="24"/>
          <w:lang w:val="ro-RO"/>
        </w:rPr>
        <w:t>procedurilor de achiziții publice.</w:t>
      </w:r>
    </w:p>
    <w:p w:rsidR="00DC65FC" w:rsidRPr="00D021E3" w:rsidRDefault="00DC65FC" w:rsidP="00D30FE8">
      <w:pPr>
        <w:pStyle w:val="ListParagraph"/>
        <w:numPr>
          <w:ilvl w:val="0"/>
          <w:numId w:val="18"/>
        </w:numPr>
        <w:shd w:val="clear" w:color="auto" w:fill="FFFFFF"/>
        <w:spacing w:after="0" w:line="276" w:lineRule="auto"/>
        <w:jc w:val="both"/>
        <w:textAlignment w:val="baseline"/>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Autoritățile contractante </w:t>
      </w:r>
      <w:r w:rsidR="009237AD" w:rsidRPr="00D021E3">
        <w:rPr>
          <w:rFonts w:ascii="Times New Roman" w:hAnsi="Times New Roman" w:cs="Times New Roman"/>
          <w:sz w:val="24"/>
          <w:szCs w:val="24"/>
          <w:lang w:val="ro-RO"/>
        </w:rPr>
        <w:t xml:space="preserve">susțin </w:t>
      </w:r>
      <w:r w:rsidRPr="00D021E3">
        <w:rPr>
          <w:rFonts w:ascii="Times New Roman" w:hAnsi="Times New Roman" w:cs="Times New Roman"/>
          <w:sz w:val="24"/>
          <w:szCs w:val="24"/>
          <w:lang w:val="ro-RO"/>
        </w:rPr>
        <w:t xml:space="preserve">profesionalizarea </w:t>
      </w:r>
      <w:r w:rsidR="009237AD" w:rsidRPr="00D021E3">
        <w:rPr>
          <w:rFonts w:ascii="Times New Roman" w:hAnsi="Times New Roman" w:cs="Times New Roman"/>
          <w:sz w:val="24"/>
          <w:szCs w:val="24"/>
          <w:lang w:val="ro-RO"/>
        </w:rPr>
        <w:t>specialiștilor</w:t>
      </w:r>
      <w:r w:rsidRPr="00D021E3">
        <w:rPr>
          <w:rFonts w:ascii="Times New Roman" w:hAnsi="Times New Roman" w:cs="Times New Roman"/>
          <w:sz w:val="24"/>
          <w:szCs w:val="24"/>
          <w:lang w:val="ro-RO"/>
        </w:rPr>
        <w:t xml:space="preserve"> responsabili de organizarea și desfășurarea procedurilor de achiziții publice.</w:t>
      </w:r>
      <w:r w:rsidR="00075B6B" w:rsidRPr="00D021E3">
        <w:rPr>
          <w:rFonts w:ascii="Times New Roman" w:hAnsi="Times New Roman" w:cs="Times New Roman"/>
          <w:sz w:val="24"/>
          <w:szCs w:val="24"/>
          <w:lang w:val="ro-RO"/>
        </w:rPr>
        <w:t xml:space="preserve">Autoritățile contractante cu autonomie financiară suportă cheltuielile aferente procesului de certificare în domeniul achizițiilor publice. </w:t>
      </w:r>
    </w:p>
    <w:p w:rsidR="00AD6ADE" w:rsidRPr="00D021E3" w:rsidRDefault="00AD6ADE"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Pentru înscrierea la cursul de instruire în domeniul achizițiilor publice, candidatul va întruni următoarele cerințe:</w:t>
      </w:r>
    </w:p>
    <w:p w:rsidR="00AD6ADE" w:rsidRPr="00D021E3" w:rsidRDefault="00AD6ADE" w:rsidP="00D30FE8">
      <w:pPr>
        <w:pStyle w:val="ListParagraph"/>
        <w:numPr>
          <w:ilvl w:val="0"/>
          <w:numId w:val="23"/>
        </w:numPr>
        <w:spacing w:after="0" w:line="276" w:lineRule="auto"/>
        <w:ind w:left="709"/>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candidatul este angajat al unei autorități contractante;</w:t>
      </w:r>
    </w:p>
    <w:p w:rsidR="00AD6ADE" w:rsidRPr="00D021E3" w:rsidRDefault="00AD6ADE" w:rsidP="00D30FE8">
      <w:pPr>
        <w:pStyle w:val="ListParagraph"/>
        <w:numPr>
          <w:ilvl w:val="0"/>
          <w:numId w:val="23"/>
        </w:numPr>
        <w:spacing w:after="0" w:line="276" w:lineRule="auto"/>
        <w:ind w:left="709"/>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experiență de muncă în domeniul achizițiilor publice conform pct. 12 al prezentului Regulament.;</w:t>
      </w:r>
    </w:p>
    <w:p w:rsidR="00AD6ADE" w:rsidRPr="00D021E3" w:rsidRDefault="00AD6ADE" w:rsidP="00D30FE8">
      <w:pPr>
        <w:pStyle w:val="ListParagraph"/>
        <w:numPr>
          <w:ilvl w:val="0"/>
          <w:numId w:val="23"/>
        </w:numPr>
        <w:spacing w:after="0" w:line="276" w:lineRule="auto"/>
        <w:ind w:left="709"/>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candidatul va fi delegat la instruire de către autoritatea contractantă în care este angajat.</w:t>
      </w:r>
    </w:p>
    <w:p w:rsidR="00075B6B" w:rsidRPr="00D021E3" w:rsidRDefault="00075B6B"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 Pentru înscrierea la cursul de instruire în domeniul achizițiilor publice, candidatul va depune următoarele acte:</w:t>
      </w:r>
    </w:p>
    <w:p w:rsidR="00075B6B" w:rsidRPr="00D021E3" w:rsidRDefault="00075B6B" w:rsidP="00D30FE8">
      <w:pPr>
        <w:pStyle w:val="ListParagraph"/>
        <w:numPr>
          <w:ilvl w:val="0"/>
          <w:numId w:val="36"/>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Cerere de admitere</w:t>
      </w:r>
      <w:r w:rsidR="00DB7624" w:rsidRPr="00D021E3">
        <w:rPr>
          <w:rFonts w:ascii="Times New Roman" w:hAnsi="Times New Roman" w:cs="Times New Roman"/>
          <w:bCs/>
          <w:sz w:val="24"/>
          <w:szCs w:val="24"/>
          <w:lang w:val="ro-RO"/>
        </w:rPr>
        <w:t xml:space="preserve"> (conform anexei nr.1)</w:t>
      </w:r>
      <w:r w:rsidRPr="00D021E3">
        <w:rPr>
          <w:rFonts w:ascii="Times New Roman" w:hAnsi="Times New Roman" w:cs="Times New Roman"/>
          <w:bCs/>
          <w:sz w:val="24"/>
          <w:szCs w:val="24"/>
          <w:lang w:val="ro-RO"/>
        </w:rPr>
        <w:t>;</w:t>
      </w:r>
    </w:p>
    <w:p w:rsidR="00075B6B" w:rsidRPr="00D021E3" w:rsidRDefault="00075B6B" w:rsidP="00D30FE8">
      <w:pPr>
        <w:pStyle w:val="ListParagraph"/>
        <w:numPr>
          <w:ilvl w:val="0"/>
          <w:numId w:val="36"/>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Copia buletinului de identitate;</w:t>
      </w:r>
    </w:p>
    <w:p w:rsidR="00075B6B" w:rsidRPr="00D021E3" w:rsidRDefault="00075B6B" w:rsidP="00D30FE8">
      <w:pPr>
        <w:pStyle w:val="ListParagraph"/>
        <w:numPr>
          <w:ilvl w:val="0"/>
          <w:numId w:val="36"/>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Dovada angajării în cadrul uneiautorități contractante;</w:t>
      </w:r>
    </w:p>
    <w:p w:rsidR="00075B6B" w:rsidRPr="00D021E3" w:rsidRDefault="00075B6B" w:rsidP="00D30FE8">
      <w:pPr>
        <w:pStyle w:val="ListParagraph"/>
        <w:numPr>
          <w:ilvl w:val="0"/>
          <w:numId w:val="36"/>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Dovada deținerii experienței în domeniu.</w:t>
      </w:r>
    </w:p>
    <w:p w:rsidR="00075B6B" w:rsidRPr="00D021E3" w:rsidRDefault="00075B6B"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lastRenderedPageBreak/>
        <w:t>Prezența la programul de instruire, în formatul în care este prevăzut,este obligatorie. Candidatul care a absentat la mai mult de 15 % din Programul de instruire nu este admis la examenul de certificare și urmează a recupera costul instruirii.</w:t>
      </w:r>
    </w:p>
    <w:p w:rsidR="00833073" w:rsidRPr="00D021E3" w:rsidRDefault="00833073" w:rsidP="00D30FE8">
      <w:pPr>
        <w:pStyle w:val="ListParagraph"/>
        <w:spacing w:after="0" w:line="276" w:lineRule="auto"/>
        <w:ind w:left="709"/>
        <w:jc w:val="both"/>
        <w:rPr>
          <w:rFonts w:ascii="Times New Roman" w:hAnsi="Times New Roman" w:cs="Times New Roman"/>
          <w:bCs/>
          <w:sz w:val="24"/>
          <w:szCs w:val="24"/>
          <w:lang w:val="ro-RO"/>
        </w:rPr>
      </w:pPr>
    </w:p>
    <w:p w:rsidR="00AE700A" w:rsidRPr="00D021E3" w:rsidRDefault="00833073" w:rsidP="00E03920">
      <w:pPr>
        <w:pStyle w:val="ListParagraph"/>
        <w:numPr>
          <w:ilvl w:val="0"/>
          <w:numId w:val="34"/>
        </w:numPr>
        <w:spacing w:after="100" w:afterAutospacing="1" w:line="276" w:lineRule="auto"/>
        <w:jc w:val="center"/>
        <w:rPr>
          <w:rFonts w:ascii="Times New Roman" w:hAnsi="Times New Roman" w:cs="Times New Roman"/>
          <w:b/>
          <w:sz w:val="24"/>
          <w:szCs w:val="24"/>
          <w:lang w:val="ro-RO"/>
        </w:rPr>
      </w:pPr>
      <w:r w:rsidRPr="00D021E3">
        <w:rPr>
          <w:rFonts w:ascii="Times New Roman" w:hAnsi="Times New Roman" w:cs="Times New Roman"/>
          <w:b/>
          <w:sz w:val="24"/>
          <w:szCs w:val="24"/>
          <w:lang w:val="ro-RO"/>
        </w:rPr>
        <w:t>COMISIA</w:t>
      </w:r>
      <w:r w:rsidRPr="00D021E3">
        <w:rPr>
          <w:rFonts w:ascii="Times New Roman" w:hAnsi="Times New Roman" w:cs="Times New Roman"/>
          <w:b/>
          <w:bCs/>
          <w:sz w:val="24"/>
          <w:szCs w:val="24"/>
          <w:lang w:val="ro-RO"/>
        </w:rPr>
        <w:t xml:space="preserve"> DE</w:t>
      </w:r>
      <w:r w:rsidRPr="00D021E3">
        <w:rPr>
          <w:rFonts w:ascii="Times New Roman" w:hAnsi="Times New Roman" w:cs="Times New Roman"/>
          <w:b/>
          <w:sz w:val="24"/>
          <w:szCs w:val="24"/>
          <w:lang w:val="ro-RO"/>
        </w:rPr>
        <w:t xml:space="preserve"> CERTIFICARE ÎN DOMENIUL ACHIZIȚIILOR PUBLICE</w:t>
      </w:r>
    </w:p>
    <w:p w:rsidR="00480AB4" w:rsidRPr="00D021E3" w:rsidRDefault="00480AB4" w:rsidP="00D30FE8">
      <w:pPr>
        <w:pStyle w:val="ListParagraph"/>
        <w:spacing w:after="100" w:afterAutospacing="1" w:line="276" w:lineRule="auto"/>
        <w:ind w:left="1440"/>
        <w:jc w:val="both"/>
        <w:rPr>
          <w:rFonts w:ascii="Times New Roman" w:hAnsi="Times New Roman" w:cs="Times New Roman"/>
          <w:b/>
          <w:sz w:val="24"/>
          <w:szCs w:val="24"/>
          <w:lang w:val="ro-RO"/>
        </w:rPr>
      </w:pPr>
    </w:p>
    <w:p w:rsidR="002552EC" w:rsidRPr="00D021E3" w:rsidRDefault="00115E24"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Verificarea nivelului de cunoștințe a candidaților este efec</w:t>
      </w:r>
      <w:r w:rsidR="005D0058" w:rsidRPr="00D021E3">
        <w:rPr>
          <w:rFonts w:ascii="Times New Roman" w:hAnsi="Times New Roman" w:cs="Times New Roman"/>
          <w:sz w:val="24"/>
          <w:szCs w:val="24"/>
          <w:lang w:val="ro-RO"/>
        </w:rPr>
        <w:t>tuată de Comisia de certificare</w:t>
      </w:r>
      <w:r w:rsidR="002552EC" w:rsidRPr="00D021E3">
        <w:rPr>
          <w:rFonts w:ascii="Times New Roman" w:hAnsi="Times New Roman" w:cs="Times New Roman"/>
          <w:sz w:val="24"/>
          <w:szCs w:val="24"/>
          <w:lang w:val="ro-RO"/>
        </w:rPr>
        <w:t xml:space="preserve"> în domeniul achizițiilor pub</w:t>
      </w:r>
      <w:r w:rsidRPr="00D021E3">
        <w:rPr>
          <w:rFonts w:ascii="Times New Roman" w:hAnsi="Times New Roman" w:cs="Times New Roman"/>
          <w:sz w:val="24"/>
          <w:szCs w:val="24"/>
          <w:lang w:val="ro-RO"/>
        </w:rPr>
        <w:t>lice (în continuare – Comisia)</w:t>
      </w:r>
      <w:r w:rsidR="005D0058" w:rsidRPr="00D021E3">
        <w:rPr>
          <w:rFonts w:ascii="Times New Roman" w:hAnsi="Times New Roman" w:cs="Times New Roman"/>
          <w:sz w:val="24"/>
          <w:szCs w:val="24"/>
          <w:lang w:val="ro-RO"/>
        </w:rPr>
        <w:t>, care</w:t>
      </w:r>
      <w:r w:rsidR="00833073" w:rsidRPr="00D021E3">
        <w:rPr>
          <w:rFonts w:ascii="Times New Roman" w:hAnsi="Times New Roman" w:cs="Times New Roman"/>
          <w:sz w:val="24"/>
          <w:szCs w:val="24"/>
          <w:lang w:val="ro-RO"/>
        </w:rPr>
        <w:t xml:space="preserve"> activează în baza prezentului Regulament</w:t>
      </w:r>
      <w:r w:rsidRPr="00D021E3">
        <w:rPr>
          <w:rFonts w:ascii="Times New Roman" w:hAnsi="Times New Roman" w:cs="Times New Roman"/>
          <w:sz w:val="24"/>
          <w:szCs w:val="24"/>
          <w:lang w:val="ro-RO"/>
        </w:rPr>
        <w:t xml:space="preserve"> și este</w:t>
      </w:r>
      <w:r w:rsidR="002552EC" w:rsidRPr="00D021E3">
        <w:rPr>
          <w:rFonts w:ascii="Times New Roman" w:hAnsi="Times New Roman" w:cs="Times New Roman"/>
          <w:sz w:val="24"/>
          <w:szCs w:val="24"/>
          <w:lang w:val="ro-RO"/>
        </w:rPr>
        <w:t xml:space="preserve"> formată din 5 membri, după cum urmează:</w:t>
      </w:r>
    </w:p>
    <w:p w:rsidR="002552EC" w:rsidRPr="00D021E3" w:rsidRDefault="002552EC" w:rsidP="00D30FE8">
      <w:pPr>
        <w:pStyle w:val="ListParagraph"/>
        <w:numPr>
          <w:ilvl w:val="0"/>
          <w:numId w:val="24"/>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2 membri </w:t>
      </w:r>
      <w:r w:rsidR="00423E24" w:rsidRPr="00D021E3">
        <w:rPr>
          <w:rFonts w:ascii="Times New Roman" w:hAnsi="Times New Roman" w:cs="Times New Roman"/>
          <w:sz w:val="24"/>
          <w:szCs w:val="24"/>
          <w:lang w:val="ro-RO"/>
        </w:rPr>
        <w:t>–angajați ai Agenției Achiziții Publice ce dețin experiență</w:t>
      </w:r>
      <w:r w:rsidRPr="00D021E3">
        <w:rPr>
          <w:rFonts w:ascii="Times New Roman" w:hAnsi="Times New Roman" w:cs="Times New Roman"/>
          <w:sz w:val="24"/>
          <w:szCs w:val="24"/>
          <w:lang w:val="ro-RO"/>
        </w:rPr>
        <w:t xml:space="preserve"> profesională</w:t>
      </w:r>
      <w:r w:rsidR="00115E24" w:rsidRPr="00D021E3">
        <w:rPr>
          <w:rFonts w:ascii="Times New Roman" w:hAnsi="Times New Roman" w:cs="Times New Roman"/>
          <w:sz w:val="24"/>
          <w:szCs w:val="24"/>
          <w:lang w:val="ro-RO"/>
        </w:rPr>
        <w:t xml:space="preserve"> de cel puțin 3</w:t>
      </w:r>
      <w:r w:rsidR="006E78CD" w:rsidRPr="00D021E3">
        <w:rPr>
          <w:rFonts w:ascii="Times New Roman" w:hAnsi="Times New Roman" w:cs="Times New Roman"/>
          <w:sz w:val="24"/>
          <w:szCs w:val="24"/>
          <w:lang w:val="ro-RO"/>
        </w:rPr>
        <w:t xml:space="preserve"> ani</w:t>
      </w:r>
      <w:r w:rsidRPr="00D021E3">
        <w:rPr>
          <w:rFonts w:ascii="Times New Roman" w:hAnsi="Times New Roman" w:cs="Times New Roman"/>
          <w:sz w:val="24"/>
          <w:szCs w:val="24"/>
          <w:lang w:val="ro-RO"/>
        </w:rPr>
        <w:t xml:space="preserve">, </w:t>
      </w:r>
      <w:r w:rsidR="00115E24" w:rsidRPr="00D021E3">
        <w:rPr>
          <w:rFonts w:ascii="Times New Roman" w:hAnsi="Times New Roman" w:cs="Times New Roman"/>
          <w:sz w:val="24"/>
          <w:szCs w:val="24"/>
          <w:lang w:val="ro-RO"/>
        </w:rPr>
        <w:t>care vor deține funcția de președinte și secretar al comisiei</w:t>
      </w:r>
      <w:r w:rsidRPr="00D021E3">
        <w:rPr>
          <w:rFonts w:ascii="Times New Roman" w:hAnsi="Times New Roman" w:cs="Times New Roman"/>
          <w:sz w:val="24"/>
          <w:szCs w:val="24"/>
          <w:lang w:val="ro-RO"/>
        </w:rPr>
        <w:t>;</w:t>
      </w:r>
    </w:p>
    <w:p w:rsidR="002552EC" w:rsidRPr="00D021E3" w:rsidRDefault="002552EC" w:rsidP="00D30FE8">
      <w:pPr>
        <w:pStyle w:val="ListParagraph"/>
        <w:numPr>
          <w:ilvl w:val="0"/>
          <w:numId w:val="24"/>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2 membri – formatori care au participat la </w:t>
      </w:r>
      <w:r w:rsidR="007975D1" w:rsidRPr="00D021E3">
        <w:rPr>
          <w:rFonts w:ascii="Times New Roman" w:hAnsi="Times New Roman" w:cs="Times New Roman"/>
          <w:sz w:val="24"/>
          <w:szCs w:val="24"/>
          <w:lang w:val="ro-RO"/>
        </w:rPr>
        <w:t>instruiri</w:t>
      </w:r>
      <w:r w:rsidRPr="00D021E3">
        <w:rPr>
          <w:rFonts w:ascii="Times New Roman" w:hAnsi="Times New Roman" w:cs="Times New Roman"/>
          <w:sz w:val="24"/>
          <w:szCs w:val="24"/>
          <w:lang w:val="ro-RO"/>
        </w:rPr>
        <w:t xml:space="preserve"> conform programului de instruire </w:t>
      </w:r>
      <w:r w:rsidR="007975D1" w:rsidRPr="00D021E3">
        <w:rPr>
          <w:rFonts w:ascii="Times New Roman" w:hAnsi="Times New Roman" w:cs="Times New Roman"/>
          <w:sz w:val="24"/>
          <w:szCs w:val="24"/>
          <w:lang w:val="ro-RO"/>
        </w:rPr>
        <w:t>î</w:t>
      </w:r>
      <w:r w:rsidRPr="00D021E3">
        <w:rPr>
          <w:rFonts w:ascii="Times New Roman" w:hAnsi="Times New Roman" w:cs="Times New Roman"/>
          <w:sz w:val="24"/>
          <w:szCs w:val="24"/>
          <w:lang w:val="ro-RO"/>
        </w:rPr>
        <w:t xml:space="preserve">n domeniul achizițiilor publice, </w:t>
      </w:r>
      <w:r w:rsidR="00423E24" w:rsidRPr="00D021E3">
        <w:rPr>
          <w:rFonts w:ascii="Times New Roman" w:hAnsi="Times New Roman" w:cs="Times New Roman"/>
          <w:sz w:val="24"/>
          <w:szCs w:val="24"/>
          <w:lang w:val="ro-RO"/>
        </w:rPr>
        <w:t xml:space="preserve">selectați </w:t>
      </w:r>
      <w:r w:rsidRPr="00D021E3">
        <w:rPr>
          <w:rFonts w:ascii="Times New Roman" w:hAnsi="Times New Roman" w:cs="Times New Roman"/>
          <w:sz w:val="24"/>
          <w:szCs w:val="24"/>
          <w:lang w:val="ro-RO"/>
        </w:rPr>
        <w:t>de către Agenția Achiziții Publice, din lista formatorilor;</w:t>
      </w:r>
    </w:p>
    <w:p w:rsidR="006B7A16" w:rsidRPr="00D021E3" w:rsidRDefault="002552EC" w:rsidP="00D30FE8">
      <w:pPr>
        <w:pStyle w:val="ListParagraph"/>
        <w:numPr>
          <w:ilvl w:val="0"/>
          <w:numId w:val="24"/>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1 membru – </w:t>
      </w:r>
      <w:r w:rsidR="002B7AA2" w:rsidRPr="00D021E3">
        <w:rPr>
          <w:rFonts w:ascii="Times New Roman" w:eastAsia="Times New Roman" w:hAnsi="Times New Roman" w:cs="Times New Roman"/>
          <w:sz w:val="24"/>
          <w:szCs w:val="24"/>
          <w:lang w:val="ro-RO" w:eastAsia="ru-RU"/>
        </w:rPr>
        <w:t xml:space="preserve">reprezentant </w:t>
      </w:r>
      <w:r w:rsidR="00115E24" w:rsidRPr="00D021E3">
        <w:rPr>
          <w:rFonts w:ascii="Times New Roman" w:eastAsia="Times New Roman" w:hAnsi="Times New Roman" w:cs="Times New Roman"/>
          <w:sz w:val="24"/>
          <w:szCs w:val="24"/>
          <w:lang w:val="ro-RO" w:eastAsia="ru-RU"/>
        </w:rPr>
        <w:t xml:space="preserve">desemnat de </w:t>
      </w:r>
      <w:r w:rsidR="002B7AA2" w:rsidRPr="00D021E3">
        <w:rPr>
          <w:rFonts w:ascii="Times New Roman" w:eastAsia="Times New Roman" w:hAnsi="Times New Roman" w:cs="Times New Roman"/>
          <w:sz w:val="24"/>
          <w:szCs w:val="24"/>
          <w:lang w:val="ro-RO" w:eastAsia="ru-RU"/>
        </w:rPr>
        <w:t>Ministeru</w:t>
      </w:r>
      <w:r w:rsidR="008A1969" w:rsidRPr="00D021E3">
        <w:rPr>
          <w:rFonts w:ascii="Times New Roman" w:eastAsia="Times New Roman" w:hAnsi="Times New Roman" w:cs="Times New Roman"/>
          <w:sz w:val="24"/>
          <w:szCs w:val="24"/>
          <w:lang w:val="ro-RO" w:eastAsia="ru-RU"/>
        </w:rPr>
        <w:t>l</w:t>
      </w:r>
      <w:r w:rsidR="006E78CD" w:rsidRPr="00D021E3">
        <w:rPr>
          <w:rFonts w:ascii="Times New Roman" w:eastAsia="Times New Roman" w:hAnsi="Times New Roman" w:cs="Times New Roman"/>
          <w:sz w:val="24"/>
          <w:szCs w:val="24"/>
          <w:lang w:val="ro-RO" w:eastAsia="ru-RU"/>
        </w:rPr>
        <w:t>Finanțelor</w:t>
      </w:r>
      <w:r w:rsidRPr="00D021E3">
        <w:rPr>
          <w:rFonts w:ascii="Times New Roman" w:hAnsi="Times New Roman" w:cs="Times New Roman"/>
          <w:sz w:val="24"/>
          <w:szCs w:val="24"/>
          <w:lang w:val="ro-RO"/>
        </w:rPr>
        <w:t>.</w:t>
      </w:r>
    </w:p>
    <w:p w:rsidR="00892CBF" w:rsidRPr="00D021E3" w:rsidRDefault="00DC65FC"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Membrii comisiei sunt stabiliți prin Ordinul Directorului Agenției Achiziții Publice. </w:t>
      </w:r>
      <w:r w:rsidR="00423E24" w:rsidRPr="00D021E3">
        <w:rPr>
          <w:rFonts w:ascii="Times New Roman" w:hAnsi="Times New Roman" w:cs="Times New Roman"/>
          <w:sz w:val="24"/>
          <w:szCs w:val="24"/>
          <w:lang w:val="ro-RO"/>
        </w:rPr>
        <w:t>Comisia este deliberativă în c</w:t>
      </w:r>
      <w:r w:rsidRPr="00D021E3">
        <w:rPr>
          <w:rFonts w:ascii="Times New Roman" w:hAnsi="Times New Roman" w:cs="Times New Roman"/>
          <w:sz w:val="24"/>
          <w:szCs w:val="24"/>
          <w:lang w:val="ro-RO"/>
        </w:rPr>
        <w:t>azul prezenței a minim 3 membri.</w:t>
      </w:r>
    </w:p>
    <w:p w:rsidR="005D0058" w:rsidRPr="00D021E3" w:rsidRDefault="005D0058" w:rsidP="005D0058">
      <w:pPr>
        <w:pStyle w:val="NormalWeb"/>
        <w:numPr>
          <w:ilvl w:val="0"/>
          <w:numId w:val="18"/>
        </w:numPr>
        <w:spacing w:line="276" w:lineRule="auto"/>
        <w:rPr>
          <w:lang w:val="ro-RO"/>
        </w:rPr>
      </w:pPr>
      <w:r w:rsidRPr="00D021E3">
        <w:rPr>
          <w:lang w:val="ro-RO"/>
        </w:rPr>
        <w:t xml:space="preserve">Comisia de certificare în domeniul achizițiilor publice: </w:t>
      </w:r>
    </w:p>
    <w:p w:rsidR="005D0058" w:rsidRPr="00D021E3" w:rsidRDefault="005D0058" w:rsidP="005D0058">
      <w:pPr>
        <w:pStyle w:val="NormalWeb"/>
        <w:numPr>
          <w:ilvl w:val="0"/>
          <w:numId w:val="33"/>
        </w:numPr>
        <w:spacing w:line="276" w:lineRule="auto"/>
        <w:rPr>
          <w:lang w:val="ro-RO"/>
        </w:rPr>
      </w:pPr>
      <w:r w:rsidRPr="00D021E3">
        <w:rPr>
          <w:lang w:val="ro-RO"/>
        </w:rPr>
        <w:t xml:space="preserve">evaluează probele de examinare a candidaților; </w:t>
      </w:r>
    </w:p>
    <w:p w:rsidR="005D0058" w:rsidRPr="00D021E3" w:rsidRDefault="005D0058" w:rsidP="005D0058">
      <w:pPr>
        <w:pStyle w:val="NormalWeb"/>
        <w:numPr>
          <w:ilvl w:val="0"/>
          <w:numId w:val="33"/>
        </w:numPr>
        <w:spacing w:line="276" w:lineRule="auto"/>
        <w:rPr>
          <w:lang w:val="ro-RO"/>
        </w:rPr>
      </w:pPr>
      <w:r w:rsidRPr="00D021E3">
        <w:rPr>
          <w:lang w:val="ro-RO"/>
        </w:rPr>
        <w:t xml:space="preserve">semnează formularul de evaluare a probei teoretice, formularul </w:t>
      </w:r>
      <w:r w:rsidR="007073D0" w:rsidRPr="00D021E3">
        <w:rPr>
          <w:lang w:val="ro-RO"/>
        </w:rPr>
        <w:t>de evaluare a probei practice și</w:t>
      </w:r>
      <w:r w:rsidRPr="00D021E3">
        <w:rPr>
          <w:lang w:val="ro-RO"/>
        </w:rPr>
        <w:t xml:space="preserve"> procesul-verbal al rezultatelor examenului de calificare; </w:t>
      </w:r>
    </w:p>
    <w:p w:rsidR="00FC7A2F" w:rsidRPr="00D021E3" w:rsidRDefault="007073D0" w:rsidP="005D0058">
      <w:pPr>
        <w:pStyle w:val="NormalWeb"/>
        <w:numPr>
          <w:ilvl w:val="0"/>
          <w:numId w:val="33"/>
        </w:numPr>
        <w:spacing w:line="276" w:lineRule="auto"/>
        <w:rPr>
          <w:lang w:val="ro-RO"/>
        </w:rPr>
      </w:pPr>
      <w:r w:rsidRPr="00D021E3">
        <w:rPr>
          <w:lang w:val="ro-RO"/>
        </w:rPr>
        <w:t>examinează și</w:t>
      </w:r>
      <w:r w:rsidR="00CA481A" w:rsidRPr="00D021E3">
        <w:rPr>
          <w:lang w:val="ro-RO"/>
        </w:rPr>
        <w:t xml:space="preserve"> ia</w:t>
      </w:r>
      <w:r w:rsidR="005D0058" w:rsidRPr="00D021E3">
        <w:rPr>
          <w:lang w:val="ro-RO"/>
        </w:rPr>
        <w:t xml:space="preserve"> decizii asup</w:t>
      </w:r>
      <w:r w:rsidR="00CA481A" w:rsidRPr="00D021E3">
        <w:rPr>
          <w:lang w:val="ro-RO"/>
        </w:rPr>
        <w:t>ra cererilor de contestare primi</w:t>
      </w:r>
      <w:r w:rsidR="005D0058" w:rsidRPr="00D021E3">
        <w:rPr>
          <w:lang w:val="ro-RO"/>
        </w:rPr>
        <w:t xml:space="preserve">te. </w:t>
      </w:r>
    </w:p>
    <w:p w:rsidR="00E03920" w:rsidRPr="00D021E3" w:rsidRDefault="00E03920" w:rsidP="00D30FE8">
      <w:pPr>
        <w:pStyle w:val="ListParagraph"/>
        <w:spacing w:after="0" w:line="276" w:lineRule="auto"/>
        <w:jc w:val="both"/>
        <w:rPr>
          <w:rFonts w:ascii="Times New Roman" w:hAnsi="Times New Roman" w:cs="Times New Roman"/>
          <w:bCs/>
          <w:sz w:val="24"/>
          <w:szCs w:val="24"/>
          <w:lang w:val="ro-RO"/>
        </w:rPr>
      </w:pPr>
    </w:p>
    <w:p w:rsidR="001C5F12" w:rsidRPr="00D021E3" w:rsidRDefault="00150273" w:rsidP="00E03920">
      <w:pPr>
        <w:pStyle w:val="ListParagraph"/>
        <w:numPr>
          <w:ilvl w:val="0"/>
          <w:numId w:val="34"/>
        </w:numPr>
        <w:spacing w:after="100" w:afterAutospacing="1" w:line="276" w:lineRule="auto"/>
        <w:jc w:val="center"/>
        <w:rPr>
          <w:rFonts w:ascii="Times New Roman" w:hAnsi="Times New Roman" w:cs="Times New Roman"/>
          <w:b/>
          <w:bCs/>
          <w:sz w:val="24"/>
          <w:szCs w:val="24"/>
          <w:lang w:val="ro-RO"/>
        </w:rPr>
      </w:pPr>
      <w:r w:rsidRPr="00D021E3">
        <w:rPr>
          <w:rFonts w:ascii="Times New Roman" w:hAnsi="Times New Roman" w:cs="Times New Roman"/>
          <w:b/>
          <w:sz w:val="24"/>
          <w:szCs w:val="24"/>
          <w:lang w:val="ro-RO"/>
        </w:rPr>
        <w:t xml:space="preserve">ADMITEREA ȘI DESFĂȘURAREA </w:t>
      </w:r>
      <w:r w:rsidR="004D5D58" w:rsidRPr="00D021E3">
        <w:rPr>
          <w:rFonts w:ascii="Times New Roman" w:hAnsi="Times New Roman" w:cs="Times New Roman"/>
          <w:b/>
          <w:sz w:val="24"/>
          <w:szCs w:val="24"/>
          <w:lang w:val="ro-RO"/>
        </w:rPr>
        <w:t>EXAMENUL</w:t>
      </w:r>
      <w:r w:rsidRPr="00D021E3">
        <w:rPr>
          <w:rFonts w:ascii="Times New Roman" w:hAnsi="Times New Roman" w:cs="Times New Roman"/>
          <w:b/>
          <w:sz w:val="24"/>
          <w:szCs w:val="24"/>
          <w:lang w:val="ro-RO"/>
        </w:rPr>
        <w:t>UI</w:t>
      </w:r>
      <w:r w:rsidR="004D5D58" w:rsidRPr="00D021E3">
        <w:rPr>
          <w:rFonts w:ascii="Times New Roman" w:hAnsi="Times New Roman" w:cs="Times New Roman"/>
          <w:b/>
          <w:bCs/>
          <w:sz w:val="24"/>
          <w:szCs w:val="24"/>
          <w:lang w:val="ro-RO"/>
        </w:rPr>
        <w:t xml:space="preserve"> DE CERTIFICARE ÎN DOMENIUL ACHIZIȚIILOR PUBLIC</w:t>
      </w:r>
    </w:p>
    <w:p w:rsidR="00480AB4" w:rsidRPr="00D021E3" w:rsidRDefault="00480AB4" w:rsidP="00E03920">
      <w:pPr>
        <w:pStyle w:val="ListParagraph"/>
        <w:spacing w:after="100" w:afterAutospacing="1" w:line="276" w:lineRule="auto"/>
        <w:ind w:left="1440"/>
        <w:jc w:val="center"/>
        <w:rPr>
          <w:rFonts w:ascii="Times New Roman" w:hAnsi="Times New Roman" w:cs="Times New Roman"/>
          <w:b/>
          <w:bCs/>
          <w:sz w:val="24"/>
          <w:szCs w:val="24"/>
          <w:lang w:val="ro-RO"/>
        </w:rPr>
      </w:pPr>
    </w:p>
    <w:p w:rsidR="00C32281" w:rsidRPr="00D021E3" w:rsidRDefault="009879F1"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Examenul de certificare a specialiștilor în domeniul achizițiilor publice se desfășoară conform planului elaborat de Agenția Achiziții Publice și publicat de pagina web </w:t>
      </w:r>
      <w:r w:rsidRPr="00D021E3">
        <w:rPr>
          <w:rFonts w:ascii="Times New Roman" w:hAnsi="Times New Roman" w:cs="Times New Roman"/>
          <w:sz w:val="24"/>
          <w:szCs w:val="24"/>
          <w:lang w:val="ro-RO"/>
        </w:rPr>
        <w:t>oficială a instituției.</w:t>
      </w:r>
    </w:p>
    <w:p w:rsidR="000126F1" w:rsidRPr="00D021E3" w:rsidRDefault="00AD6ADE"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Anunțul privind timpul și locul desfășurării examenului de certificare este publicat </w:t>
      </w:r>
      <w:r w:rsidR="00E03920" w:rsidRPr="00D021E3">
        <w:rPr>
          <w:rFonts w:ascii="Times New Roman" w:hAnsi="Times New Roman" w:cs="Times New Roman"/>
          <w:bCs/>
          <w:sz w:val="24"/>
          <w:szCs w:val="24"/>
          <w:lang w:val="ro-RO"/>
        </w:rPr>
        <w:t>pe pagina web a Agenției</w:t>
      </w:r>
      <w:r w:rsidRPr="00D021E3">
        <w:rPr>
          <w:rFonts w:ascii="Times New Roman" w:hAnsi="Times New Roman" w:cs="Times New Roman"/>
          <w:bCs/>
          <w:sz w:val="24"/>
          <w:szCs w:val="24"/>
          <w:lang w:val="ro-RO"/>
        </w:rPr>
        <w:t xml:space="preserve"> cu cel puțin 20 zile înainte. </w:t>
      </w:r>
    </w:p>
    <w:p w:rsidR="00ED4E3B" w:rsidRPr="00D021E3" w:rsidRDefault="00075B6B"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sz w:val="24"/>
          <w:szCs w:val="24"/>
          <w:lang w:val="ro-RO"/>
        </w:rPr>
        <w:t xml:space="preserve">Sunt admiși la examenul de certificare candidații care au finalizat cu succes programul de instruire </w:t>
      </w:r>
    </w:p>
    <w:p w:rsidR="00B56D95" w:rsidRPr="00D021E3" w:rsidRDefault="00075B6B"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Întru organizareaexamenului de certificare, </w:t>
      </w:r>
      <w:r w:rsidR="00B56D95" w:rsidRPr="00D021E3">
        <w:rPr>
          <w:rFonts w:ascii="Times New Roman" w:hAnsi="Times New Roman" w:cs="Times New Roman"/>
          <w:bCs/>
          <w:sz w:val="24"/>
          <w:szCs w:val="24"/>
          <w:lang w:val="ro-RO"/>
        </w:rPr>
        <w:t>Agenția Achiziții Publice:</w:t>
      </w:r>
    </w:p>
    <w:p w:rsidR="00B56D95" w:rsidRPr="00D021E3" w:rsidRDefault="003B1BBD" w:rsidP="00D30FE8">
      <w:pPr>
        <w:pStyle w:val="NormalWeb"/>
        <w:numPr>
          <w:ilvl w:val="0"/>
          <w:numId w:val="32"/>
        </w:numPr>
        <w:spacing w:line="276" w:lineRule="auto"/>
        <w:rPr>
          <w:color w:val="000000" w:themeColor="text1"/>
          <w:lang w:val="ro-RO"/>
        </w:rPr>
      </w:pPr>
      <w:r w:rsidRPr="00D021E3">
        <w:rPr>
          <w:color w:val="000000" w:themeColor="text1"/>
          <w:lang w:val="ro-RO"/>
        </w:rPr>
        <w:t>stabilește data, ora, durata și locul desfășurării</w:t>
      </w:r>
      <w:r w:rsidR="00075B6B" w:rsidRPr="00D021E3">
        <w:rPr>
          <w:color w:val="000000" w:themeColor="text1"/>
          <w:lang w:val="ro-RO"/>
        </w:rPr>
        <w:t xml:space="preserve"> examenului de certificare;</w:t>
      </w:r>
    </w:p>
    <w:p w:rsidR="00075B6B" w:rsidRPr="00D021E3" w:rsidRDefault="003B1BBD" w:rsidP="00D30FE8">
      <w:pPr>
        <w:pStyle w:val="NormalWeb"/>
        <w:numPr>
          <w:ilvl w:val="0"/>
          <w:numId w:val="32"/>
        </w:numPr>
        <w:spacing w:line="276" w:lineRule="auto"/>
        <w:rPr>
          <w:color w:val="000000" w:themeColor="text1"/>
          <w:lang w:val="ro-RO"/>
        </w:rPr>
      </w:pPr>
      <w:r w:rsidRPr="00D021E3">
        <w:rPr>
          <w:color w:val="000000" w:themeColor="text1"/>
          <w:lang w:val="ro-RO"/>
        </w:rPr>
        <w:t>aprobă lista candidaților admiși</w:t>
      </w:r>
      <w:r w:rsidR="00075B6B" w:rsidRPr="00D021E3">
        <w:rPr>
          <w:color w:val="000000" w:themeColor="text1"/>
          <w:lang w:val="ro-RO"/>
        </w:rPr>
        <w:t xml:space="preserve"> la examenul de certificare;</w:t>
      </w:r>
    </w:p>
    <w:p w:rsidR="00C60D31" w:rsidRPr="00D021E3" w:rsidRDefault="00C60D31" w:rsidP="00D30FE8">
      <w:pPr>
        <w:pStyle w:val="NormalWeb"/>
        <w:numPr>
          <w:ilvl w:val="0"/>
          <w:numId w:val="32"/>
        </w:numPr>
        <w:spacing w:line="276" w:lineRule="auto"/>
        <w:rPr>
          <w:lang w:val="ro-RO"/>
        </w:rPr>
      </w:pPr>
      <w:r w:rsidRPr="00D021E3">
        <w:rPr>
          <w:lang w:val="ro-RO"/>
        </w:rPr>
        <w:t>aprobă probele;</w:t>
      </w:r>
    </w:p>
    <w:p w:rsidR="00ED4E3B" w:rsidRPr="00D021E3" w:rsidRDefault="003B1BBD" w:rsidP="00D30FE8">
      <w:pPr>
        <w:pStyle w:val="NormalWeb"/>
        <w:numPr>
          <w:ilvl w:val="0"/>
          <w:numId w:val="32"/>
        </w:numPr>
        <w:spacing w:line="276" w:lineRule="auto"/>
        <w:rPr>
          <w:bCs/>
          <w:lang w:val="ro-RO"/>
        </w:rPr>
      </w:pPr>
      <w:r w:rsidRPr="00D021E3">
        <w:rPr>
          <w:lang w:val="ro-RO"/>
        </w:rPr>
        <w:t xml:space="preserve">creează și </w:t>
      </w:r>
      <w:r w:rsidR="00C60D31" w:rsidRPr="00D021E3">
        <w:rPr>
          <w:lang w:val="ro-RO"/>
        </w:rPr>
        <w:t>implementează un sistem de codificare a testelor;</w:t>
      </w:r>
    </w:p>
    <w:p w:rsidR="00ED4E3B" w:rsidRPr="00D021E3" w:rsidRDefault="003B1BBD" w:rsidP="00D30FE8">
      <w:pPr>
        <w:pStyle w:val="ListParagraph"/>
        <w:numPr>
          <w:ilvl w:val="0"/>
          <w:numId w:val="32"/>
        </w:numPr>
        <w:spacing w:after="0" w:line="276" w:lineRule="auto"/>
        <w:jc w:val="both"/>
        <w:rPr>
          <w:rFonts w:ascii="Times New Roman" w:eastAsia="Times New Roman" w:hAnsi="Times New Roman" w:cs="Times New Roman"/>
          <w:sz w:val="24"/>
          <w:szCs w:val="24"/>
          <w:lang w:val="ro-RO"/>
        </w:rPr>
      </w:pPr>
      <w:r w:rsidRPr="00D021E3">
        <w:rPr>
          <w:rFonts w:ascii="Times New Roman" w:eastAsia="Times New Roman" w:hAnsi="Times New Roman" w:cs="Times New Roman"/>
          <w:sz w:val="24"/>
          <w:szCs w:val="24"/>
          <w:lang w:val="ro-RO"/>
        </w:rPr>
        <w:t xml:space="preserve">întocmește </w:t>
      </w:r>
      <w:r w:rsidR="00ED4E3B" w:rsidRPr="00D021E3">
        <w:rPr>
          <w:rFonts w:ascii="Times New Roman" w:eastAsia="Times New Roman" w:hAnsi="Times New Roman" w:cs="Times New Roman"/>
          <w:sz w:val="24"/>
          <w:szCs w:val="24"/>
          <w:lang w:val="ro-RO"/>
        </w:rPr>
        <w:t xml:space="preserve">procesul-verbal al rezultatelor examenului de certificare; </w:t>
      </w:r>
    </w:p>
    <w:p w:rsidR="00ED4E3B" w:rsidRPr="00D021E3" w:rsidRDefault="003B1BBD" w:rsidP="00D30FE8">
      <w:pPr>
        <w:pStyle w:val="ListParagraph"/>
        <w:numPr>
          <w:ilvl w:val="0"/>
          <w:numId w:val="32"/>
        </w:numPr>
        <w:spacing w:after="0" w:line="276" w:lineRule="auto"/>
        <w:jc w:val="both"/>
        <w:rPr>
          <w:rFonts w:ascii="Times New Roman" w:eastAsia="Times New Roman" w:hAnsi="Times New Roman" w:cs="Times New Roman"/>
          <w:sz w:val="24"/>
          <w:szCs w:val="24"/>
          <w:lang w:val="ro-RO"/>
        </w:rPr>
      </w:pPr>
      <w:r w:rsidRPr="00D021E3">
        <w:rPr>
          <w:rFonts w:ascii="Times New Roman" w:eastAsia="Times New Roman" w:hAnsi="Times New Roman" w:cs="Times New Roman"/>
          <w:sz w:val="24"/>
          <w:szCs w:val="24"/>
          <w:lang w:val="ro-RO"/>
        </w:rPr>
        <w:t>asigură evidența și</w:t>
      </w:r>
      <w:r w:rsidR="00ED4E3B" w:rsidRPr="00D021E3">
        <w:rPr>
          <w:rFonts w:ascii="Times New Roman" w:eastAsia="Times New Roman" w:hAnsi="Times New Roman" w:cs="Times New Roman"/>
          <w:sz w:val="24"/>
          <w:szCs w:val="24"/>
          <w:lang w:val="ro-RO"/>
        </w:rPr>
        <w:t xml:space="preserve"> păstrarea dosarel</w:t>
      </w:r>
      <w:r w:rsidRPr="00D021E3">
        <w:rPr>
          <w:rFonts w:ascii="Times New Roman" w:eastAsia="Times New Roman" w:hAnsi="Times New Roman" w:cs="Times New Roman"/>
          <w:sz w:val="24"/>
          <w:szCs w:val="24"/>
          <w:lang w:val="ro-RO"/>
        </w:rPr>
        <w:t>or personale ale candidaților și documentelor ce țin</w:t>
      </w:r>
      <w:r w:rsidR="00ED4E3B" w:rsidRPr="00D021E3">
        <w:rPr>
          <w:rFonts w:ascii="Times New Roman" w:eastAsia="Times New Roman" w:hAnsi="Times New Roman" w:cs="Times New Roman"/>
          <w:sz w:val="24"/>
          <w:szCs w:val="24"/>
          <w:lang w:val="ro-RO"/>
        </w:rPr>
        <w:t xml:space="preserve"> de examinare; </w:t>
      </w:r>
    </w:p>
    <w:p w:rsidR="00ED4E3B" w:rsidRPr="00D021E3" w:rsidRDefault="003B1BBD" w:rsidP="00D30FE8">
      <w:pPr>
        <w:pStyle w:val="ListParagraph"/>
        <w:numPr>
          <w:ilvl w:val="0"/>
          <w:numId w:val="32"/>
        </w:numPr>
        <w:spacing w:after="0" w:line="276" w:lineRule="auto"/>
        <w:jc w:val="both"/>
        <w:rPr>
          <w:rFonts w:ascii="Times New Roman" w:eastAsia="Times New Roman" w:hAnsi="Times New Roman" w:cs="Times New Roman"/>
          <w:sz w:val="24"/>
          <w:szCs w:val="24"/>
          <w:lang w:val="ro-RO"/>
        </w:rPr>
      </w:pPr>
      <w:r w:rsidRPr="00D021E3">
        <w:rPr>
          <w:rFonts w:ascii="Times New Roman" w:eastAsia="Times New Roman" w:hAnsi="Times New Roman" w:cs="Times New Roman"/>
          <w:sz w:val="24"/>
          <w:szCs w:val="24"/>
          <w:lang w:val="ro-RO"/>
        </w:rPr>
        <w:t>întocmește, ține și</w:t>
      </w:r>
      <w:r w:rsidR="00ED4E3B" w:rsidRPr="00D021E3">
        <w:rPr>
          <w:rFonts w:ascii="Times New Roman" w:eastAsia="Times New Roman" w:hAnsi="Times New Roman" w:cs="Times New Roman"/>
          <w:sz w:val="24"/>
          <w:szCs w:val="24"/>
          <w:lang w:val="ro-RO"/>
        </w:rPr>
        <w:t xml:space="preserve"> actualizează Registrul certificatelor de calificare profesională în domeniul achizițiilor publice; </w:t>
      </w:r>
    </w:p>
    <w:p w:rsidR="00B56D95" w:rsidRPr="00D021E3" w:rsidRDefault="003B1BBD" w:rsidP="00D30FE8">
      <w:pPr>
        <w:pStyle w:val="ListParagraph"/>
        <w:numPr>
          <w:ilvl w:val="0"/>
          <w:numId w:val="32"/>
        </w:numPr>
        <w:spacing w:after="0" w:line="276" w:lineRule="auto"/>
        <w:jc w:val="both"/>
        <w:rPr>
          <w:rFonts w:ascii="Times New Roman" w:hAnsi="Times New Roman" w:cs="Times New Roman"/>
          <w:bCs/>
          <w:sz w:val="24"/>
          <w:szCs w:val="24"/>
          <w:lang w:val="ro-RO"/>
        </w:rPr>
      </w:pPr>
      <w:r w:rsidRPr="00D021E3">
        <w:rPr>
          <w:rFonts w:ascii="Times New Roman" w:eastAsia="Times New Roman" w:hAnsi="Times New Roman" w:cs="Times New Roman"/>
          <w:sz w:val="24"/>
          <w:szCs w:val="24"/>
          <w:lang w:val="ro-RO"/>
        </w:rPr>
        <w:t>îndeplinește alte activităținecesare pentru buna desfășurare</w:t>
      </w:r>
      <w:r w:rsidR="00ED4E3B" w:rsidRPr="00D021E3">
        <w:rPr>
          <w:rFonts w:ascii="Times New Roman" w:eastAsia="Times New Roman" w:hAnsi="Times New Roman" w:cs="Times New Roman"/>
          <w:sz w:val="24"/>
          <w:szCs w:val="24"/>
          <w:lang w:val="ro-RO"/>
        </w:rPr>
        <w:t xml:space="preserve"> a procesului de certificare</w:t>
      </w:r>
      <w:r w:rsidR="00B56D95" w:rsidRPr="00D021E3">
        <w:rPr>
          <w:rFonts w:ascii="Times New Roman" w:hAnsi="Times New Roman" w:cs="Times New Roman"/>
          <w:sz w:val="24"/>
          <w:szCs w:val="24"/>
          <w:lang w:val="ro-RO"/>
        </w:rPr>
        <w:t>.</w:t>
      </w:r>
    </w:p>
    <w:p w:rsidR="00E71C9A" w:rsidRPr="00D021E3" w:rsidRDefault="00F3567D" w:rsidP="00E03920">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Examenul de </w:t>
      </w:r>
      <w:r w:rsidR="004D5D58" w:rsidRPr="00D021E3">
        <w:rPr>
          <w:rFonts w:ascii="Times New Roman" w:hAnsi="Times New Roman" w:cs="Times New Roman"/>
          <w:bCs/>
          <w:sz w:val="24"/>
          <w:szCs w:val="24"/>
          <w:lang w:val="ro-RO"/>
        </w:rPr>
        <w:t>certificare</w:t>
      </w:r>
      <w:r w:rsidR="00BF4FA2" w:rsidRPr="00D021E3">
        <w:rPr>
          <w:rFonts w:ascii="Times New Roman" w:hAnsi="Times New Roman" w:cs="Times New Roman"/>
          <w:bCs/>
          <w:sz w:val="24"/>
          <w:szCs w:val="24"/>
          <w:lang w:val="ro-RO"/>
        </w:rPr>
        <w:t>c</w:t>
      </w:r>
      <w:r w:rsidR="005D0058" w:rsidRPr="00D021E3">
        <w:rPr>
          <w:rFonts w:ascii="Times New Roman" w:hAnsi="Times New Roman" w:cs="Times New Roman"/>
          <w:bCs/>
          <w:sz w:val="24"/>
          <w:szCs w:val="24"/>
          <w:lang w:val="ro-RO"/>
        </w:rPr>
        <w:t>onst</w:t>
      </w:r>
      <w:r w:rsidR="00BF4FA2" w:rsidRPr="00D021E3">
        <w:rPr>
          <w:rFonts w:ascii="Times New Roman" w:hAnsi="Times New Roman" w:cs="Times New Roman"/>
          <w:bCs/>
          <w:sz w:val="24"/>
          <w:szCs w:val="24"/>
          <w:lang w:val="ro-RO"/>
        </w:rPr>
        <w:t>ă</w:t>
      </w:r>
      <w:r w:rsidRPr="00D021E3">
        <w:rPr>
          <w:rFonts w:ascii="Times New Roman" w:hAnsi="Times New Roman" w:cs="Times New Roman"/>
          <w:bCs/>
          <w:sz w:val="24"/>
          <w:szCs w:val="24"/>
          <w:lang w:val="ro-RO"/>
        </w:rPr>
        <w:t xml:space="preserve">dintr-o probă </w:t>
      </w:r>
      <w:r w:rsidR="00BF4FA2" w:rsidRPr="00D021E3">
        <w:rPr>
          <w:rFonts w:ascii="Times New Roman" w:hAnsi="Times New Roman" w:cs="Times New Roman"/>
          <w:bCs/>
          <w:sz w:val="24"/>
          <w:szCs w:val="24"/>
          <w:lang w:val="ro-RO"/>
        </w:rPr>
        <w:t>scris</w:t>
      </w:r>
      <w:r w:rsidR="003B1BBD" w:rsidRPr="00D021E3">
        <w:rPr>
          <w:rFonts w:ascii="Times New Roman" w:hAnsi="Times New Roman" w:cs="Times New Roman"/>
          <w:bCs/>
          <w:sz w:val="24"/>
          <w:szCs w:val="24"/>
          <w:lang w:val="ro-RO"/>
        </w:rPr>
        <w:t>ă și</w:t>
      </w:r>
      <w:r w:rsidR="005D0058" w:rsidRPr="00D021E3">
        <w:rPr>
          <w:rFonts w:ascii="Times New Roman" w:hAnsi="Times New Roman" w:cs="Times New Roman"/>
          <w:bCs/>
          <w:sz w:val="24"/>
          <w:szCs w:val="24"/>
          <w:lang w:val="ro-RO"/>
        </w:rPr>
        <w:t>interviu</w:t>
      </w:r>
      <w:r w:rsidRPr="00D021E3">
        <w:rPr>
          <w:rFonts w:ascii="Times New Roman" w:hAnsi="Times New Roman" w:cs="Times New Roman"/>
          <w:bCs/>
          <w:sz w:val="24"/>
          <w:szCs w:val="24"/>
          <w:lang w:val="ro-RO"/>
        </w:rPr>
        <w:t>.</w:t>
      </w:r>
      <w:r w:rsidR="00BF4FA2" w:rsidRPr="00D021E3">
        <w:rPr>
          <w:rFonts w:ascii="Times New Roman" w:hAnsi="Times New Roman" w:cs="Times New Roman"/>
          <w:bCs/>
          <w:sz w:val="24"/>
          <w:szCs w:val="24"/>
          <w:lang w:val="ro-RO"/>
        </w:rPr>
        <w:t xml:space="preserve"> Proba scrisăconține obligatoriu probe practice.Interviul de asemenea conține probe practice. L</w:t>
      </w:r>
      <w:r w:rsidR="005D0058" w:rsidRPr="00D021E3">
        <w:rPr>
          <w:rFonts w:ascii="Times New Roman" w:hAnsi="Times New Roman" w:cs="Times New Roman"/>
          <w:bCs/>
          <w:sz w:val="24"/>
          <w:szCs w:val="24"/>
          <w:lang w:val="ro-RO"/>
        </w:rPr>
        <w:t>a interviu sunt admiși doar candidații care au promovat proba scrisă</w:t>
      </w:r>
      <w:r w:rsidR="00CA481A" w:rsidRPr="00D021E3">
        <w:rPr>
          <w:rFonts w:ascii="Times New Roman" w:hAnsi="Times New Roman" w:cs="Times New Roman"/>
          <w:bCs/>
          <w:sz w:val="24"/>
          <w:szCs w:val="24"/>
          <w:lang w:val="ro-RO"/>
        </w:rPr>
        <w:t>.</w:t>
      </w:r>
    </w:p>
    <w:p w:rsidR="00E71C9A" w:rsidRPr="00D021E3" w:rsidRDefault="005D0058"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Proba </w:t>
      </w:r>
      <w:r w:rsidR="00ED3827" w:rsidRPr="00D021E3">
        <w:rPr>
          <w:rFonts w:ascii="Times New Roman" w:hAnsi="Times New Roman" w:cs="Times New Roman"/>
          <w:bCs/>
          <w:sz w:val="24"/>
          <w:szCs w:val="24"/>
          <w:lang w:val="ro-RO"/>
        </w:rPr>
        <w:t>scrisă</w:t>
      </w:r>
      <w:r w:rsidR="00E71C9A" w:rsidRPr="00D021E3">
        <w:rPr>
          <w:rFonts w:ascii="Times New Roman" w:hAnsi="Times New Roman" w:cs="Times New Roman"/>
          <w:bCs/>
          <w:sz w:val="24"/>
          <w:szCs w:val="24"/>
          <w:lang w:val="ro-RO"/>
        </w:rPr>
        <w:t>se verifică de către membrii Comisiei</w:t>
      </w:r>
      <w:r w:rsidRPr="00D021E3">
        <w:rPr>
          <w:rFonts w:ascii="Times New Roman" w:hAnsi="Times New Roman" w:cs="Times New Roman"/>
          <w:bCs/>
          <w:sz w:val="24"/>
          <w:szCs w:val="24"/>
          <w:lang w:val="ro-RO"/>
        </w:rPr>
        <w:t>de certificare, care acordă individual punctaj pentru fiecare subiect. Punctajul acumulat de fiecare candidat se i</w:t>
      </w:r>
      <w:r w:rsidR="00E71C9A" w:rsidRPr="00D021E3">
        <w:rPr>
          <w:rFonts w:ascii="Times New Roman" w:hAnsi="Times New Roman" w:cs="Times New Roman"/>
          <w:bCs/>
          <w:sz w:val="24"/>
          <w:szCs w:val="24"/>
          <w:lang w:val="ro-RO"/>
        </w:rPr>
        <w:t xml:space="preserve">ndică de către </w:t>
      </w:r>
      <w:r w:rsidRPr="00D021E3">
        <w:rPr>
          <w:rFonts w:ascii="Times New Roman" w:hAnsi="Times New Roman" w:cs="Times New Roman"/>
          <w:bCs/>
          <w:sz w:val="24"/>
          <w:szCs w:val="24"/>
          <w:lang w:val="ro-RO"/>
        </w:rPr>
        <w:t xml:space="preserve">membrii </w:t>
      </w:r>
      <w:r w:rsidR="00E71C9A" w:rsidRPr="00D021E3">
        <w:rPr>
          <w:rFonts w:ascii="Times New Roman" w:hAnsi="Times New Roman" w:cs="Times New Roman"/>
          <w:bCs/>
          <w:sz w:val="24"/>
          <w:szCs w:val="24"/>
          <w:lang w:val="ro-RO"/>
        </w:rPr>
        <w:lastRenderedPageBreak/>
        <w:t>Comisie</w:t>
      </w:r>
      <w:r w:rsidRPr="00D021E3">
        <w:rPr>
          <w:rFonts w:ascii="Times New Roman" w:hAnsi="Times New Roman" w:cs="Times New Roman"/>
          <w:bCs/>
          <w:sz w:val="24"/>
          <w:szCs w:val="24"/>
          <w:lang w:val="ro-RO"/>
        </w:rPr>
        <w:t>i</w:t>
      </w:r>
      <w:r w:rsidR="00E71C9A" w:rsidRPr="00D021E3">
        <w:rPr>
          <w:rFonts w:ascii="Times New Roman" w:hAnsi="Times New Roman" w:cs="Times New Roman"/>
          <w:bCs/>
          <w:sz w:val="24"/>
          <w:szCs w:val="24"/>
          <w:lang w:val="ro-RO"/>
        </w:rPr>
        <w:t xml:space="preserve"> pe prima foaie a </w:t>
      </w:r>
      <w:r w:rsidR="00ED3827" w:rsidRPr="00D021E3">
        <w:rPr>
          <w:rFonts w:ascii="Times New Roman" w:hAnsi="Times New Roman" w:cs="Times New Roman"/>
          <w:bCs/>
          <w:sz w:val="24"/>
          <w:szCs w:val="24"/>
          <w:lang w:val="ro-RO"/>
        </w:rPr>
        <w:t>probei</w:t>
      </w:r>
      <w:r w:rsidR="008B1A25" w:rsidRPr="00D021E3">
        <w:rPr>
          <w:rFonts w:ascii="Times New Roman" w:hAnsi="Times New Roman" w:cs="Times New Roman"/>
          <w:bCs/>
          <w:sz w:val="24"/>
          <w:szCs w:val="24"/>
          <w:lang w:val="ro-RO"/>
        </w:rPr>
        <w:t xml:space="preserve"> în scris, cât și</w:t>
      </w:r>
      <w:r w:rsidR="00E71C9A" w:rsidRPr="00D021E3">
        <w:rPr>
          <w:rFonts w:ascii="Times New Roman" w:hAnsi="Times New Roman" w:cs="Times New Roman"/>
          <w:bCs/>
          <w:sz w:val="24"/>
          <w:szCs w:val="24"/>
          <w:lang w:val="ro-RO"/>
        </w:rPr>
        <w:t xml:space="preserve"> în Formularul de evaluare a probei teoretice (conform anexei nr.2). </w:t>
      </w:r>
    </w:p>
    <w:p w:rsidR="00E71C9A" w:rsidRPr="00D021E3" w:rsidRDefault="00A90497"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Rezultatele obținute la </w:t>
      </w:r>
      <w:r w:rsidR="005D0058" w:rsidRPr="00D021E3">
        <w:rPr>
          <w:rFonts w:ascii="Times New Roman" w:hAnsi="Times New Roman" w:cs="Times New Roman"/>
          <w:bCs/>
          <w:sz w:val="24"/>
          <w:szCs w:val="24"/>
          <w:lang w:val="ro-RO"/>
        </w:rPr>
        <w:t>interviu</w:t>
      </w:r>
      <w:r w:rsidR="00E71C9A" w:rsidRPr="00D021E3">
        <w:rPr>
          <w:rFonts w:ascii="Times New Roman" w:hAnsi="Times New Roman" w:cs="Times New Roman"/>
          <w:bCs/>
          <w:sz w:val="24"/>
          <w:szCs w:val="24"/>
          <w:lang w:val="ro-RO"/>
        </w:rPr>
        <w:t xml:space="preserve"> Comisia</w:t>
      </w:r>
      <w:r w:rsidRPr="00D021E3">
        <w:rPr>
          <w:rFonts w:ascii="Times New Roman" w:hAnsi="Times New Roman" w:cs="Times New Roman"/>
          <w:bCs/>
          <w:sz w:val="24"/>
          <w:szCs w:val="24"/>
          <w:lang w:val="ro-RO"/>
        </w:rPr>
        <w:t xml:space="preserve"> de certificare</w:t>
      </w:r>
      <w:r w:rsidR="005D0058" w:rsidRPr="00D021E3">
        <w:rPr>
          <w:rFonts w:ascii="Times New Roman" w:hAnsi="Times New Roman" w:cs="Times New Roman"/>
          <w:bCs/>
          <w:sz w:val="24"/>
          <w:szCs w:val="24"/>
          <w:lang w:val="ro-RO"/>
        </w:rPr>
        <w:t xml:space="preserve"> le </w:t>
      </w:r>
      <w:r w:rsidR="00E71C9A" w:rsidRPr="00D021E3">
        <w:rPr>
          <w:rFonts w:ascii="Times New Roman" w:hAnsi="Times New Roman" w:cs="Times New Roman"/>
          <w:bCs/>
          <w:sz w:val="24"/>
          <w:szCs w:val="24"/>
          <w:lang w:val="ro-RO"/>
        </w:rPr>
        <w:t xml:space="preserve">înscrie în Formularul de </w:t>
      </w:r>
      <w:r w:rsidR="00E5175F" w:rsidRPr="00D021E3">
        <w:rPr>
          <w:rFonts w:ascii="Times New Roman" w:hAnsi="Times New Roman" w:cs="Times New Roman"/>
          <w:bCs/>
          <w:sz w:val="24"/>
          <w:szCs w:val="24"/>
          <w:lang w:val="ro-RO"/>
        </w:rPr>
        <w:t>înregistrare a rezultatelor interviului</w:t>
      </w:r>
      <w:r w:rsidR="00E71C9A" w:rsidRPr="00D021E3">
        <w:rPr>
          <w:rFonts w:ascii="Times New Roman" w:hAnsi="Times New Roman" w:cs="Times New Roman"/>
          <w:bCs/>
          <w:sz w:val="24"/>
          <w:szCs w:val="24"/>
          <w:lang w:val="ro-RO"/>
        </w:rPr>
        <w:t xml:space="preserve">(conform anexei nr.3). </w:t>
      </w:r>
    </w:p>
    <w:p w:rsidR="00E71C9A" w:rsidRPr="00D021E3" w:rsidRDefault="00E71C9A"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 Comisia</w:t>
      </w:r>
      <w:r w:rsidR="00A90497" w:rsidRPr="00D021E3">
        <w:rPr>
          <w:rFonts w:ascii="Times New Roman" w:hAnsi="Times New Roman" w:cs="Times New Roman"/>
          <w:bCs/>
          <w:sz w:val="24"/>
          <w:szCs w:val="24"/>
          <w:lang w:val="ro-RO"/>
        </w:rPr>
        <w:t xml:space="preserve"> de certificare</w:t>
      </w:r>
      <w:r w:rsidRPr="00D021E3">
        <w:rPr>
          <w:rFonts w:ascii="Times New Roman" w:hAnsi="Times New Roman" w:cs="Times New Roman"/>
          <w:bCs/>
          <w:sz w:val="24"/>
          <w:szCs w:val="24"/>
          <w:lang w:val="ro-RO"/>
        </w:rPr>
        <w:t xml:space="preserve"> înscrie în Procesul-verbal al rezultatelor examenului de </w:t>
      </w:r>
      <w:r w:rsidR="00A90497" w:rsidRPr="00D021E3">
        <w:rPr>
          <w:rFonts w:ascii="Times New Roman" w:hAnsi="Times New Roman" w:cs="Times New Roman"/>
          <w:bCs/>
          <w:sz w:val="24"/>
          <w:szCs w:val="24"/>
          <w:lang w:val="ro-RO"/>
        </w:rPr>
        <w:t>certificare</w:t>
      </w:r>
      <w:r w:rsidRPr="00D021E3">
        <w:rPr>
          <w:rFonts w:ascii="Times New Roman" w:hAnsi="Times New Roman" w:cs="Times New Roman"/>
          <w:bCs/>
          <w:sz w:val="24"/>
          <w:szCs w:val="24"/>
          <w:lang w:val="ro-RO"/>
        </w:rPr>
        <w:t xml:space="preserve"> (conform anexei nr.4) punctajul acumulat de către fiecare </w:t>
      </w:r>
      <w:r w:rsidR="00C92C90" w:rsidRPr="00D021E3">
        <w:rPr>
          <w:rFonts w:ascii="Times New Roman" w:hAnsi="Times New Roman" w:cs="Times New Roman"/>
          <w:bCs/>
          <w:sz w:val="24"/>
          <w:szCs w:val="24"/>
          <w:lang w:val="ro-RO"/>
        </w:rPr>
        <w:t>candidat</w:t>
      </w:r>
      <w:r w:rsidRPr="00D021E3">
        <w:rPr>
          <w:rFonts w:ascii="Times New Roman" w:hAnsi="Times New Roman" w:cs="Times New Roman"/>
          <w:bCs/>
          <w:sz w:val="24"/>
          <w:szCs w:val="24"/>
          <w:lang w:val="ro-RO"/>
        </w:rPr>
        <w:t xml:space="preserve">. </w:t>
      </w:r>
    </w:p>
    <w:p w:rsidR="00E71C9A" w:rsidRPr="00D021E3" w:rsidRDefault="00E71C9A"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 xml:space="preserve">Procesul-verbal al rezultatelor examenului de </w:t>
      </w:r>
      <w:r w:rsidR="00C92C90" w:rsidRPr="00D021E3">
        <w:rPr>
          <w:rFonts w:ascii="Times New Roman" w:hAnsi="Times New Roman" w:cs="Times New Roman"/>
          <w:bCs/>
          <w:sz w:val="24"/>
          <w:szCs w:val="24"/>
          <w:lang w:val="ro-RO"/>
        </w:rPr>
        <w:t>certificare</w:t>
      </w:r>
      <w:r w:rsidRPr="00D021E3">
        <w:rPr>
          <w:rFonts w:ascii="Times New Roman" w:hAnsi="Times New Roman" w:cs="Times New Roman"/>
          <w:bCs/>
          <w:sz w:val="24"/>
          <w:szCs w:val="24"/>
          <w:lang w:val="ro-RO"/>
        </w:rPr>
        <w:t>, cu anexarea Formular</w:t>
      </w:r>
      <w:r w:rsidR="00ED3827" w:rsidRPr="00D021E3">
        <w:rPr>
          <w:rFonts w:ascii="Times New Roman" w:hAnsi="Times New Roman" w:cs="Times New Roman"/>
          <w:bCs/>
          <w:sz w:val="24"/>
          <w:szCs w:val="24"/>
          <w:lang w:val="ro-RO"/>
        </w:rPr>
        <w:t xml:space="preserve">elor de evaluare a probei scrise și </w:t>
      </w:r>
      <w:r w:rsidR="00DB7624" w:rsidRPr="00D021E3">
        <w:rPr>
          <w:rFonts w:ascii="Times New Roman" w:hAnsi="Times New Roman" w:cs="Times New Roman"/>
          <w:bCs/>
          <w:sz w:val="24"/>
          <w:szCs w:val="24"/>
          <w:lang w:val="ro-RO"/>
        </w:rPr>
        <w:t>de înregistrare a rezultatelor</w:t>
      </w:r>
      <w:r w:rsidR="00ED3827" w:rsidRPr="00D021E3">
        <w:rPr>
          <w:rFonts w:ascii="Times New Roman" w:hAnsi="Times New Roman" w:cs="Times New Roman"/>
          <w:bCs/>
          <w:sz w:val="24"/>
          <w:szCs w:val="24"/>
          <w:lang w:val="ro-RO"/>
        </w:rPr>
        <w:t xml:space="preserve"> interviului,</w:t>
      </w:r>
      <w:r w:rsidR="008B1A25" w:rsidRPr="00D021E3">
        <w:rPr>
          <w:rFonts w:ascii="Times New Roman" w:hAnsi="Times New Roman" w:cs="Times New Roman"/>
          <w:bCs/>
          <w:sz w:val="24"/>
          <w:szCs w:val="24"/>
          <w:lang w:val="ro-RO"/>
        </w:rPr>
        <w:t>precum și</w:t>
      </w:r>
      <w:r w:rsidRPr="00D021E3">
        <w:rPr>
          <w:rFonts w:ascii="Times New Roman" w:hAnsi="Times New Roman" w:cs="Times New Roman"/>
          <w:bCs/>
          <w:sz w:val="24"/>
          <w:szCs w:val="24"/>
          <w:lang w:val="ro-RO"/>
        </w:rPr>
        <w:t xml:space="preserve"> a testelor în scris se păstrează în cadrul </w:t>
      </w:r>
      <w:r w:rsidR="00C92C90" w:rsidRPr="00D021E3">
        <w:rPr>
          <w:rFonts w:ascii="Times New Roman" w:hAnsi="Times New Roman" w:cs="Times New Roman"/>
          <w:bCs/>
          <w:sz w:val="24"/>
          <w:szCs w:val="24"/>
          <w:lang w:val="ro-RO"/>
        </w:rPr>
        <w:t>Agenției Achiziții Publice</w:t>
      </w:r>
      <w:r w:rsidRPr="00D021E3">
        <w:rPr>
          <w:rFonts w:ascii="Times New Roman" w:hAnsi="Times New Roman" w:cs="Times New Roman"/>
          <w:bCs/>
          <w:sz w:val="24"/>
          <w:szCs w:val="24"/>
          <w:lang w:val="ro-RO"/>
        </w:rPr>
        <w:t xml:space="preserve">. </w:t>
      </w:r>
    </w:p>
    <w:p w:rsidR="00E71C9A" w:rsidRPr="00D021E3" w:rsidRDefault="00C92C90" w:rsidP="00D30FE8">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sz w:val="24"/>
          <w:szCs w:val="24"/>
          <w:lang w:val="ro-RO"/>
        </w:rPr>
        <w:t>Certificatul de calificare profesională</w:t>
      </w:r>
      <w:r w:rsidR="00ED3827" w:rsidRPr="00D021E3">
        <w:rPr>
          <w:rFonts w:ascii="Times New Roman" w:hAnsi="Times New Roman" w:cs="Times New Roman"/>
          <w:sz w:val="24"/>
          <w:szCs w:val="24"/>
          <w:lang w:val="ro-RO"/>
        </w:rPr>
        <w:t xml:space="preserve"> de nivelul corespunzător </w:t>
      </w:r>
      <w:r w:rsidRPr="00D021E3">
        <w:rPr>
          <w:rFonts w:ascii="Times New Roman" w:hAnsi="Times New Roman" w:cs="Times New Roman"/>
          <w:sz w:val="24"/>
          <w:szCs w:val="24"/>
          <w:lang w:val="ro-RO"/>
        </w:rPr>
        <w:t>se eliberează de către Agenția Achiziții Publice persoanelor care au promovat examenele de calificare pentru nivelele stabilite conform Programului de instruire.</w:t>
      </w:r>
    </w:p>
    <w:p w:rsidR="00DB7624" w:rsidRPr="00D021E3" w:rsidRDefault="00C92C90" w:rsidP="00DB7624">
      <w:pPr>
        <w:pStyle w:val="ListParagraph"/>
        <w:numPr>
          <w:ilvl w:val="0"/>
          <w:numId w:val="18"/>
        </w:numPr>
        <w:spacing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Candidatul</w:t>
      </w:r>
      <w:r w:rsidR="00E71C9A" w:rsidRPr="00D021E3">
        <w:rPr>
          <w:rFonts w:ascii="Times New Roman" w:hAnsi="Times New Roman" w:cs="Times New Roman"/>
          <w:bCs/>
          <w:sz w:val="24"/>
          <w:szCs w:val="24"/>
          <w:lang w:val="ro-RO"/>
        </w:rPr>
        <w:t xml:space="preserve"> este în drept să conteste la Comisi</w:t>
      </w:r>
      <w:r w:rsidRPr="00D021E3">
        <w:rPr>
          <w:rFonts w:ascii="Times New Roman" w:hAnsi="Times New Roman" w:cs="Times New Roman"/>
          <w:bCs/>
          <w:sz w:val="24"/>
          <w:szCs w:val="24"/>
          <w:lang w:val="ro-RO"/>
        </w:rPr>
        <w:t>a de certificare</w:t>
      </w:r>
      <w:r w:rsidR="00E71C9A" w:rsidRPr="00D021E3">
        <w:rPr>
          <w:rFonts w:ascii="Times New Roman" w:hAnsi="Times New Roman" w:cs="Times New Roman"/>
          <w:bCs/>
          <w:sz w:val="24"/>
          <w:szCs w:val="24"/>
          <w:lang w:val="ro-RO"/>
        </w:rPr>
        <w:t xml:space="preserve"> decizia asupra rezultatului examenului, în termen de 3 zile lucrătoare de la </w:t>
      </w:r>
      <w:r w:rsidR="00942CBA" w:rsidRPr="00D021E3">
        <w:rPr>
          <w:rFonts w:ascii="Times New Roman" w:hAnsi="Times New Roman" w:cs="Times New Roman"/>
          <w:bCs/>
          <w:sz w:val="24"/>
          <w:szCs w:val="24"/>
          <w:lang w:val="ro-RO"/>
        </w:rPr>
        <w:t>anunțarea</w:t>
      </w:r>
      <w:r w:rsidR="00E71C9A" w:rsidRPr="00D021E3">
        <w:rPr>
          <w:rFonts w:ascii="Times New Roman" w:hAnsi="Times New Roman" w:cs="Times New Roman"/>
          <w:bCs/>
          <w:sz w:val="24"/>
          <w:szCs w:val="24"/>
          <w:lang w:val="ro-RO"/>
        </w:rPr>
        <w:t xml:space="preserve"> rezultatelor</w:t>
      </w:r>
      <w:r w:rsidR="00942CBA" w:rsidRPr="00D021E3">
        <w:rPr>
          <w:rFonts w:ascii="Times New Roman" w:hAnsi="Times New Roman" w:cs="Times New Roman"/>
          <w:bCs/>
          <w:sz w:val="24"/>
          <w:szCs w:val="24"/>
          <w:lang w:val="ro-RO"/>
        </w:rPr>
        <w:t xml:space="preserve"> prin depunerea unei cereri argumentate la sediusau prin email la adresa oficială a Agenției</w:t>
      </w:r>
      <w:r w:rsidR="00E71C9A" w:rsidRPr="00D021E3">
        <w:rPr>
          <w:rFonts w:ascii="Times New Roman" w:hAnsi="Times New Roman" w:cs="Times New Roman"/>
          <w:bCs/>
          <w:sz w:val="24"/>
          <w:szCs w:val="24"/>
          <w:lang w:val="ro-RO"/>
        </w:rPr>
        <w:t xml:space="preserve">. </w:t>
      </w:r>
    </w:p>
    <w:p w:rsidR="00C92C90" w:rsidRPr="00D021E3" w:rsidRDefault="00C92C90" w:rsidP="00D30FE8">
      <w:pPr>
        <w:pStyle w:val="ListParagraph"/>
        <w:spacing w:after="0" w:line="276" w:lineRule="auto"/>
        <w:jc w:val="both"/>
        <w:rPr>
          <w:rFonts w:ascii="Times New Roman" w:hAnsi="Times New Roman" w:cs="Times New Roman"/>
          <w:bCs/>
          <w:sz w:val="24"/>
          <w:szCs w:val="24"/>
          <w:lang w:val="ro-RO"/>
        </w:rPr>
      </w:pPr>
    </w:p>
    <w:p w:rsidR="00AE0989" w:rsidRPr="00D021E3" w:rsidRDefault="004D5D58" w:rsidP="00E03920">
      <w:pPr>
        <w:pStyle w:val="ListParagraph"/>
        <w:numPr>
          <w:ilvl w:val="0"/>
          <w:numId w:val="34"/>
        </w:numPr>
        <w:spacing w:after="100" w:afterAutospacing="1" w:line="276" w:lineRule="auto"/>
        <w:jc w:val="center"/>
        <w:rPr>
          <w:rFonts w:ascii="Times New Roman" w:hAnsi="Times New Roman" w:cs="Times New Roman"/>
          <w:b/>
          <w:bCs/>
          <w:sz w:val="24"/>
          <w:szCs w:val="24"/>
          <w:lang w:val="ro-RO"/>
        </w:rPr>
      </w:pPr>
      <w:r w:rsidRPr="00D021E3">
        <w:rPr>
          <w:rFonts w:ascii="Times New Roman" w:hAnsi="Times New Roman" w:cs="Times New Roman"/>
          <w:b/>
          <w:sz w:val="24"/>
          <w:szCs w:val="24"/>
          <w:lang w:val="ro-RO"/>
        </w:rPr>
        <w:t>ELIBERAREA</w:t>
      </w:r>
      <w:r w:rsidRPr="00D021E3">
        <w:rPr>
          <w:rFonts w:ascii="Times New Roman" w:hAnsi="Times New Roman" w:cs="Times New Roman"/>
          <w:b/>
          <w:bCs/>
          <w:sz w:val="24"/>
          <w:szCs w:val="24"/>
          <w:lang w:val="ro-RO"/>
        </w:rPr>
        <w:t>, MENȚINEREA, RETRAGEREA CERTIFICATULUI DE CALIFICARE PROFESIONALĂ ÎN DOMENIUL ACHIZIȚIILOR PUBLICE</w:t>
      </w:r>
    </w:p>
    <w:p w:rsidR="00480AB4" w:rsidRPr="00D021E3" w:rsidRDefault="00480AB4" w:rsidP="00D30FE8">
      <w:pPr>
        <w:pStyle w:val="ListParagraph"/>
        <w:spacing w:after="100" w:afterAutospacing="1" w:line="276" w:lineRule="auto"/>
        <w:ind w:left="1440"/>
        <w:jc w:val="both"/>
        <w:rPr>
          <w:rFonts w:ascii="Times New Roman" w:hAnsi="Times New Roman" w:cs="Times New Roman"/>
          <w:b/>
          <w:bCs/>
          <w:sz w:val="24"/>
          <w:szCs w:val="24"/>
          <w:lang w:val="ro-RO"/>
        </w:rPr>
      </w:pPr>
    </w:p>
    <w:p w:rsidR="00C60D31" w:rsidRPr="00D021E3" w:rsidRDefault="00C60D31" w:rsidP="003811AA">
      <w:pPr>
        <w:pStyle w:val="ListParagraph"/>
        <w:numPr>
          <w:ilvl w:val="0"/>
          <w:numId w:val="18"/>
        </w:numPr>
        <w:spacing w:before="120" w:after="0" w:line="276" w:lineRule="auto"/>
        <w:jc w:val="both"/>
        <w:rPr>
          <w:rFonts w:ascii="Times New Roman" w:hAnsi="Times New Roman" w:cs="Times New Roman"/>
          <w:bCs/>
          <w:sz w:val="24"/>
          <w:szCs w:val="24"/>
          <w:lang w:val="ro-RO"/>
        </w:rPr>
      </w:pPr>
      <w:r w:rsidRPr="00D021E3">
        <w:rPr>
          <w:rFonts w:ascii="Times New Roman" w:hAnsi="Times New Roman" w:cs="Times New Roman"/>
          <w:bCs/>
          <w:sz w:val="24"/>
          <w:szCs w:val="24"/>
          <w:lang w:val="ro-RO"/>
        </w:rPr>
        <w:t>Candidaților care au susținut cu succes examenul de certificare</w:t>
      </w:r>
      <w:r w:rsidR="00DB7624" w:rsidRPr="00D021E3">
        <w:rPr>
          <w:rFonts w:ascii="Times New Roman" w:hAnsi="Times New Roman" w:cs="Times New Roman"/>
          <w:bCs/>
          <w:sz w:val="24"/>
          <w:szCs w:val="24"/>
          <w:lang w:val="ro-RO"/>
        </w:rPr>
        <w:t>,</w:t>
      </w:r>
      <w:r w:rsidR="00ED3827" w:rsidRPr="00D021E3">
        <w:rPr>
          <w:rFonts w:ascii="Times New Roman" w:hAnsi="Times New Roman" w:cs="Times New Roman"/>
          <w:bCs/>
          <w:sz w:val="24"/>
          <w:szCs w:val="24"/>
          <w:lang w:val="ro-RO"/>
        </w:rPr>
        <w:t xml:space="preserve">Agenția Achiziții publice le </w:t>
      </w:r>
      <w:r w:rsidRPr="00D021E3">
        <w:rPr>
          <w:rFonts w:ascii="Times New Roman" w:hAnsi="Times New Roman" w:cs="Times New Roman"/>
          <w:bCs/>
          <w:sz w:val="24"/>
          <w:szCs w:val="24"/>
          <w:lang w:val="ro-RO"/>
        </w:rPr>
        <w:t>eliberează Certificatul de calificare profesională pentru n</w:t>
      </w:r>
      <w:r w:rsidR="00ED3827" w:rsidRPr="00D021E3">
        <w:rPr>
          <w:rFonts w:ascii="Times New Roman" w:hAnsi="Times New Roman" w:cs="Times New Roman"/>
          <w:bCs/>
          <w:sz w:val="24"/>
          <w:szCs w:val="24"/>
          <w:lang w:val="ro-RO"/>
        </w:rPr>
        <w:t>ivelul care a susținut examenul</w:t>
      </w:r>
      <w:r w:rsidRPr="00D021E3">
        <w:rPr>
          <w:rFonts w:ascii="Times New Roman" w:hAnsi="Times New Roman" w:cs="Times New Roman"/>
          <w:bCs/>
          <w:sz w:val="24"/>
          <w:szCs w:val="24"/>
          <w:lang w:val="ro-RO"/>
        </w:rPr>
        <w:t xml:space="preserve"> în termen de cel mult 10 zile de la data promovării examenului.</w:t>
      </w:r>
    </w:p>
    <w:p w:rsidR="00A2026C" w:rsidRPr="00D021E3" w:rsidRDefault="00117483"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Termenul de valabilitate al certificatului de calificare profesională este n</w:t>
      </w:r>
      <w:r w:rsidR="003B1BBD" w:rsidRPr="00D021E3">
        <w:rPr>
          <w:rFonts w:ascii="Times New Roman" w:hAnsi="Times New Roman" w:cs="Times New Roman"/>
          <w:sz w:val="24"/>
          <w:szCs w:val="24"/>
          <w:lang w:val="ro-RO"/>
        </w:rPr>
        <w:t>elimitat, cu condiția menținerii</w:t>
      </w:r>
      <w:r w:rsidRPr="00D021E3">
        <w:rPr>
          <w:rFonts w:ascii="Times New Roman" w:hAnsi="Times New Roman" w:cs="Times New Roman"/>
          <w:sz w:val="24"/>
          <w:szCs w:val="24"/>
          <w:lang w:val="ro-RO"/>
        </w:rPr>
        <w:t xml:space="preserve"> acestuia prin </w:t>
      </w:r>
      <w:r w:rsidR="00ED3827" w:rsidRPr="00D021E3">
        <w:rPr>
          <w:rFonts w:ascii="Times New Roman" w:hAnsi="Times New Roman" w:cs="Times New Roman"/>
          <w:sz w:val="24"/>
          <w:szCs w:val="24"/>
          <w:lang w:val="ro-RO"/>
        </w:rPr>
        <w:t xml:space="preserve">participarea deținătorului la cursuri specializate de </w:t>
      </w:r>
      <w:r w:rsidRPr="00D021E3">
        <w:rPr>
          <w:rFonts w:ascii="Times New Roman" w:hAnsi="Times New Roman" w:cs="Times New Roman"/>
          <w:sz w:val="24"/>
          <w:szCs w:val="24"/>
          <w:lang w:val="ro-RO"/>
        </w:rPr>
        <w:t>dezvoltare profesională continuă.</w:t>
      </w:r>
    </w:p>
    <w:p w:rsidR="00A2026C" w:rsidRPr="00D021E3" w:rsidRDefault="00117483"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Întru menţinerea certificatului de calificare profesională, deținătorul acestuia este obligat</w:t>
      </w:r>
      <w:r w:rsidR="0052029C" w:rsidRPr="00D021E3">
        <w:rPr>
          <w:rFonts w:ascii="Times New Roman" w:hAnsi="Times New Roman" w:cs="Times New Roman"/>
          <w:sz w:val="24"/>
          <w:szCs w:val="24"/>
          <w:lang w:val="ro-RO"/>
        </w:rPr>
        <w:t xml:space="preserve"> să urmeze instruirea cont</w:t>
      </w:r>
      <w:r w:rsidR="00A2026C" w:rsidRPr="00D021E3">
        <w:rPr>
          <w:rFonts w:ascii="Times New Roman" w:hAnsi="Times New Roman" w:cs="Times New Roman"/>
          <w:sz w:val="24"/>
          <w:szCs w:val="24"/>
          <w:lang w:val="ro-RO"/>
        </w:rPr>
        <w:t xml:space="preserve">inuă cu o durată de cel </w:t>
      </w:r>
      <w:r w:rsidR="00C60D31" w:rsidRPr="00D021E3">
        <w:rPr>
          <w:rFonts w:ascii="Times New Roman" w:hAnsi="Times New Roman" w:cs="Times New Roman"/>
          <w:sz w:val="24"/>
          <w:szCs w:val="24"/>
          <w:lang w:val="ro-RO"/>
        </w:rPr>
        <w:t>puțin24</w:t>
      </w:r>
      <w:r w:rsidR="0052029C" w:rsidRPr="00D021E3">
        <w:rPr>
          <w:rFonts w:ascii="Times New Roman" w:hAnsi="Times New Roman" w:cs="Times New Roman"/>
          <w:sz w:val="24"/>
          <w:szCs w:val="24"/>
          <w:lang w:val="ro-RO"/>
        </w:rPr>
        <w:t xml:space="preserve"> de ore academice </w:t>
      </w:r>
      <w:r w:rsidR="00A2026C" w:rsidRPr="00D021E3">
        <w:rPr>
          <w:rFonts w:ascii="Times New Roman" w:hAnsi="Times New Roman" w:cs="Times New Roman"/>
          <w:sz w:val="24"/>
          <w:szCs w:val="24"/>
          <w:lang w:val="ro-RO"/>
        </w:rPr>
        <w:t xml:space="preserve">la fiecare </w:t>
      </w:r>
      <w:r w:rsidR="00C60D31" w:rsidRPr="00D021E3">
        <w:rPr>
          <w:rFonts w:ascii="Times New Roman" w:hAnsi="Times New Roman" w:cs="Times New Roman"/>
          <w:sz w:val="24"/>
          <w:szCs w:val="24"/>
          <w:lang w:val="ro-RO"/>
        </w:rPr>
        <w:t>2</w:t>
      </w:r>
      <w:r w:rsidR="00A2026C" w:rsidRPr="00D021E3">
        <w:rPr>
          <w:rFonts w:ascii="Times New Roman" w:hAnsi="Times New Roman" w:cs="Times New Roman"/>
          <w:sz w:val="24"/>
          <w:szCs w:val="24"/>
          <w:lang w:val="ro-RO"/>
        </w:rPr>
        <w:t>ani</w:t>
      </w:r>
      <w:r w:rsidR="00FF7487" w:rsidRPr="00D021E3">
        <w:rPr>
          <w:rFonts w:ascii="Times New Roman" w:hAnsi="Times New Roman" w:cs="Times New Roman"/>
          <w:sz w:val="24"/>
          <w:szCs w:val="24"/>
          <w:lang w:val="ro-RO"/>
        </w:rPr>
        <w:t>.</w:t>
      </w:r>
      <w:r w:rsidR="00ED3827" w:rsidRPr="00D021E3">
        <w:rPr>
          <w:rFonts w:ascii="Times New Roman" w:hAnsi="Times New Roman" w:cs="Times New Roman"/>
          <w:sz w:val="24"/>
          <w:szCs w:val="24"/>
          <w:lang w:val="ro-RO"/>
        </w:rPr>
        <w:t>Instruirea continuă trebuie să fie efectuată în domeniul achizițiilor publice.</w:t>
      </w:r>
    </w:p>
    <w:p w:rsidR="00117483" w:rsidRPr="00D021E3" w:rsidRDefault="00A2026C"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Pentru menținerea valabilității certificatului, deținătorul acestuia</w:t>
      </w:r>
      <w:r w:rsidR="0052029C" w:rsidRPr="00D021E3">
        <w:rPr>
          <w:rFonts w:ascii="Times New Roman" w:hAnsi="Times New Roman" w:cs="Times New Roman"/>
          <w:sz w:val="24"/>
          <w:szCs w:val="24"/>
          <w:lang w:val="ro-RO"/>
        </w:rPr>
        <w:t xml:space="preserve"> a</w:t>
      </w:r>
      <w:r w:rsidRPr="00D021E3">
        <w:rPr>
          <w:rFonts w:ascii="Times New Roman" w:hAnsi="Times New Roman" w:cs="Times New Roman"/>
          <w:sz w:val="24"/>
          <w:szCs w:val="24"/>
          <w:lang w:val="ro-RO"/>
        </w:rPr>
        <w:t>re</w:t>
      </w:r>
      <w:r w:rsidR="0052029C" w:rsidRPr="00D021E3">
        <w:rPr>
          <w:rFonts w:ascii="Times New Roman" w:hAnsi="Times New Roman" w:cs="Times New Roman"/>
          <w:sz w:val="24"/>
          <w:szCs w:val="24"/>
          <w:lang w:val="ro-RO"/>
        </w:rPr>
        <w:t>obligaţia să prezinte Comisi</w:t>
      </w:r>
      <w:r w:rsidR="00CB55ED" w:rsidRPr="00D021E3">
        <w:rPr>
          <w:rFonts w:ascii="Times New Roman" w:hAnsi="Times New Roman" w:cs="Times New Roman"/>
          <w:sz w:val="24"/>
          <w:szCs w:val="24"/>
          <w:lang w:val="ro-RO"/>
        </w:rPr>
        <w:t>ei</w:t>
      </w:r>
      <w:r w:rsidR="008A1969" w:rsidRPr="00D021E3">
        <w:rPr>
          <w:rFonts w:ascii="Times New Roman" w:hAnsi="Times New Roman" w:cs="Times New Roman"/>
          <w:sz w:val="24"/>
          <w:szCs w:val="24"/>
          <w:lang w:val="ro-RO"/>
        </w:rPr>
        <w:t xml:space="preserve"> de certificare, pâ</w:t>
      </w:r>
      <w:r w:rsidR="0052029C" w:rsidRPr="00D021E3">
        <w:rPr>
          <w:rFonts w:ascii="Times New Roman" w:hAnsi="Times New Roman" w:cs="Times New Roman"/>
          <w:sz w:val="24"/>
          <w:szCs w:val="24"/>
          <w:lang w:val="ro-RO"/>
        </w:rPr>
        <w:t xml:space="preserve">nă la </w:t>
      </w:r>
      <w:r w:rsidRPr="00D021E3">
        <w:rPr>
          <w:rFonts w:ascii="Times New Roman" w:hAnsi="Times New Roman" w:cs="Times New Roman"/>
          <w:sz w:val="24"/>
          <w:szCs w:val="24"/>
          <w:lang w:val="ro-RO"/>
        </w:rPr>
        <w:t xml:space="preserve">expirarea </w:t>
      </w:r>
      <w:r w:rsidR="00ED3827" w:rsidRPr="00D021E3">
        <w:rPr>
          <w:rFonts w:ascii="Times New Roman" w:hAnsi="Times New Roman" w:cs="Times New Roman"/>
          <w:sz w:val="24"/>
          <w:szCs w:val="24"/>
          <w:lang w:val="ro-RO"/>
        </w:rPr>
        <w:t xml:space="preserve">următorului an a anului emiterii Certificatului </w:t>
      </w:r>
      <w:r w:rsidR="004358E1" w:rsidRPr="00D021E3">
        <w:rPr>
          <w:rFonts w:ascii="Times New Roman" w:hAnsi="Times New Roman" w:cs="Times New Roman"/>
          <w:sz w:val="24"/>
          <w:szCs w:val="24"/>
          <w:lang w:val="ro-RO"/>
        </w:rPr>
        <w:t>documente</w:t>
      </w:r>
      <w:r w:rsidRPr="00D021E3">
        <w:rPr>
          <w:rFonts w:ascii="Times New Roman" w:hAnsi="Times New Roman" w:cs="Times New Roman"/>
          <w:sz w:val="24"/>
          <w:szCs w:val="24"/>
          <w:lang w:val="ro-RO"/>
        </w:rPr>
        <w:t xml:space="preserve"> confirmative privind efectuarea instruirii continue.</w:t>
      </w:r>
      <w:r w:rsidR="00AC35A8" w:rsidRPr="00D021E3">
        <w:rPr>
          <w:rFonts w:ascii="Times New Roman" w:hAnsi="Times New Roman" w:cs="Times New Roman"/>
          <w:sz w:val="24"/>
          <w:szCs w:val="24"/>
          <w:lang w:val="ro-RO"/>
        </w:rPr>
        <w:t>Ulterior, informațiile privind instruirea contin</w:t>
      </w:r>
      <w:r w:rsidR="008A1969" w:rsidRPr="00D021E3">
        <w:rPr>
          <w:rFonts w:ascii="Times New Roman" w:hAnsi="Times New Roman" w:cs="Times New Roman"/>
          <w:sz w:val="24"/>
          <w:szCs w:val="24"/>
          <w:lang w:val="ro-RO"/>
        </w:rPr>
        <w:t>uă se vor prezenta la Agenție pâ</w:t>
      </w:r>
      <w:r w:rsidR="00AC35A8" w:rsidRPr="00D021E3">
        <w:rPr>
          <w:rFonts w:ascii="Times New Roman" w:hAnsi="Times New Roman" w:cs="Times New Roman"/>
          <w:sz w:val="24"/>
          <w:szCs w:val="24"/>
          <w:lang w:val="ro-RO"/>
        </w:rPr>
        <w:t xml:space="preserve">nă la data de 01 martie al următorului an după expirarea a 2 ani calendaristici. </w:t>
      </w:r>
    </w:p>
    <w:p w:rsidR="00117483" w:rsidRPr="00D021E3" w:rsidRDefault="00117483"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Certificatul de calificare profesională se retrage </w:t>
      </w:r>
      <w:r w:rsidR="00C60D31" w:rsidRPr="00D021E3">
        <w:rPr>
          <w:rFonts w:ascii="Times New Roman" w:hAnsi="Times New Roman" w:cs="Times New Roman"/>
          <w:sz w:val="24"/>
          <w:szCs w:val="24"/>
          <w:lang w:val="ro-RO"/>
        </w:rPr>
        <w:t xml:space="preserve">prin </w:t>
      </w:r>
      <w:r w:rsidR="00B62A6A" w:rsidRPr="00D021E3">
        <w:rPr>
          <w:rFonts w:ascii="Times New Roman" w:hAnsi="Times New Roman" w:cs="Times New Roman"/>
          <w:sz w:val="24"/>
          <w:szCs w:val="24"/>
          <w:lang w:val="ro-RO"/>
        </w:rPr>
        <w:t xml:space="preserve">radiere din Registrul certificatelor de calificare profesională în domeniul achizițiilor publice </w:t>
      </w:r>
      <w:r w:rsidRPr="00D021E3">
        <w:rPr>
          <w:rFonts w:ascii="Times New Roman" w:hAnsi="Times New Roman" w:cs="Times New Roman"/>
          <w:sz w:val="24"/>
          <w:szCs w:val="24"/>
          <w:lang w:val="ro-RO"/>
        </w:rPr>
        <w:t xml:space="preserve">de </w:t>
      </w:r>
      <w:r w:rsidR="006968C3" w:rsidRPr="00D021E3">
        <w:rPr>
          <w:rFonts w:ascii="Times New Roman" w:hAnsi="Times New Roman" w:cs="Times New Roman"/>
          <w:sz w:val="24"/>
          <w:szCs w:val="24"/>
          <w:lang w:val="ro-RO"/>
        </w:rPr>
        <w:t xml:space="preserve">către </w:t>
      </w:r>
      <w:r w:rsidRPr="00D021E3">
        <w:rPr>
          <w:rFonts w:ascii="Times New Roman" w:hAnsi="Times New Roman" w:cs="Times New Roman"/>
          <w:sz w:val="24"/>
          <w:szCs w:val="24"/>
          <w:lang w:val="ro-RO"/>
        </w:rPr>
        <w:t>Agenția Achiziții Publice în cazul în care:</w:t>
      </w:r>
    </w:p>
    <w:p w:rsidR="00117483" w:rsidRPr="00D021E3" w:rsidRDefault="00117483" w:rsidP="00D30FE8">
      <w:pPr>
        <w:pStyle w:val="ListParagraph"/>
        <w:numPr>
          <w:ilvl w:val="0"/>
          <w:numId w:val="28"/>
        </w:numPr>
        <w:spacing w:after="0" w:line="276" w:lineRule="auto"/>
        <w:ind w:left="709"/>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certificatul de calificare profesională a fost primit la prezentarea unor documente false, a fost depistată neautenticitatea datelor din documentele prezentate și</w:t>
      </w:r>
      <w:r w:rsidR="00997764" w:rsidRPr="00D021E3">
        <w:rPr>
          <w:rFonts w:ascii="Times New Roman" w:hAnsi="Times New Roman" w:cs="Times New Roman"/>
          <w:sz w:val="24"/>
          <w:szCs w:val="24"/>
          <w:lang w:val="ro-RO"/>
        </w:rPr>
        <w:t>/</w:t>
      </w:r>
      <w:r w:rsidRPr="00D021E3">
        <w:rPr>
          <w:rFonts w:ascii="Times New Roman" w:hAnsi="Times New Roman" w:cs="Times New Roman"/>
          <w:sz w:val="24"/>
          <w:szCs w:val="24"/>
          <w:lang w:val="ro-RO"/>
        </w:rPr>
        <w:t>sau s-a constatat fraudarea examenului de evaluare;</w:t>
      </w:r>
    </w:p>
    <w:p w:rsidR="00117483" w:rsidRPr="00D021E3" w:rsidRDefault="00117483" w:rsidP="00D30FE8">
      <w:pPr>
        <w:pStyle w:val="ListParagraph"/>
        <w:numPr>
          <w:ilvl w:val="0"/>
          <w:numId w:val="28"/>
        </w:numPr>
        <w:spacing w:after="0" w:line="276" w:lineRule="auto"/>
        <w:ind w:left="709"/>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titularul certificatului de calificare profesională a încălcat cerințele de dezvoltare profesională continuă, prevăzute în pct.</w:t>
      </w:r>
      <w:r w:rsidR="00150273" w:rsidRPr="00D021E3">
        <w:rPr>
          <w:rFonts w:ascii="Times New Roman" w:hAnsi="Times New Roman" w:cs="Times New Roman"/>
          <w:sz w:val="24"/>
          <w:szCs w:val="24"/>
          <w:lang w:val="ro-RO"/>
        </w:rPr>
        <w:t>3</w:t>
      </w:r>
      <w:r w:rsidR="004358E1" w:rsidRPr="00D021E3">
        <w:rPr>
          <w:rFonts w:ascii="Times New Roman" w:hAnsi="Times New Roman" w:cs="Times New Roman"/>
          <w:sz w:val="24"/>
          <w:szCs w:val="24"/>
          <w:lang w:val="ro-RO"/>
        </w:rPr>
        <w:t xml:space="preserve">4 </w:t>
      </w:r>
      <w:r w:rsidRPr="00D021E3">
        <w:rPr>
          <w:rFonts w:ascii="Times New Roman" w:hAnsi="Times New Roman" w:cs="Times New Roman"/>
          <w:sz w:val="24"/>
          <w:szCs w:val="24"/>
          <w:lang w:val="ro-RO"/>
        </w:rPr>
        <w:t>al prezentului Regulament;</w:t>
      </w:r>
    </w:p>
    <w:p w:rsidR="00B62A6A" w:rsidRPr="00D021E3" w:rsidRDefault="00B62A6A" w:rsidP="00D30FE8">
      <w:pPr>
        <w:pStyle w:val="ListParagraph"/>
        <w:numPr>
          <w:ilvl w:val="0"/>
          <w:numId w:val="28"/>
        </w:numPr>
        <w:spacing w:after="0" w:line="276" w:lineRule="auto"/>
        <w:ind w:left="709"/>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au fost </w:t>
      </w:r>
      <w:r w:rsidR="002B7AA2" w:rsidRPr="00D021E3">
        <w:rPr>
          <w:rFonts w:ascii="Times New Roman" w:hAnsi="Times New Roman" w:cs="Times New Roman"/>
          <w:sz w:val="24"/>
          <w:szCs w:val="24"/>
          <w:shd w:val="clear" w:color="auto" w:fill="FFFFFF"/>
          <w:lang w:val="ro-RO"/>
        </w:rPr>
        <w:t>depista</w:t>
      </w:r>
      <w:r w:rsidRPr="00D021E3">
        <w:rPr>
          <w:rFonts w:ascii="Times New Roman" w:hAnsi="Times New Roman" w:cs="Times New Roman"/>
          <w:sz w:val="24"/>
          <w:szCs w:val="24"/>
          <w:shd w:val="clear" w:color="auto" w:fill="FFFFFF"/>
          <w:lang w:val="ro-RO"/>
        </w:rPr>
        <w:t>te</w:t>
      </w:r>
      <w:r w:rsidR="003B1BBD" w:rsidRPr="00D021E3">
        <w:rPr>
          <w:rFonts w:ascii="Times New Roman" w:hAnsi="Times New Roman" w:cs="Times New Roman"/>
          <w:sz w:val="24"/>
          <w:szCs w:val="24"/>
          <w:shd w:val="clear" w:color="auto" w:fill="FFFFFF"/>
          <w:lang w:val="ro-RO"/>
        </w:rPr>
        <w:t xml:space="preserve"> cazuri de fraudă sau corupție</w:t>
      </w:r>
      <w:r w:rsidR="002B7AA2" w:rsidRPr="00D021E3">
        <w:rPr>
          <w:rFonts w:ascii="Times New Roman" w:hAnsi="Times New Roman" w:cs="Times New Roman"/>
          <w:sz w:val="24"/>
          <w:szCs w:val="24"/>
          <w:shd w:val="clear" w:color="auto" w:fill="FFFFFF"/>
          <w:lang w:val="ro-RO"/>
        </w:rPr>
        <w:t xml:space="preserve"> în procesul real</w:t>
      </w:r>
      <w:r w:rsidR="003B1BBD" w:rsidRPr="00D021E3">
        <w:rPr>
          <w:rFonts w:ascii="Times New Roman" w:hAnsi="Times New Roman" w:cs="Times New Roman"/>
          <w:sz w:val="24"/>
          <w:szCs w:val="24"/>
          <w:shd w:val="clear" w:color="auto" w:fill="FFFFFF"/>
          <w:lang w:val="ro-RO"/>
        </w:rPr>
        <w:t>izării procedurilor de achiziție</w:t>
      </w:r>
      <w:r w:rsidR="002B7AA2" w:rsidRPr="00D021E3">
        <w:rPr>
          <w:rFonts w:ascii="Times New Roman" w:hAnsi="Times New Roman" w:cs="Times New Roman"/>
          <w:sz w:val="24"/>
          <w:szCs w:val="24"/>
          <w:shd w:val="clear" w:color="auto" w:fill="FFFFFF"/>
          <w:lang w:val="ro-RO"/>
        </w:rPr>
        <w:t xml:space="preserve"> publică</w:t>
      </w:r>
      <w:r w:rsidRPr="00D021E3">
        <w:rPr>
          <w:rFonts w:ascii="Times New Roman" w:hAnsi="Times New Roman" w:cs="Times New Roman"/>
          <w:sz w:val="24"/>
          <w:szCs w:val="24"/>
          <w:shd w:val="clear" w:color="auto" w:fill="FFFFFF"/>
          <w:lang w:val="ro-RO"/>
        </w:rPr>
        <w:t>, constatate de instanța de judecată.</w:t>
      </w:r>
    </w:p>
    <w:p w:rsidR="00117483" w:rsidRPr="00D021E3" w:rsidRDefault="00117483"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Persoana, certificatul de calificare profesională al căreia a fost retras în temeiul pct.</w:t>
      </w:r>
      <w:r w:rsidR="004358E1" w:rsidRPr="00D021E3">
        <w:rPr>
          <w:rFonts w:ascii="Times New Roman" w:hAnsi="Times New Roman" w:cs="Times New Roman"/>
          <w:sz w:val="24"/>
          <w:szCs w:val="24"/>
          <w:lang w:val="ro-RO"/>
        </w:rPr>
        <w:t>36</w:t>
      </w:r>
      <w:r w:rsidRPr="00D021E3">
        <w:rPr>
          <w:rFonts w:ascii="Times New Roman" w:hAnsi="Times New Roman" w:cs="Times New Roman"/>
          <w:sz w:val="24"/>
          <w:szCs w:val="24"/>
          <w:lang w:val="ro-RO"/>
        </w:rPr>
        <w:t xml:space="preserve">, este în drept să depună o cerere de eliberare a certificatului de calificare profesională după susținerea repetată a examenelor de evaluare a cunoștințelor aferente </w:t>
      </w:r>
      <w:r w:rsidR="00C46504" w:rsidRPr="00D021E3">
        <w:rPr>
          <w:rFonts w:ascii="Times New Roman" w:hAnsi="Times New Roman" w:cs="Times New Roman"/>
          <w:sz w:val="24"/>
          <w:szCs w:val="24"/>
          <w:lang w:val="ro-RO"/>
        </w:rPr>
        <w:t>fiecărui nivel al</w:t>
      </w:r>
      <w:r w:rsidRPr="00D021E3">
        <w:rPr>
          <w:rFonts w:ascii="Times New Roman" w:hAnsi="Times New Roman" w:cs="Times New Roman"/>
          <w:sz w:val="24"/>
          <w:szCs w:val="24"/>
          <w:lang w:val="ro-RO"/>
        </w:rPr>
        <w:t xml:space="preserve"> Programului de instruire.</w:t>
      </w:r>
    </w:p>
    <w:p w:rsidR="00117483" w:rsidRPr="00D021E3" w:rsidRDefault="00C46504"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lastRenderedPageBreak/>
        <w:t xml:space="preserve">Decizia de eliberare </w:t>
      </w:r>
      <w:r w:rsidR="00117483" w:rsidRPr="00D021E3">
        <w:rPr>
          <w:rFonts w:ascii="Times New Roman" w:hAnsi="Times New Roman" w:cs="Times New Roman"/>
          <w:sz w:val="24"/>
          <w:szCs w:val="24"/>
          <w:lang w:val="ro-RO"/>
        </w:rPr>
        <w:t>şi retragere a certificatului de calificare profesională se aduce la cunoștința deținătorului certificatului şi</w:t>
      </w:r>
      <w:r w:rsidR="00C4212E" w:rsidRPr="00D021E3">
        <w:rPr>
          <w:rFonts w:ascii="Times New Roman" w:hAnsi="Times New Roman" w:cs="Times New Roman"/>
          <w:sz w:val="24"/>
          <w:szCs w:val="24"/>
          <w:lang w:val="ro-RO"/>
        </w:rPr>
        <w:t xml:space="preserve"> după caz</w:t>
      </w:r>
      <w:r w:rsidR="00117483" w:rsidRPr="00D021E3">
        <w:rPr>
          <w:rFonts w:ascii="Times New Roman" w:hAnsi="Times New Roman" w:cs="Times New Roman"/>
          <w:sz w:val="24"/>
          <w:szCs w:val="24"/>
          <w:lang w:val="ro-RO"/>
        </w:rPr>
        <w:t xml:space="preserve"> a entităţii publice în care acesta activează, în scris, de către </w:t>
      </w:r>
      <w:r w:rsidR="006157A8" w:rsidRPr="00D021E3">
        <w:rPr>
          <w:rFonts w:ascii="Times New Roman" w:hAnsi="Times New Roman" w:cs="Times New Roman"/>
          <w:sz w:val="24"/>
          <w:szCs w:val="24"/>
          <w:lang w:val="ro-RO"/>
        </w:rPr>
        <w:t>Agenția Achiziții Publice</w:t>
      </w:r>
      <w:r w:rsidR="00117483" w:rsidRPr="00D021E3">
        <w:rPr>
          <w:rFonts w:ascii="Times New Roman" w:hAnsi="Times New Roman" w:cs="Times New Roman"/>
          <w:sz w:val="24"/>
          <w:szCs w:val="24"/>
          <w:lang w:val="ro-RO"/>
        </w:rPr>
        <w:t>, în termen de 15 zile calendaristice de la data emiterii.</w:t>
      </w:r>
    </w:p>
    <w:p w:rsidR="00117483" w:rsidRPr="00D021E3" w:rsidRDefault="00117483"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xml:space="preserve">Deciziile Comisiei de certificare pot fi contestate de către deținătorului certificatului, în </w:t>
      </w:r>
      <w:r w:rsidR="00C4212E" w:rsidRPr="00D021E3">
        <w:rPr>
          <w:rFonts w:ascii="Times New Roman" w:hAnsi="Times New Roman" w:cs="Times New Roman"/>
          <w:sz w:val="24"/>
          <w:szCs w:val="24"/>
          <w:lang w:val="ro-RO"/>
        </w:rPr>
        <w:t>Agenția Achiziții Publice</w:t>
      </w:r>
      <w:r w:rsidRPr="00D021E3">
        <w:rPr>
          <w:rFonts w:ascii="Times New Roman" w:hAnsi="Times New Roman" w:cs="Times New Roman"/>
          <w:sz w:val="24"/>
          <w:szCs w:val="24"/>
          <w:lang w:val="ro-RO"/>
        </w:rPr>
        <w:t xml:space="preserve">, în termen de 10 de zile lucrătoare de la data înștiințării în scris a acestuia de către Comisie. La solicitarea </w:t>
      </w:r>
      <w:r w:rsidR="00C4212E" w:rsidRPr="00D021E3">
        <w:rPr>
          <w:rFonts w:ascii="Times New Roman" w:hAnsi="Times New Roman" w:cs="Times New Roman"/>
          <w:sz w:val="24"/>
          <w:szCs w:val="24"/>
          <w:lang w:val="ro-RO"/>
        </w:rPr>
        <w:t>Agenției Achiziții Publice</w:t>
      </w:r>
      <w:r w:rsidRPr="00D021E3">
        <w:rPr>
          <w:rFonts w:ascii="Times New Roman" w:hAnsi="Times New Roman" w:cs="Times New Roman"/>
          <w:sz w:val="24"/>
          <w:szCs w:val="24"/>
          <w:lang w:val="ro-RO"/>
        </w:rPr>
        <w:t>, secretarul Comisiei de certificare va transmite informaţiile relevante în termen de 3 zile lucrătoare.</w:t>
      </w:r>
    </w:p>
    <w:p w:rsidR="00150273" w:rsidRPr="00D021E3" w:rsidRDefault="00117483"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În cazul schimbării numelui, prenumelui deținătorului certificatului de calificare profesională, pierderii, deteriorării certificatului, la cererea motivată a deținătorului, Agenția Achiziții Publice eliberează un duplicat al certificatului.</w:t>
      </w:r>
    </w:p>
    <w:p w:rsidR="00AF7FC9" w:rsidRPr="00D021E3" w:rsidRDefault="00AF7FC9" w:rsidP="00D30FE8">
      <w:pPr>
        <w:pStyle w:val="ListParagraph"/>
        <w:spacing w:before="240" w:after="0" w:line="276" w:lineRule="auto"/>
        <w:jc w:val="both"/>
        <w:rPr>
          <w:rFonts w:ascii="Times New Roman" w:hAnsi="Times New Roman" w:cs="Times New Roman"/>
          <w:sz w:val="24"/>
          <w:szCs w:val="24"/>
          <w:lang w:val="ro-RO"/>
        </w:rPr>
      </w:pPr>
    </w:p>
    <w:p w:rsidR="00AE0989" w:rsidRPr="00D021E3" w:rsidRDefault="00B35431" w:rsidP="00E03920">
      <w:pPr>
        <w:pStyle w:val="ListParagraph"/>
        <w:numPr>
          <w:ilvl w:val="0"/>
          <w:numId w:val="34"/>
        </w:numPr>
        <w:spacing w:after="100" w:afterAutospacing="1" w:line="276" w:lineRule="auto"/>
        <w:jc w:val="center"/>
        <w:rPr>
          <w:rFonts w:ascii="Times New Roman" w:hAnsi="Times New Roman" w:cs="Times New Roman"/>
          <w:b/>
          <w:sz w:val="24"/>
          <w:szCs w:val="24"/>
          <w:lang w:val="ro-RO"/>
        </w:rPr>
      </w:pPr>
      <w:r w:rsidRPr="00D021E3">
        <w:rPr>
          <w:rFonts w:ascii="Times New Roman" w:hAnsi="Times New Roman" w:cs="Times New Roman"/>
          <w:b/>
          <w:sz w:val="24"/>
          <w:szCs w:val="24"/>
          <w:lang w:val="ro-RO"/>
        </w:rPr>
        <w:t>REGISTRUL CERTIFICATELOR DE CALIFICARE PROFESIONALĂ ÎN DOMENIUL ACHIZIȚIILOR PUBLICE</w:t>
      </w:r>
    </w:p>
    <w:p w:rsidR="00480AB4" w:rsidRPr="00D021E3" w:rsidRDefault="00480AB4" w:rsidP="00D30FE8">
      <w:pPr>
        <w:pStyle w:val="ListParagraph"/>
        <w:spacing w:after="100" w:afterAutospacing="1" w:line="276" w:lineRule="auto"/>
        <w:ind w:left="1440"/>
        <w:jc w:val="both"/>
        <w:rPr>
          <w:rFonts w:ascii="Times New Roman" w:hAnsi="Times New Roman" w:cs="Times New Roman"/>
          <w:b/>
          <w:sz w:val="24"/>
          <w:szCs w:val="24"/>
          <w:lang w:val="ro-RO"/>
        </w:rPr>
      </w:pPr>
    </w:p>
    <w:p w:rsidR="00AE0989" w:rsidRPr="00D021E3" w:rsidRDefault="00AE0989"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Pentru evidenţa certificatelor eliberate, Agenția Achiziții Publice întocmește şi ține Registrul certificatelor de calificare profesională în domeniul achizițiilor publice (în continuare Registru).</w:t>
      </w:r>
    </w:p>
    <w:p w:rsidR="00AE0989" w:rsidRPr="00D021E3" w:rsidRDefault="00AE0989"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La întocmirea și ținerea Registrului, Agenția Achiziții Publice asigură protecția drepturilor şi libertăților fundamentale ale persoanei fizice în ceea ce priveşte prelucrarea datelor cu caracter personal.</w:t>
      </w:r>
    </w:p>
    <w:p w:rsidR="00E03920" w:rsidRPr="00D021E3" w:rsidRDefault="00AE0989" w:rsidP="00E03920">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Registrul se ține î</w:t>
      </w:r>
      <w:r w:rsidR="007073D0" w:rsidRPr="00D021E3">
        <w:rPr>
          <w:rFonts w:ascii="Times New Roman" w:hAnsi="Times New Roman" w:cs="Times New Roman"/>
          <w:sz w:val="24"/>
          <w:szCs w:val="24"/>
          <w:lang w:val="ro-RO"/>
        </w:rPr>
        <w:t>n limba de stat, pe suport de hârtie și</w:t>
      </w:r>
      <w:r w:rsidRPr="00D021E3">
        <w:rPr>
          <w:rFonts w:ascii="Times New Roman" w:hAnsi="Times New Roman" w:cs="Times New Roman"/>
          <w:sz w:val="24"/>
          <w:szCs w:val="24"/>
          <w:lang w:val="ro-RO"/>
        </w:rPr>
        <w:t xml:space="preserve"> în format electron</w:t>
      </w:r>
      <w:r w:rsidR="008A1969" w:rsidRPr="00D021E3">
        <w:rPr>
          <w:rFonts w:ascii="Times New Roman" w:hAnsi="Times New Roman" w:cs="Times New Roman"/>
          <w:sz w:val="24"/>
          <w:szCs w:val="24"/>
          <w:lang w:val="ro-RO"/>
        </w:rPr>
        <w:t>ic, şi se actualizeazăîn funcț</w:t>
      </w:r>
      <w:r w:rsidRPr="00D021E3">
        <w:rPr>
          <w:rFonts w:ascii="Times New Roman" w:hAnsi="Times New Roman" w:cs="Times New Roman"/>
          <w:sz w:val="24"/>
          <w:szCs w:val="24"/>
          <w:lang w:val="ro-RO"/>
        </w:rPr>
        <w:t>ie de modificările intervenite.</w:t>
      </w:r>
    </w:p>
    <w:p w:rsidR="00AE0989" w:rsidRPr="00D021E3" w:rsidRDefault="00AE0989"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Registrul cuprinde:</w:t>
      </w:r>
    </w:p>
    <w:p w:rsidR="00AE0989" w:rsidRPr="00D021E3" w:rsidRDefault="00AE0989" w:rsidP="00D30FE8">
      <w:pPr>
        <w:pStyle w:val="ListParagraph"/>
        <w:numPr>
          <w:ilvl w:val="1"/>
          <w:numId w:val="18"/>
        </w:numPr>
        <w:spacing w:after="0" w:line="276" w:lineRule="auto"/>
        <w:ind w:left="709" w:hanging="317"/>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numărul de ordine al înscrierii;</w:t>
      </w:r>
    </w:p>
    <w:p w:rsidR="00AE0989" w:rsidRPr="00D021E3" w:rsidRDefault="00AE0989" w:rsidP="00D30FE8">
      <w:pPr>
        <w:pStyle w:val="ListParagraph"/>
        <w:numPr>
          <w:ilvl w:val="1"/>
          <w:numId w:val="18"/>
        </w:numPr>
        <w:spacing w:after="0" w:line="276" w:lineRule="auto"/>
        <w:ind w:left="709" w:hanging="317"/>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numele şi prenumele deținătorului certificatului de calificare profesională;</w:t>
      </w:r>
    </w:p>
    <w:p w:rsidR="00AE0989" w:rsidRPr="00D021E3" w:rsidRDefault="00AE0989" w:rsidP="00D30FE8">
      <w:pPr>
        <w:pStyle w:val="ListParagraph"/>
        <w:numPr>
          <w:ilvl w:val="1"/>
          <w:numId w:val="18"/>
        </w:numPr>
        <w:spacing w:after="0" w:line="276" w:lineRule="auto"/>
        <w:ind w:left="709" w:hanging="317"/>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numărul şi data emiterii certificatului de calificare profesională;</w:t>
      </w:r>
    </w:p>
    <w:p w:rsidR="00AE0989" w:rsidRPr="00D021E3" w:rsidRDefault="00AE0989" w:rsidP="00D30FE8">
      <w:pPr>
        <w:pStyle w:val="ListParagraph"/>
        <w:numPr>
          <w:ilvl w:val="1"/>
          <w:numId w:val="18"/>
        </w:numPr>
        <w:spacing w:after="0" w:line="276" w:lineRule="auto"/>
        <w:ind w:left="709" w:hanging="317"/>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date privind instruirea profesională;</w:t>
      </w:r>
    </w:p>
    <w:p w:rsidR="00AE0989" w:rsidRPr="00D021E3" w:rsidRDefault="00AE0989" w:rsidP="00D30FE8">
      <w:pPr>
        <w:pStyle w:val="ListParagraph"/>
        <w:numPr>
          <w:ilvl w:val="1"/>
          <w:numId w:val="18"/>
        </w:numPr>
        <w:spacing w:after="0" w:line="276" w:lineRule="auto"/>
        <w:ind w:left="709" w:hanging="317"/>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date privind retragerea certificatului de calificare profesională;</w:t>
      </w:r>
    </w:p>
    <w:p w:rsidR="00AE0989" w:rsidRPr="00D021E3" w:rsidRDefault="00AE0989" w:rsidP="00D30FE8">
      <w:pPr>
        <w:pStyle w:val="ListParagraph"/>
        <w:numPr>
          <w:ilvl w:val="1"/>
          <w:numId w:val="18"/>
        </w:numPr>
        <w:spacing w:after="0" w:line="276" w:lineRule="auto"/>
        <w:ind w:left="709" w:hanging="317"/>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date privind duplicatul certificatului de calificare profesională.</w:t>
      </w:r>
    </w:p>
    <w:p w:rsidR="00480AB4" w:rsidRPr="00D021E3" w:rsidRDefault="00AE0989" w:rsidP="00D30FE8">
      <w:pPr>
        <w:pStyle w:val="ListParagraph"/>
        <w:numPr>
          <w:ilvl w:val="0"/>
          <w:numId w:val="18"/>
        </w:numPr>
        <w:spacing w:after="0"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Agenția Achiziții Publice asigură publicarea Registrului pe pagina web oficială a instituției.</w:t>
      </w:r>
    </w:p>
    <w:p w:rsidR="00E648D5" w:rsidRPr="00D021E3" w:rsidRDefault="00E648D5" w:rsidP="00D30FE8">
      <w:pPr>
        <w:pStyle w:val="rg"/>
        <w:spacing w:line="276" w:lineRule="auto"/>
        <w:rPr>
          <w:lang w:val="ro-RO"/>
        </w:rPr>
      </w:pPr>
    </w:p>
    <w:p w:rsidR="00EA026F" w:rsidRDefault="00EA026F">
      <w:pPr>
        <w:rPr>
          <w:rFonts w:ascii="Times New Roman" w:eastAsia="Times New Roman" w:hAnsi="Times New Roman" w:cs="Times New Roman"/>
          <w:sz w:val="24"/>
          <w:szCs w:val="24"/>
          <w:lang w:val="ro-RO"/>
        </w:rPr>
      </w:pPr>
      <w:r>
        <w:rPr>
          <w:lang w:val="ro-RO"/>
        </w:rPr>
        <w:br w:type="page"/>
      </w:r>
    </w:p>
    <w:p w:rsidR="00C92C90" w:rsidRPr="00D021E3" w:rsidRDefault="00C92C90" w:rsidP="004358E1">
      <w:pPr>
        <w:pStyle w:val="rg"/>
        <w:spacing w:line="276" w:lineRule="auto"/>
        <w:rPr>
          <w:lang w:val="ro-RO"/>
        </w:rPr>
      </w:pPr>
      <w:r w:rsidRPr="00D021E3">
        <w:rPr>
          <w:lang w:val="ro-RO"/>
        </w:rPr>
        <w:lastRenderedPageBreak/>
        <w:t xml:space="preserve">Anexa nr.1 </w:t>
      </w:r>
    </w:p>
    <w:p w:rsidR="000B0B3E" w:rsidRPr="00D021E3" w:rsidRDefault="004358E1" w:rsidP="00D30FE8">
      <w:pPr>
        <w:pStyle w:val="rg"/>
        <w:spacing w:line="276" w:lineRule="auto"/>
        <w:rPr>
          <w:bCs/>
          <w:lang w:val="ro-RO"/>
        </w:rPr>
      </w:pPr>
      <w:r w:rsidRPr="00D021E3">
        <w:rPr>
          <w:lang w:val="ro-RO"/>
        </w:rPr>
        <w:t>L</w:t>
      </w:r>
      <w:r w:rsidR="00C92C90" w:rsidRPr="00D021E3">
        <w:rPr>
          <w:lang w:val="ro-RO"/>
        </w:rPr>
        <w:t>aRegulamentul</w:t>
      </w:r>
      <w:r w:rsidR="000B0B3E" w:rsidRPr="00D021E3">
        <w:rPr>
          <w:bCs/>
          <w:lang w:val="ro-RO"/>
        </w:rPr>
        <w:t xml:space="preserve">privind certificarea </w:t>
      </w:r>
    </w:p>
    <w:p w:rsidR="00C92C90" w:rsidRPr="00D021E3" w:rsidRDefault="000B0B3E" w:rsidP="00D30FE8">
      <w:pPr>
        <w:pStyle w:val="rg"/>
        <w:spacing w:line="276" w:lineRule="auto"/>
        <w:ind w:right="-46"/>
        <w:rPr>
          <w:lang w:val="ro-RO"/>
        </w:rPr>
      </w:pPr>
      <w:r w:rsidRPr="00D021E3">
        <w:rPr>
          <w:bCs/>
          <w:lang w:val="ro-RO"/>
        </w:rPr>
        <w:t>în domeniul achizițiilor publice</w:t>
      </w:r>
    </w:p>
    <w:p w:rsidR="000B0B3E" w:rsidRPr="00D021E3" w:rsidRDefault="000B0B3E" w:rsidP="00D30FE8">
      <w:pPr>
        <w:pStyle w:val="cb"/>
        <w:spacing w:line="276" w:lineRule="auto"/>
        <w:jc w:val="both"/>
        <w:rPr>
          <w:lang w:val="ro-RO"/>
        </w:rPr>
      </w:pPr>
    </w:p>
    <w:p w:rsidR="00C92C90" w:rsidRPr="00D021E3" w:rsidRDefault="00C92C90" w:rsidP="00E03920">
      <w:pPr>
        <w:pStyle w:val="cb"/>
        <w:spacing w:line="276" w:lineRule="auto"/>
        <w:rPr>
          <w:lang w:val="ro-RO"/>
        </w:rPr>
      </w:pPr>
      <w:r w:rsidRPr="00D021E3">
        <w:rPr>
          <w:lang w:val="ro-RO"/>
        </w:rPr>
        <w:t>CERERE</w:t>
      </w:r>
    </w:p>
    <w:p w:rsidR="00B72268" w:rsidRPr="00D021E3" w:rsidRDefault="00B72268" w:rsidP="00E03920">
      <w:pPr>
        <w:pStyle w:val="cb"/>
        <w:spacing w:line="276" w:lineRule="auto"/>
        <w:rPr>
          <w:lang w:val="ro-RO"/>
        </w:rPr>
      </w:pPr>
    </w:p>
    <w:p w:rsidR="00C92C90" w:rsidRPr="00D021E3" w:rsidRDefault="00F12B75" w:rsidP="00E03920">
      <w:pPr>
        <w:pStyle w:val="cb"/>
        <w:spacing w:line="276" w:lineRule="auto"/>
        <w:rPr>
          <w:lang w:val="ro-RO"/>
        </w:rPr>
      </w:pPr>
      <w:r>
        <w:rPr>
          <w:lang w:val="ro-RO"/>
        </w:rPr>
        <w:t>d</w:t>
      </w:r>
      <w:r w:rsidR="00C92C90" w:rsidRPr="00D021E3">
        <w:rPr>
          <w:lang w:val="ro-RO"/>
        </w:rPr>
        <w:t>e</w:t>
      </w:r>
      <w:r>
        <w:rPr>
          <w:lang w:val="ro-RO"/>
        </w:rPr>
        <w:t xml:space="preserve"> </w:t>
      </w:r>
      <w:r w:rsidR="00C92C90" w:rsidRPr="00D021E3">
        <w:rPr>
          <w:lang w:val="ro-RO"/>
        </w:rPr>
        <w:t xml:space="preserve">admitere la examenul de </w:t>
      </w:r>
      <w:r w:rsidR="000B0B3E" w:rsidRPr="00D021E3">
        <w:rPr>
          <w:lang w:val="ro-RO"/>
        </w:rPr>
        <w:t>certificare în domeniul achizițiilor publice</w:t>
      </w:r>
    </w:p>
    <w:p w:rsidR="00C92C90" w:rsidRPr="00D021E3" w:rsidRDefault="00C92C90" w:rsidP="00E03920">
      <w:pPr>
        <w:pStyle w:val="NormalWeb"/>
        <w:spacing w:line="276" w:lineRule="auto"/>
        <w:jc w:val="center"/>
        <w:rPr>
          <w:lang w:val="ro-RO"/>
        </w:rPr>
      </w:pPr>
    </w:p>
    <w:p w:rsidR="00C92C90" w:rsidRPr="00D021E3" w:rsidRDefault="00C92C90" w:rsidP="004358E1">
      <w:pPr>
        <w:pStyle w:val="NormalWeb"/>
        <w:spacing w:line="276" w:lineRule="auto"/>
        <w:ind w:firstLine="0"/>
        <w:rPr>
          <w:lang w:val="ro-RO"/>
        </w:rPr>
      </w:pPr>
      <w:r w:rsidRPr="00D021E3">
        <w:rPr>
          <w:lang w:val="ro-RO"/>
        </w:rPr>
        <w:t>Subsemnatul (a) _______________________________________________</w:t>
      </w:r>
      <w:r w:rsidR="004358E1" w:rsidRPr="00D021E3">
        <w:rPr>
          <w:lang w:val="ro-RO"/>
        </w:rPr>
        <w:t>____________________</w:t>
      </w:r>
      <w:r w:rsidR="000B0B3E" w:rsidRPr="00D021E3">
        <w:rPr>
          <w:lang w:val="ro-RO"/>
        </w:rPr>
        <w:t>,</w:t>
      </w:r>
    </w:p>
    <w:p w:rsidR="00B72268" w:rsidRPr="00D021E3" w:rsidRDefault="00B72268" w:rsidP="00B72268">
      <w:pPr>
        <w:pStyle w:val="NormalWeb"/>
        <w:spacing w:line="276" w:lineRule="auto"/>
        <w:ind w:firstLine="0"/>
        <w:rPr>
          <w:lang w:val="ro-RO"/>
        </w:rPr>
      </w:pPr>
    </w:p>
    <w:p w:rsidR="00C92C90" w:rsidRPr="00D021E3" w:rsidRDefault="000B0B3E" w:rsidP="00B72268">
      <w:pPr>
        <w:pStyle w:val="NormalWeb"/>
        <w:spacing w:line="276" w:lineRule="auto"/>
        <w:ind w:firstLine="0"/>
        <w:rPr>
          <w:lang w:val="ro-RO"/>
        </w:rPr>
      </w:pPr>
      <w:r w:rsidRPr="00D021E3">
        <w:rPr>
          <w:lang w:val="ro-RO"/>
        </w:rPr>
        <w:t>IDNP _______________________________</w:t>
      </w:r>
      <w:r w:rsidR="00B72268" w:rsidRPr="00D021E3">
        <w:rPr>
          <w:lang w:val="ro-RO"/>
        </w:rPr>
        <w:t>,</w:t>
      </w:r>
    </w:p>
    <w:p w:rsidR="00B72268" w:rsidRPr="00D021E3" w:rsidRDefault="00B72268" w:rsidP="00B72268">
      <w:pPr>
        <w:pStyle w:val="NormalWeb"/>
        <w:spacing w:line="276" w:lineRule="auto"/>
        <w:ind w:firstLine="0"/>
        <w:rPr>
          <w:lang w:val="ro-RO"/>
        </w:rPr>
      </w:pPr>
    </w:p>
    <w:p w:rsidR="000B0B3E" w:rsidRPr="00D021E3" w:rsidRDefault="000B0B3E" w:rsidP="00B72268">
      <w:pPr>
        <w:pStyle w:val="NormalWeb"/>
        <w:spacing w:line="276" w:lineRule="auto"/>
        <w:ind w:firstLine="0"/>
        <w:rPr>
          <w:lang w:val="ro-RO"/>
        </w:rPr>
      </w:pPr>
      <w:r w:rsidRPr="00D021E3">
        <w:rPr>
          <w:lang w:val="ro-RO"/>
        </w:rPr>
        <w:t>Angajat la autoritateacontractantă</w:t>
      </w:r>
      <w:r w:rsidR="00C92C90" w:rsidRPr="00D021E3">
        <w:rPr>
          <w:lang w:val="ro-RO"/>
        </w:rPr>
        <w:t xml:space="preserve"> _______________________________________________</w:t>
      </w:r>
      <w:r w:rsidRPr="00D021E3">
        <w:rPr>
          <w:lang w:val="ro-RO"/>
        </w:rPr>
        <w:t>__</w:t>
      </w:r>
      <w:r w:rsidR="00B72268" w:rsidRPr="00D021E3">
        <w:rPr>
          <w:lang w:val="ro-RO"/>
        </w:rPr>
        <w:t>____</w:t>
      </w:r>
    </w:p>
    <w:p w:rsidR="00B72268" w:rsidRPr="00D021E3" w:rsidRDefault="00B72268" w:rsidP="00B72268">
      <w:pPr>
        <w:pStyle w:val="NormalWeb"/>
        <w:spacing w:line="276" w:lineRule="auto"/>
        <w:ind w:firstLine="0"/>
        <w:rPr>
          <w:lang w:val="ro-RO"/>
        </w:rPr>
      </w:pPr>
    </w:p>
    <w:p w:rsidR="000B0B3E" w:rsidRPr="00D021E3" w:rsidRDefault="000B0B3E" w:rsidP="00B72268">
      <w:pPr>
        <w:pStyle w:val="NormalWeb"/>
        <w:spacing w:line="276" w:lineRule="auto"/>
        <w:ind w:firstLine="0"/>
        <w:rPr>
          <w:lang w:val="ro-RO"/>
        </w:rPr>
      </w:pPr>
      <w:r w:rsidRPr="00D021E3">
        <w:rPr>
          <w:lang w:val="ro-RO"/>
        </w:rPr>
        <w:t>_____________________________________________________________________________</w:t>
      </w:r>
      <w:r w:rsidR="00B72268" w:rsidRPr="00D021E3">
        <w:rPr>
          <w:lang w:val="ro-RO"/>
        </w:rPr>
        <w:t>____</w:t>
      </w:r>
    </w:p>
    <w:p w:rsidR="00B72268" w:rsidRPr="00D021E3" w:rsidRDefault="00B72268" w:rsidP="00B72268">
      <w:pPr>
        <w:pStyle w:val="NormalWeb"/>
        <w:spacing w:line="276" w:lineRule="auto"/>
        <w:ind w:firstLine="0"/>
        <w:rPr>
          <w:lang w:val="ro-RO"/>
        </w:rPr>
      </w:pPr>
    </w:p>
    <w:p w:rsidR="00C92C90" w:rsidRPr="00D021E3" w:rsidRDefault="000B0B3E" w:rsidP="00B72268">
      <w:pPr>
        <w:pStyle w:val="NormalWeb"/>
        <w:spacing w:line="276" w:lineRule="auto"/>
        <w:ind w:firstLine="0"/>
        <w:rPr>
          <w:lang w:val="ro-RO"/>
        </w:rPr>
      </w:pPr>
      <w:r w:rsidRPr="00D021E3">
        <w:rPr>
          <w:lang w:val="ro-RO"/>
        </w:rPr>
        <w:t>IDNP ________________________________</w:t>
      </w:r>
      <w:r w:rsidR="00B72268" w:rsidRPr="00D021E3">
        <w:rPr>
          <w:lang w:val="ro-RO"/>
        </w:rPr>
        <w:t>.</w:t>
      </w:r>
    </w:p>
    <w:p w:rsidR="00C92C90" w:rsidRPr="00D021E3" w:rsidRDefault="00C92C90" w:rsidP="00D30FE8">
      <w:pPr>
        <w:pStyle w:val="NormalWeb"/>
        <w:spacing w:line="276" w:lineRule="auto"/>
        <w:rPr>
          <w:lang w:val="ro-RO"/>
        </w:rPr>
      </w:pPr>
    </w:p>
    <w:p w:rsidR="00C92C90" w:rsidRPr="00D021E3" w:rsidRDefault="00C92C90" w:rsidP="00B72268">
      <w:pPr>
        <w:pStyle w:val="NormalWeb"/>
        <w:spacing w:line="276" w:lineRule="auto"/>
        <w:ind w:firstLine="0"/>
        <w:rPr>
          <w:lang w:val="ro-RO"/>
        </w:rPr>
      </w:pPr>
      <w:r w:rsidRPr="00D021E3">
        <w:rPr>
          <w:lang w:val="ro-RO"/>
        </w:rPr>
        <w:t>Vechimeînmuncăîn</w:t>
      </w:r>
      <w:r w:rsidR="000B0B3E" w:rsidRPr="00D021E3">
        <w:rPr>
          <w:lang w:val="ro-RO"/>
        </w:rPr>
        <w:t>achizițiipublice</w:t>
      </w:r>
      <w:r w:rsidRPr="00D021E3">
        <w:rPr>
          <w:lang w:val="ro-RO"/>
        </w:rPr>
        <w:t xml:space="preserve"> _</w:t>
      </w:r>
      <w:r w:rsidR="000B0B3E" w:rsidRPr="00D021E3">
        <w:rPr>
          <w:lang w:val="ro-RO"/>
        </w:rPr>
        <w:t>___ ani.</w:t>
      </w:r>
    </w:p>
    <w:p w:rsidR="00C92C90" w:rsidRPr="00D021E3" w:rsidRDefault="00C92C90" w:rsidP="00D30FE8">
      <w:pPr>
        <w:pStyle w:val="NormalWeb"/>
        <w:spacing w:line="276" w:lineRule="auto"/>
        <w:rPr>
          <w:lang w:val="ro-RO"/>
        </w:rPr>
      </w:pPr>
    </w:p>
    <w:p w:rsidR="00C92C90" w:rsidRPr="00D021E3" w:rsidRDefault="00B72268" w:rsidP="00B72268">
      <w:pPr>
        <w:pStyle w:val="NormalWeb"/>
        <w:spacing w:line="276" w:lineRule="auto"/>
        <w:ind w:firstLine="0"/>
        <w:rPr>
          <w:lang w:val="ro-RO"/>
        </w:rPr>
      </w:pPr>
      <w:r w:rsidRPr="00D021E3">
        <w:rPr>
          <w:lang w:val="ro-RO"/>
        </w:rPr>
        <w:t>Telefo</w:t>
      </w:r>
      <w:r w:rsidR="0033441E" w:rsidRPr="00D021E3">
        <w:rPr>
          <w:lang w:val="ro-RO"/>
        </w:rPr>
        <w:t xml:space="preserve">n </w:t>
      </w:r>
      <w:r w:rsidR="00C92C90" w:rsidRPr="00D021E3">
        <w:rPr>
          <w:lang w:val="ro-RO"/>
        </w:rPr>
        <w:t xml:space="preserve">serviciu/ mobil ________________________ </w:t>
      </w:r>
    </w:p>
    <w:p w:rsidR="00C92C90" w:rsidRPr="00D021E3" w:rsidRDefault="00C92C90" w:rsidP="00D30FE8">
      <w:pPr>
        <w:pStyle w:val="NormalWeb"/>
        <w:spacing w:line="276" w:lineRule="auto"/>
        <w:rPr>
          <w:lang w:val="ro-RO"/>
        </w:rPr>
      </w:pPr>
    </w:p>
    <w:p w:rsidR="00C92C90" w:rsidRPr="00D021E3" w:rsidRDefault="00C92C90" w:rsidP="00B72268">
      <w:pPr>
        <w:pStyle w:val="NormalWeb"/>
        <w:spacing w:line="276" w:lineRule="auto"/>
        <w:ind w:firstLine="0"/>
        <w:rPr>
          <w:lang w:val="ro-RO"/>
        </w:rPr>
      </w:pPr>
      <w:r w:rsidRPr="00D021E3">
        <w:rPr>
          <w:lang w:val="ro-RO"/>
        </w:rPr>
        <w:t xml:space="preserve">Solicit de a fi admis la examenul de </w:t>
      </w:r>
      <w:r w:rsidR="0033441E" w:rsidRPr="00D021E3">
        <w:rPr>
          <w:lang w:val="ro-RO"/>
        </w:rPr>
        <w:t xml:space="preserve">certificare </w:t>
      </w:r>
      <w:r w:rsidR="000B0B3E" w:rsidRPr="00D021E3">
        <w:rPr>
          <w:bCs/>
          <w:lang w:val="ro-RO"/>
        </w:rPr>
        <w:t>în domeniul achizițiilor publice</w:t>
      </w:r>
      <w:r w:rsidRPr="00D021E3">
        <w:rPr>
          <w:lang w:val="ro-RO"/>
        </w:rPr>
        <w:t xml:space="preserve">. </w:t>
      </w:r>
    </w:p>
    <w:p w:rsidR="00C92C90" w:rsidRPr="00D021E3" w:rsidRDefault="00C92C90" w:rsidP="00D30FE8">
      <w:pPr>
        <w:pStyle w:val="NormalWeb"/>
        <w:spacing w:line="276" w:lineRule="auto"/>
        <w:rPr>
          <w:lang w:val="ro-RO"/>
        </w:rPr>
      </w:pPr>
    </w:p>
    <w:p w:rsidR="00C92C90" w:rsidRPr="00D021E3" w:rsidRDefault="00C92C90" w:rsidP="00B72268">
      <w:pPr>
        <w:pStyle w:val="NormalWeb"/>
        <w:spacing w:line="276" w:lineRule="auto"/>
        <w:ind w:firstLine="0"/>
        <w:rPr>
          <w:lang w:val="ro-RO"/>
        </w:rPr>
      </w:pPr>
      <w:r w:rsidRPr="00D021E3">
        <w:rPr>
          <w:lang w:val="ro-RO"/>
        </w:rPr>
        <w:t>Se anexează:</w:t>
      </w:r>
    </w:p>
    <w:p w:rsidR="00C92C90" w:rsidRPr="00D021E3" w:rsidRDefault="00B72268" w:rsidP="00B72268">
      <w:pPr>
        <w:pStyle w:val="NormalWeb"/>
        <w:numPr>
          <w:ilvl w:val="0"/>
          <w:numId w:val="38"/>
        </w:numPr>
        <w:spacing w:line="276" w:lineRule="auto"/>
        <w:rPr>
          <w:lang w:val="ro-RO"/>
        </w:rPr>
      </w:pPr>
      <w:r w:rsidRPr="00D021E3">
        <w:rPr>
          <w:lang w:val="ro-RO"/>
        </w:rPr>
        <w:t xml:space="preserve">copia </w:t>
      </w:r>
      <w:r w:rsidR="00C92C90" w:rsidRPr="00D021E3">
        <w:rPr>
          <w:lang w:val="ro-RO"/>
        </w:rPr>
        <w:t xml:space="preserve">buletinului de identitate; </w:t>
      </w:r>
    </w:p>
    <w:p w:rsidR="00B72268" w:rsidRPr="00D021E3" w:rsidRDefault="00B72268" w:rsidP="00B72268">
      <w:pPr>
        <w:pStyle w:val="NormalWeb"/>
        <w:numPr>
          <w:ilvl w:val="0"/>
          <w:numId w:val="38"/>
        </w:numPr>
        <w:spacing w:line="276" w:lineRule="auto"/>
        <w:rPr>
          <w:lang w:val="ro-RO"/>
        </w:rPr>
      </w:pPr>
      <w:r w:rsidRPr="00D021E3">
        <w:rPr>
          <w:lang w:val="ro-RO"/>
        </w:rPr>
        <w:t xml:space="preserve">scrisoarea de </w:t>
      </w:r>
      <w:r w:rsidRPr="00D021E3">
        <w:rPr>
          <w:bCs/>
          <w:lang w:val="ro-RO"/>
        </w:rPr>
        <w:t>delegare la instruire de către autoritatea contractantă angajator</w:t>
      </w:r>
      <w:r w:rsidRPr="00D021E3">
        <w:rPr>
          <w:lang w:val="ro-RO"/>
        </w:rPr>
        <w:t>,</w:t>
      </w:r>
    </w:p>
    <w:p w:rsidR="00B72268" w:rsidRPr="00D021E3" w:rsidRDefault="00B72268" w:rsidP="00B72268">
      <w:pPr>
        <w:pStyle w:val="NormalWeb"/>
        <w:numPr>
          <w:ilvl w:val="0"/>
          <w:numId w:val="38"/>
        </w:numPr>
        <w:spacing w:line="276" w:lineRule="auto"/>
        <w:rPr>
          <w:bCs/>
          <w:lang w:val="ro-RO"/>
        </w:rPr>
      </w:pPr>
      <w:r w:rsidRPr="00D021E3">
        <w:rPr>
          <w:bCs/>
          <w:lang w:val="ro-RO"/>
        </w:rPr>
        <w:t>dovada angajării în cadrul autorității contractante;</w:t>
      </w:r>
    </w:p>
    <w:p w:rsidR="00C92C90" w:rsidRPr="00D021E3" w:rsidRDefault="00B72268" w:rsidP="00B72268">
      <w:pPr>
        <w:pStyle w:val="NormalWeb"/>
        <w:numPr>
          <w:ilvl w:val="0"/>
          <w:numId w:val="38"/>
        </w:numPr>
        <w:spacing w:line="276" w:lineRule="auto"/>
        <w:rPr>
          <w:lang w:val="ro-RO"/>
        </w:rPr>
      </w:pPr>
      <w:r w:rsidRPr="00D021E3">
        <w:rPr>
          <w:bCs/>
          <w:lang w:val="ro-RO"/>
        </w:rPr>
        <w:t>dovada deținerii experienței în domeniu.</w:t>
      </w:r>
    </w:p>
    <w:p w:rsidR="00C92C90" w:rsidRPr="00D021E3" w:rsidRDefault="00C92C90" w:rsidP="00D30FE8">
      <w:pPr>
        <w:pStyle w:val="NormalWeb"/>
        <w:spacing w:line="276" w:lineRule="auto"/>
        <w:rPr>
          <w:lang w:val="ro-RO"/>
        </w:rPr>
      </w:pPr>
    </w:p>
    <w:p w:rsidR="00C92C90" w:rsidRPr="00D021E3" w:rsidRDefault="00C92C90" w:rsidP="00B72268">
      <w:pPr>
        <w:pStyle w:val="NormalWeb"/>
        <w:spacing w:line="276" w:lineRule="auto"/>
        <w:ind w:firstLine="0"/>
        <w:rPr>
          <w:lang w:val="ro-RO"/>
        </w:rPr>
      </w:pPr>
      <w:r w:rsidRPr="00D021E3">
        <w:rPr>
          <w:b/>
          <w:bCs/>
          <w:lang w:val="ro-RO"/>
        </w:rPr>
        <w:t>Data ________________________</w:t>
      </w:r>
      <w:r w:rsidRPr="00D021E3">
        <w:rPr>
          <w:lang w:val="ro-RO"/>
        </w:rPr>
        <w:t xml:space="preserve">______ </w:t>
      </w:r>
    </w:p>
    <w:p w:rsidR="00C92C90" w:rsidRPr="00D021E3" w:rsidRDefault="00C92C90" w:rsidP="00B72268">
      <w:pPr>
        <w:pStyle w:val="NormalWeb"/>
        <w:spacing w:line="276" w:lineRule="auto"/>
        <w:rPr>
          <w:lang w:val="ro-RO"/>
        </w:rPr>
      </w:pPr>
    </w:p>
    <w:p w:rsidR="00C92C90" w:rsidRPr="00D021E3" w:rsidRDefault="00C92C90" w:rsidP="00B72268">
      <w:pPr>
        <w:spacing w:after="0" w:line="276" w:lineRule="auto"/>
        <w:jc w:val="both"/>
        <w:rPr>
          <w:rFonts w:ascii="Times New Roman" w:hAnsi="Times New Roman" w:cs="Times New Roman"/>
          <w:sz w:val="24"/>
          <w:szCs w:val="24"/>
          <w:lang w:val="ro-RO"/>
        </w:rPr>
      </w:pPr>
      <w:r w:rsidRPr="00D021E3">
        <w:rPr>
          <w:rFonts w:ascii="Times New Roman" w:hAnsi="Times New Roman" w:cs="Times New Roman"/>
          <w:b/>
          <w:bCs/>
          <w:sz w:val="24"/>
          <w:szCs w:val="24"/>
          <w:lang w:val="ro-RO"/>
        </w:rPr>
        <w:t>Semnătura ________________________</w:t>
      </w:r>
      <w:r w:rsidR="00A96866" w:rsidRPr="00D021E3">
        <w:rPr>
          <w:rFonts w:ascii="Times New Roman" w:hAnsi="Times New Roman" w:cs="Times New Roman"/>
          <w:b/>
          <w:bCs/>
          <w:sz w:val="24"/>
          <w:szCs w:val="24"/>
          <w:lang w:val="ro-RO"/>
        </w:rPr>
        <w:t>_</w:t>
      </w:r>
    </w:p>
    <w:p w:rsidR="00FE4D88" w:rsidRPr="00D021E3" w:rsidRDefault="00FE4D88" w:rsidP="00D30FE8">
      <w:pPr>
        <w:spacing w:after="0" w:line="276" w:lineRule="auto"/>
        <w:jc w:val="both"/>
        <w:rPr>
          <w:rFonts w:ascii="Times New Roman" w:hAnsi="Times New Roman" w:cs="Times New Roman"/>
          <w:sz w:val="24"/>
          <w:szCs w:val="24"/>
          <w:lang w:val="ro-RO"/>
        </w:rPr>
      </w:pPr>
    </w:p>
    <w:p w:rsidR="00480AB4" w:rsidRPr="00D021E3" w:rsidRDefault="00480AB4" w:rsidP="00D30FE8">
      <w:pPr>
        <w:spacing w:after="0" w:line="276" w:lineRule="auto"/>
        <w:jc w:val="both"/>
        <w:rPr>
          <w:rFonts w:ascii="Times New Roman" w:hAnsi="Times New Roman" w:cs="Times New Roman"/>
          <w:sz w:val="24"/>
          <w:szCs w:val="24"/>
          <w:lang w:val="ro-RO"/>
        </w:rPr>
      </w:pPr>
    </w:p>
    <w:p w:rsidR="00480AB4" w:rsidRPr="00D021E3" w:rsidRDefault="00480AB4" w:rsidP="00D30FE8">
      <w:pPr>
        <w:spacing w:after="0" w:line="276" w:lineRule="auto"/>
        <w:jc w:val="both"/>
        <w:rPr>
          <w:rFonts w:ascii="Times New Roman" w:hAnsi="Times New Roman" w:cs="Times New Roman"/>
          <w:sz w:val="24"/>
          <w:szCs w:val="24"/>
          <w:lang w:val="ro-RO"/>
        </w:rPr>
      </w:pPr>
    </w:p>
    <w:p w:rsidR="00EA026F" w:rsidRDefault="00EA026F">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FE4D88" w:rsidRPr="00D021E3" w:rsidRDefault="00FE4D88" w:rsidP="00D30FE8">
      <w:pPr>
        <w:pStyle w:val="rg"/>
        <w:spacing w:line="276" w:lineRule="auto"/>
        <w:rPr>
          <w:lang w:val="ro-RO"/>
        </w:rPr>
      </w:pPr>
      <w:r w:rsidRPr="00D021E3">
        <w:rPr>
          <w:lang w:val="ro-RO"/>
        </w:rPr>
        <w:lastRenderedPageBreak/>
        <w:t xml:space="preserve">Anexa nr.2 </w:t>
      </w:r>
    </w:p>
    <w:p w:rsidR="00FE4D88" w:rsidRPr="00D021E3" w:rsidRDefault="00B72268" w:rsidP="00D30FE8">
      <w:pPr>
        <w:pStyle w:val="rg"/>
        <w:spacing w:line="276" w:lineRule="auto"/>
        <w:rPr>
          <w:bCs/>
          <w:lang w:val="ro-RO"/>
        </w:rPr>
      </w:pPr>
      <w:r w:rsidRPr="00D021E3">
        <w:rPr>
          <w:lang w:val="ro-RO"/>
        </w:rPr>
        <w:t>L</w:t>
      </w:r>
      <w:r w:rsidR="00FE4D88" w:rsidRPr="00D021E3">
        <w:rPr>
          <w:lang w:val="ro-RO"/>
        </w:rPr>
        <w:t>aRegulamentul</w:t>
      </w:r>
      <w:r w:rsidR="00FE4D88" w:rsidRPr="00D021E3">
        <w:rPr>
          <w:bCs/>
          <w:lang w:val="ro-RO"/>
        </w:rPr>
        <w:t xml:space="preserve">privind certificarea </w:t>
      </w:r>
    </w:p>
    <w:p w:rsidR="00FE4D88" w:rsidRPr="00D021E3" w:rsidRDefault="00FE4D88" w:rsidP="00D30FE8">
      <w:pPr>
        <w:pStyle w:val="rg"/>
        <w:spacing w:line="276" w:lineRule="auto"/>
        <w:ind w:right="-46"/>
        <w:rPr>
          <w:bCs/>
          <w:lang w:val="ro-RO"/>
        </w:rPr>
      </w:pPr>
      <w:r w:rsidRPr="00D021E3">
        <w:rPr>
          <w:bCs/>
          <w:lang w:val="ro-RO"/>
        </w:rPr>
        <w:t>în domeniul achizițiilor publice</w:t>
      </w:r>
    </w:p>
    <w:p w:rsidR="00FE4D88" w:rsidRPr="00D021E3" w:rsidRDefault="00FE4D88" w:rsidP="00E03920">
      <w:pPr>
        <w:pStyle w:val="rg"/>
        <w:spacing w:line="276" w:lineRule="auto"/>
        <w:ind w:right="-46"/>
        <w:jc w:val="center"/>
        <w:rPr>
          <w:bCs/>
          <w:lang w:val="ro-RO"/>
        </w:rPr>
      </w:pPr>
    </w:p>
    <w:p w:rsidR="00FE4D88" w:rsidRPr="00D021E3" w:rsidRDefault="00FE4D88" w:rsidP="00E03920">
      <w:pPr>
        <w:pStyle w:val="cb"/>
        <w:spacing w:line="276" w:lineRule="auto"/>
        <w:rPr>
          <w:lang w:val="ro-RO"/>
        </w:rPr>
      </w:pPr>
      <w:r w:rsidRPr="00D021E3">
        <w:rPr>
          <w:lang w:val="ro-RO"/>
        </w:rPr>
        <w:t>FORMULARUL</w:t>
      </w:r>
    </w:p>
    <w:p w:rsidR="00FE4D88" w:rsidRPr="00D021E3" w:rsidRDefault="00B72268" w:rsidP="00E03920">
      <w:pPr>
        <w:pStyle w:val="cb"/>
        <w:spacing w:line="276" w:lineRule="auto"/>
        <w:rPr>
          <w:lang w:val="ro-RO"/>
        </w:rPr>
      </w:pPr>
      <w:r w:rsidRPr="00D021E3">
        <w:rPr>
          <w:lang w:val="ro-RO"/>
        </w:rPr>
        <w:t>d</w:t>
      </w:r>
      <w:r w:rsidR="00FE4D88" w:rsidRPr="00D021E3">
        <w:rPr>
          <w:lang w:val="ro-RO"/>
        </w:rPr>
        <w:t>eevaluare a probeiteoretice</w:t>
      </w:r>
    </w:p>
    <w:p w:rsidR="00CC12D1" w:rsidRPr="00D021E3" w:rsidRDefault="00B72268" w:rsidP="00E03920">
      <w:pPr>
        <w:pStyle w:val="cb"/>
        <w:spacing w:line="276" w:lineRule="auto"/>
        <w:rPr>
          <w:lang w:val="ro-RO"/>
        </w:rPr>
      </w:pPr>
      <w:r w:rsidRPr="00D021E3">
        <w:rPr>
          <w:lang w:val="ro-RO"/>
        </w:rPr>
        <w:t>l</w:t>
      </w:r>
      <w:r w:rsidR="00CC12D1" w:rsidRPr="00D021E3">
        <w:rPr>
          <w:lang w:val="ro-RO"/>
        </w:rPr>
        <w:t>a</w:t>
      </w:r>
      <w:r w:rsidR="00CE5540">
        <w:rPr>
          <w:lang w:val="ro-RO"/>
        </w:rPr>
        <w:t xml:space="preserve"> </w:t>
      </w:r>
      <w:r w:rsidR="00CC12D1" w:rsidRPr="00D021E3">
        <w:rPr>
          <w:lang w:val="ro-RO"/>
        </w:rPr>
        <w:t>examenul de certificare în domeniul achizițiilor publice</w:t>
      </w:r>
    </w:p>
    <w:p w:rsidR="00FE4D88" w:rsidRPr="00D021E3" w:rsidRDefault="00FE4D88" w:rsidP="00D30FE8">
      <w:pPr>
        <w:pStyle w:val="cb"/>
        <w:spacing w:line="276" w:lineRule="auto"/>
        <w:jc w:val="both"/>
        <w:rPr>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599"/>
        <w:gridCol w:w="1070"/>
        <w:gridCol w:w="3658"/>
        <w:gridCol w:w="2520"/>
        <w:gridCol w:w="2653"/>
      </w:tblGrid>
      <w:tr w:rsidR="006B7A16" w:rsidRPr="00D021E3" w:rsidTr="00B72268">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FE4D88" w:rsidRPr="00D021E3" w:rsidRDefault="00FE4D88" w:rsidP="00B72268">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FE4D88" w:rsidRPr="00D021E3" w:rsidRDefault="00FE4D88" w:rsidP="00B72268">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Cod</w:t>
            </w:r>
          </w:p>
        </w:tc>
        <w:tc>
          <w:tcPr>
            <w:tcW w:w="3658"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FE4D88" w:rsidRPr="00D021E3" w:rsidRDefault="00B72268" w:rsidP="00B72268">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 xml:space="preserve">Nume, prenume </w:t>
            </w:r>
          </w:p>
        </w:tc>
        <w:tc>
          <w:tcPr>
            <w:tcW w:w="252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FE4D88" w:rsidRPr="00D021E3" w:rsidRDefault="00B72268" w:rsidP="00B72268">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Punctaj acumulat</w:t>
            </w:r>
          </w:p>
        </w:tc>
        <w:tc>
          <w:tcPr>
            <w:tcW w:w="265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FE4D88" w:rsidRPr="00D021E3" w:rsidRDefault="00FE4D88" w:rsidP="00B72268">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Note</w:t>
            </w:r>
          </w:p>
        </w:tc>
      </w:tr>
      <w:tr w:rsidR="006B7A16" w:rsidRPr="00D021E3" w:rsidTr="00B7226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c>
          <w:tcPr>
            <w:tcW w:w="3658"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c>
          <w:tcPr>
            <w:tcW w:w="252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c>
          <w:tcPr>
            <w:tcW w:w="265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r>
      <w:tr w:rsidR="006B7A16" w:rsidRPr="00D021E3" w:rsidTr="00B7226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c>
          <w:tcPr>
            <w:tcW w:w="3658"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c>
          <w:tcPr>
            <w:tcW w:w="252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c>
          <w:tcPr>
            <w:tcW w:w="265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FE4D88" w:rsidRPr="00D021E3" w:rsidRDefault="00FE4D88" w:rsidP="00B72268">
            <w:pPr>
              <w:spacing w:before="100" w:beforeAutospacing="1" w:after="100" w:afterAutospacing="1" w:line="240" w:lineRule="auto"/>
              <w:jc w:val="both"/>
              <w:rPr>
                <w:rFonts w:ascii="Times New Roman" w:hAnsi="Times New Roman" w:cs="Times New Roman"/>
                <w:sz w:val="24"/>
                <w:szCs w:val="24"/>
                <w:lang w:val="ro-RO"/>
              </w:rPr>
            </w:pPr>
          </w:p>
        </w:tc>
      </w:tr>
    </w:tbl>
    <w:p w:rsidR="00FE4D88" w:rsidRPr="00D021E3" w:rsidRDefault="00FE4D88" w:rsidP="00D30FE8">
      <w:pPr>
        <w:pStyle w:val="rg"/>
        <w:spacing w:line="276" w:lineRule="auto"/>
        <w:ind w:right="-46"/>
        <w:jc w:val="both"/>
        <w:rPr>
          <w:lang w:val="ro-RO"/>
        </w:rPr>
      </w:pPr>
      <w:r w:rsidRPr="00D021E3">
        <w:rPr>
          <w:lang w:val="ro-RO"/>
        </w:rPr>
        <w:t> </w:t>
      </w:r>
    </w:p>
    <w:p w:rsidR="00FE4D88" w:rsidRPr="00D021E3" w:rsidRDefault="00FE4D88" w:rsidP="00D30FE8">
      <w:pPr>
        <w:pStyle w:val="NormalWeb"/>
        <w:spacing w:line="276" w:lineRule="auto"/>
        <w:ind w:firstLine="0"/>
        <w:rPr>
          <w:b/>
          <w:bCs/>
          <w:lang w:val="ro-RO"/>
        </w:rPr>
      </w:pPr>
      <w:r w:rsidRPr="00D021E3">
        <w:rPr>
          <w:b/>
          <w:bCs/>
          <w:lang w:val="ro-RO"/>
        </w:rPr>
        <w:t>MembriiComisiei de certificare:</w:t>
      </w:r>
    </w:p>
    <w:p w:rsidR="00B72268" w:rsidRPr="00D021E3" w:rsidRDefault="00B72268" w:rsidP="00D30FE8">
      <w:pPr>
        <w:pStyle w:val="NormalWeb"/>
        <w:spacing w:line="276" w:lineRule="auto"/>
        <w:ind w:firstLine="0"/>
        <w:rPr>
          <w:lang w:val="ro-RO"/>
        </w:rPr>
      </w:pPr>
    </w:p>
    <w:p w:rsidR="00FE4D88" w:rsidRPr="00D021E3" w:rsidRDefault="00FE4D88" w:rsidP="00D30FE8">
      <w:pPr>
        <w:pStyle w:val="NormalWeb"/>
        <w:spacing w:line="276" w:lineRule="auto"/>
        <w:rPr>
          <w:lang w:val="ro-RO"/>
        </w:rPr>
      </w:pPr>
    </w:p>
    <w:p w:rsidR="00FE4D88" w:rsidRPr="00D021E3" w:rsidRDefault="00FE4D88" w:rsidP="00D30FE8">
      <w:pPr>
        <w:pStyle w:val="NormalWeb"/>
        <w:spacing w:line="276" w:lineRule="auto"/>
        <w:ind w:firstLine="0"/>
        <w:rPr>
          <w:lang w:val="ro-RO"/>
        </w:rPr>
      </w:pPr>
      <w:r w:rsidRPr="00D021E3">
        <w:rPr>
          <w:b/>
          <w:bCs/>
          <w:lang w:val="ro-RO"/>
        </w:rPr>
        <w:t>Semnătura ________________________</w:t>
      </w:r>
    </w:p>
    <w:p w:rsidR="00FE4D88" w:rsidRPr="00D021E3" w:rsidRDefault="00FE4D88" w:rsidP="00D30FE8">
      <w:pPr>
        <w:pStyle w:val="NormalWeb"/>
        <w:spacing w:line="276" w:lineRule="auto"/>
        <w:rPr>
          <w:lang w:val="ro-RO"/>
        </w:rPr>
      </w:pPr>
      <w:r w:rsidRPr="00D021E3">
        <w:rPr>
          <w:lang w:val="ro-RO"/>
        </w:rPr>
        <w:t> </w:t>
      </w:r>
    </w:p>
    <w:p w:rsidR="00FE4D88" w:rsidRPr="00D021E3" w:rsidRDefault="00FE4D88" w:rsidP="00D30FE8">
      <w:pPr>
        <w:pStyle w:val="rg"/>
        <w:spacing w:line="276" w:lineRule="auto"/>
        <w:ind w:right="-46"/>
        <w:jc w:val="both"/>
        <w:rPr>
          <w:lang w:val="ro-RO"/>
        </w:rPr>
      </w:pPr>
      <w:r w:rsidRPr="00D021E3">
        <w:rPr>
          <w:b/>
          <w:bCs/>
          <w:lang w:val="ro-RO"/>
        </w:rPr>
        <w:t>Data ________________________</w:t>
      </w:r>
      <w:r w:rsidRPr="00D021E3">
        <w:rPr>
          <w:lang w:val="ro-RO"/>
        </w:rPr>
        <w:t>______</w:t>
      </w:r>
    </w:p>
    <w:p w:rsidR="00480AB4" w:rsidRPr="00D021E3" w:rsidRDefault="00480AB4" w:rsidP="00D30FE8">
      <w:pPr>
        <w:pStyle w:val="rg"/>
        <w:spacing w:line="276" w:lineRule="auto"/>
        <w:jc w:val="both"/>
        <w:rPr>
          <w:lang w:val="ro-RO"/>
        </w:rPr>
      </w:pPr>
    </w:p>
    <w:p w:rsidR="00480AB4" w:rsidRPr="00D021E3" w:rsidRDefault="00480AB4" w:rsidP="00D30FE8">
      <w:pPr>
        <w:pStyle w:val="rg"/>
        <w:spacing w:line="276" w:lineRule="auto"/>
        <w:jc w:val="both"/>
        <w:rPr>
          <w:lang w:val="ro-RO"/>
        </w:rPr>
      </w:pPr>
    </w:p>
    <w:p w:rsidR="00EA026F" w:rsidRDefault="00EA026F">
      <w:pPr>
        <w:rPr>
          <w:rFonts w:ascii="Times New Roman" w:eastAsia="Times New Roman" w:hAnsi="Times New Roman" w:cs="Times New Roman"/>
          <w:sz w:val="24"/>
          <w:szCs w:val="24"/>
          <w:lang w:val="ro-RO"/>
        </w:rPr>
      </w:pPr>
      <w:r>
        <w:rPr>
          <w:lang w:val="ro-RO"/>
        </w:rPr>
        <w:br w:type="page"/>
      </w:r>
    </w:p>
    <w:p w:rsidR="0015451C" w:rsidRPr="00D021E3" w:rsidRDefault="0015451C" w:rsidP="00D30FE8">
      <w:pPr>
        <w:pStyle w:val="rg"/>
        <w:spacing w:line="276" w:lineRule="auto"/>
        <w:rPr>
          <w:lang w:val="ro-RO"/>
        </w:rPr>
      </w:pPr>
      <w:r w:rsidRPr="00D021E3">
        <w:rPr>
          <w:lang w:val="ro-RO"/>
        </w:rPr>
        <w:lastRenderedPageBreak/>
        <w:t xml:space="preserve">Anexa nr.3 </w:t>
      </w:r>
    </w:p>
    <w:p w:rsidR="0015451C" w:rsidRPr="00D021E3" w:rsidRDefault="00E5175F" w:rsidP="00D30FE8">
      <w:pPr>
        <w:pStyle w:val="rg"/>
        <w:spacing w:line="276" w:lineRule="auto"/>
        <w:rPr>
          <w:bCs/>
          <w:lang w:val="ro-RO"/>
        </w:rPr>
      </w:pPr>
      <w:r w:rsidRPr="00D021E3">
        <w:rPr>
          <w:lang w:val="ro-RO"/>
        </w:rPr>
        <w:t>L</w:t>
      </w:r>
      <w:r w:rsidR="0015451C" w:rsidRPr="00D021E3">
        <w:rPr>
          <w:lang w:val="ro-RO"/>
        </w:rPr>
        <w:t>aRegulamentul</w:t>
      </w:r>
      <w:r w:rsidR="0015451C" w:rsidRPr="00D021E3">
        <w:rPr>
          <w:bCs/>
          <w:lang w:val="ro-RO"/>
        </w:rPr>
        <w:t xml:space="preserve">privind certificarea </w:t>
      </w:r>
    </w:p>
    <w:p w:rsidR="0015451C" w:rsidRPr="00D021E3" w:rsidRDefault="0015451C" w:rsidP="00D30FE8">
      <w:pPr>
        <w:pStyle w:val="rg"/>
        <w:spacing w:line="276" w:lineRule="auto"/>
        <w:ind w:right="-46"/>
        <w:rPr>
          <w:bCs/>
          <w:lang w:val="ro-RO"/>
        </w:rPr>
      </w:pPr>
      <w:r w:rsidRPr="00D021E3">
        <w:rPr>
          <w:bCs/>
          <w:lang w:val="ro-RO"/>
        </w:rPr>
        <w:t>în domeniul achizițiilor publice</w:t>
      </w:r>
    </w:p>
    <w:p w:rsidR="00FE4D88" w:rsidRPr="00D021E3" w:rsidRDefault="00FE4D88" w:rsidP="00D30FE8">
      <w:pPr>
        <w:pStyle w:val="rg"/>
        <w:spacing w:line="276" w:lineRule="auto"/>
        <w:ind w:right="-46"/>
        <w:jc w:val="both"/>
        <w:rPr>
          <w:lang w:val="ro-RO"/>
        </w:rPr>
      </w:pPr>
    </w:p>
    <w:p w:rsidR="0015451C" w:rsidRPr="00D021E3" w:rsidRDefault="0015451C" w:rsidP="00E03920">
      <w:pPr>
        <w:pStyle w:val="rg"/>
        <w:spacing w:line="276" w:lineRule="auto"/>
        <w:ind w:right="-46"/>
        <w:jc w:val="center"/>
        <w:rPr>
          <w:lang w:val="ro-RO"/>
        </w:rPr>
      </w:pPr>
    </w:p>
    <w:p w:rsidR="0015451C" w:rsidRPr="00D021E3" w:rsidRDefault="0015451C" w:rsidP="00E03920">
      <w:pPr>
        <w:pStyle w:val="cb"/>
        <w:spacing w:line="276" w:lineRule="auto"/>
        <w:rPr>
          <w:lang w:val="ro-RO"/>
        </w:rPr>
      </w:pPr>
      <w:r w:rsidRPr="00D021E3">
        <w:rPr>
          <w:lang w:val="ro-RO"/>
        </w:rPr>
        <w:t>FORMULARUL</w:t>
      </w:r>
    </w:p>
    <w:p w:rsidR="0015451C" w:rsidRPr="00D021E3" w:rsidRDefault="00E5175F" w:rsidP="00E03920">
      <w:pPr>
        <w:pStyle w:val="cb"/>
        <w:spacing w:line="276" w:lineRule="auto"/>
        <w:rPr>
          <w:lang w:val="ro-RO"/>
        </w:rPr>
      </w:pPr>
      <w:r w:rsidRPr="00D021E3">
        <w:rPr>
          <w:lang w:val="ro-RO"/>
        </w:rPr>
        <w:t xml:space="preserve">de </w:t>
      </w:r>
      <w:r w:rsidRPr="00D021E3">
        <w:rPr>
          <w:bCs w:val="0"/>
          <w:lang w:val="ro-RO"/>
        </w:rPr>
        <w:t>înregistrare a rezultatelor interviului</w:t>
      </w:r>
    </w:p>
    <w:p w:rsidR="0015451C" w:rsidRPr="00D021E3" w:rsidRDefault="0015451C" w:rsidP="00E03920">
      <w:pPr>
        <w:pStyle w:val="cb"/>
        <w:spacing w:line="276" w:lineRule="auto"/>
        <w:rPr>
          <w:lang w:val="ro-RO"/>
        </w:rPr>
      </w:pPr>
      <w:r w:rsidRPr="00D021E3">
        <w:rPr>
          <w:lang w:val="ro-RO"/>
        </w:rPr>
        <w:t>la</w:t>
      </w:r>
      <w:r w:rsidR="00F12B75">
        <w:rPr>
          <w:lang w:val="ro-RO"/>
        </w:rPr>
        <w:t xml:space="preserve"> </w:t>
      </w:r>
      <w:r w:rsidRPr="00D021E3">
        <w:rPr>
          <w:lang w:val="ro-RO"/>
        </w:rPr>
        <w:t>examenul de certificare în domeniul achizițiilor publice</w:t>
      </w:r>
    </w:p>
    <w:p w:rsidR="0015451C" w:rsidRPr="00D021E3" w:rsidRDefault="0015451C" w:rsidP="00E03920">
      <w:pPr>
        <w:pStyle w:val="cb"/>
        <w:spacing w:line="276" w:lineRule="auto"/>
        <w:rPr>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599"/>
        <w:gridCol w:w="1070"/>
        <w:gridCol w:w="3650"/>
        <w:gridCol w:w="2978"/>
        <w:gridCol w:w="2203"/>
      </w:tblGrid>
      <w:tr w:rsidR="00A96866" w:rsidRPr="00D021E3" w:rsidTr="00A96866">
        <w:trPr>
          <w:jc w:val="center"/>
        </w:trPr>
        <w:tc>
          <w:tcPr>
            <w:tcW w:w="599"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A96866" w:rsidRPr="00D021E3" w:rsidRDefault="00A96866" w:rsidP="00A96866">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A96866" w:rsidRPr="00D021E3" w:rsidRDefault="00A96866" w:rsidP="00A96866">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Cod</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A96866" w:rsidRPr="00D021E3" w:rsidRDefault="00A96866" w:rsidP="00A96866">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Nume, prenume</w:t>
            </w:r>
          </w:p>
        </w:tc>
        <w:tc>
          <w:tcPr>
            <w:tcW w:w="2978"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A96866" w:rsidRPr="00D021E3" w:rsidRDefault="00A96866" w:rsidP="00A96866">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Punctaj acumulat</w:t>
            </w:r>
          </w:p>
        </w:tc>
        <w:tc>
          <w:tcPr>
            <w:tcW w:w="220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A96866" w:rsidRPr="00D021E3" w:rsidRDefault="00A96866" w:rsidP="00A96866">
            <w:pPr>
              <w:spacing w:before="100" w:beforeAutospacing="1" w:after="100" w:afterAutospacing="1"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Note</w:t>
            </w:r>
          </w:p>
        </w:tc>
      </w:tr>
      <w:tr w:rsidR="006B7A16" w:rsidRPr="00D021E3" w:rsidTr="00A9686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c>
          <w:tcPr>
            <w:tcW w:w="2978"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c>
          <w:tcPr>
            <w:tcW w:w="220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r>
      <w:tr w:rsidR="006B7A16" w:rsidRPr="00D021E3" w:rsidTr="00A9686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c>
          <w:tcPr>
            <w:tcW w:w="2978"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c>
          <w:tcPr>
            <w:tcW w:w="220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9A12EC" w:rsidRPr="00D021E3" w:rsidRDefault="009A12EC" w:rsidP="00A96866">
            <w:pPr>
              <w:spacing w:before="100" w:beforeAutospacing="1" w:after="100" w:afterAutospacing="1" w:line="240" w:lineRule="auto"/>
              <w:jc w:val="both"/>
              <w:rPr>
                <w:rFonts w:ascii="Times New Roman" w:hAnsi="Times New Roman" w:cs="Times New Roman"/>
                <w:sz w:val="24"/>
                <w:szCs w:val="24"/>
                <w:lang w:val="ro-RO"/>
              </w:rPr>
            </w:pPr>
          </w:p>
        </w:tc>
      </w:tr>
    </w:tbl>
    <w:p w:rsidR="009A12EC" w:rsidRPr="00D021E3" w:rsidRDefault="009A12EC" w:rsidP="00D30FE8">
      <w:pPr>
        <w:pStyle w:val="rg"/>
        <w:spacing w:line="276" w:lineRule="auto"/>
        <w:ind w:right="-46"/>
        <w:jc w:val="both"/>
        <w:rPr>
          <w:lang w:val="ro-RO"/>
        </w:rPr>
      </w:pPr>
      <w:r w:rsidRPr="00D021E3">
        <w:rPr>
          <w:lang w:val="ro-RO"/>
        </w:rPr>
        <w:t> </w:t>
      </w:r>
    </w:p>
    <w:p w:rsidR="00A96866" w:rsidRPr="00D021E3" w:rsidRDefault="00A96866" w:rsidP="00A96866">
      <w:pPr>
        <w:pStyle w:val="NormalWeb"/>
        <w:spacing w:line="276" w:lineRule="auto"/>
        <w:ind w:firstLine="0"/>
        <w:rPr>
          <w:b/>
          <w:bCs/>
          <w:lang w:val="ro-RO"/>
        </w:rPr>
      </w:pPr>
      <w:r w:rsidRPr="00D021E3">
        <w:rPr>
          <w:b/>
          <w:bCs/>
          <w:lang w:val="ro-RO"/>
        </w:rPr>
        <w:t>Membrii Comisiei de certificare:</w:t>
      </w:r>
    </w:p>
    <w:p w:rsidR="00A96866" w:rsidRPr="00D021E3" w:rsidRDefault="00A96866" w:rsidP="00A96866">
      <w:pPr>
        <w:pStyle w:val="NormalWeb"/>
        <w:spacing w:line="276" w:lineRule="auto"/>
        <w:ind w:firstLine="0"/>
        <w:rPr>
          <w:lang w:val="ro-RO"/>
        </w:rPr>
      </w:pPr>
    </w:p>
    <w:p w:rsidR="00A96866" w:rsidRPr="00D021E3" w:rsidRDefault="00A96866" w:rsidP="00A96866">
      <w:pPr>
        <w:pStyle w:val="NormalWeb"/>
        <w:spacing w:line="276" w:lineRule="auto"/>
        <w:rPr>
          <w:lang w:val="ro-RO"/>
        </w:rPr>
      </w:pPr>
    </w:p>
    <w:p w:rsidR="00A96866" w:rsidRPr="00D021E3" w:rsidRDefault="00A96866" w:rsidP="00A96866">
      <w:pPr>
        <w:pStyle w:val="NormalWeb"/>
        <w:spacing w:line="276" w:lineRule="auto"/>
        <w:ind w:firstLine="0"/>
        <w:rPr>
          <w:lang w:val="ro-RO"/>
        </w:rPr>
      </w:pPr>
      <w:r w:rsidRPr="00D021E3">
        <w:rPr>
          <w:b/>
          <w:bCs/>
          <w:lang w:val="ro-RO"/>
        </w:rPr>
        <w:t>Semnătura ________________________</w:t>
      </w:r>
    </w:p>
    <w:p w:rsidR="00A96866" w:rsidRPr="00D021E3" w:rsidRDefault="00A96866" w:rsidP="00A96866">
      <w:pPr>
        <w:pStyle w:val="NormalWeb"/>
        <w:spacing w:line="276" w:lineRule="auto"/>
        <w:rPr>
          <w:lang w:val="ro-RO"/>
        </w:rPr>
      </w:pPr>
      <w:r w:rsidRPr="00D021E3">
        <w:rPr>
          <w:lang w:val="ro-RO"/>
        </w:rPr>
        <w:t> </w:t>
      </w:r>
    </w:p>
    <w:p w:rsidR="00A96866" w:rsidRPr="00D021E3" w:rsidRDefault="00A96866" w:rsidP="00A96866">
      <w:pPr>
        <w:pStyle w:val="rg"/>
        <w:spacing w:line="276" w:lineRule="auto"/>
        <w:ind w:right="-46"/>
        <w:jc w:val="both"/>
        <w:rPr>
          <w:lang w:val="ro-RO"/>
        </w:rPr>
      </w:pPr>
      <w:r w:rsidRPr="00D021E3">
        <w:rPr>
          <w:b/>
          <w:bCs/>
          <w:lang w:val="ro-RO"/>
        </w:rPr>
        <w:t>Data ________________________</w:t>
      </w:r>
      <w:r w:rsidRPr="00D021E3">
        <w:rPr>
          <w:lang w:val="ro-RO"/>
        </w:rPr>
        <w:t>______</w:t>
      </w:r>
    </w:p>
    <w:p w:rsidR="0015451C" w:rsidRPr="00D021E3" w:rsidRDefault="0015451C" w:rsidP="00D30FE8">
      <w:pPr>
        <w:pStyle w:val="cb"/>
        <w:spacing w:line="276" w:lineRule="auto"/>
        <w:jc w:val="both"/>
        <w:rPr>
          <w:lang w:val="ro-RO"/>
        </w:rPr>
      </w:pPr>
    </w:p>
    <w:p w:rsidR="00480AB4" w:rsidRPr="00D021E3" w:rsidRDefault="00480AB4" w:rsidP="00D30FE8">
      <w:pPr>
        <w:pStyle w:val="rg"/>
        <w:spacing w:line="276" w:lineRule="auto"/>
        <w:ind w:right="-46"/>
        <w:jc w:val="both"/>
        <w:rPr>
          <w:lang w:val="ro-RO"/>
        </w:rPr>
      </w:pPr>
    </w:p>
    <w:p w:rsidR="00A96866" w:rsidRPr="00D021E3" w:rsidRDefault="00A96866" w:rsidP="00D30FE8">
      <w:pPr>
        <w:pStyle w:val="rg"/>
        <w:spacing w:line="276" w:lineRule="auto"/>
        <w:rPr>
          <w:lang w:val="ro-RO"/>
        </w:rPr>
      </w:pPr>
    </w:p>
    <w:p w:rsidR="00EA026F" w:rsidRDefault="00EA026F">
      <w:pPr>
        <w:rPr>
          <w:rFonts w:ascii="Times New Roman" w:eastAsia="Times New Roman" w:hAnsi="Times New Roman" w:cs="Times New Roman"/>
          <w:sz w:val="24"/>
          <w:szCs w:val="24"/>
          <w:lang w:val="ro-RO"/>
        </w:rPr>
      </w:pPr>
      <w:r>
        <w:rPr>
          <w:lang w:val="ro-RO"/>
        </w:rPr>
        <w:br w:type="page"/>
      </w:r>
    </w:p>
    <w:p w:rsidR="0015451C" w:rsidRPr="00D021E3" w:rsidRDefault="0015451C" w:rsidP="00D30FE8">
      <w:pPr>
        <w:pStyle w:val="rg"/>
        <w:spacing w:line="276" w:lineRule="auto"/>
        <w:rPr>
          <w:lang w:val="ro-RO"/>
        </w:rPr>
      </w:pPr>
      <w:r w:rsidRPr="00D021E3">
        <w:rPr>
          <w:lang w:val="ro-RO"/>
        </w:rPr>
        <w:lastRenderedPageBreak/>
        <w:t>Anexa nr.</w:t>
      </w:r>
      <w:r w:rsidR="0077674F" w:rsidRPr="00D021E3">
        <w:rPr>
          <w:lang w:val="ro-RO"/>
        </w:rPr>
        <w:t>4</w:t>
      </w:r>
    </w:p>
    <w:p w:rsidR="0015451C" w:rsidRPr="00D021E3" w:rsidRDefault="00A96866" w:rsidP="00D30FE8">
      <w:pPr>
        <w:pStyle w:val="rg"/>
        <w:spacing w:line="276" w:lineRule="auto"/>
        <w:rPr>
          <w:bCs/>
          <w:lang w:val="ro-RO"/>
        </w:rPr>
      </w:pPr>
      <w:r w:rsidRPr="00D021E3">
        <w:rPr>
          <w:lang w:val="ro-RO"/>
        </w:rPr>
        <w:t>L</w:t>
      </w:r>
      <w:r w:rsidR="0015451C" w:rsidRPr="00D021E3">
        <w:rPr>
          <w:lang w:val="ro-RO"/>
        </w:rPr>
        <w:t>aRegulamentul</w:t>
      </w:r>
      <w:r w:rsidR="0015451C" w:rsidRPr="00D021E3">
        <w:rPr>
          <w:bCs/>
          <w:lang w:val="ro-RO"/>
        </w:rPr>
        <w:t xml:space="preserve">privind certificarea </w:t>
      </w:r>
    </w:p>
    <w:p w:rsidR="0015451C" w:rsidRPr="00D021E3" w:rsidRDefault="0015451C" w:rsidP="00D30FE8">
      <w:pPr>
        <w:pStyle w:val="rg"/>
        <w:spacing w:line="276" w:lineRule="auto"/>
        <w:ind w:right="-46"/>
        <w:rPr>
          <w:bCs/>
          <w:lang w:val="ro-RO"/>
        </w:rPr>
      </w:pPr>
      <w:r w:rsidRPr="00D021E3">
        <w:rPr>
          <w:bCs/>
          <w:lang w:val="ro-RO"/>
        </w:rPr>
        <w:t>în domeniul achizițiilor publice</w:t>
      </w:r>
    </w:p>
    <w:p w:rsidR="0015451C" w:rsidRPr="00D021E3" w:rsidRDefault="0015451C" w:rsidP="00D30FE8">
      <w:pPr>
        <w:pStyle w:val="rg"/>
        <w:spacing w:line="276" w:lineRule="auto"/>
        <w:ind w:right="-46"/>
        <w:rPr>
          <w:lang w:val="ro-RO"/>
        </w:rPr>
      </w:pPr>
    </w:p>
    <w:p w:rsidR="0015451C" w:rsidRPr="00D021E3" w:rsidRDefault="0015451C" w:rsidP="00D30FE8">
      <w:pPr>
        <w:pStyle w:val="rg"/>
        <w:spacing w:line="276" w:lineRule="auto"/>
        <w:ind w:right="-46"/>
        <w:jc w:val="both"/>
        <w:rPr>
          <w:lang w:val="ro-RO"/>
        </w:rPr>
      </w:pPr>
    </w:p>
    <w:p w:rsidR="0015451C" w:rsidRPr="00D021E3" w:rsidRDefault="0015451C" w:rsidP="00E03920">
      <w:pPr>
        <w:pStyle w:val="rg"/>
        <w:spacing w:line="276" w:lineRule="auto"/>
        <w:ind w:right="-46"/>
        <w:jc w:val="center"/>
        <w:rPr>
          <w:lang w:val="ro-RO"/>
        </w:rPr>
      </w:pPr>
    </w:p>
    <w:p w:rsidR="0015451C" w:rsidRPr="00D021E3" w:rsidRDefault="0015451C" w:rsidP="00E03920">
      <w:pPr>
        <w:pStyle w:val="cb"/>
        <w:spacing w:line="276" w:lineRule="auto"/>
        <w:rPr>
          <w:lang w:val="ro-RO"/>
        </w:rPr>
      </w:pPr>
      <w:r w:rsidRPr="00D021E3">
        <w:rPr>
          <w:lang w:val="ro-RO"/>
        </w:rPr>
        <w:t>PROCESUL-VERBAL</w:t>
      </w:r>
    </w:p>
    <w:p w:rsidR="0015451C" w:rsidRPr="00D021E3" w:rsidRDefault="00F12B75" w:rsidP="00E03920">
      <w:pPr>
        <w:pStyle w:val="rg"/>
        <w:spacing w:line="276" w:lineRule="auto"/>
        <w:ind w:right="-46"/>
        <w:jc w:val="center"/>
        <w:rPr>
          <w:b/>
          <w:lang w:val="ro-RO"/>
        </w:rPr>
      </w:pPr>
      <w:r>
        <w:rPr>
          <w:b/>
          <w:lang w:val="ro-RO"/>
        </w:rPr>
        <w:t>a</w:t>
      </w:r>
      <w:r w:rsidR="0015451C" w:rsidRPr="00D021E3">
        <w:rPr>
          <w:b/>
          <w:lang w:val="ro-RO"/>
        </w:rPr>
        <w:t>l</w:t>
      </w:r>
      <w:r>
        <w:rPr>
          <w:b/>
          <w:lang w:val="ro-RO"/>
        </w:rPr>
        <w:t xml:space="preserve"> </w:t>
      </w:r>
      <w:r w:rsidR="0015451C" w:rsidRPr="00D021E3">
        <w:rPr>
          <w:b/>
          <w:lang w:val="ro-RO"/>
        </w:rPr>
        <w:t>rezultatelor</w:t>
      </w:r>
      <w:r>
        <w:rPr>
          <w:b/>
          <w:lang w:val="ro-RO"/>
        </w:rPr>
        <w:t xml:space="preserve"> </w:t>
      </w:r>
      <w:r w:rsidR="0015451C" w:rsidRPr="00D021E3">
        <w:rPr>
          <w:b/>
          <w:lang w:val="ro-RO"/>
        </w:rPr>
        <w:t>examenului de certificare</w:t>
      </w:r>
      <w:r w:rsidR="0015451C" w:rsidRPr="00D021E3">
        <w:rPr>
          <w:b/>
          <w:bCs/>
          <w:lang w:val="ro-RO"/>
        </w:rPr>
        <w:t>în domeniul achizițiilor publice</w:t>
      </w:r>
    </w:p>
    <w:p w:rsidR="00A96866" w:rsidRPr="00D021E3" w:rsidRDefault="00A96866" w:rsidP="00D30FE8">
      <w:pPr>
        <w:pStyle w:val="NormalWeb"/>
        <w:spacing w:line="276" w:lineRule="auto"/>
        <w:ind w:firstLine="0"/>
        <w:rPr>
          <w:lang w:val="ro-RO"/>
        </w:rPr>
      </w:pPr>
    </w:p>
    <w:p w:rsidR="0015451C" w:rsidRPr="00D021E3" w:rsidRDefault="0015451C" w:rsidP="00A96866">
      <w:pPr>
        <w:pStyle w:val="NormalWeb"/>
        <w:spacing w:line="276" w:lineRule="auto"/>
        <w:ind w:firstLine="0"/>
        <w:rPr>
          <w:lang w:val="ro-RO"/>
        </w:rPr>
      </w:pPr>
      <w:r w:rsidRPr="00D021E3">
        <w:rPr>
          <w:lang w:val="ro-RO"/>
        </w:rPr>
        <w:t>Nr. ______</w:t>
      </w:r>
    </w:p>
    <w:p w:rsidR="0015451C" w:rsidRPr="00D021E3" w:rsidRDefault="0015451C" w:rsidP="00D30FE8">
      <w:pPr>
        <w:pStyle w:val="NormalWeb"/>
        <w:spacing w:line="276" w:lineRule="auto"/>
        <w:rPr>
          <w:lang w:val="ro-RO"/>
        </w:rPr>
      </w:pPr>
      <w:r w:rsidRPr="00D021E3">
        <w:rPr>
          <w:lang w:val="ro-RO"/>
        </w:rPr>
        <w:t> </w:t>
      </w:r>
    </w:p>
    <w:p w:rsidR="0015451C" w:rsidRPr="00D021E3" w:rsidRDefault="00A96866" w:rsidP="00D30FE8">
      <w:pPr>
        <w:pStyle w:val="NormalWeb"/>
        <w:spacing w:line="276" w:lineRule="auto"/>
        <w:ind w:firstLine="0"/>
        <w:rPr>
          <w:lang w:val="ro-RO"/>
        </w:rPr>
      </w:pPr>
      <w:r w:rsidRPr="00D021E3">
        <w:rPr>
          <w:lang w:val="ro-RO"/>
        </w:rPr>
        <w:t>D</w:t>
      </w:r>
      <w:r w:rsidR="0015451C" w:rsidRPr="00D021E3">
        <w:rPr>
          <w:lang w:val="ro-RO"/>
        </w:rPr>
        <w:t>in</w:t>
      </w:r>
      <w:r w:rsidRPr="00D021E3">
        <w:rPr>
          <w:lang w:val="ro-RO"/>
        </w:rPr>
        <w:t xml:space="preserve"> data</w:t>
      </w:r>
      <w:r w:rsidR="0015451C" w:rsidRPr="00D021E3">
        <w:rPr>
          <w:lang w:val="ro-RO"/>
        </w:rPr>
        <w:t xml:space="preserve"> _________________</w:t>
      </w:r>
    </w:p>
    <w:p w:rsidR="0015451C" w:rsidRPr="00D021E3" w:rsidRDefault="0015451C" w:rsidP="00D30FE8">
      <w:pPr>
        <w:pStyle w:val="NormalWeb"/>
        <w:spacing w:line="276" w:lineRule="auto"/>
        <w:rPr>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478"/>
        <w:gridCol w:w="1998"/>
        <w:gridCol w:w="1842"/>
        <w:gridCol w:w="1489"/>
        <w:gridCol w:w="1842"/>
        <w:gridCol w:w="1871"/>
        <w:gridCol w:w="980"/>
      </w:tblGrid>
      <w:tr w:rsidR="00A96866" w:rsidRPr="00D021E3" w:rsidTr="00A96866">
        <w:trPr>
          <w:trHeight w:val="1854"/>
          <w:jc w:val="center"/>
        </w:trPr>
        <w:tc>
          <w:tcPr>
            <w:tcW w:w="50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77674F" w:rsidRPr="00D021E3" w:rsidRDefault="0077674F" w:rsidP="00A96866">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w:t>
            </w:r>
          </w:p>
        </w:tc>
        <w:tc>
          <w:tcPr>
            <w:tcW w:w="26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77674F" w:rsidRPr="00D021E3" w:rsidRDefault="0077674F" w:rsidP="00A96866">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Nume, prenume</w:t>
            </w:r>
          </w:p>
        </w:tc>
        <w:tc>
          <w:tcPr>
            <w:tcW w:w="126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77674F" w:rsidRPr="00D021E3" w:rsidRDefault="0077674F" w:rsidP="00A96866">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Punctajacumulat la probateoretică</w:t>
            </w:r>
          </w:p>
        </w:tc>
        <w:tc>
          <w:tcPr>
            <w:tcW w:w="153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77674F" w:rsidRPr="00D021E3" w:rsidRDefault="00D021E3"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Mențiune</w:t>
            </w:r>
            <w:r w:rsidR="0077674F" w:rsidRPr="00D021E3">
              <w:rPr>
                <w:rFonts w:ascii="Times New Roman" w:hAnsi="Times New Roman" w:cs="Times New Roman"/>
                <w:b/>
                <w:bCs/>
                <w:sz w:val="24"/>
                <w:szCs w:val="24"/>
                <w:lang w:val="ro-RO"/>
              </w:rPr>
              <w:t xml:space="preserve"> cu privire la ne/admiterea la </w:t>
            </w:r>
            <w:r w:rsidR="0033441E" w:rsidRPr="00D021E3">
              <w:rPr>
                <w:rFonts w:ascii="Times New Roman" w:hAnsi="Times New Roman" w:cs="Times New Roman"/>
                <w:b/>
                <w:bCs/>
                <w:sz w:val="24"/>
                <w:szCs w:val="24"/>
                <w:lang w:val="ro-RO"/>
              </w:rPr>
              <w:t>interviu</w:t>
            </w:r>
          </w:p>
        </w:tc>
        <w:tc>
          <w:tcPr>
            <w:tcW w:w="114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77674F" w:rsidRPr="00D021E3" w:rsidRDefault="0077674F"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 xml:space="preserve">Punctajacumulat la </w:t>
            </w:r>
            <w:r w:rsidR="0033441E" w:rsidRPr="00D021E3">
              <w:rPr>
                <w:rFonts w:ascii="Times New Roman" w:hAnsi="Times New Roman" w:cs="Times New Roman"/>
                <w:b/>
                <w:bCs/>
                <w:sz w:val="24"/>
                <w:szCs w:val="24"/>
                <w:lang w:val="ro-RO"/>
              </w:rPr>
              <w:t>interviu</w:t>
            </w:r>
          </w:p>
        </w:tc>
        <w:tc>
          <w:tcPr>
            <w:tcW w:w="2140" w:type="dxa"/>
            <w:tcBorders>
              <w:top w:val="single" w:sz="6" w:space="0" w:color="000000"/>
              <w:left w:val="single" w:sz="6" w:space="0" w:color="000000"/>
              <w:right w:val="single" w:sz="6" w:space="0" w:color="000000"/>
            </w:tcBorders>
            <w:tcMar>
              <w:top w:w="15" w:type="dxa"/>
              <w:left w:w="41" w:type="dxa"/>
              <w:bottom w:w="15" w:type="dxa"/>
              <w:right w:w="41" w:type="dxa"/>
            </w:tcMar>
            <w:vAlign w:val="center"/>
            <w:hideMark/>
          </w:tcPr>
          <w:p w:rsidR="0077674F" w:rsidRPr="00D021E3" w:rsidRDefault="0077674F" w:rsidP="00A96866">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Menţiune cu privire la eliberarea</w:t>
            </w:r>
          </w:p>
          <w:p w:rsidR="0077674F" w:rsidRPr="00D021E3" w:rsidRDefault="00737A0E" w:rsidP="00A96866">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Certificatului de calificare profesională în domeniul achizițiilor publice</w:t>
            </w:r>
          </w:p>
        </w:tc>
        <w:tc>
          <w:tcPr>
            <w:tcW w:w="126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77674F" w:rsidRPr="00D021E3" w:rsidRDefault="0077674F" w:rsidP="00A96866">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Note</w:t>
            </w:r>
          </w:p>
        </w:tc>
      </w:tr>
      <w:tr w:rsidR="00A96866" w:rsidRPr="00D021E3" w:rsidTr="00A96866">
        <w:trPr>
          <w:jc w:val="center"/>
        </w:trPr>
        <w:tc>
          <w:tcPr>
            <w:tcW w:w="50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26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p>
        </w:tc>
        <w:tc>
          <w:tcPr>
            <w:tcW w:w="126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p>
        </w:tc>
        <w:tc>
          <w:tcPr>
            <w:tcW w:w="153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p>
        </w:tc>
        <w:tc>
          <w:tcPr>
            <w:tcW w:w="114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p>
        </w:tc>
        <w:tc>
          <w:tcPr>
            <w:tcW w:w="214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p>
        </w:tc>
        <w:tc>
          <w:tcPr>
            <w:tcW w:w="126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737A0E" w:rsidRPr="00D021E3" w:rsidRDefault="00737A0E" w:rsidP="00A96866">
            <w:pPr>
              <w:spacing w:after="0" w:line="240" w:lineRule="auto"/>
              <w:jc w:val="both"/>
              <w:rPr>
                <w:rFonts w:ascii="Times New Roman" w:hAnsi="Times New Roman" w:cs="Times New Roman"/>
                <w:sz w:val="24"/>
                <w:szCs w:val="24"/>
                <w:lang w:val="ro-RO"/>
              </w:rPr>
            </w:pPr>
          </w:p>
        </w:tc>
      </w:tr>
    </w:tbl>
    <w:p w:rsidR="0015451C" w:rsidRPr="00D021E3" w:rsidRDefault="0015451C" w:rsidP="00D30FE8">
      <w:pPr>
        <w:pStyle w:val="rg"/>
        <w:spacing w:line="276" w:lineRule="auto"/>
        <w:ind w:right="-46"/>
        <w:jc w:val="both"/>
        <w:rPr>
          <w:lang w:val="ro-RO"/>
        </w:rPr>
      </w:pPr>
    </w:p>
    <w:p w:rsidR="0015451C" w:rsidRPr="00D021E3" w:rsidRDefault="00D021E3" w:rsidP="00D30FE8">
      <w:pPr>
        <w:pStyle w:val="NormalWeb"/>
        <w:spacing w:line="276" w:lineRule="auto"/>
        <w:ind w:firstLine="0"/>
        <w:rPr>
          <w:lang w:val="ro-RO"/>
        </w:rPr>
      </w:pPr>
      <w:r w:rsidRPr="00D021E3">
        <w:rPr>
          <w:b/>
          <w:bCs/>
          <w:lang w:val="ro-RO"/>
        </w:rPr>
        <w:t>Președintele</w:t>
      </w:r>
      <w:r w:rsidR="0015451C" w:rsidRPr="00D021E3">
        <w:rPr>
          <w:b/>
          <w:bCs/>
          <w:lang w:val="ro-RO"/>
        </w:rPr>
        <w:t>Comisiei:</w:t>
      </w:r>
    </w:p>
    <w:p w:rsidR="0015451C" w:rsidRPr="00D021E3" w:rsidRDefault="0015451C" w:rsidP="00D30FE8">
      <w:pPr>
        <w:pStyle w:val="NormalWeb"/>
        <w:spacing w:line="276" w:lineRule="auto"/>
        <w:rPr>
          <w:lang w:val="ro-RO"/>
        </w:rPr>
      </w:pPr>
    </w:p>
    <w:p w:rsidR="0015451C" w:rsidRPr="00D021E3" w:rsidRDefault="0015451C" w:rsidP="00D30FE8">
      <w:pPr>
        <w:pStyle w:val="NormalWeb"/>
        <w:spacing w:line="276" w:lineRule="auto"/>
        <w:ind w:firstLine="0"/>
        <w:rPr>
          <w:lang w:val="ro-RO"/>
        </w:rPr>
      </w:pPr>
      <w:r w:rsidRPr="00D021E3">
        <w:rPr>
          <w:b/>
          <w:bCs/>
          <w:lang w:val="ro-RO"/>
        </w:rPr>
        <w:t>Semnătura ________________________</w:t>
      </w:r>
    </w:p>
    <w:p w:rsidR="0015451C" w:rsidRPr="00D021E3" w:rsidRDefault="0015451C" w:rsidP="00D30FE8">
      <w:pPr>
        <w:pStyle w:val="NormalWeb"/>
        <w:spacing w:line="276" w:lineRule="auto"/>
        <w:rPr>
          <w:lang w:val="ro-RO"/>
        </w:rPr>
      </w:pPr>
      <w:r w:rsidRPr="00D021E3">
        <w:rPr>
          <w:lang w:val="ro-RO"/>
        </w:rPr>
        <w:t> </w:t>
      </w:r>
    </w:p>
    <w:p w:rsidR="0015451C" w:rsidRPr="00D021E3" w:rsidRDefault="0015451C" w:rsidP="00D30FE8">
      <w:pPr>
        <w:pStyle w:val="NormalWeb"/>
        <w:spacing w:line="276" w:lineRule="auto"/>
        <w:ind w:firstLine="0"/>
        <w:rPr>
          <w:lang w:val="ro-RO"/>
        </w:rPr>
      </w:pPr>
      <w:r w:rsidRPr="00D021E3">
        <w:rPr>
          <w:b/>
          <w:bCs/>
          <w:lang w:val="ro-RO"/>
        </w:rPr>
        <w:t>Data ________________________</w:t>
      </w:r>
      <w:r w:rsidRPr="00D021E3">
        <w:rPr>
          <w:lang w:val="ro-RO"/>
        </w:rPr>
        <w:t xml:space="preserve">______ </w:t>
      </w:r>
    </w:p>
    <w:p w:rsidR="0015451C" w:rsidRPr="00D021E3" w:rsidRDefault="0015451C" w:rsidP="00D30FE8">
      <w:pPr>
        <w:pStyle w:val="NormalWeb"/>
        <w:spacing w:line="276" w:lineRule="auto"/>
        <w:rPr>
          <w:lang w:val="ro-RO"/>
        </w:rPr>
      </w:pPr>
    </w:p>
    <w:p w:rsidR="0015451C" w:rsidRPr="00D021E3" w:rsidRDefault="0015451C" w:rsidP="00D30FE8">
      <w:pPr>
        <w:pStyle w:val="NormalWeb"/>
        <w:spacing w:line="276" w:lineRule="auto"/>
        <w:rPr>
          <w:lang w:val="ro-RO"/>
        </w:rPr>
      </w:pPr>
    </w:p>
    <w:p w:rsidR="0015451C" w:rsidRPr="00D021E3" w:rsidRDefault="0015451C" w:rsidP="00D30FE8">
      <w:pPr>
        <w:pStyle w:val="NormalWeb"/>
        <w:spacing w:line="276" w:lineRule="auto"/>
        <w:ind w:firstLine="0"/>
        <w:rPr>
          <w:lang w:val="ro-RO"/>
        </w:rPr>
      </w:pPr>
      <w:r w:rsidRPr="00D021E3">
        <w:rPr>
          <w:b/>
          <w:bCs/>
          <w:lang w:val="ro-RO"/>
        </w:rPr>
        <w:t>MembriiComisiei:</w:t>
      </w:r>
    </w:p>
    <w:p w:rsidR="0015451C" w:rsidRPr="00D021E3" w:rsidRDefault="0015451C" w:rsidP="00D30FE8">
      <w:pPr>
        <w:pStyle w:val="NormalWeb"/>
        <w:spacing w:line="276" w:lineRule="auto"/>
        <w:rPr>
          <w:lang w:val="ro-RO"/>
        </w:rPr>
      </w:pPr>
    </w:p>
    <w:p w:rsidR="0015451C" w:rsidRPr="00D021E3" w:rsidRDefault="0015451C" w:rsidP="00D30FE8">
      <w:pPr>
        <w:pStyle w:val="NormalWeb"/>
        <w:spacing w:line="276" w:lineRule="auto"/>
        <w:ind w:firstLine="0"/>
        <w:rPr>
          <w:lang w:val="ro-RO"/>
        </w:rPr>
      </w:pPr>
      <w:r w:rsidRPr="00D021E3">
        <w:rPr>
          <w:b/>
          <w:bCs/>
          <w:lang w:val="ro-RO"/>
        </w:rPr>
        <w:t>Semnătura ________________________</w:t>
      </w:r>
    </w:p>
    <w:p w:rsidR="0015451C" w:rsidRPr="00D021E3" w:rsidRDefault="0015451C" w:rsidP="00D30FE8">
      <w:pPr>
        <w:pStyle w:val="NormalWeb"/>
        <w:spacing w:line="276" w:lineRule="auto"/>
        <w:rPr>
          <w:lang w:val="ro-RO"/>
        </w:rPr>
      </w:pPr>
      <w:r w:rsidRPr="00D021E3">
        <w:rPr>
          <w:lang w:val="ro-RO"/>
        </w:rPr>
        <w:t> </w:t>
      </w:r>
    </w:p>
    <w:p w:rsidR="00FE4D88" w:rsidRPr="00D021E3" w:rsidRDefault="0015451C" w:rsidP="00D30FE8">
      <w:pPr>
        <w:pStyle w:val="rg"/>
        <w:spacing w:line="276" w:lineRule="auto"/>
        <w:ind w:right="-46"/>
        <w:jc w:val="both"/>
        <w:rPr>
          <w:lang w:val="ro-RO"/>
        </w:rPr>
      </w:pPr>
      <w:r w:rsidRPr="00D021E3">
        <w:rPr>
          <w:b/>
          <w:bCs/>
          <w:lang w:val="ro-RO"/>
        </w:rPr>
        <w:t>Data ________________________</w:t>
      </w:r>
      <w:r w:rsidRPr="00D021E3">
        <w:rPr>
          <w:lang w:val="ro-RO"/>
        </w:rPr>
        <w:t xml:space="preserve">______ </w:t>
      </w:r>
    </w:p>
    <w:p w:rsidR="00FE4D88" w:rsidRPr="00D021E3" w:rsidRDefault="00FE4D88" w:rsidP="00D30FE8">
      <w:pPr>
        <w:spacing w:after="0" w:line="276" w:lineRule="auto"/>
        <w:jc w:val="both"/>
        <w:rPr>
          <w:rFonts w:ascii="Times New Roman" w:hAnsi="Times New Roman" w:cs="Times New Roman"/>
          <w:sz w:val="24"/>
          <w:szCs w:val="24"/>
          <w:lang w:val="ro-RO"/>
        </w:rPr>
      </w:pPr>
    </w:p>
    <w:p w:rsidR="0077674F" w:rsidRPr="00D021E3" w:rsidRDefault="0077674F" w:rsidP="00D30FE8">
      <w:pPr>
        <w:pStyle w:val="cb"/>
        <w:spacing w:line="276" w:lineRule="auto"/>
        <w:jc w:val="both"/>
        <w:rPr>
          <w:lang w:val="ro-RO"/>
        </w:rPr>
      </w:pPr>
    </w:p>
    <w:p w:rsidR="00A96866" w:rsidRPr="00D021E3" w:rsidRDefault="00A96866" w:rsidP="00D30FE8">
      <w:pPr>
        <w:pStyle w:val="rg"/>
        <w:spacing w:line="276" w:lineRule="auto"/>
        <w:rPr>
          <w:lang w:val="ro-RO"/>
        </w:rPr>
      </w:pPr>
    </w:p>
    <w:p w:rsidR="00EA026F" w:rsidRDefault="00EA026F">
      <w:pPr>
        <w:rPr>
          <w:rFonts w:ascii="Times New Roman" w:eastAsia="Times New Roman" w:hAnsi="Times New Roman" w:cs="Times New Roman"/>
          <w:sz w:val="24"/>
          <w:szCs w:val="24"/>
          <w:lang w:val="ro-RO"/>
        </w:rPr>
      </w:pPr>
      <w:r>
        <w:rPr>
          <w:lang w:val="ro-RO"/>
        </w:rPr>
        <w:br w:type="page"/>
      </w:r>
    </w:p>
    <w:p w:rsidR="00CE5540" w:rsidRDefault="00CE5540" w:rsidP="001C4203">
      <w:pPr>
        <w:pStyle w:val="rg"/>
        <w:spacing w:line="276" w:lineRule="auto"/>
        <w:rPr>
          <w:lang w:val="ro-RO"/>
        </w:rPr>
        <w:sectPr w:rsidR="00CE5540" w:rsidSect="00A5508F">
          <w:pgSz w:w="11906" w:h="16838"/>
          <w:pgMar w:top="720" w:right="720" w:bottom="720" w:left="1440" w:header="706" w:footer="706" w:gutter="0"/>
          <w:cols w:space="708"/>
          <w:docGrid w:linePitch="360"/>
        </w:sectPr>
      </w:pPr>
    </w:p>
    <w:p w:rsidR="00AB714F" w:rsidRPr="00D021E3" w:rsidRDefault="00AB714F" w:rsidP="001C4203">
      <w:pPr>
        <w:pStyle w:val="rg"/>
        <w:spacing w:line="276" w:lineRule="auto"/>
        <w:rPr>
          <w:lang w:val="ro-RO"/>
        </w:rPr>
      </w:pPr>
      <w:r w:rsidRPr="00D021E3">
        <w:rPr>
          <w:lang w:val="ro-RO"/>
        </w:rPr>
        <w:lastRenderedPageBreak/>
        <w:t>Anexa nr.</w:t>
      </w:r>
      <w:r w:rsidR="0033441E" w:rsidRPr="00D021E3">
        <w:rPr>
          <w:lang w:val="ro-RO"/>
        </w:rPr>
        <w:t>5</w:t>
      </w:r>
    </w:p>
    <w:p w:rsidR="00AB714F" w:rsidRPr="00D021E3" w:rsidRDefault="00A96866" w:rsidP="00D30FE8">
      <w:pPr>
        <w:pStyle w:val="rg"/>
        <w:spacing w:line="276" w:lineRule="auto"/>
        <w:rPr>
          <w:bCs/>
          <w:lang w:val="ro-RO"/>
        </w:rPr>
      </w:pPr>
      <w:r w:rsidRPr="00D021E3">
        <w:rPr>
          <w:lang w:val="ro-RO"/>
        </w:rPr>
        <w:t>L</w:t>
      </w:r>
      <w:r w:rsidR="00AB714F" w:rsidRPr="00D021E3">
        <w:rPr>
          <w:lang w:val="ro-RO"/>
        </w:rPr>
        <w:t>a</w:t>
      </w:r>
      <w:r w:rsidR="00F12B75">
        <w:rPr>
          <w:lang w:val="ro-RO"/>
        </w:rPr>
        <w:t xml:space="preserve"> </w:t>
      </w:r>
      <w:r w:rsidR="00AB714F" w:rsidRPr="00D021E3">
        <w:rPr>
          <w:lang w:val="ro-RO"/>
        </w:rPr>
        <w:t>Regulamentul</w:t>
      </w:r>
      <w:r w:rsidR="00F12B75">
        <w:rPr>
          <w:lang w:val="ro-RO"/>
        </w:rPr>
        <w:t xml:space="preserve"> </w:t>
      </w:r>
      <w:r w:rsidR="00AB714F" w:rsidRPr="00D021E3">
        <w:rPr>
          <w:bCs/>
          <w:lang w:val="ro-RO"/>
        </w:rPr>
        <w:t xml:space="preserve">privind certificarea </w:t>
      </w:r>
    </w:p>
    <w:p w:rsidR="00AB714F" w:rsidRPr="00D021E3" w:rsidRDefault="00AB714F" w:rsidP="00D30FE8">
      <w:pPr>
        <w:pStyle w:val="rg"/>
        <w:spacing w:line="276" w:lineRule="auto"/>
        <w:ind w:right="-46"/>
        <w:rPr>
          <w:bCs/>
          <w:lang w:val="ro-RO"/>
        </w:rPr>
      </w:pPr>
      <w:r w:rsidRPr="00D021E3">
        <w:rPr>
          <w:bCs/>
          <w:lang w:val="ro-RO"/>
        </w:rPr>
        <w:t>în domeniul achizițiilor publice</w:t>
      </w:r>
    </w:p>
    <w:p w:rsidR="009A12EC" w:rsidRPr="00D021E3" w:rsidRDefault="009A12EC" w:rsidP="00D30FE8">
      <w:pPr>
        <w:spacing w:after="0" w:line="276" w:lineRule="auto"/>
        <w:jc w:val="right"/>
        <w:rPr>
          <w:rFonts w:ascii="Times New Roman" w:hAnsi="Times New Roman" w:cs="Times New Roman"/>
          <w:b/>
          <w:bCs/>
          <w:sz w:val="24"/>
          <w:szCs w:val="24"/>
          <w:lang w:val="ro-RO"/>
        </w:rPr>
      </w:pPr>
    </w:p>
    <w:p w:rsidR="009A12EC" w:rsidRPr="00D021E3" w:rsidRDefault="009A12EC" w:rsidP="00D30FE8">
      <w:pPr>
        <w:spacing w:after="0" w:line="276" w:lineRule="auto"/>
        <w:jc w:val="both"/>
        <w:rPr>
          <w:rFonts w:ascii="Times New Roman" w:hAnsi="Times New Roman" w:cs="Times New Roman"/>
          <w:b/>
          <w:bCs/>
          <w:sz w:val="24"/>
          <w:szCs w:val="24"/>
          <w:lang w:val="ro-RO"/>
        </w:rPr>
      </w:pPr>
    </w:p>
    <w:p w:rsidR="009A12EC" w:rsidRPr="00D021E3" w:rsidRDefault="009A12EC" w:rsidP="00D30FE8">
      <w:pPr>
        <w:spacing w:after="0" w:line="276" w:lineRule="auto"/>
        <w:jc w:val="both"/>
        <w:rPr>
          <w:rFonts w:ascii="Times New Roman" w:hAnsi="Times New Roman" w:cs="Times New Roman"/>
          <w:b/>
          <w:bCs/>
          <w:sz w:val="24"/>
          <w:szCs w:val="24"/>
          <w:lang w:val="ro-RO"/>
        </w:rPr>
      </w:pPr>
    </w:p>
    <w:p w:rsidR="0077674F" w:rsidRPr="00D021E3" w:rsidRDefault="0077674F" w:rsidP="00D30FE8">
      <w:pPr>
        <w:spacing w:after="0" w:line="276" w:lineRule="auto"/>
        <w:jc w:val="both"/>
        <w:rPr>
          <w:rFonts w:ascii="Times New Roman" w:hAnsi="Times New Roman" w:cs="Times New Roman"/>
          <w:b/>
          <w:bCs/>
          <w:sz w:val="24"/>
          <w:szCs w:val="24"/>
          <w:lang w:val="ro-RO"/>
        </w:rPr>
      </w:pPr>
    </w:p>
    <w:p w:rsidR="0077674F" w:rsidRPr="00D021E3" w:rsidRDefault="0077674F" w:rsidP="00E03920">
      <w:pPr>
        <w:pStyle w:val="cp"/>
        <w:spacing w:line="276" w:lineRule="auto"/>
        <w:rPr>
          <w:lang w:val="ro-RO"/>
        </w:rPr>
      </w:pPr>
      <w:r w:rsidRPr="00D021E3">
        <w:rPr>
          <w:lang w:val="ro-RO"/>
        </w:rPr>
        <w:t>REGISTRUL</w:t>
      </w:r>
    </w:p>
    <w:p w:rsidR="0077674F" w:rsidRPr="00D021E3" w:rsidRDefault="009A12EC" w:rsidP="00E03920">
      <w:pPr>
        <w:pStyle w:val="cp"/>
        <w:spacing w:line="276" w:lineRule="auto"/>
        <w:rPr>
          <w:lang w:val="ro-RO"/>
        </w:rPr>
      </w:pPr>
      <w:r w:rsidRPr="00D021E3">
        <w:rPr>
          <w:lang w:val="ro-RO"/>
        </w:rPr>
        <w:t>certificatelor de calificare profesională în domeniul achizițiilor publice</w:t>
      </w:r>
    </w:p>
    <w:p w:rsidR="0077674F" w:rsidRPr="00D021E3" w:rsidRDefault="0077674F" w:rsidP="00D30FE8">
      <w:pPr>
        <w:spacing w:after="0" w:line="276" w:lineRule="auto"/>
        <w:jc w:val="both"/>
        <w:rPr>
          <w:rFonts w:ascii="Times New Roman" w:hAnsi="Times New Roman" w:cs="Times New Roman"/>
          <w:b/>
          <w:bCs/>
          <w:sz w:val="24"/>
          <w:szCs w:val="24"/>
          <w:lang w:val="ro-RO"/>
        </w:rPr>
      </w:pPr>
    </w:p>
    <w:tbl>
      <w:tblPr>
        <w:tblW w:w="15468" w:type="dxa"/>
        <w:jc w:val="center"/>
        <w:tblCellMar>
          <w:top w:w="15" w:type="dxa"/>
          <w:left w:w="15" w:type="dxa"/>
          <w:bottom w:w="15" w:type="dxa"/>
          <w:right w:w="15" w:type="dxa"/>
        </w:tblCellMar>
        <w:tblLook w:val="04A0" w:firstRow="1" w:lastRow="0" w:firstColumn="1" w:lastColumn="0" w:noHBand="0" w:noVBand="1"/>
      </w:tblPr>
      <w:tblGrid>
        <w:gridCol w:w="442"/>
        <w:gridCol w:w="2367"/>
        <w:gridCol w:w="2006"/>
        <w:gridCol w:w="1918"/>
        <w:gridCol w:w="1986"/>
        <w:gridCol w:w="2592"/>
        <w:gridCol w:w="3214"/>
        <w:gridCol w:w="943"/>
      </w:tblGrid>
      <w:tr w:rsidR="0033441E" w:rsidRPr="00D021E3" w:rsidTr="00CE5540">
        <w:trPr>
          <w:trHeight w:val="1262"/>
          <w:jc w:val="center"/>
        </w:trPr>
        <w:tc>
          <w:tcPr>
            <w:tcW w:w="44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1C4203">
            <w:pPr>
              <w:spacing w:line="276"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Numele, prenumele</w:t>
            </w:r>
          </w:p>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deținătorului certificatului de calificare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Numărul şi data emiterii certificatului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Date privind instruirea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Date privind retragerea certificatului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Date privind duplicatul certificatului de calificare profesională</w:t>
            </w:r>
          </w:p>
        </w:tc>
        <w:tc>
          <w:tcPr>
            <w:tcW w:w="321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 xml:space="preserve">Denumirea autorității contractante în care activează specialistul certificat </w:t>
            </w:r>
            <w:r w:rsidR="00D021E3" w:rsidRPr="00D021E3">
              <w:rPr>
                <w:rFonts w:ascii="Times New Roman" w:hAnsi="Times New Roman" w:cs="Times New Roman"/>
                <w:b/>
                <w:bCs/>
                <w:sz w:val="24"/>
                <w:szCs w:val="24"/>
                <w:lang w:val="ro-RO"/>
              </w:rPr>
              <w:t>în domeniul</w:t>
            </w:r>
            <w:r w:rsidRPr="00D021E3">
              <w:rPr>
                <w:rFonts w:ascii="Times New Roman" w:hAnsi="Times New Roman" w:cs="Times New Roman"/>
                <w:b/>
                <w:bCs/>
                <w:sz w:val="24"/>
                <w:szCs w:val="24"/>
                <w:lang w:val="ro-RO"/>
              </w:rPr>
              <w:t xml:space="preserve"> achizițiilor publice</w:t>
            </w:r>
          </w:p>
        </w:tc>
        <w:tc>
          <w:tcPr>
            <w:tcW w:w="94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hideMark/>
          </w:tcPr>
          <w:p w:rsidR="0033441E" w:rsidRPr="00D021E3" w:rsidRDefault="0033441E" w:rsidP="0033441E">
            <w:pPr>
              <w:spacing w:after="0" w:line="240" w:lineRule="auto"/>
              <w:jc w:val="center"/>
              <w:rPr>
                <w:rFonts w:ascii="Times New Roman" w:hAnsi="Times New Roman" w:cs="Times New Roman"/>
                <w:b/>
                <w:bCs/>
                <w:sz w:val="24"/>
                <w:szCs w:val="24"/>
                <w:lang w:val="ro-RO"/>
              </w:rPr>
            </w:pPr>
            <w:r w:rsidRPr="00D021E3">
              <w:rPr>
                <w:rFonts w:ascii="Times New Roman" w:hAnsi="Times New Roman" w:cs="Times New Roman"/>
                <w:b/>
                <w:bCs/>
                <w:sz w:val="24"/>
                <w:szCs w:val="24"/>
                <w:lang w:val="ro-RO"/>
              </w:rPr>
              <w:t>Note</w:t>
            </w:r>
          </w:p>
        </w:tc>
      </w:tr>
      <w:tr w:rsidR="0033441E" w:rsidRPr="00D021E3" w:rsidTr="00CE5540">
        <w:trPr>
          <w:trHeight w:val="439"/>
          <w:jc w:val="center"/>
        </w:trPr>
        <w:tc>
          <w:tcPr>
            <w:tcW w:w="44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3441E" w:rsidRPr="00D021E3" w:rsidRDefault="0033441E" w:rsidP="00D30FE8">
            <w:pPr>
              <w:spacing w:line="276" w:lineRule="auto"/>
              <w:jc w:val="both"/>
              <w:rPr>
                <w:rFonts w:ascii="Times New Roman" w:hAnsi="Times New Roman" w:cs="Times New Roman"/>
                <w:sz w:val="24"/>
                <w:szCs w:val="24"/>
                <w:lang w:val="ro-RO"/>
              </w:rPr>
            </w:pPr>
          </w:p>
        </w:tc>
        <w:tc>
          <w:tcPr>
            <w:tcW w:w="321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94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r>
      <w:tr w:rsidR="0033441E" w:rsidRPr="00D021E3" w:rsidTr="00CE5540">
        <w:trPr>
          <w:trHeight w:val="439"/>
          <w:jc w:val="center"/>
        </w:trPr>
        <w:tc>
          <w:tcPr>
            <w:tcW w:w="44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r w:rsidRPr="00D021E3">
              <w:rPr>
                <w:rFonts w:ascii="Times New Roman" w:hAnsi="Times New Roman" w:cs="Times New Roman"/>
                <w:sz w:val="24"/>
                <w:szCs w:val="24"/>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3441E" w:rsidRPr="00D021E3" w:rsidRDefault="0033441E" w:rsidP="00D30FE8">
            <w:pPr>
              <w:spacing w:line="276" w:lineRule="auto"/>
              <w:jc w:val="both"/>
              <w:rPr>
                <w:rFonts w:ascii="Times New Roman" w:hAnsi="Times New Roman" w:cs="Times New Roman"/>
                <w:sz w:val="24"/>
                <w:szCs w:val="24"/>
                <w:lang w:val="ro-RO"/>
              </w:rPr>
            </w:pPr>
          </w:p>
        </w:tc>
        <w:tc>
          <w:tcPr>
            <w:tcW w:w="321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c>
          <w:tcPr>
            <w:tcW w:w="943"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3441E" w:rsidRPr="00D021E3" w:rsidRDefault="0033441E" w:rsidP="00D30FE8">
            <w:pPr>
              <w:spacing w:line="276" w:lineRule="auto"/>
              <w:jc w:val="both"/>
              <w:rPr>
                <w:rFonts w:ascii="Times New Roman" w:hAnsi="Times New Roman" w:cs="Times New Roman"/>
                <w:sz w:val="24"/>
                <w:szCs w:val="24"/>
                <w:lang w:val="ro-RO"/>
              </w:rPr>
            </w:pPr>
          </w:p>
        </w:tc>
      </w:tr>
    </w:tbl>
    <w:p w:rsidR="0077674F" w:rsidRPr="00D021E3" w:rsidRDefault="0077674F" w:rsidP="00D30FE8">
      <w:pPr>
        <w:spacing w:after="0" w:line="276" w:lineRule="auto"/>
        <w:jc w:val="both"/>
        <w:rPr>
          <w:rFonts w:ascii="Times New Roman" w:hAnsi="Times New Roman" w:cs="Times New Roman"/>
          <w:b/>
          <w:sz w:val="24"/>
          <w:szCs w:val="24"/>
          <w:lang w:val="ro-RO"/>
        </w:rPr>
      </w:pPr>
    </w:p>
    <w:sectPr w:rsidR="0077674F" w:rsidRPr="00D021E3" w:rsidSect="00CE5540">
      <w:pgSz w:w="16838" w:h="11906" w:orient="landscape"/>
      <w:pgMar w:top="144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5A2"/>
    <w:multiLevelType w:val="hybridMultilevel"/>
    <w:tmpl w:val="FE8E17E2"/>
    <w:lvl w:ilvl="0" w:tplc="8A7422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FB70DE"/>
    <w:multiLevelType w:val="hybridMultilevel"/>
    <w:tmpl w:val="650CEB2E"/>
    <w:lvl w:ilvl="0" w:tplc="719E4BC8">
      <w:start w:val="1"/>
      <w:numFmt w:val="decimal"/>
      <w:lvlText w:val="%1."/>
      <w:lvlJc w:val="left"/>
      <w:pPr>
        <w:ind w:left="1440" w:hanging="360"/>
      </w:pPr>
      <w:rPr>
        <w:rFonts w:hint="default"/>
        <w:b/>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D038D3"/>
    <w:multiLevelType w:val="hybridMultilevel"/>
    <w:tmpl w:val="F6F2572A"/>
    <w:lvl w:ilvl="0" w:tplc="00A4CDD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F45A9F"/>
    <w:multiLevelType w:val="hybridMultilevel"/>
    <w:tmpl w:val="32BE3454"/>
    <w:lvl w:ilvl="0" w:tplc="BED69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93FC0"/>
    <w:multiLevelType w:val="hybridMultilevel"/>
    <w:tmpl w:val="A614C17C"/>
    <w:lvl w:ilvl="0" w:tplc="EB0CD3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526570"/>
    <w:multiLevelType w:val="hybridMultilevel"/>
    <w:tmpl w:val="E6FE28A2"/>
    <w:lvl w:ilvl="0" w:tplc="C0B0C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472224"/>
    <w:multiLevelType w:val="hybridMultilevel"/>
    <w:tmpl w:val="012A0618"/>
    <w:lvl w:ilvl="0" w:tplc="7DE2ACAE">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B9D07AA"/>
    <w:multiLevelType w:val="multilevel"/>
    <w:tmpl w:val="229638F2"/>
    <w:lvl w:ilvl="0">
      <w:start w:val="1"/>
      <w:numFmt w:val="decimal"/>
      <w:lvlText w:val="%1."/>
      <w:lvlJc w:val="left"/>
      <w:pPr>
        <w:ind w:left="644" w:hanging="360"/>
      </w:pPr>
      <w:rPr>
        <w:rFonts w:hint="default"/>
        <w:b/>
        <w:sz w:val="22"/>
        <w:szCs w:val="22"/>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1D797056"/>
    <w:multiLevelType w:val="hybridMultilevel"/>
    <w:tmpl w:val="B90A42C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15:restartNumberingAfterBreak="0">
    <w:nsid w:val="20994CAD"/>
    <w:multiLevelType w:val="hybridMultilevel"/>
    <w:tmpl w:val="A25C51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F90804"/>
    <w:multiLevelType w:val="hybridMultilevel"/>
    <w:tmpl w:val="94DE9744"/>
    <w:lvl w:ilvl="0" w:tplc="A6DE2CF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88F2C21"/>
    <w:multiLevelType w:val="hybridMultilevel"/>
    <w:tmpl w:val="760628B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192218"/>
    <w:multiLevelType w:val="hybridMultilevel"/>
    <w:tmpl w:val="532054E0"/>
    <w:lvl w:ilvl="0" w:tplc="04190017">
      <w:start w:val="1"/>
      <w:numFmt w:val="lowerLetter"/>
      <w:lvlText w:val="%1)"/>
      <w:lvlJc w:val="left"/>
      <w:pPr>
        <w:ind w:left="1353"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15:restartNumberingAfterBreak="0">
    <w:nsid w:val="2B6C1054"/>
    <w:multiLevelType w:val="hybridMultilevel"/>
    <w:tmpl w:val="1A04736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5546E"/>
    <w:multiLevelType w:val="hybridMultilevel"/>
    <w:tmpl w:val="760628B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F60455F"/>
    <w:multiLevelType w:val="hybridMultilevel"/>
    <w:tmpl w:val="2318D6CE"/>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6" w15:restartNumberingAfterBreak="0">
    <w:nsid w:val="30E75AAE"/>
    <w:multiLevelType w:val="hybridMultilevel"/>
    <w:tmpl w:val="DF70593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9C69AB"/>
    <w:multiLevelType w:val="hybridMultilevel"/>
    <w:tmpl w:val="30907750"/>
    <w:lvl w:ilvl="0" w:tplc="04190013">
      <w:start w:val="1"/>
      <w:numFmt w:val="upperRoman"/>
      <w:lvlText w:val="%1."/>
      <w:lvlJc w:val="right"/>
      <w:pPr>
        <w:ind w:left="720" w:hanging="360"/>
      </w:p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67F5459"/>
    <w:multiLevelType w:val="hybridMultilevel"/>
    <w:tmpl w:val="32488054"/>
    <w:lvl w:ilvl="0" w:tplc="08090017">
      <w:start w:val="1"/>
      <w:numFmt w:val="lowerLetter"/>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D27D65"/>
    <w:multiLevelType w:val="hybridMultilevel"/>
    <w:tmpl w:val="B3B0108E"/>
    <w:lvl w:ilvl="0" w:tplc="04190017">
      <w:start w:val="1"/>
      <w:numFmt w:val="lowerLetter"/>
      <w:lvlText w:val="%1)"/>
      <w:lvlJc w:val="left"/>
      <w:pPr>
        <w:ind w:left="720" w:hanging="360"/>
      </w:pPr>
      <w:rPr>
        <w:b w:val="0"/>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CE726E7"/>
    <w:multiLevelType w:val="hybridMultilevel"/>
    <w:tmpl w:val="948C2BB6"/>
    <w:lvl w:ilvl="0" w:tplc="346C67B0">
      <w:start w:val="1"/>
      <w:numFmt w:val="lowerLetter"/>
      <w:lvlText w:val="%1)"/>
      <w:lvlJc w:val="left"/>
      <w:pPr>
        <w:ind w:left="720" w:hanging="360"/>
      </w:pPr>
      <w:rPr>
        <w:b w:val="0"/>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E557E09"/>
    <w:multiLevelType w:val="hybridMultilevel"/>
    <w:tmpl w:val="D276B8CE"/>
    <w:lvl w:ilvl="0" w:tplc="93187D72">
      <w:start w:val="1"/>
      <w:numFmt w:val="upperRoman"/>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DC7BDC"/>
    <w:multiLevelType w:val="hybridMultilevel"/>
    <w:tmpl w:val="0E505366"/>
    <w:lvl w:ilvl="0" w:tplc="DD7EE73E">
      <w:start w:val="1"/>
      <w:numFmt w:val="lowerLetter"/>
      <w:lvlText w:val="%1)"/>
      <w:lvlJc w:val="left"/>
      <w:pPr>
        <w:ind w:left="644" w:hanging="360"/>
      </w:pPr>
      <w:rPr>
        <w:b w:val="0"/>
      </w:rPr>
    </w:lvl>
    <w:lvl w:ilvl="1" w:tplc="DBA0404A">
      <w:start w:val="1"/>
      <w:numFmt w:val="lowerLetter"/>
      <w:lvlText w:val="%2)"/>
      <w:lvlJc w:val="left"/>
      <w:pPr>
        <w:ind w:left="1724" w:hanging="72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3" w15:restartNumberingAfterBreak="0">
    <w:nsid w:val="42EA47C4"/>
    <w:multiLevelType w:val="hybridMultilevel"/>
    <w:tmpl w:val="C2888D52"/>
    <w:lvl w:ilvl="0" w:tplc="04190017">
      <w:start w:val="1"/>
      <w:numFmt w:val="lowerLetter"/>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4" w15:restartNumberingAfterBreak="0">
    <w:nsid w:val="45B57D5A"/>
    <w:multiLevelType w:val="hybridMultilevel"/>
    <w:tmpl w:val="FE7A5312"/>
    <w:lvl w:ilvl="0" w:tplc="719E4BC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236F8D"/>
    <w:multiLevelType w:val="hybridMultilevel"/>
    <w:tmpl w:val="6A4206B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EAA09B9"/>
    <w:multiLevelType w:val="hybridMultilevel"/>
    <w:tmpl w:val="5092502A"/>
    <w:lvl w:ilvl="0" w:tplc="04190017">
      <w:start w:val="1"/>
      <w:numFmt w:val="lowerLetter"/>
      <w:lvlText w:val="%1)"/>
      <w:lvlJc w:val="left"/>
      <w:pPr>
        <w:ind w:left="720" w:hanging="360"/>
      </w:pPr>
      <w:rPr>
        <w:b w:val="0"/>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22346AF"/>
    <w:multiLevelType w:val="hybridMultilevel"/>
    <w:tmpl w:val="DBF8781A"/>
    <w:lvl w:ilvl="0" w:tplc="7DE2ACAE">
      <w:start w:val="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9D912A0"/>
    <w:multiLevelType w:val="hybridMultilevel"/>
    <w:tmpl w:val="75C8FD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175CB5"/>
    <w:multiLevelType w:val="hybridMultilevel"/>
    <w:tmpl w:val="DFD481D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1990290"/>
    <w:multiLevelType w:val="hybridMultilevel"/>
    <w:tmpl w:val="15BE8BF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741581"/>
    <w:multiLevelType w:val="hybridMultilevel"/>
    <w:tmpl w:val="5E9E5306"/>
    <w:lvl w:ilvl="0" w:tplc="150022BA">
      <w:start w:val="1"/>
      <w:numFmt w:val="decimal"/>
      <w:lvlText w:val="%1."/>
      <w:lvlJc w:val="left"/>
      <w:pPr>
        <w:ind w:left="360" w:hanging="360"/>
      </w:pPr>
      <w:rPr>
        <w:b/>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424766C"/>
    <w:multiLevelType w:val="hybridMultilevel"/>
    <w:tmpl w:val="F6FCEC68"/>
    <w:lvl w:ilvl="0" w:tplc="CEE4A740">
      <w:start w:val="1"/>
      <w:numFmt w:val="lowerLetter"/>
      <w:lvlText w:val="%1)"/>
      <w:lvlJc w:val="left"/>
      <w:pPr>
        <w:ind w:left="720" w:hanging="360"/>
      </w:pPr>
      <w:rPr>
        <w:b w:val="0"/>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84B4EA0"/>
    <w:multiLevelType w:val="hybridMultilevel"/>
    <w:tmpl w:val="76D444E8"/>
    <w:lvl w:ilvl="0" w:tplc="D748819A">
      <w:start w:val="2"/>
      <w:numFmt w:val="upperRoman"/>
      <w:lvlText w:val="%1."/>
      <w:lvlJc w:val="left"/>
      <w:pPr>
        <w:ind w:left="2160" w:hanging="72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4" w15:restartNumberingAfterBreak="0">
    <w:nsid w:val="69FB1A2D"/>
    <w:multiLevelType w:val="hybridMultilevel"/>
    <w:tmpl w:val="760628B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02F09BB"/>
    <w:multiLevelType w:val="hybridMultilevel"/>
    <w:tmpl w:val="90241ED0"/>
    <w:lvl w:ilvl="0" w:tplc="8AE4D908">
      <w:start w:val="1"/>
      <w:numFmt w:val="lowerLetter"/>
      <w:lvlText w:val="%1)"/>
      <w:lvlJc w:val="left"/>
      <w:pPr>
        <w:ind w:left="720" w:hanging="360"/>
      </w:pPr>
      <w:rPr>
        <w:b w:val="0"/>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B07026A"/>
    <w:multiLevelType w:val="hybridMultilevel"/>
    <w:tmpl w:val="A75847D8"/>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EF434BF"/>
    <w:multiLevelType w:val="hybridMultilevel"/>
    <w:tmpl w:val="6DC810CC"/>
    <w:lvl w:ilvl="0" w:tplc="04190017">
      <w:start w:val="1"/>
      <w:numFmt w:val="lowerLetter"/>
      <w:lvlText w:val="%1)"/>
      <w:lvlJc w:val="left"/>
      <w:pPr>
        <w:ind w:left="720" w:hanging="360"/>
      </w:pPr>
      <w:rPr>
        <w:b w:val="0"/>
      </w:rPr>
    </w:lvl>
    <w:lvl w:ilvl="1" w:tplc="DBA0404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8"/>
  </w:num>
  <w:num w:numId="3">
    <w:abstractNumId w:val="1"/>
  </w:num>
  <w:num w:numId="4">
    <w:abstractNumId w:val="24"/>
  </w:num>
  <w:num w:numId="5">
    <w:abstractNumId w:val="7"/>
  </w:num>
  <w:num w:numId="6">
    <w:abstractNumId w:val="3"/>
  </w:num>
  <w:num w:numId="7">
    <w:abstractNumId w:val="4"/>
  </w:num>
  <w:num w:numId="8">
    <w:abstractNumId w:val="10"/>
  </w:num>
  <w:num w:numId="9">
    <w:abstractNumId w:val="21"/>
  </w:num>
  <w:num w:numId="10">
    <w:abstractNumId w:val="25"/>
  </w:num>
  <w:num w:numId="11">
    <w:abstractNumId w:val="2"/>
  </w:num>
  <w:num w:numId="12">
    <w:abstractNumId w:val="5"/>
  </w:num>
  <w:num w:numId="13">
    <w:abstractNumId w:val="0"/>
  </w:num>
  <w:num w:numId="14">
    <w:abstractNumId w:val="18"/>
  </w:num>
  <w:num w:numId="15">
    <w:abstractNumId w:val="8"/>
  </w:num>
  <w:num w:numId="16">
    <w:abstractNumId w:val="12"/>
  </w:num>
  <w:num w:numId="17">
    <w:abstractNumId w:val="15"/>
  </w:num>
  <w:num w:numId="18">
    <w:abstractNumId w:val="31"/>
  </w:num>
  <w:num w:numId="19">
    <w:abstractNumId w:val="11"/>
  </w:num>
  <w:num w:numId="20">
    <w:abstractNumId w:val="17"/>
  </w:num>
  <w:num w:numId="21">
    <w:abstractNumId w:val="19"/>
  </w:num>
  <w:num w:numId="22">
    <w:abstractNumId w:val="26"/>
  </w:num>
  <w:num w:numId="23">
    <w:abstractNumId w:val="30"/>
  </w:num>
  <w:num w:numId="24">
    <w:abstractNumId w:val="37"/>
  </w:num>
  <w:num w:numId="25">
    <w:abstractNumId w:val="35"/>
  </w:num>
  <w:num w:numId="26">
    <w:abstractNumId w:val="23"/>
  </w:num>
  <w:num w:numId="27">
    <w:abstractNumId w:val="20"/>
  </w:num>
  <w:num w:numId="28">
    <w:abstractNumId w:val="13"/>
  </w:num>
  <w:num w:numId="29">
    <w:abstractNumId w:val="22"/>
  </w:num>
  <w:num w:numId="30">
    <w:abstractNumId w:val="36"/>
  </w:num>
  <w:num w:numId="31">
    <w:abstractNumId w:val="14"/>
  </w:num>
  <w:num w:numId="32">
    <w:abstractNumId w:val="32"/>
  </w:num>
  <w:num w:numId="33">
    <w:abstractNumId w:val="9"/>
  </w:num>
  <w:num w:numId="34">
    <w:abstractNumId w:val="29"/>
  </w:num>
  <w:num w:numId="35">
    <w:abstractNumId w:val="33"/>
  </w:num>
  <w:num w:numId="36">
    <w:abstractNumId w:val="6"/>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F0"/>
    <w:rsid w:val="00003AC2"/>
    <w:rsid w:val="000126F1"/>
    <w:rsid w:val="00035366"/>
    <w:rsid w:val="000467B6"/>
    <w:rsid w:val="0006344C"/>
    <w:rsid w:val="00075B6B"/>
    <w:rsid w:val="00086345"/>
    <w:rsid w:val="00097AF0"/>
    <w:rsid w:val="000B0B3E"/>
    <w:rsid w:val="000B73D9"/>
    <w:rsid w:val="000E6459"/>
    <w:rsid w:val="00114A64"/>
    <w:rsid w:val="00115E24"/>
    <w:rsid w:val="00117483"/>
    <w:rsid w:val="00142D94"/>
    <w:rsid w:val="00150273"/>
    <w:rsid w:val="0015451C"/>
    <w:rsid w:val="00156A92"/>
    <w:rsid w:val="001604C2"/>
    <w:rsid w:val="001622F9"/>
    <w:rsid w:val="0016777C"/>
    <w:rsid w:val="00183644"/>
    <w:rsid w:val="00184B0E"/>
    <w:rsid w:val="001C4203"/>
    <w:rsid w:val="001C5F12"/>
    <w:rsid w:val="001F3A8A"/>
    <w:rsid w:val="001F6E0F"/>
    <w:rsid w:val="0022358F"/>
    <w:rsid w:val="00231D8A"/>
    <w:rsid w:val="00242BA3"/>
    <w:rsid w:val="002552EC"/>
    <w:rsid w:val="002767BD"/>
    <w:rsid w:val="00290032"/>
    <w:rsid w:val="002A6E98"/>
    <w:rsid w:val="002B1179"/>
    <w:rsid w:val="002B7AA2"/>
    <w:rsid w:val="003301C0"/>
    <w:rsid w:val="0033441E"/>
    <w:rsid w:val="00335EB1"/>
    <w:rsid w:val="0035472F"/>
    <w:rsid w:val="003A0A49"/>
    <w:rsid w:val="003A4ECC"/>
    <w:rsid w:val="003B1BBD"/>
    <w:rsid w:val="003B1F3F"/>
    <w:rsid w:val="003C08E4"/>
    <w:rsid w:val="003C08FD"/>
    <w:rsid w:val="003D4855"/>
    <w:rsid w:val="003F050D"/>
    <w:rsid w:val="00420929"/>
    <w:rsid w:val="00420F7B"/>
    <w:rsid w:val="00423E24"/>
    <w:rsid w:val="004358E1"/>
    <w:rsid w:val="0046250B"/>
    <w:rsid w:val="00480AB4"/>
    <w:rsid w:val="004D5D58"/>
    <w:rsid w:val="005079AC"/>
    <w:rsid w:val="0052029C"/>
    <w:rsid w:val="00527560"/>
    <w:rsid w:val="00531DFD"/>
    <w:rsid w:val="005329C6"/>
    <w:rsid w:val="00542A0D"/>
    <w:rsid w:val="00550492"/>
    <w:rsid w:val="0058309A"/>
    <w:rsid w:val="005B4E97"/>
    <w:rsid w:val="005D0058"/>
    <w:rsid w:val="005D4B4F"/>
    <w:rsid w:val="00601132"/>
    <w:rsid w:val="00604102"/>
    <w:rsid w:val="006135AC"/>
    <w:rsid w:val="006157A8"/>
    <w:rsid w:val="00615804"/>
    <w:rsid w:val="006163BB"/>
    <w:rsid w:val="00624467"/>
    <w:rsid w:val="00627E9E"/>
    <w:rsid w:val="0065023B"/>
    <w:rsid w:val="00676E7F"/>
    <w:rsid w:val="006818A2"/>
    <w:rsid w:val="00694DE7"/>
    <w:rsid w:val="006968C3"/>
    <w:rsid w:val="006B7A16"/>
    <w:rsid w:val="006D0412"/>
    <w:rsid w:val="006E4D09"/>
    <w:rsid w:val="006E78CD"/>
    <w:rsid w:val="006F3AFB"/>
    <w:rsid w:val="007073D0"/>
    <w:rsid w:val="00716146"/>
    <w:rsid w:val="00733F33"/>
    <w:rsid w:val="007360A7"/>
    <w:rsid w:val="00737A0E"/>
    <w:rsid w:val="00765F8D"/>
    <w:rsid w:val="0076783B"/>
    <w:rsid w:val="007704B6"/>
    <w:rsid w:val="0077674F"/>
    <w:rsid w:val="007975D1"/>
    <w:rsid w:val="007C29C3"/>
    <w:rsid w:val="007C3956"/>
    <w:rsid w:val="007F138A"/>
    <w:rsid w:val="007F3488"/>
    <w:rsid w:val="00805977"/>
    <w:rsid w:val="00806507"/>
    <w:rsid w:val="008276F0"/>
    <w:rsid w:val="00833073"/>
    <w:rsid w:val="00847176"/>
    <w:rsid w:val="00892CBF"/>
    <w:rsid w:val="00893CC4"/>
    <w:rsid w:val="008A1969"/>
    <w:rsid w:val="008B1A25"/>
    <w:rsid w:val="008B20DC"/>
    <w:rsid w:val="008B2D2A"/>
    <w:rsid w:val="008C2FCB"/>
    <w:rsid w:val="008D2185"/>
    <w:rsid w:val="008E5EA8"/>
    <w:rsid w:val="008F537E"/>
    <w:rsid w:val="009119BE"/>
    <w:rsid w:val="009237AD"/>
    <w:rsid w:val="00931A19"/>
    <w:rsid w:val="00942CBA"/>
    <w:rsid w:val="00986284"/>
    <w:rsid w:val="009879F1"/>
    <w:rsid w:val="009911F6"/>
    <w:rsid w:val="00997764"/>
    <w:rsid w:val="009A12EC"/>
    <w:rsid w:val="009D28B0"/>
    <w:rsid w:val="00A2026C"/>
    <w:rsid w:val="00A40ADE"/>
    <w:rsid w:val="00A41106"/>
    <w:rsid w:val="00A50AD6"/>
    <w:rsid w:val="00A5508F"/>
    <w:rsid w:val="00A5539F"/>
    <w:rsid w:val="00A67F07"/>
    <w:rsid w:val="00A90497"/>
    <w:rsid w:val="00A96866"/>
    <w:rsid w:val="00AB714F"/>
    <w:rsid w:val="00AC35A8"/>
    <w:rsid w:val="00AD0CA6"/>
    <w:rsid w:val="00AD2778"/>
    <w:rsid w:val="00AD6ADE"/>
    <w:rsid w:val="00AE0989"/>
    <w:rsid w:val="00AE700A"/>
    <w:rsid w:val="00AE7589"/>
    <w:rsid w:val="00AF4469"/>
    <w:rsid w:val="00AF7FC9"/>
    <w:rsid w:val="00B114DE"/>
    <w:rsid w:val="00B14599"/>
    <w:rsid w:val="00B266AE"/>
    <w:rsid w:val="00B35431"/>
    <w:rsid w:val="00B40575"/>
    <w:rsid w:val="00B54CAE"/>
    <w:rsid w:val="00B56D95"/>
    <w:rsid w:val="00B62A6A"/>
    <w:rsid w:val="00B72268"/>
    <w:rsid w:val="00BD2C7F"/>
    <w:rsid w:val="00BD2CDB"/>
    <w:rsid w:val="00BD7F88"/>
    <w:rsid w:val="00BE23AF"/>
    <w:rsid w:val="00BF4FA2"/>
    <w:rsid w:val="00C1227D"/>
    <w:rsid w:val="00C15710"/>
    <w:rsid w:val="00C24414"/>
    <w:rsid w:val="00C32281"/>
    <w:rsid w:val="00C4036B"/>
    <w:rsid w:val="00C4212E"/>
    <w:rsid w:val="00C45D23"/>
    <w:rsid w:val="00C46504"/>
    <w:rsid w:val="00C54FF2"/>
    <w:rsid w:val="00C60D31"/>
    <w:rsid w:val="00C61F4D"/>
    <w:rsid w:val="00C877FD"/>
    <w:rsid w:val="00C92C90"/>
    <w:rsid w:val="00CA481A"/>
    <w:rsid w:val="00CB1DD3"/>
    <w:rsid w:val="00CB55ED"/>
    <w:rsid w:val="00CC0E7F"/>
    <w:rsid w:val="00CC12D1"/>
    <w:rsid w:val="00CD12A9"/>
    <w:rsid w:val="00CE5540"/>
    <w:rsid w:val="00CF0C85"/>
    <w:rsid w:val="00D008D4"/>
    <w:rsid w:val="00D021E3"/>
    <w:rsid w:val="00D05342"/>
    <w:rsid w:val="00D30FE8"/>
    <w:rsid w:val="00D53B3C"/>
    <w:rsid w:val="00D64CD6"/>
    <w:rsid w:val="00DB7624"/>
    <w:rsid w:val="00DC10EF"/>
    <w:rsid w:val="00DC5B4D"/>
    <w:rsid w:val="00DC65FC"/>
    <w:rsid w:val="00DE2EDF"/>
    <w:rsid w:val="00E01259"/>
    <w:rsid w:val="00E03920"/>
    <w:rsid w:val="00E5175F"/>
    <w:rsid w:val="00E52522"/>
    <w:rsid w:val="00E648D5"/>
    <w:rsid w:val="00E71C9A"/>
    <w:rsid w:val="00E94C92"/>
    <w:rsid w:val="00EA00EE"/>
    <w:rsid w:val="00EA026F"/>
    <w:rsid w:val="00EA2095"/>
    <w:rsid w:val="00EC4A4D"/>
    <w:rsid w:val="00ED3827"/>
    <w:rsid w:val="00ED3F45"/>
    <w:rsid w:val="00ED4E3B"/>
    <w:rsid w:val="00F12B75"/>
    <w:rsid w:val="00F3567D"/>
    <w:rsid w:val="00F555E2"/>
    <w:rsid w:val="00F57620"/>
    <w:rsid w:val="00F759B7"/>
    <w:rsid w:val="00F772AE"/>
    <w:rsid w:val="00F82089"/>
    <w:rsid w:val="00F843F2"/>
    <w:rsid w:val="00FA735D"/>
    <w:rsid w:val="00FC7A2F"/>
    <w:rsid w:val="00FE4D88"/>
    <w:rsid w:val="00FF5438"/>
    <w:rsid w:val="00FF7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241E"/>
  <w15:docId w15:val="{CFA20EC5-2C15-4D82-BA15-635B8CB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8A"/>
    <w:pPr>
      <w:ind w:left="720"/>
      <w:contextualSpacing/>
    </w:pPr>
  </w:style>
  <w:style w:type="paragraph" w:customStyle="1" w:styleId="t-9-8-bez-uvl">
    <w:name w:val="t-9-8-bez-uvl"/>
    <w:basedOn w:val="Normal"/>
    <w:rsid w:val="005B4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CD1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A9"/>
    <w:rPr>
      <w:rFonts w:ascii="Tahoma" w:hAnsi="Tahoma" w:cs="Tahoma"/>
      <w:sz w:val="16"/>
      <w:szCs w:val="16"/>
    </w:rPr>
  </w:style>
  <w:style w:type="character" w:styleId="CommentReference">
    <w:name w:val="annotation reference"/>
    <w:basedOn w:val="DefaultParagraphFont"/>
    <w:uiPriority w:val="99"/>
    <w:semiHidden/>
    <w:unhideWhenUsed/>
    <w:rsid w:val="00FC7A2F"/>
    <w:rPr>
      <w:sz w:val="16"/>
      <w:szCs w:val="16"/>
    </w:rPr>
  </w:style>
  <w:style w:type="paragraph" w:styleId="CommentText">
    <w:name w:val="annotation text"/>
    <w:basedOn w:val="Normal"/>
    <w:link w:val="CommentTextChar"/>
    <w:uiPriority w:val="99"/>
    <w:semiHidden/>
    <w:unhideWhenUsed/>
    <w:rsid w:val="00FC7A2F"/>
    <w:pPr>
      <w:spacing w:line="240" w:lineRule="auto"/>
    </w:pPr>
    <w:rPr>
      <w:sz w:val="20"/>
      <w:szCs w:val="20"/>
    </w:rPr>
  </w:style>
  <w:style w:type="character" w:customStyle="1" w:styleId="CommentTextChar">
    <w:name w:val="Comment Text Char"/>
    <w:basedOn w:val="DefaultParagraphFont"/>
    <w:link w:val="CommentText"/>
    <w:uiPriority w:val="99"/>
    <w:semiHidden/>
    <w:rsid w:val="00FC7A2F"/>
    <w:rPr>
      <w:sz w:val="20"/>
      <w:szCs w:val="20"/>
    </w:rPr>
  </w:style>
  <w:style w:type="paragraph" w:styleId="CommentSubject">
    <w:name w:val="annotation subject"/>
    <w:basedOn w:val="CommentText"/>
    <w:next w:val="CommentText"/>
    <w:link w:val="CommentSubjectChar"/>
    <w:uiPriority w:val="99"/>
    <w:semiHidden/>
    <w:unhideWhenUsed/>
    <w:rsid w:val="00FC7A2F"/>
    <w:rPr>
      <w:b/>
      <w:bCs/>
    </w:rPr>
  </w:style>
  <w:style w:type="character" w:customStyle="1" w:styleId="CommentSubjectChar">
    <w:name w:val="Comment Subject Char"/>
    <w:basedOn w:val="CommentTextChar"/>
    <w:link w:val="CommentSubject"/>
    <w:uiPriority w:val="99"/>
    <w:semiHidden/>
    <w:rsid w:val="00FC7A2F"/>
    <w:rPr>
      <w:b/>
      <w:bCs/>
      <w:sz w:val="20"/>
      <w:szCs w:val="20"/>
    </w:rPr>
  </w:style>
  <w:style w:type="character" w:styleId="Hyperlink">
    <w:name w:val="Hyperlink"/>
    <w:basedOn w:val="DefaultParagraphFont"/>
    <w:unhideWhenUsed/>
    <w:rsid w:val="00604102"/>
    <w:rPr>
      <w:color w:val="0000FF"/>
      <w:u w:val="single"/>
    </w:rPr>
  </w:style>
  <w:style w:type="paragraph" w:styleId="NormalWeb">
    <w:name w:val="Normal (Web)"/>
    <w:basedOn w:val="Normal"/>
    <w:uiPriority w:val="99"/>
    <w:unhideWhenUsed/>
    <w:rsid w:val="00604102"/>
    <w:pPr>
      <w:spacing w:after="0" w:line="240" w:lineRule="auto"/>
      <w:ind w:firstLine="567"/>
      <w:jc w:val="both"/>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04102"/>
    <w:rPr>
      <w:b/>
      <w:bCs/>
    </w:rPr>
  </w:style>
  <w:style w:type="paragraph" w:customStyle="1" w:styleId="cp">
    <w:name w:val="cp"/>
    <w:basedOn w:val="Normal"/>
    <w:rsid w:val="00527560"/>
    <w:pPr>
      <w:spacing w:after="0" w:line="240" w:lineRule="auto"/>
      <w:jc w:val="center"/>
    </w:pPr>
    <w:rPr>
      <w:rFonts w:ascii="Times New Roman" w:eastAsia="Times New Roman" w:hAnsi="Times New Roman" w:cs="Times New Roman"/>
      <w:b/>
      <w:bCs/>
      <w:sz w:val="24"/>
      <w:szCs w:val="24"/>
      <w:lang w:val="en-US"/>
    </w:rPr>
  </w:style>
  <w:style w:type="paragraph" w:customStyle="1" w:styleId="cb">
    <w:name w:val="cb"/>
    <w:basedOn w:val="Normal"/>
    <w:rsid w:val="00C92C90"/>
    <w:pPr>
      <w:spacing w:after="0" w:line="240" w:lineRule="auto"/>
      <w:jc w:val="center"/>
    </w:pPr>
    <w:rPr>
      <w:rFonts w:ascii="Times New Roman" w:eastAsia="Times New Roman" w:hAnsi="Times New Roman" w:cs="Times New Roman"/>
      <w:b/>
      <w:bCs/>
      <w:sz w:val="24"/>
      <w:szCs w:val="24"/>
      <w:lang w:val="en-US"/>
    </w:rPr>
  </w:style>
  <w:style w:type="paragraph" w:customStyle="1" w:styleId="rg">
    <w:name w:val="rg"/>
    <w:basedOn w:val="Normal"/>
    <w:rsid w:val="00C92C90"/>
    <w:pPr>
      <w:spacing w:after="0" w:line="240" w:lineRule="auto"/>
      <w:jc w:val="righ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1301">
      <w:bodyDiv w:val="1"/>
      <w:marLeft w:val="0"/>
      <w:marRight w:val="0"/>
      <w:marTop w:val="0"/>
      <w:marBottom w:val="0"/>
      <w:divBdr>
        <w:top w:val="none" w:sz="0" w:space="0" w:color="auto"/>
        <w:left w:val="none" w:sz="0" w:space="0" w:color="auto"/>
        <w:bottom w:val="none" w:sz="0" w:space="0" w:color="auto"/>
        <w:right w:val="none" w:sz="0" w:space="0" w:color="auto"/>
      </w:divBdr>
    </w:div>
    <w:div w:id="594367366">
      <w:bodyDiv w:val="1"/>
      <w:marLeft w:val="0"/>
      <w:marRight w:val="0"/>
      <w:marTop w:val="0"/>
      <w:marBottom w:val="0"/>
      <w:divBdr>
        <w:top w:val="none" w:sz="0" w:space="0" w:color="auto"/>
        <w:left w:val="none" w:sz="0" w:space="0" w:color="auto"/>
        <w:bottom w:val="none" w:sz="0" w:space="0" w:color="auto"/>
        <w:right w:val="none" w:sz="0" w:space="0" w:color="auto"/>
      </w:divBdr>
    </w:div>
    <w:div w:id="7342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08A4-0A27-4A99-921B-81DB5569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2660</Words>
  <Characters>15428</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Grigoris Valentina</dc:creator>
  <cp:lastModifiedBy>Lozova</cp:lastModifiedBy>
  <cp:revision>2</cp:revision>
  <cp:lastPrinted>2020-12-31T09:52:00Z</cp:lastPrinted>
  <dcterms:created xsi:type="dcterms:W3CDTF">2021-03-05T12:22:00Z</dcterms:created>
  <dcterms:modified xsi:type="dcterms:W3CDTF">2021-03-05T12:22:00Z</dcterms:modified>
</cp:coreProperties>
</file>