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9F" w:rsidRDefault="00894B9F" w:rsidP="008F2BD4">
      <w:pPr>
        <w:tabs>
          <w:tab w:val="left" w:pos="5103"/>
          <w:tab w:val="left" w:pos="10348"/>
        </w:tabs>
        <w:spacing w:after="0" w:line="240" w:lineRule="auto"/>
        <w:rPr>
          <w:rFonts w:ascii="Times New Roman" w:hAnsi="Times New Roman"/>
          <w:b/>
          <w:sz w:val="24"/>
          <w:szCs w:val="24"/>
          <w:lang w:eastAsia="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 style="position:absolute;margin-left:213.2pt;margin-top:11.1pt;width:44.25pt;height:48pt;z-index:-251658240;visibility:visible" o:allowincell="f">
            <v:imagedata r:id="rId5" o:title=""/>
          </v:shape>
        </w:pict>
      </w:r>
      <w:r>
        <w:rPr>
          <w:rFonts w:ascii="Times New Roman" w:hAnsi="Times New Roman"/>
          <w:b/>
          <w:sz w:val="24"/>
          <w:szCs w:val="24"/>
          <w:lang w:eastAsia="ru-RU"/>
        </w:rPr>
        <w:t xml:space="preserve">   </w:t>
      </w:r>
    </w:p>
    <w:p w:rsidR="00894B9F" w:rsidRDefault="00894B9F" w:rsidP="008F2BD4">
      <w:pPr>
        <w:tabs>
          <w:tab w:val="left" w:pos="5103"/>
          <w:tab w:val="left" w:pos="10348"/>
        </w:tabs>
        <w:spacing w:after="0" w:line="240" w:lineRule="auto"/>
        <w:rPr>
          <w:rFonts w:ascii="Times New Roman" w:hAnsi="Times New Roman"/>
          <w:b/>
          <w:sz w:val="24"/>
          <w:szCs w:val="24"/>
          <w:lang w:eastAsia="ru-RU"/>
        </w:rPr>
      </w:pPr>
    </w:p>
    <w:p w:rsidR="00894B9F" w:rsidRDefault="00894B9F" w:rsidP="008F2BD4">
      <w:pPr>
        <w:tabs>
          <w:tab w:val="left" w:pos="5103"/>
          <w:tab w:val="left" w:pos="10348"/>
        </w:tabs>
        <w:spacing w:after="0" w:line="240" w:lineRule="auto"/>
        <w:rPr>
          <w:rFonts w:ascii="Times New Roman" w:hAnsi="Times New Roman"/>
          <w:szCs w:val="24"/>
          <w:lang w:eastAsia="ru-RU"/>
        </w:rPr>
      </w:pPr>
      <w:r>
        <w:rPr>
          <w:rFonts w:ascii="Times New Roman" w:hAnsi="Times New Roman"/>
          <w:b/>
          <w:sz w:val="24"/>
          <w:szCs w:val="24"/>
          <w:lang w:eastAsia="ru-RU"/>
        </w:rPr>
        <w:t xml:space="preserve">  MINISTERUL </w:t>
      </w:r>
      <w:r>
        <w:rPr>
          <w:rFonts w:ascii="Times New Roman" w:hAnsi="Times New Roman"/>
          <w:b/>
          <w:bCs/>
          <w:sz w:val="24"/>
          <w:szCs w:val="24"/>
          <w:lang w:eastAsia="ru-RU"/>
        </w:rPr>
        <w:t>FINANŢELOR</w:t>
      </w:r>
      <w:r>
        <w:rPr>
          <w:rFonts w:ascii="Times New Roman" w:hAnsi="Times New Roman"/>
          <w:b/>
          <w:sz w:val="24"/>
          <w:szCs w:val="24"/>
          <w:lang w:eastAsia="ru-RU"/>
        </w:rPr>
        <w:tab/>
        <w:t xml:space="preserve">           МИНИСТЕРСТВО </w:t>
      </w:r>
      <w:r w:rsidRPr="006758DF">
        <w:rPr>
          <w:rFonts w:ascii="Times New Roman" w:hAnsi="Times New Roman"/>
          <w:b/>
          <w:sz w:val="24"/>
          <w:szCs w:val="24"/>
          <w:lang w:eastAsia="ru-RU"/>
        </w:rPr>
        <w:t>ФИ</w:t>
      </w:r>
      <w:r>
        <w:rPr>
          <w:rFonts w:ascii="Times New Roman" w:hAnsi="Times New Roman"/>
          <w:b/>
          <w:sz w:val="24"/>
          <w:szCs w:val="24"/>
          <w:lang w:eastAsia="ru-RU"/>
        </w:rPr>
        <w:t>НАНСОВ</w:t>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t xml:space="preserve">       ФИНАНСОВ</w:t>
      </w:r>
    </w:p>
    <w:p w:rsidR="00894B9F" w:rsidRDefault="00894B9F" w:rsidP="008F2BD4">
      <w:pPr>
        <w:spacing w:after="0" w:line="240" w:lineRule="auto"/>
        <w:rPr>
          <w:rFonts w:ascii="Times New Roman" w:hAnsi="Times New Roman"/>
          <w:b/>
          <w:sz w:val="24"/>
          <w:szCs w:val="20"/>
          <w:lang w:eastAsia="ru-RU"/>
        </w:rPr>
      </w:pPr>
      <w:r>
        <w:rPr>
          <w:rFonts w:ascii="Times New Roman" w:hAnsi="Times New Roman"/>
          <w:b/>
          <w:bCs/>
          <w:szCs w:val="24"/>
          <w:lang w:eastAsia="ru-RU"/>
        </w:rPr>
        <w:t xml:space="preserve">      </w:t>
      </w:r>
      <w:r>
        <w:rPr>
          <w:rFonts w:ascii="Times New Roman" w:hAnsi="Times New Roman"/>
          <w:b/>
          <w:sz w:val="24"/>
          <w:szCs w:val="20"/>
          <w:lang w:eastAsia="ru-RU"/>
        </w:rPr>
        <w:t>AL REPUBLICII MOLDOVA                                            РЕСПУБЛИК</w:t>
      </w:r>
      <w:bookmarkStart w:id="0" w:name="_GoBack"/>
      <w:bookmarkEnd w:id="0"/>
      <w:r>
        <w:rPr>
          <w:rFonts w:ascii="Times New Roman" w:hAnsi="Times New Roman"/>
          <w:b/>
          <w:sz w:val="24"/>
          <w:szCs w:val="20"/>
          <w:lang w:eastAsia="ru-RU"/>
        </w:rPr>
        <w:t xml:space="preserve">И  </w:t>
      </w:r>
      <w:r w:rsidRPr="006758DF">
        <w:rPr>
          <w:rFonts w:ascii="Times New Roman" w:hAnsi="Times New Roman"/>
          <w:b/>
          <w:sz w:val="24"/>
          <w:szCs w:val="20"/>
          <w:lang w:eastAsia="ru-RU"/>
        </w:rPr>
        <w:t>М</w:t>
      </w:r>
      <w:r>
        <w:rPr>
          <w:rFonts w:ascii="Times New Roman" w:hAnsi="Times New Roman"/>
          <w:b/>
          <w:sz w:val="24"/>
          <w:szCs w:val="20"/>
          <w:lang w:eastAsia="ru-RU"/>
        </w:rPr>
        <w:t>ОЛДОВA</w:t>
      </w:r>
    </w:p>
    <w:p w:rsidR="00894B9F" w:rsidRDefault="00894B9F" w:rsidP="008F2BD4">
      <w:pPr>
        <w:spacing w:after="0" w:line="240" w:lineRule="auto"/>
        <w:rPr>
          <w:rFonts w:ascii="Times New Roman" w:hAnsi="Times New Roman"/>
          <w:sz w:val="24"/>
          <w:szCs w:val="24"/>
          <w:lang w:eastAsia="ru-RU"/>
        </w:rPr>
      </w:pPr>
    </w:p>
    <w:p w:rsidR="00894B9F" w:rsidRDefault="00894B9F" w:rsidP="008F2BD4">
      <w:pPr>
        <w:spacing w:after="0" w:line="240" w:lineRule="auto"/>
        <w:rPr>
          <w:rFonts w:ascii="Times New Roman" w:hAnsi="Times New Roman"/>
          <w:szCs w:val="24"/>
          <w:lang w:eastAsia="ru-RU"/>
        </w:rPr>
      </w:pPr>
    </w:p>
    <w:p w:rsidR="00894B9F" w:rsidRDefault="00894B9F" w:rsidP="008F2BD4">
      <w:pPr>
        <w:keepNext/>
        <w:tabs>
          <w:tab w:val="left" w:pos="-2127"/>
          <w:tab w:val="left" w:pos="5103"/>
          <w:tab w:val="left" w:pos="8364"/>
          <w:tab w:val="left" w:pos="10632"/>
          <w:tab w:val="left" w:pos="10915"/>
        </w:tabs>
        <w:spacing w:after="0" w:line="240" w:lineRule="auto"/>
        <w:jc w:val="center"/>
        <w:outlineLvl w:val="0"/>
        <w:rPr>
          <w:rFonts w:ascii="Times New Roman" w:hAnsi="Times New Roman"/>
          <w:b/>
          <w:spacing w:val="60"/>
          <w:sz w:val="28"/>
          <w:szCs w:val="24"/>
          <w:lang w:eastAsia="ru-RU"/>
        </w:rPr>
      </w:pPr>
    </w:p>
    <w:p w:rsidR="00894B9F" w:rsidRDefault="00894B9F" w:rsidP="008F2BD4">
      <w:pPr>
        <w:keepNext/>
        <w:tabs>
          <w:tab w:val="left" w:pos="-2127"/>
          <w:tab w:val="left" w:pos="5103"/>
          <w:tab w:val="left" w:pos="8364"/>
          <w:tab w:val="left" w:pos="10632"/>
          <w:tab w:val="left" w:pos="10915"/>
        </w:tabs>
        <w:spacing w:after="0" w:line="240" w:lineRule="auto"/>
        <w:jc w:val="center"/>
        <w:outlineLvl w:val="0"/>
        <w:rPr>
          <w:rFonts w:ascii="Times New Roman" w:hAnsi="Times New Roman"/>
          <w:b/>
          <w:spacing w:val="60"/>
          <w:sz w:val="28"/>
          <w:szCs w:val="24"/>
          <w:lang w:eastAsia="ru-RU"/>
        </w:rPr>
      </w:pPr>
      <w:r>
        <w:rPr>
          <w:rFonts w:ascii="Times New Roman" w:hAnsi="Times New Roman"/>
          <w:b/>
          <w:spacing w:val="60"/>
          <w:sz w:val="28"/>
          <w:szCs w:val="24"/>
          <w:lang w:eastAsia="ru-RU"/>
        </w:rPr>
        <w:t xml:space="preserve">ORDIN                      </w:t>
      </w:r>
      <w:r w:rsidRPr="006758DF">
        <w:rPr>
          <w:rFonts w:ascii="Times New Roman" w:hAnsi="Times New Roman"/>
          <w:b/>
          <w:spacing w:val="60"/>
          <w:sz w:val="28"/>
          <w:szCs w:val="24"/>
          <w:lang w:eastAsia="ru-RU"/>
        </w:rPr>
        <w:t xml:space="preserve"> </w:t>
      </w:r>
      <w:r>
        <w:rPr>
          <w:rFonts w:ascii="Times New Roman" w:hAnsi="Times New Roman"/>
          <w:b/>
          <w:spacing w:val="60"/>
          <w:sz w:val="28"/>
          <w:szCs w:val="24"/>
          <w:lang w:eastAsia="ru-RU"/>
        </w:rPr>
        <w:t xml:space="preserve">           </w:t>
      </w:r>
    </w:p>
    <w:p w:rsidR="00894B9F" w:rsidRDefault="00894B9F" w:rsidP="008F2BD4">
      <w:pPr>
        <w:spacing w:after="0" w:line="240" w:lineRule="auto"/>
        <w:jc w:val="center"/>
        <w:rPr>
          <w:rFonts w:ascii="Times New Roman" w:hAnsi="Times New Roman"/>
          <w:sz w:val="28"/>
          <w:szCs w:val="24"/>
          <w:lang w:eastAsia="ru-RU"/>
        </w:rPr>
      </w:pPr>
      <w:r>
        <w:rPr>
          <w:rFonts w:ascii="Times New Roman" w:hAnsi="Times New Roman"/>
          <w:sz w:val="28"/>
          <w:szCs w:val="24"/>
          <w:lang w:eastAsia="ru-RU"/>
        </w:rPr>
        <w:t>mun. Chişinău</w:t>
      </w:r>
    </w:p>
    <w:p w:rsidR="00894B9F" w:rsidRDefault="00894B9F" w:rsidP="008F2BD4">
      <w:pPr>
        <w:spacing w:after="0" w:line="240" w:lineRule="auto"/>
        <w:rPr>
          <w:rFonts w:ascii="Times New Roman" w:hAnsi="Times New Roman"/>
          <w:szCs w:val="24"/>
          <w:lang w:eastAsia="ru-RU"/>
        </w:rPr>
      </w:pPr>
      <w:r>
        <w:rPr>
          <w:rFonts w:ascii="Times New Roman" w:hAnsi="Times New Roman"/>
          <w:szCs w:val="24"/>
          <w:lang w:eastAsia="ru-RU"/>
        </w:rPr>
        <w:t xml:space="preserve">   </w:t>
      </w:r>
    </w:p>
    <w:p w:rsidR="00894B9F" w:rsidRDefault="00894B9F" w:rsidP="008F2BD4">
      <w:pPr>
        <w:spacing w:after="0" w:line="240" w:lineRule="auto"/>
        <w:rPr>
          <w:rFonts w:ascii="Times New Roman" w:hAnsi="Times New Roman"/>
          <w:sz w:val="27"/>
          <w:szCs w:val="27"/>
          <w:lang w:val="en-US" w:eastAsia="ru-RU"/>
        </w:rPr>
      </w:pPr>
      <w:r>
        <w:rPr>
          <w:rFonts w:ascii="Times New Roman" w:hAnsi="Times New Roman"/>
          <w:szCs w:val="24"/>
          <w:lang w:eastAsia="ru-RU"/>
        </w:rPr>
        <w:t xml:space="preserve">        ___________   2021</w:t>
      </w:r>
      <w:r>
        <w:rPr>
          <w:rFonts w:ascii="Times New Roman" w:hAnsi="Times New Roman"/>
          <w:szCs w:val="24"/>
          <w:lang w:eastAsia="ru-RU"/>
        </w:rPr>
        <w:tab/>
      </w:r>
      <w:r>
        <w:rPr>
          <w:rFonts w:ascii="Times New Roman" w:hAnsi="Times New Roman"/>
          <w:szCs w:val="24"/>
          <w:lang w:eastAsia="ru-RU"/>
        </w:rPr>
        <w:tab/>
      </w:r>
      <w:r>
        <w:rPr>
          <w:rFonts w:ascii="Times New Roman" w:hAnsi="Times New Roman"/>
          <w:szCs w:val="24"/>
          <w:lang w:eastAsia="ru-RU"/>
        </w:rPr>
        <w:tab/>
      </w:r>
      <w:r>
        <w:rPr>
          <w:rFonts w:ascii="Times New Roman" w:hAnsi="Times New Roman"/>
          <w:szCs w:val="24"/>
          <w:lang w:val="en-US" w:eastAsia="ru-RU"/>
        </w:rPr>
        <w:t xml:space="preserve">                                                                         </w:t>
      </w:r>
      <w:r>
        <w:rPr>
          <w:rFonts w:ascii="Times New Roman" w:hAnsi="Times New Roman"/>
          <w:szCs w:val="24"/>
          <w:lang w:eastAsia="ru-RU"/>
        </w:rPr>
        <w:t>Nr. ____</w:t>
      </w:r>
    </w:p>
    <w:p w:rsidR="00894B9F" w:rsidRDefault="00894B9F" w:rsidP="008F2BD4">
      <w:pPr>
        <w:spacing w:after="0" w:line="240" w:lineRule="auto"/>
        <w:rPr>
          <w:rFonts w:ascii="Times New Roman" w:hAnsi="Times New Roman"/>
          <w:sz w:val="27"/>
          <w:szCs w:val="27"/>
          <w:lang w:val="en-US" w:eastAsia="ru-RU"/>
        </w:rPr>
      </w:pPr>
    </w:p>
    <w:p w:rsidR="00894B9F" w:rsidRDefault="00894B9F" w:rsidP="008F2BD4">
      <w:pPr>
        <w:spacing w:after="0" w:line="240" w:lineRule="auto"/>
        <w:rPr>
          <w:rFonts w:ascii="Times New Roman" w:hAnsi="Times New Roman"/>
          <w:sz w:val="27"/>
          <w:szCs w:val="27"/>
          <w:lang w:val="en-US" w:eastAsia="ru-RU"/>
        </w:rPr>
      </w:pPr>
    </w:p>
    <w:p w:rsidR="00894B9F" w:rsidRDefault="00894B9F" w:rsidP="00AE2E83">
      <w:pPr>
        <w:spacing w:after="0" w:line="240" w:lineRule="auto"/>
        <w:rPr>
          <w:rFonts w:ascii="Times New Roman" w:hAnsi="Times New Roman"/>
          <w:b/>
          <w:bCs/>
          <w:sz w:val="28"/>
        </w:rPr>
      </w:pPr>
      <w:r w:rsidRPr="007B446F">
        <w:rPr>
          <w:rFonts w:ascii="Times New Roman" w:hAnsi="Times New Roman"/>
          <w:b/>
          <w:bCs/>
          <w:sz w:val="28"/>
        </w:rPr>
        <w:t xml:space="preserve">Cu </w:t>
      </w:r>
      <w:r>
        <w:rPr>
          <w:rFonts w:ascii="Times New Roman" w:hAnsi="Times New Roman"/>
          <w:b/>
          <w:bCs/>
          <w:sz w:val="28"/>
        </w:rPr>
        <w:t xml:space="preserve"> </w:t>
      </w:r>
      <w:r w:rsidRPr="007B446F">
        <w:rPr>
          <w:rFonts w:ascii="Times New Roman" w:hAnsi="Times New Roman"/>
          <w:b/>
          <w:bCs/>
          <w:sz w:val="28"/>
        </w:rPr>
        <w:t xml:space="preserve">privire </w:t>
      </w:r>
      <w:r>
        <w:rPr>
          <w:rFonts w:ascii="Times New Roman" w:hAnsi="Times New Roman"/>
          <w:b/>
          <w:bCs/>
          <w:sz w:val="28"/>
        </w:rPr>
        <w:t xml:space="preserve"> </w:t>
      </w:r>
      <w:r w:rsidRPr="007B446F">
        <w:rPr>
          <w:rFonts w:ascii="Times New Roman" w:hAnsi="Times New Roman"/>
          <w:b/>
          <w:bCs/>
          <w:sz w:val="28"/>
        </w:rPr>
        <w:t>la</w:t>
      </w:r>
      <w:r>
        <w:rPr>
          <w:rFonts w:ascii="Times New Roman" w:hAnsi="Times New Roman"/>
          <w:b/>
          <w:bCs/>
          <w:sz w:val="28"/>
        </w:rPr>
        <w:t xml:space="preserve"> </w:t>
      </w:r>
      <w:r w:rsidRPr="007B446F">
        <w:rPr>
          <w:rFonts w:ascii="Times New Roman" w:hAnsi="Times New Roman"/>
          <w:b/>
          <w:bCs/>
          <w:sz w:val="28"/>
        </w:rPr>
        <w:t xml:space="preserve"> </w:t>
      </w:r>
      <w:r>
        <w:rPr>
          <w:rFonts w:ascii="Times New Roman" w:hAnsi="Times New Roman"/>
          <w:b/>
          <w:bCs/>
          <w:sz w:val="28"/>
        </w:rPr>
        <w:t xml:space="preserve">aprobarea  modificărilor </w:t>
      </w:r>
    </w:p>
    <w:p w:rsidR="00894B9F" w:rsidRDefault="00894B9F" w:rsidP="00AE2E83">
      <w:pPr>
        <w:spacing w:after="0" w:line="240" w:lineRule="auto"/>
        <w:rPr>
          <w:rFonts w:ascii="Times New Roman" w:hAnsi="Times New Roman"/>
          <w:b/>
          <w:bCs/>
          <w:sz w:val="28"/>
        </w:rPr>
      </w:pPr>
      <w:smartTag w:uri="urn:schemas-microsoft-com:office:smarttags" w:element="PersonName">
        <w:smartTagPr>
          <w:attr w:name="ProductID" w:val="la Indicaţiile"/>
        </w:smartTagPr>
        <w:r>
          <w:rPr>
            <w:rFonts w:ascii="Times New Roman" w:hAnsi="Times New Roman"/>
            <w:b/>
            <w:bCs/>
            <w:sz w:val="28"/>
          </w:rPr>
          <w:t>la Indicaţiile</w:t>
        </w:r>
      </w:smartTag>
      <w:r>
        <w:rPr>
          <w:rFonts w:ascii="Times New Roman" w:hAnsi="Times New Roman"/>
          <w:b/>
          <w:bCs/>
          <w:sz w:val="28"/>
        </w:rPr>
        <w:t xml:space="preserve"> metodice privind contabilitatea </w:t>
      </w:r>
    </w:p>
    <w:p w:rsidR="00894B9F" w:rsidRDefault="00894B9F" w:rsidP="00AE2E83">
      <w:pPr>
        <w:spacing w:after="0" w:line="240" w:lineRule="auto"/>
        <w:rPr>
          <w:rFonts w:ascii="Times New Roman" w:hAnsi="Times New Roman"/>
          <w:b/>
          <w:bCs/>
          <w:sz w:val="28"/>
        </w:rPr>
      </w:pPr>
      <w:r>
        <w:rPr>
          <w:rFonts w:ascii="Times New Roman" w:hAnsi="Times New Roman"/>
          <w:b/>
          <w:bCs/>
          <w:sz w:val="28"/>
        </w:rPr>
        <w:t>pentru persoanele fizice care desfăşoară</w:t>
      </w:r>
    </w:p>
    <w:p w:rsidR="00894B9F" w:rsidRDefault="00894B9F" w:rsidP="00AE2E83">
      <w:pPr>
        <w:spacing w:after="0" w:line="240" w:lineRule="auto"/>
        <w:rPr>
          <w:rFonts w:ascii="Times New Roman" w:hAnsi="Times New Roman"/>
          <w:b/>
          <w:bCs/>
          <w:sz w:val="28"/>
        </w:rPr>
      </w:pPr>
      <w:r>
        <w:rPr>
          <w:rFonts w:ascii="Times New Roman" w:hAnsi="Times New Roman"/>
          <w:b/>
          <w:bCs/>
          <w:sz w:val="28"/>
        </w:rPr>
        <w:t>activitate de întreprinzător, aprobate prin</w:t>
      </w:r>
    </w:p>
    <w:p w:rsidR="00894B9F" w:rsidRDefault="00894B9F" w:rsidP="00AE2E83">
      <w:pPr>
        <w:spacing w:after="0" w:line="240" w:lineRule="auto"/>
        <w:rPr>
          <w:rFonts w:ascii="Times New Roman" w:hAnsi="Times New Roman"/>
          <w:b/>
          <w:bCs/>
          <w:sz w:val="28"/>
        </w:rPr>
      </w:pPr>
      <w:r>
        <w:rPr>
          <w:rFonts w:ascii="Times New Roman" w:hAnsi="Times New Roman"/>
          <w:b/>
          <w:bCs/>
          <w:sz w:val="28"/>
        </w:rPr>
        <w:t>O</w:t>
      </w:r>
      <w:r w:rsidRPr="008C7DA1">
        <w:rPr>
          <w:rFonts w:ascii="Times New Roman" w:hAnsi="Times New Roman"/>
          <w:b/>
          <w:bCs/>
          <w:sz w:val="28"/>
        </w:rPr>
        <w:t xml:space="preserve">rdinul </w:t>
      </w:r>
      <w:r>
        <w:rPr>
          <w:rFonts w:ascii="Times New Roman" w:hAnsi="Times New Roman"/>
          <w:b/>
          <w:bCs/>
          <w:sz w:val="28"/>
        </w:rPr>
        <w:t>m</w:t>
      </w:r>
      <w:r w:rsidRPr="008C7DA1">
        <w:rPr>
          <w:rFonts w:ascii="Times New Roman" w:hAnsi="Times New Roman"/>
          <w:b/>
          <w:bCs/>
          <w:sz w:val="28"/>
        </w:rPr>
        <w:t xml:space="preserve">inistrului </w:t>
      </w:r>
      <w:r>
        <w:rPr>
          <w:rFonts w:ascii="Times New Roman" w:hAnsi="Times New Roman"/>
          <w:b/>
          <w:bCs/>
          <w:sz w:val="28"/>
        </w:rPr>
        <w:t>f</w:t>
      </w:r>
      <w:r w:rsidRPr="008C7DA1">
        <w:rPr>
          <w:rFonts w:ascii="Times New Roman" w:hAnsi="Times New Roman"/>
          <w:b/>
          <w:bCs/>
          <w:sz w:val="28"/>
        </w:rPr>
        <w:t>inanţelor</w:t>
      </w:r>
      <w:r>
        <w:rPr>
          <w:rFonts w:ascii="Times New Roman" w:hAnsi="Times New Roman"/>
          <w:b/>
          <w:bCs/>
          <w:sz w:val="28"/>
        </w:rPr>
        <w:t xml:space="preserve"> nr.118/2013</w:t>
      </w:r>
    </w:p>
    <w:p w:rsidR="00894B9F" w:rsidRDefault="00894B9F" w:rsidP="00DC537E">
      <w:pPr>
        <w:pStyle w:val="NormalWeb"/>
        <w:rPr>
          <w:sz w:val="28"/>
          <w:szCs w:val="28"/>
          <w:lang w:val="en-US"/>
        </w:rPr>
      </w:pPr>
    </w:p>
    <w:p w:rsidR="00894B9F" w:rsidRDefault="00894B9F" w:rsidP="00DC537E">
      <w:pPr>
        <w:pStyle w:val="NormalWeb"/>
        <w:rPr>
          <w:sz w:val="28"/>
          <w:szCs w:val="28"/>
          <w:lang w:val="en-US"/>
        </w:rPr>
      </w:pPr>
    </w:p>
    <w:p w:rsidR="00894B9F" w:rsidRPr="00B01AEE" w:rsidRDefault="00894B9F" w:rsidP="00DC537E">
      <w:pPr>
        <w:pStyle w:val="NormalWeb"/>
        <w:rPr>
          <w:sz w:val="28"/>
          <w:szCs w:val="28"/>
          <w:lang w:val="ro-RO"/>
        </w:rPr>
      </w:pPr>
      <w:r>
        <w:rPr>
          <w:sz w:val="28"/>
          <w:szCs w:val="28"/>
          <w:lang w:val="ro-RO"/>
        </w:rPr>
        <w:t xml:space="preserve">În temeiul art.8 alin. (1) lit.b) al Legii contabilității și raportării financiare nr. 287/2017 (Monitorul Oficial al R. Moldova, 2018, nr.1-6, art.22), cu modificările ulterioare, </w:t>
      </w:r>
    </w:p>
    <w:p w:rsidR="00894B9F" w:rsidRDefault="00894B9F" w:rsidP="00DC537E">
      <w:pPr>
        <w:pStyle w:val="cp"/>
        <w:rPr>
          <w:sz w:val="28"/>
          <w:szCs w:val="28"/>
          <w:lang w:val="ro-RO"/>
        </w:rPr>
      </w:pPr>
    </w:p>
    <w:p w:rsidR="00894B9F" w:rsidRDefault="00894B9F" w:rsidP="00DC537E">
      <w:pPr>
        <w:pStyle w:val="cp"/>
        <w:rPr>
          <w:lang w:val="ro-RO"/>
        </w:rPr>
      </w:pPr>
      <w:r w:rsidRPr="0031250A">
        <w:rPr>
          <w:sz w:val="28"/>
          <w:szCs w:val="28"/>
          <w:lang w:val="ro-RO"/>
        </w:rPr>
        <w:t>O R D O N</w:t>
      </w:r>
      <w:r w:rsidRPr="0031250A">
        <w:rPr>
          <w:lang w:val="ro-RO"/>
        </w:rPr>
        <w:t>:</w:t>
      </w:r>
    </w:p>
    <w:p w:rsidR="00894B9F" w:rsidRPr="0031250A" w:rsidRDefault="00894B9F" w:rsidP="00DC537E">
      <w:pPr>
        <w:pStyle w:val="cp"/>
        <w:rPr>
          <w:lang w:val="ro-RO"/>
        </w:rPr>
      </w:pPr>
    </w:p>
    <w:p w:rsidR="00894B9F" w:rsidRPr="00183D04" w:rsidRDefault="00894B9F" w:rsidP="00387C0A">
      <w:pPr>
        <w:pStyle w:val="cp"/>
        <w:numPr>
          <w:ilvl w:val="0"/>
          <w:numId w:val="1"/>
        </w:numPr>
        <w:ind w:left="0" w:firstLine="490"/>
        <w:jc w:val="both"/>
        <w:rPr>
          <w:b w:val="0"/>
          <w:sz w:val="28"/>
          <w:szCs w:val="28"/>
          <w:lang w:val="en-GB"/>
        </w:rPr>
      </w:pPr>
      <w:r>
        <w:rPr>
          <w:b w:val="0"/>
          <w:sz w:val="28"/>
          <w:szCs w:val="28"/>
          <w:lang w:val="ro-RO"/>
        </w:rPr>
        <w:t xml:space="preserve"> Se aprobă modificările </w:t>
      </w:r>
      <w:smartTag w:uri="urn:schemas-microsoft-com:office:smarttags" w:element="PersonName">
        <w:smartTagPr>
          <w:attr w:name="ProductID" w:val="la Indica"/>
        </w:smartTagPr>
        <w:r>
          <w:rPr>
            <w:b w:val="0"/>
            <w:sz w:val="28"/>
            <w:szCs w:val="28"/>
            <w:lang w:val="ro-RO"/>
          </w:rPr>
          <w:t>la Indica</w:t>
        </w:r>
      </w:smartTag>
      <w:r>
        <w:rPr>
          <w:b w:val="0"/>
          <w:sz w:val="28"/>
          <w:szCs w:val="28"/>
          <w:lang w:val="ro-RO"/>
        </w:rPr>
        <w:t xml:space="preserve">țiile metodice privind contabilitatea pentru persoanele fizice care desfăşoară activitate de întreprinzător, aprobate prin </w:t>
      </w:r>
      <w:r w:rsidRPr="00183D04">
        <w:rPr>
          <w:b w:val="0"/>
          <w:sz w:val="28"/>
          <w:szCs w:val="28"/>
          <w:lang w:val="ro-RO"/>
        </w:rPr>
        <w:t>Ordinul ministrului finanțelor nr.118/2013, conform anexei.</w:t>
      </w:r>
    </w:p>
    <w:p w:rsidR="00894B9F" w:rsidRPr="00183D04" w:rsidRDefault="00894B9F" w:rsidP="00387C0A">
      <w:pPr>
        <w:pStyle w:val="cp"/>
        <w:ind w:left="490"/>
        <w:jc w:val="both"/>
        <w:rPr>
          <w:b w:val="0"/>
          <w:sz w:val="28"/>
          <w:szCs w:val="28"/>
          <w:lang w:val="en-GB"/>
        </w:rPr>
      </w:pPr>
    </w:p>
    <w:p w:rsidR="00894B9F" w:rsidRPr="00183D04" w:rsidRDefault="00894B9F" w:rsidP="00387C0A">
      <w:pPr>
        <w:pStyle w:val="cp"/>
        <w:numPr>
          <w:ilvl w:val="0"/>
          <w:numId w:val="1"/>
        </w:numPr>
        <w:ind w:left="0" w:firstLine="490"/>
        <w:jc w:val="both"/>
        <w:rPr>
          <w:b w:val="0"/>
          <w:sz w:val="28"/>
          <w:szCs w:val="28"/>
          <w:lang w:val="en-GB"/>
        </w:rPr>
      </w:pPr>
      <w:r w:rsidRPr="00183D04">
        <w:rPr>
          <w:b w:val="0"/>
          <w:sz w:val="28"/>
          <w:szCs w:val="28"/>
          <w:lang w:val="en-GB"/>
        </w:rPr>
        <w:t xml:space="preserve"> Prezentul ordin intră în vigoare la data publicării în Monitorul Oficial al Republicii </w:t>
      </w:r>
      <w:smartTag w:uri="urn:schemas-microsoft-com:office:smarttags" w:element="country-region">
        <w:smartTag w:uri="urn:schemas-microsoft-com:office:smarttags" w:element="place">
          <w:r w:rsidRPr="00183D04">
            <w:rPr>
              <w:b w:val="0"/>
              <w:sz w:val="28"/>
              <w:szCs w:val="28"/>
              <w:lang w:val="en-GB"/>
            </w:rPr>
            <w:t>Moldova</w:t>
          </w:r>
        </w:smartTag>
      </w:smartTag>
      <w:r w:rsidRPr="00183D04">
        <w:rPr>
          <w:b w:val="0"/>
          <w:sz w:val="28"/>
          <w:szCs w:val="28"/>
          <w:lang w:val="en-GB"/>
        </w:rPr>
        <w:t>.</w:t>
      </w:r>
    </w:p>
    <w:p w:rsidR="00894B9F" w:rsidRDefault="00894B9F" w:rsidP="008F2BD4">
      <w:pPr>
        <w:spacing w:after="0" w:line="240" w:lineRule="auto"/>
        <w:ind w:firstLine="709"/>
        <w:jc w:val="center"/>
        <w:rPr>
          <w:rFonts w:ascii="Times New Roman" w:hAnsi="Times New Roman"/>
          <w:b/>
          <w:sz w:val="28"/>
          <w:szCs w:val="28"/>
          <w:lang w:eastAsia="ru-RU"/>
        </w:rPr>
      </w:pPr>
    </w:p>
    <w:p w:rsidR="00894B9F" w:rsidRDefault="00894B9F" w:rsidP="008F2BD4">
      <w:pPr>
        <w:spacing w:after="0" w:line="240" w:lineRule="auto"/>
        <w:ind w:firstLine="709"/>
        <w:jc w:val="center"/>
        <w:rPr>
          <w:rFonts w:ascii="Times New Roman" w:hAnsi="Times New Roman"/>
          <w:b/>
          <w:sz w:val="28"/>
          <w:szCs w:val="28"/>
          <w:lang w:eastAsia="ru-RU"/>
        </w:rPr>
      </w:pPr>
    </w:p>
    <w:p w:rsidR="00894B9F" w:rsidRDefault="00894B9F" w:rsidP="008F2BD4">
      <w:pPr>
        <w:spacing w:after="0" w:line="240" w:lineRule="auto"/>
        <w:ind w:firstLine="709"/>
        <w:jc w:val="center"/>
        <w:rPr>
          <w:rFonts w:ascii="Times New Roman" w:hAnsi="Times New Roman"/>
          <w:b/>
          <w:sz w:val="28"/>
          <w:szCs w:val="28"/>
          <w:lang w:eastAsia="ru-RU"/>
        </w:rPr>
      </w:pPr>
    </w:p>
    <w:p w:rsidR="00894B9F" w:rsidRDefault="00894B9F" w:rsidP="008F2BD4">
      <w:pPr>
        <w:spacing w:after="0" w:line="240" w:lineRule="auto"/>
        <w:ind w:firstLine="709"/>
        <w:jc w:val="center"/>
        <w:rPr>
          <w:rFonts w:ascii="Times New Roman" w:hAnsi="Times New Roman"/>
          <w:b/>
          <w:sz w:val="28"/>
          <w:szCs w:val="28"/>
          <w:lang w:eastAsia="ru-RU"/>
        </w:rPr>
      </w:pPr>
    </w:p>
    <w:p w:rsidR="00894B9F" w:rsidRDefault="00894B9F" w:rsidP="008F2BD4">
      <w:pPr>
        <w:spacing w:after="0" w:line="240" w:lineRule="auto"/>
        <w:ind w:firstLine="709"/>
        <w:jc w:val="center"/>
        <w:rPr>
          <w:rFonts w:ascii="Times New Roman" w:hAnsi="Times New Roman"/>
          <w:b/>
          <w:sz w:val="28"/>
          <w:szCs w:val="28"/>
          <w:lang w:eastAsia="ru-RU"/>
        </w:rPr>
      </w:pPr>
    </w:p>
    <w:p w:rsidR="00894B9F" w:rsidRDefault="00894B9F" w:rsidP="008F2BD4">
      <w:pPr>
        <w:spacing w:after="0" w:line="240" w:lineRule="auto"/>
        <w:ind w:firstLine="709"/>
        <w:jc w:val="center"/>
        <w:rPr>
          <w:rFonts w:ascii="Times New Roman" w:hAnsi="Times New Roman"/>
          <w:b/>
          <w:sz w:val="28"/>
          <w:szCs w:val="28"/>
          <w:lang w:eastAsia="ru-RU"/>
        </w:rPr>
      </w:pPr>
    </w:p>
    <w:p w:rsidR="00894B9F" w:rsidRDefault="00894B9F" w:rsidP="008F2BD4">
      <w:pPr>
        <w:spacing w:after="0" w:line="240" w:lineRule="auto"/>
        <w:ind w:firstLine="709"/>
        <w:jc w:val="center"/>
        <w:rPr>
          <w:rFonts w:ascii="Times New Roman" w:hAnsi="Times New Roman"/>
          <w:b/>
          <w:sz w:val="28"/>
          <w:szCs w:val="28"/>
          <w:lang w:eastAsia="ru-RU"/>
        </w:rPr>
      </w:pPr>
    </w:p>
    <w:p w:rsidR="00894B9F" w:rsidRPr="00183D04" w:rsidRDefault="00894B9F" w:rsidP="00BB749D">
      <w:pPr>
        <w:spacing w:after="0" w:line="240" w:lineRule="auto"/>
        <w:ind w:firstLine="567"/>
        <w:jc w:val="center"/>
        <w:rPr>
          <w:rFonts w:ascii="Times New Roman" w:hAnsi="Times New Roman"/>
          <w:b/>
          <w:sz w:val="28"/>
          <w:szCs w:val="28"/>
        </w:rPr>
      </w:pPr>
      <w:r w:rsidRPr="00183D04">
        <w:rPr>
          <w:rFonts w:ascii="Times New Roman" w:hAnsi="Times New Roman"/>
          <w:b/>
          <w:sz w:val="28"/>
          <w:szCs w:val="28"/>
        </w:rPr>
        <w:t xml:space="preserve">SECRETAR  DE  STAT                           Tatiana </w:t>
      </w:r>
      <w:r>
        <w:rPr>
          <w:rFonts w:ascii="Times New Roman" w:hAnsi="Times New Roman"/>
          <w:b/>
          <w:sz w:val="28"/>
          <w:szCs w:val="28"/>
        </w:rPr>
        <w:t xml:space="preserve"> </w:t>
      </w:r>
      <w:r w:rsidRPr="00183D04">
        <w:rPr>
          <w:rFonts w:ascii="Times New Roman" w:hAnsi="Times New Roman"/>
          <w:b/>
          <w:sz w:val="28"/>
          <w:szCs w:val="28"/>
        </w:rPr>
        <w:t xml:space="preserve">IVANICICHINA </w:t>
      </w: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Default="00894B9F" w:rsidP="007469EA">
      <w:pPr>
        <w:spacing w:after="0" w:line="240" w:lineRule="auto"/>
        <w:ind w:firstLine="567"/>
        <w:jc w:val="right"/>
        <w:rPr>
          <w:rFonts w:ascii="Times New Roman" w:hAnsi="Times New Roman"/>
        </w:rPr>
      </w:pPr>
    </w:p>
    <w:p w:rsidR="00894B9F" w:rsidRPr="00183D04" w:rsidRDefault="00894B9F" w:rsidP="007469EA">
      <w:pPr>
        <w:spacing w:after="0" w:line="240" w:lineRule="auto"/>
        <w:ind w:firstLine="567"/>
        <w:jc w:val="right"/>
        <w:rPr>
          <w:rFonts w:ascii="Times New Roman" w:hAnsi="Times New Roman"/>
        </w:rPr>
      </w:pPr>
      <w:r>
        <w:rPr>
          <w:rFonts w:ascii="Times New Roman" w:hAnsi="Times New Roman"/>
        </w:rPr>
        <w:t xml:space="preserve">Anexă </w:t>
      </w:r>
      <w:smartTag w:uri="urn:schemas-microsoft-com:office:smarttags" w:element="PersonName">
        <w:smartTagPr>
          <w:attr w:name="ProductID" w:val="la Anexa"/>
        </w:smartTagPr>
        <w:r>
          <w:rPr>
            <w:rFonts w:ascii="Times New Roman" w:hAnsi="Times New Roman"/>
          </w:rPr>
          <w:t xml:space="preserve">la </w:t>
        </w:r>
        <w:r w:rsidRPr="00183D04">
          <w:rPr>
            <w:rFonts w:ascii="Times New Roman" w:hAnsi="Times New Roman"/>
          </w:rPr>
          <w:t>Ordinul</w:t>
        </w:r>
      </w:smartTag>
      <w:r w:rsidRPr="00183D04">
        <w:rPr>
          <w:rFonts w:ascii="Times New Roman" w:hAnsi="Times New Roman"/>
        </w:rPr>
        <w:t xml:space="preserve"> ministrului finanțelor</w:t>
      </w:r>
    </w:p>
    <w:p w:rsidR="00894B9F" w:rsidRPr="00183D04" w:rsidRDefault="00894B9F" w:rsidP="007469EA">
      <w:pPr>
        <w:spacing w:after="0" w:line="240" w:lineRule="auto"/>
        <w:ind w:firstLine="567"/>
        <w:jc w:val="right"/>
        <w:rPr>
          <w:rFonts w:ascii="Times New Roman" w:hAnsi="Times New Roman"/>
        </w:rPr>
      </w:pPr>
      <w:r w:rsidRPr="00183D04">
        <w:rPr>
          <w:rFonts w:ascii="Times New Roman" w:hAnsi="Times New Roman"/>
        </w:rPr>
        <w:t>nr.</w:t>
      </w:r>
      <w:r w:rsidRPr="00183D04">
        <w:rPr>
          <w:rFonts w:ascii="Times New Roman" w:hAnsi="Times New Roman"/>
          <w:szCs w:val="24"/>
          <w:lang w:eastAsia="ru-RU"/>
        </w:rPr>
        <w:t xml:space="preserve"> ____</w:t>
      </w:r>
      <w:r w:rsidRPr="00183D04">
        <w:rPr>
          <w:rFonts w:ascii="Times New Roman" w:hAnsi="Times New Roman"/>
        </w:rPr>
        <w:t xml:space="preserve"> din  </w:t>
      </w:r>
      <w:r w:rsidRPr="00183D04">
        <w:rPr>
          <w:rFonts w:ascii="Times New Roman" w:hAnsi="Times New Roman"/>
          <w:szCs w:val="24"/>
          <w:lang w:eastAsia="ru-RU"/>
        </w:rPr>
        <w:t>________</w:t>
      </w:r>
      <w:r w:rsidRPr="00183D04">
        <w:rPr>
          <w:rFonts w:ascii="Times New Roman" w:hAnsi="Times New Roman"/>
        </w:rPr>
        <w:t xml:space="preserve">        2021 </w:t>
      </w:r>
    </w:p>
    <w:p w:rsidR="00894B9F" w:rsidRPr="00183D04" w:rsidRDefault="00894B9F" w:rsidP="007469EA">
      <w:pPr>
        <w:spacing w:after="0" w:line="240" w:lineRule="auto"/>
        <w:ind w:firstLine="567"/>
        <w:jc w:val="right"/>
        <w:rPr>
          <w:rFonts w:ascii="Times New Roman" w:hAnsi="Times New Roman"/>
        </w:rPr>
      </w:pPr>
    </w:p>
    <w:p w:rsidR="00894B9F" w:rsidRPr="00183D04" w:rsidRDefault="00894B9F" w:rsidP="007469EA">
      <w:pPr>
        <w:spacing w:after="0" w:line="240" w:lineRule="auto"/>
        <w:ind w:firstLine="567"/>
        <w:jc w:val="right"/>
        <w:rPr>
          <w:rFonts w:ascii="Times New Roman" w:hAnsi="Times New Roman"/>
        </w:rPr>
      </w:pPr>
    </w:p>
    <w:p w:rsidR="00894B9F" w:rsidRPr="00183D04" w:rsidRDefault="00894B9F" w:rsidP="002A262C">
      <w:pPr>
        <w:spacing w:after="0" w:line="240" w:lineRule="auto"/>
        <w:ind w:firstLine="567"/>
        <w:jc w:val="center"/>
        <w:rPr>
          <w:rFonts w:ascii="Times New Roman" w:hAnsi="Times New Roman"/>
          <w:b/>
          <w:sz w:val="28"/>
          <w:szCs w:val="28"/>
        </w:rPr>
      </w:pPr>
      <w:r w:rsidRPr="00183D04">
        <w:rPr>
          <w:rFonts w:ascii="Times New Roman" w:hAnsi="Times New Roman"/>
          <w:b/>
          <w:sz w:val="28"/>
          <w:szCs w:val="28"/>
        </w:rPr>
        <w:t xml:space="preserve">Modificările </w:t>
      </w:r>
      <w:smartTag w:uri="urn:schemas-microsoft-com:office:smarttags" w:element="PersonName">
        <w:smartTagPr>
          <w:attr w:name="ProductID" w:val="la Anexa"/>
        </w:smartTagPr>
        <w:r w:rsidRPr="00183D04">
          <w:rPr>
            <w:rFonts w:ascii="Times New Roman" w:hAnsi="Times New Roman"/>
            <w:b/>
            <w:sz w:val="28"/>
            <w:szCs w:val="28"/>
          </w:rPr>
          <w:t>la Indica</w:t>
        </w:r>
      </w:smartTag>
      <w:r w:rsidRPr="00183D04">
        <w:rPr>
          <w:rFonts w:ascii="Times New Roman" w:hAnsi="Times New Roman"/>
          <w:b/>
          <w:sz w:val="28"/>
          <w:szCs w:val="28"/>
        </w:rPr>
        <w:t>țiile metodice privind contabilitatea pentru persoanele fizice care desfăşoară activitate de întreprinzător, aprobate prin Ordinul ministrului finanțelor nr.118/2013</w:t>
      </w:r>
    </w:p>
    <w:p w:rsidR="00894B9F" w:rsidRPr="00183D04" w:rsidRDefault="00894B9F" w:rsidP="002A262C">
      <w:pPr>
        <w:spacing w:after="0" w:line="240" w:lineRule="auto"/>
        <w:ind w:firstLine="567"/>
        <w:jc w:val="center"/>
        <w:rPr>
          <w:rFonts w:ascii="Times New Roman" w:hAnsi="Times New Roman"/>
          <w:b/>
          <w:sz w:val="28"/>
          <w:szCs w:val="28"/>
        </w:rPr>
      </w:pPr>
    </w:p>
    <w:p w:rsidR="00894B9F" w:rsidRDefault="00894B9F" w:rsidP="00596F6C">
      <w:pPr>
        <w:spacing w:after="0" w:line="240" w:lineRule="auto"/>
        <w:ind w:firstLine="567"/>
        <w:jc w:val="both"/>
        <w:rPr>
          <w:rFonts w:ascii="Times New Roman" w:hAnsi="Times New Roman"/>
          <w:sz w:val="28"/>
          <w:szCs w:val="28"/>
        </w:rPr>
      </w:pPr>
      <w:r w:rsidRPr="00183D04">
        <w:rPr>
          <w:rFonts w:ascii="Times New Roman" w:hAnsi="Times New Roman"/>
          <w:sz w:val="28"/>
          <w:szCs w:val="28"/>
        </w:rPr>
        <w:t>Indicațiile metodice privind</w:t>
      </w:r>
      <w:r w:rsidRPr="00183D04">
        <w:rPr>
          <w:b/>
          <w:sz w:val="28"/>
          <w:szCs w:val="28"/>
        </w:rPr>
        <w:t xml:space="preserve"> </w:t>
      </w:r>
      <w:r w:rsidRPr="00183D04">
        <w:rPr>
          <w:rFonts w:ascii="Times New Roman" w:hAnsi="Times New Roman"/>
          <w:sz w:val="28"/>
          <w:szCs w:val="28"/>
        </w:rPr>
        <w:t>contabilitatea pentru persoanele fizice care desfăşoară activitate de întreprinzător, aprobate prin Ordinul ministrului finanțelor</w:t>
      </w:r>
      <w:r>
        <w:rPr>
          <w:rFonts w:ascii="Times New Roman" w:hAnsi="Times New Roman"/>
          <w:sz w:val="28"/>
          <w:szCs w:val="28"/>
        </w:rPr>
        <w:t xml:space="preserve"> nr.118/2013 (Monitorul Oficial al Republicii Moldova, </w:t>
      </w:r>
      <w:r w:rsidRPr="000660A3">
        <w:rPr>
          <w:rFonts w:ascii="Times New Roman" w:hAnsi="Times New Roman"/>
          <w:sz w:val="28"/>
          <w:szCs w:val="28"/>
        </w:rPr>
        <w:t>2013</w:t>
      </w:r>
      <w:r>
        <w:rPr>
          <w:rFonts w:ascii="Times New Roman" w:hAnsi="Times New Roman"/>
          <w:sz w:val="28"/>
          <w:szCs w:val="28"/>
        </w:rPr>
        <w:t>, nr.</w:t>
      </w:r>
      <w:r w:rsidRPr="000660A3">
        <w:rPr>
          <w:rFonts w:ascii="Times New Roman" w:hAnsi="Times New Roman"/>
          <w:sz w:val="28"/>
          <w:szCs w:val="28"/>
        </w:rPr>
        <w:t>233-237, art. 1534</w:t>
      </w:r>
      <w:r>
        <w:rPr>
          <w:rFonts w:ascii="Times New Roman" w:hAnsi="Times New Roman"/>
          <w:sz w:val="28"/>
          <w:szCs w:val="28"/>
        </w:rPr>
        <w:t>), se modifică după cum urmează:</w:t>
      </w:r>
    </w:p>
    <w:p w:rsidR="00894B9F" w:rsidRPr="00A4220C" w:rsidRDefault="00894B9F" w:rsidP="00596F6C">
      <w:pPr>
        <w:spacing w:after="0" w:line="240" w:lineRule="auto"/>
        <w:ind w:firstLine="567"/>
        <w:jc w:val="both"/>
        <w:rPr>
          <w:rFonts w:ascii="Times New Roman" w:hAnsi="Times New Roman"/>
          <w:b/>
          <w:sz w:val="28"/>
          <w:szCs w:val="28"/>
        </w:rPr>
      </w:pPr>
      <w:r w:rsidRPr="00E14C4C">
        <w:rPr>
          <w:rFonts w:ascii="Times New Roman" w:hAnsi="Times New Roman"/>
          <w:b/>
          <w:sz w:val="28"/>
          <w:szCs w:val="28"/>
        </w:rPr>
        <w:t>1.</w:t>
      </w:r>
      <w:r>
        <w:rPr>
          <w:rFonts w:ascii="Times New Roman" w:hAnsi="Times New Roman"/>
          <w:b/>
          <w:sz w:val="28"/>
          <w:szCs w:val="28"/>
        </w:rPr>
        <w:t xml:space="preserve"> </w:t>
      </w:r>
      <w:r w:rsidRPr="006E64C4">
        <w:rPr>
          <w:rFonts w:ascii="Times New Roman" w:hAnsi="Times New Roman"/>
          <w:sz w:val="28"/>
          <w:szCs w:val="28"/>
        </w:rPr>
        <w:t>În tot textul</w:t>
      </w:r>
      <w:r>
        <w:rPr>
          <w:rFonts w:ascii="Times New Roman" w:hAnsi="Times New Roman"/>
          <w:sz w:val="28"/>
          <w:szCs w:val="28"/>
        </w:rPr>
        <w:t>, cuvîntul „uzura” şi cuvintele „proprietatea nematerială</w:t>
      </w:r>
      <w:r w:rsidRPr="00A4220C">
        <w:rPr>
          <w:rFonts w:ascii="Times New Roman" w:hAnsi="Times New Roman"/>
          <w:sz w:val="28"/>
          <w:szCs w:val="28"/>
        </w:rPr>
        <w:t>”, la orice formă gramaticală se substituie, respectiv, cu cuvîntul „amortizarea”  şi cuvintele „imobilizările necorporale”, la forma gramaticală corespunzătoare.</w:t>
      </w:r>
    </w:p>
    <w:p w:rsidR="00894B9F" w:rsidRPr="00A4220C" w:rsidRDefault="00894B9F" w:rsidP="00596F6C">
      <w:pPr>
        <w:spacing w:after="0" w:line="240" w:lineRule="auto"/>
        <w:ind w:firstLine="567"/>
        <w:jc w:val="both"/>
        <w:rPr>
          <w:rFonts w:ascii="Times New Roman" w:hAnsi="Times New Roman"/>
          <w:sz w:val="28"/>
          <w:szCs w:val="28"/>
        </w:rPr>
      </w:pPr>
      <w:r w:rsidRPr="00A4220C">
        <w:rPr>
          <w:rFonts w:ascii="Times New Roman" w:hAnsi="Times New Roman"/>
          <w:b/>
          <w:sz w:val="28"/>
          <w:szCs w:val="28"/>
        </w:rPr>
        <w:t xml:space="preserve">2.  </w:t>
      </w:r>
      <w:r w:rsidRPr="00A4220C">
        <w:rPr>
          <w:rFonts w:ascii="Times New Roman" w:hAnsi="Times New Roman"/>
          <w:sz w:val="28"/>
          <w:szCs w:val="28"/>
        </w:rPr>
        <w:t xml:space="preserve">În punctul 1, textul „Legii contabilităţii nr.113-XVI din 27 aprilie </w:t>
      </w:r>
      <w:smartTag w:uri="urn:schemas-microsoft-com:office:smarttags" w:element="PersonName">
        <w:smartTagPr>
          <w:attr w:name="ProductID" w:val="la Anexa"/>
        </w:smartTagPr>
        <w:r w:rsidRPr="00A4220C">
          <w:rPr>
            <w:rFonts w:ascii="Times New Roman" w:hAnsi="Times New Roman"/>
            <w:sz w:val="28"/>
            <w:szCs w:val="28"/>
          </w:rPr>
          <w:t>2007”</w:t>
        </w:r>
      </w:smartTag>
      <w:r w:rsidRPr="00A4220C">
        <w:rPr>
          <w:rFonts w:ascii="Times New Roman" w:hAnsi="Times New Roman"/>
          <w:sz w:val="28"/>
          <w:szCs w:val="28"/>
        </w:rPr>
        <w:t xml:space="preserve"> și în tot textul cuvintele „Legea contabilității” se substituie cu textul „Legea contabilităţii şi raportării financiare nr.287/2017”, la forma gramaticală corespunzătoare.</w:t>
      </w:r>
    </w:p>
    <w:p w:rsidR="00894B9F" w:rsidRDefault="00894B9F" w:rsidP="00596F6C">
      <w:pPr>
        <w:spacing w:after="0" w:line="240" w:lineRule="auto"/>
        <w:ind w:firstLine="567"/>
        <w:jc w:val="both"/>
        <w:rPr>
          <w:rFonts w:ascii="Times New Roman" w:hAnsi="Times New Roman"/>
          <w:sz w:val="28"/>
          <w:szCs w:val="28"/>
        </w:rPr>
      </w:pPr>
      <w:r w:rsidRPr="00A4220C">
        <w:rPr>
          <w:rFonts w:ascii="Times New Roman" w:hAnsi="Times New Roman"/>
          <w:b/>
          <w:sz w:val="28"/>
          <w:szCs w:val="28"/>
        </w:rPr>
        <w:t xml:space="preserve">3. </w:t>
      </w:r>
      <w:r w:rsidRPr="00A4220C">
        <w:rPr>
          <w:rFonts w:ascii="Times New Roman" w:hAnsi="Times New Roman"/>
          <w:sz w:val="28"/>
          <w:szCs w:val="28"/>
        </w:rPr>
        <w:t xml:space="preserve">În punctul 3, punctul 27 subpunctul 5) şi </w:t>
      </w:r>
      <w:smartTag w:uri="urn:schemas-microsoft-com:office:smarttags" w:element="PersonName">
        <w:smartTagPr>
          <w:attr w:name="ProductID" w:val="la Anexa"/>
        </w:smartTagPr>
        <w:r w:rsidRPr="00A4220C">
          <w:rPr>
            <w:rFonts w:ascii="Times New Roman" w:hAnsi="Times New Roman"/>
            <w:sz w:val="28"/>
            <w:szCs w:val="28"/>
          </w:rPr>
          <w:t xml:space="preserve">la </w:t>
        </w:r>
        <w:r w:rsidRPr="00A4220C">
          <w:rPr>
            <w:rFonts w:ascii="Times New Roman" w:hAnsi="Times New Roman"/>
            <w:i/>
            <w:sz w:val="28"/>
            <w:szCs w:val="28"/>
          </w:rPr>
          <w:t>Anexa</w:t>
        </w:r>
      </w:smartTag>
      <w:r w:rsidRPr="00A4220C">
        <w:rPr>
          <w:rFonts w:ascii="Times New Roman" w:hAnsi="Times New Roman"/>
          <w:i/>
          <w:sz w:val="28"/>
          <w:szCs w:val="28"/>
        </w:rPr>
        <w:t xml:space="preserve"> 5</w:t>
      </w:r>
      <w:r w:rsidRPr="00A4220C">
        <w:rPr>
          <w:rFonts w:ascii="Times New Roman" w:hAnsi="Times New Roman"/>
          <w:sz w:val="28"/>
          <w:szCs w:val="28"/>
        </w:rPr>
        <w:t xml:space="preserve"> cuvintele „metoda de casă” la orice formă gramaticală se substituie cu cuvintele „contabilitatea de casă”</w:t>
      </w:r>
      <w:r w:rsidRPr="00A4220C">
        <w:t xml:space="preserve"> </w:t>
      </w:r>
      <w:r w:rsidRPr="00A4220C">
        <w:rPr>
          <w:rFonts w:ascii="Times New Roman" w:hAnsi="Times New Roman"/>
          <w:sz w:val="28"/>
          <w:szCs w:val="28"/>
        </w:rPr>
        <w:t>la</w:t>
      </w:r>
      <w:r w:rsidRPr="00742071">
        <w:rPr>
          <w:rFonts w:ascii="Times New Roman" w:hAnsi="Times New Roman"/>
          <w:sz w:val="28"/>
          <w:szCs w:val="28"/>
        </w:rPr>
        <w:t xml:space="preserve"> forma gramaticală corespunzătoare.</w:t>
      </w:r>
      <w:r>
        <w:rPr>
          <w:rFonts w:ascii="Times New Roman" w:hAnsi="Times New Roman"/>
          <w:sz w:val="28"/>
          <w:szCs w:val="28"/>
        </w:rPr>
        <w:t xml:space="preserve"> </w:t>
      </w:r>
    </w:p>
    <w:p w:rsidR="00894B9F" w:rsidRDefault="00894B9F" w:rsidP="00596F6C">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4. </w:t>
      </w:r>
      <w:r>
        <w:rPr>
          <w:rFonts w:ascii="Times New Roman" w:hAnsi="Times New Roman"/>
          <w:sz w:val="28"/>
          <w:szCs w:val="28"/>
        </w:rPr>
        <w:t xml:space="preserve"> În punctul 4, </w:t>
      </w:r>
      <w:r w:rsidRPr="002C5A32">
        <w:rPr>
          <w:rFonts w:ascii="Times New Roman" w:hAnsi="Times New Roman"/>
          <w:sz w:val="28"/>
          <w:szCs w:val="28"/>
        </w:rPr>
        <w:t>texul  „sistemul contabil în partidă dublă şi contabilitatea de anga</w:t>
      </w:r>
      <w:r>
        <w:rPr>
          <w:rFonts w:ascii="Times New Roman" w:hAnsi="Times New Roman"/>
          <w:sz w:val="28"/>
          <w:szCs w:val="28"/>
        </w:rPr>
        <w:t>jamente (metoda calculelor)</w:t>
      </w:r>
      <w:r w:rsidRPr="002C5A32">
        <w:rPr>
          <w:rFonts w:ascii="Times New Roman" w:hAnsi="Times New Roman"/>
          <w:sz w:val="28"/>
          <w:szCs w:val="28"/>
        </w:rPr>
        <w:t>”</w:t>
      </w:r>
      <w:r>
        <w:rPr>
          <w:rFonts w:ascii="Times New Roman" w:hAnsi="Times New Roman"/>
          <w:sz w:val="28"/>
          <w:szCs w:val="28"/>
        </w:rPr>
        <w:t xml:space="preserve"> se substituie cu textul  </w:t>
      </w:r>
      <w:r w:rsidRPr="002C5A32">
        <w:rPr>
          <w:rFonts w:ascii="Times New Roman" w:hAnsi="Times New Roman"/>
          <w:sz w:val="28"/>
          <w:szCs w:val="28"/>
        </w:rPr>
        <w:t>„</w:t>
      </w:r>
      <w:r>
        <w:rPr>
          <w:rFonts w:ascii="Times New Roman" w:hAnsi="Times New Roman"/>
          <w:sz w:val="28"/>
          <w:szCs w:val="28"/>
        </w:rPr>
        <w:t xml:space="preserve">contabilitatea în partidă dublă şi </w:t>
      </w:r>
      <w:r w:rsidRPr="008C7DA1">
        <w:rPr>
          <w:rFonts w:ascii="Times New Roman" w:hAnsi="Times New Roman"/>
          <w:sz w:val="28"/>
          <w:szCs w:val="28"/>
        </w:rPr>
        <w:t>contabilitatea de angajamente”.</w:t>
      </w:r>
    </w:p>
    <w:p w:rsidR="00894B9F" w:rsidRDefault="00894B9F" w:rsidP="00596F6C">
      <w:pPr>
        <w:spacing w:after="0" w:line="240" w:lineRule="auto"/>
        <w:ind w:firstLine="567"/>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La punctul 5:</w:t>
      </w:r>
    </w:p>
    <w:p w:rsidR="00894B9F" w:rsidRDefault="00894B9F" w:rsidP="00596F6C">
      <w:pPr>
        <w:spacing w:after="0" w:line="240" w:lineRule="auto"/>
        <w:ind w:firstLine="567"/>
        <w:jc w:val="both"/>
        <w:rPr>
          <w:rFonts w:ascii="Times New Roman" w:hAnsi="Times New Roman"/>
          <w:sz w:val="28"/>
          <w:szCs w:val="28"/>
        </w:rPr>
      </w:pPr>
      <w:r>
        <w:rPr>
          <w:rFonts w:ascii="Times New Roman" w:hAnsi="Times New Roman"/>
          <w:sz w:val="28"/>
          <w:szCs w:val="28"/>
        </w:rPr>
        <w:t>noţiunea „</w:t>
      </w:r>
      <w:r w:rsidRPr="00E90504">
        <w:rPr>
          <w:rFonts w:ascii="Times New Roman" w:hAnsi="Times New Roman"/>
          <w:i/>
          <w:sz w:val="28"/>
          <w:szCs w:val="28"/>
        </w:rPr>
        <w:t>Sistem contabil în partidă simplă</w:t>
      </w:r>
      <w:r w:rsidRPr="00E90504">
        <w:rPr>
          <w:rFonts w:ascii="Times New Roman" w:hAnsi="Times New Roman"/>
          <w:sz w:val="28"/>
          <w:szCs w:val="28"/>
        </w:rPr>
        <w:t>”</w:t>
      </w:r>
      <w:r>
        <w:rPr>
          <w:rFonts w:ascii="Times New Roman" w:hAnsi="Times New Roman"/>
          <w:sz w:val="28"/>
          <w:szCs w:val="28"/>
        </w:rPr>
        <w:t xml:space="preserve"> </w:t>
      </w:r>
      <w:r w:rsidRPr="008C7DA1">
        <w:rPr>
          <w:rFonts w:ascii="Times New Roman" w:hAnsi="Times New Roman"/>
          <w:sz w:val="28"/>
          <w:szCs w:val="28"/>
        </w:rPr>
        <w:t>se substituie cu noţiunea:</w:t>
      </w:r>
    </w:p>
    <w:p w:rsidR="00894B9F" w:rsidRDefault="00894B9F" w:rsidP="00596F6C">
      <w:pPr>
        <w:spacing w:after="0" w:line="240" w:lineRule="auto"/>
        <w:ind w:firstLine="567"/>
        <w:jc w:val="both"/>
        <w:rPr>
          <w:rFonts w:ascii="Times New Roman" w:hAnsi="Times New Roman"/>
          <w:sz w:val="28"/>
          <w:szCs w:val="28"/>
        </w:rPr>
      </w:pPr>
      <w:r>
        <w:rPr>
          <w:rFonts w:ascii="Times New Roman" w:hAnsi="Times New Roman"/>
          <w:sz w:val="28"/>
          <w:szCs w:val="28"/>
        </w:rPr>
        <w:t>„</w:t>
      </w:r>
      <w:r w:rsidRPr="00E90504">
        <w:rPr>
          <w:rFonts w:ascii="Times New Roman" w:hAnsi="Times New Roman"/>
          <w:i/>
          <w:sz w:val="28"/>
          <w:szCs w:val="28"/>
        </w:rPr>
        <w:t>Contabilitate în partidă simplă</w:t>
      </w:r>
      <w:r>
        <w:rPr>
          <w:rFonts w:ascii="Times New Roman" w:hAnsi="Times New Roman"/>
          <w:sz w:val="28"/>
          <w:szCs w:val="28"/>
        </w:rPr>
        <w:t xml:space="preserve"> – reflectarea unilaterală a faptelor economice, conform metodei „intrare – ieşire</w:t>
      </w:r>
      <w:r w:rsidRPr="00E90504">
        <w:rPr>
          <w:rFonts w:ascii="Times New Roman" w:hAnsi="Times New Roman"/>
          <w:sz w:val="28"/>
          <w:szCs w:val="28"/>
        </w:rPr>
        <w:t>”</w:t>
      </w:r>
      <w:r>
        <w:rPr>
          <w:rFonts w:ascii="Times New Roman" w:hAnsi="Times New Roman"/>
          <w:sz w:val="28"/>
          <w:szCs w:val="28"/>
        </w:rPr>
        <w:t>, fără aplicarea conturilor contabile şi fără întocmirea situaţiilor financiare</w:t>
      </w:r>
      <w:r w:rsidRPr="00E90504">
        <w:rPr>
          <w:rFonts w:ascii="Times New Roman" w:hAnsi="Times New Roman"/>
          <w:sz w:val="28"/>
          <w:szCs w:val="28"/>
        </w:rPr>
        <w:t>”</w:t>
      </w:r>
      <w:r>
        <w:rPr>
          <w:rFonts w:ascii="Times New Roman" w:hAnsi="Times New Roman"/>
          <w:sz w:val="28"/>
          <w:szCs w:val="28"/>
        </w:rPr>
        <w:t>;</w:t>
      </w:r>
    </w:p>
    <w:p w:rsidR="00894B9F" w:rsidRPr="0075577F" w:rsidRDefault="00894B9F" w:rsidP="00596F6C">
      <w:pPr>
        <w:spacing w:after="0" w:line="240" w:lineRule="auto"/>
        <w:ind w:firstLine="567"/>
        <w:jc w:val="both"/>
        <w:rPr>
          <w:rFonts w:ascii="Times New Roman" w:hAnsi="Times New Roman"/>
          <w:sz w:val="28"/>
          <w:szCs w:val="28"/>
        </w:rPr>
      </w:pPr>
      <w:r w:rsidRPr="0075577F">
        <w:rPr>
          <w:rFonts w:ascii="Times New Roman" w:hAnsi="Times New Roman"/>
          <w:sz w:val="28"/>
          <w:szCs w:val="28"/>
        </w:rPr>
        <w:t>noţiunea „</w:t>
      </w:r>
      <w:r w:rsidRPr="0075577F">
        <w:rPr>
          <w:rFonts w:ascii="Times New Roman" w:hAnsi="Times New Roman"/>
          <w:i/>
          <w:sz w:val="28"/>
          <w:szCs w:val="28"/>
        </w:rPr>
        <w:t>Metodă de casă</w:t>
      </w:r>
      <w:r w:rsidRPr="0075577F">
        <w:rPr>
          <w:rFonts w:ascii="Times New Roman" w:hAnsi="Times New Roman"/>
          <w:sz w:val="28"/>
          <w:szCs w:val="28"/>
        </w:rPr>
        <w:t>” se substituie cu noţiunea:</w:t>
      </w:r>
    </w:p>
    <w:p w:rsidR="00894B9F" w:rsidRPr="008C7DA1" w:rsidRDefault="00894B9F" w:rsidP="008F0FA1">
      <w:pPr>
        <w:shd w:val="clear" w:color="auto" w:fill="FFFFFF"/>
        <w:spacing w:after="0" w:line="240" w:lineRule="auto"/>
        <w:jc w:val="both"/>
        <w:rPr>
          <w:rFonts w:ascii="Times New Roman" w:hAnsi="Times New Roman"/>
          <w:sz w:val="24"/>
          <w:szCs w:val="24"/>
          <w:lang w:eastAsia="ru-RU"/>
        </w:rPr>
      </w:pPr>
      <w:r w:rsidRPr="003F7245">
        <w:rPr>
          <w:rFonts w:ascii="Times New Roman" w:hAnsi="Times New Roman"/>
          <w:sz w:val="28"/>
          <w:szCs w:val="28"/>
        </w:rPr>
        <w:t xml:space="preserve">        „</w:t>
      </w:r>
      <w:r w:rsidRPr="003F7245">
        <w:rPr>
          <w:rFonts w:ascii="Times New Roman" w:hAnsi="Times New Roman"/>
          <w:i/>
          <w:sz w:val="28"/>
          <w:szCs w:val="28"/>
        </w:rPr>
        <w:t>Contabilitate de casă</w:t>
      </w:r>
      <w:r w:rsidRPr="0075577F">
        <w:rPr>
          <w:rFonts w:ascii="Times New Roman" w:hAnsi="Times New Roman"/>
          <w:i/>
          <w:sz w:val="28"/>
          <w:szCs w:val="28"/>
          <w:lang w:val="en-GB"/>
        </w:rPr>
        <w:t xml:space="preserve"> </w:t>
      </w:r>
      <w:r w:rsidRPr="0075577F">
        <w:rPr>
          <w:rFonts w:ascii="Times New Roman" w:hAnsi="Times New Roman"/>
          <w:sz w:val="28"/>
          <w:szCs w:val="28"/>
        </w:rPr>
        <w:t>–</w:t>
      </w:r>
      <w:r w:rsidRPr="0075577F">
        <w:rPr>
          <w:rFonts w:ascii="Times New Roman" w:hAnsi="Times New Roman"/>
          <w:sz w:val="28"/>
          <w:szCs w:val="28"/>
          <w:lang w:val="en-GB"/>
        </w:rPr>
        <w:t xml:space="preserve"> </w:t>
      </w:r>
      <w:r w:rsidRPr="0075577F">
        <w:rPr>
          <w:rFonts w:ascii="Times New Roman" w:hAnsi="Times New Roman"/>
          <w:sz w:val="28"/>
          <w:szCs w:val="28"/>
        </w:rPr>
        <w:t>metodă a contabilităţii conform căreia elementele contabile sînt recunoscute pe măsura încasării/plăţii numerarului sau compensării în altă formă”</w:t>
      </w:r>
      <w:r>
        <w:rPr>
          <w:rFonts w:ascii="Times New Roman" w:hAnsi="Times New Roman"/>
          <w:sz w:val="28"/>
          <w:szCs w:val="28"/>
        </w:rPr>
        <w:t>.</w:t>
      </w:r>
    </w:p>
    <w:p w:rsidR="00894B9F" w:rsidRDefault="00894B9F" w:rsidP="0075577F">
      <w:pPr>
        <w:shd w:val="clear" w:color="auto" w:fill="FFFFFF"/>
        <w:spacing w:after="0" w:line="240" w:lineRule="auto"/>
        <w:jc w:val="both"/>
        <w:rPr>
          <w:rFonts w:ascii="Times New Roman" w:hAnsi="Times New Roman"/>
          <w:sz w:val="28"/>
          <w:szCs w:val="28"/>
        </w:rPr>
      </w:pPr>
      <w:r w:rsidRPr="008C7DA1">
        <w:rPr>
          <w:rFonts w:ascii="Times New Roman" w:hAnsi="Times New Roman"/>
          <w:sz w:val="28"/>
          <w:szCs w:val="28"/>
          <w:lang w:eastAsia="ru-RU"/>
        </w:rPr>
        <w:t xml:space="preserve">         </w:t>
      </w:r>
      <w:r>
        <w:rPr>
          <w:rFonts w:ascii="Times New Roman" w:hAnsi="Times New Roman"/>
          <w:b/>
          <w:sz w:val="30"/>
          <w:szCs w:val="28"/>
        </w:rPr>
        <w:t xml:space="preserve">6. </w:t>
      </w:r>
      <w:r w:rsidRPr="00FE7E37">
        <w:rPr>
          <w:rFonts w:ascii="Times New Roman" w:hAnsi="Times New Roman"/>
          <w:sz w:val="30"/>
          <w:szCs w:val="28"/>
        </w:rPr>
        <w:t>În</w:t>
      </w:r>
      <w:r>
        <w:rPr>
          <w:rFonts w:ascii="Times New Roman" w:hAnsi="Times New Roman"/>
          <w:sz w:val="30"/>
          <w:szCs w:val="28"/>
        </w:rPr>
        <w:t xml:space="preserve"> punctul 6, cuvintele </w:t>
      </w:r>
      <w:r w:rsidRPr="0075577F">
        <w:rPr>
          <w:rFonts w:ascii="Times New Roman" w:hAnsi="Times New Roman"/>
          <w:sz w:val="28"/>
          <w:szCs w:val="28"/>
        </w:rPr>
        <w:t>„conform sistemului în partidă simplă” se substituie cu   cuvintele „în baza contabilităţii</w:t>
      </w:r>
      <w:r>
        <w:rPr>
          <w:rFonts w:ascii="Times New Roman" w:hAnsi="Times New Roman"/>
          <w:sz w:val="28"/>
          <w:szCs w:val="28"/>
        </w:rPr>
        <w:t xml:space="preserve"> în partidă simplă</w:t>
      </w:r>
      <w:r w:rsidRPr="00E90504">
        <w:rPr>
          <w:rFonts w:ascii="Times New Roman" w:hAnsi="Times New Roman"/>
          <w:sz w:val="28"/>
          <w:szCs w:val="28"/>
        </w:rPr>
        <w:t>”</w:t>
      </w:r>
      <w:r>
        <w:rPr>
          <w:rFonts w:ascii="Times New Roman" w:hAnsi="Times New Roman"/>
          <w:sz w:val="28"/>
          <w:szCs w:val="28"/>
        </w:rPr>
        <w:t>.</w:t>
      </w:r>
    </w:p>
    <w:p w:rsidR="00894B9F" w:rsidRDefault="00894B9F" w:rsidP="00596F6C">
      <w:pPr>
        <w:spacing w:after="0" w:line="240" w:lineRule="auto"/>
        <w:ind w:firstLine="567"/>
        <w:jc w:val="both"/>
        <w:rPr>
          <w:rFonts w:ascii="Times New Roman" w:hAnsi="Times New Roman"/>
          <w:sz w:val="28"/>
          <w:szCs w:val="28"/>
        </w:rPr>
      </w:pPr>
      <w:r>
        <w:rPr>
          <w:rFonts w:ascii="Times New Roman" w:hAnsi="Times New Roman"/>
          <w:sz w:val="30"/>
          <w:szCs w:val="28"/>
        </w:rPr>
        <w:t xml:space="preserve"> </w:t>
      </w:r>
      <w:r w:rsidRPr="005450CB">
        <w:rPr>
          <w:rFonts w:ascii="Times New Roman" w:hAnsi="Times New Roman"/>
          <w:b/>
          <w:sz w:val="30"/>
          <w:szCs w:val="28"/>
        </w:rPr>
        <w:t xml:space="preserve">7. </w:t>
      </w:r>
      <w:r>
        <w:rPr>
          <w:rFonts w:ascii="Times New Roman" w:hAnsi="Times New Roman"/>
          <w:b/>
          <w:sz w:val="30"/>
          <w:szCs w:val="28"/>
        </w:rPr>
        <w:t xml:space="preserve"> </w:t>
      </w:r>
      <w:r w:rsidRPr="000821BE">
        <w:rPr>
          <w:rFonts w:ascii="Times New Roman" w:hAnsi="Times New Roman"/>
          <w:sz w:val="30"/>
          <w:szCs w:val="28"/>
        </w:rPr>
        <w:t xml:space="preserve">La </w:t>
      </w:r>
      <w:r>
        <w:rPr>
          <w:rFonts w:ascii="Times New Roman" w:hAnsi="Times New Roman"/>
          <w:sz w:val="30"/>
          <w:szCs w:val="28"/>
        </w:rPr>
        <w:t xml:space="preserve">punctul 7 subpunctul 3) </w:t>
      </w:r>
      <w:r>
        <w:rPr>
          <w:rFonts w:ascii="Times New Roman" w:hAnsi="Times New Roman"/>
          <w:sz w:val="28"/>
          <w:szCs w:val="28"/>
        </w:rPr>
        <w:t>va avea următorul cuprins:</w:t>
      </w:r>
    </w:p>
    <w:p w:rsidR="00894B9F" w:rsidRDefault="00894B9F" w:rsidP="00596F6C">
      <w:pPr>
        <w:spacing w:after="0" w:line="240" w:lineRule="auto"/>
        <w:ind w:left="492"/>
        <w:jc w:val="both"/>
        <w:rPr>
          <w:rFonts w:ascii="Times New Roman" w:hAnsi="Times New Roman"/>
          <w:sz w:val="28"/>
          <w:szCs w:val="28"/>
        </w:rPr>
      </w:pPr>
      <w:r>
        <w:rPr>
          <w:rFonts w:ascii="Times New Roman" w:hAnsi="Times New Roman"/>
          <w:sz w:val="28"/>
          <w:szCs w:val="28"/>
        </w:rPr>
        <w:t xml:space="preserve">  „3) de o entitate de consultanţă sau o entitate de audit</w:t>
      </w:r>
      <w:r w:rsidRPr="00E90504">
        <w:rPr>
          <w:rFonts w:ascii="Times New Roman" w:hAnsi="Times New Roman"/>
          <w:sz w:val="28"/>
          <w:szCs w:val="28"/>
        </w:rPr>
        <w:t>”</w:t>
      </w:r>
      <w:r>
        <w:rPr>
          <w:rFonts w:ascii="Times New Roman" w:hAnsi="Times New Roman"/>
          <w:sz w:val="28"/>
          <w:szCs w:val="28"/>
        </w:rPr>
        <w:t>.</w:t>
      </w:r>
    </w:p>
    <w:p w:rsidR="00894B9F" w:rsidRDefault="00894B9F" w:rsidP="00D50118">
      <w:pPr>
        <w:spacing w:after="0" w:line="240" w:lineRule="auto"/>
        <w:jc w:val="both"/>
        <w:rPr>
          <w:rFonts w:ascii="Times New Roman" w:hAnsi="Times New Roman"/>
          <w:sz w:val="28"/>
          <w:szCs w:val="28"/>
        </w:rPr>
      </w:pPr>
      <w:r w:rsidRPr="00D50118">
        <w:rPr>
          <w:rFonts w:ascii="Times New Roman" w:hAnsi="Times New Roman"/>
          <w:b/>
          <w:sz w:val="28"/>
          <w:szCs w:val="28"/>
        </w:rPr>
        <w:t xml:space="preserve">  </w:t>
      </w:r>
      <w:r>
        <w:rPr>
          <w:rFonts w:ascii="Times New Roman" w:hAnsi="Times New Roman"/>
          <w:b/>
          <w:sz w:val="28"/>
          <w:szCs w:val="28"/>
        </w:rPr>
        <w:t xml:space="preserve">       </w:t>
      </w:r>
      <w:r w:rsidRPr="00D50118">
        <w:rPr>
          <w:rFonts w:ascii="Times New Roman" w:hAnsi="Times New Roman"/>
          <w:b/>
          <w:sz w:val="28"/>
          <w:szCs w:val="28"/>
        </w:rPr>
        <w:t xml:space="preserve">8. </w:t>
      </w:r>
      <w:r>
        <w:rPr>
          <w:rFonts w:ascii="Times New Roman" w:hAnsi="Times New Roman"/>
          <w:sz w:val="28"/>
          <w:szCs w:val="28"/>
        </w:rPr>
        <w:t>La punctul 14, cuvintele „cu cerneală, cu pix cu pastă” se substituie cu cuvintele „</w:t>
      </w:r>
      <w:r w:rsidRPr="00D50118">
        <w:rPr>
          <w:rFonts w:ascii="Times New Roman" w:hAnsi="Times New Roman"/>
          <w:sz w:val="28"/>
          <w:szCs w:val="28"/>
        </w:rPr>
        <w:t>manual (citeţ cu cerneală sau pix)</w:t>
      </w:r>
      <w:r>
        <w:rPr>
          <w:rFonts w:ascii="Times New Roman" w:hAnsi="Times New Roman"/>
          <w:sz w:val="28"/>
          <w:szCs w:val="28"/>
        </w:rPr>
        <w:t>”.</w:t>
      </w:r>
    </w:p>
    <w:p w:rsidR="00894B9F" w:rsidRDefault="00894B9F" w:rsidP="00D50118">
      <w:pPr>
        <w:spacing w:after="0" w:line="240" w:lineRule="auto"/>
        <w:jc w:val="both"/>
        <w:rPr>
          <w:rFonts w:ascii="Times New Roman" w:hAnsi="Times New Roman"/>
          <w:sz w:val="28"/>
          <w:szCs w:val="28"/>
        </w:rPr>
      </w:pPr>
      <w:r>
        <w:rPr>
          <w:rFonts w:ascii="Times New Roman" w:hAnsi="Times New Roman"/>
          <w:sz w:val="28"/>
          <w:szCs w:val="28"/>
        </w:rPr>
        <w:t xml:space="preserve">         </w:t>
      </w:r>
      <w:r w:rsidRPr="000B4AF8">
        <w:rPr>
          <w:rFonts w:ascii="Times New Roman" w:hAnsi="Times New Roman"/>
          <w:b/>
          <w:sz w:val="28"/>
          <w:szCs w:val="28"/>
        </w:rPr>
        <w:t xml:space="preserve">9. </w:t>
      </w:r>
      <w:r w:rsidRPr="000B4AF8">
        <w:rPr>
          <w:rFonts w:ascii="Times New Roman" w:hAnsi="Times New Roman"/>
          <w:sz w:val="28"/>
          <w:szCs w:val="28"/>
        </w:rPr>
        <w:t>La punctul 15</w:t>
      </w:r>
      <w:r>
        <w:rPr>
          <w:rFonts w:ascii="Times New Roman" w:hAnsi="Times New Roman"/>
          <w:sz w:val="28"/>
          <w:szCs w:val="28"/>
        </w:rPr>
        <w:t>,</w:t>
      </w:r>
      <w:r w:rsidRPr="000B4AF8">
        <w:rPr>
          <w:rFonts w:ascii="Times New Roman" w:hAnsi="Times New Roman"/>
          <w:sz w:val="28"/>
          <w:szCs w:val="28"/>
        </w:rPr>
        <w:t xml:space="preserve"> </w:t>
      </w:r>
      <w:r>
        <w:rPr>
          <w:rFonts w:ascii="Times New Roman" w:hAnsi="Times New Roman"/>
          <w:sz w:val="28"/>
          <w:szCs w:val="28"/>
        </w:rPr>
        <w:t>textul „</w:t>
      </w:r>
      <w:r w:rsidRPr="000B4AF8">
        <w:rPr>
          <w:rFonts w:ascii="Times New Roman" w:hAnsi="Times New Roman"/>
          <w:sz w:val="28"/>
          <w:szCs w:val="28"/>
        </w:rPr>
        <w:t>semnătura persoanei care a întocmit documentul sau registrul, cu indicarea datei corectării</w:t>
      </w:r>
      <w:r>
        <w:rPr>
          <w:rFonts w:ascii="Times New Roman" w:hAnsi="Times New Roman"/>
          <w:sz w:val="28"/>
          <w:szCs w:val="28"/>
        </w:rPr>
        <w:t>” se substituie cu textul „</w:t>
      </w:r>
      <w:r w:rsidRPr="000B4AF8">
        <w:rPr>
          <w:rFonts w:ascii="Times New Roman" w:hAnsi="Times New Roman"/>
          <w:sz w:val="28"/>
          <w:szCs w:val="28"/>
        </w:rPr>
        <w:t xml:space="preserve">indicarea datei efectuării corectării, numelui, prenumelui contabilului-şef şi/sau ale persoanei responsabile </w:t>
      </w:r>
      <w:r>
        <w:rPr>
          <w:rFonts w:ascii="Times New Roman" w:hAnsi="Times New Roman"/>
          <w:sz w:val="28"/>
          <w:szCs w:val="28"/>
        </w:rPr>
        <w:t>care a întocmit documentul sau registrul,</w:t>
      </w:r>
      <w:r w:rsidRPr="000B4AF8">
        <w:rPr>
          <w:rFonts w:ascii="Times New Roman" w:hAnsi="Times New Roman"/>
          <w:sz w:val="28"/>
          <w:szCs w:val="28"/>
        </w:rPr>
        <w:t xml:space="preserve"> cu aplicarea semnăturii</w:t>
      </w:r>
      <w:r>
        <w:rPr>
          <w:rFonts w:ascii="Times New Roman" w:hAnsi="Times New Roman"/>
          <w:sz w:val="28"/>
          <w:szCs w:val="28"/>
        </w:rPr>
        <w:t>”</w:t>
      </w:r>
      <w:r w:rsidRPr="000B4AF8">
        <w:rPr>
          <w:rFonts w:ascii="Times New Roman" w:hAnsi="Times New Roman"/>
          <w:sz w:val="28"/>
          <w:szCs w:val="28"/>
        </w:rPr>
        <w:t>.</w:t>
      </w:r>
    </w:p>
    <w:p w:rsidR="00894B9F" w:rsidRDefault="00894B9F" w:rsidP="00D50118">
      <w:pPr>
        <w:spacing w:after="0" w:line="240" w:lineRule="auto"/>
        <w:jc w:val="both"/>
        <w:rPr>
          <w:rFonts w:ascii="Times New Roman" w:hAnsi="Times New Roman"/>
          <w:sz w:val="28"/>
          <w:szCs w:val="28"/>
        </w:rPr>
      </w:pPr>
      <w:r>
        <w:rPr>
          <w:rFonts w:ascii="Times New Roman" w:hAnsi="Times New Roman"/>
          <w:sz w:val="28"/>
          <w:szCs w:val="28"/>
        </w:rPr>
        <w:t xml:space="preserve">       </w:t>
      </w:r>
      <w:r w:rsidRPr="0031363B">
        <w:rPr>
          <w:rFonts w:ascii="Times New Roman" w:hAnsi="Times New Roman"/>
          <w:b/>
          <w:sz w:val="28"/>
          <w:szCs w:val="28"/>
        </w:rPr>
        <w:t>10.</w:t>
      </w:r>
      <w:r>
        <w:rPr>
          <w:rFonts w:ascii="Times New Roman" w:hAnsi="Times New Roman"/>
          <w:b/>
          <w:sz w:val="28"/>
          <w:szCs w:val="28"/>
        </w:rPr>
        <w:t xml:space="preserve">  </w:t>
      </w:r>
      <w:r>
        <w:rPr>
          <w:rFonts w:ascii="Times New Roman" w:hAnsi="Times New Roman"/>
          <w:sz w:val="28"/>
          <w:szCs w:val="28"/>
        </w:rPr>
        <w:t xml:space="preserve">La punctul 16, după cuvîntul „documentelor” se completează cu cuvîntul „contabile”, iar cuvintele „pînă la două luni începînd cu” se substituie cu cuvintele „ 3 luni de la”.  </w:t>
      </w:r>
    </w:p>
    <w:p w:rsidR="00894B9F" w:rsidRPr="00D66799" w:rsidRDefault="00894B9F" w:rsidP="00D50118">
      <w:pPr>
        <w:spacing w:after="0" w:line="240" w:lineRule="auto"/>
        <w:jc w:val="both"/>
        <w:rPr>
          <w:rFonts w:ascii="Times New Roman" w:hAnsi="Times New Roman"/>
          <w:sz w:val="28"/>
          <w:szCs w:val="28"/>
        </w:rPr>
      </w:pPr>
      <w:r>
        <w:rPr>
          <w:rFonts w:ascii="Times New Roman" w:hAnsi="Times New Roman"/>
          <w:sz w:val="28"/>
          <w:szCs w:val="28"/>
        </w:rPr>
        <w:t xml:space="preserve">       </w:t>
      </w:r>
      <w:r w:rsidRPr="00D66799">
        <w:rPr>
          <w:rFonts w:ascii="Times New Roman" w:hAnsi="Times New Roman"/>
          <w:b/>
          <w:sz w:val="28"/>
          <w:szCs w:val="28"/>
        </w:rPr>
        <w:t xml:space="preserve">11. </w:t>
      </w:r>
      <w:r>
        <w:rPr>
          <w:rFonts w:ascii="Times New Roman" w:hAnsi="Times New Roman"/>
          <w:b/>
          <w:sz w:val="28"/>
          <w:szCs w:val="28"/>
        </w:rPr>
        <w:t xml:space="preserve"> </w:t>
      </w:r>
      <w:r w:rsidRPr="00D66799">
        <w:rPr>
          <w:rFonts w:ascii="Times New Roman" w:hAnsi="Times New Roman"/>
          <w:sz w:val="28"/>
          <w:szCs w:val="28"/>
        </w:rPr>
        <w:t>La punctul 17</w:t>
      </w:r>
      <w:r>
        <w:rPr>
          <w:rFonts w:ascii="Times New Roman" w:hAnsi="Times New Roman"/>
          <w:sz w:val="28"/>
          <w:szCs w:val="28"/>
        </w:rPr>
        <w:t>, după cuvintele „să păstreze” se completează cu cuvintele „</w:t>
      </w:r>
      <w:r w:rsidRPr="00F81D28">
        <w:rPr>
          <w:rFonts w:ascii="Times New Roman" w:hAnsi="Times New Roman"/>
          <w:sz w:val="28"/>
          <w:szCs w:val="28"/>
        </w:rPr>
        <w:t>documentele contabile care cuprind</w:t>
      </w:r>
      <w:r>
        <w:rPr>
          <w:rFonts w:ascii="Times New Roman" w:hAnsi="Times New Roman"/>
          <w:sz w:val="28"/>
          <w:szCs w:val="28"/>
        </w:rPr>
        <w:t>”, iar cuvintele „documentele se predau în arhivă” se substituie cu cuvintele „</w:t>
      </w:r>
      <w:r w:rsidRPr="006A572B">
        <w:rPr>
          <w:rFonts w:ascii="Times New Roman" w:hAnsi="Times New Roman"/>
          <w:sz w:val="28"/>
          <w:szCs w:val="28"/>
        </w:rPr>
        <w:t>documentele contabile se transmit către arhivele de stat</w:t>
      </w:r>
      <w:r>
        <w:rPr>
          <w:rFonts w:ascii="Times New Roman" w:hAnsi="Times New Roman"/>
          <w:sz w:val="28"/>
          <w:szCs w:val="28"/>
        </w:rPr>
        <w:t>”.</w:t>
      </w:r>
    </w:p>
    <w:p w:rsidR="00894B9F" w:rsidRPr="00A4220C" w:rsidRDefault="00894B9F" w:rsidP="007F1548">
      <w:pPr>
        <w:spacing w:after="0" w:line="240" w:lineRule="auto"/>
        <w:jc w:val="both"/>
        <w:rPr>
          <w:rFonts w:ascii="Times New Roman" w:hAnsi="Times New Roman"/>
          <w:b/>
          <w:sz w:val="30"/>
          <w:szCs w:val="28"/>
        </w:rPr>
      </w:pPr>
      <w:r w:rsidRPr="0011641C">
        <w:rPr>
          <w:rFonts w:ascii="Times New Roman" w:hAnsi="Times New Roman"/>
          <w:b/>
          <w:sz w:val="28"/>
          <w:szCs w:val="28"/>
        </w:rPr>
        <w:t xml:space="preserve">  </w:t>
      </w:r>
      <w:r>
        <w:rPr>
          <w:rFonts w:ascii="Times New Roman" w:hAnsi="Times New Roman"/>
          <w:b/>
          <w:sz w:val="28"/>
          <w:szCs w:val="28"/>
        </w:rPr>
        <w:t xml:space="preserve">     </w:t>
      </w:r>
      <w:r w:rsidRPr="0011641C">
        <w:rPr>
          <w:rFonts w:ascii="Times New Roman" w:hAnsi="Times New Roman"/>
          <w:b/>
          <w:sz w:val="28"/>
          <w:szCs w:val="28"/>
        </w:rPr>
        <w:t>12.</w:t>
      </w:r>
      <w:r w:rsidRPr="0011641C">
        <w:rPr>
          <w:rFonts w:ascii="Times New Roman" w:hAnsi="Times New Roman"/>
          <w:sz w:val="28"/>
          <w:szCs w:val="28"/>
        </w:rPr>
        <w:t xml:space="preserve"> </w:t>
      </w:r>
      <w:r w:rsidRPr="007F1548">
        <w:rPr>
          <w:rFonts w:ascii="Times New Roman" w:hAnsi="Times New Roman"/>
          <w:sz w:val="28"/>
          <w:szCs w:val="28"/>
        </w:rPr>
        <w:t xml:space="preserve">La punctele </w:t>
      </w:r>
      <w:r w:rsidRPr="00665D2C">
        <w:rPr>
          <w:rFonts w:ascii="Times New Roman" w:hAnsi="Times New Roman"/>
          <w:sz w:val="28"/>
          <w:szCs w:val="28"/>
        </w:rPr>
        <w:t>21 subpunct 2), 24, 33, 36, 40 subpunct 1)</w:t>
      </w:r>
      <w:r>
        <w:rPr>
          <w:rFonts w:ascii="Times New Roman" w:hAnsi="Times New Roman"/>
          <w:sz w:val="28"/>
          <w:szCs w:val="28"/>
        </w:rPr>
        <w:t>,</w:t>
      </w:r>
      <w:r w:rsidRPr="00665D2C">
        <w:rPr>
          <w:rFonts w:ascii="Times New Roman" w:hAnsi="Times New Roman"/>
          <w:sz w:val="28"/>
          <w:szCs w:val="28"/>
        </w:rPr>
        <w:t xml:space="preserve"> </w:t>
      </w:r>
      <w:r w:rsidRPr="00D14FAD">
        <w:rPr>
          <w:rFonts w:ascii="Times New Roman" w:hAnsi="Times New Roman"/>
          <w:sz w:val="28"/>
          <w:szCs w:val="28"/>
        </w:rPr>
        <w:t>cuvîntul „uzura</w:t>
      </w:r>
      <w:r w:rsidRPr="00A4220C">
        <w:rPr>
          <w:rFonts w:ascii="Times New Roman" w:hAnsi="Times New Roman"/>
          <w:sz w:val="28"/>
          <w:szCs w:val="28"/>
        </w:rPr>
        <w:t>/” la orice  formă gramaticală se exclude.</w:t>
      </w:r>
    </w:p>
    <w:p w:rsidR="00894B9F" w:rsidRDefault="00894B9F" w:rsidP="00596F6C">
      <w:pPr>
        <w:spacing w:after="0" w:line="240" w:lineRule="auto"/>
        <w:jc w:val="both"/>
        <w:rPr>
          <w:rFonts w:ascii="Times New Roman" w:hAnsi="Times New Roman"/>
          <w:sz w:val="28"/>
          <w:szCs w:val="28"/>
        </w:rPr>
      </w:pPr>
      <w:r w:rsidRPr="00A4220C">
        <w:rPr>
          <w:rFonts w:ascii="Times New Roman" w:hAnsi="Times New Roman"/>
          <w:b/>
          <w:sz w:val="28"/>
          <w:szCs w:val="28"/>
        </w:rPr>
        <w:t xml:space="preserve">       13.  </w:t>
      </w:r>
      <w:r w:rsidRPr="00A4220C">
        <w:rPr>
          <w:rFonts w:ascii="Times New Roman" w:hAnsi="Times New Roman"/>
          <w:sz w:val="28"/>
          <w:szCs w:val="28"/>
        </w:rPr>
        <w:t>Din denumirea compartimentului  „</w:t>
      </w:r>
      <w:r w:rsidRPr="00A4220C">
        <w:rPr>
          <w:rFonts w:ascii="Times New Roman" w:hAnsi="Times New Roman"/>
          <w:b/>
          <w:sz w:val="28"/>
          <w:szCs w:val="28"/>
        </w:rPr>
        <w:t>Contabilitatea proprietăţii pentru</w:t>
      </w:r>
      <w:r>
        <w:rPr>
          <w:rFonts w:ascii="Times New Roman" w:hAnsi="Times New Roman"/>
          <w:b/>
          <w:sz w:val="28"/>
          <w:szCs w:val="28"/>
        </w:rPr>
        <w:t xml:space="preserve"> care se calculează uzura/amortizarea</w:t>
      </w:r>
      <w:r w:rsidRPr="00E90504">
        <w:rPr>
          <w:rFonts w:ascii="Times New Roman" w:hAnsi="Times New Roman"/>
          <w:sz w:val="28"/>
          <w:szCs w:val="28"/>
        </w:rPr>
        <w:t>”</w:t>
      </w:r>
      <w:r>
        <w:rPr>
          <w:rFonts w:ascii="Times New Roman" w:hAnsi="Times New Roman"/>
          <w:sz w:val="28"/>
          <w:szCs w:val="28"/>
        </w:rPr>
        <w:t xml:space="preserve"> cuvîntul „</w:t>
      </w:r>
      <w:r>
        <w:rPr>
          <w:rFonts w:ascii="Times New Roman" w:hAnsi="Times New Roman"/>
          <w:b/>
          <w:sz w:val="28"/>
          <w:szCs w:val="28"/>
        </w:rPr>
        <w:t>uzura/</w:t>
      </w:r>
      <w:r w:rsidRPr="00E90504">
        <w:rPr>
          <w:rFonts w:ascii="Times New Roman" w:hAnsi="Times New Roman"/>
          <w:sz w:val="28"/>
          <w:szCs w:val="28"/>
        </w:rPr>
        <w:t>”</w:t>
      </w:r>
      <w:r w:rsidRPr="0067788C">
        <w:t xml:space="preserve"> </w:t>
      </w:r>
      <w:r w:rsidRPr="0067788C">
        <w:rPr>
          <w:rFonts w:ascii="Times New Roman" w:hAnsi="Times New Roman"/>
          <w:sz w:val="28"/>
          <w:szCs w:val="28"/>
        </w:rPr>
        <w:t>se exclude</w:t>
      </w:r>
      <w:r>
        <w:rPr>
          <w:rFonts w:ascii="Times New Roman" w:hAnsi="Times New Roman"/>
          <w:sz w:val="28"/>
          <w:szCs w:val="28"/>
        </w:rPr>
        <w:t>.</w:t>
      </w:r>
    </w:p>
    <w:p w:rsidR="00894B9F" w:rsidRDefault="00894B9F" w:rsidP="00CA2558">
      <w:pPr>
        <w:spacing w:after="0" w:line="240" w:lineRule="auto"/>
        <w:jc w:val="both"/>
        <w:rPr>
          <w:rFonts w:ascii="Times New Roman" w:hAnsi="Times New Roman"/>
          <w:sz w:val="28"/>
          <w:szCs w:val="28"/>
        </w:rPr>
      </w:pPr>
      <w:r>
        <w:rPr>
          <w:rFonts w:ascii="Times New Roman" w:hAnsi="Times New Roman"/>
          <w:b/>
          <w:sz w:val="28"/>
          <w:szCs w:val="28"/>
        </w:rPr>
        <w:t xml:space="preserve">       14</w:t>
      </w:r>
      <w:r w:rsidRPr="00CA2558">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Punctul 29 va avea următorul cuprins:</w:t>
      </w:r>
    </w:p>
    <w:p w:rsidR="00894B9F" w:rsidRPr="0075577F" w:rsidRDefault="00894B9F" w:rsidP="00596F6C">
      <w:pPr>
        <w:spacing w:after="0" w:line="240" w:lineRule="auto"/>
        <w:jc w:val="both"/>
        <w:rPr>
          <w:rFonts w:ascii="Times New Roman" w:hAnsi="Times New Roman"/>
          <w:sz w:val="28"/>
          <w:szCs w:val="28"/>
        </w:rPr>
      </w:pPr>
      <w:r>
        <w:rPr>
          <w:rFonts w:ascii="Times New Roman" w:hAnsi="Times New Roman"/>
          <w:sz w:val="28"/>
          <w:szCs w:val="28"/>
        </w:rPr>
        <w:t xml:space="preserve">       </w:t>
      </w:r>
      <w:r w:rsidRPr="0075577F">
        <w:rPr>
          <w:rFonts w:ascii="Times New Roman" w:hAnsi="Times New Roman"/>
          <w:sz w:val="28"/>
          <w:szCs w:val="28"/>
        </w:rPr>
        <w:t xml:space="preserve">„Proprietatea care se foloseşte în activitatea de întreprinzător  include mijloacele fixe  şi imobilizările necorporale pentru care se calculează amortizarea”. </w:t>
      </w:r>
    </w:p>
    <w:p w:rsidR="00894B9F" w:rsidRPr="0075577F" w:rsidRDefault="00894B9F" w:rsidP="001D1C8F">
      <w:pPr>
        <w:spacing w:after="0" w:line="240" w:lineRule="auto"/>
        <w:jc w:val="both"/>
        <w:rPr>
          <w:rFonts w:ascii="Times New Roman" w:hAnsi="Times New Roman"/>
          <w:sz w:val="28"/>
          <w:szCs w:val="28"/>
        </w:rPr>
      </w:pPr>
      <w:r w:rsidRPr="0075577F">
        <w:rPr>
          <w:rFonts w:ascii="Times New Roman" w:hAnsi="Times New Roman"/>
          <w:sz w:val="28"/>
          <w:szCs w:val="28"/>
        </w:rPr>
        <w:t xml:space="preserve">       </w:t>
      </w:r>
      <w:r w:rsidRPr="0075577F">
        <w:rPr>
          <w:rFonts w:ascii="Times New Roman" w:hAnsi="Times New Roman"/>
          <w:b/>
          <w:sz w:val="28"/>
          <w:szCs w:val="28"/>
        </w:rPr>
        <w:t xml:space="preserve">15. </w:t>
      </w:r>
      <w:r w:rsidRPr="0075577F">
        <w:rPr>
          <w:rFonts w:ascii="Times New Roman" w:hAnsi="Times New Roman"/>
          <w:sz w:val="28"/>
          <w:szCs w:val="28"/>
        </w:rPr>
        <w:t>Punctul 31 va avea următorul cuprins:</w:t>
      </w:r>
    </w:p>
    <w:p w:rsidR="00894B9F" w:rsidRPr="0075577F" w:rsidRDefault="00894B9F" w:rsidP="00596F6C">
      <w:pPr>
        <w:spacing w:after="0" w:line="240" w:lineRule="auto"/>
        <w:jc w:val="both"/>
        <w:rPr>
          <w:rFonts w:ascii="Times New Roman" w:hAnsi="Times New Roman"/>
          <w:sz w:val="28"/>
          <w:szCs w:val="28"/>
        </w:rPr>
      </w:pPr>
      <w:r w:rsidRPr="0075577F">
        <w:rPr>
          <w:rFonts w:ascii="Times New Roman" w:hAnsi="Times New Roman"/>
          <w:sz w:val="28"/>
          <w:szCs w:val="28"/>
        </w:rPr>
        <w:t xml:space="preserve">       „ Imobilizările necorporale reprezintă imobilizări nemonetare care nu îmbracă o formă materială şi au un termen de utilizare limitat (de exemplu, concesiuni, licenţe şi mărci; drepturi de autor şi titluri de protecţie; programe informatice şi alte imobilizări necorporale (website-uri, reţete, formule, modele, proiecte etc.)).</w:t>
      </w:r>
    </w:p>
    <w:p w:rsidR="00894B9F" w:rsidRPr="0075577F" w:rsidRDefault="00894B9F" w:rsidP="00454510">
      <w:pPr>
        <w:spacing w:after="0" w:line="240" w:lineRule="auto"/>
        <w:jc w:val="both"/>
        <w:rPr>
          <w:rFonts w:ascii="Times New Roman" w:hAnsi="Times New Roman"/>
          <w:sz w:val="28"/>
          <w:szCs w:val="28"/>
        </w:rPr>
      </w:pPr>
      <w:r w:rsidRPr="0075577F">
        <w:rPr>
          <w:rFonts w:ascii="Times New Roman" w:hAnsi="Times New Roman"/>
          <w:sz w:val="28"/>
          <w:szCs w:val="28"/>
        </w:rPr>
        <w:t xml:space="preserve">       </w:t>
      </w:r>
      <w:r w:rsidRPr="0075577F">
        <w:rPr>
          <w:rFonts w:ascii="Times New Roman" w:hAnsi="Times New Roman"/>
          <w:b/>
          <w:sz w:val="28"/>
          <w:szCs w:val="28"/>
        </w:rPr>
        <w:t xml:space="preserve">16. </w:t>
      </w:r>
      <w:r w:rsidRPr="0075577F">
        <w:rPr>
          <w:rFonts w:ascii="Times New Roman" w:hAnsi="Times New Roman"/>
          <w:sz w:val="28"/>
          <w:szCs w:val="28"/>
        </w:rPr>
        <w:t>Punctul 37 va avea următorul cuprins:</w:t>
      </w:r>
    </w:p>
    <w:p w:rsidR="00894B9F" w:rsidRPr="00F57E10" w:rsidRDefault="00894B9F" w:rsidP="00596F6C">
      <w:pPr>
        <w:spacing w:after="0" w:line="240" w:lineRule="auto"/>
        <w:jc w:val="both"/>
        <w:rPr>
          <w:rFonts w:ascii="Times New Roman" w:hAnsi="Times New Roman"/>
          <w:sz w:val="28"/>
          <w:szCs w:val="28"/>
        </w:rPr>
      </w:pPr>
      <w:r w:rsidRPr="0075577F">
        <w:rPr>
          <w:rFonts w:ascii="Times New Roman" w:hAnsi="Times New Roman"/>
          <w:sz w:val="28"/>
          <w:szCs w:val="28"/>
        </w:rPr>
        <w:t xml:space="preserve">       „Amortizarea mijloacelor fixe  şi a imobilizărilor necorporale care se folosesc în activitatea de întreprinzător, se calculează conform modului prevăzut în legislaţia fiscală (Codul  fiscal nr.1163/1997, Regulamentul privind evidenţa şi calcularea amortizării mijloacelor fixe în scopuri  fiscale, aprobat prin Hotărîrea Guvernului nr.704/2019). Suma amortizării calculate pentru perioada de gestiune se reflectă ca cheltuieli  în </w:t>
      </w:r>
      <w:r w:rsidRPr="0075577F">
        <w:rPr>
          <w:rFonts w:ascii="Times New Roman" w:hAnsi="Times New Roman"/>
          <w:i/>
          <w:sz w:val="28"/>
          <w:szCs w:val="28"/>
        </w:rPr>
        <w:t>Registrul-jurnal</w:t>
      </w:r>
      <w:r w:rsidRPr="0075577F">
        <w:rPr>
          <w:rFonts w:ascii="Times New Roman" w:hAnsi="Times New Roman"/>
          <w:sz w:val="28"/>
          <w:szCs w:val="28"/>
        </w:rPr>
        <w:t>”.</w:t>
      </w:r>
    </w:p>
    <w:p w:rsidR="00894B9F" w:rsidRDefault="00894B9F" w:rsidP="00C84065">
      <w:pPr>
        <w:spacing w:after="0" w:line="240" w:lineRule="auto"/>
        <w:jc w:val="both"/>
        <w:rPr>
          <w:rFonts w:ascii="Times New Roman" w:hAnsi="Times New Roman"/>
          <w:sz w:val="28"/>
          <w:szCs w:val="28"/>
        </w:rPr>
      </w:pPr>
      <w:r>
        <w:rPr>
          <w:rFonts w:ascii="Times New Roman" w:hAnsi="Times New Roman"/>
          <w:sz w:val="28"/>
          <w:szCs w:val="28"/>
        </w:rPr>
        <w:t xml:space="preserve">      </w:t>
      </w:r>
      <w:r w:rsidRPr="00DB09CD">
        <w:rPr>
          <w:rFonts w:ascii="Times New Roman" w:hAnsi="Times New Roman"/>
          <w:b/>
          <w:sz w:val="28"/>
          <w:szCs w:val="28"/>
        </w:rPr>
        <w:t>1</w:t>
      </w:r>
      <w:r>
        <w:rPr>
          <w:rFonts w:ascii="Times New Roman" w:hAnsi="Times New Roman"/>
          <w:b/>
          <w:sz w:val="28"/>
          <w:szCs w:val="28"/>
        </w:rPr>
        <w:t>7</w:t>
      </w:r>
      <w:r w:rsidRPr="00DB09CD">
        <w:rPr>
          <w:rFonts w:ascii="Times New Roman" w:hAnsi="Times New Roman"/>
          <w:b/>
          <w:sz w:val="28"/>
          <w:szCs w:val="28"/>
        </w:rPr>
        <w:t>.</w:t>
      </w:r>
      <w:r>
        <w:rPr>
          <w:rFonts w:ascii="Times New Roman" w:hAnsi="Times New Roman"/>
          <w:b/>
          <w:sz w:val="28"/>
          <w:szCs w:val="28"/>
        </w:rPr>
        <w:t xml:space="preserve"> </w:t>
      </w:r>
      <w:r w:rsidRPr="00C84065">
        <w:rPr>
          <w:rFonts w:ascii="Times New Roman" w:hAnsi="Times New Roman"/>
          <w:i/>
          <w:sz w:val="28"/>
          <w:szCs w:val="28"/>
        </w:rPr>
        <w:t>Anexa 1</w:t>
      </w:r>
      <w:r>
        <w:rPr>
          <w:rFonts w:ascii="Times New Roman" w:hAnsi="Times New Roman"/>
          <w:b/>
          <w:sz w:val="28"/>
          <w:szCs w:val="28"/>
        </w:rPr>
        <w:t xml:space="preserve"> </w:t>
      </w:r>
      <w:r>
        <w:rPr>
          <w:rFonts w:ascii="Times New Roman" w:hAnsi="Times New Roman"/>
          <w:sz w:val="28"/>
          <w:szCs w:val="28"/>
        </w:rPr>
        <w:t>va avea următorul cuprins:</w:t>
      </w:r>
    </w:p>
    <w:p w:rsidR="00894B9F" w:rsidRDefault="00894B9F" w:rsidP="00C81B7E">
      <w:pPr>
        <w:spacing w:after="0" w:line="240" w:lineRule="auto"/>
        <w:rPr>
          <w:rFonts w:ascii="Times New Roman" w:hAnsi="Times New Roman"/>
          <w:b/>
          <w:sz w:val="28"/>
          <w:szCs w:val="28"/>
        </w:rPr>
      </w:pPr>
      <w:r>
        <w:rPr>
          <w:rFonts w:ascii="Times New Roman" w:hAnsi="Times New Roman"/>
          <w:sz w:val="28"/>
          <w:szCs w:val="28"/>
        </w:rPr>
        <w:t xml:space="preserve">             „</w:t>
      </w:r>
      <w:r w:rsidRPr="00447D4B">
        <w:rPr>
          <w:rFonts w:ascii="Times New Roman" w:hAnsi="Times New Roman"/>
          <w:b/>
          <w:sz w:val="28"/>
          <w:szCs w:val="28"/>
        </w:rPr>
        <w:t>Elementele obligatorii ale documentelor primare</w:t>
      </w:r>
      <w:r>
        <w:rPr>
          <w:rFonts w:ascii="Times New Roman" w:hAnsi="Times New Roman"/>
          <w:b/>
          <w:sz w:val="28"/>
          <w:szCs w:val="28"/>
        </w:rPr>
        <w:t xml:space="preserve"> </w:t>
      </w:r>
      <w:r w:rsidRPr="00447D4B">
        <w:rPr>
          <w:rFonts w:ascii="Times New Roman" w:hAnsi="Times New Roman"/>
          <w:b/>
          <w:sz w:val="28"/>
          <w:szCs w:val="28"/>
        </w:rPr>
        <w:t>prevăzute în art.1</w:t>
      </w:r>
      <w:r>
        <w:rPr>
          <w:rFonts w:ascii="Times New Roman" w:hAnsi="Times New Roman"/>
          <w:b/>
          <w:sz w:val="28"/>
          <w:szCs w:val="28"/>
        </w:rPr>
        <w:t>1</w:t>
      </w:r>
      <w:r w:rsidRPr="00447D4B">
        <w:rPr>
          <w:rFonts w:ascii="Times New Roman" w:hAnsi="Times New Roman"/>
          <w:b/>
          <w:sz w:val="28"/>
          <w:szCs w:val="28"/>
        </w:rPr>
        <w:t xml:space="preserve"> </w:t>
      </w:r>
    </w:p>
    <w:p w:rsidR="00894B9F" w:rsidRDefault="00894B9F" w:rsidP="00C81B7E">
      <w:pPr>
        <w:spacing w:after="0" w:line="240" w:lineRule="auto"/>
        <w:rPr>
          <w:rFonts w:ascii="Times New Roman" w:hAnsi="Times New Roman"/>
          <w:b/>
          <w:sz w:val="28"/>
          <w:szCs w:val="28"/>
        </w:rPr>
      </w:pPr>
      <w:r>
        <w:rPr>
          <w:rFonts w:ascii="Times New Roman" w:hAnsi="Times New Roman"/>
          <w:b/>
          <w:sz w:val="28"/>
          <w:szCs w:val="28"/>
        </w:rPr>
        <w:t xml:space="preserve">                     </w:t>
      </w:r>
      <w:r w:rsidRPr="00447D4B">
        <w:rPr>
          <w:rFonts w:ascii="Times New Roman" w:hAnsi="Times New Roman"/>
          <w:b/>
          <w:sz w:val="28"/>
          <w:szCs w:val="28"/>
        </w:rPr>
        <w:t>din Legea contabilităţii şi raportării financiare</w:t>
      </w:r>
      <w:r>
        <w:rPr>
          <w:rFonts w:ascii="Times New Roman" w:hAnsi="Times New Roman"/>
          <w:sz w:val="28"/>
          <w:szCs w:val="28"/>
        </w:rPr>
        <w:t xml:space="preserve"> </w:t>
      </w:r>
      <w:r w:rsidRPr="00665D2C">
        <w:rPr>
          <w:rFonts w:ascii="Times New Roman" w:hAnsi="Times New Roman"/>
          <w:b/>
          <w:sz w:val="28"/>
          <w:szCs w:val="28"/>
        </w:rPr>
        <w:t>nr.287/2017:</w:t>
      </w:r>
    </w:p>
    <w:p w:rsidR="00894B9F" w:rsidRPr="000D0960" w:rsidRDefault="00894B9F" w:rsidP="00C260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0960">
        <w:rPr>
          <w:rFonts w:ascii="Times New Roman" w:hAnsi="Times New Roman"/>
          <w:sz w:val="28"/>
          <w:szCs w:val="28"/>
        </w:rPr>
        <w:t>a) denumirea şi numărul documentului;</w:t>
      </w:r>
    </w:p>
    <w:p w:rsidR="00894B9F" w:rsidRPr="000D0960" w:rsidRDefault="00894B9F" w:rsidP="00C260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0960">
        <w:rPr>
          <w:rFonts w:ascii="Times New Roman" w:hAnsi="Times New Roman"/>
          <w:sz w:val="28"/>
          <w:szCs w:val="28"/>
        </w:rPr>
        <w:t>b) data întocmirii documentului;</w:t>
      </w:r>
    </w:p>
    <w:p w:rsidR="00894B9F" w:rsidRPr="000D0960" w:rsidRDefault="00894B9F" w:rsidP="00C260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0960">
        <w:rPr>
          <w:rFonts w:ascii="Times New Roman" w:hAnsi="Times New Roman"/>
          <w:sz w:val="28"/>
          <w:szCs w:val="28"/>
        </w:rPr>
        <w:t>c) denumirea, adresa, IDNO (codul fiscal) al entităţii din numele căreia este întocmit documentul;</w:t>
      </w:r>
    </w:p>
    <w:p w:rsidR="00894B9F" w:rsidRPr="000D0960" w:rsidRDefault="00894B9F" w:rsidP="00C260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0960">
        <w:rPr>
          <w:rFonts w:ascii="Times New Roman" w:hAnsi="Times New Roman"/>
          <w:sz w:val="28"/>
          <w:szCs w:val="28"/>
        </w:rPr>
        <w:t>d) denumirea, adresa, IDNO (codul fiscal) al destinatarului documentului, iar pentru persoanele fizice – IDNP (codul personal);</w:t>
      </w:r>
    </w:p>
    <w:p w:rsidR="00894B9F" w:rsidRPr="000D0960" w:rsidRDefault="00894B9F" w:rsidP="00C260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0960">
        <w:rPr>
          <w:rFonts w:ascii="Times New Roman" w:hAnsi="Times New Roman"/>
          <w:sz w:val="28"/>
          <w:szCs w:val="28"/>
        </w:rPr>
        <w:t>e) conţinutul faptelor economice;</w:t>
      </w:r>
    </w:p>
    <w:p w:rsidR="00894B9F" w:rsidRPr="000D0960" w:rsidRDefault="00894B9F" w:rsidP="00C260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0960">
        <w:rPr>
          <w:rFonts w:ascii="Times New Roman" w:hAnsi="Times New Roman"/>
          <w:sz w:val="28"/>
          <w:szCs w:val="28"/>
        </w:rPr>
        <w:t>f) etaloanele cantitative şi valorice în care sînt exprimate faptele economice;</w:t>
      </w:r>
    </w:p>
    <w:p w:rsidR="00894B9F" w:rsidRPr="000D0960" w:rsidRDefault="00894B9F" w:rsidP="00C260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0960">
        <w:rPr>
          <w:rFonts w:ascii="Times New Roman" w:hAnsi="Times New Roman"/>
          <w:sz w:val="28"/>
          <w:szCs w:val="28"/>
        </w:rPr>
        <w:t>g) funcţiile, numele, prenumele şi semnăturile persoanelor responsabile de efectuarea (producerea) faptelor economice.</w:t>
      </w:r>
    </w:p>
    <w:p w:rsidR="00894B9F" w:rsidRPr="000D0960" w:rsidRDefault="00894B9F" w:rsidP="00C2606F">
      <w:pPr>
        <w:spacing w:after="0" w:line="240" w:lineRule="auto"/>
        <w:jc w:val="both"/>
        <w:rPr>
          <w:rFonts w:ascii="Times New Roman" w:hAnsi="Times New Roman"/>
          <w:sz w:val="28"/>
          <w:szCs w:val="28"/>
        </w:rPr>
      </w:pPr>
      <w:r w:rsidRPr="000D0960">
        <w:rPr>
          <w:rFonts w:ascii="Times New Roman" w:hAnsi="Times New Roman"/>
          <w:sz w:val="28"/>
          <w:szCs w:val="28"/>
        </w:rPr>
        <w:t xml:space="preserve">     </w:t>
      </w:r>
      <w:r>
        <w:rPr>
          <w:rFonts w:ascii="Times New Roman" w:hAnsi="Times New Roman"/>
          <w:sz w:val="28"/>
          <w:szCs w:val="28"/>
        </w:rPr>
        <w:t xml:space="preserve"> </w:t>
      </w:r>
      <w:r w:rsidRPr="000D0960">
        <w:rPr>
          <w:rFonts w:ascii="Times New Roman" w:hAnsi="Times New Roman"/>
          <w:sz w:val="28"/>
          <w:szCs w:val="28"/>
        </w:rPr>
        <w:t>Documentele primare pot conţine suplimentar şi alte elemente, în funcţie de prevederile actelor normative şi necesităţile informaţionale ale entităţii.</w:t>
      </w:r>
    </w:p>
    <w:p w:rsidR="00894B9F" w:rsidRPr="000D0960" w:rsidRDefault="00894B9F" w:rsidP="00C2606F">
      <w:pPr>
        <w:spacing w:after="0" w:line="240" w:lineRule="auto"/>
        <w:jc w:val="both"/>
        <w:rPr>
          <w:rFonts w:ascii="Times New Roman" w:hAnsi="Times New Roman"/>
          <w:sz w:val="28"/>
          <w:szCs w:val="28"/>
        </w:rPr>
      </w:pPr>
      <w:r w:rsidRPr="000D0960">
        <w:rPr>
          <w:rFonts w:ascii="Times New Roman" w:hAnsi="Times New Roman"/>
          <w:sz w:val="28"/>
          <w:szCs w:val="28"/>
        </w:rPr>
        <w:t xml:space="preserve">     </w:t>
      </w:r>
      <w:r>
        <w:rPr>
          <w:rFonts w:ascii="Times New Roman" w:hAnsi="Times New Roman"/>
          <w:sz w:val="28"/>
          <w:szCs w:val="28"/>
        </w:rPr>
        <w:t xml:space="preserve"> </w:t>
      </w:r>
      <w:r w:rsidRPr="000D0960">
        <w:rPr>
          <w:rFonts w:ascii="Times New Roman" w:hAnsi="Times New Roman"/>
          <w:sz w:val="28"/>
          <w:szCs w:val="28"/>
        </w:rPr>
        <w:t>În cazul în care documentele primare, cu excepţia documentelor primare cu regim special, sînt întocmite în formă electronică, semnătura nu constituie un element obligatoriu. În astfel de cazuri, modalitatea de identificare a persoanelor care au iniţiat, dispus şi/sau aprobat efectuarea faptelor economice respective se stabileşte prin proceduri interne.</w:t>
      </w:r>
    </w:p>
    <w:p w:rsidR="00894B9F" w:rsidRPr="000D0960" w:rsidRDefault="00894B9F" w:rsidP="00447D4B">
      <w:pPr>
        <w:spacing w:after="0" w:line="240" w:lineRule="auto"/>
        <w:jc w:val="both"/>
        <w:rPr>
          <w:rFonts w:ascii="Times New Roman" w:hAnsi="Times New Roman"/>
          <w:b/>
          <w:sz w:val="28"/>
          <w:szCs w:val="28"/>
        </w:rPr>
      </w:pPr>
      <w:r w:rsidRPr="000D0960">
        <w:rPr>
          <w:rFonts w:ascii="Times New Roman" w:hAnsi="Times New Roman"/>
          <w:sz w:val="28"/>
          <w:szCs w:val="28"/>
        </w:rPr>
        <w:t xml:space="preserve">     </w:t>
      </w:r>
      <w:r>
        <w:rPr>
          <w:rFonts w:ascii="Times New Roman" w:hAnsi="Times New Roman"/>
          <w:sz w:val="28"/>
          <w:szCs w:val="28"/>
        </w:rPr>
        <w:t xml:space="preserve"> </w:t>
      </w:r>
      <w:r w:rsidRPr="000D0960">
        <w:rPr>
          <w:rFonts w:ascii="Times New Roman" w:hAnsi="Times New Roman"/>
          <w:sz w:val="28"/>
          <w:szCs w:val="28"/>
        </w:rPr>
        <w:t>La întocmirea documentelor primare pentru persoanele fizice cetăţeni, prevederile lit.d) nu sînt obligatorii”.</w:t>
      </w:r>
    </w:p>
    <w:p w:rsidR="00894B9F" w:rsidRDefault="00894B9F" w:rsidP="005B4AD2">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18.  </w:t>
      </w:r>
      <w:r w:rsidRPr="00C84065">
        <w:rPr>
          <w:rFonts w:ascii="Times New Roman" w:hAnsi="Times New Roman"/>
          <w:i/>
          <w:sz w:val="28"/>
          <w:szCs w:val="28"/>
        </w:rPr>
        <w:t xml:space="preserve">Anexa </w:t>
      </w:r>
      <w:r>
        <w:rPr>
          <w:rFonts w:ascii="Times New Roman" w:hAnsi="Times New Roman"/>
          <w:i/>
          <w:sz w:val="28"/>
          <w:szCs w:val="28"/>
        </w:rPr>
        <w:t>2</w:t>
      </w:r>
      <w:r>
        <w:rPr>
          <w:rFonts w:ascii="Times New Roman" w:hAnsi="Times New Roman"/>
          <w:b/>
          <w:sz w:val="28"/>
          <w:szCs w:val="28"/>
        </w:rPr>
        <w:t xml:space="preserve"> </w:t>
      </w:r>
      <w:r>
        <w:rPr>
          <w:rFonts w:ascii="Times New Roman" w:hAnsi="Times New Roman"/>
          <w:sz w:val="28"/>
          <w:szCs w:val="28"/>
        </w:rPr>
        <w:t>va avea următorul cuprins:</w:t>
      </w:r>
    </w:p>
    <w:p w:rsidR="00894B9F" w:rsidRDefault="00894B9F" w:rsidP="00C81B7E">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D24679">
        <w:rPr>
          <w:rFonts w:ascii="Times New Roman" w:hAnsi="Times New Roman"/>
          <w:b/>
          <w:sz w:val="28"/>
          <w:szCs w:val="28"/>
        </w:rPr>
        <w:t xml:space="preserve">„Cazurile de aplicare obligatorie a documentelor primare cu regim </w:t>
      </w:r>
    </w:p>
    <w:p w:rsidR="00894B9F" w:rsidRDefault="00894B9F" w:rsidP="00C81B7E">
      <w:pPr>
        <w:spacing w:after="0" w:line="240" w:lineRule="auto"/>
        <w:jc w:val="center"/>
        <w:rPr>
          <w:rFonts w:ascii="Times New Roman" w:hAnsi="Times New Roman"/>
          <w:b/>
          <w:sz w:val="28"/>
          <w:szCs w:val="28"/>
        </w:rPr>
      </w:pPr>
      <w:r>
        <w:rPr>
          <w:rFonts w:ascii="Times New Roman" w:hAnsi="Times New Roman"/>
          <w:b/>
          <w:sz w:val="28"/>
          <w:szCs w:val="28"/>
        </w:rPr>
        <w:t>s</w:t>
      </w:r>
      <w:r w:rsidRPr="00D24679">
        <w:rPr>
          <w:rFonts w:ascii="Times New Roman" w:hAnsi="Times New Roman"/>
          <w:b/>
          <w:sz w:val="28"/>
          <w:szCs w:val="28"/>
        </w:rPr>
        <w:t>pecial</w:t>
      </w:r>
      <w:r>
        <w:rPr>
          <w:rFonts w:ascii="Times New Roman" w:hAnsi="Times New Roman"/>
          <w:b/>
          <w:sz w:val="28"/>
          <w:szCs w:val="28"/>
        </w:rPr>
        <w:t xml:space="preserve"> </w:t>
      </w:r>
      <w:r w:rsidRPr="00D24679">
        <w:rPr>
          <w:rFonts w:ascii="Times New Roman" w:hAnsi="Times New Roman"/>
          <w:b/>
          <w:sz w:val="28"/>
          <w:szCs w:val="28"/>
        </w:rPr>
        <w:t>prevăzute de art.</w:t>
      </w:r>
      <w:r>
        <w:rPr>
          <w:rFonts w:ascii="Times New Roman" w:hAnsi="Times New Roman"/>
          <w:b/>
          <w:sz w:val="28"/>
          <w:szCs w:val="28"/>
        </w:rPr>
        <w:t>1</w:t>
      </w:r>
      <w:r w:rsidRPr="00D24679">
        <w:rPr>
          <w:rFonts w:ascii="Times New Roman" w:hAnsi="Times New Roman"/>
          <w:b/>
          <w:sz w:val="28"/>
          <w:szCs w:val="28"/>
        </w:rPr>
        <w:t>2 din Legea contabilităţii şi raportării</w:t>
      </w:r>
      <w:r>
        <w:rPr>
          <w:rFonts w:ascii="Times New Roman" w:hAnsi="Times New Roman"/>
          <w:b/>
          <w:sz w:val="28"/>
          <w:szCs w:val="28"/>
        </w:rPr>
        <w:t xml:space="preserve"> </w:t>
      </w:r>
    </w:p>
    <w:p w:rsidR="00894B9F" w:rsidRDefault="00894B9F" w:rsidP="00C81B7E">
      <w:pPr>
        <w:spacing w:after="0" w:line="240" w:lineRule="auto"/>
        <w:jc w:val="center"/>
        <w:rPr>
          <w:rFonts w:ascii="Times New Roman" w:hAnsi="Times New Roman"/>
          <w:b/>
          <w:sz w:val="28"/>
          <w:szCs w:val="28"/>
        </w:rPr>
      </w:pPr>
      <w:r w:rsidRPr="00D24679">
        <w:rPr>
          <w:rFonts w:ascii="Times New Roman" w:hAnsi="Times New Roman"/>
          <w:b/>
          <w:sz w:val="28"/>
          <w:szCs w:val="28"/>
        </w:rPr>
        <w:t xml:space="preserve"> financiare</w:t>
      </w:r>
      <w:r>
        <w:rPr>
          <w:rFonts w:ascii="Times New Roman" w:hAnsi="Times New Roman"/>
          <w:b/>
          <w:sz w:val="28"/>
          <w:szCs w:val="28"/>
        </w:rPr>
        <w:t xml:space="preserve"> </w:t>
      </w:r>
      <w:r w:rsidRPr="00447D4B">
        <w:rPr>
          <w:rFonts w:ascii="Times New Roman" w:hAnsi="Times New Roman"/>
          <w:b/>
          <w:sz w:val="28"/>
          <w:szCs w:val="28"/>
        </w:rPr>
        <w:t>nr.287/2017</w:t>
      </w:r>
      <w:r w:rsidRPr="00D24679">
        <w:rPr>
          <w:rFonts w:ascii="Times New Roman" w:hAnsi="Times New Roman"/>
          <w:b/>
          <w:sz w:val="28"/>
          <w:szCs w:val="28"/>
        </w:rPr>
        <w:t>:</w:t>
      </w:r>
    </w:p>
    <w:p w:rsidR="00894B9F" w:rsidRPr="00CD7806" w:rsidRDefault="00894B9F" w:rsidP="00CD7806">
      <w:pPr>
        <w:spacing w:after="0" w:line="240" w:lineRule="auto"/>
        <w:jc w:val="both"/>
        <w:rPr>
          <w:rFonts w:ascii="Times New Roman" w:hAnsi="Times New Roman"/>
          <w:sz w:val="28"/>
          <w:szCs w:val="28"/>
        </w:rPr>
      </w:pPr>
      <w:r>
        <w:rPr>
          <w:rFonts w:ascii="Times New Roman" w:hAnsi="Times New Roman"/>
          <w:sz w:val="28"/>
          <w:szCs w:val="28"/>
        </w:rPr>
        <w:t xml:space="preserve">    </w:t>
      </w:r>
      <w:r w:rsidRPr="00CD7806">
        <w:rPr>
          <w:rFonts w:ascii="Times New Roman" w:hAnsi="Times New Roman"/>
          <w:sz w:val="28"/>
          <w:szCs w:val="28"/>
        </w:rPr>
        <w:t>a) înstrăinării activelor cu transmiterea dreptului de proprietate, cu excepţia valorilor mobiliare;</w:t>
      </w:r>
    </w:p>
    <w:p w:rsidR="00894B9F" w:rsidRPr="00CD7806" w:rsidRDefault="00894B9F" w:rsidP="00CD7806">
      <w:pPr>
        <w:spacing w:after="0" w:line="240" w:lineRule="auto"/>
        <w:jc w:val="both"/>
        <w:rPr>
          <w:rFonts w:ascii="Times New Roman" w:hAnsi="Times New Roman"/>
          <w:sz w:val="28"/>
          <w:szCs w:val="28"/>
        </w:rPr>
      </w:pPr>
      <w:r>
        <w:rPr>
          <w:rFonts w:ascii="Times New Roman" w:hAnsi="Times New Roman"/>
          <w:sz w:val="28"/>
          <w:szCs w:val="28"/>
        </w:rPr>
        <w:t xml:space="preserve">    </w:t>
      </w:r>
      <w:r w:rsidRPr="00CD7806">
        <w:rPr>
          <w:rFonts w:ascii="Times New Roman" w:hAnsi="Times New Roman"/>
          <w:sz w:val="28"/>
          <w:szCs w:val="28"/>
        </w:rPr>
        <w:t>b) prestării serviciilor, cu excepţia serviciilor financiare prestate de către instituţiile financiare, organizaţiile de creditare nebancară, asociaţiile de economii şi împrumut;</w:t>
      </w:r>
    </w:p>
    <w:p w:rsidR="00894B9F" w:rsidRPr="00CD7806" w:rsidRDefault="00894B9F" w:rsidP="00CD7806">
      <w:pPr>
        <w:spacing w:after="0" w:line="240" w:lineRule="auto"/>
        <w:jc w:val="both"/>
        <w:rPr>
          <w:rFonts w:ascii="Times New Roman" w:hAnsi="Times New Roman"/>
          <w:sz w:val="28"/>
          <w:szCs w:val="28"/>
        </w:rPr>
      </w:pPr>
      <w:r>
        <w:rPr>
          <w:rFonts w:ascii="Times New Roman" w:hAnsi="Times New Roman"/>
          <w:sz w:val="28"/>
          <w:szCs w:val="28"/>
        </w:rPr>
        <w:t xml:space="preserve">    </w:t>
      </w:r>
      <w:r w:rsidRPr="00CD7806">
        <w:rPr>
          <w:rFonts w:ascii="Times New Roman" w:hAnsi="Times New Roman"/>
          <w:sz w:val="28"/>
          <w:szCs w:val="28"/>
        </w:rPr>
        <w:t>c) transportării activelor în afara entităţii fără transmiterea dreptului de proprietate;</w:t>
      </w:r>
    </w:p>
    <w:p w:rsidR="00894B9F" w:rsidRPr="00CD7806" w:rsidRDefault="00894B9F" w:rsidP="00CD7806">
      <w:pPr>
        <w:spacing w:after="0" w:line="240" w:lineRule="auto"/>
        <w:jc w:val="both"/>
        <w:rPr>
          <w:rFonts w:ascii="Times New Roman" w:hAnsi="Times New Roman"/>
          <w:sz w:val="28"/>
          <w:szCs w:val="28"/>
        </w:rPr>
      </w:pPr>
      <w:r>
        <w:rPr>
          <w:rFonts w:ascii="Times New Roman" w:hAnsi="Times New Roman"/>
          <w:sz w:val="28"/>
          <w:szCs w:val="28"/>
        </w:rPr>
        <w:t xml:space="preserve">    </w:t>
      </w:r>
      <w:r w:rsidRPr="00CD7806">
        <w:rPr>
          <w:rFonts w:ascii="Times New Roman" w:hAnsi="Times New Roman"/>
          <w:sz w:val="28"/>
          <w:szCs w:val="28"/>
        </w:rPr>
        <w:t>d) achiziţionării activelor şi serviciilor de locaţiune de la furnizori cetăţeni;</w:t>
      </w:r>
    </w:p>
    <w:p w:rsidR="00894B9F" w:rsidRPr="000D0960" w:rsidRDefault="00894B9F" w:rsidP="00CD7806">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CD7806">
        <w:rPr>
          <w:rFonts w:ascii="Times New Roman" w:hAnsi="Times New Roman"/>
          <w:sz w:val="28"/>
          <w:szCs w:val="28"/>
        </w:rPr>
        <w:t>e) transmiterii activelor în leasing, arendă, locaţiune sau cu drept de uzufruct</w:t>
      </w:r>
      <w:r w:rsidRPr="000D0960">
        <w:rPr>
          <w:rFonts w:ascii="Times New Roman" w:hAnsi="Times New Roman"/>
          <w:sz w:val="28"/>
          <w:szCs w:val="28"/>
        </w:rPr>
        <w:t>”.</w:t>
      </w:r>
    </w:p>
    <w:p w:rsidR="00894B9F" w:rsidRPr="00EA462D" w:rsidRDefault="00894B9F" w:rsidP="00E37080">
      <w:pPr>
        <w:spacing w:after="0" w:line="240" w:lineRule="auto"/>
        <w:jc w:val="both"/>
        <w:rPr>
          <w:rFonts w:ascii="Times New Roman" w:hAnsi="Times New Roman"/>
          <w:sz w:val="28"/>
          <w:szCs w:val="28"/>
        </w:rPr>
      </w:pPr>
      <w:r>
        <w:rPr>
          <w:rFonts w:ascii="Times New Roman" w:hAnsi="Times New Roman"/>
          <w:b/>
          <w:sz w:val="28"/>
          <w:szCs w:val="28"/>
        </w:rPr>
        <w:t xml:space="preserve">   19</w:t>
      </w:r>
      <w:r w:rsidRPr="00EA462D">
        <w:rPr>
          <w:rFonts w:ascii="Times New Roman" w:hAnsi="Times New Roman"/>
          <w:b/>
          <w:sz w:val="28"/>
          <w:szCs w:val="28"/>
        </w:rPr>
        <w:t xml:space="preserve">. </w:t>
      </w:r>
      <w:r w:rsidRPr="00EA462D">
        <w:rPr>
          <w:rFonts w:ascii="Times New Roman" w:hAnsi="Times New Roman"/>
          <w:sz w:val="28"/>
          <w:szCs w:val="28"/>
        </w:rPr>
        <w:t xml:space="preserve">În </w:t>
      </w:r>
      <w:r w:rsidRPr="00EA462D">
        <w:rPr>
          <w:rFonts w:ascii="Times New Roman" w:hAnsi="Times New Roman"/>
          <w:i/>
          <w:sz w:val="28"/>
          <w:szCs w:val="28"/>
        </w:rPr>
        <w:t>Anexa 4</w:t>
      </w:r>
      <w:r w:rsidRPr="00EA462D">
        <w:rPr>
          <w:rFonts w:ascii="Times New Roman" w:hAnsi="Times New Roman"/>
          <w:sz w:val="28"/>
          <w:szCs w:val="28"/>
        </w:rPr>
        <w:t xml:space="preserve"> punctele 9, 10 şi 12 vor avea următorul cuprins:</w:t>
      </w:r>
    </w:p>
    <w:p w:rsidR="00894B9F" w:rsidRPr="00EA462D" w:rsidRDefault="00894B9F" w:rsidP="00E37080">
      <w:pPr>
        <w:spacing w:after="0" w:line="240" w:lineRule="auto"/>
        <w:jc w:val="both"/>
        <w:rPr>
          <w:rFonts w:ascii="Times New Roman" w:hAnsi="Times New Roman"/>
          <w:sz w:val="28"/>
          <w:szCs w:val="28"/>
        </w:rPr>
      </w:pPr>
      <w:r w:rsidRPr="00EA462D">
        <w:rPr>
          <w:rFonts w:ascii="Times New Roman" w:hAnsi="Times New Roman"/>
          <w:sz w:val="28"/>
          <w:szCs w:val="28"/>
        </w:rPr>
        <w:t xml:space="preserve">  „9. Hotărîrea Guvernului nr. 550 din 09.07.2014 privind stabilirea cuantumului salariului minim pe țară.                      </w:t>
      </w:r>
    </w:p>
    <w:p w:rsidR="00894B9F" w:rsidRPr="00EA462D" w:rsidRDefault="00894B9F" w:rsidP="00596F6C">
      <w:pPr>
        <w:spacing w:after="0" w:line="240" w:lineRule="auto"/>
        <w:jc w:val="both"/>
        <w:rPr>
          <w:rFonts w:ascii="Times New Roman" w:hAnsi="Times New Roman"/>
          <w:sz w:val="28"/>
          <w:szCs w:val="28"/>
        </w:rPr>
      </w:pPr>
      <w:r w:rsidRPr="00EA462D">
        <w:rPr>
          <w:rFonts w:ascii="Times New Roman" w:hAnsi="Times New Roman"/>
          <w:sz w:val="28"/>
          <w:szCs w:val="28"/>
        </w:rPr>
        <w:t xml:space="preserve">  10. Hotărîrea Guvernului nr.693 din 11.07.2018 cu privire la determinarea obligațiilor fiscale aferente impozitului pe venit.</w:t>
      </w:r>
    </w:p>
    <w:p w:rsidR="00894B9F" w:rsidRPr="00EA462D" w:rsidRDefault="00894B9F" w:rsidP="002941A4">
      <w:pPr>
        <w:spacing w:after="0" w:line="240" w:lineRule="auto"/>
        <w:jc w:val="both"/>
        <w:rPr>
          <w:rFonts w:ascii="Times New Roman" w:hAnsi="Times New Roman"/>
          <w:sz w:val="28"/>
          <w:szCs w:val="28"/>
        </w:rPr>
      </w:pPr>
      <w:r w:rsidRPr="00EA462D">
        <w:rPr>
          <w:rFonts w:ascii="Times New Roman" w:hAnsi="Times New Roman"/>
          <w:sz w:val="28"/>
          <w:szCs w:val="28"/>
        </w:rPr>
        <w:t xml:space="preserve">  12.</w:t>
      </w:r>
      <w:r w:rsidRPr="00EA462D">
        <w:rPr>
          <w:rFonts w:ascii="Times New Roman" w:hAnsi="Times New Roman"/>
          <w:b/>
          <w:sz w:val="28"/>
          <w:szCs w:val="28"/>
        </w:rPr>
        <w:t xml:space="preserve"> </w:t>
      </w:r>
      <w:r w:rsidRPr="00EA462D">
        <w:rPr>
          <w:rFonts w:ascii="Times New Roman" w:hAnsi="Times New Roman"/>
          <w:sz w:val="28"/>
          <w:szCs w:val="28"/>
        </w:rPr>
        <w:t>Hotărîrea Guvernului</w:t>
      </w:r>
      <w:r w:rsidRPr="00EA462D">
        <w:rPr>
          <w:rFonts w:ascii="Times New Roman" w:hAnsi="Times New Roman"/>
          <w:b/>
          <w:sz w:val="28"/>
          <w:szCs w:val="28"/>
        </w:rPr>
        <w:t xml:space="preserve"> </w:t>
      </w:r>
      <w:r w:rsidRPr="00EA462D">
        <w:rPr>
          <w:rFonts w:ascii="Times New Roman" w:hAnsi="Times New Roman"/>
          <w:sz w:val="28"/>
          <w:szCs w:val="28"/>
        </w:rPr>
        <w:t>nr.697 din 22.08.2014</w:t>
      </w:r>
      <w:r w:rsidRPr="00EA462D">
        <w:rPr>
          <w:rFonts w:ascii="Times New Roman" w:hAnsi="Times New Roman"/>
          <w:b/>
          <w:sz w:val="28"/>
          <w:szCs w:val="28"/>
        </w:rPr>
        <w:t xml:space="preserve"> </w:t>
      </w:r>
      <w:r w:rsidRPr="00EA462D">
        <w:rPr>
          <w:rFonts w:ascii="Times New Roman" w:hAnsi="Times New Roman"/>
          <w:sz w:val="28"/>
          <w:szCs w:val="28"/>
        </w:rPr>
        <w:t>pentru aprobarea  Regulamentului cu privire la reţinerea  impozitului  pe venit din salariu şi din alte plăţi efectuate de către angajator în folosul angajatului, precum şi din plăţile achitate în folosul persoanelor fizice care nu practică activitate de întreprinzător pentru serviciile prestate şi/sau efectuarea de lucrări”.</w:t>
      </w:r>
    </w:p>
    <w:p w:rsidR="00894B9F" w:rsidRDefault="00894B9F" w:rsidP="00D12D0C">
      <w:pPr>
        <w:spacing w:after="0" w:line="240" w:lineRule="auto"/>
        <w:jc w:val="both"/>
        <w:rPr>
          <w:rFonts w:ascii="Times New Roman" w:hAnsi="Times New Roman"/>
          <w:sz w:val="28"/>
          <w:szCs w:val="28"/>
        </w:rPr>
      </w:pPr>
      <w:r w:rsidRPr="00EA462D">
        <w:rPr>
          <w:rFonts w:ascii="Times New Roman" w:hAnsi="Times New Roman"/>
          <w:b/>
          <w:sz w:val="28"/>
          <w:szCs w:val="28"/>
        </w:rPr>
        <w:t xml:space="preserve">   20. </w:t>
      </w:r>
      <w:r w:rsidRPr="00EA462D">
        <w:rPr>
          <w:rFonts w:ascii="Times New Roman" w:hAnsi="Times New Roman"/>
          <w:sz w:val="28"/>
          <w:szCs w:val="28"/>
        </w:rPr>
        <w:t xml:space="preserve">În </w:t>
      </w:r>
      <w:r w:rsidRPr="00EA462D">
        <w:rPr>
          <w:rFonts w:ascii="Times New Roman" w:hAnsi="Times New Roman"/>
          <w:i/>
          <w:sz w:val="28"/>
          <w:szCs w:val="28"/>
        </w:rPr>
        <w:t>Anexa 6</w:t>
      </w:r>
      <w:r w:rsidRPr="00EA462D">
        <w:rPr>
          <w:rFonts w:ascii="Times New Roman" w:hAnsi="Times New Roman"/>
          <w:sz w:val="28"/>
          <w:szCs w:val="28"/>
        </w:rPr>
        <w:t>:</w:t>
      </w:r>
    </w:p>
    <w:p w:rsidR="00894B9F" w:rsidRDefault="00894B9F" w:rsidP="00D12D0C">
      <w:pPr>
        <w:spacing w:after="0" w:line="240" w:lineRule="auto"/>
        <w:jc w:val="both"/>
        <w:rPr>
          <w:rFonts w:ascii="Times New Roman" w:hAnsi="Times New Roman"/>
          <w:sz w:val="28"/>
          <w:szCs w:val="28"/>
        </w:rPr>
      </w:pPr>
      <w:r>
        <w:rPr>
          <w:rFonts w:ascii="Times New Roman" w:hAnsi="Times New Roman"/>
          <w:sz w:val="28"/>
          <w:szCs w:val="28"/>
        </w:rPr>
        <w:t xml:space="preserve">    punctele </w:t>
      </w:r>
      <w:r w:rsidRPr="00B519AC">
        <w:rPr>
          <w:rFonts w:ascii="Times New Roman" w:hAnsi="Times New Roman"/>
          <w:sz w:val="28"/>
          <w:szCs w:val="28"/>
        </w:rPr>
        <w:t xml:space="preserve">4 </w:t>
      </w:r>
      <w:r>
        <w:rPr>
          <w:rFonts w:ascii="Times New Roman" w:hAnsi="Times New Roman"/>
          <w:sz w:val="28"/>
          <w:szCs w:val="28"/>
        </w:rPr>
        <w:t>și</w:t>
      </w:r>
      <w:r w:rsidRPr="00B519AC">
        <w:rPr>
          <w:rFonts w:ascii="Times New Roman" w:hAnsi="Times New Roman"/>
          <w:sz w:val="28"/>
          <w:szCs w:val="28"/>
        </w:rPr>
        <w:t xml:space="preserve"> </w:t>
      </w:r>
      <w:r>
        <w:rPr>
          <w:rFonts w:ascii="Times New Roman" w:hAnsi="Times New Roman"/>
          <w:sz w:val="28"/>
          <w:szCs w:val="28"/>
        </w:rPr>
        <w:t>5 vor avea următorul cuprins:</w:t>
      </w:r>
    </w:p>
    <w:p w:rsidR="00894B9F" w:rsidRPr="00CD22DA" w:rsidRDefault="00894B9F" w:rsidP="002F02B9">
      <w:pPr>
        <w:spacing w:after="0" w:line="240" w:lineRule="auto"/>
        <w:jc w:val="both"/>
        <w:rPr>
          <w:rFonts w:ascii="Times New Roman" w:hAnsi="Times New Roman"/>
          <w:sz w:val="28"/>
          <w:szCs w:val="28"/>
        </w:rPr>
      </w:pPr>
      <w:r>
        <w:rPr>
          <w:rFonts w:ascii="Times New Roman" w:hAnsi="Times New Roman"/>
          <w:sz w:val="28"/>
          <w:szCs w:val="28"/>
        </w:rPr>
        <w:t xml:space="preserve">   „4.Hotărîrea Guvernului nr.141 din 27.02.2019 </w:t>
      </w:r>
      <w:r w:rsidRPr="002F02B9">
        <w:rPr>
          <w:rFonts w:ascii="Times New Roman" w:hAnsi="Times New Roman"/>
          <w:sz w:val="28"/>
          <w:szCs w:val="28"/>
        </w:rPr>
        <w:t>cu privire la aplicarea echipamentelor de casă</w:t>
      </w:r>
      <w:r>
        <w:rPr>
          <w:rFonts w:ascii="Times New Roman" w:hAnsi="Times New Roman"/>
          <w:sz w:val="28"/>
          <w:szCs w:val="28"/>
        </w:rPr>
        <w:t xml:space="preserve"> </w:t>
      </w:r>
      <w:r w:rsidRPr="002F02B9">
        <w:rPr>
          <w:rFonts w:ascii="Times New Roman" w:hAnsi="Times New Roman"/>
          <w:sz w:val="28"/>
          <w:szCs w:val="28"/>
        </w:rPr>
        <w:t>şi de control la efectuarea decontărilor</w:t>
      </w:r>
      <w:r>
        <w:rPr>
          <w:rFonts w:ascii="Times New Roman" w:hAnsi="Times New Roman"/>
          <w:sz w:val="28"/>
          <w:szCs w:val="28"/>
        </w:rPr>
        <w:t>.</w:t>
      </w:r>
      <w:r w:rsidRPr="00CD22DA">
        <w:rPr>
          <w:rFonts w:ascii="Times New Roman" w:hAnsi="Times New Roman"/>
          <w:sz w:val="28"/>
          <w:szCs w:val="28"/>
        </w:rPr>
        <w:t xml:space="preserve">                 </w:t>
      </w:r>
    </w:p>
    <w:p w:rsidR="00894B9F" w:rsidRPr="00821AD0" w:rsidRDefault="00894B9F" w:rsidP="00DA62C8">
      <w:pPr>
        <w:spacing w:after="0" w:line="240" w:lineRule="auto"/>
        <w:jc w:val="both"/>
        <w:rPr>
          <w:rFonts w:ascii="Times New Roman" w:hAnsi="Times New Roman"/>
          <w:sz w:val="28"/>
          <w:szCs w:val="28"/>
        </w:rPr>
      </w:pPr>
      <w:r>
        <w:rPr>
          <w:rFonts w:ascii="Times New Roman" w:hAnsi="Times New Roman"/>
          <w:sz w:val="28"/>
          <w:szCs w:val="28"/>
        </w:rPr>
        <w:t xml:space="preserve">    </w:t>
      </w:r>
      <w:r w:rsidRPr="00821AD0">
        <w:rPr>
          <w:rFonts w:ascii="Times New Roman" w:hAnsi="Times New Roman"/>
          <w:sz w:val="28"/>
          <w:szCs w:val="28"/>
        </w:rPr>
        <w:t>5.Hotărîrea Băncii Naționale nr.157 din 01.08.2013 cu privire la aprobarea, modificarea, completarea şi abrogarea unor acte normative ale Băncii Naţionale a Moldovei”;</w:t>
      </w:r>
    </w:p>
    <w:p w:rsidR="00894B9F" w:rsidRDefault="00894B9F" w:rsidP="00DA62C8">
      <w:pPr>
        <w:spacing w:after="0" w:line="240" w:lineRule="auto"/>
        <w:jc w:val="both"/>
        <w:rPr>
          <w:rFonts w:ascii="Times New Roman" w:hAnsi="Times New Roman"/>
          <w:b/>
          <w:sz w:val="28"/>
          <w:szCs w:val="28"/>
        </w:rPr>
      </w:pPr>
      <w:r w:rsidRPr="00821AD0">
        <w:rPr>
          <w:rFonts w:ascii="Times New Roman" w:hAnsi="Times New Roman"/>
          <w:sz w:val="28"/>
          <w:szCs w:val="28"/>
        </w:rPr>
        <w:t xml:space="preserve">    punctele 6 – 8 se exclud.</w:t>
      </w:r>
    </w:p>
    <w:p w:rsidR="00894B9F" w:rsidRPr="00821AD0" w:rsidRDefault="00894B9F" w:rsidP="00821AD0">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21. </w:t>
      </w:r>
      <w:r w:rsidRPr="0075577F">
        <w:rPr>
          <w:rFonts w:ascii="Times New Roman" w:hAnsi="Times New Roman"/>
          <w:sz w:val="28"/>
          <w:szCs w:val="28"/>
        </w:rPr>
        <w:t xml:space="preserve">Din </w:t>
      </w:r>
      <w:r w:rsidRPr="0075577F">
        <w:rPr>
          <w:rFonts w:ascii="Times New Roman" w:hAnsi="Times New Roman"/>
          <w:i/>
          <w:sz w:val="28"/>
          <w:szCs w:val="28"/>
        </w:rPr>
        <w:t xml:space="preserve">Anexele 1, 2, 4 şi 6 </w:t>
      </w:r>
      <w:r w:rsidRPr="0075577F">
        <w:rPr>
          <w:rFonts w:ascii="Times New Roman" w:hAnsi="Times New Roman"/>
          <w:sz w:val="28"/>
          <w:szCs w:val="28"/>
        </w:rPr>
        <w:t>se exclude</w:t>
      </w:r>
      <w:r w:rsidRPr="0075577F">
        <w:rPr>
          <w:rFonts w:ascii="Times New Roman" w:hAnsi="Times New Roman"/>
          <w:i/>
          <w:sz w:val="28"/>
          <w:szCs w:val="28"/>
        </w:rPr>
        <w:t xml:space="preserve"> </w:t>
      </w:r>
      <w:r w:rsidRPr="0075577F">
        <w:rPr>
          <w:rFonts w:ascii="Times New Roman" w:hAnsi="Times New Roman"/>
          <w:sz w:val="28"/>
          <w:szCs w:val="28"/>
        </w:rPr>
        <w:t>asteriscul cu conţinutul „</w:t>
      </w:r>
      <w:r w:rsidRPr="0075577F">
        <w:rPr>
          <w:rFonts w:ascii="Times New Roman" w:hAnsi="Times New Roman"/>
          <w:i/>
          <w:sz w:val="24"/>
          <w:szCs w:val="24"/>
        </w:rPr>
        <w:t xml:space="preserve">* </w:t>
      </w:r>
      <w:r w:rsidRPr="0075577F">
        <w:rPr>
          <w:rFonts w:ascii="Times New Roman" w:hAnsi="Times New Roman"/>
          <w:sz w:val="28"/>
          <w:szCs w:val="28"/>
        </w:rPr>
        <w:t>Referinţele la actele normative sînt prezentate la data intrării în vigoare a prezentelor Indicaţii metodice”.</w:t>
      </w:r>
      <w:r>
        <w:rPr>
          <w:rFonts w:ascii="Times New Roman" w:hAnsi="Times New Roman"/>
          <w:sz w:val="28"/>
          <w:szCs w:val="28"/>
        </w:rPr>
        <w:t xml:space="preserve"> </w:t>
      </w:r>
    </w:p>
    <w:p w:rsidR="00894B9F" w:rsidRDefault="00894B9F" w:rsidP="002B5286">
      <w:pPr>
        <w:spacing w:after="0" w:line="240" w:lineRule="auto"/>
        <w:ind w:firstLine="567"/>
        <w:jc w:val="both"/>
        <w:rPr>
          <w:rFonts w:ascii="Georgia" w:hAnsi="Georgia"/>
          <w:color w:val="333333"/>
          <w:sz w:val="19"/>
          <w:szCs w:val="19"/>
          <w:shd w:val="clear" w:color="auto" w:fill="FFFFFF"/>
        </w:rPr>
      </w:pPr>
    </w:p>
    <w:p w:rsidR="00894B9F" w:rsidRDefault="00894B9F" w:rsidP="00DA53C0">
      <w:pPr>
        <w:spacing w:after="0" w:line="240" w:lineRule="auto"/>
        <w:jc w:val="both"/>
        <w:rPr>
          <w:rFonts w:ascii="Georgia" w:hAnsi="Georgia"/>
          <w:color w:val="333333"/>
          <w:sz w:val="19"/>
          <w:szCs w:val="19"/>
          <w:shd w:val="clear" w:color="auto" w:fill="FFFFFF"/>
        </w:rPr>
      </w:pPr>
    </w:p>
    <w:p w:rsidR="00894B9F" w:rsidRDefault="00894B9F" w:rsidP="002B5286">
      <w:pPr>
        <w:spacing w:after="0" w:line="240" w:lineRule="auto"/>
        <w:ind w:firstLine="567"/>
        <w:jc w:val="both"/>
        <w:rPr>
          <w:rFonts w:ascii="Georgia" w:hAnsi="Georgia"/>
          <w:color w:val="333333"/>
          <w:sz w:val="19"/>
          <w:szCs w:val="19"/>
          <w:shd w:val="clear" w:color="auto" w:fill="FFFFFF"/>
        </w:rPr>
      </w:pPr>
    </w:p>
    <w:p w:rsidR="00894B9F" w:rsidRDefault="00894B9F" w:rsidP="002B5286">
      <w:pPr>
        <w:spacing w:after="0" w:line="240" w:lineRule="auto"/>
        <w:ind w:firstLine="567"/>
        <w:jc w:val="both"/>
        <w:rPr>
          <w:rFonts w:ascii="Georgia" w:hAnsi="Georgia"/>
          <w:color w:val="333333"/>
          <w:sz w:val="19"/>
          <w:szCs w:val="19"/>
          <w:shd w:val="clear" w:color="auto" w:fill="FFFFFF"/>
        </w:rPr>
      </w:pPr>
      <w:r>
        <w:rPr>
          <w:rFonts w:ascii="Georgia" w:hAnsi="Georgia"/>
          <w:color w:val="333333"/>
          <w:sz w:val="19"/>
          <w:szCs w:val="19"/>
          <w:shd w:val="clear" w:color="auto" w:fill="FFFFFF"/>
        </w:rPr>
        <w:t xml:space="preserve">  </w:t>
      </w:r>
    </w:p>
    <w:p w:rsidR="00894B9F" w:rsidRPr="008E5B8E" w:rsidRDefault="00894B9F" w:rsidP="0075577F">
      <w:pPr>
        <w:shd w:val="clear" w:color="auto" w:fill="FFFFFF"/>
        <w:spacing w:after="0" w:line="240" w:lineRule="auto"/>
        <w:ind w:firstLine="709"/>
        <w:jc w:val="both"/>
        <w:rPr>
          <w:rFonts w:ascii="Times New Roman" w:hAnsi="Times New Roman"/>
          <w:b/>
          <w:sz w:val="24"/>
          <w:szCs w:val="24"/>
          <w:lang w:val="en-GB"/>
        </w:rPr>
      </w:pPr>
      <w:r>
        <w:rPr>
          <w:rFonts w:ascii="Georgia" w:hAnsi="Georgia"/>
          <w:color w:val="333333"/>
          <w:sz w:val="19"/>
          <w:szCs w:val="19"/>
          <w:shd w:val="clear" w:color="auto" w:fill="FFFFFF"/>
        </w:rPr>
        <w:t xml:space="preserve">   </w:t>
      </w:r>
    </w:p>
    <w:sectPr w:rsidR="00894B9F" w:rsidRPr="008E5B8E" w:rsidSect="00C81B7E">
      <w:pgSz w:w="11906" w:h="16838"/>
      <w:pgMar w:top="567" w:right="851" w:bottom="56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22B91"/>
    <w:multiLevelType w:val="hybridMultilevel"/>
    <w:tmpl w:val="8A648ED8"/>
    <w:lvl w:ilvl="0" w:tplc="115670D2">
      <w:start w:val="1"/>
      <w:numFmt w:val="decimal"/>
      <w:lvlText w:val="%1."/>
      <w:lvlJc w:val="left"/>
      <w:pPr>
        <w:ind w:left="850" w:hanging="360"/>
      </w:pPr>
      <w:rPr>
        <w:rFonts w:cs="Times New Roman" w:hint="default"/>
      </w:rPr>
    </w:lvl>
    <w:lvl w:ilvl="1" w:tplc="04180019" w:tentative="1">
      <w:start w:val="1"/>
      <w:numFmt w:val="lowerLetter"/>
      <w:lvlText w:val="%2."/>
      <w:lvlJc w:val="left"/>
      <w:pPr>
        <w:ind w:left="1570" w:hanging="360"/>
      </w:pPr>
      <w:rPr>
        <w:rFonts w:cs="Times New Roman"/>
      </w:rPr>
    </w:lvl>
    <w:lvl w:ilvl="2" w:tplc="0418001B" w:tentative="1">
      <w:start w:val="1"/>
      <w:numFmt w:val="lowerRoman"/>
      <w:lvlText w:val="%3."/>
      <w:lvlJc w:val="right"/>
      <w:pPr>
        <w:ind w:left="2290" w:hanging="180"/>
      </w:pPr>
      <w:rPr>
        <w:rFonts w:cs="Times New Roman"/>
      </w:rPr>
    </w:lvl>
    <w:lvl w:ilvl="3" w:tplc="0418000F" w:tentative="1">
      <w:start w:val="1"/>
      <w:numFmt w:val="decimal"/>
      <w:lvlText w:val="%4."/>
      <w:lvlJc w:val="left"/>
      <w:pPr>
        <w:ind w:left="3010" w:hanging="360"/>
      </w:pPr>
      <w:rPr>
        <w:rFonts w:cs="Times New Roman"/>
      </w:rPr>
    </w:lvl>
    <w:lvl w:ilvl="4" w:tplc="04180019" w:tentative="1">
      <w:start w:val="1"/>
      <w:numFmt w:val="lowerLetter"/>
      <w:lvlText w:val="%5."/>
      <w:lvlJc w:val="left"/>
      <w:pPr>
        <w:ind w:left="3730" w:hanging="360"/>
      </w:pPr>
      <w:rPr>
        <w:rFonts w:cs="Times New Roman"/>
      </w:rPr>
    </w:lvl>
    <w:lvl w:ilvl="5" w:tplc="0418001B" w:tentative="1">
      <w:start w:val="1"/>
      <w:numFmt w:val="lowerRoman"/>
      <w:lvlText w:val="%6."/>
      <w:lvlJc w:val="right"/>
      <w:pPr>
        <w:ind w:left="4450" w:hanging="180"/>
      </w:pPr>
      <w:rPr>
        <w:rFonts w:cs="Times New Roman"/>
      </w:rPr>
    </w:lvl>
    <w:lvl w:ilvl="6" w:tplc="0418000F" w:tentative="1">
      <w:start w:val="1"/>
      <w:numFmt w:val="decimal"/>
      <w:lvlText w:val="%7."/>
      <w:lvlJc w:val="left"/>
      <w:pPr>
        <w:ind w:left="5170" w:hanging="360"/>
      </w:pPr>
      <w:rPr>
        <w:rFonts w:cs="Times New Roman"/>
      </w:rPr>
    </w:lvl>
    <w:lvl w:ilvl="7" w:tplc="04180019" w:tentative="1">
      <w:start w:val="1"/>
      <w:numFmt w:val="lowerLetter"/>
      <w:lvlText w:val="%8."/>
      <w:lvlJc w:val="left"/>
      <w:pPr>
        <w:ind w:left="5890" w:hanging="360"/>
      </w:pPr>
      <w:rPr>
        <w:rFonts w:cs="Times New Roman"/>
      </w:rPr>
    </w:lvl>
    <w:lvl w:ilvl="8" w:tplc="0418001B" w:tentative="1">
      <w:start w:val="1"/>
      <w:numFmt w:val="lowerRoman"/>
      <w:lvlText w:val="%9."/>
      <w:lvlJc w:val="right"/>
      <w:pPr>
        <w:ind w:left="6610" w:hanging="180"/>
      </w:pPr>
      <w:rPr>
        <w:rFonts w:cs="Times New Roman"/>
      </w:rPr>
    </w:lvl>
  </w:abstractNum>
  <w:abstractNum w:abstractNumId="1">
    <w:nsid w:val="3F1B2E1D"/>
    <w:multiLevelType w:val="hybridMultilevel"/>
    <w:tmpl w:val="22543DC2"/>
    <w:lvl w:ilvl="0" w:tplc="2EFC01E6">
      <w:start w:val="1"/>
      <w:numFmt w:val="decimal"/>
      <w:lvlText w:val="%1)"/>
      <w:lvlJc w:val="left"/>
      <w:pPr>
        <w:ind w:left="990" w:hanging="360"/>
      </w:pPr>
      <w:rPr>
        <w:rFonts w:cs="Times New Roman" w:hint="default"/>
      </w:rPr>
    </w:lvl>
    <w:lvl w:ilvl="1" w:tplc="04180019" w:tentative="1">
      <w:start w:val="1"/>
      <w:numFmt w:val="lowerLetter"/>
      <w:lvlText w:val="%2."/>
      <w:lvlJc w:val="left"/>
      <w:pPr>
        <w:ind w:left="1710" w:hanging="360"/>
      </w:pPr>
      <w:rPr>
        <w:rFonts w:cs="Times New Roman"/>
      </w:rPr>
    </w:lvl>
    <w:lvl w:ilvl="2" w:tplc="0418001B" w:tentative="1">
      <w:start w:val="1"/>
      <w:numFmt w:val="lowerRoman"/>
      <w:lvlText w:val="%3."/>
      <w:lvlJc w:val="right"/>
      <w:pPr>
        <w:ind w:left="2430" w:hanging="180"/>
      </w:pPr>
      <w:rPr>
        <w:rFonts w:cs="Times New Roman"/>
      </w:rPr>
    </w:lvl>
    <w:lvl w:ilvl="3" w:tplc="0418000F" w:tentative="1">
      <w:start w:val="1"/>
      <w:numFmt w:val="decimal"/>
      <w:lvlText w:val="%4."/>
      <w:lvlJc w:val="left"/>
      <w:pPr>
        <w:ind w:left="3150" w:hanging="360"/>
      </w:pPr>
      <w:rPr>
        <w:rFonts w:cs="Times New Roman"/>
      </w:rPr>
    </w:lvl>
    <w:lvl w:ilvl="4" w:tplc="04180019" w:tentative="1">
      <w:start w:val="1"/>
      <w:numFmt w:val="lowerLetter"/>
      <w:lvlText w:val="%5."/>
      <w:lvlJc w:val="left"/>
      <w:pPr>
        <w:ind w:left="3870" w:hanging="360"/>
      </w:pPr>
      <w:rPr>
        <w:rFonts w:cs="Times New Roman"/>
      </w:rPr>
    </w:lvl>
    <w:lvl w:ilvl="5" w:tplc="0418001B" w:tentative="1">
      <w:start w:val="1"/>
      <w:numFmt w:val="lowerRoman"/>
      <w:lvlText w:val="%6."/>
      <w:lvlJc w:val="right"/>
      <w:pPr>
        <w:ind w:left="4590" w:hanging="180"/>
      </w:pPr>
      <w:rPr>
        <w:rFonts w:cs="Times New Roman"/>
      </w:rPr>
    </w:lvl>
    <w:lvl w:ilvl="6" w:tplc="0418000F" w:tentative="1">
      <w:start w:val="1"/>
      <w:numFmt w:val="decimal"/>
      <w:lvlText w:val="%7."/>
      <w:lvlJc w:val="left"/>
      <w:pPr>
        <w:ind w:left="5310" w:hanging="360"/>
      </w:pPr>
      <w:rPr>
        <w:rFonts w:cs="Times New Roman"/>
      </w:rPr>
    </w:lvl>
    <w:lvl w:ilvl="7" w:tplc="04180019" w:tentative="1">
      <w:start w:val="1"/>
      <w:numFmt w:val="lowerLetter"/>
      <w:lvlText w:val="%8."/>
      <w:lvlJc w:val="left"/>
      <w:pPr>
        <w:ind w:left="6030" w:hanging="360"/>
      </w:pPr>
      <w:rPr>
        <w:rFonts w:cs="Times New Roman"/>
      </w:rPr>
    </w:lvl>
    <w:lvl w:ilvl="8" w:tplc="0418001B" w:tentative="1">
      <w:start w:val="1"/>
      <w:numFmt w:val="lowerRoman"/>
      <w:lvlText w:val="%9."/>
      <w:lvlJc w:val="right"/>
      <w:pPr>
        <w:ind w:left="6750" w:hanging="180"/>
      </w:pPr>
      <w:rPr>
        <w:rFonts w:cs="Times New Roman"/>
      </w:rPr>
    </w:lvl>
  </w:abstractNum>
  <w:abstractNum w:abstractNumId="2">
    <w:nsid w:val="4308540C"/>
    <w:multiLevelType w:val="hybridMultilevel"/>
    <w:tmpl w:val="5BA2F19C"/>
    <w:lvl w:ilvl="0" w:tplc="E1342CB4">
      <w:start w:val="2"/>
      <w:numFmt w:val="decimal"/>
      <w:lvlText w:val="%1)"/>
      <w:lvlJc w:val="left"/>
      <w:pPr>
        <w:ind w:left="1200" w:hanging="360"/>
      </w:pPr>
      <w:rPr>
        <w:rFonts w:cs="Times New Roman" w:hint="default"/>
      </w:rPr>
    </w:lvl>
    <w:lvl w:ilvl="1" w:tplc="04180019" w:tentative="1">
      <w:start w:val="1"/>
      <w:numFmt w:val="lowerLetter"/>
      <w:lvlText w:val="%2."/>
      <w:lvlJc w:val="left"/>
      <w:pPr>
        <w:ind w:left="1920" w:hanging="360"/>
      </w:pPr>
      <w:rPr>
        <w:rFonts w:cs="Times New Roman"/>
      </w:rPr>
    </w:lvl>
    <w:lvl w:ilvl="2" w:tplc="0418001B" w:tentative="1">
      <w:start w:val="1"/>
      <w:numFmt w:val="lowerRoman"/>
      <w:lvlText w:val="%3."/>
      <w:lvlJc w:val="right"/>
      <w:pPr>
        <w:ind w:left="2640" w:hanging="180"/>
      </w:pPr>
      <w:rPr>
        <w:rFonts w:cs="Times New Roman"/>
      </w:rPr>
    </w:lvl>
    <w:lvl w:ilvl="3" w:tplc="0418000F" w:tentative="1">
      <w:start w:val="1"/>
      <w:numFmt w:val="decimal"/>
      <w:lvlText w:val="%4."/>
      <w:lvlJc w:val="left"/>
      <w:pPr>
        <w:ind w:left="3360" w:hanging="360"/>
      </w:pPr>
      <w:rPr>
        <w:rFonts w:cs="Times New Roman"/>
      </w:rPr>
    </w:lvl>
    <w:lvl w:ilvl="4" w:tplc="04180019" w:tentative="1">
      <w:start w:val="1"/>
      <w:numFmt w:val="lowerLetter"/>
      <w:lvlText w:val="%5."/>
      <w:lvlJc w:val="left"/>
      <w:pPr>
        <w:ind w:left="4080" w:hanging="360"/>
      </w:pPr>
      <w:rPr>
        <w:rFonts w:cs="Times New Roman"/>
      </w:rPr>
    </w:lvl>
    <w:lvl w:ilvl="5" w:tplc="0418001B" w:tentative="1">
      <w:start w:val="1"/>
      <w:numFmt w:val="lowerRoman"/>
      <w:lvlText w:val="%6."/>
      <w:lvlJc w:val="right"/>
      <w:pPr>
        <w:ind w:left="4800" w:hanging="180"/>
      </w:pPr>
      <w:rPr>
        <w:rFonts w:cs="Times New Roman"/>
      </w:rPr>
    </w:lvl>
    <w:lvl w:ilvl="6" w:tplc="0418000F" w:tentative="1">
      <w:start w:val="1"/>
      <w:numFmt w:val="decimal"/>
      <w:lvlText w:val="%7."/>
      <w:lvlJc w:val="left"/>
      <w:pPr>
        <w:ind w:left="5520" w:hanging="360"/>
      </w:pPr>
      <w:rPr>
        <w:rFonts w:cs="Times New Roman"/>
      </w:rPr>
    </w:lvl>
    <w:lvl w:ilvl="7" w:tplc="04180019" w:tentative="1">
      <w:start w:val="1"/>
      <w:numFmt w:val="lowerLetter"/>
      <w:lvlText w:val="%8."/>
      <w:lvlJc w:val="left"/>
      <w:pPr>
        <w:ind w:left="6240" w:hanging="360"/>
      </w:pPr>
      <w:rPr>
        <w:rFonts w:cs="Times New Roman"/>
      </w:rPr>
    </w:lvl>
    <w:lvl w:ilvl="8" w:tplc="0418001B" w:tentative="1">
      <w:start w:val="1"/>
      <w:numFmt w:val="lowerRoman"/>
      <w:lvlText w:val="%9."/>
      <w:lvlJc w:val="right"/>
      <w:pPr>
        <w:ind w:left="6960" w:hanging="180"/>
      </w:pPr>
      <w:rPr>
        <w:rFonts w:cs="Times New Roman"/>
      </w:rPr>
    </w:lvl>
  </w:abstractNum>
  <w:abstractNum w:abstractNumId="3">
    <w:nsid w:val="46E455E0"/>
    <w:multiLevelType w:val="hybridMultilevel"/>
    <w:tmpl w:val="8A648ED8"/>
    <w:lvl w:ilvl="0" w:tplc="115670D2">
      <w:start w:val="1"/>
      <w:numFmt w:val="decimal"/>
      <w:lvlText w:val="%1."/>
      <w:lvlJc w:val="left"/>
      <w:pPr>
        <w:ind w:left="850" w:hanging="360"/>
      </w:pPr>
      <w:rPr>
        <w:rFonts w:cs="Times New Roman" w:hint="default"/>
      </w:rPr>
    </w:lvl>
    <w:lvl w:ilvl="1" w:tplc="04180019" w:tentative="1">
      <w:start w:val="1"/>
      <w:numFmt w:val="lowerLetter"/>
      <w:lvlText w:val="%2."/>
      <w:lvlJc w:val="left"/>
      <w:pPr>
        <w:ind w:left="1570" w:hanging="360"/>
      </w:pPr>
      <w:rPr>
        <w:rFonts w:cs="Times New Roman"/>
      </w:rPr>
    </w:lvl>
    <w:lvl w:ilvl="2" w:tplc="0418001B" w:tentative="1">
      <w:start w:val="1"/>
      <w:numFmt w:val="lowerRoman"/>
      <w:lvlText w:val="%3."/>
      <w:lvlJc w:val="right"/>
      <w:pPr>
        <w:ind w:left="2290" w:hanging="180"/>
      </w:pPr>
      <w:rPr>
        <w:rFonts w:cs="Times New Roman"/>
      </w:rPr>
    </w:lvl>
    <w:lvl w:ilvl="3" w:tplc="0418000F" w:tentative="1">
      <w:start w:val="1"/>
      <w:numFmt w:val="decimal"/>
      <w:lvlText w:val="%4."/>
      <w:lvlJc w:val="left"/>
      <w:pPr>
        <w:ind w:left="3010" w:hanging="360"/>
      </w:pPr>
      <w:rPr>
        <w:rFonts w:cs="Times New Roman"/>
      </w:rPr>
    </w:lvl>
    <w:lvl w:ilvl="4" w:tplc="04180019" w:tentative="1">
      <w:start w:val="1"/>
      <w:numFmt w:val="lowerLetter"/>
      <w:lvlText w:val="%5."/>
      <w:lvlJc w:val="left"/>
      <w:pPr>
        <w:ind w:left="3730" w:hanging="360"/>
      </w:pPr>
      <w:rPr>
        <w:rFonts w:cs="Times New Roman"/>
      </w:rPr>
    </w:lvl>
    <w:lvl w:ilvl="5" w:tplc="0418001B" w:tentative="1">
      <w:start w:val="1"/>
      <w:numFmt w:val="lowerRoman"/>
      <w:lvlText w:val="%6."/>
      <w:lvlJc w:val="right"/>
      <w:pPr>
        <w:ind w:left="4450" w:hanging="180"/>
      </w:pPr>
      <w:rPr>
        <w:rFonts w:cs="Times New Roman"/>
      </w:rPr>
    </w:lvl>
    <w:lvl w:ilvl="6" w:tplc="0418000F" w:tentative="1">
      <w:start w:val="1"/>
      <w:numFmt w:val="decimal"/>
      <w:lvlText w:val="%7."/>
      <w:lvlJc w:val="left"/>
      <w:pPr>
        <w:ind w:left="5170" w:hanging="360"/>
      </w:pPr>
      <w:rPr>
        <w:rFonts w:cs="Times New Roman"/>
      </w:rPr>
    </w:lvl>
    <w:lvl w:ilvl="7" w:tplc="04180019" w:tentative="1">
      <w:start w:val="1"/>
      <w:numFmt w:val="lowerLetter"/>
      <w:lvlText w:val="%8."/>
      <w:lvlJc w:val="left"/>
      <w:pPr>
        <w:ind w:left="5890" w:hanging="360"/>
      </w:pPr>
      <w:rPr>
        <w:rFonts w:cs="Times New Roman"/>
      </w:rPr>
    </w:lvl>
    <w:lvl w:ilvl="8" w:tplc="0418001B" w:tentative="1">
      <w:start w:val="1"/>
      <w:numFmt w:val="lowerRoman"/>
      <w:lvlText w:val="%9."/>
      <w:lvlJc w:val="right"/>
      <w:pPr>
        <w:ind w:left="6610" w:hanging="180"/>
      </w:pPr>
      <w:rPr>
        <w:rFonts w:cs="Times New Roman"/>
      </w:rPr>
    </w:lvl>
  </w:abstractNum>
  <w:abstractNum w:abstractNumId="4">
    <w:nsid w:val="57EF2CAB"/>
    <w:multiLevelType w:val="hybridMultilevel"/>
    <w:tmpl w:val="0BBA186C"/>
    <w:lvl w:ilvl="0" w:tplc="99BA165C">
      <w:start w:val="6"/>
      <w:numFmt w:val="decimal"/>
      <w:lvlText w:val="%1."/>
      <w:lvlJc w:val="left"/>
      <w:pPr>
        <w:tabs>
          <w:tab w:val="num" w:pos="852"/>
        </w:tabs>
        <w:ind w:left="852" w:hanging="360"/>
      </w:pPr>
      <w:rPr>
        <w:rFonts w:cs="Times New Roman" w:hint="default"/>
        <w:b/>
      </w:rPr>
    </w:lvl>
    <w:lvl w:ilvl="1" w:tplc="04190019" w:tentative="1">
      <w:start w:val="1"/>
      <w:numFmt w:val="lowerLetter"/>
      <w:lvlText w:val="%2."/>
      <w:lvlJc w:val="left"/>
      <w:pPr>
        <w:tabs>
          <w:tab w:val="num" w:pos="1572"/>
        </w:tabs>
        <w:ind w:left="1572" w:hanging="360"/>
      </w:pPr>
      <w:rPr>
        <w:rFonts w:cs="Times New Roman"/>
      </w:rPr>
    </w:lvl>
    <w:lvl w:ilvl="2" w:tplc="0419001B" w:tentative="1">
      <w:start w:val="1"/>
      <w:numFmt w:val="lowerRoman"/>
      <w:lvlText w:val="%3."/>
      <w:lvlJc w:val="right"/>
      <w:pPr>
        <w:tabs>
          <w:tab w:val="num" w:pos="2292"/>
        </w:tabs>
        <w:ind w:left="2292" w:hanging="180"/>
      </w:pPr>
      <w:rPr>
        <w:rFonts w:cs="Times New Roman"/>
      </w:rPr>
    </w:lvl>
    <w:lvl w:ilvl="3" w:tplc="0419000F" w:tentative="1">
      <w:start w:val="1"/>
      <w:numFmt w:val="decimal"/>
      <w:lvlText w:val="%4."/>
      <w:lvlJc w:val="left"/>
      <w:pPr>
        <w:tabs>
          <w:tab w:val="num" w:pos="3012"/>
        </w:tabs>
        <w:ind w:left="3012" w:hanging="360"/>
      </w:pPr>
      <w:rPr>
        <w:rFonts w:cs="Times New Roman"/>
      </w:rPr>
    </w:lvl>
    <w:lvl w:ilvl="4" w:tplc="04190019" w:tentative="1">
      <w:start w:val="1"/>
      <w:numFmt w:val="lowerLetter"/>
      <w:lvlText w:val="%5."/>
      <w:lvlJc w:val="left"/>
      <w:pPr>
        <w:tabs>
          <w:tab w:val="num" w:pos="3732"/>
        </w:tabs>
        <w:ind w:left="3732" w:hanging="360"/>
      </w:pPr>
      <w:rPr>
        <w:rFonts w:cs="Times New Roman"/>
      </w:rPr>
    </w:lvl>
    <w:lvl w:ilvl="5" w:tplc="0419001B" w:tentative="1">
      <w:start w:val="1"/>
      <w:numFmt w:val="lowerRoman"/>
      <w:lvlText w:val="%6."/>
      <w:lvlJc w:val="right"/>
      <w:pPr>
        <w:tabs>
          <w:tab w:val="num" w:pos="4452"/>
        </w:tabs>
        <w:ind w:left="4452" w:hanging="180"/>
      </w:pPr>
      <w:rPr>
        <w:rFonts w:cs="Times New Roman"/>
      </w:rPr>
    </w:lvl>
    <w:lvl w:ilvl="6" w:tplc="0419000F" w:tentative="1">
      <w:start w:val="1"/>
      <w:numFmt w:val="decimal"/>
      <w:lvlText w:val="%7."/>
      <w:lvlJc w:val="left"/>
      <w:pPr>
        <w:tabs>
          <w:tab w:val="num" w:pos="5172"/>
        </w:tabs>
        <w:ind w:left="5172" w:hanging="360"/>
      </w:pPr>
      <w:rPr>
        <w:rFonts w:cs="Times New Roman"/>
      </w:rPr>
    </w:lvl>
    <w:lvl w:ilvl="7" w:tplc="04190019" w:tentative="1">
      <w:start w:val="1"/>
      <w:numFmt w:val="lowerLetter"/>
      <w:lvlText w:val="%8."/>
      <w:lvlJc w:val="left"/>
      <w:pPr>
        <w:tabs>
          <w:tab w:val="num" w:pos="5892"/>
        </w:tabs>
        <w:ind w:left="5892" w:hanging="360"/>
      </w:pPr>
      <w:rPr>
        <w:rFonts w:cs="Times New Roman"/>
      </w:rPr>
    </w:lvl>
    <w:lvl w:ilvl="8" w:tplc="0419001B" w:tentative="1">
      <w:start w:val="1"/>
      <w:numFmt w:val="lowerRoman"/>
      <w:lvlText w:val="%9."/>
      <w:lvlJc w:val="right"/>
      <w:pPr>
        <w:tabs>
          <w:tab w:val="num" w:pos="6612"/>
        </w:tabs>
        <w:ind w:left="6612" w:hanging="180"/>
      </w:pPr>
      <w:rPr>
        <w:rFonts w:cs="Times New Roman"/>
      </w:rPr>
    </w:lvl>
  </w:abstractNum>
  <w:abstractNum w:abstractNumId="5">
    <w:nsid w:val="5C57411A"/>
    <w:multiLevelType w:val="hybridMultilevel"/>
    <w:tmpl w:val="6876D586"/>
    <w:lvl w:ilvl="0" w:tplc="C87A94DC">
      <w:start w:val="1"/>
      <w:numFmt w:val="decimal"/>
      <w:lvlText w:val="%1)"/>
      <w:lvlJc w:val="left"/>
      <w:pPr>
        <w:ind w:left="850" w:hanging="360"/>
      </w:pPr>
      <w:rPr>
        <w:rFonts w:cs="Times New Roman" w:hint="default"/>
      </w:rPr>
    </w:lvl>
    <w:lvl w:ilvl="1" w:tplc="04180019" w:tentative="1">
      <w:start w:val="1"/>
      <w:numFmt w:val="lowerLetter"/>
      <w:lvlText w:val="%2."/>
      <w:lvlJc w:val="left"/>
      <w:pPr>
        <w:ind w:left="1570" w:hanging="360"/>
      </w:pPr>
      <w:rPr>
        <w:rFonts w:cs="Times New Roman"/>
      </w:rPr>
    </w:lvl>
    <w:lvl w:ilvl="2" w:tplc="0418001B" w:tentative="1">
      <w:start w:val="1"/>
      <w:numFmt w:val="lowerRoman"/>
      <w:lvlText w:val="%3."/>
      <w:lvlJc w:val="right"/>
      <w:pPr>
        <w:ind w:left="2290" w:hanging="180"/>
      </w:pPr>
      <w:rPr>
        <w:rFonts w:cs="Times New Roman"/>
      </w:rPr>
    </w:lvl>
    <w:lvl w:ilvl="3" w:tplc="0418000F" w:tentative="1">
      <w:start w:val="1"/>
      <w:numFmt w:val="decimal"/>
      <w:lvlText w:val="%4."/>
      <w:lvlJc w:val="left"/>
      <w:pPr>
        <w:ind w:left="3010" w:hanging="360"/>
      </w:pPr>
      <w:rPr>
        <w:rFonts w:cs="Times New Roman"/>
      </w:rPr>
    </w:lvl>
    <w:lvl w:ilvl="4" w:tplc="04180019" w:tentative="1">
      <w:start w:val="1"/>
      <w:numFmt w:val="lowerLetter"/>
      <w:lvlText w:val="%5."/>
      <w:lvlJc w:val="left"/>
      <w:pPr>
        <w:ind w:left="3730" w:hanging="360"/>
      </w:pPr>
      <w:rPr>
        <w:rFonts w:cs="Times New Roman"/>
      </w:rPr>
    </w:lvl>
    <w:lvl w:ilvl="5" w:tplc="0418001B" w:tentative="1">
      <w:start w:val="1"/>
      <w:numFmt w:val="lowerRoman"/>
      <w:lvlText w:val="%6."/>
      <w:lvlJc w:val="right"/>
      <w:pPr>
        <w:ind w:left="4450" w:hanging="180"/>
      </w:pPr>
      <w:rPr>
        <w:rFonts w:cs="Times New Roman"/>
      </w:rPr>
    </w:lvl>
    <w:lvl w:ilvl="6" w:tplc="0418000F" w:tentative="1">
      <w:start w:val="1"/>
      <w:numFmt w:val="decimal"/>
      <w:lvlText w:val="%7."/>
      <w:lvlJc w:val="left"/>
      <w:pPr>
        <w:ind w:left="5170" w:hanging="360"/>
      </w:pPr>
      <w:rPr>
        <w:rFonts w:cs="Times New Roman"/>
      </w:rPr>
    </w:lvl>
    <w:lvl w:ilvl="7" w:tplc="04180019" w:tentative="1">
      <w:start w:val="1"/>
      <w:numFmt w:val="lowerLetter"/>
      <w:lvlText w:val="%8."/>
      <w:lvlJc w:val="left"/>
      <w:pPr>
        <w:ind w:left="5890" w:hanging="360"/>
      </w:pPr>
      <w:rPr>
        <w:rFonts w:cs="Times New Roman"/>
      </w:rPr>
    </w:lvl>
    <w:lvl w:ilvl="8" w:tplc="0418001B" w:tentative="1">
      <w:start w:val="1"/>
      <w:numFmt w:val="lowerRoman"/>
      <w:lvlText w:val="%9."/>
      <w:lvlJc w:val="right"/>
      <w:pPr>
        <w:ind w:left="6610" w:hanging="180"/>
      </w:pPr>
      <w:rPr>
        <w:rFonts w:cs="Times New Roman"/>
      </w:rPr>
    </w:lvl>
  </w:abstractNum>
  <w:abstractNum w:abstractNumId="6">
    <w:nsid w:val="754D61FC"/>
    <w:multiLevelType w:val="hybridMultilevel"/>
    <w:tmpl w:val="4A646866"/>
    <w:lvl w:ilvl="0" w:tplc="AC70F074">
      <w:start w:val="15"/>
      <w:numFmt w:val="bullet"/>
      <w:lvlText w:val="-"/>
      <w:lvlJc w:val="left"/>
      <w:pPr>
        <w:ind w:left="570" w:hanging="360"/>
      </w:pPr>
      <w:rPr>
        <w:rFonts w:ascii="Times New Roman" w:eastAsia="Times New Roman" w:hAnsi="Times New Roman" w:hint="default"/>
      </w:rPr>
    </w:lvl>
    <w:lvl w:ilvl="1" w:tplc="04180003" w:tentative="1">
      <w:start w:val="1"/>
      <w:numFmt w:val="bullet"/>
      <w:lvlText w:val="o"/>
      <w:lvlJc w:val="left"/>
      <w:pPr>
        <w:ind w:left="1290" w:hanging="360"/>
      </w:pPr>
      <w:rPr>
        <w:rFonts w:ascii="Courier New" w:hAnsi="Courier New" w:hint="default"/>
      </w:rPr>
    </w:lvl>
    <w:lvl w:ilvl="2" w:tplc="04180005" w:tentative="1">
      <w:start w:val="1"/>
      <w:numFmt w:val="bullet"/>
      <w:lvlText w:val=""/>
      <w:lvlJc w:val="left"/>
      <w:pPr>
        <w:ind w:left="2010" w:hanging="360"/>
      </w:pPr>
      <w:rPr>
        <w:rFonts w:ascii="Wingdings" w:hAnsi="Wingdings" w:hint="default"/>
      </w:rPr>
    </w:lvl>
    <w:lvl w:ilvl="3" w:tplc="04180001" w:tentative="1">
      <w:start w:val="1"/>
      <w:numFmt w:val="bullet"/>
      <w:lvlText w:val=""/>
      <w:lvlJc w:val="left"/>
      <w:pPr>
        <w:ind w:left="2730" w:hanging="360"/>
      </w:pPr>
      <w:rPr>
        <w:rFonts w:ascii="Symbol" w:hAnsi="Symbol" w:hint="default"/>
      </w:rPr>
    </w:lvl>
    <w:lvl w:ilvl="4" w:tplc="04180003" w:tentative="1">
      <w:start w:val="1"/>
      <w:numFmt w:val="bullet"/>
      <w:lvlText w:val="o"/>
      <w:lvlJc w:val="left"/>
      <w:pPr>
        <w:ind w:left="3450" w:hanging="360"/>
      </w:pPr>
      <w:rPr>
        <w:rFonts w:ascii="Courier New" w:hAnsi="Courier New" w:hint="default"/>
      </w:rPr>
    </w:lvl>
    <w:lvl w:ilvl="5" w:tplc="04180005" w:tentative="1">
      <w:start w:val="1"/>
      <w:numFmt w:val="bullet"/>
      <w:lvlText w:val=""/>
      <w:lvlJc w:val="left"/>
      <w:pPr>
        <w:ind w:left="4170" w:hanging="360"/>
      </w:pPr>
      <w:rPr>
        <w:rFonts w:ascii="Wingdings" w:hAnsi="Wingdings" w:hint="default"/>
      </w:rPr>
    </w:lvl>
    <w:lvl w:ilvl="6" w:tplc="04180001" w:tentative="1">
      <w:start w:val="1"/>
      <w:numFmt w:val="bullet"/>
      <w:lvlText w:val=""/>
      <w:lvlJc w:val="left"/>
      <w:pPr>
        <w:ind w:left="4890" w:hanging="360"/>
      </w:pPr>
      <w:rPr>
        <w:rFonts w:ascii="Symbol" w:hAnsi="Symbol" w:hint="default"/>
      </w:rPr>
    </w:lvl>
    <w:lvl w:ilvl="7" w:tplc="04180003" w:tentative="1">
      <w:start w:val="1"/>
      <w:numFmt w:val="bullet"/>
      <w:lvlText w:val="o"/>
      <w:lvlJc w:val="left"/>
      <w:pPr>
        <w:ind w:left="5610" w:hanging="360"/>
      </w:pPr>
      <w:rPr>
        <w:rFonts w:ascii="Courier New" w:hAnsi="Courier New" w:hint="default"/>
      </w:rPr>
    </w:lvl>
    <w:lvl w:ilvl="8" w:tplc="04180005" w:tentative="1">
      <w:start w:val="1"/>
      <w:numFmt w:val="bullet"/>
      <w:lvlText w:val=""/>
      <w:lvlJc w:val="left"/>
      <w:pPr>
        <w:ind w:left="633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70C"/>
    <w:rsid w:val="000018F7"/>
    <w:rsid w:val="000072E3"/>
    <w:rsid w:val="00010F63"/>
    <w:rsid w:val="0001144A"/>
    <w:rsid w:val="00015997"/>
    <w:rsid w:val="00030476"/>
    <w:rsid w:val="00036DFA"/>
    <w:rsid w:val="00042513"/>
    <w:rsid w:val="0004361D"/>
    <w:rsid w:val="000442C2"/>
    <w:rsid w:val="0004580C"/>
    <w:rsid w:val="000468D0"/>
    <w:rsid w:val="000651EE"/>
    <w:rsid w:val="000660A3"/>
    <w:rsid w:val="00074DE6"/>
    <w:rsid w:val="00080652"/>
    <w:rsid w:val="000821BE"/>
    <w:rsid w:val="000844C2"/>
    <w:rsid w:val="00084E8F"/>
    <w:rsid w:val="00093BCC"/>
    <w:rsid w:val="0009601B"/>
    <w:rsid w:val="00097E83"/>
    <w:rsid w:val="000A170A"/>
    <w:rsid w:val="000B4AF8"/>
    <w:rsid w:val="000B5AF4"/>
    <w:rsid w:val="000B5B0E"/>
    <w:rsid w:val="000B6B54"/>
    <w:rsid w:val="000B7DE9"/>
    <w:rsid w:val="000C17A1"/>
    <w:rsid w:val="000D0032"/>
    <w:rsid w:val="000D0960"/>
    <w:rsid w:val="000D0B1C"/>
    <w:rsid w:val="000E3F74"/>
    <w:rsid w:val="000F1A62"/>
    <w:rsid w:val="000F4000"/>
    <w:rsid w:val="000F75EA"/>
    <w:rsid w:val="00101C14"/>
    <w:rsid w:val="00105FA8"/>
    <w:rsid w:val="0011245F"/>
    <w:rsid w:val="0011641C"/>
    <w:rsid w:val="00120AEA"/>
    <w:rsid w:val="00121C10"/>
    <w:rsid w:val="00123926"/>
    <w:rsid w:val="0012425D"/>
    <w:rsid w:val="00130EAC"/>
    <w:rsid w:val="001312DA"/>
    <w:rsid w:val="00140FFF"/>
    <w:rsid w:val="00146FE5"/>
    <w:rsid w:val="00150CBF"/>
    <w:rsid w:val="00157E3C"/>
    <w:rsid w:val="001703DD"/>
    <w:rsid w:val="00173F23"/>
    <w:rsid w:val="001751E0"/>
    <w:rsid w:val="00177722"/>
    <w:rsid w:val="0018143E"/>
    <w:rsid w:val="00183D04"/>
    <w:rsid w:val="00185704"/>
    <w:rsid w:val="00192A6B"/>
    <w:rsid w:val="00194C37"/>
    <w:rsid w:val="001954FA"/>
    <w:rsid w:val="001A32BC"/>
    <w:rsid w:val="001A6921"/>
    <w:rsid w:val="001C61AA"/>
    <w:rsid w:val="001C7228"/>
    <w:rsid w:val="001C7C16"/>
    <w:rsid w:val="001D1C8F"/>
    <w:rsid w:val="001D6762"/>
    <w:rsid w:val="001E07D8"/>
    <w:rsid w:val="001E6276"/>
    <w:rsid w:val="001E7311"/>
    <w:rsid w:val="001F5116"/>
    <w:rsid w:val="001F7AD6"/>
    <w:rsid w:val="00207028"/>
    <w:rsid w:val="00207B47"/>
    <w:rsid w:val="0021639B"/>
    <w:rsid w:val="00241248"/>
    <w:rsid w:val="00241981"/>
    <w:rsid w:val="00246B50"/>
    <w:rsid w:val="00251209"/>
    <w:rsid w:val="00254A17"/>
    <w:rsid w:val="00256B9C"/>
    <w:rsid w:val="00261A63"/>
    <w:rsid w:val="00261DD2"/>
    <w:rsid w:val="002642B2"/>
    <w:rsid w:val="002673A8"/>
    <w:rsid w:val="00271D55"/>
    <w:rsid w:val="00274BA4"/>
    <w:rsid w:val="0027647E"/>
    <w:rsid w:val="0027649F"/>
    <w:rsid w:val="002808F7"/>
    <w:rsid w:val="00286D9A"/>
    <w:rsid w:val="0029095E"/>
    <w:rsid w:val="002923F3"/>
    <w:rsid w:val="002926B5"/>
    <w:rsid w:val="0029370C"/>
    <w:rsid w:val="00293987"/>
    <w:rsid w:val="002941A4"/>
    <w:rsid w:val="002A1326"/>
    <w:rsid w:val="002A19E6"/>
    <w:rsid w:val="002A262C"/>
    <w:rsid w:val="002B5286"/>
    <w:rsid w:val="002C2D36"/>
    <w:rsid w:val="002C5A32"/>
    <w:rsid w:val="002D3F18"/>
    <w:rsid w:val="002E692D"/>
    <w:rsid w:val="002E7AF2"/>
    <w:rsid w:val="002F02B9"/>
    <w:rsid w:val="002F1289"/>
    <w:rsid w:val="002F2ADC"/>
    <w:rsid w:val="002F4339"/>
    <w:rsid w:val="00312323"/>
    <w:rsid w:val="0031250A"/>
    <w:rsid w:val="0031251A"/>
    <w:rsid w:val="0031363B"/>
    <w:rsid w:val="003159DB"/>
    <w:rsid w:val="00315E25"/>
    <w:rsid w:val="003167F3"/>
    <w:rsid w:val="00325A58"/>
    <w:rsid w:val="00326136"/>
    <w:rsid w:val="003332AF"/>
    <w:rsid w:val="0033420A"/>
    <w:rsid w:val="0033424E"/>
    <w:rsid w:val="00335922"/>
    <w:rsid w:val="003401BB"/>
    <w:rsid w:val="003421EA"/>
    <w:rsid w:val="0036082D"/>
    <w:rsid w:val="0036350E"/>
    <w:rsid w:val="00363BF5"/>
    <w:rsid w:val="0036719D"/>
    <w:rsid w:val="003708AD"/>
    <w:rsid w:val="00372358"/>
    <w:rsid w:val="00380C8D"/>
    <w:rsid w:val="003818F0"/>
    <w:rsid w:val="00382245"/>
    <w:rsid w:val="00387C0A"/>
    <w:rsid w:val="003901C9"/>
    <w:rsid w:val="00396723"/>
    <w:rsid w:val="003A59B7"/>
    <w:rsid w:val="003B7139"/>
    <w:rsid w:val="003B71B9"/>
    <w:rsid w:val="003C164F"/>
    <w:rsid w:val="003C25CB"/>
    <w:rsid w:val="003C4D64"/>
    <w:rsid w:val="003C6BF5"/>
    <w:rsid w:val="003D5D02"/>
    <w:rsid w:val="003F62DF"/>
    <w:rsid w:val="003F71D6"/>
    <w:rsid w:val="003F7245"/>
    <w:rsid w:val="004007E3"/>
    <w:rsid w:val="00403251"/>
    <w:rsid w:val="00405DC4"/>
    <w:rsid w:val="00407A93"/>
    <w:rsid w:val="0042050D"/>
    <w:rsid w:val="00423651"/>
    <w:rsid w:val="00440407"/>
    <w:rsid w:val="00442FCC"/>
    <w:rsid w:val="00445A13"/>
    <w:rsid w:val="00446A3C"/>
    <w:rsid w:val="00447D4B"/>
    <w:rsid w:val="00453796"/>
    <w:rsid w:val="00454510"/>
    <w:rsid w:val="0045747D"/>
    <w:rsid w:val="00457656"/>
    <w:rsid w:val="0045795D"/>
    <w:rsid w:val="00460E24"/>
    <w:rsid w:val="00462B7A"/>
    <w:rsid w:val="00470C4A"/>
    <w:rsid w:val="004773F5"/>
    <w:rsid w:val="004820C7"/>
    <w:rsid w:val="00483618"/>
    <w:rsid w:val="0048698C"/>
    <w:rsid w:val="004A37A3"/>
    <w:rsid w:val="004A40AE"/>
    <w:rsid w:val="004B4F9D"/>
    <w:rsid w:val="004C75CD"/>
    <w:rsid w:val="004D4A39"/>
    <w:rsid w:val="004F0EE7"/>
    <w:rsid w:val="004F2F72"/>
    <w:rsid w:val="004F3E64"/>
    <w:rsid w:val="004F64D6"/>
    <w:rsid w:val="00507144"/>
    <w:rsid w:val="005112D0"/>
    <w:rsid w:val="00524C27"/>
    <w:rsid w:val="00527176"/>
    <w:rsid w:val="005350F5"/>
    <w:rsid w:val="005450CB"/>
    <w:rsid w:val="005479A0"/>
    <w:rsid w:val="0055315D"/>
    <w:rsid w:val="00555254"/>
    <w:rsid w:val="00562B73"/>
    <w:rsid w:val="00563955"/>
    <w:rsid w:val="00566FA3"/>
    <w:rsid w:val="00571041"/>
    <w:rsid w:val="00572E45"/>
    <w:rsid w:val="00582E6D"/>
    <w:rsid w:val="00587751"/>
    <w:rsid w:val="00594192"/>
    <w:rsid w:val="005952C4"/>
    <w:rsid w:val="005960FC"/>
    <w:rsid w:val="00596F6C"/>
    <w:rsid w:val="005A53AC"/>
    <w:rsid w:val="005B1EBD"/>
    <w:rsid w:val="005B4185"/>
    <w:rsid w:val="005B4AD2"/>
    <w:rsid w:val="005B55C8"/>
    <w:rsid w:val="005D0E41"/>
    <w:rsid w:val="005D2326"/>
    <w:rsid w:val="005E1763"/>
    <w:rsid w:val="005E4D32"/>
    <w:rsid w:val="005E52D3"/>
    <w:rsid w:val="005E5375"/>
    <w:rsid w:val="005E5C26"/>
    <w:rsid w:val="005E7FC4"/>
    <w:rsid w:val="005F706E"/>
    <w:rsid w:val="00602929"/>
    <w:rsid w:val="00611490"/>
    <w:rsid w:val="00617A40"/>
    <w:rsid w:val="006240A0"/>
    <w:rsid w:val="0062435F"/>
    <w:rsid w:val="006274DA"/>
    <w:rsid w:val="0063184B"/>
    <w:rsid w:val="00633520"/>
    <w:rsid w:val="006354AC"/>
    <w:rsid w:val="00636EB4"/>
    <w:rsid w:val="00642147"/>
    <w:rsid w:val="006423EB"/>
    <w:rsid w:val="006432BD"/>
    <w:rsid w:val="00655D66"/>
    <w:rsid w:val="0065653A"/>
    <w:rsid w:val="00663E22"/>
    <w:rsid w:val="00665D2C"/>
    <w:rsid w:val="00673604"/>
    <w:rsid w:val="00674C90"/>
    <w:rsid w:val="006758DF"/>
    <w:rsid w:val="00676095"/>
    <w:rsid w:val="00676B45"/>
    <w:rsid w:val="0067788C"/>
    <w:rsid w:val="0068442F"/>
    <w:rsid w:val="0068530E"/>
    <w:rsid w:val="00693EC2"/>
    <w:rsid w:val="006942EC"/>
    <w:rsid w:val="006A0A32"/>
    <w:rsid w:val="006A24EA"/>
    <w:rsid w:val="006A572B"/>
    <w:rsid w:val="006A5F09"/>
    <w:rsid w:val="006A5F73"/>
    <w:rsid w:val="006B15CE"/>
    <w:rsid w:val="006C077A"/>
    <w:rsid w:val="006C2B9B"/>
    <w:rsid w:val="006C4BDF"/>
    <w:rsid w:val="006C50B9"/>
    <w:rsid w:val="006C6F8A"/>
    <w:rsid w:val="006D532A"/>
    <w:rsid w:val="006E5D27"/>
    <w:rsid w:val="006E64C4"/>
    <w:rsid w:val="006F4AB3"/>
    <w:rsid w:val="00704498"/>
    <w:rsid w:val="0071625D"/>
    <w:rsid w:val="00717917"/>
    <w:rsid w:val="00726616"/>
    <w:rsid w:val="007267B0"/>
    <w:rsid w:val="00726B22"/>
    <w:rsid w:val="00742071"/>
    <w:rsid w:val="007469EA"/>
    <w:rsid w:val="0074781F"/>
    <w:rsid w:val="00751E91"/>
    <w:rsid w:val="007533E7"/>
    <w:rsid w:val="0075577F"/>
    <w:rsid w:val="00761099"/>
    <w:rsid w:val="00775CD4"/>
    <w:rsid w:val="007846B9"/>
    <w:rsid w:val="00792352"/>
    <w:rsid w:val="007A5344"/>
    <w:rsid w:val="007A71B1"/>
    <w:rsid w:val="007B446F"/>
    <w:rsid w:val="007B4C2F"/>
    <w:rsid w:val="007C28B3"/>
    <w:rsid w:val="007C298B"/>
    <w:rsid w:val="007D2818"/>
    <w:rsid w:val="007D7B1C"/>
    <w:rsid w:val="007E057C"/>
    <w:rsid w:val="007E1088"/>
    <w:rsid w:val="007E55E9"/>
    <w:rsid w:val="007F1548"/>
    <w:rsid w:val="007F3903"/>
    <w:rsid w:val="008033B5"/>
    <w:rsid w:val="00803F21"/>
    <w:rsid w:val="008050B3"/>
    <w:rsid w:val="0081602B"/>
    <w:rsid w:val="00821AD0"/>
    <w:rsid w:val="00823568"/>
    <w:rsid w:val="008250EE"/>
    <w:rsid w:val="00827AED"/>
    <w:rsid w:val="00830AEF"/>
    <w:rsid w:val="008425A3"/>
    <w:rsid w:val="00845153"/>
    <w:rsid w:val="00850834"/>
    <w:rsid w:val="00852632"/>
    <w:rsid w:val="008608DC"/>
    <w:rsid w:val="00861000"/>
    <w:rsid w:val="00861952"/>
    <w:rsid w:val="00863BDC"/>
    <w:rsid w:val="00875958"/>
    <w:rsid w:val="008777BF"/>
    <w:rsid w:val="0088099E"/>
    <w:rsid w:val="00880EC8"/>
    <w:rsid w:val="00890969"/>
    <w:rsid w:val="00894B9F"/>
    <w:rsid w:val="0089684A"/>
    <w:rsid w:val="008977BB"/>
    <w:rsid w:val="008A2359"/>
    <w:rsid w:val="008A4EB0"/>
    <w:rsid w:val="008B050C"/>
    <w:rsid w:val="008B2586"/>
    <w:rsid w:val="008B3243"/>
    <w:rsid w:val="008B7BCD"/>
    <w:rsid w:val="008C5B8D"/>
    <w:rsid w:val="008C7DA1"/>
    <w:rsid w:val="008D798C"/>
    <w:rsid w:val="008E24C8"/>
    <w:rsid w:val="008E5B8E"/>
    <w:rsid w:val="008E6291"/>
    <w:rsid w:val="008E6CB5"/>
    <w:rsid w:val="008F0FA1"/>
    <w:rsid w:val="008F192A"/>
    <w:rsid w:val="008F2BD4"/>
    <w:rsid w:val="00907949"/>
    <w:rsid w:val="00922525"/>
    <w:rsid w:val="009338F9"/>
    <w:rsid w:val="00934576"/>
    <w:rsid w:val="00940A69"/>
    <w:rsid w:val="0094705C"/>
    <w:rsid w:val="009608E6"/>
    <w:rsid w:val="00962065"/>
    <w:rsid w:val="009629CF"/>
    <w:rsid w:val="00964499"/>
    <w:rsid w:val="00971767"/>
    <w:rsid w:val="009757EA"/>
    <w:rsid w:val="009763A8"/>
    <w:rsid w:val="00982E24"/>
    <w:rsid w:val="00986F57"/>
    <w:rsid w:val="009929D6"/>
    <w:rsid w:val="00996AC5"/>
    <w:rsid w:val="009A01BE"/>
    <w:rsid w:val="009A32F2"/>
    <w:rsid w:val="009A42A1"/>
    <w:rsid w:val="009B3217"/>
    <w:rsid w:val="009C1578"/>
    <w:rsid w:val="009C190C"/>
    <w:rsid w:val="009C370C"/>
    <w:rsid w:val="009C457A"/>
    <w:rsid w:val="009C4D50"/>
    <w:rsid w:val="009D18AB"/>
    <w:rsid w:val="009D20B7"/>
    <w:rsid w:val="009D2668"/>
    <w:rsid w:val="009D3088"/>
    <w:rsid w:val="009D605C"/>
    <w:rsid w:val="009E45D4"/>
    <w:rsid w:val="00A10CAB"/>
    <w:rsid w:val="00A157D0"/>
    <w:rsid w:val="00A24BEF"/>
    <w:rsid w:val="00A37F50"/>
    <w:rsid w:val="00A412A2"/>
    <w:rsid w:val="00A4220C"/>
    <w:rsid w:val="00A43054"/>
    <w:rsid w:val="00A460B1"/>
    <w:rsid w:val="00A46F2B"/>
    <w:rsid w:val="00A6505F"/>
    <w:rsid w:val="00A65880"/>
    <w:rsid w:val="00A71FBE"/>
    <w:rsid w:val="00A814E1"/>
    <w:rsid w:val="00A84792"/>
    <w:rsid w:val="00A9028A"/>
    <w:rsid w:val="00A9071C"/>
    <w:rsid w:val="00A961E3"/>
    <w:rsid w:val="00A97FD9"/>
    <w:rsid w:val="00AA00BE"/>
    <w:rsid w:val="00AA0DBE"/>
    <w:rsid w:val="00AA10F6"/>
    <w:rsid w:val="00AA233C"/>
    <w:rsid w:val="00AC4AD9"/>
    <w:rsid w:val="00AC7ECA"/>
    <w:rsid w:val="00AD24F5"/>
    <w:rsid w:val="00AD2E8A"/>
    <w:rsid w:val="00AD5B4E"/>
    <w:rsid w:val="00AE2E83"/>
    <w:rsid w:val="00AE60C1"/>
    <w:rsid w:val="00AF649B"/>
    <w:rsid w:val="00B017BE"/>
    <w:rsid w:val="00B01AEE"/>
    <w:rsid w:val="00B02069"/>
    <w:rsid w:val="00B14113"/>
    <w:rsid w:val="00B20101"/>
    <w:rsid w:val="00B25FB0"/>
    <w:rsid w:val="00B27916"/>
    <w:rsid w:val="00B4371F"/>
    <w:rsid w:val="00B51258"/>
    <w:rsid w:val="00B519AC"/>
    <w:rsid w:val="00B54342"/>
    <w:rsid w:val="00B61DB7"/>
    <w:rsid w:val="00B62AE5"/>
    <w:rsid w:val="00B62D35"/>
    <w:rsid w:val="00B70212"/>
    <w:rsid w:val="00B765F9"/>
    <w:rsid w:val="00B80A85"/>
    <w:rsid w:val="00B81EC2"/>
    <w:rsid w:val="00B82171"/>
    <w:rsid w:val="00B82D5B"/>
    <w:rsid w:val="00B85186"/>
    <w:rsid w:val="00B94144"/>
    <w:rsid w:val="00BA3000"/>
    <w:rsid w:val="00BA3285"/>
    <w:rsid w:val="00BA5CAC"/>
    <w:rsid w:val="00BB152E"/>
    <w:rsid w:val="00BB1ECD"/>
    <w:rsid w:val="00BB749D"/>
    <w:rsid w:val="00BC6E5A"/>
    <w:rsid w:val="00BD50F3"/>
    <w:rsid w:val="00BE0D78"/>
    <w:rsid w:val="00BE37F1"/>
    <w:rsid w:val="00BF0F6A"/>
    <w:rsid w:val="00BF1DFE"/>
    <w:rsid w:val="00BF7B72"/>
    <w:rsid w:val="00C02058"/>
    <w:rsid w:val="00C05202"/>
    <w:rsid w:val="00C1316D"/>
    <w:rsid w:val="00C15C85"/>
    <w:rsid w:val="00C1605F"/>
    <w:rsid w:val="00C17549"/>
    <w:rsid w:val="00C255BF"/>
    <w:rsid w:val="00C2606F"/>
    <w:rsid w:val="00C269EB"/>
    <w:rsid w:val="00C33965"/>
    <w:rsid w:val="00C33E5E"/>
    <w:rsid w:val="00C41A4B"/>
    <w:rsid w:val="00C41F76"/>
    <w:rsid w:val="00C420CF"/>
    <w:rsid w:val="00C528C0"/>
    <w:rsid w:val="00C569B6"/>
    <w:rsid w:val="00C627EA"/>
    <w:rsid w:val="00C67505"/>
    <w:rsid w:val="00C722B3"/>
    <w:rsid w:val="00C812DE"/>
    <w:rsid w:val="00C81B7E"/>
    <w:rsid w:val="00C84065"/>
    <w:rsid w:val="00C90793"/>
    <w:rsid w:val="00C94345"/>
    <w:rsid w:val="00C975E8"/>
    <w:rsid w:val="00CA220B"/>
    <w:rsid w:val="00CA2558"/>
    <w:rsid w:val="00CA64D7"/>
    <w:rsid w:val="00CB49D8"/>
    <w:rsid w:val="00CC1E19"/>
    <w:rsid w:val="00CC2681"/>
    <w:rsid w:val="00CC52D5"/>
    <w:rsid w:val="00CD1BE5"/>
    <w:rsid w:val="00CD22AC"/>
    <w:rsid w:val="00CD22DA"/>
    <w:rsid w:val="00CD2FC6"/>
    <w:rsid w:val="00CD7806"/>
    <w:rsid w:val="00CE038A"/>
    <w:rsid w:val="00CE4965"/>
    <w:rsid w:val="00CE6FB8"/>
    <w:rsid w:val="00CF3ADD"/>
    <w:rsid w:val="00CF551E"/>
    <w:rsid w:val="00CF654A"/>
    <w:rsid w:val="00D01EF3"/>
    <w:rsid w:val="00D0267E"/>
    <w:rsid w:val="00D02829"/>
    <w:rsid w:val="00D03CFC"/>
    <w:rsid w:val="00D12D0C"/>
    <w:rsid w:val="00D13B6C"/>
    <w:rsid w:val="00D14FAD"/>
    <w:rsid w:val="00D24679"/>
    <w:rsid w:val="00D253BE"/>
    <w:rsid w:val="00D26066"/>
    <w:rsid w:val="00D35485"/>
    <w:rsid w:val="00D439C3"/>
    <w:rsid w:val="00D43D79"/>
    <w:rsid w:val="00D50118"/>
    <w:rsid w:val="00D60541"/>
    <w:rsid w:val="00D628CB"/>
    <w:rsid w:val="00D661C9"/>
    <w:rsid w:val="00D66372"/>
    <w:rsid w:val="00D66799"/>
    <w:rsid w:val="00D72777"/>
    <w:rsid w:val="00D823C3"/>
    <w:rsid w:val="00D84579"/>
    <w:rsid w:val="00D84E05"/>
    <w:rsid w:val="00D854CE"/>
    <w:rsid w:val="00D8699C"/>
    <w:rsid w:val="00D969DB"/>
    <w:rsid w:val="00DA0860"/>
    <w:rsid w:val="00DA1F13"/>
    <w:rsid w:val="00DA53C0"/>
    <w:rsid w:val="00DA62C8"/>
    <w:rsid w:val="00DA6520"/>
    <w:rsid w:val="00DA67FB"/>
    <w:rsid w:val="00DA6E7D"/>
    <w:rsid w:val="00DA737E"/>
    <w:rsid w:val="00DB09CD"/>
    <w:rsid w:val="00DB61D5"/>
    <w:rsid w:val="00DB71CF"/>
    <w:rsid w:val="00DC0C7D"/>
    <w:rsid w:val="00DC3F79"/>
    <w:rsid w:val="00DC537E"/>
    <w:rsid w:val="00DC694B"/>
    <w:rsid w:val="00DD2BD8"/>
    <w:rsid w:val="00DE3102"/>
    <w:rsid w:val="00DE4E3A"/>
    <w:rsid w:val="00DE5873"/>
    <w:rsid w:val="00DE7D1C"/>
    <w:rsid w:val="00DF1921"/>
    <w:rsid w:val="00DF3932"/>
    <w:rsid w:val="00DF4F1D"/>
    <w:rsid w:val="00E011A6"/>
    <w:rsid w:val="00E04749"/>
    <w:rsid w:val="00E055ED"/>
    <w:rsid w:val="00E10FE7"/>
    <w:rsid w:val="00E11C5F"/>
    <w:rsid w:val="00E11EBD"/>
    <w:rsid w:val="00E12CF7"/>
    <w:rsid w:val="00E13971"/>
    <w:rsid w:val="00E14C4C"/>
    <w:rsid w:val="00E21DE4"/>
    <w:rsid w:val="00E26892"/>
    <w:rsid w:val="00E279F8"/>
    <w:rsid w:val="00E30EA6"/>
    <w:rsid w:val="00E37080"/>
    <w:rsid w:val="00E45396"/>
    <w:rsid w:val="00E50D95"/>
    <w:rsid w:val="00E570C8"/>
    <w:rsid w:val="00E57716"/>
    <w:rsid w:val="00E744B4"/>
    <w:rsid w:val="00E85B04"/>
    <w:rsid w:val="00E87BDB"/>
    <w:rsid w:val="00E90504"/>
    <w:rsid w:val="00E9651A"/>
    <w:rsid w:val="00EA462D"/>
    <w:rsid w:val="00EA5B6E"/>
    <w:rsid w:val="00EA628E"/>
    <w:rsid w:val="00EB0C09"/>
    <w:rsid w:val="00EB185A"/>
    <w:rsid w:val="00EB23EE"/>
    <w:rsid w:val="00EB58C8"/>
    <w:rsid w:val="00EB76CB"/>
    <w:rsid w:val="00EC3047"/>
    <w:rsid w:val="00EC6884"/>
    <w:rsid w:val="00ED0A6C"/>
    <w:rsid w:val="00ED586B"/>
    <w:rsid w:val="00ED7002"/>
    <w:rsid w:val="00ED72D6"/>
    <w:rsid w:val="00EE22D5"/>
    <w:rsid w:val="00EF2BEC"/>
    <w:rsid w:val="00EF7115"/>
    <w:rsid w:val="00F07CFC"/>
    <w:rsid w:val="00F22131"/>
    <w:rsid w:val="00F22467"/>
    <w:rsid w:val="00F272CD"/>
    <w:rsid w:val="00F27CCA"/>
    <w:rsid w:val="00F3023B"/>
    <w:rsid w:val="00F354CC"/>
    <w:rsid w:val="00F367ED"/>
    <w:rsid w:val="00F536B8"/>
    <w:rsid w:val="00F57E10"/>
    <w:rsid w:val="00F75060"/>
    <w:rsid w:val="00F81D28"/>
    <w:rsid w:val="00F8474D"/>
    <w:rsid w:val="00F93A6D"/>
    <w:rsid w:val="00F96526"/>
    <w:rsid w:val="00FA71E1"/>
    <w:rsid w:val="00FB4B1D"/>
    <w:rsid w:val="00FC0137"/>
    <w:rsid w:val="00FD6560"/>
    <w:rsid w:val="00FD65E8"/>
    <w:rsid w:val="00FE1D49"/>
    <w:rsid w:val="00FE24E6"/>
    <w:rsid w:val="00FE7E37"/>
    <w:rsid w:val="00FF7F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BD4"/>
    <w:pPr>
      <w:spacing w:after="200" w:line="276" w:lineRule="auto"/>
    </w:pPr>
    <w:rPr>
      <w:lang w:val="ro-RO" w:eastAsia="en-US"/>
    </w:rPr>
  </w:style>
  <w:style w:type="paragraph" w:styleId="Heading4">
    <w:name w:val="heading 4"/>
    <w:basedOn w:val="Normal"/>
    <w:link w:val="Heading4Char"/>
    <w:uiPriority w:val="99"/>
    <w:qFormat/>
    <w:locked/>
    <w:rsid w:val="006A0A32"/>
    <w:pPr>
      <w:spacing w:before="100" w:beforeAutospacing="1" w:after="100" w:afterAutospacing="1" w:line="240" w:lineRule="auto"/>
      <w:outlineLvl w:val="3"/>
    </w:pPr>
    <w:rPr>
      <w:rFonts w:ascii="Times New Roman" w:hAnsi="Times New Roman"/>
      <w:b/>
      <w:bCs/>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DF1921"/>
    <w:rPr>
      <w:rFonts w:ascii="Calibri" w:hAnsi="Calibri" w:cs="Times New Roman"/>
      <w:b/>
      <w:bCs/>
      <w:sz w:val="28"/>
      <w:szCs w:val="28"/>
      <w:lang w:val="ro-RO" w:eastAsia="en-US"/>
    </w:rPr>
  </w:style>
  <w:style w:type="paragraph" w:styleId="ListParagraph">
    <w:name w:val="List Paragraph"/>
    <w:basedOn w:val="Normal"/>
    <w:uiPriority w:val="99"/>
    <w:qFormat/>
    <w:rsid w:val="008F2BD4"/>
    <w:pPr>
      <w:ind w:left="720"/>
      <w:contextualSpacing/>
    </w:pPr>
  </w:style>
  <w:style w:type="paragraph" w:styleId="NormalWeb">
    <w:name w:val="Normal (Web)"/>
    <w:basedOn w:val="Normal"/>
    <w:uiPriority w:val="99"/>
    <w:semiHidden/>
    <w:rsid w:val="009338F9"/>
    <w:pPr>
      <w:spacing w:after="0" w:line="240" w:lineRule="auto"/>
      <w:ind w:firstLine="567"/>
      <w:jc w:val="both"/>
    </w:pPr>
    <w:rPr>
      <w:rFonts w:ascii="Times New Roman" w:eastAsia="Times New Roman" w:hAnsi="Times New Roman"/>
      <w:sz w:val="24"/>
      <w:szCs w:val="24"/>
      <w:lang w:val="ru-RU" w:eastAsia="ru-RU"/>
    </w:rPr>
  </w:style>
  <w:style w:type="paragraph" w:customStyle="1" w:styleId="cp">
    <w:name w:val="cp"/>
    <w:basedOn w:val="Normal"/>
    <w:uiPriority w:val="99"/>
    <w:rsid w:val="009338F9"/>
    <w:pPr>
      <w:spacing w:after="0" w:line="240" w:lineRule="auto"/>
      <w:jc w:val="center"/>
    </w:pPr>
    <w:rPr>
      <w:rFonts w:ascii="Times New Roman" w:eastAsia="Times New Roman" w:hAnsi="Times New Roman"/>
      <w:b/>
      <w:bCs/>
      <w:sz w:val="24"/>
      <w:szCs w:val="24"/>
      <w:lang w:val="ru-RU" w:eastAsia="ru-RU"/>
    </w:rPr>
  </w:style>
  <w:style w:type="table" w:styleId="TableGrid">
    <w:name w:val="Table Grid"/>
    <w:basedOn w:val="TableNormal"/>
    <w:uiPriority w:val="99"/>
    <w:rsid w:val="00A847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0CBF"/>
    <w:pPr>
      <w:spacing w:after="0" w:line="240" w:lineRule="auto"/>
    </w:pPr>
    <w:rPr>
      <w:rFonts w:ascii="Tahoma" w:hAnsi="Tahoma"/>
      <w:sz w:val="16"/>
      <w:szCs w:val="16"/>
      <w:lang w:val="ru-RU" w:eastAsia="ru-RU"/>
    </w:rPr>
  </w:style>
  <w:style w:type="character" w:customStyle="1" w:styleId="BalloonTextChar">
    <w:name w:val="Balloon Text Char"/>
    <w:basedOn w:val="DefaultParagraphFont"/>
    <w:link w:val="BalloonText"/>
    <w:uiPriority w:val="99"/>
    <w:semiHidden/>
    <w:locked/>
    <w:rsid w:val="00150CBF"/>
    <w:rPr>
      <w:rFonts w:ascii="Tahoma" w:hAnsi="Tahoma" w:cs="Times New Roman"/>
      <w:sz w:val="16"/>
    </w:rPr>
  </w:style>
  <w:style w:type="character" w:styleId="Strong">
    <w:name w:val="Strong"/>
    <w:basedOn w:val="DefaultParagraphFont"/>
    <w:uiPriority w:val="99"/>
    <w:qFormat/>
    <w:locked/>
    <w:rsid w:val="006A0A32"/>
    <w:rPr>
      <w:rFonts w:cs="Times New Roman"/>
      <w:b/>
      <w:bCs/>
    </w:rPr>
  </w:style>
  <w:style w:type="character" w:styleId="Emphasis">
    <w:name w:val="Emphasis"/>
    <w:basedOn w:val="DefaultParagraphFont"/>
    <w:uiPriority w:val="99"/>
    <w:qFormat/>
    <w:locked/>
    <w:rsid w:val="00FE24E6"/>
    <w:rPr>
      <w:rFonts w:cs="Times New Roman"/>
      <w:i/>
      <w:iCs/>
    </w:rPr>
  </w:style>
  <w:style w:type="character" w:styleId="CommentReference">
    <w:name w:val="annotation reference"/>
    <w:basedOn w:val="DefaultParagraphFont"/>
    <w:uiPriority w:val="99"/>
    <w:semiHidden/>
    <w:rsid w:val="00D01EF3"/>
    <w:rPr>
      <w:rFonts w:cs="Times New Roman"/>
      <w:sz w:val="16"/>
      <w:szCs w:val="16"/>
    </w:rPr>
  </w:style>
  <w:style w:type="paragraph" w:styleId="CommentText">
    <w:name w:val="annotation text"/>
    <w:basedOn w:val="Normal"/>
    <w:link w:val="CommentTextChar"/>
    <w:uiPriority w:val="99"/>
    <w:semiHidden/>
    <w:rsid w:val="00D01EF3"/>
    <w:rPr>
      <w:sz w:val="20"/>
      <w:szCs w:val="20"/>
    </w:rPr>
  </w:style>
  <w:style w:type="character" w:customStyle="1" w:styleId="CommentTextChar">
    <w:name w:val="Comment Text Char"/>
    <w:basedOn w:val="DefaultParagraphFont"/>
    <w:link w:val="CommentText"/>
    <w:uiPriority w:val="99"/>
    <w:semiHidden/>
    <w:locked/>
    <w:rsid w:val="00D01EF3"/>
    <w:rPr>
      <w:rFonts w:cs="Times New Roman"/>
      <w:sz w:val="20"/>
      <w:szCs w:val="20"/>
      <w:lang w:val="ro-RO" w:eastAsia="en-US"/>
    </w:rPr>
  </w:style>
  <w:style w:type="paragraph" w:styleId="CommentSubject">
    <w:name w:val="annotation subject"/>
    <w:basedOn w:val="CommentText"/>
    <w:next w:val="CommentText"/>
    <w:link w:val="CommentSubjectChar"/>
    <w:uiPriority w:val="99"/>
    <w:semiHidden/>
    <w:rsid w:val="00D01EF3"/>
    <w:rPr>
      <w:b/>
      <w:bCs/>
    </w:rPr>
  </w:style>
  <w:style w:type="character" w:customStyle="1" w:styleId="CommentSubjectChar">
    <w:name w:val="Comment Subject Char"/>
    <w:basedOn w:val="CommentTextChar"/>
    <w:link w:val="CommentSubject"/>
    <w:uiPriority w:val="99"/>
    <w:semiHidden/>
    <w:locked/>
    <w:rsid w:val="00D01EF3"/>
    <w:rPr>
      <w:b/>
      <w:bCs/>
    </w:rPr>
  </w:style>
</w:styles>
</file>

<file path=word/webSettings.xml><?xml version="1.0" encoding="utf-8"?>
<w:webSettings xmlns:r="http://schemas.openxmlformats.org/officeDocument/2006/relationships" xmlns:w="http://schemas.openxmlformats.org/wordprocessingml/2006/main">
  <w:divs>
    <w:div w:id="651132754">
      <w:marLeft w:val="0"/>
      <w:marRight w:val="0"/>
      <w:marTop w:val="0"/>
      <w:marBottom w:val="0"/>
      <w:divBdr>
        <w:top w:val="none" w:sz="0" w:space="0" w:color="auto"/>
        <w:left w:val="none" w:sz="0" w:space="0" w:color="auto"/>
        <w:bottom w:val="none" w:sz="0" w:space="0" w:color="auto"/>
        <w:right w:val="none" w:sz="0" w:space="0" w:color="auto"/>
      </w:divBdr>
    </w:div>
    <w:div w:id="651132755">
      <w:marLeft w:val="0"/>
      <w:marRight w:val="0"/>
      <w:marTop w:val="0"/>
      <w:marBottom w:val="0"/>
      <w:divBdr>
        <w:top w:val="none" w:sz="0" w:space="0" w:color="auto"/>
        <w:left w:val="none" w:sz="0" w:space="0" w:color="auto"/>
        <w:bottom w:val="none" w:sz="0" w:space="0" w:color="auto"/>
        <w:right w:val="none" w:sz="0" w:space="0" w:color="auto"/>
      </w:divBdr>
    </w:div>
    <w:div w:id="651132756">
      <w:marLeft w:val="0"/>
      <w:marRight w:val="0"/>
      <w:marTop w:val="0"/>
      <w:marBottom w:val="0"/>
      <w:divBdr>
        <w:top w:val="none" w:sz="0" w:space="0" w:color="auto"/>
        <w:left w:val="none" w:sz="0" w:space="0" w:color="auto"/>
        <w:bottom w:val="none" w:sz="0" w:space="0" w:color="auto"/>
        <w:right w:val="none" w:sz="0" w:space="0" w:color="auto"/>
      </w:divBdr>
    </w:div>
    <w:div w:id="651132757">
      <w:marLeft w:val="0"/>
      <w:marRight w:val="0"/>
      <w:marTop w:val="0"/>
      <w:marBottom w:val="0"/>
      <w:divBdr>
        <w:top w:val="none" w:sz="0" w:space="0" w:color="auto"/>
        <w:left w:val="none" w:sz="0" w:space="0" w:color="auto"/>
        <w:bottom w:val="none" w:sz="0" w:space="0" w:color="auto"/>
        <w:right w:val="none" w:sz="0" w:space="0" w:color="auto"/>
      </w:divBdr>
    </w:div>
    <w:div w:id="651132758">
      <w:marLeft w:val="0"/>
      <w:marRight w:val="0"/>
      <w:marTop w:val="0"/>
      <w:marBottom w:val="0"/>
      <w:divBdr>
        <w:top w:val="none" w:sz="0" w:space="0" w:color="auto"/>
        <w:left w:val="none" w:sz="0" w:space="0" w:color="auto"/>
        <w:bottom w:val="none" w:sz="0" w:space="0" w:color="auto"/>
        <w:right w:val="none" w:sz="0" w:space="0" w:color="auto"/>
      </w:divBdr>
    </w:div>
    <w:div w:id="651132759">
      <w:marLeft w:val="0"/>
      <w:marRight w:val="0"/>
      <w:marTop w:val="0"/>
      <w:marBottom w:val="0"/>
      <w:divBdr>
        <w:top w:val="none" w:sz="0" w:space="0" w:color="auto"/>
        <w:left w:val="none" w:sz="0" w:space="0" w:color="auto"/>
        <w:bottom w:val="none" w:sz="0" w:space="0" w:color="auto"/>
        <w:right w:val="none" w:sz="0" w:space="0" w:color="auto"/>
      </w:divBdr>
    </w:div>
    <w:div w:id="651132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1370</Words>
  <Characters>7814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cemertansi</dc:creator>
  <cp:keywords/>
  <dc:description/>
  <cp:lastModifiedBy>Admin</cp:lastModifiedBy>
  <cp:revision>10</cp:revision>
  <cp:lastPrinted>2019-06-17T08:58:00Z</cp:lastPrinted>
  <dcterms:created xsi:type="dcterms:W3CDTF">2021-02-04T12:49:00Z</dcterms:created>
  <dcterms:modified xsi:type="dcterms:W3CDTF">2021-02-05T05:58:00Z</dcterms:modified>
</cp:coreProperties>
</file>