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EDB" w:rsidRPr="001D28E9" w:rsidRDefault="00446EDB" w:rsidP="00361AF3">
      <w:pPr>
        <w:spacing w:line="276" w:lineRule="auto"/>
        <w:jc w:val="center"/>
        <w:rPr>
          <w:b/>
          <w:bCs/>
          <w:sz w:val="28"/>
          <w:szCs w:val="28"/>
          <w:lang w:val="ro-RO"/>
        </w:rPr>
      </w:pPr>
      <w:r w:rsidRPr="001D28E9">
        <w:rPr>
          <w:b/>
          <w:bCs/>
          <w:sz w:val="28"/>
          <w:szCs w:val="28"/>
          <w:lang w:val="ro-RO"/>
        </w:rPr>
        <w:t xml:space="preserve">NOTĂ  INFORMATIVĂ </w:t>
      </w:r>
    </w:p>
    <w:p w:rsidR="00446EDB" w:rsidRPr="001D28E9" w:rsidRDefault="00446EDB" w:rsidP="00361AF3">
      <w:pPr>
        <w:shd w:val="clear" w:color="auto" w:fill="FFFFFF"/>
        <w:spacing w:line="276" w:lineRule="auto"/>
        <w:ind w:right="28"/>
        <w:jc w:val="center"/>
        <w:rPr>
          <w:b/>
          <w:bCs/>
          <w:sz w:val="28"/>
          <w:szCs w:val="28"/>
          <w:lang w:val="ro-RO"/>
        </w:rPr>
      </w:pPr>
      <w:r w:rsidRPr="001D28E9">
        <w:rPr>
          <w:b/>
          <w:bCs/>
          <w:sz w:val="28"/>
          <w:szCs w:val="28"/>
          <w:lang w:val="ro-RO"/>
        </w:rPr>
        <w:t>la proiectul Hotărârii Guvernului</w:t>
      </w:r>
    </w:p>
    <w:p w:rsidR="00446EDB" w:rsidRDefault="00446EDB" w:rsidP="00660121">
      <w:pPr>
        <w:pStyle w:val="Style1"/>
        <w:spacing w:line="240" w:lineRule="auto"/>
        <w:ind w:right="-79"/>
        <w:rPr>
          <w:rStyle w:val="FontStyle46"/>
          <w:sz w:val="28"/>
          <w:szCs w:val="28"/>
          <w:lang w:eastAsia="ro-RO"/>
        </w:rPr>
      </w:pPr>
      <w:r w:rsidRPr="001D28E9">
        <w:rPr>
          <w:rStyle w:val="FontStyle46"/>
          <w:sz w:val="28"/>
          <w:szCs w:val="28"/>
          <w:lang w:eastAsia="ro-RO"/>
        </w:rPr>
        <w:t xml:space="preserve">cu privire la modificarea şi completarea  Hotărîrii Guvernului </w:t>
      </w:r>
    </w:p>
    <w:p w:rsidR="00446EDB" w:rsidRDefault="00446EDB" w:rsidP="00660121">
      <w:pPr>
        <w:pStyle w:val="Style1"/>
        <w:spacing w:line="240" w:lineRule="auto"/>
        <w:ind w:right="-79"/>
        <w:rPr>
          <w:rStyle w:val="FontStyle46"/>
          <w:sz w:val="28"/>
          <w:szCs w:val="28"/>
          <w:lang w:eastAsia="ro-RO"/>
        </w:rPr>
      </w:pPr>
      <w:r w:rsidRPr="001D28E9">
        <w:rPr>
          <w:rStyle w:val="FontStyle46"/>
          <w:sz w:val="28"/>
          <w:szCs w:val="28"/>
          <w:lang w:eastAsia="ro-RO"/>
        </w:rPr>
        <w:t>cu privire la Agenţia pentru Eficienţă Energetică</w:t>
      </w:r>
    </w:p>
    <w:p w:rsidR="00446EDB" w:rsidRPr="001D28E9" w:rsidRDefault="00446EDB" w:rsidP="00660121">
      <w:pPr>
        <w:pStyle w:val="Style1"/>
        <w:spacing w:line="240" w:lineRule="auto"/>
        <w:ind w:right="-79"/>
        <w:rPr>
          <w:rStyle w:val="FontStyle46"/>
          <w:sz w:val="28"/>
          <w:szCs w:val="28"/>
          <w:lang w:eastAsia="ro-RO"/>
        </w:rPr>
      </w:pPr>
      <w:r w:rsidRPr="001D28E9">
        <w:rPr>
          <w:rStyle w:val="FontStyle46"/>
          <w:sz w:val="28"/>
          <w:szCs w:val="28"/>
          <w:lang w:eastAsia="ro-RO"/>
        </w:rPr>
        <w:t xml:space="preserve">nr.1173 din 21 decembrie 2010 </w:t>
      </w:r>
    </w:p>
    <w:p w:rsidR="00446EDB" w:rsidRPr="001D28E9" w:rsidRDefault="00446EDB">
      <w:pPr>
        <w:rPr>
          <w:lang w:val="ro-RO"/>
        </w:rPr>
      </w:pPr>
    </w:p>
    <w:p w:rsidR="00446EDB" w:rsidRPr="00841355" w:rsidRDefault="00446EDB" w:rsidP="00841355">
      <w:pPr>
        <w:spacing w:before="120" w:after="120"/>
        <w:jc w:val="both"/>
        <w:rPr>
          <w:sz w:val="28"/>
          <w:szCs w:val="28"/>
          <w:lang w:val="ro-RO"/>
        </w:rPr>
      </w:pPr>
      <w:r w:rsidRPr="00841355">
        <w:rPr>
          <w:sz w:val="28"/>
          <w:szCs w:val="28"/>
          <w:lang w:val="ro-RO"/>
        </w:rPr>
        <w:t>Proiect</w:t>
      </w:r>
      <w:r>
        <w:rPr>
          <w:sz w:val="28"/>
          <w:szCs w:val="28"/>
          <w:lang w:val="ro-RO"/>
        </w:rPr>
        <w:t>ul</w:t>
      </w:r>
      <w:r w:rsidRPr="00841355">
        <w:rPr>
          <w:sz w:val="28"/>
          <w:szCs w:val="28"/>
          <w:lang w:val="ro-RO"/>
        </w:rPr>
        <w:t xml:space="preserve"> de modificare și completare a </w:t>
      </w:r>
      <w:r w:rsidRPr="00841355">
        <w:rPr>
          <w:color w:val="000000"/>
          <w:sz w:val="28"/>
          <w:szCs w:val="28"/>
          <w:lang w:val="ro-RO" w:eastAsia="ro-RO"/>
        </w:rPr>
        <w:t>Hotărîrii Guvernului nr.1173 din 21 decembrie 2010 „Cu privire la Agenţia pentru Eficienţă Energetică” (Monitorul Oficial al Republicii Moldova, 2010, nr.254-256, art.1291)</w:t>
      </w:r>
      <w:r w:rsidRPr="00841355">
        <w:rPr>
          <w:sz w:val="28"/>
          <w:szCs w:val="28"/>
          <w:lang w:val="ro-RO"/>
        </w:rPr>
        <w:t xml:space="preserve"> este elaborat cu scopul creării Centrului unic de infor</w:t>
      </w:r>
      <w:r>
        <w:rPr>
          <w:sz w:val="28"/>
          <w:szCs w:val="28"/>
          <w:lang w:val="ro-RO"/>
        </w:rPr>
        <w:t>mare a investitorilor în domeniul</w:t>
      </w:r>
      <w:r w:rsidRPr="00841355">
        <w:rPr>
          <w:sz w:val="28"/>
          <w:szCs w:val="28"/>
          <w:lang w:val="ro-RO"/>
        </w:rPr>
        <w:t xml:space="preserve"> surselor de energie regenerabil</w:t>
      </w:r>
      <w:r>
        <w:rPr>
          <w:sz w:val="28"/>
          <w:szCs w:val="28"/>
          <w:lang w:val="ro-RO"/>
        </w:rPr>
        <w:t>ă</w:t>
      </w:r>
      <w:r w:rsidRPr="00841355">
        <w:rPr>
          <w:sz w:val="28"/>
          <w:szCs w:val="28"/>
          <w:lang w:val="ro-RO"/>
        </w:rPr>
        <w:t xml:space="preserve"> și eficienței energetice. Crearea Centrului unic este prevăzută în matricea de politici a Programului de susținere al politicilor sectoriale în energetică, Obiectivul 2, ținta 2.3. </w:t>
      </w:r>
      <w:r>
        <w:rPr>
          <w:sz w:val="28"/>
          <w:szCs w:val="28"/>
          <w:lang w:val="ro-RO"/>
        </w:rPr>
        <w:t>Ponderea ţintei respective constituie suma de 650 mii euro, din totalul de 13 mil. euro p</w:t>
      </w:r>
      <w:r w:rsidRPr="00841355">
        <w:rPr>
          <w:sz w:val="28"/>
          <w:szCs w:val="28"/>
          <w:lang w:val="ro-RO"/>
        </w:rPr>
        <w:t>reconizat</w:t>
      </w:r>
      <w:r>
        <w:rPr>
          <w:sz w:val="28"/>
          <w:szCs w:val="28"/>
          <w:lang w:val="ro-RO"/>
        </w:rPr>
        <w:t>e a fi acordate</w:t>
      </w:r>
      <w:r w:rsidRPr="00841355">
        <w:rPr>
          <w:sz w:val="28"/>
          <w:szCs w:val="28"/>
          <w:lang w:val="ro-RO"/>
        </w:rPr>
        <w:t xml:space="preserve"> de către UE Republicii Moldova</w:t>
      </w:r>
      <w:r>
        <w:rPr>
          <w:sz w:val="28"/>
          <w:szCs w:val="28"/>
          <w:lang w:val="ro-RO"/>
        </w:rPr>
        <w:t xml:space="preserve"> în</w:t>
      </w:r>
      <w:r w:rsidRPr="00841355">
        <w:rPr>
          <w:sz w:val="28"/>
          <w:szCs w:val="28"/>
          <w:lang w:val="ro-RO"/>
        </w:rPr>
        <w:t xml:space="preserve"> anul 2013.</w:t>
      </w:r>
    </w:p>
    <w:p w:rsidR="00446EDB" w:rsidRPr="00841355" w:rsidRDefault="00446EDB" w:rsidP="00841355">
      <w:pPr>
        <w:spacing w:after="120"/>
        <w:jc w:val="both"/>
        <w:rPr>
          <w:sz w:val="28"/>
          <w:szCs w:val="28"/>
          <w:lang w:val="ro-RO" w:eastAsia="en-GB"/>
        </w:rPr>
      </w:pPr>
      <w:r w:rsidRPr="00841355">
        <w:rPr>
          <w:sz w:val="28"/>
          <w:szCs w:val="28"/>
          <w:lang w:val="ro-RO" w:eastAsia="en-GB"/>
        </w:rPr>
        <w:t xml:space="preserve">Centrul unic va oferi suport informațional investitorilor în domeniul </w:t>
      </w:r>
      <w:r>
        <w:rPr>
          <w:sz w:val="28"/>
          <w:szCs w:val="28"/>
          <w:lang w:val="ro-RO" w:eastAsia="en-GB"/>
        </w:rPr>
        <w:t>surselor de energie regenerabilă</w:t>
      </w:r>
      <w:r w:rsidRPr="00841355">
        <w:rPr>
          <w:sz w:val="28"/>
          <w:szCs w:val="28"/>
          <w:lang w:val="ro-RO" w:eastAsia="en-GB"/>
        </w:rPr>
        <w:t xml:space="preserve"> </w:t>
      </w:r>
      <w:r>
        <w:rPr>
          <w:sz w:val="28"/>
          <w:szCs w:val="28"/>
          <w:lang w:val="ro-RO" w:eastAsia="en-GB"/>
        </w:rPr>
        <w:t xml:space="preserve">şi </w:t>
      </w:r>
      <w:r w:rsidRPr="00841355">
        <w:rPr>
          <w:sz w:val="28"/>
          <w:szCs w:val="28"/>
          <w:lang w:val="ro-RO" w:eastAsia="en-GB"/>
        </w:rPr>
        <w:t>eficienței energeti</w:t>
      </w:r>
      <w:r>
        <w:rPr>
          <w:sz w:val="28"/>
          <w:szCs w:val="28"/>
          <w:lang w:val="ro-RO" w:eastAsia="en-GB"/>
        </w:rPr>
        <w:t>ce, c</w:t>
      </w:r>
      <w:r w:rsidRPr="00841355">
        <w:rPr>
          <w:sz w:val="28"/>
          <w:szCs w:val="28"/>
          <w:lang w:val="ro-RO" w:eastAsia="en-GB"/>
        </w:rPr>
        <w:t>e urmeză a fi creat în cadrul Agenției pentru Eiciență Energetică</w:t>
      </w:r>
      <w:r>
        <w:rPr>
          <w:sz w:val="28"/>
          <w:szCs w:val="28"/>
          <w:lang w:val="ro-RO" w:eastAsia="en-GB"/>
        </w:rPr>
        <w:t>,</w:t>
      </w:r>
      <w:r w:rsidRPr="00841355">
        <w:rPr>
          <w:sz w:val="28"/>
          <w:szCs w:val="28"/>
          <w:lang w:val="ro-RO" w:eastAsia="en-GB"/>
        </w:rPr>
        <w:t xml:space="preserve"> organ administrativ în domeniul eficienţei energetice şi </w:t>
      </w:r>
      <w:r>
        <w:rPr>
          <w:sz w:val="28"/>
          <w:szCs w:val="28"/>
          <w:lang w:val="ro-RO" w:eastAsia="en-GB"/>
        </w:rPr>
        <w:t>surselor de energie</w:t>
      </w:r>
      <w:r w:rsidRPr="00841355">
        <w:rPr>
          <w:sz w:val="28"/>
          <w:szCs w:val="28"/>
          <w:lang w:val="ro-RO" w:eastAsia="en-GB"/>
        </w:rPr>
        <w:t xml:space="preserve"> regenerabil</w:t>
      </w:r>
      <w:r>
        <w:rPr>
          <w:sz w:val="28"/>
          <w:szCs w:val="28"/>
          <w:lang w:val="ro-RO" w:eastAsia="en-GB"/>
        </w:rPr>
        <w:t>ă</w:t>
      </w:r>
      <w:r w:rsidRPr="00841355">
        <w:rPr>
          <w:sz w:val="28"/>
          <w:szCs w:val="28"/>
          <w:lang w:val="ro-RO" w:eastAsia="en-GB"/>
        </w:rPr>
        <w:t xml:space="preserve">. </w:t>
      </w:r>
    </w:p>
    <w:p w:rsidR="00446EDB" w:rsidRPr="00841355" w:rsidRDefault="00446EDB" w:rsidP="00841355">
      <w:pPr>
        <w:spacing w:before="120" w:after="120"/>
        <w:jc w:val="both"/>
        <w:rPr>
          <w:sz w:val="28"/>
          <w:szCs w:val="28"/>
          <w:lang w:val="ro-RO" w:eastAsia="en-GB"/>
        </w:rPr>
      </w:pPr>
      <w:r w:rsidRPr="00841355">
        <w:rPr>
          <w:rStyle w:val="docbody"/>
          <w:sz w:val="28"/>
          <w:szCs w:val="28"/>
          <w:lang w:val="ro-RO"/>
        </w:rPr>
        <w:t xml:space="preserve">Proiectul de modificare și completare a Regulamentului privind organizarea şi funcţionarea Agenţiei presupune includerea de noi funcții și drepturi, care vor permite Centrului unic să își desfășoare activitatea în cadrul Agenției sus menţionate. </w:t>
      </w:r>
    </w:p>
    <w:p w:rsidR="00446EDB" w:rsidRPr="00841355" w:rsidRDefault="00446EDB" w:rsidP="00841355">
      <w:pPr>
        <w:spacing w:before="120" w:after="120"/>
        <w:jc w:val="both"/>
        <w:rPr>
          <w:sz w:val="28"/>
          <w:szCs w:val="28"/>
          <w:lang w:val="ro-RO"/>
        </w:rPr>
      </w:pPr>
      <w:r w:rsidRPr="00841355">
        <w:rPr>
          <w:b/>
          <w:bCs/>
          <w:sz w:val="28"/>
          <w:szCs w:val="28"/>
          <w:lang w:val="ro-RO"/>
        </w:rPr>
        <w:t xml:space="preserve">Aspectul economico-financiar. </w:t>
      </w:r>
      <w:r w:rsidRPr="00841355">
        <w:rPr>
          <w:sz w:val="28"/>
          <w:szCs w:val="28"/>
          <w:lang w:val="ro-RO"/>
        </w:rPr>
        <w:t xml:space="preserve">Crearea și asigurarea funcționalității Centrului unic va </w:t>
      </w:r>
      <w:r>
        <w:rPr>
          <w:sz w:val="28"/>
          <w:szCs w:val="28"/>
          <w:lang w:val="ro-RO"/>
        </w:rPr>
        <w:t>contribui</w:t>
      </w:r>
      <w:r w:rsidRPr="00841355">
        <w:rPr>
          <w:sz w:val="28"/>
          <w:szCs w:val="28"/>
          <w:lang w:val="ro-RO"/>
        </w:rPr>
        <w:t xml:space="preserve"> la dezvoltarea durabilă a economiei naționale, prin impulsionarea atragerii de mijloace financiare pentru implementarea măsurilor de eficiență energetică și a proiectelor de valorificare a surselor de energie regenerabil</w:t>
      </w:r>
      <w:r>
        <w:rPr>
          <w:sz w:val="28"/>
          <w:szCs w:val="28"/>
          <w:lang w:val="ro-RO"/>
        </w:rPr>
        <w:t>ă</w:t>
      </w:r>
      <w:r w:rsidRPr="00841355">
        <w:rPr>
          <w:sz w:val="28"/>
          <w:szCs w:val="28"/>
          <w:lang w:val="ro-RO"/>
        </w:rPr>
        <w:t>. Toate acestea într-un final vor contribui la atingerea țintelor fixat</w:t>
      </w:r>
      <w:r>
        <w:rPr>
          <w:sz w:val="28"/>
          <w:szCs w:val="28"/>
          <w:lang w:val="ro-RO"/>
        </w:rPr>
        <w:t>e în Legea energiei regenerabile</w:t>
      </w:r>
      <w:r w:rsidRPr="00841355">
        <w:rPr>
          <w:sz w:val="28"/>
          <w:szCs w:val="28"/>
          <w:lang w:val="ro-RO"/>
        </w:rPr>
        <w:t>, Strategia Energetică a Republicii Moldova p</w:t>
      </w:r>
      <w:r>
        <w:rPr>
          <w:sz w:val="28"/>
          <w:szCs w:val="28"/>
          <w:lang w:val="ro-RO"/>
        </w:rPr>
        <w:t>î</w:t>
      </w:r>
      <w:r w:rsidRPr="00841355">
        <w:rPr>
          <w:sz w:val="28"/>
          <w:szCs w:val="28"/>
          <w:lang w:val="ro-RO"/>
        </w:rPr>
        <w:t>nă în 2020 ș</w:t>
      </w:r>
      <w:r>
        <w:rPr>
          <w:sz w:val="28"/>
          <w:szCs w:val="28"/>
          <w:lang w:val="ro-RO"/>
        </w:rPr>
        <w:t>i în Programul</w:t>
      </w:r>
      <w:r w:rsidRPr="00841355">
        <w:rPr>
          <w:sz w:val="28"/>
          <w:szCs w:val="28"/>
          <w:lang w:val="ro-RO"/>
        </w:rPr>
        <w:t xml:space="preserve"> Național pentru Eficiență Energetică pentru anii 2011-2020.</w:t>
      </w:r>
    </w:p>
    <w:p w:rsidR="00446EDB" w:rsidRPr="00841355" w:rsidRDefault="00446EDB" w:rsidP="00841355">
      <w:pPr>
        <w:spacing w:before="120" w:after="120"/>
        <w:jc w:val="both"/>
        <w:rPr>
          <w:color w:val="000000"/>
          <w:sz w:val="28"/>
          <w:szCs w:val="28"/>
          <w:lang w:val="ro-RO"/>
        </w:rPr>
      </w:pPr>
      <w:r w:rsidRPr="00841355">
        <w:rPr>
          <w:b/>
          <w:bCs/>
          <w:color w:val="000000"/>
          <w:sz w:val="28"/>
          <w:szCs w:val="28"/>
          <w:lang w:val="ro-RO"/>
        </w:rPr>
        <w:t xml:space="preserve">Aspectul organizatoric. </w:t>
      </w:r>
      <w:r w:rsidRPr="00841355">
        <w:rPr>
          <w:color w:val="000000"/>
          <w:sz w:val="28"/>
          <w:szCs w:val="28"/>
          <w:lang w:val="ro-RO"/>
        </w:rPr>
        <w:t xml:space="preserve">Prevederile prezentului proiect presupun constituirea unui </w:t>
      </w:r>
      <w:r w:rsidRPr="00841355">
        <w:rPr>
          <w:sz w:val="28"/>
          <w:szCs w:val="28"/>
          <w:lang w:val="ro-RO"/>
        </w:rPr>
        <w:t>Centru unic de informare a investitorilor în domeniul surselor de energie regenerabil</w:t>
      </w:r>
      <w:r>
        <w:rPr>
          <w:sz w:val="28"/>
          <w:szCs w:val="28"/>
          <w:lang w:val="ro-RO"/>
        </w:rPr>
        <w:t>ă</w:t>
      </w:r>
      <w:r w:rsidRPr="00841355">
        <w:rPr>
          <w:sz w:val="28"/>
          <w:szCs w:val="28"/>
          <w:lang w:val="ro-RO"/>
        </w:rPr>
        <w:t xml:space="preserve"> și eficienței energetice în cadrul </w:t>
      </w:r>
      <w:r w:rsidRPr="00841355">
        <w:rPr>
          <w:color w:val="000000"/>
          <w:sz w:val="28"/>
          <w:szCs w:val="28"/>
          <w:lang w:val="ro-RO"/>
        </w:rPr>
        <w:t xml:space="preserve">Agenției pentru Eficiență Energetică. </w:t>
      </w:r>
    </w:p>
    <w:p w:rsidR="00446EDB" w:rsidRPr="00841355" w:rsidRDefault="00446EDB" w:rsidP="00841355">
      <w:pPr>
        <w:spacing w:before="120"/>
        <w:jc w:val="both"/>
        <w:rPr>
          <w:sz w:val="28"/>
          <w:szCs w:val="28"/>
          <w:lang w:val="ro-RO"/>
        </w:rPr>
      </w:pPr>
      <w:r w:rsidRPr="00841355">
        <w:rPr>
          <w:b/>
          <w:bCs/>
          <w:color w:val="000000"/>
          <w:sz w:val="28"/>
          <w:szCs w:val="28"/>
          <w:lang w:val="ro-RO"/>
        </w:rPr>
        <w:t>Aspectul normativ.</w:t>
      </w:r>
      <w:r w:rsidRPr="00841355">
        <w:rPr>
          <w:color w:val="000000"/>
          <w:sz w:val="28"/>
          <w:szCs w:val="28"/>
          <w:lang w:val="ro-RO"/>
        </w:rPr>
        <w:t xml:space="preserve"> Proiectul </w:t>
      </w:r>
      <w:r>
        <w:rPr>
          <w:color w:val="000000"/>
          <w:sz w:val="28"/>
          <w:szCs w:val="28"/>
          <w:lang w:val="ro-RO"/>
        </w:rPr>
        <w:t>H</w:t>
      </w:r>
      <w:r w:rsidRPr="00841355">
        <w:rPr>
          <w:color w:val="000000"/>
          <w:sz w:val="28"/>
          <w:szCs w:val="28"/>
          <w:lang w:val="ro-RO"/>
        </w:rPr>
        <w:t xml:space="preserve">otărârii va </w:t>
      </w:r>
      <w:r w:rsidRPr="00841355">
        <w:rPr>
          <w:rStyle w:val="docbody"/>
          <w:sz w:val="28"/>
          <w:szCs w:val="28"/>
          <w:lang w:val="ro-RO"/>
        </w:rPr>
        <w:t xml:space="preserve">facilita accesul la informații pentru </w:t>
      </w:r>
      <w:r w:rsidRPr="00841355">
        <w:rPr>
          <w:sz w:val="28"/>
          <w:szCs w:val="28"/>
          <w:lang w:val="ro-RO"/>
        </w:rPr>
        <w:t xml:space="preserve">promovarea investițiilor în domeniile </w:t>
      </w:r>
      <w:r w:rsidRPr="00841355">
        <w:rPr>
          <w:rStyle w:val="docbody"/>
          <w:sz w:val="28"/>
          <w:szCs w:val="28"/>
          <w:lang w:val="ro-RO"/>
        </w:rPr>
        <w:t xml:space="preserve">eficienței energetice și </w:t>
      </w:r>
      <w:r w:rsidRPr="00841355">
        <w:rPr>
          <w:sz w:val="28"/>
          <w:szCs w:val="28"/>
          <w:lang w:val="ro-RO"/>
        </w:rPr>
        <w:t>valorificării s</w:t>
      </w:r>
      <w:r>
        <w:rPr>
          <w:sz w:val="28"/>
          <w:szCs w:val="28"/>
          <w:lang w:val="ro-RO"/>
        </w:rPr>
        <w:t>urselor de energie regenerabilă</w:t>
      </w:r>
      <w:r w:rsidRPr="00841355">
        <w:rPr>
          <w:sz w:val="28"/>
          <w:szCs w:val="28"/>
          <w:lang w:val="ro-RO"/>
        </w:rPr>
        <w:t xml:space="preserve"> în conformitate cu politicile, planurile și programele</w:t>
      </w:r>
      <w:r>
        <w:rPr>
          <w:sz w:val="28"/>
          <w:szCs w:val="28"/>
          <w:lang w:val="ro-RO"/>
        </w:rPr>
        <w:t>,</w:t>
      </w:r>
      <w:r w:rsidRPr="00841355">
        <w:rPr>
          <w:sz w:val="28"/>
          <w:szCs w:val="28"/>
          <w:lang w:val="ro-RO"/>
        </w:rPr>
        <w:t xml:space="preserve"> aprobate de Guvern.</w:t>
      </w:r>
    </w:p>
    <w:p w:rsidR="00446EDB" w:rsidRPr="00841355" w:rsidRDefault="00446EDB" w:rsidP="00841355">
      <w:pPr>
        <w:pStyle w:val="Style1"/>
        <w:spacing w:line="240" w:lineRule="auto"/>
        <w:ind w:right="-79"/>
        <w:jc w:val="left"/>
        <w:rPr>
          <w:sz w:val="16"/>
          <w:szCs w:val="16"/>
        </w:rPr>
      </w:pPr>
    </w:p>
    <w:p w:rsidR="00446EDB" w:rsidRDefault="00446EDB" w:rsidP="00841355">
      <w:pPr>
        <w:pStyle w:val="Style1"/>
        <w:spacing w:line="240" w:lineRule="auto"/>
        <w:ind w:right="-79"/>
        <w:jc w:val="both"/>
        <w:rPr>
          <w:rStyle w:val="FontStyle46"/>
          <w:b w:val="0"/>
          <w:bCs w:val="0"/>
          <w:sz w:val="28"/>
          <w:szCs w:val="28"/>
          <w:lang w:eastAsia="ro-RO"/>
        </w:rPr>
      </w:pPr>
      <w:r w:rsidRPr="00841355">
        <w:rPr>
          <w:sz w:val="28"/>
          <w:szCs w:val="28"/>
        </w:rPr>
        <w:t>Reieşind din cele expuse, considerăm oportun</w:t>
      </w:r>
      <w:r>
        <w:rPr>
          <w:sz w:val="28"/>
          <w:szCs w:val="28"/>
        </w:rPr>
        <w:t xml:space="preserve"> susţinerea şi</w:t>
      </w:r>
      <w:r w:rsidRPr="00841355">
        <w:rPr>
          <w:sz w:val="28"/>
          <w:szCs w:val="28"/>
        </w:rPr>
        <w:t xml:space="preserve"> aprobarea Hotărîrii Guvernului </w:t>
      </w:r>
      <w:r w:rsidRPr="00841355">
        <w:rPr>
          <w:rStyle w:val="FontStyle46"/>
          <w:b w:val="0"/>
          <w:bCs w:val="0"/>
          <w:sz w:val="28"/>
          <w:szCs w:val="28"/>
          <w:lang w:eastAsia="ro-RO"/>
        </w:rPr>
        <w:t>cu privire la modificarea şi completarea Hotărîrii Guvernului</w:t>
      </w:r>
      <w:r>
        <w:rPr>
          <w:rStyle w:val="FontStyle46"/>
          <w:b w:val="0"/>
          <w:bCs w:val="0"/>
          <w:sz w:val="28"/>
          <w:szCs w:val="28"/>
          <w:lang w:eastAsia="ro-RO"/>
        </w:rPr>
        <w:t xml:space="preserve"> </w:t>
      </w:r>
      <w:r w:rsidRPr="00841355">
        <w:rPr>
          <w:rStyle w:val="FontStyle46"/>
          <w:b w:val="0"/>
          <w:bCs w:val="0"/>
          <w:sz w:val="28"/>
          <w:szCs w:val="28"/>
          <w:lang w:eastAsia="ro-RO"/>
        </w:rPr>
        <w:t>cu privire la Agenţia pentru Eficienţă Energetică nr.</w:t>
      </w:r>
      <w:r>
        <w:rPr>
          <w:rStyle w:val="FontStyle46"/>
          <w:b w:val="0"/>
          <w:bCs w:val="0"/>
          <w:sz w:val="28"/>
          <w:szCs w:val="28"/>
          <w:lang w:eastAsia="ro-RO"/>
        </w:rPr>
        <w:t xml:space="preserve"> </w:t>
      </w:r>
      <w:r w:rsidRPr="00841355">
        <w:rPr>
          <w:rStyle w:val="FontStyle46"/>
          <w:b w:val="0"/>
          <w:bCs w:val="0"/>
          <w:sz w:val="28"/>
          <w:szCs w:val="28"/>
          <w:lang w:eastAsia="ro-RO"/>
        </w:rPr>
        <w:t>1173 din 21</w:t>
      </w:r>
      <w:r>
        <w:rPr>
          <w:rStyle w:val="FontStyle46"/>
          <w:b w:val="0"/>
          <w:bCs w:val="0"/>
          <w:sz w:val="28"/>
          <w:szCs w:val="28"/>
          <w:lang w:eastAsia="ro-RO"/>
        </w:rPr>
        <w:t xml:space="preserve"> </w:t>
      </w:r>
      <w:r w:rsidRPr="00841355">
        <w:rPr>
          <w:rStyle w:val="FontStyle46"/>
          <w:b w:val="0"/>
          <w:bCs w:val="0"/>
          <w:sz w:val="28"/>
          <w:szCs w:val="28"/>
          <w:lang w:eastAsia="ro-RO"/>
        </w:rPr>
        <w:t>decembrie 2010</w:t>
      </w:r>
      <w:r>
        <w:rPr>
          <w:rStyle w:val="FontStyle46"/>
          <w:b w:val="0"/>
          <w:bCs w:val="0"/>
          <w:sz w:val="28"/>
          <w:szCs w:val="28"/>
          <w:lang w:eastAsia="ro-RO"/>
        </w:rPr>
        <w:t>.</w:t>
      </w:r>
    </w:p>
    <w:p w:rsidR="00446EDB" w:rsidRDefault="00446EDB" w:rsidP="00841355">
      <w:pPr>
        <w:pStyle w:val="Style1"/>
        <w:spacing w:line="240" w:lineRule="auto"/>
        <w:ind w:right="-79"/>
        <w:jc w:val="both"/>
        <w:rPr>
          <w:rStyle w:val="FontStyle46"/>
          <w:b w:val="0"/>
          <w:bCs w:val="0"/>
          <w:sz w:val="28"/>
          <w:szCs w:val="28"/>
          <w:lang w:eastAsia="ro-RO"/>
        </w:rPr>
      </w:pPr>
    </w:p>
    <w:p w:rsidR="00446EDB" w:rsidRPr="00841355" w:rsidRDefault="00446EDB" w:rsidP="00841355">
      <w:pPr>
        <w:pStyle w:val="Style1"/>
        <w:spacing w:line="240" w:lineRule="auto"/>
        <w:ind w:right="-79"/>
        <w:jc w:val="both"/>
        <w:rPr>
          <w:rStyle w:val="FontStyle46"/>
          <w:rFonts w:eastAsia="SimSun"/>
          <w:b w:val="0"/>
          <w:bCs w:val="0"/>
          <w:sz w:val="28"/>
          <w:szCs w:val="28"/>
          <w:lang w:eastAsia="ro-RO"/>
        </w:rPr>
      </w:pPr>
    </w:p>
    <w:p w:rsidR="00446EDB" w:rsidRPr="001B543C" w:rsidRDefault="00446EDB" w:rsidP="00945B54">
      <w:pPr>
        <w:tabs>
          <w:tab w:val="left" w:pos="993"/>
          <w:tab w:val="left" w:pos="10773"/>
        </w:tabs>
        <w:jc w:val="both"/>
        <w:rPr>
          <w:b/>
          <w:bCs/>
          <w:lang w:val="ro-RO"/>
        </w:rPr>
      </w:pPr>
      <w:r>
        <w:rPr>
          <w:lang w:val="ro-RO"/>
        </w:rPr>
        <w:t xml:space="preserve">  </w:t>
      </w:r>
      <w:r w:rsidRPr="001B543C">
        <w:rPr>
          <w:b/>
          <w:bCs/>
          <w:lang w:val="ro-RO"/>
        </w:rPr>
        <w:t xml:space="preserve">Viceministru                                                                               </w:t>
      </w:r>
      <w:r>
        <w:rPr>
          <w:b/>
          <w:bCs/>
          <w:lang w:val="ro-RO"/>
        </w:rPr>
        <w:t xml:space="preserve">      </w:t>
      </w:r>
      <w:r w:rsidRPr="001B543C">
        <w:rPr>
          <w:b/>
          <w:bCs/>
          <w:lang w:val="ro-RO"/>
        </w:rPr>
        <w:t xml:space="preserve"> </w:t>
      </w:r>
      <w:r>
        <w:rPr>
          <w:b/>
          <w:bCs/>
          <w:lang w:val="ro-RO"/>
        </w:rPr>
        <w:t>Octavian CALMÎC</w:t>
      </w:r>
    </w:p>
    <w:p w:rsidR="00446EDB" w:rsidRPr="001B543C" w:rsidRDefault="00446EDB" w:rsidP="00945B54">
      <w:pPr>
        <w:tabs>
          <w:tab w:val="left" w:pos="993"/>
          <w:tab w:val="left" w:pos="10773"/>
        </w:tabs>
        <w:jc w:val="both"/>
        <w:rPr>
          <w:b/>
          <w:bCs/>
          <w:lang w:val="ro-RO"/>
        </w:rPr>
      </w:pPr>
      <w:r w:rsidRPr="001B543C">
        <w:rPr>
          <w:b/>
          <w:bCs/>
          <w:lang w:val="ro-RO"/>
        </w:rPr>
        <w:t xml:space="preserve">                                                                    </w:t>
      </w:r>
    </w:p>
    <w:p w:rsidR="00446EDB" w:rsidRPr="001D28E9" w:rsidRDefault="00446EDB" w:rsidP="00841355">
      <w:pPr>
        <w:jc w:val="both"/>
        <w:rPr>
          <w:lang w:val="ro-RO"/>
        </w:rPr>
      </w:pPr>
    </w:p>
    <w:sectPr w:rsidR="00446EDB" w:rsidRPr="001D28E9" w:rsidSect="00841355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07E66"/>
    <w:multiLevelType w:val="hybridMultilevel"/>
    <w:tmpl w:val="CAC0AD84"/>
    <w:lvl w:ilvl="0" w:tplc="0E1CCCE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4F5D49"/>
    <w:multiLevelType w:val="hybridMultilevel"/>
    <w:tmpl w:val="67A238B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AB1D42"/>
    <w:multiLevelType w:val="hybridMultilevel"/>
    <w:tmpl w:val="4BB6D4B6"/>
    <w:lvl w:ilvl="0" w:tplc="B19E7BC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72D222AD"/>
    <w:multiLevelType w:val="hybridMultilevel"/>
    <w:tmpl w:val="165053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451ED"/>
    <w:rsid w:val="0001583E"/>
    <w:rsid w:val="00024811"/>
    <w:rsid w:val="000277AB"/>
    <w:rsid w:val="0003071A"/>
    <w:rsid w:val="00032A51"/>
    <w:rsid w:val="00043280"/>
    <w:rsid w:val="00043601"/>
    <w:rsid w:val="00043C40"/>
    <w:rsid w:val="000451ED"/>
    <w:rsid w:val="000505B8"/>
    <w:rsid w:val="000814B5"/>
    <w:rsid w:val="000841CF"/>
    <w:rsid w:val="00084F40"/>
    <w:rsid w:val="00087ADE"/>
    <w:rsid w:val="000913B9"/>
    <w:rsid w:val="00094E57"/>
    <w:rsid w:val="00097A12"/>
    <w:rsid w:val="000A538C"/>
    <w:rsid w:val="000B7308"/>
    <w:rsid w:val="000D28BE"/>
    <w:rsid w:val="000D29BB"/>
    <w:rsid w:val="000E4C72"/>
    <w:rsid w:val="000E73A3"/>
    <w:rsid w:val="000F074F"/>
    <w:rsid w:val="000F2AF8"/>
    <w:rsid w:val="000F2F03"/>
    <w:rsid w:val="000F372D"/>
    <w:rsid w:val="000F5A03"/>
    <w:rsid w:val="000F5B6D"/>
    <w:rsid w:val="00100227"/>
    <w:rsid w:val="001069EC"/>
    <w:rsid w:val="00107A00"/>
    <w:rsid w:val="00110891"/>
    <w:rsid w:val="00113510"/>
    <w:rsid w:val="00121931"/>
    <w:rsid w:val="0012605C"/>
    <w:rsid w:val="001409E0"/>
    <w:rsid w:val="00140DF2"/>
    <w:rsid w:val="00143373"/>
    <w:rsid w:val="001578AB"/>
    <w:rsid w:val="00171269"/>
    <w:rsid w:val="00175950"/>
    <w:rsid w:val="00184552"/>
    <w:rsid w:val="00194174"/>
    <w:rsid w:val="00197D19"/>
    <w:rsid w:val="001B191E"/>
    <w:rsid w:val="001B543C"/>
    <w:rsid w:val="001D2864"/>
    <w:rsid w:val="001D28E9"/>
    <w:rsid w:val="001D4768"/>
    <w:rsid w:val="001D605C"/>
    <w:rsid w:val="001D72A5"/>
    <w:rsid w:val="001F7963"/>
    <w:rsid w:val="00253742"/>
    <w:rsid w:val="002555AE"/>
    <w:rsid w:val="002617E2"/>
    <w:rsid w:val="00265481"/>
    <w:rsid w:val="002722A0"/>
    <w:rsid w:val="00272633"/>
    <w:rsid w:val="00283326"/>
    <w:rsid w:val="00285BAC"/>
    <w:rsid w:val="00291CF8"/>
    <w:rsid w:val="00295BC2"/>
    <w:rsid w:val="00296BC9"/>
    <w:rsid w:val="002B40BD"/>
    <w:rsid w:val="002E2C5F"/>
    <w:rsid w:val="002F4977"/>
    <w:rsid w:val="002F5820"/>
    <w:rsid w:val="002F79F1"/>
    <w:rsid w:val="00311ACC"/>
    <w:rsid w:val="00311BEF"/>
    <w:rsid w:val="00321131"/>
    <w:rsid w:val="00324DD7"/>
    <w:rsid w:val="00331886"/>
    <w:rsid w:val="0033612F"/>
    <w:rsid w:val="00340507"/>
    <w:rsid w:val="00342CE2"/>
    <w:rsid w:val="0034333E"/>
    <w:rsid w:val="00357C34"/>
    <w:rsid w:val="00361AF3"/>
    <w:rsid w:val="003640EB"/>
    <w:rsid w:val="00370D4E"/>
    <w:rsid w:val="003772FF"/>
    <w:rsid w:val="003810E2"/>
    <w:rsid w:val="003819CE"/>
    <w:rsid w:val="00385628"/>
    <w:rsid w:val="00387DC0"/>
    <w:rsid w:val="00392154"/>
    <w:rsid w:val="00393D61"/>
    <w:rsid w:val="00394880"/>
    <w:rsid w:val="00396DA2"/>
    <w:rsid w:val="003B0A47"/>
    <w:rsid w:val="003C4859"/>
    <w:rsid w:val="003D0BAD"/>
    <w:rsid w:val="003D1F85"/>
    <w:rsid w:val="003D3418"/>
    <w:rsid w:val="003E0F8F"/>
    <w:rsid w:val="003E4761"/>
    <w:rsid w:val="003F3C16"/>
    <w:rsid w:val="0040134D"/>
    <w:rsid w:val="00401A36"/>
    <w:rsid w:val="004043E3"/>
    <w:rsid w:val="00421205"/>
    <w:rsid w:val="004218EF"/>
    <w:rsid w:val="00423871"/>
    <w:rsid w:val="00424FA8"/>
    <w:rsid w:val="00426BF7"/>
    <w:rsid w:val="00426E24"/>
    <w:rsid w:val="00427BD2"/>
    <w:rsid w:val="00431545"/>
    <w:rsid w:val="00434B45"/>
    <w:rsid w:val="00446EDB"/>
    <w:rsid w:val="00447C74"/>
    <w:rsid w:val="00465AD3"/>
    <w:rsid w:val="004709FD"/>
    <w:rsid w:val="00484061"/>
    <w:rsid w:val="00490FB7"/>
    <w:rsid w:val="00493FF6"/>
    <w:rsid w:val="0049656F"/>
    <w:rsid w:val="004B411D"/>
    <w:rsid w:val="004D4EB0"/>
    <w:rsid w:val="004D6554"/>
    <w:rsid w:val="004E09BC"/>
    <w:rsid w:val="004E2EDD"/>
    <w:rsid w:val="004E4802"/>
    <w:rsid w:val="004E5C71"/>
    <w:rsid w:val="004E5E15"/>
    <w:rsid w:val="004F22F1"/>
    <w:rsid w:val="004F419F"/>
    <w:rsid w:val="00502DCA"/>
    <w:rsid w:val="00503D77"/>
    <w:rsid w:val="00505BAF"/>
    <w:rsid w:val="005126FB"/>
    <w:rsid w:val="005244AA"/>
    <w:rsid w:val="00534DA5"/>
    <w:rsid w:val="005417F6"/>
    <w:rsid w:val="005527B0"/>
    <w:rsid w:val="00563ECD"/>
    <w:rsid w:val="0056646D"/>
    <w:rsid w:val="00570132"/>
    <w:rsid w:val="00574EF4"/>
    <w:rsid w:val="005801BD"/>
    <w:rsid w:val="005A274E"/>
    <w:rsid w:val="005A4DF7"/>
    <w:rsid w:val="005A6076"/>
    <w:rsid w:val="005B7872"/>
    <w:rsid w:val="005C460E"/>
    <w:rsid w:val="005C6E71"/>
    <w:rsid w:val="005D028A"/>
    <w:rsid w:val="005E7CC1"/>
    <w:rsid w:val="005F1B97"/>
    <w:rsid w:val="005F5EFF"/>
    <w:rsid w:val="00605E1A"/>
    <w:rsid w:val="00615F01"/>
    <w:rsid w:val="0062141C"/>
    <w:rsid w:val="006325F8"/>
    <w:rsid w:val="0063272C"/>
    <w:rsid w:val="0063461F"/>
    <w:rsid w:val="0063707E"/>
    <w:rsid w:val="00643614"/>
    <w:rsid w:val="00654AA5"/>
    <w:rsid w:val="00654ED4"/>
    <w:rsid w:val="00654ED7"/>
    <w:rsid w:val="00660121"/>
    <w:rsid w:val="00683366"/>
    <w:rsid w:val="00693964"/>
    <w:rsid w:val="006967A5"/>
    <w:rsid w:val="006A3F56"/>
    <w:rsid w:val="006B0C70"/>
    <w:rsid w:val="006C7082"/>
    <w:rsid w:val="006E4A7C"/>
    <w:rsid w:val="006F0F24"/>
    <w:rsid w:val="006F17B4"/>
    <w:rsid w:val="006F43F2"/>
    <w:rsid w:val="007062D8"/>
    <w:rsid w:val="007079CC"/>
    <w:rsid w:val="00726A4D"/>
    <w:rsid w:val="007300DD"/>
    <w:rsid w:val="007316D6"/>
    <w:rsid w:val="00733B83"/>
    <w:rsid w:val="00736BBE"/>
    <w:rsid w:val="00742551"/>
    <w:rsid w:val="00742C36"/>
    <w:rsid w:val="00742EC5"/>
    <w:rsid w:val="00751E1A"/>
    <w:rsid w:val="00752F0C"/>
    <w:rsid w:val="00770562"/>
    <w:rsid w:val="00771298"/>
    <w:rsid w:val="0077183C"/>
    <w:rsid w:val="00780323"/>
    <w:rsid w:val="00786FF1"/>
    <w:rsid w:val="00791327"/>
    <w:rsid w:val="00791389"/>
    <w:rsid w:val="00791593"/>
    <w:rsid w:val="007B451B"/>
    <w:rsid w:val="007B4960"/>
    <w:rsid w:val="007B6FB9"/>
    <w:rsid w:val="007D126A"/>
    <w:rsid w:val="007D4912"/>
    <w:rsid w:val="007F176D"/>
    <w:rsid w:val="00801CA4"/>
    <w:rsid w:val="00802297"/>
    <w:rsid w:val="008066D6"/>
    <w:rsid w:val="00820E00"/>
    <w:rsid w:val="0082246E"/>
    <w:rsid w:val="00825728"/>
    <w:rsid w:val="0083100B"/>
    <w:rsid w:val="00841355"/>
    <w:rsid w:val="00842BC8"/>
    <w:rsid w:val="00851926"/>
    <w:rsid w:val="008526F9"/>
    <w:rsid w:val="00857BC6"/>
    <w:rsid w:val="00861730"/>
    <w:rsid w:val="008647BD"/>
    <w:rsid w:val="00866660"/>
    <w:rsid w:val="00867260"/>
    <w:rsid w:val="0088352C"/>
    <w:rsid w:val="00884662"/>
    <w:rsid w:val="008A0E2A"/>
    <w:rsid w:val="008B2E5D"/>
    <w:rsid w:val="008C6176"/>
    <w:rsid w:val="008D17C3"/>
    <w:rsid w:val="008F149C"/>
    <w:rsid w:val="008F492F"/>
    <w:rsid w:val="00907B51"/>
    <w:rsid w:val="00910955"/>
    <w:rsid w:val="00912E15"/>
    <w:rsid w:val="00923BA5"/>
    <w:rsid w:val="009240D7"/>
    <w:rsid w:val="009254A8"/>
    <w:rsid w:val="009401FB"/>
    <w:rsid w:val="0094147C"/>
    <w:rsid w:val="00945B54"/>
    <w:rsid w:val="009516B0"/>
    <w:rsid w:val="0095217E"/>
    <w:rsid w:val="009574C2"/>
    <w:rsid w:val="009751CD"/>
    <w:rsid w:val="00976CFC"/>
    <w:rsid w:val="0098048C"/>
    <w:rsid w:val="009B73E5"/>
    <w:rsid w:val="009D0B81"/>
    <w:rsid w:val="009D232E"/>
    <w:rsid w:val="009D314D"/>
    <w:rsid w:val="009E0342"/>
    <w:rsid w:val="009F7052"/>
    <w:rsid w:val="00A030B3"/>
    <w:rsid w:val="00A0655F"/>
    <w:rsid w:val="00A07153"/>
    <w:rsid w:val="00A13CE3"/>
    <w:rsid w:val="00A15837"/>
    <w:rsid w:val="00A257FC"/>
    <w:rsid w:val="00A3419E"/>
    <w:rsid w:val="00A35B3E"/>
    <w:rsid w:val="00A369CE"/>
    <w:rsid w:val="00A411BF"/>
    <w:rsid w:val="00A51FB4"/>
    <w:rsid w:val="00A53ADB"/>
    <w:rsid w:val="00A92E11"/>
    <w:rsid w:val="00A94E99"/>
    <w:rsid w:val="00A96833"/>
    <w:rsid w:val="00AA3899"/>
    <w:rsid w:val="00AA396C"/>
    <w:rsid w:val="00AB6C63"/>
    <w:rsid w:val="00AC393C"/>
    <w:rsid w:val="00B0222C"/>
    <w:rsid w:val="00B040E7"/>
    <w:rsid w:val="00B056F7"/>
    <w:rsid w:val="00B1156A"/>
    <w:rsid w:val="00B128EC"/>
    <w:rsid w:val="00B2009E"/>
    <w:rsid w:val="00B24ACD"/>
    <w:rsid w:val="00B262E4"/>
    <w:rsid w:val="00B30D6C"/>
    <w:rsid w:val="00B45D54"/>
    <w:rsid w:val="00B50EF0"/>
    <w:rsid w:val="00B52744"/>
    <w:rsid w:val="00B61E76"/>
    <w:rsid w:val="00B933C3"/>
    <w:rsid w:val="00B95007"/>
    <w:rsid w:val="00B96496"/>
    <w:rsid w:val="00BA1856"/>
    <w:rsid w:val="00BA308E"/>
    <w:rsid w:val="00BA6031"/>
    <w:rsid w:val="00BC1DA9"/>
    <w:rsid w:val="00BC7632"/>
    <w:rsid w:val="00BE0A86"/>
    <w:rsid w:val="00BE1B66"/>
    <w:rsid w:val="00BE3F3E"/>
    <w:rsid w:val="00BE7967"/>
    <w:rsid w:val="00BE7D06"/>
    <w:rsid w:val="00BF729F"/>
    <w:rsid w:val="00C006B5"/>
    <w:rsid w:val="00C00BF2"/>
    <w:rsid w:val="00C034C8"/>
    <w:rsid w:val="00C05E0A"/>
    <w:rsid w:val="00C11A4C"/>
    <w:rsid w:val="00C11F40"/>
    <w:rsid w:val="00C2416C"/>
    <w:rsid w:val="00C305A0"/>
    <w:rsid w:val="00C31BAE"/>
    <w:rsid w:val="00C41044"/>
    <w:rsid w:val="00C41F9D"/>
    <w:rsid w:val="00C5000B"/>
    <w:rsid w:val="00C5343E"/>
    <w:rsid w:val="00C60FB9"/>
    <w:rsid w:val="00C77583"/>
    <w:rsid w:val="00C83DB3"/>
    <w:rsid w:val="00C97247"/>
    <w:rsid w:val="00CA4408"/>
    <w:rsid w:val="00CA644F"/>
    <w:rsid w:val="00CA66AD"/>
    <w:rsid w:val="00CB1BA4"/>
    <w:rsid w:val="00CB1DBE"/>
    <w:rsid w:val="00CB51FE"/>
    <w:rsid w:val="00CC572E"/>
    <w:rsid w:val="00CE5270"/>
    <w:rsid w:val="00CF7F60"/>
    <w:rsid w:val="00D06E0B"/>
    <w:rsid w:val="00D070EB"/>
    <w:rsid w:val="00D1158B"/>
    <w:rsid w:val="00D116D1"/>
    <w:rsid w:val="00D1323F"/>
    <w:rsid w:val="00D1486B"/>
    <w:rsid w:val="00D15111"/>
    <w:rsid w:val="00D16A56"/>
    <w:rsid w:val="00D223C5"/>
    <w:rsid w:val="00D37937"/>
    <w:rsid w:val="00D40F5B"/>
    <w:rsid w:val="00D451C1"/>
    <w:rsid w:val="00D70440"/>
    <w:rsid w:val="00D74CC4"/>
    <w:rsid w:val="00D76381"/>
    <w:rsid w:val="00D77795"/>
    <w:rsid w:val="00D77E40"/>
    <w:rsid w:val="00D870FF"/>
    <w:rsid w:val="00D96562"/>
    <w:rsid w:val="00D97A70"/>
    <w:rsid w:val="00DA45F8"/>
    <w:rsid w:val="00DA6B44"/>
    <w:rsid w:val="00DA6F0C"/>
    <w:rsid w:val="00DA730E"/>
    <w:rsid w:val="00DB1DFC"/>
    <w:rsid w:val="00DC039F"/>
    <w:rsid w:val="00DC0874"/>
    <w:rsid w:val="00DC62B1"/>
    <w:rsid w:val="00DC7415"/>
    <w:rsid w:val="00DD191B"/>
    <w:rsid w:val="00DD3537"/>
    <w:rsid w:val="00DD5101"/>
    <w:rsid w:val="00E106CD"/>
    <w:rsid w:val="00E10E7F"/>
    <w:rsid w:val="00E12471"/>
    <w:rsid w:val="00E13AC8"/>
    <w:rsid w:val="00E17C83"/>
    <w:rsid w:val="00E26E65"/>
    <w:rsid w:val="00E27092"/>
    <w:rsid w:val="00E300E0"/>
    <w:rsid w:val="00E315B3"/>
    <w:rsid w:val="00E35987"/>
    <w:rsid w:val="00E56CBB"/>
    <w:rsid w:val="00E61061"/>
    <w:rsid w:val="00E61C5B"/>
    <w:rsid w:val="00E63A04"/>
    <w:rsid w:val="00E65478"/>
    <w:rsid w:val="00E831F1"/>
    <w:rsid w:val="00E85FBD"/>
    <w:rsid w:val="00E90F32"/>
    <w:rsid w:val="00E9794D"/>
    <w:rsid w:val="00EA0FED"/>
    <w:rsid w:val="00EB421A"/>
    <w:rsid w:val="00EB78F5"/>
    <w:rsid w:val="00EC4347"/>
    <w:rsid w:val="00EC572A"/>
    <w:rsid w:val="00ED3386"/>
    <w:rsid w:val="00ED345A"/>
    <w:rsid w:val="00ED61C6"/>
    <w:rsid w:val="00ED795D"/>
    <w:rsid w:val="00EE35B5"/>
    <w:rsid w:val="00EF4E8A"/>
    <w:rsid w:val="00EF6D86"/>
    <w:rsid w:val="00F04B67"/>
    <w:rsid w:val="00F27C5E"/>
    <w:rsid w:val="00F3187A"/>
    <w:rsid w:val="00F32F50"/>
    <w:rsid w:val="00F33DDD"/>
    <w:rsid w:val="00F40B9E"/>
    <w:rsid w:val="00F61200"/>
    <w:rsid w:val="00F63E68"/>
    <w:rsid w:val="00F6682D"/>
    <w:rsid w:val="00F81299"/>
    <w:rsid w:val="00F81A10"/>
    <w:rsid w:val="00FA03F6"/>
    <w:rsid w:val="00FA6678"/>
    <w:rsid w:val="00FA679D"/>
    <w:rsid w:val="00FB33F8"/>
    <w:rsid w:val="00FB4CF8"/>
    <w:rsid w:val="00FC6A88"/>
    <w:rsid w:val="00FC73F2"/>
    <w:rsid w:val="00FD02CC"/>
    <w:rsid w:val="00FE0F15"/>
    <w:rsid w:val="00FF64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1AF3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ocbody">
    <w:name w:val="doc_body"/>
    <w:basedOn w:val="DefaultParagraphFont"/>
    <w:uiPriority w:val="99"/>
    <w:rsid w:val="00361AF3"/>
  </w:style>
  <w:style w:type="paragraph" w:styleId="ListParagraph">
    <w:name w:val="List Paragraph"/>
    <w:basedOn w:val="Normal"/>
    <w:uiPriority w:val="99"/>
    <w:qFormat/>
    <w:rsid w:val="001409E0"/>
    <w:pPr>
      <w:ind w:left="720"/>
    </w:pPr>
  </w:style>
  <w:style w:type="paragraph" w:customStyle="1" w:styleId="Style1">
    <w:name w:val="Style1"/>
    <w:basedOn w:val="Normal"/>
    <w:uiPriority w:val="99"/>
    <w:rsid w:val="00660121"/>
    <w:pPr>
      <w:widowControl w:val="0"/>
      <w:autoSpaceDE w:val="0"/>
      <w:autoSpaceDN w:val="0"/>
      <w:adjustRightInd w:val="0"/>
      <w:spacing w:line="490" w:lineRule="exact"/>
      <w:jc w:val="center"/>
    </w:pPr>
    <w:rPr>
      <w:lang w:val="ro-RO"/>
    </w:rPr>
  </w:style>
  <w:style w:type="character" w:customStyle="1" w:styleId="FontStyle46">
    <w:name w:val="Font Style46"/>
    <w:basedOn w:val="DefaultParagraphFont"/>
    <w:uiPriority w:val="99"/>
    <w:rsid w:val="00660121"/>
    <w:rPr>
      <w:rFonts w:ascii="Times New Roman" w:hAnsi="Times New Roman" w:cs="Times New Roman"/>
      <w:b/>
      <w:bCs/>
      <w:sz w:val="26"/>
      <w:szCs w:val="26"/>
    </w:rPr>
  </w:style>
  <w:style w:type="paragraph" w:customStyle="1" w:styleId="a">
    <w:name w:val="Знак Знак"/>
    <w:basedOn w:val="Normal"/>
    <w:next w:val="Normal"/>
    <w:uiPriority w:val="99"/>
    <w:rsid w:val="001D28E9"/>
    <w:pPr>
      <w:spacing w:after="160" w:line="240" w:lineRule="exact"/>
    </w:pPr>
    <w:rPr>
      <w:rFonts w:ascii="Tahoma" w:eastAsia="Calibri" w:hAnsi="Tahoma" w:cs="Tahoma"/>
      <w:lang w:val="en-US" w:eastAsia="en-US"/>
    </w:rPr>
  </w:style>
  <w:style w:type="paragraph" w:customStyle="1" w:styleId="1">
    <w:name w:val="Знак Знак1"/>
    <w:basedOn w:val="Normal"/>
    <w:next w:val="Normal"/>
    <w:uiPriority w:val="99"/>
    <w:rsid w:val="00945B54"/>
    <w:pPr>
      <w:spacing w:after="160" w:line="240" w:lineRule="exact"/>
    </w:pPr>
    <w:rPr>
      <w:rFonts w:ascii="Tahoma" w:eastAsia="Calibri" w:hAnsi="Tahoma" w:cs="Tahom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15</TotalTime>
  <Pages>1</Pages>
  <Words>432</Words>
  <Characters>2465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NOTĂ  INFORMATIVĂ </dc:title>
  <dc:subject/>
  <dc:creator>Denis Tumuruc</dc:creator>
  <cp:keywords/>
  <dc:description/>
  <cp:lastModifiedBy>1</cp:lastModifiedBy>
  <cp:revision>3</cp:revision>
  <cp:lastPrinted>2012-12-11T16:13:00Z</cp:lastPrinted>
  <dcterms:created xsi:type="dcterms:W3CDTF">2012-12-13T07:20:00Z</dcterms:created>
  <dcterms:modified xsi:type="dcterms:W3CDTF">2012-12-13T07:55:00Z</dcterms:modified>
</cp:coreProperties>
</file>