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C4" w:rsidRPr="00DE01E4" w:rsidRDefault="00B93A62" w:rsidP="00715E3E">
      <w:pPr>
        <w:pStyle w:val="NoSpacing"/>
        <w:jc w:val="center"/>
        <w:rPr>
          <w:rFonts w:ascii="Times New Roman" w:hAnsi="Times New Roman" w:cs="Times New Roman"/>
          <w:b/>
          <w:sz w:val="28"/>
          <w:szCs w:val="28"/>
        </w:rPr>
      </w:pPr>
      <w:r w:rsidRPr="00DE01E4">
        <w:rPr>
          <w:rFonts w:ascii="Times New Roman" w:hAnsi="Times New Roman" w:cs="Times New Roman"/>
          <w:b/>
          <w:sz w:val="28"/>
          <w:szCs w:val="28"/>
        </w:rPr>
        <w:t>NOTĂ INFORMATIVĂ</w:t>
      </w:r>
    </w:p>
    <w:p w:rsidR="00DE01E4" w:rsidRPr="00DE01E4" w:rsidRDefault="00704C4D" w:rsidP="00D87766">
      <w:pPr>
        <w:pStyle w:val="NoSpacing"/>
        <w:jc w:val="center"/>
        <w:rPr>
          <w:rFonts w:ascii="Times New Roman" w:hAnsi="Times New Roman" w:cs="Times New Roman"/>
          <w:b/>
          <w:sz w:val="28"/>
          <w:szCs w:val="28"/>
        </w:rPr>
      </w:pPr>
      <w:r w:rsidRPr="00DE01E4">
        <w:rPr>
          <w:rFonts w:ascii="Times New Roman" w:hAnsi="Times New Roman" w:cs="Times New Roman"/>
          <w:b/>
          <w:sz w:val="28"/>
          <w:szCs w:val="28"/>
        </w:rPr>
        <w:t xml:space="preserve">la proiectul </w:t>
      </w:r>
      <w:r w:rsidR="008321CB">
        <w:rPr>
          <w:rFonts w:ascii="Times New Roman" w:hAnsi="Times New Roman" w:cs="Times New Roman"/>
          <w:b/>
          <w:sz w:val="28"/>
          <w:szCs w:val="28"/>
        </w:rPr>
        <w:t>Hotărâ</w:t>
      </w:r>
      <w:r w:rsidR="00DE01E4" w:rsidRPr="00DE01E4">
        <w:rPr>
          <w:rFonts w:ascii="Times New Roman" w:hAnsi="Times New Roman" w:cs="Times New Roman"/>
          <w:b/>
          <w:sz w:val="28"/>
          <w:szCs w:val="28"/>
        </w:rPr>
        <w:t xml:space="preserve">rii Guvernului </w:t>
      </w:r>
      <w:r w:rsidR="00BD6710">
        <w:rPr>
          <w:rFonts w:ascii="Times New Roman" w:hAnsi="Times New Roman" w:cs="Times New Roman"/>
          <w:b/>
          <w:sz w:val="28"/>
          <w:szCs w:val="28"/>
        </w:rPr>
        <w:t>„P</w:t>
      </w:r>
      <w:r w:rsidR="00214ED4">
        <w:rPr>
          <w:rFonts w:ascii="Times New Roman" w:hAnsi="Times New Roman" w:cs="Times New Roman"/>
          <w:b/>
          <w:sz w:val="28"/>
          <w:szCs w:val="28"/>
        </w:rPr>
        <w:t>entru</w:t>
      </w:r>
      <w:r w:rsidR="00DE01E4" w:rsidRPr="00DE01E4">
        <w:rPr>
          <w:rFonts w:ascii="Times New Roman" w:hAnsi="Times New Roman" w:cs="Times New Roman"/>
          <w:b/>
          <w:sz w:val="28"/>
          <w:szCs w:val="28"/>
        </w:rPr>
        <w:t xml:space="preserve"> modificarea </w:t>
      </w:r>
    </w:p>
    <w:p w:rsidR="006423CC" w:rsidRPr="00D07AE5" w:rsidRDefault="00DE01E4" w:rsidP="00D87766">
      <w:pPr>
        <w:spacing w:line="240" w:lineRule="auto"/>
        <w:ind w:firstLine="708"/>
        <w:jc w:val="center"/>
        <w:rPr>
          <w:rFonts w:ascii="Times New Roman" w:hAnsi="Times New Roman" w:cs="Times New Roman"/>
          <w:b/>
          <w:sz w:val="28"/>
          <w:szCs w:val="28"/>
        </w:rPr>
      </w:pPr>
      <w:r w:rsidRPr="00DE01E4">
        <w:rPr>
          <w:rFonts w:ascii="Times New Roman" w:hAnsi="Times New Roman" w:cs="Times New Roman"/>
          <w:b/>
          <w:sz w:val="28"/>
          <w:szCs w:val="28"/>
        </w:rPr>
        <w:t>Regulamentul</w:t>
      </w:r>
      <w:r w:rsidR="008321CB">
        <w:rPr>
          <w:rFonts w:ascii="Times New Roman" w:hAnsi="Times New Roman" w:cs="Times New Roman"/>
          <w:b/>
          <w:sz w:val="28"/>
          <w:szCs w:val="28"/>
        </w:rPr>
        <w:t>ui</w:t>
      </w:r>
      <w:r w:rsidRPr="00DE01E4">
        <w:rPr>
          <w:rFonts w:ascii="Times New Roman" w:hAnsi="Times New Roman" w:cs="Times New Roman"/>
          <w:b/>
          <w:sz w:val="28"/>
          <w:szCs w:val="28"/>
        </w:rPr>
        <w:t xml:space="preserve"> privind salarizarea angajaților din instituțiile medico-sanitare publice încadrate în sistemul asigurării obligatorii de asistență medicală</w:t>
      </w:r>
      <w:r w:rsidR="008321CB">
        <w:rPr>
          <w:rFonts w:ascii="Times New Roman" w:hAnsi="Times New Roman" w:cs="Times New Roman"/>
          <w:b/>
          <w:sz w:val="28"/>
          <w:szCs w:val="28"/>
        </w:rPr>
        <w:t>,</w:t>
      </w:r>
      <w:r w:rsidRPr="00DE01E4">
        <w:rPr>
          <w:rFonts w:ascii="Times New Roman" w:hAnsi="Times New Roman" w:cs="Times New Roman"/>
          <w:b/>
          <w:sz w:val="28"/>
          <w:szCs w:val="28"/>
        </w:rPr>
        <w:t xml:space="preserve"> aprobat prin Hotăr</w:t>
      </w:r>
      <w:r w:rsidR="008321CB">
        <w:rPr>
          <w:rFonts w:ascii="Times New Roman" w:hAnsi="Times New Roman" w:cs="Times New Roman"/>
          <w:b/>
          <w:sz w:val="28"/>
          <w:szCs w:val="28"/>
        </w:rPr>
        <w:t>â</w:t>
      </w:r>
      <w:r w:rsidRPr="00DE01E4">
        <w:rPr>
          <w:rFonts w:ascii="Times New Roman" w:hAnsi="Times New Roman" w:cs="Times New Roman"/>
          <w:b/>
          <w:sz w:val="28"/>
          <w:szCs w:val="28"/>
        </w:rPr>
        <w:t>rea Guvernului nr.837</w:t>
      </w:r>
      <w:r w:rsidR="008321CB">
        <w:rPr>
          <w:rFonts w:ascii="Times New Roman" w:hAnsi="Times New Roman" w:cs="Times New Roman"/>
          <w:b/>
          <w:sz w:val="28"/>
          <w:szCs w:val="28"/>
        </w:rPr>
        <w:t>/</w:t>
      </w:r>
      <w:r w:rsidRPr="00DE01E4">
        <w:rPr>
          <w:rFonts w:ascii="Times New Roman" w:hAnsi="Times New Roman" w:cs="Times New Roman"/>
          <w:b/>
          <w:sz w:val="28"/>
          <w:szCs w:val="28"/>
        </w:rPr>
        <w:t>2016</w:t>
      </w:r>
      <w:r w:rsidR="00BD6710">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07AE5" w:rsidRPr="00D07AE5" w:rsidTr="00AC1A6B">
        <w:tc>
          <w:tcPr>
            <w:tcW w:w="5000" w:type="pct"/>
            <w:shd w:val="clear" w:color="auto" w:fill="D9D9D9"/>
          </w:tcPr>
          <w:p w:rsidR="00D07AE5" w:rsidRPr="00D07AE5" w:rsidRDefault="00D07AE5" w:rsidP="00550113">
            <w:pPr>
              <w:numPr>
                <w:ilvl w:val="3"/>
                <w:numId w:val="1"/>
              </w:numPr>
              <w:tabs>
                <w:tab w:val="clear" w:pos="2880"/>
                <w:tab w:val="left" w:pos="284"/>
                <w:tab w:val="left" w:pos="1196"/>
              </w:tabs>
              <w:spacing w:after="0" w:line="240" w:lineRule="auto"/>
              <w:ind w:left="0" w:firstLine="0"/>
              <w:rPr>
                <w:rFonts w:ascii="Times New Roman" w:hAnsi="Times New Roman" w:cs="Times New Roman"/>
                <w:sz w:val="28"/>
                <w:szCs w:val="28"/>
              </w:rPr>
            </w:pPr>
            <w:r w:rsidRPr="00D07AE5">
              <w:rPr>
                <w:rFonts w:ascii="Times New Roman" w:hAnsi="Times New Roman" w:cs="Times New Roman"/>
                <w:sz w:val="28"/>
                <w:szCs w:val="28"/>
              </w:rPr>
              <w:t>Denumirea autorului şi, după caz, a participanţilor la elaborarea proiectului</w:t>
            </w:r>
          </w:p>
        </w:tc>
      </w:tr>
      <w:tr w:rsidR="00D07AE5" w:rsidRPr="00D07AE5" w:rsidTr="00AC1A6B">
        <w:tc>
          <w:tcPr>
            <w:tcW w:w="5000" w:type="pct"/>
          </w:tcPr>
          <w:p w:rsidR="00240DB1" w:rsidRDefault="00D07AE5" w:rsidP="00BD6710">
            <w:pPr>
              <w:tabs>
                <w:tab w:val="left" w:pos="884"/>
                <w:tab w:val="left" w:pos="1196"/>
              </w:tabs>
              <w:spacing w:after="0" w:line="240" w:lineRule="auto"/>
              <w:ind w:firstLine="567"/>
              <w:jc w:val="both"/>
              <w:rPr>
                <w:rFonts w:ascii="Times New Roman" w:hAnsi="Times New Roman" w:cs="Times New Roman"/>
                <w:sz w:val="28"/>
                <w:szCs w:val="28"/>
              </w:rPr>
            </w:pPr>
            <w:r w:rsidRPr="00240DB1">
              <w:rPr>
                <w:rFonts w:ascii="Times New Roman" w:eastAsia="Calibri" w:hAnsi="Times New Roman" w:cs="Times New Roman"/>
                <w:sz w:val="28"/>
                <w:szCs w:val="28"/>
              </w:rPr>
              <w:t xml:space="preserve">Proiectul </w:t>
            </w:r>
            <w:r w:rsidR="00240DB1" w:rsidRPr="00240DB1">
              <w:rPr>
                <w:rFonts w:ascii="Times New Roman" w:eastAsia="Calibri" w:hAnsi="Times New Roman" w:cs="Times New Roman"/>
                <w:sz w:val="28"/>
                <w:szCs w:val="28"/>
              </w:rPr>
              <w:t xml:space="preserve">Hotărîrii Guvernului </w:t>
            </w:r>
            <w:r w:rsidR="00BD6710">
              <w:rPr>
                <w:rFonts w:ascii="Times New Roman" w:eastAsia="Calibri" w:hAnsi="Times New Roman" w:cs="Times New Roman"/>
                <w:sz w:val="28"/>
                <w:szCs w:val="28"/>
              </w:rPr>
              <w:t>„P</w:t>
            </w:r>
            <w:r w:rsidR="00214ED4">
              <w:rPr>
                <w:rFonts w:ascii="Times New Roman" w:eastAsia="Calibri" w:hAnsi="Times New Roman" w:cs="Times New Roman"/>
                <w:sz w:val="28"/>
                <w:szCs w:val="28"/>
              </w:rPr>
              <w:t>entru</w:t>
            </w:r>
            <w:r w:rsidR="00240DB1" w:rsidRPr="00240DB1">
              <w:rPr>
                <w:rFonts w:ascii="Times New Roman" w:hAnsi="Times New Roman" w:cs="Times New Roman"/>
                <w:sz w:val="28"/>
                <w:szCs w:val="28"/>
              </w:rPr>
              <w:t xml:space="preserve"> modificarea Regulamentul</w:t>
            </w:r>
            <w:r w:rsidR="007F1B0F">
              <w:rPr>
                <w:rFonts w:ascii="Times New Roman" w:hAnsi="Times New Roman" w:cs="Times New Roman"/>
                <w:sz w:val="28"/>
                <w:szCs w:val="28"/>
              </w:rPr>
              <w:t>ui</w:t>
            </w:r>
            <w:r w:rsidR="00240DB1" w:rsidRPr="00240DB1">
              <w:rPr>
                <w:rFonts w:ascii="Times New Roman" w:hAnsi="Times New Roman" w:cs="Times New Roman"/>
                <w:sz w:val="28"/>
                <w:szCs w:val="28"/>
              </w:rPr>
              <w:t xml:space="preserve"> privind salarizarea angajaților din instituțiile medico-sanitare publice încadrate în sistemul asigurării obligatorii de asiste</w:t>
            </w:r>
            <w:r w:rsidR="007F1B0F">
              <w:rPr>
                <w:rFonts w:ascii="Times New Roman" w:hAnsi="Times New Roman" w:cs="Times New Roman"/>
                <w:sz w:val="28"/>
                <w:szCs w:val="28"/>
              </w:rPr>
              <w:t>nță medicală aprobat prin Hotărâ</w:t>
            </w:r>
            <w:r w:rsidR="00240DB1" w:rsidRPr="00240DB1">
              <w:rPr>
                <w:rFonts w:ascii="Times New Roman" w:hAnsi="Times New Roman" w:cs="Times New Roman"/>
                <w:sz w:val="28"/>
                <w:szCs w:val="28"/>
              </w:rPr>
              <w:t>rea Guvernului nr.837</w:t>
            </w:r>
            <w:r w:rsidR="00BD6710">
              <w:rPr>
                <w:rFonts w:ascii="Times New Roman" w:hAnsi="Times New Roman" w:cs="Times New Roman"/>
                <w:sz w:val="28"/>
                <w:szCs w:val="28"/>
              </w:rPr>
              <w:t>/</w:t>
            </w:r>
            <w:r w:rsidR="00240DB1" w:rsidRPr="00240DB1">
              <w:rPr>
                <w:rFonts w:ascii="Times New Roman" w:hAnsi="Times New Roman" w:cs="Times New Roman"/>
                <w:sz w:val="28"/>
                <w:szCs w:val="28"/>
              </w:rPr>
              <w:t>2016</w:t>
            </w:r>
            <w:r w:rsidR="00BD6710">
              <w:rPr>
                <w:rFonts w:ascii="Times New Roman" w:hAnsi="Times New Roman" w:cs="Times New Roman"/>
                <w:sz w:val="28"/>
                <w:szCs w:val="28"/>
              </w:rPr>
              <w:t>”</w:t>
            </w:r>
            <w:r w:rsidRPr="00F21A2C">
              <w:rPr>
                <w:rFonts w:ascii="Times New Roman" w:eastAsia="Calibri" w:hAnsi="Times New Roman" w:cs="Times New Roman"/>
                <w:sz w:val="28"/>
                <w:szCs w:val="28"/>
              </w:rPr>
              <w:t xml:space="preserve"> a fost elaborat de </w:t>
            </w:r>
            <w:r w:rsidR="007177CA" w:rsidRPr="00F21A2C">
              <w:rPr>
                <w:rFonts w:ascii="Times New Roman" w:hAnsi="Times New Roman" w:cs="Times New Roman"/>
                <w:sz w:val="28"/>
                <w:szCs w:val="28"/>
              </w:rPr>
              <w:t>Ministerul Sănătății, Muncii și Protecției Sociale</w:t>
            </w:r>
            <w:r w:rsidR="00AC1A6B">
              <w:rPr>
                <w:rFonts w:ascii="Times New Roman" w:hAnsi="Times New Roman" w:cs="Times New Roman"/>
                <w:sz w:val="28"/>
                <w:szCs w:val="28"/>
              </w:rPr>
              <w:t>.</w:t>
            </w:r>
          </w:p>
          <w:p w:rsidR="00813760" w:rsidRPr="00240DB1" w:rsidRDefault="00813760" w:rsidP="00BD6710">
            <w:pPr>
              <w:tabs>
                <w:tab w:val="left" w:pos="884"/>
                <w:tab w:val="left" w:pos="1196"/>
              </w:tabs>
              <w:spacing w:after="0" w:line="240" w:lineRule="auto"/>
              <w:ind w:firstLine="567"/>
              <w:jc w:val="both"/>
              <w:rPr>
                <w:rFonts w:ascii="Times New Roman" w:hAnsi="Times New Roman" w:cs="Times New Roman"/>
                <w:sz w:val="28"/>
                <w:szCs w:val="28"/>
              </w:rPr>
            </w:pPr>
          </w:p>
        </w:tc>
      </w:tr>
      <w:tr w:rsidR="00D07AE5" w:rsidRPr="00D07AE5" w:rsidTr="00AC1A6B">
        <w:tc>
          <w:tcPr>
            <w:tcW w:w="5000" w:type="pct"/>
            <w:shd w:val="clear" w:color="auto" w:fill="D9D9D9"/>
          </w:tcPr>
          <w:p w:rsidR="00D07AE5" w:rsidRPr="00D07AE5" w:rsidRDefault="00D07AE5" w:rsidP="00EE34C7">
            <w:pPr>
              <w:tabs>
                <w:tab w:val="left" w:pos="884"/>
                <w:tab w:val="left" w:pos="1196"/>
              </w:tabs>
              <w:spacing w:after="0" w:line="240" w:lineRule="auto"/>
              <w:jc w:val="both"/>
              <w:rPr>
                <w:rFonts w:ascii="Times New Roman" w:hAnsi="Times New Roman" w:cs="Times New Roman"/>
                <w:sz w:val="28"/>
                <w:szCs w:val="28"/>
              </w:rPr>
            </w:pPr>
            <w:r w:rsidRPr="00D07AE5">
              <w:rPr>
                <w:rFonts w:ascii="Times New Roman" w:hAnsi="Times New Roman" w:cs="Times New Roman"/>
                <w:sz w:val="28"/>
                <w:szCs w:val="28"/>
              </w:rPr>
              <w:t>2. Condiţiile ce au impus elaborarea proiectului de act normativ şi finalităţile urmărite</w:t>
            </w:r>
          </w:p>
        </w:tc>
      </w:tr>
      <w:tr w:rsidR="00D07AE5" w:rsidRPr="00D07AE5" w:rsidTr="00AC1A6B">
        <w:tc>
          <w:tcPr>
            <w:tcW w:w="5000" w:type="pct"/>
          </w:tcPr>
          <w:p w:rsidR="00C836DE" w:rsidRDefault="00552890" w:rsidP="00C836DE">
            <w:pPr>
              <w:spacing w:after="0" w:line="240" w:lineRule="auto"/>
              <w:ind w:firstLine="567"/>
              <w:jc w:val="both"/>
              <w:rPr>
                <w:rFonts w:ascii="Times New Roman" w:eastAsia="Calibri" w:hAnsi="Times New Roman" w:cs="Times New Roman"/>
                <w:sz w:val="28"/>
                <w:szCs w:val="28"/>
              </w:rPr>
            </w:pPr>
            <w:r w:rsidRPr="006257CD">
              <w:rPr>
                <w:rFonts w:ascii="Times New Roman" w:eastAsia="Calibri" w:hAnsi="Times New Roman" w:cs="Times New Roman"/>
                <w:sz w:val="28"/>
                <w:szCs w:val="28"/>
              </w:rPr>
              <w:t xml:space="preserve">Proiectul </w:t>
            </w:r>
            <w:r>
              <w:rPr>
                <w:rFonts w:ascii="Times New Roman" w:eastAsia="Calibri" w:hAnsi="Times New Roman" w:cs="Times New Roman"/>
                <w:sz w:val="28"/>
                <w:szCs w:val="28"/>
              </w:rPr>
              <w:t>în cauză este</w:t>
            </w:r>
            <w:r w:rsidRPr="006257CD">
              <w:rPr>
                <w:rFonts w:ascii="Times New Roman" w:eastAsia="Calibri" w:hAnsi="Times New Roman" w:cs="Times New Roman"/>
                <w:sz w:val="28"/>
                <w:szCs w:val="28"/>
              </w:rPr>
              <w:t xml:space="preserve"> elaborat</w:t>
            </w:r>
            <w:r>
              <w:rPr>
                <w:rFonts w:ascii="Times New Roman" w:eastAsia="Calibri" w:hAnsi="Times New Roman" w:cs="Times New Roman"/>
                <w:sz w:val="28"/>
                <w:szCs w:val="28"/>
              </w:rPr>
              <w:t xml:space="preserve"> în contextul </w:t>
            </w:r>
            <w:r w:rsidR="00AE304B">
              <w:rPr>
                <w:rFonts w:ascii="Times New Roman" w:eastAsia="Calibri" w:hAnsi="Times New Roman" w:cs="Times New Roman"/>
                <w:sz w:val="28"/>
                <w:szCs w:val="28"/>
              </w:rPr>
              <w:t xml:space="preserve">desfășurării acțiunilor dedicate </w:t>
            </w:r>
            <w:r w:rsidR="00AE304B" w:rsidRPr="00552890">
              <w:rPr>
                <w:rFonts w:ascii="Times New Roman" w:eastAsia="Calibri" w:hAnsi="Times New Roman" w:cs="Times New Roman"/>
                <w:b/>
                <w:sz w:val="28"/>
                <w:szCs w:val="28"/>
              </w:rPr>
              <w:t>Anul</w:t>
            </w:r>
            <w:r w:rsidR="00AE304B">
              <w:rPr>
                <w:rFonts w:ascii="Times New Roman" w:eastAsia="Calibri" w:hAnsi="Times New Roman" w:cs="Times New Roman"/>
                <w:b/>
                <w:sz w:val="28"/>
                <w:szCs w:val="28"/>
              </w:rPr>
              <w:t>ui</w:t>
            </w:r>
            <w:r w:rsidR="00AE304B" w:rsidRPr="00552890">
              <w:rPr>
                <w:rFonts w:ascii="Times New Roman" w:eastAsia="Calibri" w:hAnsi="Times New Roman" w:cs="Times New Roman"/>
                <w:b/>
                <w:sz w:val="28"/>
                <w:szCs w:val="28"/>
              </w:rPr>
              <w:t xml:space="preserve"> Lucrătorului Medical</w:t>
            </w:r>
            <w:r w:rsidR="00AE304B">
              <w:rPr>
                <w:rFonts w:ascii="Times New Roman" w:eastAsia="Calibri" w:hAnsi="Times New Roman" w:cs="Times New Roman"/>
                <w:b/>
                <w:sz w:val="28"/>
                <w:szCs w:val="28"/>
              </w:rPr>
              <w:t xml:space="preserve">, </w:t>
            </w:r>
            <w:r w:rsidR="00AE304B" w:rsidRPr="00AE304B">
              <w:rPr>
                <w:rFonts w:ascii="Times New Roman" w:eastAsia="Calibri" w:hAnsi="Times New Roman" w:cs="Times New Roman"/>
                <w:sz w:val="28"/>
                <w:szCs w:val="28"/>
              </w:rPr>
              <w:t xml:space="preserve">declarat prin </w:t>
            </w:r>
            <w:r>
              <w:rPr>
                <w:rFonts w:ascii="Times New Roman" w:eastAsia="Calibri" w:hAnsi="Times New Roman" w:cs="Times New Roman"/>
                <w:sz w:val="28"/>
                <w:szCs w:val="28"/>
              </w:rPr>
              <w:t>Decretul Peședintelui Republicii Moldova nr.1575-VIII din 25 mai 2020</w:t>
            </w:r>
            <w:r w:rsidR="00C836DE">
              <w:rPr>
                <w:rFonts w:ascii="Times New Roman" w:eastAsia="Calibri" w:hAnsi="Times New Roman" w:cs="Times New Roman"/>
                <w:sz w:val="28"/>
                <w:szCs w:val="28"/>
              </w:rPr>
              <w:t>, î</w:t>
            </w:r>
            <w:r>
              <w:rPr>
                <w:rFonts w:ascii="Times New Roman" w:eastAsia="Calibri" w:hAnsi="Times New Roman" w:cs="Times New Roman"/>
                <w:sz w:val="28"/>
                <w:szCs w:val="28"/>
              </w:rPr>
              <w:t>n scopul aprecierii efortului sporit al personalului medical în lupta contra pandemiei de COVID-19 și luând în considerare necesitatea perfecționării politicilor de stat îndreptate spre îmbunătățirea condițiilor de muncă și asigurarea statutului social înalt al lucrătorilor medicali</w:t>
            </w:r>
            <w:r w:rsidR="00C836DE">
              <w:rPr>
                <w:rFonts w:ascii="Times New Roman" w:eastAsia="Calibri" w:hAnsi="Times New Roman" w:cs="Times New Roman"/>
                <w:sz w:val="28"/>
                <w:szCs w:val="28"/>
              </w:rPr>
              <w:t>.</w:t>
            </w:r>
          </w:p>
          <w:p w:rsidR="006257CD" w:rsidRDefault="00CE2CA8" w:rsidP="00E71A87">
            <w:pPr>
              <w:spacing w:after="0" w:line="240" w:lineRule="auto"/>
              <w:ind w:firstLine="567"/>
              <w:jc w:val="both"/>
              <w:rPr>
                <w:rFonts w:ascii="Times New Roman" w:hAnsi="Times New Roman" w:cs="Times New Roman"/>
                <w:sz w:val="28"/>
                <w:szCs w:val="28"/>
              </w:rPr>
            </w:pPr>
            <w:r w:rsidRPr="006257CD">
              <w:rPr>
                <w:rFonts w:ascii="Times New Roman" w:eastAsia="Calibri" w:hAnsi="Times New Roman" w:cs="Times New Roman"/>
                <w:sz w:val="28"/>
                <w:szCs w:val="28"/>
              </w:rPr>
              <w:t xml:space="preserve">Proiectul </w:t>
            </w:r>
            <w:r w:rsidR="00552890">
              <w:rPr>
                <w:rFonts w:ascii="Times New Roman" w:eastAsia="Calibri" w:hAnsi="Times New Roman" w:cs="Times New Roman"/>
                <w:sz w:val="28"/>
                <w:szCs w:val="28"/>
              </w:rPr>
              <w:t xml:space="preserve">de aseemena se încadrează în </w:t>
            </w:r>
            <w:r w:rsidR="007724E0" w:rsidRPr="006257CD">
              <w:rPr>
                <w:rFonts w:ascii="Times New Roman" w:hAnsi="Times New Roman" w:cs="Times New Roman"/>
                <w:sz w:val="28"/>
                <w:szCs w:val="28"/>
              </w:rPr>
              <w:t>Planul de acțiuni al Guvernului pentru anii 2020-2023, aprobat prin Hotărîrea Guvernului nr.636/2019</w:t>
            </w:r>
            <w:r w:rsidR="007724E0">
              <w:rPr>
                <w:rFonts w:ascii="Times New Roman" w:hAnsi="Times New Roman" w:cs="Times New Roman"/>
                <w:sz w:val="28"/>
                <w:szCs w:val="28"/>
              </w:rPr>
              <w:t>, în deverea</w:t>
            </w:r>
            <w:r w:rsidRPr="006257CD">
              <w:rPr>
                <w:rFonts w:ascii="Times New Roman" w:hAnsi="Times New Roman" w:cs="Times New Roman"/>
                <w:sz w:val="28"/>
                <w:szCs w:val="28"/>
              </w:rPr>
              <w:t xml:space="preserve"> </w:t>
            </w:r>
            <w:r w:rsidR="006257CD" w:rsidRPr="006257CD">
              <w:rPr>
                <w:rFonts w:ascii="Times New Roman" w:hAnsi="Times New Roman" w:cs="Times New Roman"/>
                <w:sz w:val="28"/>
                <w:szCs w:val="28"/>
              </w:rPr>
              <w:t xml:space="preserve">realizării obiectivului </w:t>
            </w:r>
            <w:r w:rsidR="006257CD" w:rsidRPr="007724E0">
              <w:rPr>
                <w:rFonts w:ascii="Times New Roman" w:hAnsi="Times New Roman" w:cs="Times New Roman"/>
                <w:sz w:val="28"/>
                <w:szCs w:val="28"/>
              </w:rPr>
              <w:t>„</w:t>
            </w:r>
            <w:r w:rsidR="006257CD" w:rsidRPr="007724E0">
              <w:rPr>
                <w:rFonts w:ascii="Times New Roman" w:hAnsi="Times New Roman" w:cs="Times New Roman"/>
                <w:i/>
                <w:sz w:val="28"/>
                <w:szCs w:val="28"/>
              </w:rPr>
              <w:t>6.19. Îmbunătățirea condițiilor de muncă și motivare corespunzătoare a angajaților din sistemul de sănătate”</w:t>
            </w:r>
            <w:r w:rsidR="006257CD">
              <w:rPr>
                <w:rFonts w:ascii="Times New Roman" w:hAnsi="Times New Roman" w:cs="Times New Roman"/>
                <w:sz w:val="28"/>
                <w:szCs w:val="28"/>
              </w:rPr>
              <w:t>.</w:t>
            </w:r>
            <w:r w:rsidR="006257CD" w:rsidRPr="006257CD">
              <w:rPr>
                <w:rFonts w:ascii="Times New Roman" w:hAnsi="Times New Roman" w:cs="Times New Roman"/>
                <w:sz w:val="28"/>
                <w:szCs w:val="28"/>
              </w:rPr>
              <w:t xml:space="preserve"> </w:t>
            </w:r>
          </w:p>
          <w:p w:rsidR="00D07AE5" w:rsidRDefault="006257CD" w:rsidP="00E71A87">
            <w:pPr>
              <w:tabs>
                <w:tab w:val="left" w:pos="884"/>
                <w:tab w:val="left" w:pos="119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S</w:t>
            </w:r>
            <w:r w:rsidR="00EE34C7" w:rsidRPr="002E5566">
              <w:rPr>
                <w:rFonts w:ascii="Times New Roman" w:hAnsi="Times New Roman" w:cs="Times New Roman"/>
                <w:sz w:val="28"/>
                <w:szCs w:val="28"/>
              </w:rPr>
              <w:t>copul</w:t>
            </w:r>
            <w:r w:rsidR="00322B61" w:rsidRPr="002E5566">
              <w:rPr>
                <w:rFonts w:ascii="Times New Roman" w:hAnsi="Times New Roman" w:cs="Times New Roman"/>
                <w:sz w:val="28"/>
                <w:szCs w:val="28"/>
              </w:rPr>
              <w:t xml:space="preserve"> </w:t>
            </w:r>
            <w:r w:rsidR="007F1B0F" w:rsidRPr="002E5566">
              <w:rPr>
                <w:rFonts w:ascii="Times New Roman" w:hAnsi="Times New Roman" w:cs="Times New Roman"/>
                <w:sz w:val="28"/>
                <w:szCs w:val="28"/>
              </w:rPr>
              <w:t>de bază al</w:t>
            </w:r>
            <w:r w:rsidR="00322B61" w:rsidRPr="002E5566">
              <w:rPr>
                <w:rFonts w:ascii="Times New Roman" w:hAnsi="Times New Roman" w:cs="Times New Roman"/>
                <w:sz w:val="28"/>
                <w:szCs w:val="28"/>
              </w:rPr>
              <w:t xml:space="preserve"> proiectului </w:t>
            </w:r>
            <w:r w:rsidR="007A2B99" w:rsidRPr="002E5566">
              <w:rPr>
                <w:rFonts w:ascii="Times New Roman" w:hAnsi="Times New Roman" w:cs="Times New Roman"/>
                <w:sz w:val="28"/>
                <w:szCs w:val="28"/>
              </w:rPr>
              <w:t xml:space="preserve">constă </w:t>
            </w:r>
            <w:r w:rsidR="00214ED4">
              <w:rPr>
                <w:rFonts w:ascii="Times New Roman" w:hAnsi="Times New Roman" w:cs="Times New Roman"/>
                <w:sz w:val="28"/>
                <w:szCs w:val="28"/>
              </w:rPr>
              <w:t>în</w:t>
            </w:r>
            <w:r w:rsidR="00214ED4" w:rsidRPr="00DE50F6">
              <w:rPr>
                <w:rFonts w:ascii="Times New Roman" w:hAnsi="Times New Roman" w:cs="Times New Roman"/>
                <w:sz w:val="28"/>
                <w:szCs w:val="28"/>
              </w:rPr>
              <w:t xml:space="preserve"> majorarea salariilor personalului </w:t>
            </w:r>
            <w:r w:rsidR="00A413DE">
              <w:rPr>
                <w:rFonts w:ascii="Times New Roman" w:hAnsi="Times New Roman" w:cs="Times New Roman"/>
                <w:sz w:val="28"/>
                <w:szCs w:val="28"/>
              </w:rPr>
              <w:t xml:space="preserve">medical </w:t>
            </w:r>
            <w:r w:rsidR="00214ED4" w:rsidRPr="00DE50F6">
              <w:rPr>
                <w:rFonts w:ascii="Times New Roman" w:hAnsi="Times New Roman" w:cs="Times New Roman"/>
                <w:sz w:val="28"/>
                <w:szCs w:val="28"/>
              </w:rPr>
              <w:t>angajat în instituțiile medico-sanitare publice încadrate în sistemul asigurării obligatorii de asistență medicală.</w:t>
            </w:r>
          </w:p>
          <w:p w:rsidR="00813760" w:rsidRPr="002E5566" w:rsidRDefault="00813760" w:rsidP="006257CD">
            <w:pPr>
              <w:tabs>
                <w:tab w:val="left" w:pos="884"/>
                <w:tab w:val="left" w:pos="1196"/>
              </w:tabs>
              <w:spacing w:after="0" w:line="240" w:lineRule="auto"/>
              <w:ind w:firstLine="567"/>
              <w:jc w:val="both"/>
              <w:rPr>
                <w:rFonts w:ascii="Times New Roman" w:hAnsi="Times New Roman" w:cs="Times New Roman"/>
                <w:sz w:val="28"/>
                <w:szCs w:val="28"/>
              </w:rPr>
            </w:pPr>
          </w:p>
        </w:tc>
      </w:tr>
      <w:tr w:rsidR="00D07AE5" w:rsidRPr="00D07AE5" w:rsidTr="00AC1A6B">
        <w:tc>
          <w:tcPr>
            <w:tcW w:w="5000" w:type="pct"/>
            <w:shd w:val="clear" w:color="auto" w:fill="D9D9D9"/>
          </w:tcPr>
          <w:p w:rsidR="00D07AE5" w:rsidRPr="002E5566" w:rsidRDefault="00D07AE5" w:rsidP="002E5566">
            <w:pPr>
              <w:tabs>
                <w:tab w:val="left" w:pos="884"/>
                <w:tab w:val="left" w:pos="1196"/>
              </w:tabs>
              <w:spacing w:line="240" w:lineRule="auto"/>
              <w:rPr>
                <w:rFonts w:ascii="Times New Roman" w:hAnsi="Times New Roman" w:cs="Times New Roman"/>
                <w:sz w:val="28"/>
                <w:szCs w:val="28"/>
              </w:rPr>
            </w:pPr>
            <w:r w:rsidRPr="002E5566">
              <w:rPr>
                <w:rFonts w:ascii="Times New Roman" w:hAnsi="Times New Roman" w:cs="Times New Roman"/>
                <w:sz w:val="28"/>
                <w:szCs w:val="28"/>
              </w:rPr>
              <w:t>3. Descrierea gradului de compatibilitate, pentru proiectele care au ca scop armonizarea legislaţiei naţionale cu legislaţia Uniunii Europene</w:t>
            </w:r>
          </w:p>
        </w:tc>
      </w:tr>
      <w:tr w:rsidR="00D07AE5" w:rsidRPr="00D07AE5" w:rsidTr="00AC1A6B">
        <w:tc>
          <w:tcPr>
            <w:tcW w:w="5000" w:type="pct"/>
          </w:tcPr>
          <w:p w:rsidR="00917BC5" w:rsidRDefault="006423CC" w:rsidP="006257CD">
            <w:pPr>
              <w:tabs>
                <w:tab w:val="left" w:pos="884"/>
                <w:tab w:val="left" w:pos="1196"/>
              </w:tabs>
              <w:spacing w:after="0" w:line="240" w:lineRule="auto"/>
              <w:ind w:firstLine="567"/>
              <w:rPr>
                <w:rFonts w:ascii="Times New Roman" w:hAnsi="Times New Roman" w:cs="Times New Roman"/>
                <w:sz w:val="28"/>
                <w:szCs w:val="28"/>
              </w:rPr>
            </w:pPr>
            <w:r w:rsidRPr="002E5566">
              <w:rPr>
                <w:rFonts w:ascii="Times New Roman" w:hAnsi="Times New Roman" w:cs="Times New Roman"/>
                <w:sz w:val="28"/>
                <w:szCs w:val="28"/>
              </w:rPr>
              <w:t>Proiectul respectiv nu are scop armonizarea legislației naționale cu legislația Uniunii Europene</w:t>
            </w:r>
          </w:p>
          <w:p w:rsidR="00813760" w:rsidRPr="002E5566" w:rsidRDefault="00813760" w:rsidP="006257CD">
            <w:pPr>
              <w:tabs>
                <w:tab w:val="left" w:pos="884"/>
                <w:tab w:val="left" w:pos="1196"/>
              </w:tabs>
              <w:spacing w:after="0" w:line="240" w:lineRule="auto"/>
              <w:ind w:firstLine="567"/>
              <w:rPr>
                <w:rFonts w:ascii="Times New Roman" w:hAnsi="Times New Roman" w:cs="Times New Roman"/>
                <w:sz w:val="28"/>
                <w:szCs w:val="28"/>
              </w:rPr>
            </w:pPr>
          </w:p>
        </w:tc>
      </w:tr>
      <w:tr w:rsidR="00D07AE5" w:rsidRPr="00D07AE5" w:rsidTr="00AC1A6B">
        <w:tc>
          <w:tcPr>
            <w:tcW w:w="5000" w:type="pct"/>
            <w:shd w:val="clear" w:color="auto" w:fill="D9D9D9"/>
          </w:tcPr>
          <w:p w:rsidR="00D07AE5" w:rsidRPr="002E5566" w:rsidRDefault="00D07AE5" w:rsidP="002E5566">
            <w:pPr>
              <w:tabs>
                <w:tab w:val="left" w:pos="884"/>
                <w:tab w:val="left" w:pos="1196"/>
              </w:tabs>
              <w:spacing w:line="240" w:lineRule="auto"/>
              <w:rPr>
                <w:rFonts w:ascii="Times New Roman" w:hAnsi="Times New Roman" w:cs="Times New Roman"/>
                <w:sz w:val="28"/>
                <w:szCs w:val="28"/>
              </w:rPr>
            </w:pPr>
            <w:r w:rsidRPr="002E5566">
              <w:rPr>
                <w:rFonts w:ascii="Times New Roman" w:hAnsi="Times New Roman" w:cs="Times New Roman"/>
                <w:sz w:val="28"/>
                <w:szCs w:val="28"/>
              </w:rPr>
              <w:t>4. Principalele prevederi ale proiectului şi evidenţierea elementelor noi</w:t>
            </w:r>
          </w:p>
        </w:tc>
      </w:tr>
      <w:tr w:rsidR="00D07AE5" w:rsidRPr="00D07AE5" w:rsidTr="00CE2CA8">
        <w:trPr>
          <w:trHeight w:val="1633"/>
        </w:trPr>
        <w:tc>
          <w:tcPr>
            <w:tcW w:w="5000" w:type="pct"/>
          </w:tcPr>
          <w:p w:rsidR="002E5566" w:rsidRDefault="000B3E5E" w:rsidP="000B3E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Proiectul nominalizat prevede </w:t>
            </w:r>
            <w:r w:rsidR="00214ED4" w:rsidRPr="00DE50F6">
              <w:rPr>
                <w:rFonts w:ascii="Times New Roman" w:hAnsi="Times New Roman" w:cs="Times New Roman"/>
                <w:sz w:val="28"/>
                <w:szCs w:val="28"/>
              </w:rPr>
              <w:t xml:space="preserve">majorarea </w:t>
            </w:r>
            <w:r w:rsidR="00214ED4">
              <w:rPr>
                <w:rFonts w:ascii="Times New Roman" w:hAnsi="Times New Roman" w:cs="Times New Roman"/>
                <w:sz w:val="28"/>
                <w:szCs w:val="28"/>
              </w:rPr>
              <w:t xml:space="preserve">cu </w:t>
            </w:r>
            <w:r>
              <w:rPr>
                <w:rFonts w:ascii="Times New Roman" w:hAnsi="Times New Roman" w:cs="Times New Roman"/>
                <w:sz w:val="28"/>
                <w:szCs w:val="28"/>
              </w:rPr>
              <w:t>30</w:t>
            </w:r>
            <w:r w:rsidR="00214ED4">
              <w:rPr>
                <w:rFonts w:ascii="Times New Roman" w:hAnsi="Times New Roman" w:cs="Times New Roman"/>
                <w:sz w:val="28"/>
                <w:szCs w:val="28"/>
              </w:rPr>
              <w:t xml:space="preserve">% a </w:t>
            </w:r>
            <w:r w:rsidR="00214ED4" w:rsidRPr="00DE50F6">
              <w:rPr>
                <w:rFonts w:ascii="Times New Roman" w:hAnsi="Times New Roman" w:cs="Times New Roman"/>
                <w:sz w:val="28"/>
                <w:szCs w:val="28"/>
              </w:rPr>
              <w:t>mărimii salariilor de funcție ale personalului medical</w:t>
            </w:r>
            <w:r w:rsidR="005B733B">
              <w:rPr>
                <w:rFonts w:ascii="Times New Roman" w:hAnsi="Times New Roman" w:cs="Times New Roman"/>
                <w:sz w:val="28"/>
                <w:szCs w:val="28"/>
              </w:rPr>
              <w:t xml:space="preserve"> (medici, asistente medicale, infirmiere)</w:t>
            </w:r>
            <w:r w:rsidR="00214ED4" w:rsidRPr="00DE50F6">
              <w:rPr>
                <w:rFonts w:ascii="Times New Roman" w:hAnsi="Times New Roman" w:cs="Times New Roman"/>
                <w:sz w:val="28"/>
                <w:szCs w:val="28"/>
              </w:rPr>
              <w:t xml:space="preserve"> </w:t>
            </w:r>
            <w:r w:rsidR="00214ED4">
              <w:rPr>
                <w:rFonts w:ascii="Times New Roman" w:hAnsi="Times New Roman" w:cs="Times New Roman"/>
                <w:sz w:val="28"/>
                <w:szCs w:val="28"/>
              </w:rPr>
              <w:t>din</w:t>
            </w:r>
            <w:r w:rsidR="00214ED4" w:rsidRPr="00DE50F6">
              <w:rPr>
                <w:rFonts w:ascii="Times New Roman" w:hAnsi="Times New Roman" w:cs="Times New Roman"/>
                <w:sz w:val="28"/>
                <w:szCs w:val="28"/>
              </w:rPr>
              <w:t xml:space="preserve"> instituțiile medico-sanitare publice </w:t>
            </w:r>
            <w:r w:rsidR="00214ED4" w:rsidRPr="002E5566">
              <w:rPr>
                <w:rFonts w:ascii="Times New Roman" w:hAnsi="Times New Roman" w:cs="Times New Roman"/>
                <w:sz w:val="28"/>
                <w:szCs w:val="28"/>
              </w:rPr>
              <w:t>încadrate în</w:t>
            </w:r>
            <w:r w:rsidR="00214ED4" w:rsidRPr="00DE50F6">
              <w:rPr>
                <w:rFonts w:ascii="Times New Roman" w:hAnsi="Times New Roman" w:cs="Times New Roman"/>
                <w:sz w:val="28"/>
                <w:szCs w:val="28"/>
              </w:rPr>
              <w:t xml:space="preserve"> sistemul asigurării ob</w:t>
            </w:r>
            <w:r w:rsidR="00214ED4">
              <w:rPr>
                <w:rFonts w:ascii="Times New Roman" w:hAnsi="Times New Roman" w:cs="Times New Roman"/>
                <w:sz w:val="28"/>
                <w:szCs w:val="28"/>
              </w:rPr>
              <w:t>ligatorii de asistență medicală.</w:t>
            </w:r>
          </w:p>
          <w:p w:rsidR="00AE0161" w:rsidRDefault="00AE0161" w:rsidP="005B733B">
            <w:pPr>
              <w:spacing w:after="0" w:line="240" w:lineRule="auto"/>
              <w:ind w:firstLine="567"/>
              <w:jc w:val="both"/>
              <w:rPr>
                <w:rFonts w:ascii="Times New Roman" w:hAnsi="Times New Roman" w:cs="Times New Roman"/>
                <w:sz w:val="28"/>
                <w:szCs w:val="28"/>
              </w:rPr>
            </w:pPr>
            <w:r w:rsidRPr="00AE0161">
              <w:rPr>
                <w:rFonts w:ascii="Times New Roman" w:hAnsi="Times New Roman" w:cs="Times New Roman"/>
                <w:sz w:val="28"/>
                <w:szCs w:val="28"/>
              </w:rPr>
              <w:t xml:space="preserve">Proiectul, de asemenea, prevede majorarea cu 30% a salariilor de funcție lunare ale conducătorilor auto din serviciul de asistență medicală urgentă prespitalicească în contextul în care se înregistrează o fluctuație mare de personal în rîndul conducătorilor de autosanitare, care se eliberează din serviciul de </w:t>
            </w:r>
            <w:r w:rsidRPr="00AE0161">
              <w:rPr>
                <w:rFonts w:ascii="Times New Roman" w:hAnsi="Times New Roman" w:cs="Times New Roman"/>
                <w:sz w:val="28"/>
                <w:szCs w:val="28"/>
              </w:rPr>
              <w:lastRenderedPageBreak/>
              <w:t>asistență medicală de urgență prespitalicească din motivul salariilor mici și condițiilor dificile de activitate (efortul psihoemoțional sporit, arderea profesională la locul de muncă). Actualmente, Centrul Național de Asistență Medicală Urgentă Prespitalicească înregistrează o lipsă de circa 150 șoferi.</w:t>
            </w:r>
          </w:p>
          <w:p w:rsidR="00FE0A76" w:rsidRDefault="00FE0A76" w:rsidP="005B733B">
            <w:pPr>
              <w:spacing w:after="0" w:line="240" w:lineRule="auto"/>
              <w:ind w:firstLine="567"/>
              <w:jc w:val="both"/>
              <w:rPr>
                <w:rFonts w:asciiTheme="majorBidi" w:hAnsiTheme="majorBidi" w:cstheme="majorBidi"/>
                <w:sz w:val="28"/>
                <w:szCs w:val="28"/>
              </w:rPr>
            </w:pPr>
            <w:r>
              <w:rPr>
                <w:rFonts w:asciiTheme="majorBidi" w:hAnsiTheme="majorBidi" w:cstheme="majorBidi"/>
                <w:sz w:val="28"/>
                <w:szCs w:val="28"/>
              </w:rPr>
              <w:t>Suplimentar, proiectul în cauză prevede</w:t>
            </w:r>
            <w:r>
              <w:rPr>
                <w:rFonts w:asciiTheme="majorBidi" w:hAnsiTheme="majorBidi" w:cstheme="majorBidi"/>
                <w:sz w:val="28"/>
                <w:szCs w:val="28"/>
              </w:rPr>
              <w:t xml:space="preserve"> trecerea </w:t>
            </w:r>
            <w:r w:rsidRPr="009A0CFC">
              <w:rPr>
                <w:rFonts w:asciiTheme="majorBidi" w:hAnsiTheme="majorBidi" w:cstheme="majorBidi"/>
                <w:sz w:val="28"/>
                <w:szCs w:val="28"/>
              </w:rPr>
              <w:t>șefilor de departamente-medici</w:t>
            </w:r>
            <w:r>
              <w:rPr>
                <w:rFonts w:asciiTheme="majorBidi" w:hAnsiTheme="majorBidi" w:cstheme="majorBidi"/>
                <w:sz w:val="28"/>
                <w:szCs w:val="28"/>
              </w:rPr>
              <w:t xml:space="preserve"> din anexa nr.3 în anexa nr.1 a Regulamentului, deoarece această categorie de angajați nu se regăsesc </w:t>
            </w:r>
            <w:r>
              <w:rPr>
                <w:rFonts w:asciiTheme="majorBidi" w:hAnsiTheme="majorBidi" w:cstheme="majorBidi"/>
                <w:sz w:val="28"/>
                <w:szCs w:val="28"/>
              </w:rPr>
              <w:t>în personalul de conducere</w:t>
            </w:r>
            <w:r>
              <w:rPr>
                <w:rFonts w:asciiTheme="majorBidi" w:hAnsiTheme="majorBidi" w:cstheme="majorBidi"/>
                <w:sz w:val="28"/>
                <w:szCs w:val="28"/>
              </w:rPr>
              <w:t xml:space="preserve"> (conducător, adjuncții conducătorului), confo</w:t>
            </w:r>
            <w:r w:rsidR="00102140">
              <w:rPr>
                <w:rFonts w:asciiTheme="majorBidi" w:hAnsiTheme="majorBidi" w:cstheme="majorBidi"/>
                <w:sz w:val="28"/>
                <w:szCs w:val="28"/>
              </w:rPr>
              <w:t>rm actelor normative în vigoare</w:t>
            </w:r>
            <w:bookmarkStart w:id="0" w:name="_GoBack"/>
            <w:bookmarkEnd w:id="0"/>
            <w:r>
              <w:rPr>
                <w:rFonts w:asciiTheme="majorBidi" w:hAnsiTheme="majorBidi" w:cstheme="majorBidi"/>
                <w:sz w:val="28"/>
                <w:szCs w:val="28"/>
              </w:rPr>
              <w:t>.</w:t>
            </w:r>
          </w:p>
          <w:p w:rsidR="00AE0161" w:rsidRPr="00AE0161" w:rsidRDefault="009A0CFC" w:rsidP="00AE0161">
            <w:pPr>
              <w:spacing w:after="0" w:line="240" w:lineRule="auto"/>
              <w:jc w:val="both"/>
              <w:rPr>
                <w:rFonts w:asciiTheme="majorBidi" w:hAnsiTheme="majorBidi" w:cstheme="majorBidi"/>
                <w:sz w:val="28"/>
                <w:szCs w:val="28"/>
              </w:rPr>
            </w:pPr>
            <w:r w:rsidRPr="009A0CFC">
              <w:rPr>
                <w:rFonts w:asciiTheme="majorBidi" w:hAnsiTheme="majorBidi" w:cstheme="majorBidi"/>
                <w:sz w:val="28"/>
                <w:szCs w:val="28"/>
              </w:rPr>
              <w:t xml:space="preserve"> </w:t>
            </w:r>
            <w:r>
              <w:rPr>
                <w:rFonts w:asciiTheme="majorBidi" w:hAnsiTheme="majorBidi" w:cstheme="majorBidi"/>
                <w:sz w:val="28"/>
                <w:szCs w:val="28"/>
              </w:rPr>
              <w:t xml:space="preserve">      </w:t>
            </w:r>
            <w:r w:rsidR="00AE0161">
              <w:rPr>
                <w:rFonts w:asciiTheme="majorBidi" w:hAnsiTheme="majorBidi" w:cstheme="majorBidi"/>
                <w:sz w:val="28"/>
                <w:szCs w:val="28"/>
              </w:rPr>
              <w:t>F</w:t>
            </w:r>
            <w:r w:rsidR="00AE0161">
              <w:rPr>
                <w:rFonts w:asciiTheme="majorBidi" w:hAnsiTheme="majorBidi" w:cstheme="majorBidi"/>
                <w:sz w:val="28"/>
                <w:szCs w:val="28"/>
              </w:rPr>
              <w:t>ără a avea drept consecință reducerea salariilor actuale</w:t>
            </w:r>
            <w:r w:rsidR="00AE0161">
              <w:rPr>
                <w:rFonts w:asciiTheme="majorBidi" w:hAnsiTheme="majorBidi" w:cstheme="majorBidi"/>
                <w:sz w:val="28"/>
                <w:szCs w:val="28"/>
              </w:rPr>
              <w:t xml:space="preserve">, proiectul prevede că </w:t>
            </w:r>
            <w:r w:rsidR="00AE0161" w:rsidRPr="00AE0161">
              <w:rPr>
                <w:rFonts w:asciiTheme="majorBidi" w:hAnsiTheme="majorBidi" w:cstheme="majorBidi"/>
                <w:sz w:val="28"/>
                <w:szCs w:val="28"/>
              </w:rPr>
              <w:t>salariile de funcție lunare ale șefilor de departamente-medici se stabilesc cu o majoare de 50-</w:t>
            </w:r>
            <w:r w:rsidR="00BA4691">
              <w:rPr>
                <w:rFonts w:asciiTheme="majorBidi" w:hAnsiTheme="majorBidi" w:cstheme="majorBidi"/>
                <w:sz w:val="28"/>
                <w:szCs w:val="28"/>
              </w:rPr>
              <w:t>9</w:t>
            </w:r>
            <w:r w:rsidR="00AE0161" w:rsidRPr="00AE0161">
              <w:rPr>
                <w:rFonts w:asciiTheme="majorBidi" w:hAnsiTheme="majorBidi" w:cstheme="majorBidi"/>
                <w:sz w:val="28"/>
                <w:szCs w:val="28"/>
              </w:rPr>
              <w:t xml:space="preserve">0 la sută față </w:t>
            </w:r>
            <w:r w:rsidR="00E82AA7">
              <w:rPr>
                <w:rFonts w:asciiTheme="majorBidi" w:hAnsiTheme="majorBidi" w:cstheme="majorBidi"/>
                <w:sz w:val="28"/>
                <w:szCs w:val="28"/>
              </w:rPr>
              <w:t xml:space="preserve">de </w:t>
            </w:r>
            <w:r w:rsidR="00AE0161" w:rsidRPr="00AE0161">
              <w:rPr>
                <w:rFonts w:asciiTheme="majorBidi" w:hAnsiTheme="majorBidi" w:cstheme="majorBidi"/>
                <w:sz w:val="28"/>
                <w:szCs w:val="28"/>
              </w:rPr>
              <w:t xml:space="preserve">salariul corespunzător funcției de medic stabilit în anexa nr.1, conform specialității și vechimii deținute. </w:t>
            </w:r>
          </w:p>
          <w:p w:rsidR="004B47D8" w:rsidRDefault="004B47D8" w:rsidP="00772488">
            <w:pPr>
              <w:spacing w:after="0" w:line="240" w:lineRule="auto"/>
              <w:jc w:val="both"/>
              <w:rPr>
                <w:rFonts w:ascii="Times New Roman" w:hAnsi="Times New Roman" w:cs="Times New Roman"/>
                <w:sz w:val="28"/>
                <w:szCs w:val="28"/>
              </w:rPr>
            </w:pPr>
            <w:r>
              <w:rPr>
                <w:rFonts w:asciiTheme="majorBidi" w:hAnsiTheme="majorBidi" w:cstheme="majorBidi"/>
                <w:sz w:val="28"/>
                <w:szCs w:val="28"/>
              </w:rPr>
              <w:t xml:space="preserve">       </w:t>
            </w:r>
            <w:r>
              <w:rPr>
                <w:rFonts w:asciiTheme="majorBidi" w:hAnsiTheme="majorBidi" w:cstheme="majorBidi"/>
                <w:sz w:val="28"/>
                <w:szCs w:val="28"/>
              </w:rPr>
              <w:t xml:space="preserve">Această normă rezidă </w:t>
            </w:r>
            <w:r>
              <w:rPr>
                <w:rFonts w:asciiTheme="majorBidi" w:hAnsiTheme="majorBidi" w:cstheme="majorBidi"/>
                <w:sz w:val="28"/>
                <w:szCs w:val="28"/>
              </w:rPr>
              <w:t xml:space="preserve">inclusiv </w:t>
            </w:r>
            <w:r>
              <w:rPr>
                <w:rFonts w:asciiTheme="majorBidi" w:hAnsiTheme="majorBidi" w:cstheme="majorBidi"/>
                <w:sz w:val="28"/>
                <w:szCs w:val="28"/>
              </w:rPr>
              <w:t>din</w:t>
            </w:r>
            <w:r>
              <w:rPr>
                <w:rFonts w:asciiTheme="majorBidi" w:hAnsiTheme="majorBidi" w:cstheme="majorBidi"/>
                <w:sz w:val="28"/>
                <w:szCs w:val="28"/>
              </w:rPr>
              <w:t xml:space="preserve"> prevederea art.11 lit.r) din Legea privind administrația publică centrală nr. 98/2012, care stipulează că, Ministrul numește în funcții, modifică, suspendă și încetează raporturile de serviciu (de muncă) ale conducătorilor și adjuncților structurilor organizaționale din sfera de competențe, cu atât mai mult în cazul instituțiilor medico-sanitare publice pentru care MSMPS are calitatea de Fondator. Or, conform prevederilor actuale ale </w:t>
            </w:r>
            <w:r w:rsidRPr="00240DB1">
              <w:rPr>
                <w:rFonts w:ascii="Times New Roman" w:hAnsi="Times New Roman" w:cs="Times New Roman"/>
                <w:sz w:val="28"/>
                <w:szCs w:val="28"/>
              </w:rPr>
              <w:t>Regulamentul</w:t>
            </w:r>
            <w:r>
              <w:rPr>
                <w:rFonts w:ascii="Times New Roman" w:hAnsi="Times New Roman" w:cs="Times New Roman"/>
                <w:sz w:val="28"/>
                <w:szCs w:val="28"/>
              </w:rPr>
              <w:t>ui</w:t>
            </w:r>
            <w:r w:rsidRPr="00240DB1">
              <w:rPr>
                <w:rFonts w:ascii="Times New Roman" w:hAnsi="Times New Roman" w:cs="Times New Roman"/>
                <w:sz w:val="28"/>
                <w:szCs w:val="28"/>
              </w:rPr>
              <w:t xml:space="preserve"> privind salarizarea angajaților din instituțiile medico-sanitare publice încadrate în sistemul asigurării obligatorii de asiste</w:t>
            </w:r>
            <w:r>
              <w:rPr>
                <w:rFonts w:ascii="Times New Roman" w:hAnsi="Times New Roman" w:cs="Times New Roman"/>
                <w:sz w:val="28"/>
                <w:szCs w:val="28"/>
              </w:rPr>
              <w:t>nță medicală aprobat prin Hotărâ</w:t>
            </w:r>
            <w:r w:rsidRPr="00240DB1">
              <w:rPr>
                <w:rFonts w:ascii="Times New Roman" w:hAnsi="Times New Roman" w:cs="Times New Roman"/>
                <w:sz w:val="28"/>
                <w:szCs w:val="28"/>
              </w:rPr>
              <w:t>rea Guvernului nr.837</w:t>
            </w:r>
            <w:r>
              <w:rPr>
                <w:rFonts w:ascii="Times New Roman" w:hAnsi="Times New Roman" w:cs="Times New Roman"/>
                <w:sz w:val="28"/>
                <w:szCs w:val="28"/>
              </w:rPr>
              <w:t>/</w:t>
            </w:r>
            <w:r w:rsidRPr="00240DB1">
              <w:rPr>
                <w:rFonts w:ascii="Times New Roman" w:hAnsi="Times New Roman" w:cs="Times New Roman"/>
                <w:sz w:val="28"/>
                <w:szCs w:val="28"/>
              </w:rPr>
              <w:t>2016</w:t>
            </w:r>
            <w:r>
              <w:rPr>
                <w:rFonts w:ascii="Times New Roman" w:hAnsi="Times New Roman" w:cs="Times New Roman"/>
                <w:sz w:val="28"/>
                <w:szCs w:val="28"/>
              </w:rPr>
              <w:t>, salariul de funcție, precum și suplimentele la salariul de funcți ale personalului specificat în anexa nr.3 (director, vicedirectori, sefi de departamente, contabil șef, șef serviciu economic etc.) se stabilesc de Fondator.</w:t>
            </w:r>
          </w:p>
          <w:p w:rsidR="007A1738" w:rsidRPr="007A1738" w:rsidRDefault="007A1738" w:rsidP="007A1738">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Această modificare </w:t>
            </w:r>
            <w:r w:rsidR="00F913FE">
              <w:rPr>
                <w:rFonts w:asciiTheme="majorBidi" w:hAnsiTheme="majorBidi" w:cstheme="majorBidi"/>
                <w:sz w:val="28"/>
                <w:szCs w:val="28"/>
              </w:rPr>
              <w:t>prevede</w:t>
            </w:r>
            <w:r>
              <w:rPr>
                <w:rFonts w:asciiTheme="majorBidi" w:hAnsiTheme="majorBidi" w:cstheme="majorBidi"/>
                <w:sz w:val="28"/>
                <w:szCs w:val="28"/>
              </w:rPr>
              <w:t xml:space="preserve"> că decizia privind stabilirea mărimii salariilor de funcție ale șefilor de departamente-medici</w:t>
            </w:r>
            <w:r w:rsidR="00F913FE">
              <w:rPr>
                <w:rFonts w:asciiTheme="majorBidi" w:hAnsiTheme="majorBidi" w:cstheme="majorBidi"/>
                <w:sz w:val="28"/>
                <w:szCs w:val="28"/>
              </w:rPr>
              <w:t xml:space="preserve">, </w:t>
            </w:r>
            <w:r w:rsidR="00F913FE">
              <w:rPr>
                <w:rFonts w:asciiTheme="majorBidi" w:hAnsiTheme="majorBidi" w:cstheme="majorBidi"/>
                <w:sz w:val="28"/>
                <w:szCs w:val="28"/>
              </w:rPr>
              <w:t>reieșind din performanța profesională a fiecărei persoane vizate</w:t>
            </w:r>
            <w:r w:rsidR="00F913FE">
              <w:rPr>
                <w:rFonts w:asciiTheme="majorBidi" w:hAnsiTheme="majorBidi" w:cstheme="majorBidi"/>
                <w:sz w:val="28"/>
                <w:szCs w:val="28"/>
              </w:rPr>
              <w:t>, va aparține</w:t>
            </w:r>
            <w:r>
              <w:rPr>
                <w:rFonts w:asciiTheme="majorBidi" w:hAnsiTheme="majorBidi" w:cstheme="majorBidi"/>
                <w:sz w:val="28"/>
                <w:szCs w:val="28"/>
              </w:rPr>
              <w:t xml:space="preserve"> conducătorului instituției. Totodată, odată cu aprobarea acestei modificări, șefii de departamente</w:t>
            </w:r>
            <w:r w:rsidR="00E82AA7">
              <w:rPr>
                <w:rFonts w:asciiTheme="majorBidi" w:hAnsiTheme="majorBidi" w:cstheme="majorBidi"/>
                <w:sz w:val="28"/>
                <w:szCs w:val="28"/>
              </w:rPr>
              <w:t>-medici</w:t>
            </w:r>
            <w:r>
              <w:rPr>
                <w:rFonts w:asciiTheme="majorBidi" w:hAnsiTheme="majorBidi" w:cstheme="majorBidi"/>
                <w:sz w:val="28"/>
                <w:szCs w:val="28"/>
              </w:rPr>
              <w:t xml:space="preserve"> vor beneficia</w:t>
            </w:r>
            <w:r w:rsidR="00E82AA7">
              <w:rPr>
                <w:rFonts w:asciiTheme="majorBidi" w:hAnsiTheme="majorBidi" w:cstheme="majorBidi"/>
                <w:sz w:val="28"/>
                <w:szCs w:val="28"/>
              </w:rPr>
              <w:t xml:space="preserve"> în continuare</w:t>
            </w:r>
            <w:r>
              <w:rPr>
                <w:rFonts w:asciiTheme="majorBidi" w:hAnsiTheme="majorBidi" w:cstheme="majorBidi"/>
                <w:sz w:val="28"/>
                <w:szCs w:val="28"/>
              </w:rPr>
              <w:t xml:space="preserve"> de suplimente de performanță la salariu</w:t>
            </w:r>
            <w:r w:rsidR="00E82AA7">
              <w:rPr>
                <w:rFonts w:asciiTheme="majorBidi" w:hAnsiTheme="majorBidi" w:cstheme="majorBidi"/>
                <w:sz w:val="28"/>
                <w:szCs w:val="28"/>
              </w:rPr>
              <w:t>, inclusiv</w:t>
            </w:r>
            <w:r>
              <w:rPr>
                <w:rFonts w:asciiTheme="majorBidi" w:hAnsiTheme="majorBidi" w:cstheme="majorBidi"/>
                <w:sz w:val="28"/>
                <w:szCs w:val="28"/>
              </w:rPr>
              <w:t xml:space="preserve"> de suplimentul pentru </w:t>
            </w:r>
            <w:r w:rsidRPr="007A1738">
              <w:rPr>
                <w:rFonts w:ascii="Times New Roman" w:hAnsi="Times New Roman" w:cs="Times New Roman"/>
                <w:sz w:val="28"/>
                <w:szCs w:val="28"/>
              </w:rPr>
              <w:t xml:space="preserve">îndeplinirea </w:t>
            </w:r>
            <w:r w:rsidRPr="007A1738">
              <w:rPr>
                <w:rFonts w:ascii="Times New Roman" w:hAnsi="Times New Roman" w:cs="Times New Roman"/>
                <w:color w:val="000000"/>
                <w:sz w:val="28"/>
                <w:szCs w:val="28"/>
              </w:rPr>
              <w:t xml:space="preserve">indicatorului de performanță profesională </w:t>
            </w:r>
            <w:r w:rsidRPr="007A1738">
              <w:rPr>
                <w:rFonts w:ascii="Times New Roman" w:hAnsi="Times New Roman" w:cs="Times New Roman"/>
                <w:sz w:val="28"/>
                <w:szCs w:val="28"/>
              </w:rPr>
              <w:t>”</w:t>
            </w:r>
            <w:r w:rsidRPr="007A1738">
              <w:rPr>
                <w:rFonts w:ascii="Times New Roman" w:hAnsi="Times New Roman" w:cs="Times New Roman"/>
                <w:i/>
                <w:sz w:val="28"/>
                <w:szCs w:val="28"/>
              </w:rPr>
              <w:t>Acordarea asistenței medicale pacienților cu COVID-19, în baza definiției de caz contact/suspect/probabil/confirmat</w:t>
            </w:r>
            <w:r w:rsidRPr="007A1738">
              <w:rPr>
                <w:rFonts w:ascii="Times New Roman" w:hAnsi="Times New Roman" w:cs="Times New Roman"/>
                <w:sz w:val="28"/>
                <w:szCs w:val="28"/>
              </w:rPr>
              <w:t>”, în mărime de 100% la salariul de funcţie.</w:t>
            </w:r>
          </w:p>
          <w:p w:rsidR="005B733B" w:rsidRPr="007C154E" w:rsidRDefault="00772488" w:rsidP="00E82AA7">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p>
        </w:tc>
      </w:tr>
      <w:tr w:rsidR="00D07AE5" w:rsidRPr="00D07AE5" w:rsidTr="00AC1A6B">
        <w:tc>
          <w:tcPr>
            <w:tcW w:w="5000" w:type="pct"/>
            <w:shd w:val="clear" w:color="auto" w:fill="D9D9D9"/>
          </w:tcPr>
          <w:p w:rsidR="00D07AE5" w:rsidRPr="002E5566" w:rsidRDefault="00D07AE5" w:rsidP="002E5566">
            <w:pPr>
              <w:tabs>
                <w:tab w:val="left" w:pos="884"/>
                <w:tab w:val="left" w:pos="1196"/>
              </w:tabs>
              <w:spacing w:line="240" w:lineRule="auto"/>
              <w:rPr>
                <w:rFonts w:ascii="Times New Roman" w:hAnsi="Times New Roman" w:cs="Times New Roman"/>
                <w:sz w:val="28"/>
                <w:szCs w:val="28"/>
              </w:rPr>
            </w:pPr>
            <w:r w:rsidRPr="002E5566">
              <w:rPr>
                <w:rFonts w:ascii="Times New Roman" w:hAnsi="Times New Roman" w:cs="Times New Roman"/>
                <w:sz w:val="28"/>
                <w:szCs w:val="28"/>
              </w:rPr>
              <w:lastRenderedPageBreak/>
              <w:t>5. Fundamentarea economico-financiară</w:t>
            </w:r>
          </w:p>
        </w:tc>
      </w:tr>
      <w:tr w:rsidR="00D07AE5" w:rsidRPr="00D07AE5" w:rsidTr="00AC1A6B">
        <w:tc>
          <w:tcPr>
            <w:tcW w:w="5000" w:type="pct"/>
          </w:tcPr>
          <w:p w:rsidR="00A413DE" w:rsidRPr="00503579" w:rsidRDefault="00A413DE" w:rsidP="00A413DE">
            <w:pPr>
              <w:widowControl w:val="0"/>
              <w:tabs>
                <w:tab w:val="left" w:pos="884"/>
                <w:tab w:val="left" w:pos="1196"/>
              </w:tabs>
              <w:spacing w:after="120" w:line="240" w:lineRule="auto"/>
              <w:ind w:firstLine="567"/>
              <w:jc w:val="both"/>
              <w:rPr>
                <w:rFonts w:ascii="Times New Roman" w:hAnsi="Times New Roman" w:cs="Times New Roman"/>
                <w:bCs/>
                <w:sz w:val="28"/>
                <w:szCs w:val="28"/>
              </w:rPr>
            </w:pPr>
            <w:r w:rsidRPr="00503579">
              <w:rPr>
                <w:rFonts w:ascii="Times New Roman" w:eastAsia="Calibri" w:hAnsi="Times New Roman" w:cs="Times New Roman"/>
                <w:sz w:val="28"/>
                <w:szCs w:val="28"/>
              </w:rPr>
              <w:t>Sub aspect financiar, c</w:t>
            </w:r>
            <w:r w:rsidRPr="00503579">
              <w:rPr>
                <w:rFonts w:ascii="Times New Roman" w:hAnsi="Times New Roman" w:cs="Times New Roman"/>
                <w:bCs/>
                <w:sz w:val="28"/>
                <w:szCs w:val="28"/>
              </w:rPr>
              <w:t>heltuielile necesare pentru punerea în aplicare a majorării salariilor de funcție cu 30%, vor fi acoperite din contul și în limita mijloacelor contractate de către instituțiile medico-sanitare publice cu Compania Națională de Asigurări în Medicină, precum și din alte surse de venit, în conformitate cu legislația în vigoare.</w:t>
            </w:r>
          </w:p>
          <w:p w:rsidR="00F60A0C" w:rsidRPr="00F60A0C" w:rsidRDefault="00A413DE" w:rsidP="00F60A0C">
            <w:pPr>
              <w:tabs>
                <w:tab w:val="left" w:pos="884"/>
                <w:tab w:val="left" w:pos="1196"/>
              </w:tabs>
              <w:spacing w:after="0" w:line="240" w:lineRule="auto"/>
              <w:ind w:firstLine="709"/>
              <w:jc w:val="both"/>
              <w:rPr>
                <w:rFonts w:ascii="Times New Roman" w:hAnsi="Times New Roman" w:cs="Times New Roman"/>
                <w:color w:val="FF0000"/>
                <w:sz w:val="28"/>
                <w:szCs w:val="28"/>
              </w:rPr>
            </w:pPr>
            <w:r w:rsidRPr="00503579">
              <w:rPr>
                <w:rFonts w:ascii="Times New Roman" w:hAnsi="Times New Roman" w:cs="Times New Roman"/>
                <w:sz w:val="28"/>
                <w:szCs w:val="28"/>
              </w:rPr>
              <w:t xml:space="preserve">Cheltuielile necesare pentru </w:t>
            </w:r>
            <w:r w:rsidRPr="00503579">
              <w:rPr>
                <w:rFonts w:ascii="Times New Roman" w:hAnsi="Times New Roman" w:cs="Times New Roman"/>
                <w:bCs/>
                <w:sz w:val="28"/>
                <w:szCs w:val="28"/>
              </w:rPr>
              <w:t xml:space="preserve">majorarea salariilor de funcții cu 30% propuse în </w:t>
            </w:r>
            <w:r w:rsidRPr="00503579">
              <w:rPr>
                <w:rFonts w:ascii="Times New Roman" w:hAnsi="Times New Roman" w:cs="Times New Roman"/>
                <w:sz w:val="28"/>
                <w:szCs w:val="28"/>
              </w:rPr>
              <w:t>proiect se estimează pentru anul 2020 la circa</w:t>
            </w:r>
            <w:r w:rsidRPr="000B3E5E">
              <w:rPr>
                <w:rFonts w:ascii="Times New Roman" w:hAnsi="Times New Roman" w:cs="Times New Roman"/>
                <w:color w:val="FF0000"/>
                <w:sz w:val="28"/>
                <w:szCs w:val="28"/>
              </w:rPr>
              <w:t xml:space="preserve"> </w:t>
            </w:r>
            <w:r w:rsidR="00F60A0C" w:rsidRPr="00F60A0C">
              <w:rPr>
                <w:rFonts w:ascii="Times New Roman" w:eastAsia="Times New Roman" w:hAnsi="Times New Roman" w:cs="Times New Roman"/>
                <w:sz w:val="28"/>
                <w:szCs w:val="28"/>
                <w:lang w:eastAsia="ru-RU"/>
              </w:rPr>
              <w:t>362 570,3</w:t>
            </w:r>
            <w:r w:rsidRPr="00F60A0C">
              <w:rPr>
                <w:rFonts w:ascii="Times New Roman" w:eastAsia="Times New Roman" w:hAnsi="Times New Roman" w:cs="Times New Roman"/>
                <w:sz w:val="28"/>
                <w:szCs w:val="28"/>
                <w:lang w:eastAsia="ru-RU"/>
              </w:rPr>
              <w:t xml:space="preserve"> mii lei</w:t>
            </w:r>
            <w:r w:rsidRPr="00F60A0C">
              <w:rPr>
                <w:rFonts w:ascii="Times New Roman" w:hAnsi="Times New Roman" w:cs="Times New Roman"/>
                <w:sz w:val="28"/>
                <w:szCs w:val="28"/>
              </w:rPr>
              <w:t xml:space="preserve">, </w:t>
            </w:r>
            <w:r w:rsidR="00F60A0C" w:rsidRPr="00F60A0C">
              <w:rPr>
                <w:rFonts w:ascii="Times New Roman" w:hAnsi="Times New Roman" w:cs="Times New Roman"/>
                <w:sz w:val="28"/>
                <w:szCs w:val="28"/>
              </w:rPr>
              <w:t>de care vor  beneficia circa 42 918 de funcții ocupate. R</w:t>
            </w:r>
            <w:r w:rsidRPr="00F60A0C">
              <w:rPr>
                <w:rFonts w:ascii="Times New Roman" w:hAnsi="Times New Roman" w:cs="Times New Roman"/>
                <w:sz w:val="28"/>
                <w:szCs w:val="28"/>
              </w:rPr>
              <w:t>esurse</w:t>
            </w:r>
            <w:r w:rsidR="00F60A0C">
              <w:rPr>
                <w:rFonts w:ascii="Times New Roman" w:hAnsi="Times New Roman" w:cs="Times New Roman"/>
                <w:sz w:val="28"/>
                <w:szCs w:val="28"/>
              </w:rPr>
              <w:t>le</w:t>
            </w:r>
            <w:r w:rsidRPr="00503579">
              <w:rPr>
                <w:rFonts w:ascii="Times New Roman" w:hAnsi="Times New Roman" w:cs="Times New Roman"/>
                <w:sz w:val="28"/>
                <w:szCs w:val="28"/>
              </w:rPr>
              <w:t xml:space="preserve"> financiare</w:t>
            </w:r>
            <w:r w:rsidR="00F60A0C">
              <w:rPr>
                <w:rFonts w:ascii="Times New Roman" w:hAnsi="Times New Roman" w:cs="Times New Roman"/>
                <w:sz w:val="28"/>
                <w:szCs w:val="28"/>
              </w:rPr>
              <w:t xml:space="preserve"> necesare </w:t>
            </w:r>
            <w:r w:rsidR="00F60A0C" w:rsidRPr="00503579">
              <w:rPr>
                <w:rFonts w:ascii="Times New Roman" w:hAnsi="Times New Roman" w:cs="Times New Roman"/>
                <w:sz w:val="28"/>
                <w:szCs w:val="28"/>
              </w:rPr>
              <w:t xml:space="preserve">pentru implementarea </w:t>
            </w:r>
            <w:r w:rsidR="00F60A0C">
              <w:rPr>
                <w:rFonts w:ascii="Times New Roman" w:hAnsi="Times New Roman" w:cs="Times New Roman"/>
                <w:sz w:val="28"/>
                <w:szCs w:val="28"/>
              </w:rPr>
              <w:t xml:space="preserve">proiectului au fost </w:t>
            </w:r>
            <w:r w:rsidRPr="00503579">
              <w:rPr>
                <w:rFonts w:ascii="Times New Roman" w:hAnsi="Times New Roman" w:cs="Times New Roman"/>
                <w:sz w:val="28"/>
                <w:szCs w:val="28"/>
              </w:rPr>
              <w:t>planificate în cadrul fondurilor asigurării obligatorii de asistență medicală</w:t>
            </w:r>
            <w:r w:rsidR="00F60A0C">
              <w:rPr>
                <w:rFonts w:ascii="Times New Roman" w:hAnsi="Times New Roman" w:cs="Times New Roman"/>
                <w:sz w:val="28"/>
                <w:szCs w:val="28"/>
              </w:rPr>
              <w:t xml:space="preserve">, ca urmare a rectificării Legii Fondurilor </w:t>
            </w:r>
            <w:r w:rsidR="00F60A0C">
              <w:rPr>
                <w:rFonts w:ascii="Times New Roman" w:hAnsi="Times New Roman" w:cs="Times New Roman"/>
                <w:sz w:val="28"/>
                <w:szCs w:val="28"/>
              </w:rPr>
              <w:lastRenderedPageBreak/>
              <w:t>Asigurării Obligatorii de Asistență Medicală pentru anul 2020.</w:t>
            </w:r>
          </w:p>
          <w:p w:rsidR="00BF4844" w:rsidRDefault="00BF4844" w:rsidP="00A413DE">
            <w:pPr>
              <w:spacing w:after="0" w:line="240" w:lineRule="auto"/>
              <w:ind w:firstLine="708"/>
              <w:jc w:val="both"/>
              <w:rPr>
                <w:rFonts w:ascii="Times New Roman" w:hAnsi="Times New Roman" w:cs="Times New Roman"/>
                <w:sz w:val="28"/>
                <w:szCs w:val="28"/>
              </w:rPr>
            </w:pPr>
          </w:p>
          <w:p w:rsidR="00D07AE5" w:rsidRPr="002E5566" w:rsidRDefault="00575D35" w:rsidP="00A413DE">
            <w:pPr>
              <w:spacing w:after="0" w:line="240" w:lineRule="auto"/>
              <w:ind w:firstLine="708"/>
              <w:jc w:val="both"/>
              <w:rPr>
                <w:rFonts w:ascii="Times New Roman" w:hAnsi="Times New Roman" w:cs="Times New Roman"/>
                <w:sz w:val="28"/>
                <w:szCs w:val="28"/>
              </w:rPr>
            </w:pPr>
            <w:r w:rsidRPr="00503579">
              <w:rPr>
                <w:rFonts w:ascii="Times New Roman" w:hAnsi="Times New Roman" w:cs="Times New Roman"/>
                <w:sz w:val="28"/>
                <w:szCs w:val="28"/>
              </w:rPr>
              <w:t>Noile reglementări propuse spre aprobare nu vor determina micșorarea cheltuielilor legate de acordarea serviciilor medicale și respectiv nu vor afecta calitatea serviciilor medicale  prestate.</w:t>
            </w:r>
          </w:p>
        </w:tc>
      </w:tr>
      <w:tr w:rsidR="00D07AE5" w:rsidRPr="00D07AE5" w:rsidTr="00AC1A6B">
        <w:tc>
          <w:tcPr>
            <w:tcW w:w="5000" w:type="pct"/>
            <w:shd w:val="clear" w:color="auto" w:fill="D9D9D9"/>
          </w:tcPr>
          <w:p w:rsidR="00D07AE5" w:rsidRPr="002E5566" w:rsidRDefault="003D14FD" w:rsidP="002E5566">
            <w:pPr>
              <w:tabs>
                <w:tab w:val="left" w:pos="884"/>
                <w:tab w:val="left" w:pos="1196"/>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6</w:t>
            </w:r>
            <w:r w:rsidR="00D07AE5" w:rsidRPr="002E5566">
              <w:rPr>
                <w:rFonts w:ascii="Times New Roman" w:hAnsi="Times New Roman" w:cs="Times New Roman"/>
                <w:sz w:val="28"/>
                <w:szCs w:val="28"/>
              </w:rPr>
              <w:t>. Avizarea şi consultarea publică a proiectului</w:t>
            </w:r>
          </w:p>
        </w:tc>
      </w:tr>
      <w:tr w:rsidR="00D07AE5" w:rsidRPr="00D07AE5" w:rsidTr="00D87766">
        <w:trPr>
          <w:trHeight w:val="302"/>
        </w:trPr>
        <w:tc>
          <w:tcPr>
            <w:tcW w:w="5000" w:type="pct"/>
          </w:tcPr>
          <w:p w:rsidR="00E12B3D" w:rsidRDefault="00E12B3D" w:rsidP="0050264F">
            <w:pPr>
              <w:tabs>
                <w:tab w:val="left" w:pos="0"/>
              </w:tabs>
              <w:spacing w:after="0" w:line="240" w:lineRule="auto"/>
              <w:ind w:firstLine="567"/>
              <w:jc w:val="both"/>
              <w:rPr>
                <w:rFonts w:ascii="Times New Roman" w:eastAsia="Calibri" w:hAnsi="Times New Roman" w:cs="Times New Roman"/>
                <w:sz w:val="28"/>
                <w:szCs w:val="28"/>
                <w:lang w:eastAsia="ru-RU"/>
              </w:rPr>
            </w:pPr>
          </w:p>
          <w:p w:rsidR="00240D2C" w:rsidRPr="000B3E5E" w:rsidRDefault="00C53DA4" w:rsidP="0050264F">
            <w:pPr>
              <w:tabs>
                <w:tab w:val="left" w:pos="0"/>
              </w:tabs>
              <w:spacing w:after="0" w:line="240" w:lineRule="auto"/>
              <w:ind w:firstLine="567"/>
              <w:jc w:val="both"/>
              <w:rPr>
                <w:rFonts w:ascii="Times New Roman" w:eastAsia="Times New Roman" w:hAnsi="Times New Roman" w:cs="Times New Roman"/>
                <w:color w:val="FF0000"/>
                <w:sz w:val="28"/>
                <w:szCs w:val="28"/>
                <w:lang w:eastAsia="ru-RU"/>
              </w:rPr>
            </w:pPr>
            <w:r w:rsidRPr="007E4696">
              <w:rPr>
                <w:rFonts w:ascii="Times New Roman" w:eastAsia="Calibri" w:hAnsi="Times New Roman" w:cs="Times New Roman"/>
                <w:sz w:val="28"/>
                <w:szCs w:val="28"/>
                <w:lang w:eastAsia="ru-RU"/>
              </w:rPr>
              <w:t>Anunțul privind inițierea elaborării proiectului hotărîrii Guvernului este plasat pe site-ul Ministerului</w:t>
            </w:r>
            <w:r w:rsidRPr="007E4696">
              <w:rPr>
                <w:rFonts w:ascii="Times New Roman" w:eastAsia="SimSun" w:hAnsi="Times New Roman" w:cs="Times New Roman"/>
                <w:kern w:val="1"/>
                <w:sz w:val="28"/>
                <w:szCs w:val="28"/>
                <w:lang w:eastAsia="zh-CN"/>
              </w:rPr>
              <w:t xml:space="preserve"> Sănătăţii, Muncii şi Protecţiei Sociale</w:t>
            </w:r>
            <w:r w:rsidRPr="007E4696">
              <w:rPr>
                <w:rFonts w:ascii="Times New Roman" w:eastAsia="Calibri" w:hAnsi="Times New Roman" w:cs="Times New Roman"/>
                <w:sz w:val="28"/>
                <w:szCs w:val="28"/>
                <w:lang w:eastAsia="ru-RU"/>
              </w:rPr>
              <w:t xml:space="preserve">, la </w:t>
            </w:r>
            <w:r w:rsidRPr="0050264F">
              <w:rPr>
                <w:rFonts w:ascii="Times New Roman" w:eastAsia="Calibri" w:hAnsi="Times New Roman" w:cs="Times New Roman"/>
                <w:sz w:val="28"/>
                <w:szCs w:val="28"/>
                <w:lang w:eastAsia="ru-RU"/>
              </w:rPr>
              <w:t xml:space="preserve">compartimentul Transparența, secțiunea </w:t>
            </w:r>
            <w:r w:rsidRPr="0050264F">
              <w:rPr>
                <w:rFonts w:ascii="Times New Roman" w:eastAsia="Times New Roman" w:hAnsi="Times New Roman" w:cs="Times New Roman"/>
                <w:sz w:val="28"/>
                <w:szCs w:val="28"/>
                <w:lang w:eastAsia="ru-RU"/>
              </w:rPr>
              <w:t>proiecte supuse consultărilor publice</w:t>
            </w:r>
            <w:r w:rsidR="0050264F" w:rsidRPr="0050264F">
              <w:rPr>
                <w:rFonts w:ascii="Times New Roman" w:eastAsia="Times New Roman" w:hAnsi="Times New Roman" w:cs="Times New Roman"/>
                <w:sz w:val="28"/>
                <w:szCs w:val="28"/>
                <w:lang w:eastAsia="ru-RU"/>
              </w:rPr>
              <w:t xml:space="preserve">. </w:t>
            </w:r>
            <w:r w:rsidR="0050264F" w:rsidRPr="00F03E17">
              <w:rPr>
                <w:rFonts w:ascii="Times New Roman" w:eastAsia="Times New Roman" w:hAnsi="Times New Roman" w:cs="Times New Roman"/>
                <w:sz w:val="28"/>
                <w:szCs w:val="28"/>
                <w:lang w:eastAsia="ru-RU"/>
              </w:rPr>
              <w:t xml:space="preserve">De asemenea </w:t>
            </w:r>
            <w:r w:rsidR="0050264F" w:rsidRPr="00F03E17">
              <w:rPr>
                <w:rFonts w:ascii="Times New Roman" w:hAnsi="Times New Roman" w:cs="Times New Roman"/>
                <w:sz w:val="28"/>
                <w:szCs w:val="28"/>
              </w:rPr>
              <w:t>p</w:t>
            </w:r>
            <w:r w:rsidR="0050264F" w:rsidRPr="00F03E17">
              <w:rPr>
                <w:rFonts w:ascii="Times New Roman" w:hAnsi="Times New Roman"/>
                <w:sz w:val="28"/>
                <w:szCs w:val="28"/>
              </w:rPr>
              <w:t xml:space="preserve">roiectul de Hotărâre a fost plasat pentru consultare publică și pe portalul </w:t>
            </w:r>
            <w:hyperlink r:id="rId6" w:history="1">
              <w:r w:rsidR="0050264F" w:rsidRPr="00F03E17">
                <w:rPr>
                  <w:rStyle w:val="Hyperlink"/>
                  <w:rFonts w:ascii="Times New Roman" w:hAnsi="Times New Roman"/>
                  <w:color w:val="auto"/>
                  <w:sz w:val="28"/>
                  <w:szCs w:val="28"/>
                </w:rPr>
                <w:t>www.particip.gov.md</w:t>
              </w:r>
            </w:hyperlink>
            <w:r w:rsidRPr="00F03E17">
              <w:rPr>
                <w:rFonts w:ascii="Times New Roman" w:eastAsia="Times New Roman" w:hAnsi="Times New Roman" w:cs="Times New Roman"/>
                <w:sz w:val="28"/>
                <w:szCs w:val="28"/>
                <w:lang w:eastAsia="ru-RU"/>
              </w:rPr>
              <w:t>.</w:t>
            </w:r>
          </w:p>
          <w:p w:rsidR="00647F62" w:rsidRPr="007C510A" w:rsidRDefault="00647F62" w:rsidP="00647F62">
            <w:pPr>
              <w:tabs>
                <w:tab w:val="left" w:pos="0"/>
              </w:tabs>
              <w:spacing w:after="0" w:line="240" w:lineRule="auto"/>
              <w:ind w:firstLine="567"/>
              <w:jc w:val="both"/>
              <w:rPr>
                <w:rFonts w:ascii="Times New Roman" w:hAnsi="Times New Roman" w:cs="Times New Roman"/>
                <w:color w:val="FF0000"/>
                <w:sz w:val="28"/>
                <w:szCs w:val="28"/>
              </w:rPr>
            </w:pPr>
          </w:p>
        </w:tc>
      </w:tr>
      <w:tr w:rsidR="00D07AE5" w:rsidRPr="00D07AE5" w:rsidTr="00AC1A6B">
        <w:tc>
          <w:tcPr>
            <w:tcW w:w="5000" w:type="pct"/>
            <w:shd w:val="clear" w:color="auto" w:fill="D9D9D9"/>
          </w:tcPr>
          <w:p w:rsidR="00D07AE5" w:rsidRPr="00D07AE5" w:rsidRDefault="003D14FD" w:rsidP="00550113">
            <w:pPr>
              <w:tabs>
                <w:tab w:val="left" w:pos="884"/>
                <w:tab w:val="left" w:pos="1196"/>
              </w:tabs>
              <w:spacing w:after="0" w:line="240" w:lineRule="auto"/>
              <w:rPr>
                <w:rFonts w:ascii="Times New Roman" w:hAnsi="Times New Roman" w:cs="Times New Roman"/>
                <w:sz w:val="28"/>
                <w:szCs w:val="28"/>
              </w:rPr>
            </w:pPr>
            <w:r>
              <w:rPr>
                <w:rFonts w:ascii="Times New Roman" w:hAnsi="Times New Roman" w:cs="Times New Roman"/>
                <w:sz w:val="28"/>
                <w:szCs w:val="28"/>
              </w:rPr>
              <w:t>7</w:t>
            </w:r>
            <w:r w:rsidR="00D07AE5" w:rsidRPr="00D07AE5">
              <w:rPr>
                <w:rFonts w:ascii="Times New Roman" w:hAnsi="Times New Roman" w:cs="Times New Roman"/>
                <w:sz w:val="28"/>
                <w:szCs w:val="28"/>
              </w:rPr>
              <w:t>. Constatările altor expertize</w:t>
            </w:r>
          </w:p>
        </w:tc>
      </w:tr>
      <w:tr w:rsidR="00D07AE5" w:rsidRPr="00D07AE5" w:rsidTr="00AC1A6B">
        <w:tc>
          <w:tcPr>
            <w:tcW w:w="5000" w:type="pct"/>
          </w:tcPr>
          <w:p w:rsidR="00D07AE5" w:rsidRPr="00D07AE5" w:rsidRDefault="00D07AE5" w:rsidP="00550113">
            <w:pPr>
              <w:tabs>
                <w:tab w:val="left" w:pos="884"/>
                <w:tab w:val="left" w:pos="1196"/>
              </w:tabs>
              <w:spacing w:after="0" w:line="240" w:lineRule="auto"/>
              <w:rPr>
                <w:rFonts w:ascii="Times New Roman" w:hAnsi="Times New Roman" w:cs="Times New Roman"/>
                <w:sz w:val="28"/>
                <w:szCs w:val="28"/>
              </w:rPr>
            </w:pPr>
          </w:p>
        </w:tc>
      </w:tr>
      <w:tr w:rsidR="00D07AE5" w:rsidRPr="00D07AE5" w:rsidTr="00AC1A6B">
        <w:tc>
          <w:tcPr>
            <w:tcW w:w="5000" w:type="pct"/>
            <w:shd w:val="clear" w:color="auto" w:fill="D9D9D9"/>
          </w:tcPr>
          <w:p w:rsidR="00D07AE5" w:rsidRPr="00A36DEC" w:rsidRDefault="003D14FD" w:rsidP="00550113">
            <w:pPr>
              <w:tabs>
                <w:tab w:val="left" w:pos="884"/>
                <w:tab w:val="left" w:pos="1196"/>
              </w:tabs>
              <w:spacing w:after="0" w:line="240" w:lineRule="auto"/>
              <w:rPr>
                <w:rFonts w:ascii="Times New Roman" w:hAnsi="Times New Roman" w:cs="Times New Roman"/>
                <w:sz w:val="28"/>
                <w:szCs w:val="28"/>
              </w:rPr>
            </w:pPr>
            <w:r w:rsidRPr="00A36DEC">
              <w:rPr>
                <w:rFonts w:ascii="Times New Roman" w:hAnsi="Times New Roman" w:cs="Times New Roman"/>
                <w:sz w:val="28"/>
                <w:szCs w:val="28"/>
              </w:rPr>
              <w:t>8</w:t>
            </w:r>
            <w:r w:rsidR="00D07AE5" w:rsidRPr="00A36DEC">
              <w:rPr>
                <w:rFonts w:ascii="Times New Roman" w:hAnsi="Times New Roman" w:cs="Times New Roman"/>
                <w:sz w:val="28"/>
                <w:szCs w:val="28"/>
              </w:rPr>
              <w:t>. Constatările expertizei anticorupţie</w:t>
            </w:r>
          </w:p>
        </w:tc>
      </w:tr>
      <w:tr w:rsidR="00D07AE5" w:rsidRPr="00D07AE5" w:rsidTr="00AC1A6B">
        <w:tc>
          <w:tcPr>
            <w:tcW w:w="5000" w:type="pct"/>
          </w:tcPr>
          <w:p w:rsidR="00A36DEC" w:rsidRPr="00A36DEC" w:rsidRDefault="00A36DEC" w:rsidP="00A413DE">
            <w:pPr>
              <w:tabs>
                <w:tab w:val="left" w:pos="884"/>
                <w:tab w:val="left" w:pos="1196"/>
              </w:tabs>
              <w:spacing w:after="0" w:line="240" w:lineRule="auto"/>
              <w:rPr>
                <w:rFonts w:ascii="Times New Roman" w:hAnsi="Times New Roman" w:cs="Times New Roman"/>
                <w:sz w:val="28"/>
                <w:szCs w:val="28"/>
              </w:rPr>
            </w:pPr>
            <w:r w:rsidRPr="00A36DEC">
              <w:rPr>
                <w:rFonts w:ascii="Times New Roman" w:hAnsi="Times New Roman" w:cs="Times New Roman"/>
                <w:sz w:val="28"/>
                <w:szCs w:val="28"/>
              </w:rPr>
              <w:t xml:space="preserve">        </w:t>
            </w:r>
          </w:p>
        </w:tc>
      </w:tr>
      <w:tr w:rsidR="00D07AE5" w:rsidRPr="00D07AE5" w:rsidTr="00AC1A6B">
        <w:tc>
          <w:tcPr>
            <w:tcW w:w="5000" w:type="pct"/>
            <w:shd w:val="clear" w:color="auto" w:fill="D9D9D9"/>
          </w:tcPr>
          <w:p w:rsidR="00D07AE5" w:rsidRPr="00D07AE5" w:rsidRDefault="005A54E9" w:rsidP="00550113">
            <w:pPr>
              <w:tabs>
                <w:tab w:val="left" w:pos="884"/>
                <w:tab w:val="left" w:pos="1196"/>
              </w:tabs>
              <w:spacing w:after="0" w:line="240" w:lineRule="auto"/>
              <w:rPr>
                <w:rFonts w:ascii="Times New Roman" w:hAnsi="Times New Roman" w:cs="Times New Roman"/>
                <w:sz w:val="28"/>
                <w:szCs w:val="28"/>
              </w:rPr>
            </w:pPr>
            <w:r>
              <w:rPr>
                <w:rFonts w:ascii="Times New Roman" w:hAnsi="Times New Roman" w:cs="Times New Roman"/>
                <w:sz w:val="28"/>
                <w:szCs w:val="28"/>
              </w:rPr>
              <w:t>9</w:t>
            </w:r>
            <w:r w:rsidR="00D07AE5" w:rsidRPr="00D07AE5">
              <w:rPr>
                <w:rFonts w:ascii="Times New Roman" w:hAnsi="Times New Roman" w:cs="Times New Roman"/>
                <w:sz w:val="28"/>
                <w:szCs w:val="28"/>
              </w:rPr>
              <w:t>. Constatările expertizei juridice</w:t>
            </w:r>
          </w:p>
        </w:tc>
      </w:tr>
      <w:tr w:rsidR="00D07AE5" w:rsidRPr="00D07AE5" w:rsidTr="00AC1A6B">
        <w:tc>
          <w:tcPr>
            <w:tcW w:w="5000" w:type="pct"/>
          </w:tcPr>
          <w:p w:rsidR="00647F62" w:rsidRPr="000B3E5E" w:rsidRDefault="00647F62" w:rsidP="00647F62">
            <w:pPr>
              <w:pStyle w:val="ListParagraph"/>
              <w:spacing w:line="240" w:lineRule="auto"/>
              <w:ind w:left="0" w:firstLine="567"/>
              <w:jc w:val="both"/>
              <w:rPr>
                <w:rFonts w:ascii="Times New Roman" w:hAnsi="Times New Roman" w:cs="Times New Roman"/>
                <w:color w:val="FF0000"/>
                <w:sz w:val="28"/>
                <w:szCs w:val="28"/>
              </w:rPr>
            </w:pPr>
          </w:p>
        </w:tc>
      </w:tr>
    </w:tbl>
    <w:p w:rsidR="00D07AE5" w:rsidRDefault="00D07AE5" w:rsidP="00D07AE5">
      <w:pPr>
        <w:rPr>
          <w:rFonts w:ascii="Times New Roman" w:hAnsi="Times New Roman" w:cs="Times New Roman"/>
          <w:sz w:val="28"/>
          <w:szCs w:val="28"/>
        </w:rPr>
      </w:pPr>
    </w:p>
    <w:p w:rsidR="00563281" w:rsidRDefault="00563281" w:rsidP="00D07AE5">
      <w:pPr>
        <w:rPr>
          <w:rFonts w:ascii="Times New Roman" w:hAnsi="Times New Roman" w:cs="Times New Roman"/>
          <w:sz w:val="28"/>
          <w:szCs w:val="28"/>
        </w:rPr>
      </w:pPr>
    </w:p>
    <w:p w:rsidR="00563281" w:rsidRDefault="00563281" w:rsidP="00D07AE5">
      <w:pPr>
        <w:rPr>
          <w:rFonts w:ascii="Times New Roman" w:hAnsi="Times New Roman" w:cs="Times New Roman"/>
          <w:sz w:val="28"/>
          <w:szCs w:val="28"/>
        </w:rPr>
      </w:pPr>
    </w:p>
    <w:p w:rsidR="00563281" w:rsidRDefault="00563281" w:rsidP="00D07AE5">
      <w:pPr>
        <w:rPr>
          <w:rFonts w:ascii="Times New Roman" w:hAnsi="Times New Roman" w:cs="Times New Roman"/>
          <w:sz w:val="28"/>
          <w:szCs w:val="28"/>
        </w:rPr>
      </w:pPr>
    </w:p>
    <w:p w:rsidR="00D07AE5" w:rsidRPr="00D07AE5" w:rsidRDefault="0099077C" w:rsidP="00885543">
      <w:pPr>
        <w:jc w:val="center"/>
        <w:rPr>
          <w:rFonts w:ascii="Times New Roman" w:hAnsi="Times New Roman" w:cs="Times New Roman"/>
          <w:b/>
          <w:i/>
          <w:sz w:val="28"/>
          <w:szCs w:val="28"/>
        </w:rPr>
      </w:pPr>
      <w:r>
        <w:rPr>
          <w:rFonts w:ascii="Times New Roman" w:hAnsi="Times New Roman" w:cs="Times New Roman"/>
          <w:b/>
          <w:sz w:val="28"/>
          <w:szCs w:val="28"/>
        </w:rPr>
        <w:t>Ministru</w:t>
      </w:r>
      <w:r w:rsidR="008E5E7E">
        <w:rPr>
          <w:rFonts w:ascii="Times New Roman" w:hAnsi="Times New Roman" w:cs="Times New Roman"/>
          <w:b/>
          <w:sz w:val="28"/>
          <w:szCs w:val="28"/>
        </w:rPr>
        <w:tab/>
      </w:r>
      <w:r w:rsidR="008E5E7E">
        <w:rPr>
          <w:rFonts w:ascii="Times New Roman" w:hAnsi="Times New Roman" w:cs="Times New Roman"/>
          <w:b/>
          <w:sz w:val="28"/>
          <w:szCs w:val="28"/>
        </w:rPr>
        <w:tab/>
      </w:r>
      <w:r w:rsidR="008E5E7E">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D87766">
        <w:rPr>
          <w:rFonts w:ascii="Times New Roman" w:hAnsi="Times New Roman" w:cs="Times New Roman"/>
          <w:b/>
          <w:sz w:val="28"/>
          <w:szCs w:val="28"/>
        </w:rPr>
        <w:t>Viorica DUMBRĂVEANU</w:t>
      </w:r>
    </w:p>
    <w:sectPr w:rsidR="00D07AE5" w:rsidRPr="00D07AE5" w:rsidSect="00885543">
      <w:pgSz w:w="11906" w:h="16838"/>
      <w:pgMar w:top="1134" w:right="964" w:bottom="113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D01EC"/>
    <w:multiLevelType w:val="hybridMultilevel"/>
    <w:tmpl w:val="7450940E"/>
    <w:lvl w:ilvl="0" w:tplc="2646A94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2"/>
  </w:compat>
  <w:rsids>
    <w:rsidRoot w:val="00B93A62"/>
    <w:rsid w:val="00011F84"/>
    <w:rsid w:val="000153C1"/>
    <w:rsid w:val="00022B4F"/>
    <w:rsid w:val="000667E8"/>
    <w:rsid w:val="000A0ED4"/>
    <w:rsid w:val="000B3E5E"/>
    <w:rsid w:val="000C07C4"/>
    <w:rsid w:val="00102140"/>
    <w:rsid w:val="001422D0"/>
    <w:rsid w:val="00153F66"/>
    <w:rsid w:val="001573DE"/>
    <w:rsid w:val="00161332"/>
    <w:rsid w:val="001A4407"/>
    <w:rsid w:val="001A60FE"/>
    <w:rsid w:val="001B30F9"/>
    <w:rsid w:val="001B7B5B"/>
    <w:rsid w:val="001C1743"/>
    <w:rsid w:val="001D1123"/>
    <w:rsid w:val="00214ED4"/>
    <w:rsid w:val="00226A22"/>
    <w:rsid w:val="0023738E"/>
    <w:rsid w:val="002404DB"/>
    <w:rsid w:val="00240D2C"/>
    <w:rsid w:val="00240DB1"/>
    <w:rsid w:val="0024214F"/>
    <w:rsid w:val="002578D8"/>
    <w:rsid w:val="00271978"/>
    <w:rsid w:val="002A62C4"/>
    <w:rsid w:val="002B12A7"/>
    <w:rsid w:val="002E5566"/>
    <w:rsid w:val="00310F1A"/>
    <w:rsid w:val="00312206"/>
    <w:rsid w:val="00322B61"/>
    <w:rsid w:val="00351A49"/>
    <w:rsid w:val="00396102"/>
    <w:rsid w:val="003A7A12"/>
    <w:rsid w:val="003D1399"/>
    <w:rsid w:val="003D14FD"/>
    <w:rsid w:val="003E1003"/>
    <w:rsid w:val="003F7D42"/>
    <w:rsid w:val="00424848"/>
    <w:rsid w:val="00437D0F"/>
    <w:rsid w:val="00443A44"/>
    <w:rsid w:val="00460C12"/>
    <w:rsid w:val="00461188"/>
    <w:rsid w:val="004B47D8"/>
    <w:rsid w:val="004D1649"/>
    <w:rsid w:val="0050264F"/>
    <w:rsid w:val="00502B3F"/>
    <w:rsid w:val="00503579"/>
    <w:rsid w:val="00510665"/>
    <w:rsid w:val="005111AD"/>
    <w:rsid w:val="00512A8B"/>
    <w:rsid w:val="00546C95"/>
    <w:rsid w:val="00550A95"/>
    <w:rsid w:val="00552890"/>
    <w:rsid w:val="00563281"/>
    <w:rsid w:val="00575D35"/>
    <w:rsid w:val="005A54E9"/>
    <w:rsid w:val="005B6E04"/>
    <w:rsid w:val="005B733B"/>
    <w:rsid w:val="005C0778"/>
    <w:rsid w:val="005C5F9A"/>
    <w:rsid w:val="005F14DE"/>
    <w:rsid w:val="00600951"/>
    <w:rsid w:val="00607B5C"/>
    <w:rsid w:val="00610225"/>
    <w:rsid w:val="00610D9E"/>
    <w:rsid w:val="006135F5"/>
    <w:rsid w:val="006257CD"/>
    <w:rsid w:val="006353CE"/>
    <w:rsid w:val="006423CC"/>
    <w:rsid w:val="00647F62"/>
    <w:rsid w:val="00664B01"/>
    <w:rsid w:val="00681CE4"/>
    <w:rsid w:val="006B171D"/>
    <w:rsid w:val="006E38AC"/>
    <w:rsid w:val="006E4C4A"/>
    <w:rsid w:val="006E70E7"/>
    <w:rsid w:val="006F679A"/>
    <w:rsid w:val="00704C4D"/>
    <w:rsid w:val="00715E3E"/>
    <w:rsid w:val="007177CA"/>
    <w:rsid w:val="00736A88"/>
    <w:rsid w:val="007430D7"/>
    <w:rsid w:val="007708B7"/>
    <w:rsid w:val="00772488"/>
    <w:rsid w:val="007724E0"/>
    <w:rsid w:val="007A1738"/>
    <w:rsid w:val="007A2B99"/>
    <w:rsid w:val="007B30EE"/>
    <w:rsid w:val="007C154E"/>
    <w:rsid w:val="007C1D32"/>
    <w:rsid w:val="007C510A"/>
    <w:rsid w:val="007F1B0F"/>
    <w:rsid w:val="00813760"/>
    <w:rsid w:val="00814B41"/>
    <w:rsid w:val="008201BD"/>
    <w:rsid w:val="008321CB"/>
    <w:rsid w:val="00851B49"/>
    <w:rsid w:val="00857E00"/>
    <w:rsid w:val="0087504A"/>
    <w:rsid w:val="00885543"/>
    <w:rsid w:val="00885EB5"/>
    <w:rsid w:val="008A4B38"/>
    <w:rsid w:val="008B4BF1"/>
    <w:rsid w:val="008B540E"/>
    <w:rsid w:val="008D014B"/>
    <w:rsid w:val="008E3DAA"/>
    <w:rsid w:val="008E5E7E"/>
    <w:rsid w:val="009042FE"/>
    <w:rsid w:val="009142D3"/>
    <w:rsid w:val="00917BC5"/>
    <w:rsid w:val="0097652A"/>
    <w:rsid w:val="009768D3"/>
    <w:rsid w:val="00981F29"/>
    <w:rsid w:val="0099077C"/>
    <w:rsid w:val="009A0CFC"/>
    <w:rsid w:val="009C1C30"/>
    <w:rsid w:val="009E4357"/>
    <w:rsid w:val="00A20FA5"/>
    <w:rsid w:val="00A25BFC"/>
    <w:rsid w:val="00A36DEC"/>
    <w:rsid w:val="00A413DE"/>
    <w:rsid w:val="00A6501A"/>
    <w:rsid w:val="00A94944"/>
    <w:rsid w:val="00A95E77"/>
    <w:rsid w:val="00A973FA"/>
    <w:rsid w:val="00AA272B"/>
    <w:rsid w:val="00AB4E2D"/>
    <w:rsid w:val="00AC1A6B"/>
    <w:rsid w:val="00AC5A64"/>
    <w:rsid w:val="00AD0585"/>
    <w:rsid w:val="00AE0161"/>
    <w:rsid w:val="00AE304B"/>
    <w:rsid w:val="00AF0B0F"/>
    <w:rsid w:val="00AF1A8D"/>
    <w:rsid w:val="00B31FF1"/>
    <w:rsid w:val="00B424A3"/>
    <w:rsid w:val="00B50C72"/>
    <w:rsid w:val="00B6182C"/>
    <w:rsid w:val="00B63976"/>
    <w:rsid w:val="00B93A62"/>
    <w:rsid w:val="00B960E6"/>
    <w:rsid w:val="00BA4691"/>
    <w:rsid w:val="00BD512F"/>
    <w:rsid w:val="00BD6710"/>
    <w:rsid w:val="00BE071C"/>
    <w:rsid w:val="00BE6304"/>
    <w:rsid w:val="00BF4844"/>
    <w:rsid w:val="00C442CE"/>
    <w:rsid w:val="00C53DA4"/>
    <w:rsid w:val="00C836DE"/>
    <w:rsid w:val="00CA12A8"/>
    <w:rsid w:val="00CA1AAB"/>
    <w:rsid w:val="00CA2086"/>
    <w:rsid w:val="00CA2648"/>
    <w:rsid w:val="00CB5642"/>
    <w:rsid w:val="00CC2115"/>
    <w:rsid w:val="00CC53E6"/>
    <w:rsid w:val="00CD1CC3"/>
    <w:rsid w:val="00CE2CA8"/>
    <w:rsid w:val="00CF115A"/>
    <w:rsid w:val="00D07AE5"/>
    <w:rsid w:val="00D27731"/>
    <w:rsid w:val="00D47266"/>
    <w:rsid w:val="00D87766"/>
    <w:rsid w:val="00D976AF"/>
    <w:rsid w:val="00DA108D"/>
    <w:rsid w:val="00DB570E"/>
    <w:rsid w:val="00DE01E4"/>
    <w:rsid w:val="00DE1895"/>
    <w:rsid w:val="00E10F82"/>
    <w:rsid w:val="00E12B3D"/>
    <w:rsid w:val="00E50860"/>
    <w:rsid w:val="00E526C7"/>
    <w:rsid w:val="00E71A87"/>
    <w:rsid w:val="00E82AA7"/>
    <w:rsid w:val="00EB3F30"/>
    <w:rsid w:val="00ED5B38"/>
    <w:rsid w:val="00EE34C7"/>
    <w:rsid w:val="00EF0718"/>
    <w:rsid w:val="00EF3A22"/>
    <w:rsid w:val="00F03E17"/>
    <w:rsid w:val="00F04DC1"/>
    <w:rsid w:val="00F07B1C"/>
    <w:rsid w:val="00F15DA8"/>
    <w:rsid w:val="00F21A2C"/>
    <w:rsid w:val="00F32C7B"/>
    <w:rsid w:val="00F531A0"/>
    <w:rsid w:val="00F60A0C"/>
    <w:rsid w:val="00F661B7"/>
    <w:rsid w:val="00F913FE"/>
    <w:rsid w:val="00FC16A5"/>
    <w:rsid w:val="00FC6679"/>
    <w:rsid w:val="00FE0A76"/>
    <w:rsid w:val="00FE7389"/>
    <w:rsid w:val="00FF1AC0"/>
    <w:rsid w:val="00FF4E19"/>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2C79"/>
  <w15:docId w15:val="{EC4C4F3D-737B-4F7B-9B97-9323BC0B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704C4D"/>
    <w:pPr>
      <w:spacing w:after="0" w:line="240" w:lineRule="auto"/>
      <w:jc w:val="center"/>
    </w:pPr>
    <w:rPr>
      <w:rFonts w:ascii="Times New Roman" w:eastAsia="Times New Roman" w:hAnsi="Times New Roman" w:cs="Times New Roman"/>
      <w:b/>
      <w:bCs/>
      <w:sz w:val="24"/>
      <w:szCs w:val="24"/>
      <w:lang w:val="ru-RU" w:eastAsia="ru-RU"/>
    </w:rPr>
  </w:style>
  <w:style w:type="paragraph" w:styleId="NoSpacing">
    <w:name w:val="No Spacing"/>
    <w:uiPriority w:val="1"/>
    <w:qFormat/>
    <w:rsid w:val="00715E3E"/>
    <w:pPr>
      <w:spacing w:after="0" w:line="240" w:lineRule="auto"/>
    </w:pPr>
  </w:style>
  <w:style w:type="paragraph" w:styleId="ListParagraph">
    <w:name w:val="List Paragraph"/>
    <w:basedOn w:val="Normal"/>
    <w:uiPriority w:val="34"/>
    <w:qFormat/>
    <w:rsid w:val="008201BD"/>
    <w:pPr>
      <w:ind w:left="720"/>
      <w:contextualSpacing/>
    </w:pPr>
    <w:rPr>
      <w:rFonts w:eastAsiaTheme="minorEastAsia"/>
      <w:lang w:eastAsia="ko-KR"/>
    </w:rPr>
  </w:style>
  <w:style w:type="character" w:styleId="Hyperlink">
    <w:name w:val="Hyperlink"/>
    <w:basedOn w:val="DefaultParagraphFont"/>
    <w:uiPriority w:val="99"/>
    <w:unhideWhenUsed/>
    <w:rsid w:val="00A6501A"/>
    <w:rPr>
      <w:color w:val="0000FF" w:themeColor="hyperlink"/>
      <w:u w:val="single"/>
    </w:rPr>
  </w:style>
  <w:style w:type="character" w:customStyle="1" w:styleId="MeniuneNerezolvat1">
    <w:name w:val="Mențiune Nerezolvat1"/>
    <w:basedOn w:val="DefaultParagraphFont"/>
    <w:uiPriority w:val="99"/>
    <w:semiHidden/>
    <w:unhideWhenUsed/>
    <w:rsid w:val="00A6501A"/>
    <w:rPr>
      <w:color w:val="605E5C"/>
      <w:shd w:val="clear" w:color="auto" w:fill="E1DFDD"/>
    </w:rPr>
  </w:style>
  <w:style w:type="paragraph" w:styleId="BalloonText">
    <w:name w:val="Balloon Text"/>
    <w:basedOn w:val="Normal"/>
    <w:link w:val="BalloonTextChar"/>
    <w:uiPriority w:val="99"/>
    <w:semiHidden/>
    <w:unhideWhenUsed/>
    <w:rsid w:val="001B3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6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ticip.gov.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D5CFF-99CE-451C-BB9B-53DFE2B6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3</Pages>
  <Words>1000</Words>
  <Characters>5702</Characters>
  <Application>Microsoft Office Word</Application>
  <DocSecurity>0</DocSecurity>
  <Lines>47</Lines>
  <Paragraphs>13</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SPecialiST RePack</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CNAM</dc:creator>
  <cp:lastModifiedBy>Natalia Chihai</cp:lastModifiedBy>
  <cp:revision>159</cp:revision>
  <cp:lastPrinted>2020-07-14T08:11:00Z</cp:lastPrinted>
  <dcterms:created xsi:type="dcterms:W3CDTF">2017-08-22T13:42:00Z</dcterms:created>
  <dcterms:modified xsi:type="dcterms:W3CDTF">2020-07-14T08:19:00Z</dcterms:modified>
</cp:coreProperties>
</file>