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DEA" w:rsidRPr="00C07496" w:rsidRDefault="00D57DEA" w:rsidP="00E415BB">
      <w:pPr>
        <w:spacing w:after="0" w:line="240" w:lineRule="auto"/>
        <w:ind w:firstLine="709"/>
        <w:jc w:val="right"/>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Proiect</w:t>
      </w:r>
    </w:p>
    <w:p w:rsidR="00990ECD" w:rsidRPr="00C07496" w:rsidRDefault="00990ECD" w:rsidP="002A5AF3">
      <w:pPr>
        <w:spacing w:after="0" w:line="240" w:lineRule="auto"/>
        <w:rPr>
          <w:rFonts w:ascii="Times New Roman" w:eastAsia="Times New Roman" w:hAnsi="Times New Roman" w:cs="Times New Roman"/>
          <w:sz w:val="28"/>
          <w:szCs w:val="28"/>
          <w:lang w:val="ro-RO"/>
        </w:rPr>
      </w:pPr>
    </w:p>
    <w:p w:rsidR="00D57DEA" w:rsidRPr="00C07496" w:rsidRDefault="00D57DEA" w:rsidP="00E415BB">
      <w:pPr>
        <w:spacing w:after="0" w:line="240" w:lineRule="auto"/>
        <w:jc w:val="center"/>
        <w:rPr>
          <w:rFonts w:ascii="Times New Roman" w:eastAsia="Times New Roman" w:hAnsi="Times New Roman" w:cs="Times New Roman"/>
          <w:b/>
          <w:sz w:val="28"/>
          <w:szCs w:val="28"/>
          <w:lang w:val="ro-RO"/>
        </w:rPr>
      </w:pPr>
      <w:r w:rsidRPr="00C07496">
        <w:rPr>
          <w:rFonts w:ascii="Times New Roman" w:eastAsia="Times New Roman" w:hAnsi="Times New Roman" w:cs="Times New Roman"/>
          <w:b/>
          <w:sz w:val="28"/>
          <w:szCs w:val="28"/>
          <w:lang w:val="ro-RO"/>
        </w:rPr>
        <w:t>GUVERNUL REPUBLICII MOLDOVA</w:t>
      </w:r>
    </w:p>
    <w:p w:rsidR="00753DAB" w:rsidRPr="00C07496" w:rsidRDefault="00753DAB" w:rsidP="002A5AF3">
      <w:pPr>
        <w:spacing w:after="0" w:line="240" w:lineRule="auto"/>
        <w:rPr>
          <w:rFonts w:ascii="Times New Roman" w:eastAsia="Times New Roman" w:hAnsi="Times New Roman" w:cs="Times New Roman"/>
          <w:b/>
          <w:sz w:val="28"/>
          <w:szCs w:val="28"/>
          <w:lang w:val="ro-RO"/>
        </w:rPr>
      </w:pPr>
    </w:p>
    <w:p w:rsidR="00D57DEA" w:rsidRPr="00C07496" w:rsidRDefault="00D57DEA" w:rsidP="002A5AF3">
      <w:pPr>
        <w:spacing w:after="0" w:line="240" w:lineRule="auto"/>
        <w:rPr>
          <w:rFonts w:ascii="Times New Roman" w:eastAsia="Times New Roman" w:hAnsi="Times New Roman" w:cs="Times New Roman"/>
          <w:sz w:val="28"/>
          <w:szCs w:val="28"/>
          <w:lang w:val="ro-RO"/>
        </w:rPr>
      </w:pPr>
    </w:p>
    <w:p w:rsidR="00D57DEA" w:rsidRPr="00C07496" w:rsidRDefault="00D57DEA" w:rsidP="00E415BB">
      <w:pPr>
        <w:spacing w:after="0" w:line="240" w:lineRule="auto"/>
        <w:jc w:val="center"/>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HOTĂRÎRE nr.</w:t>
      </w:r>
    </w:p>
    <w:p w:rsidR="00D57DEA" w:rsidRPr="00C07496" w:rsidRDefault="00D57DEA" w:rsidP="00E415BB">
      <w:pPr>
        <w:spacing w:after="0" w:line="240" w:lineRule="auto"/>
        <w:jc w:val="center"/>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din ________________2020</w:t>
      </w:r>
    </w:p>
    <w:p w:rsidR="00D57DEA" w:rsidRPr="00C07496" w:rsidRDefault="00D57DEA" w:rsidP="00E415BB">
      <w:pPr>
        <w:spacing w:after="0" w:line="240" w:lineRule="auto"/>
        <w:jc w:val="center"/>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Chişinău</w:t>
      </w:r>
    </w:p>
    <w:p w:rsidR="00D57DEA" w:rsidRPr="00C07496" w:rsidRDefault="00D57DEA" w:rsidP="002A5AF3">
      <w:pPr>
        <w:spacing w:after="0" w:line="240" w:lineRule="auto"/>
        <w:rPr>
          <w:rFonts w:ascii="Times New Roman" w:eastAsia="Times New Roman" w:hAnsi="Times New Roman" w:cs="Times New Roman"/>
          <w:sz w:val="28"/>
          <w:szCs w:val="28"/>
          <w:lang w:val="ro-RO"/>
        </w:rPr>
      </w:pPr>
    </w:p>
    <w:p w:rsidR="00D57DEA" w:rsidRPr="00C07496" w:rsidRDefault="00A45DC5" w:rsidP="001F5439">
      <w:pPr>
        <w:suppressAutoHyphens/>
        <w:autoSpaceDN w:val="0"/>
        <w:spacing w:after="0" w:line="240" w:lineRule="auto"/>
        <w:jc w:val="center"/>
        <w:textAlignment w:val="baseline"/>
        <w:rPr>
          <w:rFonts w:ascii="Times New Roman" w:eastAsia="Arial Unicode MS" w:hAnsi="Times New Roman" w:cs="Times New Roman"/>
          <w:b/>
          <w:kern w:val="3"/>
          <w:sz w:val="28"/>
          <w:szCs w:val="28"/>
          <w:lang w:val="ro-RO" w:eastAsia="en-US"/>
        </w:rPr>
      </w:pPr>
      <w:r w:rsidRPr="00C07496">
        <w:rPr>
          <w:rFonts w:ascii="Times New Roman" w:eastAsia="Arial Unicode MS" w:hAnsi="Times New Roman" w:cs="Times New Roman"/>
          <w:b/>
          <w:kern w:val="3"/>
          <w:sz w:val="28"/>
          <w:szCs w:val="28"/>
          <w:lang w:val="ro-RO" w:eastAsia="en-US"/>
        </w:rPr>
        <w:t>cu privire la aprobarea Cerințelor sanitare veterinare privind organizarea, funcționarea, dotarea și exploatarea unităților autorizate pentru deținerea, distribuția și eliberarea</w:t>
      </w:r>
      <w:r w:rsidR="001F5439" w:rsidRPr="00C07496">
        <w:rPr>
          <w:rFonts w:ascii="Times New Roman" w:eastAsia="Arial Unicode MS" w:hAnsi="Times New Roman" w:cs="Times New Roman"/>
          <w:b/>
          <w:kern w:val="3"/>
          <w:sz w:val="28"/>
          <w:szCs w:val="28"/>
          <w:lang w:val="ro-RO" w:eastAsia="en-US"/>
        </w:rPr>
        <w:t xml:space="preserve"> medicamentelor de uz veterinar</w:t>
      </w:r>
    </w:p>
    <w:p w:rsidR="001F5439" w:rsidRPr="00C07496" w:rsidRDefault="001F5439" w:rsidP="001F5439">
      <w:pPr>
        <w:suppressAutoHyphens/>
        <w:autoSpaceDN w:val="0"/>
        <w:spacing w:after="0" w:line="240" w:lineRule="auto"/>
        <w:jc w:val="center"/>
        <w:textAlignment w:val="baseline"/>
        <w:rPr>
          <w:rFonts w:ascii="Times New Roman" w:eastAsia="Arial Unicode MS" w:hAnsi="Times New Roman" w:cs="Times New Roman"/>
          <w:b/>
          <w:kern w:val="3"/>
          <w:sz w:val="28"/>
          <w:szCs w:val="28"/>
          <w:lang w:val="ro-RO" w:eastAsia="en-US"/>
        </w:rPr>
      </w:pPr>
    </w:p>
    <w:p w:rsidR="00990ECD" w:rsidRPr="00C07496" w:rsidRDefault="00F2503B" w:rsidP="00E415BB">
      <w:pPr>
        <w:shd w:val="clear" w:color="auto" w:fill="FFFFFF"/>
        <w:spacing w:after="0" w:line="240" w:lineRule="auto"/>
        <w:ind w:firstLine="7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În temeiul prevederilor art. 25</w:t>
      </w:r>
      <w:r w:rsidR="00D57DEA" w:rsidRPr="00C07496">
        <w:rPr>
          <w:rFonts w:ascii="Times New Roman" w:eastAsia="Times New Roman" w:hAnsi="Times New Roman" w:cs="Times New Roman"/>
          <w:sz w:val="28"/>
          <w:szCs w:val="28"/>
          <w:lang w:val="ro-RO"/>
        </w:rPr>
        <w:t xml:space="preserve"> alin. (4) din Legea nr. 119/2018 cu privire la medicamentele de uz veterinar (Monitorul Oficial al Republicii Moldov</w:t>
      </w:r>
      <w:r w:rsidR="00F151B0" w:rsidRPr="00C07496">
        <w:rPr>
          <w:rFonts w:ascii="Times New Roman" w:eastAsia="Times New Roman" w:hAnsi="Times New Roman" w:cs="Times New Roman"/>
          <w:sz w:val="28"/>
          <w:szCs w:val="28"/>
          <w:lang w:val="ro-RO"/>
        </w:rPr>
        <w:t>a, 2018 nr. 309-320 art.: 468)</w:t>
      </w:r>
      <w:r w:rsidR="00FD5F81" w:rsidRPr="00C07496">
        <w:rPr>
          <w:rFonts w:ascii="Times New Roman" w:eastAsia="Times New Roman" w:hAnsi="Times New Roman" w:cs="Times New Roman"/>
          <w:sz w:val="28"/>
          <w:szCs w:val="28"/>
          <w:lang w:val="ro-RO"/>
        </w:rPr>
        <w:t xml:space="preserve"> și în temeiul art. 37 alin. (1) din Legea nr. 221/2007 privind activitatea sanitar</w:t>
      </w:r>
      <w:r w:rsidR="00F151B0" w:rsidRPr="00C07496">
        <w:rPr>
          <w:rFonts w:ascii="Times New Roman" w:eastAsia="Times New Roman" w:hAnsi="Times New Roman" w:cs="Times New Roman"/>
          <w:sz w:val="28"/>
          <w:szCs w:val="28"/>
          <w:lang w:val="ro-RO"/>
        </w:rPr>
        <w:t>-</w:t>
      </w:r>
      <w:r w:rsidR="00FD5F81" w:rsidRPr="00C07496">
        <w:rPr>
          <w:rFonts w:ascii="Times New Roman" w:eastAsia="Times New Roman" w:hAnsi="Times New Roman" w:cs="Times New Roman"/>
          <w:sz w:val="28"/>
          <w:szCs w:val="28"/>
          <w:lang w:val="ro-RO"/>
        </w:rPr>
        <w:t>veterinară (Monitorul Oficial al Republicii Moldova, 2007 nr. 51-54 art.153),</w:t>
      </w:r>
    </w:p>
    <w:p w:rsidR="00990ECD" w:rsidRPr="00C07496" w:rsidRDefault="00990ECD" w:rsidP="002A5AF3">
      <w:pPr>
        <w:shd w:val="clear" w:color="auto" w:fill="FFFFFF"/>
        <w:spacing w:after="0" w:line="240" w:lineRule="auto"/>
        <w:rPr>
          <w:rFonts w:ascii="Times New Roman" w:eastAsia="Times New Roman" w:hAnsi="Times New Roman" w:cs="Times New Roman"/>
          <w:sz w:val="28"/>
          <w:szCs w:val="28"/>
          <w:lang w:val="ro-RO"/>
        </w:rPr>
      </w:pPr>
    </w:p>
    <w:p w:rsidR="00D57DEA" w:rsidRPr="00C07496" w:rsidRDefault="00D57DEA" w:rsidP="00E415BB">
      <w:pPr>
        <w:shd w:val="clear" w:color="auto" w:fill="FFFFFF"/>
        <w:spacing w:after="0" w:line="240" w:lineRule="auto"/>
        <w:ind w:firstLine="720"/>
        <w:jc w:val="both"/>
        <w:rPr>
          <w:rFonts w:ascii="Times New Roman" w:eastAsia="Times New Roman" w:hAnsi="Times New Roman" w:cs="Times New Roman"/>
          <w:b/>
          <w:sz w:val="28"/>
          <w:szCs w:val="28"/>
          <w:lang w:val="ro-RO"/>
        </w:rPr>
      </w:pPr>
      <w:r w:rsidRPr="00C07496">
        <w:rPr>
          <w:rFonts w:ascii="Times New Roman" w:eastAsia="Times New Roman" w:hAnsi="Times New Roman" w:cs="Times New Roman"/>
          <w:b/>
          <w:sz w:val="28"/>
          <w:szCs w:val="28"/>
          <w:lang w:val="ro-RO"/>
        </w:rPr>
        <w:t>Guvernul HOTĂRĂŞTE:</w:t>
      </w:r>
    </w:p>
    <w:p w:rsidR="00674EF1" w:rsidRPr="00C07496" w:rsidRDefault="00674EF1" w:rsidP="002A5AF3">
      <w:pPr>
        <w:shd w:val="clear" w:color="auto" w:fill="FFFFFF"/>
        <w:spacing w:after="0" w:line="240" w:lineRule="auto"/>
        <w:jc w:val="both"/>
        <w:rPr>
          <w:rFonts w:ascii="Times New Roman" w:eastAsia="Times New Roman" w:hAnsi="Times New Roman" w:cs="Times New Roman"/>
          <w:b/>
          <w:sz w:val="28"/>
          <w:szCs w:val="28"/>
          <w:lang w:val="ro-RO"/>
        </w:rPr>
      </w:pPr>
    </w:p>
    <w:p w:rsidR="006C42B7" w:rsidRPr="00C07496" w:rsidRDefault="00D57DEA" w:rsidP="00E415BB">
      <w:pPr>
        <w:shd w:val="clear" w:color="auto" w:fill="FFFFFF"/>
        <w:spacing w:after="0" w:line="240" w:lineRule="auto"/>
        <w:ind w:firstLine="720"/>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sz w:val="28"/>
          <w:szCs w:val="28"/>
          <w:lang w:val="ro-RO"/>
        </w:rPr>
        <w:t>1.</w:t>
      </w:r>
      <w:r w:rsidRPr="00C07496">
        <w:rPr>
          <w:rFonts w:ascii="Times New Roman" w:eastAsia="Times New Roman" w:hAnsi="Times New Roman" w:cs="Times New Roman"/>
          <w:sz w:val="28"/>
          <w:szCs w:val="28"/>
          <w:lang w:val="ro-RO"/>
        </w:rPr>
        <w:t xml:space="preserve"> Se aprobă Cerințele </w:t>
      </w:r>
      <w:r w:rsidR="006C42B7" w:rsidRPr="00C07496">
        <w:rPr>
          <w:rFonts w:ascii="Times New Roman" w:eastAsia="Times New Roman" w:hAnsi="Times New Roman" w:cs="Times New Roman"/>
          <w:bCs/>
          <w:sz w:val="28"/>
          <w:szCs w:val="28"/>
          <w:lang w:val="ro-RO"/>
        </w:rPr>
        <w:t>sanitare veterinare privind organizarea, funcționarea, dotarea și exploatarea unităților autorizate pentru deținerea, distribuția și eliberarea medicamentelor de uz veterinar.</w:t>
      </w:r>
    </w:p>
    <w:p w:rsidR="00D57DEA" w:rsidRPr="00C07496" w:rsidRDefault="00D57DEA" w:rsidP="00E415BB">
      <w:pPr>
        <w:shd w:val="clear" w:color="auto" w:fill="FFFFFF"/>
        <w:spacing w:after="0" w:line="240" w:lineRule="auto"/>
        <w:ind w:firstLine="7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2.</w:t>
      </w:r>
      <w:r w:rsidRPr="00C07496">
        <w:rPr>
          <w:rFonts w:ascii="Times New Roman" w:eastAsia="Times New Roman" w:hAnsi="Times New Roman" w:cs="Times New Roman"/>
          <w:sz w:val="28"/>
          <w:szCs w:val="28"/>
          <w:lang w:val="ro-RO"/>
        </w:rPr>
        <w:t xml:space="preserve"> Controlul asupra executării prezentei </w:t>
      </w:r>
      <w:proofErr w:type="spellStart"/>
      <w:r w:rsidRPr="00C07496">
        <w:rPr>
          <w:rFonts w:ascii="Times New Roman" w:eastAsia="Times New Roman" w:hAnsi="Times New Roman" w:cs="Times New Roman"/>
          <w:sz w:val="28"/>
          <w:szCs w:val="28"/>
          <w:lang w:val="ro-RO"/>
        </w:rPr>
        <w:t>hotărîri</w:t>
      </w:r>
      <w:proofErr w:type="spellEnd"/>
      <w:r w:rsidRPr="00C07496">
        <w:rPr>
          <w:rFonts w:ascii="Times New Roman" w:eastAsia="Times New Roman" w:hAnsi="Times New Roman" w:cs="Times New Roman"/>
          <w:sz w:val="28"/>
          <w:szCs w:val="28"/>
          <w:lang w:val="ro-RO"/>
        </w:rPr>
        <w:t xml:space="preserve"> se pune în sarcina Agenţiei Naţionale pentru Siguranţa Alimentelor.</w:t>
      </w:r>
    </w:p>
    <w:p w:rsidR="00017108" w:rsidRPr="00C07496" w:rsidRDefault="006C42B7" w:rsidP="00E415BB">
      <w:pPr>
        <w:shd w:val="clear" w:color="auto" w:fill="FFFFFF"/>
        <w:spacing w:after="0" w:line="240" w:lineRule="auto"/>
        <w:ind w:firstLine="7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 xml:space="preserve">3. Prezenta </w:t>
      </w:r>
      <w:proofErr w:type="spellStart"/>
      <w:r w:rsidRPr="00C07496">
        <w:rPr>
          <w:rFonts w:ascii="Times New Roman" w:eastAsia="Times New Roman" w:hAnsi="Times New Roman" w:cs="Times New Roman"/>
          <w:sz w:val="28"/>
          <w:szCs w:val="28"/>
          <w:lang w:val="ro-RO"/>
        </w:rPr>
        <w:t>h</w:t>
      </w:r>
      <w:r w:rsidR="007D3865" w:rsidRPr="00C07496">
        <w:rPr>
          <w:rFonts w:ascii="Times New Roman" w:eastAsia="Times New Roman" w:hAnsi="Times New Roman" w:cs="Times New Roman"/>
          <w:sz w:val="28"/>
          <w:szCs w:val="28"/>
          <w:lang w:val="ro-RO"/>
        </w:rPr>
        <w:t>otărîre</w:t>
      </w:r>
      <w:proofErr w:type="spellEnd"/>
      <w:r w:rsidR="007D3865" w:rsidRPr="00C07496">
        <w:rPr>
          <w:rFonts w:ascii="Times New Roman" w:eastAsia="Times New Roman" w:hAnsi="Times New Roman" w:cs="Times New Roman"/>
          <w:sz w:val="28"/>
          <w:szCs w:val="28"/>
          <w:lang w:val="ro-RO"/>
        </w:rPr>
        <w:t xml:space="preserve"> intră în vigo</w:t>
      </w:r>
      <w:r w:rsidR="003A7538" w:rsidRPr="00C07496">
        <w:rPr>
          <w:rFonts w:ascii="Times New Roman" w:eastAsia="Times New Roman" w:hAnsi="Times New Roman" w:cs="Times New Roman"/>
          <w:sz w:val="28"/>
          <w:szCs w:val="28"/>
          <w:lang w:val="ro-RO"/>
        </w:rPr>
        <w:t>are la expirarea termenului de 3</w:t>
      </w:r>
      <w:r w:rsidR="007D3865" w:rsidRPr="00C07496">
        <w:rPr>
          <w:rFonts w:ascii="Times New Roman" w:eastAsia="Times New Roman" w:hAnsi="Times New Roman" w:cs="Times New Roman"/>
          <w:sz w:val="28"/>
          <w:szCs w:val="28"/>
          <w:lang w:val="ro-RO"/>
        </w:rPr>
        <w:t xml:space="preserve"> luni de la data publicării în Monitoru</w:t>
      </w:r>
      <w:r w:rsidR="00CC0414" w:rsidRPr="00C07496">
        <w:rPr>
          <w:rFonts w:ascii="Times New Roman" w:eastAsia="Times New Roman" w:hAnsi="Times New Roman" w:cs="Times New Roman"/>
          <w:sz w:val="28"/>
          <w:szCs w:val="28"/>
          <w:lang w:val="ro-RO"/>
        </w:rPr>
        <w:t>l Oficial al Republicii Moldova cu excepția</w:t>
      </w:r>
      <w:r w:rsidR="007D3865" w:rsidRPr="00C07496">
        <w:rPr>
          <w:rFonts w:ascii="Times New Roman" w:eastAsia="Times New Roman" w:hAnsi="Times New Roman" w:cs="Times New Roman"/>
          <w:sz w:val="28"/>
          <w:szCs w:val="28"/>
          <w:lang w:val="ro-RO"/>
        </w:rPr>
        <w:t xml:space="preserve"> </w:t>
      </w:r>
      <w:r w:rsidR="003A7538" w:rsidRPr="00C07496">
        <w:rPr>
          <w:rFonts w:ascii="Times New Roman" w:eastAsia="Times New Roman" w:hAnsi="Times New Roman" w:cs="Times New Roman"/>
          <w:sz w:val="28"/>
          <w:szCs w:val="28"/>
          <w:lang w:val="ro-RO"/>
        </w:rPr>
        <w:t xml:space="preserve">pct. </w:t>
      </w:r>
      <w:r w:rsidR="00B36F9E" w:rsidRPr="00C07496">
        <w:rPr>
          <w:rFonts w:ascii="Times New Roman" w:eastAsia="Times New Roman" w:hAnsi="Times New Roman" w:cs="Times New Roman"/>
          <w:sz w:val="28"/>
          <w:szCs w:val="28"/>
          <w:lang w:val="ro-RO"/>
        </w:rPr>
        <w:t>1</w:t>
      </w:r>
      <w:r w:rsidR="00730D44" w:rsidRPr="00C07496">
        <w:rPr>
          <w:rFonts w:ascii="Times New Roman" w:eastAsia="Times New Roman" w:hAnsi="Times New Roman" w:cs="Times New Roman"/>
          <w:sz w:val="28"/>
          <w:szCs w:val="28"/>
          <w:lang w:val="ro-RO"/>
        </w:rPr>
        <w:t>1</w:t>
      </w:r>
      <w:r w:rsidR="00B36F9E" w:rsidRPr="00C07496">
        <w:rPr>
          <w:rFonts w:ascii="Times New Roman" w:eastAsia="Times New Roman" w:hAnsi="Times New Roman" w:cs="Times New Roman"/>
          <w:sz w:val="28"/>
          <w:szCs w:val="28"/>
          <w:lang w:val="ro-RO"/>
        </w:rPr>
        <w:t xml:space="preserve">, </w:t>
      </w:r>
      <w:r w:rsidR="003A7538" w:rsidRPr="00C07496">
        <w:rPr>
          <w:rFonts w:ascii="Times New Roman" w:eastAsia="Times New Roman" w:hAnsi="Times New Roman" w:cs="Times New Roman"/>
          <w:sz w:val="28"/>
          <w:szCs w:val="28"/>
          <w:lang w:val="ro-RO"/>
        </w:rPr>
        <w:t xml:space="preserve">care </w:t>
      </w:r>
      <w:r w:rsidR="007D3865" w:rsidRPr="00C07496">
        <w:rPr>
          <w:rFonts w:ascii="Times New Roman" w:eastAsia="Times New Roman" w:hAnsi="Times New Roman" w:cs="Times New Roman"/>
          <w:sz w:val="28"/>
          <w:szCs w:val="28"/>
          <w:lang w:val="ro-RO"/>
        </w:rPr>
        <w:t xml:space="preserve">intră în vigoare la expirarea a </w:t>
      </w:r>
      <w:r w:rsidR="002A3FE6" w:rsidRPr="00C07496">
        <w:rPr>
          <w:rFonts w:ascii="Times New Roman" w:eastAsia="Times New Roman" w:hAnsi="Times New Roman" w:cs="Times New Roman"/>
          <w:sz w:val="28"/>
          <w:szCs w:val="28"/>
          <w:lang w:val="ro-RO"/>
        </w:rPr>
        <w:t>12</w:t>
      </w:r>
      <w:r w:rsidR="007D3865" w:rsidRPr="00C07496">
        <w:rPr>
          <w:rFonts w:ascii="Times New Roman" w:eastAsia="Times New Roman" w:hAnsi="Times New Roman" w:cs="Times New Roman"/>
          <w:sz w:val="28"/>
          <w:szCs w:val="28"/>
          <w:lang w:val="ro-RO"/>
        </w:rPr>
        <w:t xml:space="preserve"> </w:t>
      </w:r>
      <w:r w:rsidR="002A3FE6" w:rsidRPr="00C07496">
        <w:rPr>
          <w:rFonts w:ascii="Times New Roman" w:eastAsia="Times New Roman" w:hAnsi="Times New Roman" w:cs="Times New Roman"/>
          <w:sz w:val="28"/>
          <w:szCs w:val="28"/>
          <w:lang w:val="ro-RO"/>
        </w:rPr>
        <w:t>luni</w:t>
      </w:r>
      <w:r w:rsidR="007D3865" w:rsidRPr="00C07496">
        <w:rPr>
          <w:rFonts w:ascii="Times New Roman" w:eastAsia="Times New Roman" w:hAnsi="Times New Roman" w:cs="Times New Roman"/>
          <w:sz w:val="28"/>
          <w:szCs w:val="28"/>
          <w:lang w:val="ro-RO"/>
        </w:rPr>
        <w:t xml:space="preserve"> de la data intrării în vigoare</w:t>
      </w:r>
      <w:r w:rsidR="00CC0414" w:rsidRPr="00C07496">
        <w:rPr>
          <w:rFonts w:ascii="Times New Roman" w:eastAsia="Times New Roman" w:hAnsi="Times New Roman" w:cs="Times New Roman"/>
          <w:sz w:val="28"/>
          <w:szCs w:val="28"/>
          <w:lang w:val="ro-RO"/>
        </w:rPr>
        <w:t xml:space="preserve"> a prezentei </w:t>
      </w:r>
      <w:proofErr w:type="spellStart"/>
      <w:r w:rsidR="00CC0414" w:rsidRPr="00C07496">
        <w:rPr>
          <w:rFonts w:ascii="Times New Roman" w:eastAsia="Times New Roman" w:hAnsi="Times New Roman" w:cs="Times New Roman"/>
          <w:sz w:val="28"/>
          <w:szCs w:val="28"/>
          <w:lang w:val="ro-RO"/>
        </w:rPr>
        <w:t>Hotărîri</w:t>
      </w:r>
      <w:proofErr w:type="spellEnd"/>
      <w:r w:rsidR="00CC0414" w:rsidRPr="00C07496">
        <w:rPr>
          <w:rFonts w:ascii="Times New Roman" w:eastAsia="Times New Roman" w:hAnsi="Times New Roman" w:cs="Times New Roman"/>
          <w:sz w:val="28"/>
          <w:szCs w:val="28"/>
          <w:lang w:val="ro-RO"/>
        </w:rPr>
        <w:t xml:space="preserve"> de Guvern.</w:t>
      </w:r>
    </w:p>
    <w:p w:rsidR="00C721A7" w:rsidRPr="00C07496" w:rsidRDefault="00C721A7" w:rsidP="002A5AF3">
      <w:pPr>
        <w:shd w:val="clear" w:color="auto" w:fill="FFFFFF"/>
        <w:spacing w:after="0" w:line="240" w:lineRule="auto"/>
        <w:jc w:val="both"/>
        <w:rPr>
          <w:rFonts w:ascii="Times New Roman" w:eastAsia="Times New Roman" w:hAnsi="Times New Roman" w:cs="Times New Roman"/>
          <w:sz w:val="28"/>
          <w:szCs w:val="28"/>
          <w:lang w:val="ro-RO"/>
        </w:rPr>
      </w:pPr>
    </w:p>
    <w:p w:rsidR="0093586E" w:rsidRPr="00C07496" w:rsidRDefault="0093586E" w:rsidP="002A5AF3">
      <w:pPr>
        <w:shd w:val="clear" w:color="auto" w:fill="FFFFFF"/>
        <w:spacing w:after="0" w:line="240" w:lineRule="auto"/>
        <w:jc w:val="both"/>
        <w:rPr>
          <w:rFonts w:ascii="Times New Roman" w:eastAsia="Times New Roman" w:hAnsi="Times New Roman" w:cs="Times New Roman"/>
          <w:sz w:val="28"/>
          <w:szCs w:val="28"/>
          <w:lang w:val="ro-RO"/>
        </w:rPr>
      </w:pPr>
    </w:p>
    <w:p w:rsidR="00D57DEA" w:rsidRPr="00C07496" w:rsidRDefault="00D57DEA" w:rsidP="00E415BB">
      <w:pPr>
        <w:spacing w:after="0" w:line="240" w:lineRule="auto"/>
        <w:ind w:firstLine="709"/>
        <w:jc w:val="both"/>
        <w:rPr>
          <w:rFonts w:ascii="Times New Roman" w:eastAsia="Times New Roman" w:hAnsi="Times New Roman" w:cs="Times New Roman"/>
          <w:b/>
          <w:sz w:val="28"/>
          <w:szCs w:val="28"/>
          <w:lang w:val="ro-RO" w:eastAsia="ro-RO"/>
        </w:rPr>
      </w:pPr>
      <w:r w:rsidRPr="00C07496">
        <w:rPr>
          <w:rFonts w:ascii="Times New Roman" w:eastAsia="Times New Roman" w:hAnsi="Times New Roman" w:cs="Times New Roman"/>
          <w:b/>
          <w:sz w:val="28"/>
          <w:szCs w:val="28"/>
          <w:lang w:val="ro-RO" w:eastAsia="ro-RO"/>
        </w:rPr>
        <w:t>Prim-ministru</w:t>
      </w:r>
      <w:r w:rsidRPr="00C07496">
        <w:rPr>
          <w:rFonts w:ascii="Times New Roman" w:eastAsia="Times New Roman" w:hAnsi="Times New Roman" w:cs="Times New Roman"/>
          <w:b/>
          <w:sz w:val="28"/>
          <w:szCs w:val="28"/>
          <w:lang w:val="ro-RO" w:eastAsia="ro-RO"/>
        </w:rPr>
        <w:tab/>
      </w:r>
      <w:r w:rsidRPr="00C07496">
        <w:rPr>
          <w:rFonts w:ascii="Times New Roman" w:eastAsia="Times New Roman" w:hAnsi="Times New Roman" w:cs="Times New Roman"/>
          <w:b/>
          <w:sz w:val="28"/>
          <w:szCs w:val="28"/>
          <w:lang w:val="ro-RO" w:eastAsia="ro-RO"/>
        </w:rPr>
        <w:tab/>
      </w:r>
      <w:r w:rsidRPr="00C07496">
        <w:rPr>
          <w:rFonts w:ascii="Times New Roman" w:eastAsia="Times New Roman" w:hAnsi="Times New Roman" w:cs="Times New Roman"/>
          <w:b/>
          <w:sz w:val="28"/>
          <w:szCs w:val="28"/>
          <w:lang w:val="ro-RO" w:eastAsia="ro-RO"/>
        </w:rPr>
        <w:tab/>
      </w:r>
      <w:r w:rsidRPr="00C07496">
        <w:rPr>
          <w:rFonts w:ascii="Times New Roman" w:eastAsia="Times New Roman" w:hAnsi="Times New Roman" w:cs="Times New Roman"/>
          <w:b/>
          <w:sz w:val="28"/>
          <w:szCs w:val="28"/>
          <w:lang w:val="ro-RO" w:eastAsia="ro-RO"/>
        </w:rPr>
        <w:tab/>
      </w:r>
      <w:r w:rsidRPr="00C07496">
        <w:rPr>
          <w:rFonts w:ascii="Times New Roman" w:eastAsia="Times New Roman" w:hAnsi="Times New Roman" w:cs="Times New Roman"/>
          <w:b/>
          <w:sz w:val="28"/>
          <w:szCs w:val="28"/>
          <w:lang w:val="ro-RO" w:eastAsia="ro-RO"/>
        </w:rPr>
        <w:tab/>
      </w:r>
      <w:r w:rsidRPr="00C07496">
        <w:rPr>
          <w:rFonts w:ascii="Times New Roman" w:eastAsia="Times New Roman" w:hAnsi="Times New Roman" w:cs="Times New Roman"/>
          <w:b/>
          <w:sz w:val="28"/>
          <w:szCs w:val="28"/>
          <w:lang w:val="ro-RO" w:eastAsia="ro-RO"/>
        </w:rPr>
        <w:tab/>
      </w:r>
      <w:r w:rsidRPr="00C07496">
        <w:rPr>
          <w:rFonts w:ascii="Times New Roman" w:eastAsia="Times New Roman" w:hAnsi="Times New Roman" w:cs="Times New Roman"/>
          <w:b/>
          <w:sz w:val="28"/>
          <w:szCs w:val="28"/>
          <w:lang w:val="ro-RO" w:eastAsia="ro-RO"/>
        </w:rPr>
        <w:tab/>
      </w:r>
      <w:r w:rsidR="004406C9" w:rsidRPr="00C07496">
        <w:rPr>
          <w:rFonts w:ascii="Times New Roman" w:eastAsia="Times New Roman" w:hAnsi="Times New Roman" w:cs="Times New Roman"/>
          <w:b/>
          <w:sz w:val="28"/>
          <w:szCs w:val="28"/>
          <w:lang w:val="ro-RO" w:eastAsia="ro-RO"/>
        </w:rPr>
        <w:t>Ion CHICU</w:t>
      </w:r>
    </w:p>
    <w:p w:rsidR="00D57DEA" w:rsidRPr="00C07496" w:rsidRDefault="00D57DEA" w:rsidP="002A5AF3">
      <w:pPr>
        <w:spacing w:after="0" w:line="240" w:lineRule="auto"/>
        <w:jc w:val="both"/>
        <w:rPr>
          <w:rFonts w:ascii="Times New Roman" w:eastAsia="Times New Roman" w:hAnsi="Times New Roman" w:cs="Times New Roman"/>
          <w:b/>
          <w:sz w:val="28"/>
          <w:szCs w:val="28"/>
          <w:lang w:val="ro-RO" w:eastAsia="ro-RO"/>
        </w:rPr>
      </w:pPr>
    </w:p>
    <w:p w:rsidR="00B6313C" w:rsidRPr="00C07496" w:rsidRDefault="00B6313C" w:rsidP="002A5AF3">
      <w:pPr>
        <w:spacing w:after="0" w:line="240" w:lineRule="auto"/>
        <w:jc w:val="both"/>
        <w:rPr>
          <w:rFonts w:ascii="Times New Roman" w:eastAsia="Times New Roman" w:hAnsi="Times New Roman" w:cs="Times New Roman"/>
          <w:b/>
          <w:sz w:val="28"/>
          <w:szCs w:val="28"/>
          <w:lang w:val="ro-RO" w:eastAsia="ro-RO"/>
        </w:rPr>
      </w:pPr>
    </w:p>
    <w:p w:rsidR="007E7C0E" w:rsidRPr="00C07496" w:rsidRDefault="007E7C0E" w:rsidP="002A5AF3">
      <w:pPr>
        <w:spacing w:after="0" w:line="240" w:lineRule="auto"/>
        <w:jc w:val="both"/>
        <w:rPr>
          <w:rFonts w:ascii="Times New Roman" w:eastAsia="Times New Roman" w:hAnsi="Times New Roman" w:cs="Times New Roman"/>
          <w:b/>
          <w:sz w:val="28"/>
          <w:szCs w:val="28"/>
          <w:lang w:val="ro-RO" w:eastAsia="ro-RO"/>
        </w:rPr>
      </w:pPr>
    </w:p>
    <w:p w:rsidR="00D57DEA" w:rsidRPr="00C07496" w:rsidRDefault="00D57DEA" w:rsidP="00E415BB">
      <w:pPr>
        <w:shd w:val="clear" w:color="auto" w:fill="FFFFFF"/>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Contrasemnează:</w:t>
      </w:r>
    </w:p>
    <w:p w:rsidR="00D57DEA" w:rsidRPr="00C07496" w:rsidRDefault="00D57DEA" w:rsidP="00E415BB">
      <w:pPr>
        <w:shd w:val="clear" w:color="auto" w:fill="FFFFFF"/>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Ministrul agriculturii dezvoltării</w:t>
      </w:r>
    </w:p>
    <w:p w:rsidR="00D57DEA" w:rsidRPr="00C07496" w:rsidRDefault="00D57DEA" w:rsidP="00E415BB">
      <w:pPr>
        <w:shd w:val="clear" w:color="auto" w:fill="FFFFFF"/>
        <w:spacing w:after="0" w:line="240" w:lineRule="auto"/>
        <w:rPr>
          <w:rFonts w:ascii="Times New Roman" w:hAnsi="Times New Roman" w:cs="Times New Roman"/>
          <w:sz w:val="28"/>
          <w:szCs w:val="28"/>
          <w:lang w:val="ro-RO"/>
        </w:rPr>
      </w:pPr>
      <w:r w:rsidRPr="00C07496">
        <w:rPr>
          <w:rFonts w:ascii="Times New Roman" w:eastAsia="Times New Roman" w:hAnsi="Times New Roman" w:cs="Times New Roman"/>
          <w:sz w:val="28"/>
          <w:szCs w:val="28"/>
          <w:lang w:val="ro-RO"/>
        </w:rPr>
        <w:t xml:space="preserve">regionale și mediului </w:t>
      </w:r>
      <w:r w:rsidRPr="00C07496">
        <w:rPr>
          <w:rFonts w:ascii="Times New Roman" w:eastAsia="Times New Roman" w:hAnsi="Times New Roman" w:cs="Times New Roman"/>
          <w:sz w:val="28"/>
          <w:szCs w:val="28"/>
          <w:lang w:val="ro-RO"/>
        </w:rPr>
        <w:tab/>
      </w:r>
      <w:r w:rsidRPr="00C07496">
        <w:rPr>
          <w:rFonts w:ascii="Times New Roman" w:eastAsia="Times New Roman" w:hAnsi="Times New Roman" w:cs="Times New Roman"/>
          <w:sz w:val="28"/>
          <w:szCs w:val="28"/>
          <w:lang w:val="ro-RO"/>
        </w:rPr>
        <w:tab/>
      </w:r>
      <w:r w:rsidRPr="00C07496">
        <w:rPr>
          <w:rFonts w:ascii="Times New Roman" w:eastAsia="Times New Roman" w:hAnsi="Times New Roman" w:cs="Times New Roman"/>
          <w:sz w:val="28"/>
          <w:szCs w:val="28"/>
          <w:lang w:val="ro-RO"/>
        </w:rPr>
        <w:tab/>
      </w:r>
      <w:r w:rsidRPr="00C07496">
        <w:rPr>
          <w:rFonts w:ascii="Times New Roman" w:eastAsia="Times New Roman" w:hAnsi="Times New Roman" w:cs="Times New Roman"/>
          <w:sz w:val="28"/>
          <w:szCs w:val="28"/>
          <w:lang w:val="ro-RO"/>
        </w:rPr>
        <w:tab/>
      </w:r>
      <w:r w:rsidRPr="00C07496">
        <w:rPr>
          <w:rFonts w:ascii="Times New Roman" w:eastAsia="Times New Roman" w:hAnsi="Times New Roman" w:cs="Times New Roman"/>
          <w:sz w:val="28"/>
          <w:szCs w:val="28"/>
          <w:lang w:val="ro-RO"/>
        </w:rPr>
        <w:tab/>
      </w:r>
      <w:r w:rsidRPr="00C07496">
        <w:rPr>
          <w:rFonts w:ascii="Times New Roman" w:eastAsia="Times New Roman" w:hAnsi="Times New Roman" w:cs="Times New Roman"/>
          <w:sz w:val="28"/>
          <w:szCs w:val="28"/>
          <w:lang w:val="ro-RO"/>
        </w:rPr>
        <w:tab/>
      </w:r>
      <w:r w:rsidRPr="00C07496">
        <w:rPr>
          <w:rFonts w:ascii="Times New Roman" w:eastAsia="Times New Roman" w:hAnsi="Times New Roman" w:cs="Times New Roman"/>
          <w:sz w:val="28"/>
          <w:szCs w:val="28"/>
          <w:lang w:val="ro-RO"/>
        </w:rPr>
        <w:tab/>
      </w:r>
      <w:r w:rsidR="004406C9" w:rsidRPr="00C07496">
        <w:rPr>
          <w:rFonts w:ascii="Times New Roman" w:eastAsia="Times New Roman" w:hAnsi="Times New Roman" w:cs="Times New Roman"/>
          <w:b/>
          <w:sz w:val="28"/>
          <w:szCs w:val="28"/>
          <w:lang w:val="ro-RO"/>
        </w:rPr>
        <w:t>Ion PERJU</w:t>
      </w:r>
    </w:p>
    <w:p w:rsidR="00D57DEA" w:rsidRPr="00C07496" w:rsidRDefault="00D57DEA" w:rsidP="002A5AF3">
      <w:pPr>
        <w:shd w:val="clear" w:color="auto" w:fill="FFFFFF"/>
        <w:spacing w:after="0" w:line="240" w:lineRule="auto"/>
        <w:rPr>
          <w:rFonts w:ascii="Times New Roman" w:eastAsia="Times New Roman" w:hAnsi="Times New Roman" w:cs="Times New Roman"/>
          <w:b/>
          <w:bCs/>
          <w:sz w:val="28"/>
          <w:szCs w:val="28"/>
          <w:lang w:val="ro-RO"/>
        </w:rPr>
      </w:pPr>
    </w:p>
    <w:p w:rsidR="00D57DEA" w:rsidRPr="00C07496" w:rsidRDefault="00D57DEA" w:rsidP="002A5AF3">
      <w:pPr>
        <w:shd w:val="clear" w:color="auto" w:fill="FFFFFF"/>
        <w:spacing w:after="0" w:line="240" w:lineRule="auto"/>
        <w:rPr>
          <w:rFonts w:ascii="Times New Roman" w:eastAsia="Times New Roman" w:hAnsi="Times New Roman" w:cs="Times New Roman"/>
          <w:b/>
          <w:bCs/>
          <w:sz w:val="28"/>
          <w:szCs w:val="28"/>
          <w:lang w:val="ro-RO"/>
        </w:rPr>
      </w:pPr>
    </w:p>
    <w:p w:rsidR="00B6313C" w:rsidRPr="00C07496" w:rsidRDefault="00B6313C" w:rsidP="002A5AF3">
      <w:pPr>
        <w:shd w:val="clear" w:color="auto" w:fill="FFFFFF"/>
        <w:spacing w:after="0" w:line="240" w:lineRule="auto"/>
        <w:rPr>
          <w:rFonts w:ascii="Times New Roman" w:eastAsia="Times New Roman" w:hAnsi="Times New Roman" w:cs="Times New Roman"/>
          <w:b/>
          <w:bCs/>
          <w:sz w:val="28"/>
          <w:szCs w:val="28"/>
          <w:lang w:val="ro-RO"/>
        </w:rPr>
      </w:pPr>
    </w:p>
    <w:p w:rsidR="00017108" w:rsidRPr="00C07496" w:rsidRDefault="00017108" w:rsidP="00E415BB">
      <w:pPr>
        <w:shd w:val="clear" w:color="auto" w:fill="FFFFFF"/>
        <w:spacing w:after="0" w:line="240" w:lineRule="auto"/>
        <w:jc w:val="right"/>
        <w:rPr>
          <w:rFonts w:ascii="Times New Roman" w:eastAsia="Times New Roman" w:hAnsi="Times New Roman" w:cs="Times New Roman"/>
          <w:bCs/>
          <w:sz w:val="28"/>
          <w:szCs w:val="28"/>
          <w:lang w:val="ro-RO"/>
        </w:rPr>
      </w:pPr>
    </w:p>
    <w:p w:rsidR="00F2503B" w:rsidRPr="00C07496" w:rsidRDefault="00F2503B" w:rsidP="00E415BB">
      <w:pPr>
        <w:shd w:val="clear" w:color="auto" w:fill="FFFFFF"/>
        <w:spacing w:after="0" w:line="240" w:lineRule="auto"/>
        <w:jc w:val="right"/>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lastRenderedPageBreak/>
        <w:t xml:space="preserve">Aprobat prin </w:t>
      </w:r>
      <w:proofErr w:type="spellStart"/>
      <w:r w:rsidRPr="00C07496">
        <w:rPr>
          <w:rFonts w:ascii="Times New Roman" w:eastAsia="Times New Roman" w:hAnsi="Times New Roman" w:cs="Times New Roman"/>
          <w:bCs/>
          <w:sz w:val="28"/>
          <w:szCs w:val="28"/>
          <w:lang w:val="ro-RO"/>
        </w:rPr>
        <w:t>Hotărîrea</w:t>
      </w:r>
      <w:proofErr w:type="spellEnd"/>
      <w:r w:rsidRPr="00C07496">
        <w:rPr>
          <w:rFonts w:ascii="Times New Roman" w:eastAsia="Times New Roman" w:hAnsi="Times New Roman" w:cs="Times New Roman"/>
          <w:bCs/>
          <w:sz w:val="28"/>
          <w:szCs w:val="28"/>
          <w:lang w:val="ro-RO"/>
        </w:rPr>
        <w:t xml:space="preserve"> Guvernului nr</w:t>
      </w:r>
      <w:r w:rsidR="00BE7B87" w:rsidRPr="00C07496">
        <w:rPr>
          <w:rFonts w:ascii="Times New Roman" w:eastAsia="Times New Roman" w:hAnsi="Times New Roman" w:cs="Times New Roman"/>
          <w:bCs/>
          <w:sz w:val="28"/>
          <w:szCs w:val="28"/>
          <w:lang w:val="ro-RO"/>
        </w:rPr>
        <w:t>….</w:t>
      </w:r>
      <w:r w:rsidRPr="00C07496">
        <w:rPr>
          <w:rFonts w:ascii="Times New Roman" w:eastAsia="Times New Roman" w:hAnsi="Times New Roman" w:cs="Times New Roman"/>
          <w:bCs/>
          <w:sz w:val="28"/>
          <w:szCs w:val="28"/>
          <w:lang w:val="ro-RO"/>
        </w:rPr>
        <w:t xml:space="preserve"> /2020</w:t>
      </w:r>
    </w:p>
    <w:p w:rsidR="0093586E" w:rsidRPr="00C07496" w:rsidRDefault="0093586E" w:rsidP="00E415BB">
      <w:pPr>
        <w:shd w:val="clear" w:color="auto" w:fill="FFFFFF"/>
        <w:spacing w:after="0" w:line="240" w:lineRule="auto"/>
        <w:jc w:val="center"/>
        <w:rPr>
          <w:rFonts w:ascii="Times New Roman" w:eastAsia="Times New Roman" w:hAnsi="Times New Roman" w:cs="Times New Roman"/>
          <w:b/>
          <w:bCs/>
          <w:sz w:val="28"/>
          <w:szCs w:val="28"/>
          <w:lang w:val="ro-RO"/>
        </w:rPr>
      </w:pPr>
    </w:p>
    <w:p w:rsidR="009057C1" w:rsidRDefault="0010162A" w:rsidP="009057C1">
      <w:pPr>
        <w:shd w:val="clear" w:color="auto" w:fill="FFFFFF"/>
        <w:spacing w:after="0" w:line="240" w:lineRule="auto"/>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Cerințe sanitare veterinare</w:t>
      </w:r>
      <w:r w:rsidR="009057C1">
        <w:rPr>
          <w:rFonts w:ascii="Times New Roman" w:eastAsia="Times New Roman" w:hAnsi="Times New Roman" w:cs="Times New Roman"/>
          <w:b/>
          <w:bCs/>
          <w:sz w:val="28"/>
          <w:szCs w:val="28"/>
          <w:lang w:val="ro-RO"/>
        </w:rPr>
        <w:t xml:space="preserve"> </w:t>
      </w:r>
      <w:r w:rsidRPr="00C07496">
        <w:rPr>
          <w:rFonts w:ascii="Times New Roman" w:eastAsia="Times New Roman" w:hAnsi="Times New Roman" w:cs="Times New Roman"/>
          <w:b/>
          <w:bCs/>
          <w:sz w:val="28"/>
          <w:szCs w:val="28"/>
          <w:lang w:val="ro-RO"/>
        </w:rPr>
        <w:t xml:space="preserve">privind </w:t>
      </w:r>
    </w:p>
    <w:p w:rsidR="00D57DEA" w:rsidRPr="00C07496" w:rsidRDefault="0010162A" w:rsidP="009057C1">
      <w:pPr>
        <w:shd w:val="clear" w:color="auto" w:fill="FFFFFF"/>
        <w:spacing w:after="0" w:line="240" w:lineRule="auto"/>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organizarea, funcționarea, dotarea și exploatarea unităților autorizate pentru deținerea, distribuția și eliberarea medicamentelor de uz veterinar</w:t>
      </w:r>
    </w:p>
    <w:p w:rsidR="00F151B0" w:rsidRPr="00C07496" w:rsidRDefault="00F151B0" w:rsidP="00E415BB">
      <w:pPr>
        <w:shd w:val="clear" w:color="auto" w:fill="FFFFFF"/>
        <w:spacing w:after="0" w:line="240" w:lineRule="auto"/>
        <w:jc w:val="center"/>
        <w:rPr>
          <w:rFonts w:ascii="Times New Roman" w:eastAsia="Times New Roman" w:hAnsi="Times New Roman" w:cs="Times New Roman"/>
          <w:b/>
          <w:bCs/>
          <w:sz w:val="28"/>
          <w:szCs w:val="28"/>
          <w:lang w:val="ro-RO"/>
        </w:rPr>
      </w:pPr>
    </w:p>
    <w:p w:rsidR="00D57DEA" w:rsidRPr="00C07496" w:rsidRDefault="00D57DEA" w:rsidP="00E415BB">
      <w:pPr>
        <w:shd w:val="clear" w:color="auto" w:fill="FFFFFF"/>
        <w:spacing w:after="0" w:line="240" w:lineRule="auto"/>
        <w:jc w:val="center"/>
        <w:rPr>
          <w:rFonts w:ascii="Times New Roman" w:eastAsia="Times New Roman" w:hAnsi="Times New Roman" w:cs="Times New Roman"/>
          <w:sz w:val="28"/>
          <w:szCs w:val="28"/>
          <w:lang w:val="ro-RO"/>
        </w:rPr>
      </w:pPr>
      <w:r w:rsidRPr="00C07496">
        <w:rPr>
          <w:rFonts w:ascii="Times New Roman" w:eastAsia="Times New Roman" w:hAnsi="Times New Roman" w:cs="Times New Roman"/>
          <w:b/>
          <w:bCs/>
          <w:sz w:val="28"/>
          <w:szCs w:val="28"/>
          <w:lang w:val="ro-RO"/>
        </w:rPr>
        <w:t>Capitolul I</w:t>
      </w:r>
    </w:p>
    <w:p w:rsidR="00D57DEA" w:rsidRPr="00C07496" w:rsidRDefault="00D57DEA" w:rsidP="00E415BB">
      <w:pPr>
        <w:shd w:val="clear" w:color="auto" w:fill="FFFFFF"/>
        <w:spacing w:after="0" w:line="240" w:lineRule="auto"/>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 xml:space="preserve">DISPOZIŢII GENERALE </w:t>
      </w:r>
    </w:p>
    <w:p w:rsidR="00D57DEA" w:rsidRPr="00C07496" w:rsidRDefault="00D57DEA" w:rsidP="002A5AF3">
      <w:pPr>
        <w:shd w:val="clear" w:color="auto" w:fill="FFFFFF"/>
        <w:spacing w:after="0" w:line="240" w:lineRule="auto"/>
        <w:rPr>
          <w:rFonts w:ascii="Times New Roman" w:eastAsia="Times New Roman" w:hAnsi="Times New Roman" w:cs="Times New Roman"/>
          <w:b/>
          <w:bCs/>
          <w:sz w:val="28"/>
          <w:szCs w:val="28"/>
          <w:lang w:val="ro-RO"/>
        </w:rPr>
      </w:pPr>
    </w:p>
    <w:p w:rsidR="0010162A" w:rsidRPr="00C07496" w:rsidRDefault="0010162A" w:rsidP="004F44FD">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1.</w:t>
      </w:r>
      <w:r w:rsidRPr="00C07496">
        <w:rPr>
          <w:rFonts w:ascii="Times New Roman" w:eastAsia="Times New Roman" w:hAnsi="Times New Roman" w:cs="Times New Roman"/>
          <w:sz w:val="28"/>
          <w:szCs w:val="28"/>
          <w:lang w:val="ro-RO"/>
        </w:rPr>
        <w:t xml:space="preserve"> Prezentele Cerințe sanitare veterinare privind organizarea, funcționarea, dotarea și exploatarea unităților autorizate pentru deținerea, distribuția și eliberarea medicamentelor de uz veterinar (în continuare - Cerințe) reglementează condiţiile sanitare veterinare de organizare, funcţionare, dotare și exploatare a depozitelor farmaceutice veterinare, a farmaciilor veterinare și a exploatațiilor profesionale de animale.</w:t>
      </w:r>
    </w:p>
    <w:p w:rsidR="0010162A" w:rsidRPr="00C07496" w:rsidRDefault="0010162A" w:rsidP="004F44FD">
      <w:pPr>
        <w:shd w:val="clear" w:color="auto" w:fill="FFFFFF"/>
        <w:spacing w:after="0" w:line="240" w:lineRule="auto"/>
        <w:jc w:val="both"/>
        <w:rPr>
          <w:rFonts w:ascii="Times New Roman" w:eastAsia="Times New Roman" w:hAnsi="Times New Roman" w:cs="Times New Roman"/>
          <w:sz w:val="28"/>
          <w:szCs w:val="28"/>
          <w:lang w:val="ro-RO"/>
        </w:rPr>
      </w:pPr>
    </w:p>
    <w:p w:rsidR="00D57DEA" w:rsidRPr="00C07496" w:rsidRDefault="00D57DEA" w:rsidP="00E415BB">
      <w:pPr>
        <w:shd w:val="clear" w:color="auto" w:fill="FFFFFF"/>
        <w:spacing w:after="0" w:line="240" w:lineRule="auto"/>
        <w:jc w:val="both"/>
        <w:rPr>
          <w:rFonts w:ascii="Times New Roman" w:eastAsia="Times New Roman" w:hAnsi="Times New Roman" w:cs="Times New Roman"/>
          <w:b/>
          <w:sz w:val="28"/>
          <w:szCs w:val="28"/>
          <w:lang w:val="ro-RO"/>
        </w:rPr>
      </w:pPr>
      <w:r w:rsidRPr="00C07496">
        <w:rPr>
          <w:rFonts w:ascii="Times New Roman" w:eastAsia="Times New Roman" w:hAnsi="Times New Roman" w:cs="Times New Roman"/>
          <w:b/>
          <w:sz w:val="28"/>
          <w:szCs w:val="28"/>
          <w:lang w:val="ro-RO"/>
        </w:rPr>
        <w:t>2.</w:t>
      </w:r>
      <w:r w:rsidRPr="00C07496">
        <w:rPr>
          <w:rFonts w:ascii="Times New Roman" w:eastAsia="Times New Roman" w:hAnsi="Times New Roman" w:cs="Times New Roman"/>
          <w:sz w:val="28"/>
          <w:szCs w:val="28"/>
          <w:lang w:val="ro-RO"/>
        </w:rPr>
        <w:t xml:space="preserve"> În sensul prezentelor Cerințe, noțiunile utilizate au următoarea semnificație:</w:t>
      </w:r>
      <w:r w:rsidRPr="00C07496">
        <w:rPr>
          <w:rFonts w:ascii="Times New Roman" w:eastAsia="Times New Roman" w:hAnsi="Times New Roman" w:cs="Times New Roman"/>
          <w:b/>
          <w:sz w:val="28"/>
          <w:szCs w:val="28"/>
          <w:lang w:val="ro-RO"/>
        </w:rPr>
        <w:t xml:space="preserve"> </w:t>
      </w:r>
    </w:p>
    <w:p w:rsidR="00D57DEA" w:rsidRPr="00C07496" w:rsidRDefault="00D57DEA" w:rsidP="00E415BB">
      <w:pPr>
        <w:shd w:val="clear" w:color="auto" w:fill="FFFFFF"/>
        <w:spacing w:after="0" w:line="240" w:lineRule="auto"/>
        <w:ind w:firstLine="720"/>
        <w:jc w:val="both"/>
        <w:rPr>
          <w:rFonts w:ascii="Times New Roman" w:hAnsi="Times New Roman" w:cs="Times New Roman"/>
          <w:sz w:val="28"/>
          <w:szCs w:val="28"/>
          <w:lang w:val="ro-RO"/>
        </w:rPr>
      </w:pPr>
      <w:r w:rsidRPr="00C07496">
        <w:rPr>
          <w:rFonts w:ascii="Times New Roman" w:eastAsia="Times New Roman" w:hAnsi="Times New Roman" w:cs="Times New Roman"/>
          <w:b/>
          <w:bCs/>
          <w:i/>
          <w:sz w:val="28"/>
          <w:szCs w:val="28"/>
          <w:lang w:val="ro-RO"/>
        </w:rPr>
        <w:t>depozit farmaceutic veterinar</w:t>
      </w:r>
      <w:r w:rsidRPr="00C07496">
        <w:rPr>
          <w:rFonts w:ascii="Times New Roman" w:eastAsia="Times New Roman" w:hAnsi="Times New Roman" w:cs="Times New Roman"/>
          <w:bCs/>
          <w:i/>
          <w:sz w:val="28"/>
          <w:szCs w:val="28"/>
          <w:lang w:val="ro-RO"/>
        </w:rPr>
        <w:t xml:space="preserve"> </w:t>
      </w:r>
      <w:r w:rsidRPr="00C07496">
        <w:rPr>
          <w:rFonts w:ascii="Times New Roman" w:eastAsia="Times New Roman" w:hAnsi="Times New Roman" w:cs="Times New Roman"/>
          <w:i/>
          <w:sz w:val="28"/>
          <w:szCs w:val="28"/>
          <w:lang w:val="ro-RO"/>
        </w:rPr>
        <w:t xml:space="preserve">- </w:t>
      </w:r>
      <w:r w:rsidRPr="00C07496">
        <w:rPr>
          <w:rFonts w:ascii="Times New Roman" w:eastAsia="Times New Roman" w:hAnsi="Times New Roman" w:cs="Times New Roman"/>
          <w:sz w:val="28"/>
          <w:szCs w:val="28"/>
          <w:lang w:val="ro-RO"/>
        </w:rPr>
        <w:t xml:space="preserve">unitate farmaceutică veterinară care are ca obiect de activitate achiziția, depozitarea, asigurarea calității (în condițiile de temperatură, umiditate și lumină specificate de producător) și distribuția angro (comerțul cu ridicata) a medicamentelor de uz veterinar, </w:t>
      </w:r>
      <w:proofErr w:type="spellStart"/>
      <w:r w:rsidRPr="00C07496">
        <w:rPr>
          <w:rFonts w:ascii="Times New Roman" w:eastAsia="Times New Roman" w:hAnsi="Times New Roman" w:cs="Times New Roman"/>
          <w:sz w:val="28"/>
          <w:szCs w:val="28"/>
          <w:lang w:val="ro-RO"/>
        </w:rPr>
        <w:t>reagenţilor</w:t>
      </w:r>
      <w:proofErr w:type="spellEnd"/>
      <w:r w:rsidRPr="00C07496">
        <w:rPr>
          <w:rFonts w:ascii="Times New Roman" w:eastAsia="Times New Roman" w:hAnsi="Times New Roman" w:cs="Times New Roman"/>
          <w:sz w:val="28"/>
          <w:szCs w:val="28"/>
          <w:lang w:val="ro-RO"/>
        </w:rPr>
        <w:t xml:space="preserve"> și seturilor de diagnostic de uz veterinar, a altor produse de uz veterinar, a hranei pentru animale și a furajelor cu conținut medicamentos;</w:t>
      </w:r>
      <w:r w:rsidRPr="00C07496">
        <w:rPr>
          <w:rFonts w:ascii="Times New Roman" w:hAnsi="Times New Roman" w:cs="Times New Roman"/>
          <w:sz w:val="28"/>
          <w:szCs w:val="28"/>
          <w:lang w:val="ro-RO"/>
        </w:rPr>
        <w:t xml:space="preserve"> </w:t>
      </w:r>
    </w:p>
    <w:p w:rsidR="00D57DEA" w:rsidRPr="00C07496" w:rsidRDefault="00D57DEA" w:rsidP="00E415BB">
      <w:pPr>
        <w:shd w:val="clear" w:color="auto" w:fill="FFFFFF"/>
        <w:spacing w:after="0" w:line="240" w:lineRule="auto"/>
        <w:ind w:firstLine="7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bCs/>
          <w:i/>
          <w:sz w:val="28"/>
          <w:szCs w:val="28"/>
          <w:lang w:val="ro-RO"/>
        </w:rPr>
        <w:t>farmacie veterinară</w:t>
      </w:r>
      <w:r w:rsidRPr="00C07496">
        <w:rPr>
          <w:rFonts w:ascii="Times New Roman" w:eastAsia="Times New Roman" w:hAnsi="Times New Roman" w:cs="Times New Roman"/>
          <w:bCs/>
          <w:i/>
          <w:sz w:val="28"/>
          <w:szCs w:val="28"/>
          <w:lang w:val="ro-RO"/>
        </w:rPr>
        <w:t xml:space="preserve"> -</w:t>
      </w:r>
      <w:r w:rsidRPr="00C07496">
        <w:rPr>
          <w:rFonts w:ascii="Times New Roman" w:eastAsia="Times New Roman" w:hAnsi="Times New Roman" w:cs="Times New Roman"/>
          <w:b/>
          <w:sz w:val="28"/>
          <w:szCs w:val="28"/>
          <w:lang w:val="ro-RO"/>
        </w:rPr>
        <w:t xml:space="preserve"> </w:t>
      </w:r>
      <w:r w:rsidRPr="00C07496">
        <w:rPr>
          <w:rFonts w:ascii="Times New Roman" w:eastAsia="Times New Roman" w:hAnsi="Times New Roman" w:cs="Times New Roman"/>
          <w:sz w:val="28"/>
          <w:szCs w:val="28"/>
          <w:lang w:val="ro-RO"/>
        </w:rPr>
        <w:t xml:space="preserve">unitate farmaceutică veterinară care deține, </w:t>
      </w:r>
      <w:r w:rsidR="00AF59BB" w:rsidRPr="00C07496">
        <w:rPr>
          <w:rFonts w:ascii="Times New Roman" w:eastAsia="Times New Roman" w:hAnsi="Times New Roman" w:cs="Times New Roman"/>
          <w:sz w:val="28"/>
          <w:szCs w:val="28"/>
          <w:lang w:val="ro-RO"/>
        </w:rPr>
        <w:t xml:space="preserve">prepară </w:t>
      </w:r>
      <w:r w:rsidRPr="00C07496">
        <w:rPr>
          <w:rFonts w:ascii="Times New Roman" w:eastAsia="Times New Roman" w:hAnsi="Times New Roman" w:cs="Times New Roman"/>
          <w:sz w:val="28"/>
          <w:szCs w:val="28"/>
          <w:lang w:val="ro-RO"/>
        </w:rPr>
        <w:t>și comercializează, cu amănuntul medicamente de uz veterinar care se eliberează cu sau fără prescripție veterinară, hrană pentru animale, furaje cu conținut medicamentos</w:t>
      </w:r>
      <w:r w:rsidR="00747260" w:rsidRPr="00C07496">
        <w:rPr>
          <w:rFonts w:ascii="Times New Roman" w:eastAsia="Times New Roman" w:hAnsi="Times New Roman" w:cs="Times New Roman"/>
          <w:sz w:val="28"/>
          <w:szCs w:val="28"/>
          <w:lang w:val="ro-RO"/>
        </w:rPr>
        <w:t>, accesorii, instrumentar</w:t>
      </w:r>
      <w:r w:rsidRPr="00C07496">
        <w:rPr>
          <w:rFonts w:ascii="Times New Roman" w:eastAsia="Times New Roman" w:hAnsi="Times New Roman" w:cs="Times New Roman"/>
          <w:sz w:val="28"/>
          <w:szCs w:val="28"/>
          <w:lang w:val="ro-RO"/>
        </w:rPr>
        <w:t xml:space="preserve"> și alte produse de uz veterinar;</w:t>
      </w:r>
    </w:p>
    <w:p w:rsidR="00D57DEA" w:rsidRPr="00C07496" w:rsidRDefault="00D57DEA" w:rsidP="00E415BB">
      <w:pPr>
        <w:shd w:val="clear" w:color="auto" w:fill="FFFFFF"/>
        <w:spacing w:after="0" w:line="240" w:lineRule="auto"/>
        <w:ind w:firstLine="709"/>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i/>
          <w:sz w:val="28"/>
          <w:szCs w:val="28"/>
          <w:lang w:val="ro-RO"/>
        </w:rPr>
        <w:t>medicament de uz veterinar magistral</w:t>
      </w:r>
      <w:r w:rsidRPr="00C07496">
        <w:rPr>
          <w:rFonts w:ascii="Times New Roman" w:eastAsia="Times New Roman" w:hAnsi="Times New Roman" w:cs="Times New Roman"/>
          <w:i/>
          <w:sz w:val="28"/>
          <w:szCs w:val="28"/>
          <w:lang w:val="ro-RO"/>
        </w:rPr>
        <w:t xml:space="preserve"> </w:t>
      </w:r>
      <w:r w:rsidRPr="00C07496">
        <w:rPr>
          <w:rFonts w:ascii="Times New Roman" w:eastAsia="Times New Roman" w:hAnsi="Times New Roman" w:cs="Times New Roman"/>
          <w:sz w:val="28"/>
          <w:szCs w:val="28"/>
          <w:lang w:val="ro-RO"/>
        </w:rPr>
        <w:t>- medicament de uz veterinar elaborat extemporaneu în farmacia veterinară, după o prescripţie veterinară, destinat tratamentului individual al unui animal;</w:t>
      </w:r>
    </w:p>
    <w:p w:rsidR="00D57DEA" w:rsidRPr="00C07496" w:rsidRDefault="00D57DEA" w:rsidP="00E415BB">
      <w:pPr>
        <w:shd w:val="clear" w:color="auto" w:fill="FFFFFF"/>
        <w:spacing w:after="0" w:line="240" w:lineRule="auto"/>
        <w:ind w:firstLine="709"/>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i/>
          <w:sz w:val="28"/>
          <w:szCs w:val="28"/>
          <w:lang w:val="ro-RO"/>
        </w:rPr>
        <w:t>medicament de uz veterinar oficinal</w:t>
      </w:r>
      <w:r w:rsidRPr="00C07496">
        <w:rPr>
          <w:rFonts w:ascii="Times New Roman" w:eastAsia="Times New Roman" w:hAnsi="Times New Roman" w:cs="Times New Roman"/>
          <w:sz w:val="28"/>
          <w:szCs w:val="28"/>
          <w:lang w:val="ro-RO"/>
        </w:rPr>
        <w:t xml:space="preserve"> - medicament de uz veterinar elaborat în farmaci</w:t>
      </w:r>
      <w:r w:rsidR="003723A9" w:rsidRPr="00C07496">
        <w:rPr>
          <w:rFonts w:ascii="Times New Roman" w:eastAsia="Times New Roman" w:hAnsi="Times New Roman" w:cs="Times New Roman"/>
          <w:sz w:val="28"/>
          <w:szCs w:val="28"/>
          <w:lang w:val="ro-RO"/>
        </w:rPr>
        <w:t>a</w:t>
      </w:r>
      <w:r w:rsidRPr="00C07496">
        <w:rPr>
          <w:rFonts w:ascii="Times New Roman" w:eastAsia="Times New Roman" w:hAnsi="Times New Roman" w:cs="Times New Roman"/>
          <w:sz w:val="28"/>
          <w:szCs w:val="28"/>
          <w:lang w:val="ro-RO"/>
        </w:rPr>
        <w:t xml:space="preserve"> veterinar</w:t>
      </w:r>
      <w:r w:rsidR="003723A9" w:rsidRPr="00C07496">
        <w:rPr>
          <w:rFonts w:ascii="Times New Roman" w:eastAsia="Times New Roman" w:hAnsi="Times New Roman" w:cs="Times New Roman"/>
          <w:sz w:val="28"/>
          <w:szCs w:val="28"/>
          <w:lang w:val="ro-RO"/>
        </w:rPr>
        <w:t>ă</w:t>
      </w:r>
      <w:r w:rsidRPr="00C07496">
        <w:rPr>
          <w:rFonts w:ascii="Times New Roman" w:eastAsia="Times New Roman" w:hAnsi="Times New Roman" w:cs="Times New Roman"/>
          <w:sz w:val="28"/>
          <w:szCs w:val="28"/>
          <w:lang w:val="ro-RO"/>
        </w:rPr>
        <w:t>, în conformitate cu prevederile Farmacopeii Europene;</w:t>
      </w:r>
    </w:p>
    <w:p w:rsidR="00D57DEA" w:rsidRPr="00C07496" w:rsidRDefault="00D57DEA" w:rsidP="00E415BB">
      <w:pPr>
        <w:shd w:val="clear" w:color="auto" w:fill="FFFFFF"/>
        <w:spacing w:after="0" w:line="240" w:lineRule="auto"/>
        <w:ind w:firstLine="709"/>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i/>
          <w:sz w:val="28"/>
          <w:szCs w:val="28"/>
          <w:lang w:val="ro-RO"/>
        </w:rPr>
        <w:t>alte produse de uz veterinar</w:t>
      </w:r>
      <w:r w:rsidRPr="00C07496">
        <w:rPr>
          <w:rFonts w:ascii="Times New Roman" w:eastAsia="Times New Roman" w:hAnsi="Times New Roman" w:cs="Times New Roman"/>
          <w:sz w:val="28"/>
          <w:szCs w:val="28"/>
          <w:lang w:val="ro-RO"/>
        </w:rPr>
        <w:t xml:space="preserve"> - alte produse utilizate în domeniul veterinar, inclusiv produse stomatologice de uz veterinar, produse cosmetice de uz veterinar, produse </w:t>
      </w:r>
      <w:proofErr w:type="spellStart"/>
      <w:r w:rsidRPr="00C07496">
        <w:rPr>
          <w:rFonts w:ascii="Times New Roman" w:eastAsia="Times New Roman" w:hAnsi="Times New Roman" w:cs="Times New Roman"/>
          <w:sz w:val="28"/>
          <w:szCs w:val="28"/>
          <w:lang w:val="ro-RO"/>
        </w:rPr>
        <w:t>parafarmaceutice</w:t>
      </w:r>
      <w:proofErr w:type="spellEnd"/>
      <w:r w:rsidRPr="00C07496">
        <w:rPr>
          <w:rFonts w:ascii="Times New Roman" w:eastAsia="Times New Roman" w:hAnsi="Times New Roman" w:cs="Times New Roman"/>
          <w:sz w:val="28"/>
          <w:szCs w:val="28"/>
          <w:lang w:val="ro-RO"/>
        </w:rPr>
        <w:t xml:space="preserve"> de uz veterinar, produse </w:t>
      </w:r>
      <w:proofErr w:type="spellStart"/>
      <w:r w:rsidRPr="00C07496">
        <w:rPr>
          <w:rFonts w:ascii="Times New Roman" w:eastAsia="Times New Roman" w:hAnsi="Times New Roman" w:cs="Times New Roman"/>
          <w:sz w:val="28"/>
          <w:szCs w:val="28"/>
          <w:lang w:val="ro-RO"/>
        </w:rPr>
        <w:t>biocide</w:t>
      </w:r>
      <w:proofErr w:type="spellEnd"/>
      <w:r w:rsidRPr="00C07496">
        <w:rPr>
          <w:rFonts w:ascii="Times New Roman" w:eastAsia="Times New Roman" w:hAnsi="Times New Roman" w:cs="Times New Roman"/>
          <w:sz w:val="28"/>
          <w:szCs w:val="28"/>
          <w:lang w:val="ro-RO"/>
        </w:rPr>
        <w:t xml:space="preserve">, cu excepţia </w:t>
      </w:r>
      <w:proofErr w:type="spellStart"/>
      <w:r w:rsidRPr="00C07496">
        <w:rPr>
          <w:rFonts w:ascii="Times New Roman" w:eastAsia="Times New Roman" w:hAnsi="Times New Roman" w:cs="Times New Roman"/>
          <w:sz w:val="28"/>
          <w:szCs w:val="28"/>
          <w:lang w:val="ro-RO"/>
        </w:rPr>
        <w:t>reagenţilor</w:t>
      </w:r>
      <w:proofErr w:type="spellEnd"/>
      <w:r w:rsidRPr="00C07496">
        <w:rPr>
          <w:rFonts w:ascii="Times New Roman" w:eastAsia="Times New Roman" w:hAnsi="Times New Roman" w:cs="Times New Roman"/>
          <w:sz w:val="28"/>
          <w:szCs w:val="28"/>
          <w:lang w:val="ro-RO"/>
        </w:rPr>
        <w:t xml:space="preserve"> şi seturilor de diagnostic de uz veterinar şi a hranei pentru animale;</w:t>
      </w:r>
    </w:p>
    <w:p w:rsidR="00D57DEA" w:rsidRPr="00C07496" w:rsidRDefault="00D57DEA" w:rsidP="00E415BB">
      <w:pPr>
        <w:shd w:val="clear" w:color="auto" w:fill="FFFFFF"/>
        <w:spacing w:after="0" w:line="240" w:lineRule="auto"/>
        <w:ind w:firstLine="709"/>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i/>
          <w:sz w:val="28"/>
          <w:szCs w:val="28"/>
          <w:lang w:val="ro-RO"/>
        </w:rPr>
        <w:t>produs cosmetic de uz veterinar</w:t>
      </w:r>
      <w:r w:rsidRPr="00C07496">
        <w:rPr>
          <w:rFonts w:ascii="Times New Roman" w:eastAsia="Times New Roman" w:hAnsi="Times New Roman" w:cs="Times New Roman"/>
          <w:i/>
          <w:sz w:val="28"/>
          <w:szCs w:val="28"/>
          <w:lang w:val="ro-RO"/>
        </w:rPr>
        <w:t xml:space="preserve"> </w:t>
      </w:r>
      <w:r w:rsidRPr="00C07496">
        <w:rPr>
          <w:rFonts w:ascii="Times New Roman" w:eastAsia="Times New Roman" w:hAnsi="Times New Roman" w:cs="Times New Roman"/>
          <w:sz w:val="28"/>
          <w:szCs w:val="28"/>
          <w:lang w:val="ro-RO"/>
        </w:rPr>
        <w:t xml:space="preserve">- orice produs care nu conţine substanţe farmacologic active şi nu are acţiune terapeutică sau </w:t>
      </w:r>
      <w:proofErr w:type="spellStart"/>
      <w:r w:rsidRPr="00C07496">
        <w:rPr>
          <w:rFonts w:ascii="Times New Roman" w:eastAsia="Times New Roman" w:hAnsi="Times New Roman" w:cs="Times New Roman"/>
          <w:sz w:val="28"/>
          <w:szCs w:val="28"/>
          <w:lang w:val="ro-RO"/>
        </w:rPr>
        <w:t>biocidă</w:t>
      </w:r>
      <w:proofErr w:type="spellEnd"/>
      <w:r w:rsidRPr="00C07496">
        <w:rPr>
          <w:rFonts w:ascii="Times New Roman" w:eastAsia="Times New Roman" w:hAnsi="Times New Roman" w:cs="Times New Roman"/>
          <w:sz w:val="28"/>
          <w:szCs w:val="28"/>
          <w:lang w:val="ro-RO"/>
        </w:rPr>
        <w:t>, prezentat sub forme variate, destinat a fi aplicat pe piele, păr, mucoase, dinţi, unghii/</w:t>
      </w:r>
      <w:proofErr w:type="spellStart"/>
      <w:r w:rsidRPr="00C07496">
        <w:rPr>
          <w:rFonts w:ascii="Times New Roman" w:eastAsia="Times New Roman" w:hAnsi="Times New Roman" w:cs="Times New Roman"/>
          <w:sz w:val="28"/>
          <w:szCs w:val="28"/>
          <w:lang w:val="ro-RO"/>
        </w:rPr>
        <w:t>ongloane</w:t>
      </w:r>
      <w:proofErr w:type="spellEnd"/>
      <w:r w:rsidRPr="00C07496">
        <w:rPr>
          <w:rFonts w:ascii="Times New Roman" w:eastAsia="Times New Roman" w:hAnsi="Times New Roman" w:cs="Times New Roman"/>
          <w:sz w:val="28"/>
          <w:szCs w:val="28"/>
          <w:lang w:val="ro-RO"/>
        </w:rPr>
        <w:t>/copite ale animalelor, în scopul înfrumuseţării, îngrijirii, protecţiei, curăţirii/igienizării, parfumării, îndepărtării diferitelor mirosuri sau componente nedorite;</w:t>
      </w:r>
    </w:p>
    <w:p w:rsidR="00D57DEA" w:rsidRPr="00C07496" w:rsidRDefault="00D57DEA" w:rsidP="00E415BB">
      <w:pPr>
        <w:shd w:val="clear" w:color="auto" w:fill="FFFFFF"/>
        <w:spacing w:after="0" w:line="240" w:lineRule="auto"/>
        <w:ind w:firstLine="709"/>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i/>
          <w:sz w:val="28"/>
          <w:szCs w:val="28"/>
          <w:lang w:val="ro-RO"/>
        </w:rPr>
        <w:lastRenderedPageBreak/>
        <w:t xml:space="preserve">produs </w:t>
      </w:r>
      <w:proofErr w:type="spellStart"/>
      <w:r w:rsidRPr="00C07496">
        <w:rPr>
          <w:rFonts w:ascii="Times New Roman" w:eastAsia="Times New Roman" w:hAnsi="Times New Roman" w:cs="Times New Roman"/>
          <w:b/>
          <w:i/>
          <w:sz w:val="28"/>
          <w:szCs w:val="28"/>
          <w:lang w:val="ro-RO"/>
        </w:rPr>
        <w:t>parafarmaceutic</w:t>
      </w:r>
      <w:proofErr w:type="spellEnd"/>
      <w:r w:rsidRPr="00C07496">
        <w:rPr>
          <w:rFonts w:ascii="Times New Roman" w:eastAsia="Times New Roman" w:hAnsi="Times New Roman" w:cs="Times New Roman"/>
          <w:b/>
          <w:i/>
          <w:sz w:val="28"/>
          <w:szCs w:val="28"/>
          <w:lang w:val="ro-RO"/>
        </w:rPr>
        <w:t xml:space="preserve"> de uz veterinar</w:t>
      </w:r>
      <w:r w:rsidRPr="00C07496">
        <w:rPr>
          <w:rFonts w:ascii="Times New Roman" w:eastAsia="Times New Roman" w:hAnsi="Times New Roman" w:cs="Times New Roman"/>
          <w:sz w:val="28"/>
          <w:szCs w:val="28"/>
          <w:lang w:val="ro-RO"/>
        </w:rPr>
        <w:t xml:space="preserve"> - articole şi accesorii utilizate la aplicarea unui tratament medical sau la administrarea medicamentelor de uz veterinar, articole şi aparate utilizate în igiena buco-dentară şi/sau corporală;</w:t>
      </w:r>
    </w:p>
    <w:p w:rsidR="00D57DEA" w:rsidRPr="00C07496" w:rsidRDefault="00747260" w:rsidP="00B36F9E">
      <w:pPr>
        <w:spacing w:after="0" w:line="240" w:lineRule="auto"/>
        <w:ind w:firstLine="708"/>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i/>
          <w:sz w:val="28"/>
          <w:szCs w:val="28"/>
          <w:lang w:val="ro-RO"/>
        </w:rPr>
        <w:t>zona de carantină -</w:t>
      </w:r>
      <w:r w:rsidRPr="00C07496">
        <w:rPr>
          <w:rFonts w:ascii="Times New Roman" w:eastAsia="Times New Roman" w:hAnsi="Times New Roman" w:cs="Times New Roman"/>
          <w:sz w:val="28"/>
          <w:szCs w:val="28"/>
          <w:lang w:val="ro-RO"/>
        </w:rPr>
        <w:t xml:space="preserve"> spațiu din cadrul unităților farmaceutice veterinare destinat medicamentelor de uz veterinar care sunt contrafăcute, reambalate neautorizat, deteriorate, cu termenul de valabilitate expirat, neetichetate sau fără prospect, sau care nu sunt înregistrate în Registru de Stat al medicamentelor de uz veterinar</w:t>
      </w:r>
      <w:r w:rsidR="009451C5" w:rsidRPr="00C07496">
        <w:rPr>
          <w:rFonts w:ascii="Times New Roman" w:eastAsia="Times New Roman" w:hAnsi="Times New Roman" w:cs="Times New Roman"/>
          <w:sz w:val="28"/>
          <w:szCs w:val="28"/>
          <w:lang w:val="ro-RO"/>
        </w:rPr>
        <w:t>.</w:t>
      </w:r>
    </w:p>
    <w:p w:rsidR="00D57DEA" w:rsidRPr="00C07496" w:rsidRDefault="00D57DEA" w:rsidP="00E415BB">
      <w:pPr>
        <w:shd w:val="clear" w:color="auto" w:fill="FFFFFF"/>
        <w:spacing w:after="0" w:line="240" w:lineRule="auto"/>
        <w:jc w:val="center"/>
        <w:rPr>
          <w:rFonts w:ascii="Times New Roman" w:eastAsia="Times New Roman" w:hAnsi="Times New Roman" w:cs="Times New Roman"/>
          <w:b/>
          <w:sz w:val="28"/>
          <w:szCs w:val="28"/>
          <w:lang w:val="ro-RO"/>
        </w:rPr>
      </w:pPr>
      <w:r w:rsidRPr="00C07496">
        <w:rPr>
          <w:rFonts w:ascii="Times New Roman" w:eastAsia="Times New Roman" w:hAnsi="Times New Roman" w:cs="Times New Roman"/>
          <w:b/>
          <w:sz w:val="28"/>
          <w:szCs w:val="28"/>
          <w:lang w:val="ro-RO"/>
        </w:rPr>
        <w:t>Capitolul II</w:t>
      </w:r>
    </w:p>
    <w:p w:rsidR="00D57DEA" w:rsidRPr="00C07496" w:rsidRDefault="00D57DEA" w:rsidP="00E415BB">
      <w:pPr>
        <w:shd w:val="clear" w:color="auto" w:fill="FFFFFF"/>
        <w:spacing w:after="0" w:line="240" w:lineRule="auto"/>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CERINȚE COMUNE PENTRU UNITĂŢILE FARMACEUTICE VETERINARE</w:t>
      </w:r>
    </w:p>
    <w:p w:rsidR="00D57DEA" w:rsidRPr="00C07496" w:rsidRDefault="00D57DEA" w:rsidP="002A5AF3">
      <w:pPr>
        <w:shd w:val="clear" w:color="auto" w:fill="FFFFFF"/>
        <w:spacing w:after="0" w:line="240" w:lineRule="auto"/>
        <w:rPr>
          <w:rFonts w:ascii="Times New Roman" w:eastAsia="Times New Roman" w:hAnsi="Times New Roman" w:cs="Times New Roman"/>
          <w:b/>
          <w:bCs/>
          <w:sz w:val="28"/>
          <w:szCs w:val="28"/>
          <w:lang w:val="ro-RO"/>
        </w:rPr>
      </w:pPr>
    </w:p>
    <w:p w:rsidR="009A68E7" w:rsidRPr="00C07496" w:rsidRDefault="00D57DEA" w:rsidP="00E415BB">
      <w:pPr>
        <w:tabs>
          <w:tab w:val="left" w:pos="581"/>
        </w:tabs>
        <w:spacing w:after="0" w:line="240" w:lineRule="auto"/>
        <w:ind w:right="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3.</w:t>
      </w:r>
      <w:r w:rsidRPr="00C07496">
        <w:rPr>
          <w:rFonts w:ascii="Times New Roman" w:eastAsia="Times New Roman" w:hAnsi="Times New Roman" w:cs="Times New Roman"/>
          <w:sz w:val="28"/>
          <w:szCs w:val="28"/>
          <w:lang w:val="ro-RO"/>
        </w:rPr>
        <w:t xml:space="preserve"> </w:t>
      </w:r>
      <w:r w:rsidR="009A68E7" w:rsidRPr="00C07496">
        <w:rPr>
          <w:rFonts w:ascii="Times New Roman" w:eastAsia="Times New Roman" w:hAnsi="Times New Roman" w:cs="Times New Roman"/>
          <w:sz w:val="28"/>
          <w:szCs w:val="28"/>
          <w:lang w:val="ro-RO"/>
        </w:rPr>
        <w:t xml:space="preserve">Prin unitate farmaceutică veterinară în sensul prezentei </w:t>
      </w:r>
      <w:proofErr w:type="spellStart"/>
      <w:r w:rsidR="009A68E7" w:rsidRPr="00C07496">
        <w:rPr>
          <w:rFonts w:ascii="Times New Roman" w:eastAsia="Times New Roman" w:hAnsi="Times New Roman" w:cs="Times New Roman"/>
          <w:sz w:val="28"/>
          <w:szCs w:val="28"/>
          <w:lang w:val="ro-RO"/>
        </w:rPr>
        <w:t>hotărîri</w:t>
      </w:r>
      <w:proofErr w:type="spellEnd"/>
      <w:r w:rsidR="009A68E7" w:rsidRPr="00C07496">
        <w:rPr>
          <w:rFonts w:ascii="Times New Roman" w:eastAsia="Times New Roman" w:hAnsi="Times New Roman" w:cs="Times New Roman"/>
          <w:sz w:val="28"/>
          <w:szCs w:val="28"/>
          <w:lang w:val="ro-RO"/>
        </w:rPr>
        <w:t xml:space="preserve"> se înțelege orice unitate de fabricaţie</w:t>
      </w:r>
      <w:r w:rsidR="009B54C6" w:rsidRPr="00C07496">
        <w:rPr>
          <w:rFonts w:ascii="Times New Roman" w:eastAsia="Times New Roman" w:hAnsi="Times New Roman" w:cs="Times New Roman"/>
          <w:sz w:val="28"/>
          <w:szCs w:val="28"/>
          <w:lang w:val="ro-RO"/>
        </w:rPr>
        <w:t xml:space="preserve">, </w:t>
      </w:r>
      <w:r w:rsidR="009A68E7" w:rsidRPr="00C07496">
        <w:rPr>
          <w:rFonts w:ascii="Times New Roman" w:eastAsia="Times New Roman" w:hAnsi="Times New Roman" w:cs="Times New Roman"/>
          <w:sz w:val="28"/>
          <w:szCs w:val="28"/>
          <w:lang w:val="ro-RO"/>
        </w:rPr>
        <w:t>import, depozit</w:t>
      </w:r>
      <w:r w:rsidR="009B54C6" w:rsidRPr="00C07496">
        <w:rPr>
          <w:rFonts w:ascii="Times New Roman" w:eastAsia="Times New Roman" w:hAnsi="Times New Roman" w:cs="Times New Roman"/>
          <w:sz w:val="28"/>
          <w:szCs w:val="28"/>
          <w:lang w:val="ro-RO"/>
        </w:rPr>
        <w:t>are, distribuție angro și comercializare cu amănuntul a medicamentelor</w:t>
      </w:r>
      <w:r w:rsidR="00EC07F9" w:rsidRPr="00C07496">
        <w:rPr>
          <w:rFonts w:ascii="Times New Roman" w:eastAsia="Times New Roman" w:hAnsi="Times New Roman" w:cs="Times New Roman"/>
          <w:sz w:val="28"/>
          <w:szCs w:val="28"/>
          <w:lang w:val="ro-RO"/>
        </w:rPr>
        <w:t>,</w:t>
      </w:r>
      <w:r w:rsidR="009B54C6" w:rsidRPr="00C07496">
        <w:rPr>
          <w:rFonts w:ascii="Times New Roman" w:eastAsia="Times New Roman" w:hAnsi="Times New Roman" w:cs="Times New Roman"/>
          <w:sz w:val="28"/>
          <w:szCs w:val="28"/>
          <w:lang w:val="ro-RO"/>
        </w:rPr>
        <w:t xml:space="preserve"> </w:t>
      </w:r>
      <w:proofErr w:type="spellStart"/>
      <w:r w:rsidR="00EC07F9" w:rsidRPr="00C07496">
        <w:rPr>
          <w:rFonts w:ascii="Times New Roman" w:eastAsia="Times New Roman" w:hAnsi="Times New Roman" w:cs="Times New Roman"/>
          <w:sz w:val="28"/>
          <w:szCs w:val="28"/>
          <w:lang w:val="ro-RO"/>
        </w:rPr>
        <w:t>reagenţilor</w:t>
      </w:r>
      <w:proofErr w:type="spellEnd"/>
      <w:r w:rsidR="00EC07F9" w:rsidRPr="00C07496">
        <w:rPr>
          <w:rFonts w:ascii="Times New Roman" w:eastAsia="Times New Roman" w:hAnsi="Times New Roman" w:cs="Times New Roman"/>
          <w:sz w:val="28"/>
          <w:szCs w:val="28"/>
          <w:lang w:val="ro-RO"/>
        </w:rPr>
        <w:t xml:space="preserve">, seturilor de diagnostic </w:t>
      </w:r>
      <w:r w:rsidR="00AE19C8" w:rsidRPr="00C07496">
        <w:rPr>
          <w:rFonts w:ascii="Times New Roman" w:eastAsia="Times New Roman" w:hAnsi="Times New Roman" w:cs="Times New Roman"/>
          <w:sz w:val="28"/>
          <w:szCs w:val="28"/>
          <w:lang w:val="ro-RO"/>
        </w:rPr>
        <w:t xml:space="preserve">și altor produse </w:t>
      </w:r>
      <w:r w:rsidR="009B54C6" w:rsidRPr="00C07496">
        <w:rPr>
          <w:rFonts w:ascii="Times New Roman" w:eastAsia="Times New Roman" w:hAnsi="Times New Roman" w:cs="Times New Roman"/>
          <w:sz w:val="28"/>
          <w:szCs w:val="28"/>
          <w:lang w:val="ro-RO"/>
        </w:rPr>
        <w:t>de uz veterinar</w:t>
      </w:r>
      <w:r w:rsidR="009A68E7" w:rsidRPr="00C07496">
        <w:rPr>
          <w:rFonts w:ascii="Times New Roman" w:eastAsia="Times New Roman" w:hAnsi="Times New Roman" w:cs="Times New Roman"/>
          <w:sz w:val="28"/>
          <w:szCs w:val="28"/>
          <w:lang w:val="ro-RO"/>
        </w:rPr>
        <w:t xml:space="preserve"> </w:t>
      </w:r>
      <w:r w:rsidR="00D918BB" w:rsidRPr="00C07496">
        <w:rPr>
          <w:rFonts w:ascii="Times New Roman" w:eastAsia="Times New Roman" w:hAnsi="Times New Roman" w:cs="Times New Roman"/>
          <w:sz w:val="28"/>
          <w:szCs w:val="28"/>
          <w:lang w:val="ro-RO"/>
        </w:rPr>
        <w:t>autorizată</w:t>
      </w:r>
      <w:r w:rsidR="009A68E7" w:rsidRPr="00C07496">
        <w:rPr>
          <w:rFonts w:ascii="Times New Roman" w:eastAsia="Times New Roman" w:hAnsi="Times New Roman" w:cs="Times New Roman"/>
          <w:sz w:val="28"/>
          <w:szCs w:val="28"/>
          <w:lang w:val="ro-RO"/>
        </w:rPr>
        <w:t xml:space="preserve"> conf</w:t>
      </w:r>
      <w:r w:rsidR="00D918BB" w:rsidRPr="00C07496">
        <w:rPr>
          <w:rFonts w:ascii="Times New Roman" w:eastAsia="Times New Roman" w:hAnsi="Times New Roman" w:cs="Times New Roman"/>
          <w:sz w:val="28"/>
          <w:szCs w:val="28"/>
          <w:lang w:val="ro-RO"/>
        </w:rPr>
        <w:t xml:space="preserve">orm art. 18 </w:t>
      </w:r>
      <w:r w:rsidR="009B54C6" w:rsidRPr="00C07496">
        <w:rPr>
          <w:rFonts w:ascii="Times New Roman" w:eastAsia="Times New Roman" w:hAnsi="Times New Roman" w:cs="Times New Roman"/>
          <w:sz w:val="28"/>
          <w:szCs w:val="28"/>
          <w:lang w:val="ro-RO"/>
        </w:rPr>
        <w:t>din Legea 221/2007 privind activitatea sanitar</w:t>
      </w:r>
      <w:r w:rsidR="009C565F" w:rsidRPr="00C07496">
        <w:rPr>
          <w:rFonts w:ascii="Times New Roman" w:eastAsia="Times New Roman" w:hAnsi="Times New Roman" w:cs="Times New Roman"/>
          <w:sz w:val="28"/>
          <w:szCs w:val="28"/>
          <w:lang w:val="ro-RO"/>
        </w:rPr>
        <w:t xml:space="preserve"> </w:t>
      </w:r>
      <w:r w:rsidR="00B36F9E" w:rsidRPr="00C07496">
        <w:rPr>
          <w:rFonts w:ascii="Times New Roman" w:eastAsia="Times New Roman" w:hAnsi="Times New Roman" w:cs="Times New Roman"/>
          <w:sz w:val="28"/>
          <w:szCs w:val="28"/>
          <w:lang w:val="ro-RO"/>
        </w:rPr>
        <w:t xml:space="preserve">- </w:t>
      </w:r>
      <w:r w:rsidR="009B54C6" w:rsidRPr="00C07496">
        <w:rPr>
          <w:rFonts w:ascii="Times New Roman" w:eastAsia="Times New Roman" w:hAnsi="Times New Roman" w:cs="Times New Roman"/>
          <w:sz w:val="28"/>
          <w:szCs w:val="28"/>
          <w:lang w:val="ro-RO"/>
        </w:rPr>
        <w:t xml:space="preserve"> veterinară</w:t>
      </w:r>
      <w:r w:rsidR="007E7C0E" w:rsidRPr="00C07496">
        <w:rPr>
          <w:rFonts w:ascii="Times New Roman" w:eastAsia="Times New Roman" w:hAnsi="Times New Roman" w:cs="Times New Roman"/>
          <w:sz w:val="28"/>
          <w:szCs w:val="28"/>
          <w:lang w:val="ro-RO"/>
        </w:rPr>
        <w:t xml:space="preserve"> (în continuare - Legea 221/2007)</w:t>
      </w:r>
      <w:r w:rsidR="009B54C6" w:rsidRPr="00C07496">
        <w:rPr>
          <w:rFonts w:ascii="Times New Roman" w:eastAsia="Times New Roman" w:hAnsi="Times New Roman" w:cs="Times New Roman"/>
          <w:sz w:val="28"/>
          <w:szCs w:val="28"/>
          <w:lang w:val="ro-RO"/>
        </w:rPr>
        <w:t>.</w:t>
      </w:r>
    </w:p>
    <w:p w:rsidR="00E763F1" w:rsidRPr="00C07496" w:rsidRDefault="00D57DEA" w:rsidP="006B12C2">
      <w:pPr>
        <w:tabs>
          <w:tab w:val="left" w:pos="581"/>
        </w:tabs>
        <w:spacing w:after="0" w:line="240" w:lineRule="auto"/>
        <w:ind w:right="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4.</w:t>
      </w:r>
      <w:r w:rsidRPr="00C07496">
        <w:rPr>
          <w:rFonts w:ascii="Times New Roman" w:eastAsia="Times New Roman" w:hAnsi="Times New Roman" w:cs="Times New Roman"/>
          <w:sz w:val="28"/>
          <w:szCs w:val="28"/>
          <w:lang w:val="ro-RO"/>
        </w:rPr>
        <w:t xml:space="preserve"> Proiectarea, construcţia şi reconstrucţia unităților farmaceutice veterinare se efectuează în conformitate cu prevederile </w:t>
      </w:r>
      <w:r w:rsidR="00992802" w:rsidRPr="00C07496">
        <w:rPr>
          <w:rFonts w:ascii="Times New Roman" w:eastAsia="Times New Roman" w:hAnsi="Times New Roman" w:cs="Times New Roman"/>
          <w:sz w:val="28"/>
          <w:szCs w:val="28"/>
          <w:lang w:val="ro-RO"/>
        </w:rPr>
        <w:t>NCM C.01.</w:t>
      </w:r>
      <w:r w:rsidR="006B12C2" w:rsidRPr="00C07496">
        <w:rPr>
          <w:rFonts w:ascii="Times New Roman" w:eastAsia="Times New Roman" w:hAnsi="Times New Roman" w:cs="Times New Roman"/>
          <w:sz w:val="28"/>
          <w:szCs w:val="28"/>
          <w:lang w:val="ro-RO"/>
        </w:rPr>
        <w:t>07</w:t>
      </w:r>
      <w:r w:rsidR="00992802" w:rsidRPr="00C07496">
        <w:rPr>
          <w:rFonts w:ascii="Times New Roman" w:eastAsia="Times New Roman" w:hAnsi="Times New Roman" w:cs="Times New Roman"/>
          <w:sz w:val="28"/>
          <w:szCs w:val="28"/>
          <w:lang w:val="ro-RO"/>
        </w:rPr>
        <w:t>:2018</w:t>
      </w:r>
      <w:r w:rsidR="006B12C2" w:rsidRPr="00C07496">
        <w:rPr>
          <w:rFonts w:ascii="Times New Roman" w:eastAsia="Times New Roman" w:hAnsi="Times New Roman" w:cs="Times New Roman"/>
          <w:sz w:val="28"/>
          <w:szCs w:val="28"/>
          <w:lang w:val="ro-RO"/>
        </w:rPr>
        <w:t xml:space="preserve"> aprobat prin Ordinul </w:t>
      </w:r>
      <w:r w:rsidR="007C1942" w:rsidRPr="00C07496">
        <w:rPr>
          <w:rFonts w:ascii="Times New Roman" w:eastAsia="Times New Roman" w:hAnsi="Times New Roman" w:cs="Times New Roman"/>
          <w:sz w:val="28"/>
          <w:szCs w:val="28"/>
          <w:lang w:val="ro-RO"/>
        </w:rPr>
        <w:t xml:space="preserve">ministrului dezvoltării regionale și construcțiilor </w:t>
      </w:r>
      <w:r w:rsidR="006B12C2" w:rsidRPr="00C07496">
        <w:rPr>
          <w:rFonts w:ascii="Times New Roman" w:eastAsia="Times New Roman" w:hAnsi="Times New Roman" w:cs="Times New Roman"/>
          <w:sz w:val="28"/>
          <w:szCs w:val="28"/>
          <w:lang w:val="ro-RO"/>
        </w:rPr>
        <w:t xml:space="preserve">nr. 97/2018 cu privire la aprobarea documentului normativ NCM C.01.07:2018 „Clădiri social-administrative”, </w:t>
      </w:r>
      <w:r w:rsidR="00E763F1" w:rsidRPr="00C07496">
        <w:rPr>
          <w:rFonts w:ascii="Times New Roman" w:eastAsia="Times New Roman" w:hAnsi="Times New Roman" w:cs="Times New Roman"/>
          <w:sz w:val="28"/>
          <w:szCs w:val="28"/>
          <w:lang w:val="ro-RO"/>
        </w:rPr>
        <w:t xml:space="preserve">și </w:t>
      </w:r>
      <w:r w:rsidR="00992802" w:rsidRPr="00C07496">
        <w:rPr>
          <w:rFonts w:ascii="Times New Roman" w:eastAsia="Times New Roman" w:hAnsi="Times New Roman" w:cs="Times New Roman"/>
          <w:sz w:val="28"/>
          <w:szCs w:val="28"/>
          <w:lang w:val="ro-RO"/>
        </w:rPr>
        <w:t>NCM C.01.08-201</w:t>
      </w:r>
      <w:r w:rsidR="00E763F1" w:rsidRPr="00C07496">
        <w:rPr>
          <w:rFonts w:ascii="Times New Roman" w:eastAsia="Times New Roman" w:hAnsi="Times New Roman" w:cs="Times New Roman"/>
          <w:sz w:val="28"/>
          <w:szCs w:val="28"/>
          <w:lang w:val="ro-RO"/>
        </w:rPr>
        <w:t>6</w:t>
      </w:r>
      <w:r w:rsidR="00992802" w:rsidRPr="00C07496">
        <w:rPr>
          <w:rFonts w:ascii="Times New Roman" w:eastAsia="Times New Roman" w:hAnsi="Times New Roman" w:cs="Times New Roman"/>
          <w:sz w:val="28"/>
          <w:szCs w:val="28"/>
          <w:lang w:val="ro-RO"/>
        </w:rPr>
        <w:t xml:space="preserve"> </w:t>
      </w:r>
      <w:r w:rsidR="00E763F1" w:rsidRPr="00C07496">
        <w:rPr>
          <w:rFonts w:ascii="Times New Roman" w:eastAsia="Times New Roman" w:hAnsi="Times New Roman" w:cs="Times New Roman"/>
          <w:sz w:val="28"/>
          <w:szCs w:val="28"/>
          <w:lang w:val="ro-RO"/>
        </w:rPr>
        <w:t>aprobat Ordin</w:t>
      </w:r>
      <w:r w:rsidR="007C1942" w:rsidRPr="00C07496">
        <w:rPr>
          <w:rFonts w:ascii="Times New Roman" w:eastAsia="Times New Roman" w:hAnsi="Times New Roman" w:cs="Times New Roman"/>
          <w:sz w:val="28"/>
          <w:szCs w:val="28"/>
          <w:lang w:val="ro-RO"/>
        </w:rPr>
        <w:t>ul ministrului dezvoltării regionale și construcțiilor</w:t>
      </w:r>
      <w:r w:rsidR="00E763F1" w:rsidRPr="00C07496">
        <w:rPr>
          <w:rFonts w:ascii="Times New Roman" w:eastAsia="Times New Roman" w:hAnsi="Times New Roman" w:cs="Times New Roman"/>
          <w:sz w:val="28"/>
          <w:szCs w:val="28"/>
          <w:lang w:val="ro-RO"/>
        </w:rPr>
        <w:t xml:space="preserve"> nr. 86/2016 cu privire la aprobarea documentului normativ în construcții NCM C.01.08:2016 „Blocuri locative”.</w:t>
      </w:r>
    </w:p>
    <w:p w:rsidR="00D57DEA" w:rsidRPr="00C07496" w:rsidRDefault="00D57DEA" w:rsidP="00E763F1">
      <w:pPr>
        <w:tabs>
          <w:tab w:val="left" w:pos="581"/>
        </w:tabs>
        <w:spacing w:after="0" w:line="240" w:lineRule="auto"/>
        <w:ind w:right="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5.</w:t>
      </w:r>
      <w:r w:rsidRPr="00C07496">
        <w:rPr>
          <w:rFonts w:ascii="Times New Roman" w:eastAsia="Times New Roman" w:hAnsi="Times New Roman" w:cs="Times New Roman"/>
          <w:sz w:val="28"/>
          <w:szCs w:val="28"/>
          <w:lang w:val="ro-RO"/>
        </w:rPr>
        <w:t xml:space="preserve"> Schimbările şi adoptările în proiectele de construcţie-tip şi reconstrucţii se efectuează în conformitate cu Legea nr.163/2010 privind autorizarea executării lucrărilor de construcţie</w:t>
      </w:r>
      <w:r w:rsidR="00527A99" w:rsidRPr="00C07496">
        <w:rPr>
          <w:rFonts w:ascii="Times New Roman" w:eastAsia="Times New Roman" w:hAnsi="Times New Roman" w:cs="Times New Roman"/>
          <w:sz w:val="28"/>
          <w:szCs w:val="28"/>
          <w:lang w:val="ro-RO"/>
        </w:rPr>
        <w:t>.</w:t>
      </w:r>
      <w:r w:rsidRPr="00C07496">
        <w:rPr>
          <w:rFonts w:ascii="Times New Roman" w:eastAsia="Times New Roman" w:hAnsi="Times New Roman" w:cs="Times New Roman"/>
          <w:sz w:val="28"/>
          <w:szCs w:val="28"/>
          <w:lang w:val="ro-RO"/>
        </w:rPr>
        <w:t xml:space="preserve"> </w:t>
      </w:r>
    </w:p>
    <w:p w:rsidR="00281F5F" w:rsidRPr="00C07496" w:rsidRDefault="00B36F9E" w:rsidP="00E763F1">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6. </w:t>
      </w:r>
      <w:r w:rsidR="00281F5F" w:rsidRPr="00C07496">
        <w:rPr>
          <w:rFonts w:ascii="Times New Roman" w:eastAsia="Times New Roman" w:hAnsi="Times New Roman" w:cs="Times New Roman"/>
          <w:sz w:val="28"/>
          <w:szCs w:val="28"/>
          <w:lang w:val="ro-RO"/>
        </w:rPr>
        <w:t>Indicii normativi ai iluminatului natural şi artificial trebuie să corespundă cerinţelor normativului în construcţii NCM C</w:t>
      </w:r>
      <w:r w:rsidR="00DE045D" w:rsidRPr="00C07496">
        <w:rPr>
          <w:rFonts w:ascii="Times New Roman" w:eastAsia="Times New Roman" w:hAnsi="Times New Roman" w:cs="Times New Roman"/>
          <w:sz w:val="28"/>
          <w:szCs w:val="28"/>
          <w:lang w:val="ro-RO"/>
        </w:rPr>
        <w:t>.</w:t>
      </w:r>
      <w:r w:rsidR="00281F5F" w:rsidRPr="00C07496">
        <w:rPr>
          <w:rFonts w:ascii="Times New Roman" w:eastAsia="Times New Roman" w:hAnsi="Times New Roman" w:cs="Times New Roman"/>
          <w:sz w:val="28"/>
          <w:szCs w:val="28"/>
          <w:lang w:val="ro-RO"/>
        </w:rPr>
        <w:t>04.02-20</w:t>
      </w:r>
      <w:r w:rsidR="00C20793" w:rsidRPr="00C07496">
        <w:rPr>
          <w:rFonts w:ascii="Times New Roman" w:eastAsia="Times New Roman" w:hAnsi="Times New Roman" w:cs="Times New Roman"/>
          <w:sz w:val="28"/>
          <w:szCs w:val="28"/>
          <w:lang w:val="ro-RO"/>
        </w:rPr>
        <w:t>17</w:t>
      </w:r>
      <w:r w:rsidR="00281F5F" w:rsidRPr="00C07496">
        <w:rPr>
          <w:rFonts w:ascii="Times New Roman" w:eastAsia="Times New Roman" w:hAnsi="Times New Roman" w:cs="Times New Roman"/>
          <w:sz w:val="28"/>
          <w:szCs w:val="28"/>
          <w:lang w:val="ro-RO"/>
        </w:rPr>
        <w:t xml:space="preserve"> </w:t>
      </w:r>
      <w:r w:rsidR="00E763F1" w:rsidRPr="00C07496">
        <w:rPr>
          <w:rFonts w:ascii="Times New Roman" w:eastAsia="Times New Roman" w:hAnsi="Times New Roman" w:cs="Times New Roman"/>
          <w:sz w:val="28"/>
          <w:szCs w:val="28"/>
          <w:lang w:val="ro-RO"/>
        </w:rPr>
        <w:t>aprobat prin Ordinul</w:t>
      </w:r>
      <w:r w:rsidR="00E3700D" w:rsidRPr="00C07496">
        <w:rPr>
          <w:rFonts w:ascii="Times New Roman" w:eastAsia="Times New Roman" w:hAnsi="Times New Roman" w:cs="Times New Roman"/>
          <w:sz w:val="28"/>
          <w:szCs w:val="28"/>
          <w:lang w:val="ro-RO"/>
        </w:rPr>
        <w:t xml:space="preserve"> ministrului dezvoltării regionale și construcțiilor</w:t>
      </w:r>
      <w:r w:rsidR="00E763F1" w:rsidRPr="00C07496">
        <w:rPr>
          <w:rFonts w:ascii="Times New Roman" w:eastAsia="Times New Roman" w:hAnsi="Times New Roman" w:cs="Times New Roman"/>
          <w:sz w:val="28"/>
          <w:szCs w:val="28"/>
          <w:lang w:val="ro-RO"/>
        </w:rPr>
        <w:t xml:space="preserve"> nr. 71/2017 cu privire la aprobarea documentului normativ în construcții NCM C.04.02:2017 „Exigențe funcționale. Iluminatul natural și artificial”.</w:t>
      </w:r>
    </w:p>
    <w:p w:rsidR="0081028A" w:rsidRPr="00C07496" w:rsidRDefault="00B36F9E" w:rsidP="0081028A">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7. </w:t>
      </w:r>
      <w:r w:rsidR="0081028A" w:rsidRPr="00C07496">
        <w:rPr>
          <w:rFonts w:ascii="Times New Roman" w:eastAsia="Times New Roman" w:hAnsi="Times New Roman" w:cs="Times New Roman"/>
          <w:sz w:val="28"/>
          <w:szCs w:val="28"/>
          <w:lang w:val="ro-RO"/>
        </w:rPr>
        <w:t xml:space="preserve">Aprovizionarea cu apă a unităților farmaceutice veterinare poate fi centralizată sau decentralizată. Calitatea apei trebuie să corespundă Normelor sanitare privind calitatea apei potabile, aprobate prin </w:t>
      </w:r>
      <w:proofErr w:type="spellStart"/>
      <w:r w:rsidR="0081028A" w:rsidRPr="00C07496">
        <w:rPr>
          <w:rFonts w:ascii="Times New Roman" w:eastAsia="Times New Roman" w:hAnsi="Times New Roman" w:cs="Times New Roman"/>
          <w:sz w:val="28"/>
          <w:szCs w:val="28"/>
          <w:lang w:val="ro-RO"/>
        </w:rPr>
        <w:t>Hotărîrea</w:t>
      </w:r>
      <w:proofErr w:type="spellEnd"/>
      <w:r w:rsidR="0081028A" w:rsidRPr="00C07496">
        <w:rPr>
          <w:rFonts w:ascii="Times New Roman" w:eastAsia="Times New Roman" w:hAnsi="Times New Roman" w:cs="Times New Roman"/>
          <w:sz w:val="28"/>
          <w:szCs w:val="28"/>
          <w:lang w:val="ro-RO"/>
        </w:rPr>
        <w:t xml:space="preserve"> Guvernului nr. 934/2007. </w:t>
      </w:r>
    </w:p>
    <w:p w:rsidR="009451C5" w:rsidRPr="00C07496" w:rsidRDefault="00B36F9E" w:rsidP="003D3DD2">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8. </w:t>
      </w:r>
      <w:r w:rsidR="0081028A" w:rsidRPr="00C07496">
        <w:rPr>
          <w:rFonts w:ascii="Times New Roman" w:eastAsia="Times New Roman" w:hAnsi="Times New Roman" w:cs="Times New Roman"/>
          <w:sz w:val="28"/>
          <w:szCs w:val="28"/>
          <w:lang w:val="ro-RO"/>
        </w:rPr>
        <w:t xml:space="preserve">În cazul în care unitățile farmaceutice veterinare nu sunt racordate la reţelele de canalizare, apele reziduale </w:t>
      </w:r>
      <w:r w:rsidR="002E7AC5" w:rsidRPr="00C07496">
        <w:rPr>
          <w:rFonts w:ascii="Times New Roman" w:eastAsia="Times New Roman" w:hAnsi="Times New Roman" w:cs="Times New Roman"/>
          <w:sz w:val="28"/>
          <w:szCs w:val="28"/>
          <w:lang w:val="ro-RO"/>
        </w:rPr>
        <w:t>sunt</w:t>
      </w:r>
      <w:r w:rsidR="0081028A" w:rsidRPr="00C07496">
        <w:rPr>
          <w:rFonts w:ascii="Times New Roman" w:eastAsia="Times New Roman" w:hAnsi="Times New Roman" w:cs="Times New Roman"/>
          <w:sz w:val="28"/>
          <w:szCs w:val="28"/>
          <w:lang w:val="ro-RO"/>
        </w:rPr>
        <w:t xml:space="preserve"> ac</w:t>
      </w:r>
      <w:r w:rsidR="00527A99" w:rsidRPr="00C07496">
        <w:rPr>
          <w:rFonts w:ascii="Times New Roman" w:eastAsia="Times New Roman" w:hAnsi="Times New Roman" w:cs="Times New Roman"/>
          <w:sz w:val="28"/>
          <w:szCs w:val="28"/>
          <w:lang w:val="ro-RO"/>
        </w:rPr>
        <w:t>umulate în haznale impermeabile.</w:t>
      </w:r>
      <w:r w:rsidR="0081028A" w:rsidRPr="00C07496">
        <w:rPr>
          <w:rFonts w:ascii="Times New Roman" w:eastAsia="Times New Roman" w:hAnsi="Times New Roman" w:cs="Times New Roman"/>
          <w:sz w:val="28"/>
          <w:szCs w:val="28"/>
          <w:lang w:val="ro-RO"/>
        </w:rPr>
        <w:t xml:space="preserve"> </w:t>
      </w:r>
    </w:p>
    <w:p w:rsidR="003D3DD2" w:rsidRPr="00C07496" w:rsidRDefault="00B36F9E" w:rsidP="003D3DD2">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9. </w:t>
      </w:r>
      <w:r w:rsidR="003D3DD2" w:rsidRPr="00C07496">
        <w:rPr>
          <w:rFonts w:ascii="Times New Roman" w:eastAsia="Times New Roman" w:hAnsi="Times New Roman" w:cs="Times New Roman"/>
          <w:sz w:val="28"/>
          <w:szCs w:val="28"/>
          <w:lang w:val="ro-RO"/>
        </w:rPr>
        <w:t xml:space="preserve">Încăperile unităților farmaceutice veterinare trebuie să fie accesibile între ele conform fluxului tehnologic, şi nu se admite separarea lor în interiorul clădirii sau a altor spaţii. </w:t>
      </w:r>
    </w:p>
    <w:p w:rsidR="003D3DD2" w:rsidRPr="00C07496" w:rsidRDefault="00B36F9E" w:rsidP="003D3DD2">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10. </w:t>
      </w:r>
      <w:r w:rsidR="003D3DD2" w:rsidRPr="00C07496">
        <w:rPr>
          <w:rFonts w:ascii="Times New Roman" w:eastAsia="Times New Roman" w:hAnsi="Times New Roman" w:cs="Times New Roman"/>
          <w:sz w:val="28"/>
          <w:szCs w:val="28"/>
          <w:lang w:val="ro-RO"/>
        </w:rPr>
        <w:t>În calitate de material</w:t>
      </w:r>
      <w:r w:rsidR="00EC07F9" w:rsidRPr="00C07496">
        <w:rPr>
          <w:rFonts w:ascii="Times New Roman" w:eastAsia="Times New Roman" w:hAnsi="Times New Roman" w:cs="Times New Roman"/>
          <w:sz w:val="28"/>
          <w:szCs w:val="28"/>
          <w:lang w:val="ro-RO"/>
        </w:rPr>
        <w:t>e</w:t>
      </w:r>
      <w:r w:rsidR="003D3DD2" w:rsidRPr="00C07496">
        <w:rPr>
          <w:rFonts w:ascii="Times New Roman" w:eastAsia="Times New Roman" w:hAnsi="Times New Roman" w:cs="Times New Roman"/>
          <w:sz w:val="28"/>
          <w:szCs w:val="28"/>
          <w:lang w:val="ro-RO"/>
        </w:rPr>
        <w:t xml:space="preserve"> </w:t>
      </w:r>
      <w:r w:rsidR="002E7AC5" w:rsidRPr="00C07496">
        <w:rPr>
          <w:rFonts w:ascii="Times New Roman" w:eastAsia="Times New Roman" w:hAnsi="Times New Roman" w:cs="Times New Roman"/>
          <w:sz w:val="28"/>
          <w:szCs w:val="28"/>
          <w:lang w:val="ro-RO"/>
        </w:rPr>
        <w:t xml:space="preserve">de construcție și de </w:t>
      </w:r>
      <w:r w:rsidR="003D3DD2" w:rsidRPr="00C07496">
        <w:rPr>
          <w:rFonts w:ascii="Times New Roman" w:eastAsia="Times New Roman" w:hAnsi="Times New Roman" w:cs="Times New Roman"/>
          <w:sz w:val="28"/>
          <w:szCs w:val="28"/>
          <w:lang w:val="ro-RO"/>
        </w:rPr>
        <w:t>finisare</w:t>
      </w:r>
      <w:r w:rsidR="002E7AC5" w:rsidRPr="00C07496">
        <w:rPr>
          <w:rFonts w:ascii="Times New Roman" w:eastAsia="Times New Roman" w:hAnsi="Times New Roman" w:cs="Times New Roman"/>
          <w:sz w:val="28"/>
          <w:szCs w:val="28"/>
          <w:lang w:val="ro-RO"/>
        </w:rPr>
        <w:t xml:space="preserve"> a î</w:t>
      </w:r>
      <w:r w:rsidR="003D3DD2" w:rsidRPr="00C07496">
        <w:rPr>
          <w:rFonts w:ascii="Times New Roman" w:eastAsia="Times New Roman" w:hAnsi="Times New Roman" w:cs="Times New Roman"/>
          <w:sz w:val="28"/>
          <w:szCs w:val="28"/>
          <w:lang w:val="ro-RO"/>
        </w:rPr>
        <w:t xml:space="preserve">ncăperilor unităților farmaceutice veterinare </w:t>
      </w:r>
      <w:r w:rsidR="002E7AC5" w:rsidRPr="00C07496">
        <w:rPr>
          <w:rFonts w:ascii="Times New Roman" w:eastAsia="Times New Roman" w:hAnsi="Times New Roman" w:cs="Times New Roman"/>
          <w:sz w:val="28"/>
          <w:szCs w:val="28"/>
          <w:lang w:val="ro-RO"/>
        </w:rPr>
        <w:t>se</w:t>
      </w:r>
      <w:r w:rsidR="003D3DD2" w:rsidRPr="00C07496">
        <w:rPr>
          <w:rFonts w:ascii="Times New Roman" w:eastAsia="Times New Roman" w:hAnsi="Times New Roman" w:cs="Times New Roman"/>
          <w:sz w:val="28"/>
          <w:szCs w:val="28"/>
          <w:lang w:val="ro-RO"/>
        </w:rPr>
        <w:t xml:space="preserve"> folos</w:t>
      </w:r>
      <w:r w:rsidR="002E7AC5" w:rsidRPr="00C07496">
        <w:rPr>
          <w:rFonts w:ascii="Times New Roman" w:eastAsia="Times New Roman" w:hAnsi="Times New Roman" w:cs="Times New Roman"/>
          <w:sz w:val="28"/>
          <w:szCs w:val="28"/>
          <w:lang w:val="ro-RO"/>
        </w:rPr>
        <w:t>esc</w:t>
      </w:r>
      <w:r w:rsidR="003D3DD2" w:rsidRPr="00C07496">
        <w:rPr>
          <w:rFonts w:ascii="Times New Roman" w:eastAsia="Times New Roman" w:hAnsi="Times New Roman" w:cs="Times New Roman"/>
          <w:sz w:val="28"/>
          <w:szCs w:val="28"/>
          <w:lang w:val="ro-RO"/>
        </w:rPr>
        <w:t xml:space="preserve"> materialele rezistente la acţiunea medicamentelor, produselor </w:t>
      </w:r>
      <w:proofErr w:type="spellStart"/>
      <w:r w:rsidR="003D3DD2" w:rsidRPr="00C07496">
        <w:rPr>
          <w:rFonts w:ascii="Times New Roman" w:eastAsia="Times New Roman" w:hAnsi="Times New Roman" w:cs="Times New Roman"/>
          <w:sz w:val="28"/>
          <w:szCs w:val="28"/>
          <w:lang w:val="ro-RO"/>
        </w:rPr>
        <w:t>biodistructive</w:t>
      </w:r>
      <w:proofErr w:type="spellEnd"/>
      <w:r w:rsidR="003D3DD2" w:rsidRPr="00C07496">
        <w:rPr>
          <w:rFonts w:ascii="Times New Roman" w:eastAsia="Times New Roman" w:hAnsi="Times New Roman" w:cs="Times New Roman"/>
          <w:sz w:val="28"/>
          <w:szCs w:val="28"/>
          <w:lang w:val="ro-RO"/>
        </w:rPr>
        <w:t xml:space="preserve"> şi la reactivii chimici.</w:t>
      </w:r>
    </w:p>
    <w:p w:rsidR="0081028A" w:rsidRPr="00C07496" w:rsidRDefault="00B36F9E" w:rsidP="0081028A">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lastRenderedPageBreak/>
        <w:t xml:space="preserve">11. </w:t>
      </w:r>
      <w:r w:rsidR="00581B3A" w:rsidRPr="00C07496">
        <w:rPr>
          <w:rFonts w:ascii="Times New Roman" w:eastAsia="Times New Roman" w:hAnsi="Times New Roman" w:cs="Times New Roman"/>
          <w:sz w:val="28"/>
          <w:szCs w:val="28"/>
          <w:lang w:val="ro-RO"/>
        </w:rPr>
        <w:t>Componenţa şi suprafeţele minime obligatorii a unităților autorizate pentru deținerea, distribuția și eliberarea medicamentelor de uz veterinar sunt prevăzute în anexa nr.1</w:t>
      </w:r>
      <w:r w:rsidR="0081028A" w:rsidRPr="00C07496">
        <w:rPr>
          <w:rFonts w:ascii="Times New Roman" w:eastAsia="Times New Roman" w:hAnsi="Times New Roman" w:cs="Times New Roman"/>
          <w:sz w:val="28"/>
          <w:szCs w:val="28"/>
          <w:lang w:val="ro-RO"/>
        </w:rPr>
        <w:t>.</w:t>
      </w:r>
    </w:p>
    <w:p w:rsidR="00527A99" w:rsidRPr="00C07496" w:rsidRDefault="00B36F9E" w:rsidP="00E415BB">
      <w:pPr>
        <w:tabs>
          <w:tab w:val="left" w:pos="581"/>
        </w:tabs>
        <w:spacing w:after="0" w:line="240" w:lineRule="auto"/>
        <w:ind w:right="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12.</w:t>
      </w:r>
      <w:r w:rsidRPr="00C07496">
        <w:rPr>
          <w:rFonts w:ascii="Times New Roman" w:eastAsia="Times New Roman" w:hAnsi="Times New Roman" w:cs="Times New Roman"/>
          <w:sz w:val="28"/>
          <w:szCs w:val="28"/>
          <w:lang w:val="ro-RO"/>
        </w:rPr>
        <w:t xml:space="preserve"> </w:t>
      </w:r>
      <w:r w:rsidR="00527A99" w:rsidRPr="00C07496">
        <w:rPr>
          <w:rFonts w:ascii="Times New Roman" w:eastAsia="Times New Roman" w:hAnsi="Times New Roman" w:cs="Times New Roman"/>
          <w:sz w:val="28"/>
          <w:szCs w:val="28"/>
          <w:lang w:val="ro-RO"/>
        </w:rPr>
        <w:t>În scopul reglementării fabricării, distribuției angro sau a comerțului cu amănuntul a medicamentelor de uz veterinar și a altor produse de uz veterinar Agenția Națională pentru Siguranța Alimentelor (în continuare – Agenția) conform art. 18 din Legea 221/2007 privind activitatea sanitar-veterinară autorizează următoarele activități:</w:t>
      </w:r>
    </w:p>
    <w:p w:rsidR="00E3700D" w:rsidRPr="00C07496" w:rsidRDefault="00E3700D" w:rsidP="007A1752">
      <w:pPr>
        <w:spacing w:after="0" w:line="240" w:lineRule="auto"/>
        <w:ind w:right="20" w:firstLine="7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 xml:space="preserve">1) fabricația, importul, exportul și distribuția angro a medicamentelor, </w:t>
      </w:r>
      <w:proofErr w:type="spellStart"/>
      <w:r w:rsidRPr="00C07496">
        <w:rPr>
          <w:rFonts w:ascii="Times New Roman" w:eastAsia="Times New Roman" w:hAnsi="Times New Roman" w:cs="Times New Roman"/>
          <w:sz w:val="28"/>
          <w:szCs w:val="28"/>
          <w:lang w:val="ro-RO"/>
        </w:rPr>
        <w:t>reagenţilor</w:t>
      </w:r>
      <w:proofErr w:type="spellEnd"/>
      <w:r w:rsidRPr="00C07496">
        <w:rPr>
          <w:rFonts w:ascii="Times New Roman" w:eastAsia="Times New Roman" w:hAnsi="Times New Roman" w:cs="Times New Roman"/>
          <w:sz w:val="28"/>
          <w:szCs w:val="28"/>
          <w:lang w:val="ro-RO"/>
        </w:rPr>
        <w:t>, seturilor de diagnostic și altor produse de uz veterinar;</w:t>
      </w:r>
    </w:p>
    <w:p w:rsidR="007A1752" w:rsidRPr="00C07496" w:rsidRDefault="00E3700D" w:rsidP="007A1752">
      <w:pPr>
        <w:spacing w:after="0" w:line="240" w:lineRule="auto"/>
        <w:ind w:right="20" w:firstLine="7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2</w:t>
      </w:r>
      <w:r w:rsidR="00AE19C8" w:rsidRPr="00C07496">
        <w:rPr>
          <w:rFonts w:ascii="Times New Roman" w:eastAsia="Times New Roman" w:hAnsi="Times New Roman" w:cs="Times New Roman"/>
          <w:sz w:val="28"/>
          <w:szCs w:val="28"/>
          <w:lang w:val="ro-RO"/>
        </w:rPr>
        <w:t>)</w:t>
      </w:r>
      <w:r w:rsidR="00AE19C8" w:rsidRPr="00C07496">
        <w:rPr>
          <w:lang w:val="ro-RO"/>
        </w:rPr>
        <w:t xml:space="preserve"> </w:t>
      </w:r>
      <w:r w:rsidR="007A1752" w:rsidRPr="00C07496">
        <w:rPr>
          <w:rFonts w:ascii="Times New Roman" w:eastAsia="Times New Roman" w:hAnsi="Times New Roman" w:cs="Times New Roman"/>
          <w:sz w:val="28"/>
          <w:szCs w:val="28"/>
          <w:lang w:val="ro-RO"/>
        </w:rPr>
        <w:t xml:space="preserve">distribuția angro a medicamentelor, </w:t>
      </w:r>
      <w:proofErr w:type="spellStart"/>
      <w:r w:rsidR="007A1752" w:rsidRPr="00C07496">
        <w:rPr>
          <w:rFonts w:ascii="Times New Roman" w:eastAsia="Times New Roman" w:hAnsi="Times New Roman" w:cs="Times New Roman"/>
          <w:sz w:val="28"/>
          <w:szCs w:val="28"/>
          <w:lang w:val="ro-RO"/>
        </w:rPr>
        <w:t>reagenţilor</w:t>
      </w:r>
      <w:proofErr w:type="spellEnd"/>
      <w:r w:rsidR="007A1752" w:rsidRPr="00C07496">
        <w:rPr>
          <w:rFonts w:ascii="Times New Roman" w:eastAsia="Times New Roman" w:hAnsi="Times New Roman" w:cs="Times New Roman"/>
          <w:sz w:val="28"/>
          <w:szCs w:val="28"/>
          <w:lang w:val="ro-RO"/>
        </w:rPr>
        <w:t>, seturilor de diagnostic și altor produse de uz veterinar;</w:t>
      </w:r>
    </w:p>
    <w:p w:rsidR="007A1752" w:rsidRPr="00C07496" w:rsidRDefault="00E3700D" w:rsidP="007A1752">
      <w:pPr>
        <w:spacing w:after="0" w:line="240" w:lineRule="auto"/>
        <w:ind w:right="20" w:firstLine="7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3</w:t>
      </w:r>
      <w:r w:rsidR="00AE19C8" w:rsidRPr="00C07496">
        <w:rPr>
          <w:rFonts w:ascii="Times New Roman" w:eastAsia="Times New Roman" w:hAnsi="Times New Roman" w:cs="Times New Roman"/>
          <w:sz w:val="28"/>
          <w:szCs w:val="28"/>
          <w:lang w:val="ro-RO"/>
        </w:rPr>
        <w:t>) importul</w:t>
      </w:r>
      <w:r w:rsidRPr="00C07496">
        <w:rPr>
          <w:rFonts w:ascii="Times New Roman" w:eastAsia="Times New Roman" w:hAnsi="Times New Roman" w:cs="Times New Roman"/>
          <w:sz w:val="28"/>
          <w:szCs w:val="28"/>
          <w:lang w:val="ro-RO"/>
        </w:rPr>
        <w:t xml:space="preserve">, </w:t>
      </w:r>
      <w:r w:rsidR="00AE19C8" w:rsidRPr="00C07496">
        <w:rPr>
          <w:rFonts w:ascii="Times New Roman" w:eastAsia="Times New Roman" w:hAnsi="Times New Roman" w:cs="Times New Roman"/>
          <w:sz w:val="28"/>
          <w:szCs w:val="28"/>
          <w:lang w:val="ro-RO"/>
        </w:rPr>
        <w:t xml:space="preserve">exportul și </w:t>
      </w:r>
      <w:r w:rsidR="007A1752" w:rsidRPr="00C07496">
        <w:rPr>
          <w:rFonts w:ascii="Times New Roman" w:eastAsia="Times New Roman" w:hAnsi="Times New Roman" w:cs="Times New Roman"/>
          <w:sz w:val="28"/>
          <w:szCs w:val="28"/>
          <w:lang w:val="ro-RO"/>
        </w:rPr>
        <w:t xml:space="preserve">distribuția angro a medicamentelor, </w:t>
      </w:r>
      <w:proofErr w:type="spellStart"/>
      <w:r w:rsidR="007A1752" w:rsidRPr="00C07496">
        <w:rPr>
          <w:rFonts w:ascii="Times New Roman" w:eastAsia="Times New Roman" w:hAnsi="Times New Roman" w:cs="Times New Roman"/>
          <w:sz w:val="28"/>
          <w:szCs w:val="28"/>
          <w:lang w:val="ro-RO"/>
        </w:rPr>
        <w:t>reagenţilor</w:t>
      </w:r>
      <w:proofErr w:type="spellEnd"/>
      <w:r w:rsidR="007A1752" w:rsidRPr="00C07496">
        <w:rPr>
          <w:rFonts w:ascii="Times New Roman" w:eastAsia="Times New Roman" w:hAnsi="Times New Roman" w:cs="Times New Roman"/>
          <w:sz w:val="28"/>
          <w:szCs w:val="28"/>
          <w:lang w:val="ro-RO"/>
        </w:rPr>
        <w:t>, seturilor de diagnostic și altor produse de uz veterinar;</w:t>
      </w:r>
    </w:p>
    <w:p w:rsidR="00AE19C8" w:rsidRPr="00C07496" w:rsidRDefault="00E3700D" w:rsidP="00E415BB">
      <w:pPr>
        <w:spacing w:after="0" w:line="240" w:lineRule="auto"/>
        <w:ind w:right="20" w:firstLine="7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4</w:t>
      </w:r>
      <w:r w:rsidR="00AE19C8" w:rsidRPr="00C07496">
        <w:rPr>
          <w:rFonts w:ascii="Times New Roman" w:eastAsia="Times New Roman" w:hAnsi="Times New Roman" w:cs="Times New Roman"/>
          <w:sz w:val="28"/>
          <w:szCs w:val="28"/>
          <w:lang w:val="ro-RO"/>
        </w:rPr>
        <w:t>) comercializarea cu amănuntul a medicamentelor și a altor produse de uz veterinar;</w:t>
      </w:r>
    </w:p>
    <w:p w:rsidR="00AE19C8" w:rsidRPr="00C07496" w:rsidRDefault="00E3700D" w:rsidP="00E415BB">
      <w:pPr>
        <w:spacing w:after="0" w:line="240" w:lineRule="auto"/>
        <w:ind w:right="20" w:firstLine="7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5</w:t>
      </w:r>
      <w:r w:rsidR="00AE19C8" w:rsidRPr="00C07496">
        <w:rPr>
          <w:rFonts w:ascii="Times New Roman" w:eastAsia="Times New Roman" w:hAnsi="Times New Roman" w:cs="Times New Roman"/>
          <w:sz w:val="28"/>
          <w:szCs w:val="28"/>
          <w:lang w:val="ro-RO"/>
        </w:rPr>
        <w:t>) comercializarea cu amănuntul</w:t>
      </w:r>
      <w:r w:rsidR="00AE19C8" w:rsidRPr="00C07496">
        <w:rPr>
          <w:lang w:val="ro-RO"/>
        </w:rPr>
        <w:t xml:space="preserve"> </w:t>
      </w:r>
      <w:r w:rsidR="00AE19C8" w:rsidRPr="00C07496">
        <w:rPr>
          <w:rFonts w:ascii="Times New Roman" w:eastAsia="Times New Roman" w:hAnsi="Times New Roman" w:cs="Times New Roman"/>
          <w:sz w:val="28"/>
          <w:szCs w:val="28"/>
          <w:lang w:val="ro-RO"/>
        </w:rPr>
        <w:t xml:space="preserve">a medicamentelor și a altor produse de uz veterinar și </w:t>
      </w:r>
      <w:r w:rsidRPr="00C07496">
        <w:rPr>
          <w:rFonts w:ascii="Times New Roman" w:eastAsia="Times New Roman" w:hAnsi="Times New Roman" w:cs="Times New Roman"/>
          <w:sz w:val="28"/>
          <w:szCs w:val="28"/>
          <w:lang w:val="ro-RO"/>
        </w:rPr>
        <w:t xml:space="preserve">prepararea </w:t>
      </w:r>
      <w:r w:rsidR="00AE19C8" w:rsidRPr="00C07496">
        <w:rPr>
          <w:rFonts w:ascii="Times New Roman" w:eastAsia="Times New Roman" w:hAnsi="Times New Roman" w:cs="Times New Roman"/>
          <w:sz w:val="28"/>
          <w:szCs w:val="28"/>
          <w:lang w:val="ro-RO"/>
        </w:rPr>
        <w:t>medicame</w:t>
      </w:r>
      <w:r w:rsidR="00B26AFB" w:rsidRPr="00C07496">
        <w:rPr>
          <w:rFonts w:ascii="Times New Roman" w:eastAsia="Times New Roman" w:hAnsi="Times New Roman" w:cs="Times New Roman"/>
          <w:sz w:val="28"/>
          <w:szCs w:val="28"/>
          <w:lang w:val="ro-RO"/>
        </w:rPr>
        <w:t>ntelor magistrale sau oficinale.</w:t>
      </w:r>
    </w:p>
    <w:p w:rsidR="00D57DEA" w:rsidRPr="00C07496" w:rsidRDefault="00375110" w:rsidP="00E415BB">
      <w:pPr>
        <w:spacing w:after="0" w:line="240" w:lineRule="auto"/>
        <w:ind w:right="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13. </w:t>
      </w:r>
      <w:r w:rsidR="00D57DEA" w:rsidRPr="00C07496">
        <w:rPr>
          <w:rFonts w:ascii="Times New Roman" w:eastAsia="Times New Roman" w:hAnsi="Times New Roman" w:cs="Times New Roman"/>
          <w:sz w:val="28"/>
          <w:szCs w:val="28"/>
          <w:lang w:val="ro-RO"/>
        </w:rPr>
        <w:t>Agenția</w:t>
      </w:r>
      <w:r w:rsidR="009A68E7" w:rsidRPr="00C07496">
        <w:rPr>
          <w:rFonts w:ascii="Times New Roman" w:eastAsia="Times New Roman" w:hAnsi="Times New Roman" w:cs="Times New Roman"/>
          <w:sz w:val="28"/>
          <w:szCs w:val="28"/>
          <w:lang w:val="ro-RO"/>
        </w:rPr>
        <w:t xml:space="preserve"> publică și actualizează pe pagina sa web </w:t>
      </w:r>
      <w:r w:rsidR="00581B3A" w:rsidRPr="00C07496">
        <w:rPr>
          <w:rFonts w:ascii="Times New Roman" w:eastAsia="Times New Roman" w:hAnsi="Times New Roman" w:cs="Times New Roman"/>
          <w:sz w:val="28"/>
          <w:szCs w:val="28"/>
          <w:lang w:val="ro-RO"/>
        </w:rPr>
        <w:t xml:space="preserve">oficială </w:t>
      </w:r>
      <w:r w:rsidR="009A68E7" w:rsidRPr="00C07496">
        <w:rPr>
          <w:rFonts w:ascii="Times New Roman" w:eastAsia="Times New Roman" w:hAnsi="Times New Roman" w:cs="Times New Roman"/>
          <w:sz w:val="28"/>
          <w:szCs w:val="28"/>
          <w:lang w:val="ro-RO"/>
        </w:rPr>
        <w:t>lista unităților farmaceutice</w:t>
      </w:r>
      <w:r w:rsidR="00D57DEA" w:rsidRPr="00C07496">
        <w:rPr>
          <w:rFonts w:ascii="Times New Roman" w:eastAsia="Times New Roman" w:hAnsi="Times New Roman" w:cs="Times New Roman"/>
          <w:sz w:val="28"/>
          <w:szCs w:val="28"/>
          <w:lang w:val="ro-RO"/>
        </w:rPr>
        <w:t xml:space="preserve"> </w:t>
      </w:r>
      <w:r w:rsidR="000D201A" w:rsidRPr="00C07496">
        <w:rPr>
          <w:rFonts w:ascii="Times New Roman" w:eastAsia="Times New Roman" w:hAnsi="Times New Roman" w:cs="Times New Roman"/>
          <w:sz w:val="28"/>
          <w:szCs w:val="28"/>
          <w:lang w:val="ro-RO"/>
        </w:rPr>
        <w:t xml:space="preserve">veterinare </w:t>
      </w:r>
      <w:r w:rsidR="00D57DEA" w:rsidRPr="00C07496">
        <w:rPr>
          <w:rFonts w:ascii="Times New Roman" w:eastAsia="Times New Roman" w:hAnsi="Times New Roman" w:cs="Times New Roman"/>
          <w:sz w:val="28"/>
          <w:szCs w:val="28"/>
          <w:lang w:val="ro-RO"/>
        </w:rPr>
        <w:t>autorizate.</w:t>
      </w:r>
    </w:p>
    <w:p w:rsidR="00D57DEA" w:rsidRPr="00C07496" w:rsidRDefault="00375110" w:rsidP="00E415BB">
      <w:pPr>
        <w:tabs>
          <w:tab w:val="left" w:pos="581"/>
        </w:tabs>
        <w:spacing w:after="0" w:line="240" w:lineRule="auto"/>
        <w:ind w:right="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14. </w:t>
      </w:r>
      <w:r w:rsidR="00D57DEA" w:rsidRPr="00C07496">
        <w:rPr>
          <w:rFonts w:ascii="Times New Roman" w:eastAsia="Times New Roman" w:hAnsi="Times New Roman" w:cs="Times New Roman"/>
          <w:sz w:val="28"/>
          <w:szCs w:val="28"/>
          <w:lang w:val="ro-RO"/>
        </w:rPr>
        <w:t>În calitate de standarde de calitate pentru medicamentele de uz veterinar autohtone și cele de import se aplică standardele prevăzute în Farmacopeea Europeană.</w:t>
      </w:r>
    </w:p>
    <w:p w:rsidR="00D57DEA" w:rsidRPr="00C07496" w:rsidRDefault="00375110" w:rsidP="00E415BB">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15. </w:t>
      </w:r>
      <w:r w:rsidR="00D57DEA" w:rsidRPr="00C07496">
        <w:rPr>
          <w:rFonts w:ascii="Times New Roman" w:eastAsia="Times New Roman" w:hAnsi="Times New Roman" w:cs="Times New Roman"/>
          <w:sz w:val="28"/>
          <w:szCs w:val="28"/>
          <w:lang w:val="ro-RO"/>
        </w:rPr>
        <w:t>Unitățile farmaceutice veterinare importă, fabrică, dețin, distribuie angro sau comercializează cu amănuntul doar medicamente de uz veterina</w:t>
      </w:r>
      <w:r w:rsidR="0081028A" w:rsidRPr="00C07496">
        <w:rPr>
          <w:rFonts w:ascii="Times New Roman" w:eastAsia="Times New Roman" w:hAnsi="Times New Roman" w:cs="Times New Roman"/>
          <w:sz w:val="28"/>
          <w:szCs w:val="28"/>
          <w:lang w:val="ro-RO"/>
        </w:rPr>
        <w:t>r înregistrate în Registrul de s</w:t>
      </w:r>
      <w:r w:rsidR="00D57DEA" w:rsidRPr="00C07496">
        <w:rPr>
          <w:rFonts w:ascii="Times New Roman" w:eastAsia="Times New Roman" w:hAnsi="Times New Roman" w:cs="Times New Roman"/>
          <w:sz w:val="28"/>
          <w:szCs w:val="28"/>
          <w:lang w:val="ro-RO"/>
        </w:rPr>
        <w:t>tat al medicamentelor de uz veterinar</w:t>
      </w:r>
      <w:r w:rsidR="00E575D2" w:rsidRPr="00C07496">
        <w:rPr>
          <w:rFonts w:ascii="Times New Roman" w:eastAsia="Times New Roman" w:hAnsi="Times New Roman" w:cs="Times New Roman"/>
          <w:sz w:val="28"/>
          <w:szCs w:val="28"/>
          <w:lang w:val="ro-RO"/>
        </w:rPr>
        <w:t xml:space="preserve"> conform art.11 alin.</w:t>
      </w:r>
      <w:r w:rsidRPr="00C07496">
        <w:rPr>
          <w:rFonts w:ascii="Times New Roman" w:eastAsia="Times New Roman" w:hAnsi="Times New Roman" w:cs="Times New Roman"/>
          <w:sz w:val="28"/>
          <w:szCs w:val="28"/>
          <w:lang w:val="ro-RO"/>
        </w:rPr>
        <w:t xml:space="preserve"> </w:t>
      </w:r>
      <w:r w:rsidR="00E575D2" w:rsidRPr="00C07496">
        <w:rPr>
          <w:rFonts w:ascii="Times New Roman" w:eastAsia="Times New Roman" w:hAnsi="Times New Roman" w:cs="Times New Roman"/>
          <w:sz w:val="28"/>
          <w:szCs w:val="28"/>
          <w:lang w:val="ro-RO"/>
        </w:rPr>
        <w:t>(11) din Legea 119/2018</w:t>
      </w:r>
      <w:r w:rsidR="00D57DEA" w:rsidRPr="00C07496">
        <w:rPr>
          <w:rFonts w:ascii="Times New Roman" w:eastAsia="Times New Roman" w:hAnsi="Times New Roman" w:cs="Times New Roman"/>
          <w:sz w:val="28"/>
          <w:szCs w:val="28"/>
          <w:lang w:val="ro-RO"/>
        </w:rPr>
        <w:t>.</w:t>
      </w:r>
    </w:p>
    <w:p w:rsidR="00D57DEA" w:rsidRPr="00C07496" w:rsidRDefault="00375110" w:rsidP="00E415BB">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16. </w:t>
      </w:r>
      <w:r w:rsidR="00D57DEA" w:rsidRPr="00C07496">
        <w:rPr>
          <w:rFonts w:ascii="Times New Roman" w:eastAsia="Times New Roman" w:hAnsi="Times New Roman" w:cs="Times New Roman"/>
          <w:sz w:val="28"/>
          <w:szCs w:val="28"/>
          <w:lang w:val="ro-RO"/>
        </w:rPr>
        <w:t>Medicamentele de uz veterinar, pe tot lanțul de circulație pe teritoriul Republicii Moldova (</w:t>
      </w:r>
      <w:r w:rsidR="00D57DEA" w:rsidRPr="00C07496">
        <w:rPr>
          <w:rFonts w:ascii="Times New Roman" w:eastAsia="Times New Roman" w:hAnsi="Times New Roman" w:cs="Times New Roman"/>
          <w:bCs/>
          <w:sz w:val="28"/>
          <w:szCs w:val="28"/>
          <w:lang w:val="ro-RO"/>
        </w:rPr>
        <w:t>import, fabricație, depozitare, comercializare)</w:t>
      </w:r>
      <w:r w:rsidR="00D57DEA" w:rsidRPr="00C07496">
        <w:rPr>
          <w:rFonts w:ascii="Times New Roman" w:eastAsia="Times New Roman" w:hAnsi="Times New Roman" w:cs="Times New Roman"/>
          <w:sz w:val="28"/>
          <w:szCs w:val="28"/>
          <w:lang w:val="ro-RO"/>
        </w:rPr>
        <w:t>, trebuie să fie însoțite de etichetă și prospect,</w:t>
      </w:r>
      <w:r w:rsidR="00D57DEA" w:rsidRPr="00C07496">
        <w:rPr>
          <w:rFonts w:ascii="Times New Roman" w:hAnsi="Times New Roman" w:cs="Times New Roman"/>
          <w:sz w:val="28"/>
          <w:szCs w:val="28"/>
          <w:lang w:val="ro-RO"/>
        </w:rPr>
        <w:t xml:space="preserve"> elaborate </w:t>
      </w:r>
      <w:r w:rsidR="00D57DEA" w:rsidRPr="00C07496">
        <w:rPr>
          <w:rFonts w:ascii="Times New Roman" w:eastAsia="Times New Roman" w:hAnsi="Times New Roman" w:cs="Times New Roman"/>
          <w:sz w:val="28"/>
          <w:szCs w:val="28"/>
          <w:lang w:val="ro-RO"/>
        </w:rPr>
        <w:t>conform cerințelor art. 21, și art. 22 din Legea 119/2018</w:t>
      </w:r>
      <w:r w:rsidR="0093586E" w:rsidRPr="00C07496">
        <w:rPr>
          <w:rFonts w:ascii="Times New Roman" w:eastAsia="Times New Roman" w:hAnsi="Times New Roman" w:cs="Times New Roman"/>
          <w:sz w:val="28"/>
          <w:szCs w:val="28"/>
          <w:lang w:val="ro-RO"/>
        </w:rPr>
        <w:t xml:space="preserve"> cu privire la medicamentele de uz veterinar (în continuare</w:t>
      </w:r>
      <w:r w:rsidRPr="00C07496">
        <w:rPr>
          <w:rFonts w:ascii="Times New Roman" w:eastAsia="Times New Roman" w:hAnsi="Times New Roman" w:cs="Times New Roman"/>
          <w:sz w:val="28"/>
          <w:szCs w:val="28"/>
          <w:lang w:val="ro-RO"/>
        </w:rPr>
        <w:t xml:space="preserve"> - </w:t>
      </w:r>
      <w:r w:rsidR="0093586E" w:rsidRPr="00C07496">
        <w:rPr>
          <w:rFonts w:ascii="Times New Roman" w:eastAsia="Times New Roman" w:hAnsi="Times New Roman" w:cs="Times New Roman"/>
          <w:sz w:val="28"/>
          <w:szCs w:val="28"/>
          <w:lang w:val="ro-RO"/>
        </w:rPr>
        <w:t>Legea 119/2018)</w:t>
      </w:r>
      <w:r w:rsidR="009451C5" w:rsidRPr="00C07496">
        <w:rPr>
          <w:rFonts w:ascii="Times New Roman" w:eastAsia="Times New Roman" w:hAnsi="Times New Roman" w:cs="Times New Roman"/>
          <w:sz w:val="28"/>
          <w:szCs w:val="28"/>
          <w:lang w:val="ro-RO"/>
        </w:rPr>
        <w:t>.</w:t>
      </w:r>
    </w:p>
    <w:p w:rsidR="00D57DEA" w:rsidRPr="00C07496" w:rsidRDefault="00375110" w:rsidP="00E415BB">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17. </w:t>
      </w:r>
      <w:r w:rsidR="00D57DEA" w:rsidRPr="00C07496">
        <w:rPr>
          <w:rFonts w:ascii="Times New Roman" w:eastAsia="Times New Roman" w:hAnsi="Times New Roman" w:cs="Times New Roman"/>
          <w:sz w:val="28"/>
          <w:szCs w:val="28"/>
          <w:lang w:val="ro-RO"/>
        </w:rPr>
        <w:t>Medicamentele de uz veterinar pe tot lanțul de circulație trebuie să fie păstrare conform prevederilor de pe etichetă și prospect.</w:t>
      </w:r>
    </w:p>
    <w:p w:rsidR="00D57DEA" w:rsidRPr="00C07496" w:rsidRDefault="00375110" w:rsidP="00E415BB">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18. </w:t>
      </w:r>
      <w:r w:rsidR="00D57DEA" w:rsidRPr="00C07496">
        <w:rPr>
          <w:rFonts w:ascii="Times New Roman" w:eastAsia="Times New Roman" w:hAnsi="Times New Roman" w:cs="Times New Roman"/>
          <w:sz w:val="28"/>
          <w:szCs w:val="28"/>
          <w:lang w:val="ro-RO"/>
        </w:rPr>
        <w:t xml:space="preserve">Agenția </w:t>
      </w:r>
      <w:r w:rsidR="00087170" w:rsidRPr="00C07496">
        <w:rPr>
          <w:rFonts w:ascii="Times New Roman" w:eastAsia="Times New Roman" w:hAnsi="Times New Roman" w:cs="Times New Roman"/>
          <w:sz w:val="28"/>
          <w:szCs w:val="28"/>
          <w:lang w:val="ro-RO"/>
        </w:rPr>
        <w:t xml:space="preserve">dispune </w:t>
      </w:r>
      <w:r w:rsidR="00E00C0A" w:rsidRPr="00C07496">
        <w:rPr>
          <w:rFonts w:ascii="Times New Roman" w:eastAsia="Times New Roman" w:hAnsi="Times New Roman" w:cs="Times New Roman"/>
          <w:sz w:val="28"/>
          <w:szCs w:val="28"/>
          <w:lang w:val="ro-RO"/>
        </w:rPr>
        <w:t xml:space="preserve">retragerea </w:t>
      </w:r>
      <w:r w:rsidR="004E5D03" w:rsidRPr="00C07496">
        <w:rPr>
          <w:rFonts w:ascii="Times New Roman" w:eastAsia="Times New Roman" w:hAnsi="Times New Roman" w:cs="Times New Roman"/>
          <w:sz w:val="28"/>
          <w:szCs w:val="28"/>
          <w:lang w:val="ro-RO"/>
        </w:rPr>
        <w:t xml:space="preserve">și punerea în </w:t>
      </w:r>
      <w:r w:rsidR="00D4404C" w:rsidRPr="00C07496">
        <w:rPr>
          <w:rFonts w:ascii="Times New Roman" w:eastAsia="Times New Roman" w:hAnsi="Times New Roman" w:cs="Times New Roman"/>
          <w:sz w:val="28"/>
          <w:szCs w:val="28"/>
          <w:lang w:val="ro-RO"/>
        </w:rPr>
        <w:t>”</w:t>
      </w:r>
      <w:r w:rsidR="003E018D" w:rsidRPr="00C07496">
        <w:rPr>
          <w:rFonts w:ascii="Times New Roman" w:eastAsia="Times New Roman" w:hAnsi="Times New Roman" w:cs="Times New Roman"/>
          <w:sz w:val="28"/>
          <w:szCs w:val="28"/>
          <w:lang w:val="ro-RO"/>
        </w:rPr>
        <w:t xml:space="preserve">Zona de </w:t>
      </w:r>
      <w:r w:rsidR="004E5D03" w:rsidRPr="00C07496">
        <w:rPr>
          <w:rFonts w:ascii="Times New Roman" w:eastAsia="Times New Roman" w:hAnsi="Times New Roman" w:cs="Times New Roman"/>
          <w:sz w:val="28"/>
          <w:szCs w:val="28"/>
          <w:lang w:val="ro-RO"/>
        </w:rPr>
        <w:t>carantină</w:t>
      </w:r>
      <w:r w:rsidR="00D4404C" w:rsidRPr="00C07496">
        <w:rPr>
          <w:rFonts w:ascii="Times New Roman" w:eastAsia="Times New Roman" w:hAnsi="Times New Roman" w:cs="Times New Roman"/>
          <w:sz w:val="28"/>
          <w:szCs w:val="28"/>
          <w:lang w:val="ro-RO"/>
        </w:rPr>
        <w:t>”</w:t>
      </w:r>
      <w:r w:rsidR="00765623" w:rsidRPr="00C07496">
        <w:rPr>
          <w:rFonts w:ascii="Times New Roman" w:eastAsia="Times New Roman" w:hAnsi="Times New Roman" w:cs="Times New Roman"/>
          <w:sz w:val="28"/>
          <w:szCs w:val="28"/>
          <w:lang w:val="ro-RO"/>
        </w:rPr>
        <w:t xml:space="preserve"> </w:t>
      </w:r>
      <w:r w:rsidR="00E35BE9" w:rsidRPr="00C07496">
        <w:rPr>
          <w:rFonts w:ascii="Times New Roman" w:eastAsia="Times New Roman" w:hAnsi="Times New Roman" w:cs="Times New Roman"/>
          <w:sz w:val="28"/>
          <w:szCs w:val="28"/>
          <w:lang w:val="ro-RO"/>
        </w:rPr>
        <w:t>din cadrul unității farmaceutice veterinare supuse controlului</w:t>
      </w:r>
      <w:r w:rsidR="004E5D03" w:rsidRPr="00C07496">
        <w:rPr>
          <w:rFonts w:ascii="Times New Roman" w:eastAsia="Times New Roman" w:hAnsi="Times New Roman" w:cs="Times New Roman"/>
          <w:sz w:val="28"/>
          <w:szCs w:val="28"/>
          <w:lang w:val="ro-RO"/>
        </w:rPr>
        <w:t xml:space="preserve"> a </w:t>
      </w:r>
      <w:r w:rsidR="00D57DEA" w:rsidRPr="00C07496">
        <w:rPr>
          <w:rFonts w:ascii="Times New Roman" w:eastAsia="Times New Roman" w:hAnsi="Times New Roman" w:cs="Times New Roman"/>
          <w:sz w:val="28"/>
          <w:szCs w:val="28"/>
          <w:lang w:val="ro-RO"/>
        </w:rPr>
        <w:t>medicamente</w:t>
      </w:r>
      <w:r w:rsidR="00E00C0A" w:rsidRPr="00C07496">
        <w:rPr>
          <w:rFonts w:ascii="Times New Roman" w:eastAsia="Times New Roman" w:hAnsi="Times New Roman" w:cs="Times New Roman"/>
          <w:sz w:val="28"/>
          <w:szCs w:val="28"/>
          <w:lang w:val="ro-RO"/>
        </w:rPr>
        <w:t>lor</w:t>
      </w:r>
      <w:r w:rsidR="00D57DEA" w:rsidRPr="00C07496">
        <w:rPr>
          <w:rFonts w:ascii="Times New Roman" w:eastAsia="Times New Roman" w:hAnsi="Times New Roman" w:cs="Times New Roman"/>
          <w:sz w:val="28"/>
          <w:szCs w:val="28"/>
          <w:lang w:val="ro-RO"/>
        </w:rPr>
        <w:t xml:space="preserve"> de uz veterinar identificate, care nu sunt înregistrate în Registru de Stat al medicamentelor de uz veterinar, care sunt contrafăcute, reambalate neautorizat, deteriorate, cu termenul de valabilitate expirat, neetichetate sau fără prospect. </w:t>
      </w:r>
      <w:r w:rsidR="00E00C0A" w:rsidRPr="00C07496">
        <w:rPr>
          <w:rFonts w:ascii="Times New Roman" w:eastAsia="Times New Roman" w:hAnsi="Times New Roman" w:cs="Times New Roman"/>
          <w:sz w:val="28"/>
          <w:szCs w:val="28"/>
          <w:lang w:val="ro-RO"/>
        </w:rPr>
        <w:t>Retragerea</w:t>
      </w:r>
      <w:r w:rsidR="00D57DEA" w:rsidRPr="00C07496">
        <w:rPr>
          <w:rFonts w:ascii="Times New Roman" w:eastAsia="Times New Roman" w:hAnsi="Times New Roman" w:cs="Times New Roman"/>
          <w:sz w:val="28"/>
          <w:szCs w:val="28"/>
          <w:lang w:val="ro-RO"/>
        </w:rPr>
        <w:t xml:space="preserve"> se face conform procesului verbal modelul căruia este prevăzut în Anexa nr.</w:t>
      </w:r>
      <w:r w:rsidR="00765623" w:rsidRPr="00C07496">
        <w:rPr>
          <w:rFonts w:ascii="Times New Roman" w:eastAsia="Times New Roman" w:hAnsi="Times New Roman" w:cs="Times New Roman"/>
          <w:sz w:val="28"/>
          <w:szCs w:val="28"/>
          <w:lang w:val="ro-RO"/>
        </w:rPr>
        <w:t xml:space="preserve"> </w:t>
      </w:r>
      <w:r w:rsidR="00D57DEA" w:rsidRPr="00C07496">
        <w:rPr>
          <w:rFonts w:ascii="Times New Roman" w:eastAsia="Times New Roman" w:hAnsi="Times New Roman" w:cs="Times New Roman"/>
          <w:sz w:val="28"/>
          <w:szCs w:val="28"/>
          <w:lang w:val="ro-RO"/>
        </w:rPr>
        <w:t>2.</w:t>
      </w:r>
      <w:r w:rsidR="00D4404C" w:rsidRPr="00C07496">
        <w:rPr>
          <w:rFonts w:ascii="Times New Roman" w:eastAsia="Times New Roman" w:hAnsi="Times New Roman" w:cs="Times New Roman"/>
          <w:sz w:val="28"/>
          <w:szCs w:val="28"/>
          <w:lang w:val="ro-RO"/>
        </w:rPr>
        <w:t>”</w:t>
      </w:r>
    </w:p>
    <w:p w:rsidR="00D57DEA" w:rsidRPr="00C07496" w:rsidRDefault="00375110"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sz w:val="28"/>
          <w:szCs w:val="28"/>
          <w:lang w:val="ro-RO"/>
        </w:rPr>
        <w:t xml:space="preserve">19. </w:t>
      </w:r>
      <w:r w:rsidR="00E00C0A" w:rsidRPr="00C07496">
        <w:rPr>
          <w:rFonts w:ascii="Times New Roman" w:eastAsia="Times New Roman" w:hAnsi="Times New Roman" w:cs="Times New Roman"/>
          <w:sz w:val="28"/>
          <w:szCs w:val="28"/>
          <w:lang w:val="ro-RO"/>
        </w:rPr>
        <w:t>U</w:t>
      </w:r>
      <w:r w:rsidR="00D57DEA" w:rsidRPr="00C07496">
        <w:rPr>
          <w:rFonts w:ascii="Times New Roman" w:eastAsia="Times New Roman" w:hAnsi="Times New Roman" w:cs="Times New Roman"/>
          <w:bCs/>
          <w:sz w:val="28"/>
          <w:szCs w:val="28"/>
          <w:lang w:val="ro-RO"/>
        </w:rPr>
        <w:t xml:space="preserve">nitățile farmaceutice veterinare sunt obligate să încheie un contract cu o </w:t>
      </w:r>
      <w:r w:rsidR="004B7A91" w:rsidRPr="00C07496">
        <w:rPr>
          <w:rFonts w:ascii="Times New Roman" w:eastAsia="Times New Roman" w:hAnsi="Times New Roman" w:cs="Times New Roman"/>
          <w:bCs/>
          <w:sz w:val="28"/>
          <w:szCs w:val="28"/>
          <w:lang w:val="ro-RO"/>
        </w:rPr>
        <w:t>unitate</w:t>
      </w:r>
      <w:r w:rsidR="00D57DEA" w:rsidRPr="00C07496">
        <w:rPr>
          <w:rFonts w:ascii="Times New Roman" w:eastAsia="Times New Roman" w:hAnsi="Times New Roman" w:cs="Times New Roman"/>
          <w:bCs/>
          <w:sz w:val="28"/>
          <w:szCs w:val="28"/>
          <w:lang w:val="ro-RO"/>
        </w:rPr>
        <w:t xml:space="preserve"> specializată pentru colectarea și nimicirea medicamentelor de uz veterinar</w:t>
      </w:r>
      <w:r w:rsidR="004E5D03" w:rsidRPr="00C07496">
        <w:rPr>
          <w:rFonts w:ascii="Times New Roman" w:eastAsia="Times New Roman" w:hAnsi="Times New Roman" w:cs="Times New Roman"/>
          <w:bCs/>
          <w:sz w:val="28"/>
          <w:szCs w:val="28"/>
          <w:lang w:val="ro-RO"/>
        </w:rPr>
        <w:t xml:space="preserve"> </w:t>
      </w:r>
      <w:r w:rsidR="004E5D03" w:rsidRPr="00C07496">
        <w:rPr>
          <w:rFonts w:ascii="Times New Roman" w:eastAsia="Times New Roman" w:hAnsi="Times New Roman" w:cs="Times New Roman"/>
          <w:bCs/>
          <w:sz w:val="28"/>
          <w:szCs w:val="28"/>
          <w:lang w:val="ro-RO"/>
        </w:rPr>
        <w:lastRenderedPageBreak/>
        <w:t xml:space="preserve">indicare </w:t>
      </w:r>
      <w:r w:rsidR="004E5D03" w:rsidRPr="00423B6B">
        <w:rPr>
          <w:rFonts w:ascii="Times New Roman" w:eastAsia="Times New Roman" w:hAnsi="Times New Roman" w:cs="Times New Roman"/>
          <w:bCs/>
          <w:sz w:val="28"/>
          <w:szCs w:val="28"/>
          <w:lang w:val="ro-RO"/>
        </w:rPr>
        <w:t>la pct.</w:t>
      </w:r>
      <w:r w:rsidR="00423B6B" w:rsidRPr="00423B6B">
        <w:rPr>
          <w:rFonts w:ascii="Times New Roman" w:eastAsia="Times New Roman" w:hAnsi="Times New Roman" w:cs="Times New Roman"/>
          <w:bCs/>
          <w:sz w:val="28"/>
          <w:szCs w:val="28"/>
          <w:lang w:val="ro-RO"/>
        </w:rPr>
        <w:t>18</w:t>
      </w:r>
      <w:r w:rsidR="00D57DEA" w:rsidRPr="00423B6B">
        <w:rPr>
          <w:rFonts w:ascii="Times New Roman" w:eastAsia="Times New Roman" w:hAnsi="Times New Roman" w:cs="Times New Roman"/>
          <w:bCs/>
          <w:sz w:val="28"/>
          <w:szCs w:val="28"/>
          <w:lang w:val="ro-RO"/>
        </w:rPr>
        <w:t>.</w:t>
      </w:r>
      <w:r w:rsidR="00C54428" w:rsidRPr="00C07496">
        <w:rPr>
          <w:rFonts w:ascii="Times New Roman" w:eastAsia="Times New Roman" w:hAnsi="Times New Roman" w:cs="Times New Roman"/>
          <w:bCs/>
          <w:sz w:val="28"/>
          <w:szCs w:val="28"/>
          <w:lang w:val="ro-RO"/>
        </w:rPr>
        <w:t xml:space="preserve"> La cererea A</w:t>
      </w:r>
      <w:r w:rsidR="00765623" w:rsidRPr="00C07496">
        <w:rPr>
          <w:rFonts w:ascii="Times New Roman" w:eastAsia="Times New Roman" w:hAnsi="Times New Roman" w:cs="Times New Roman"/>
          <w:bCs/>
          <w:sz w:val="28"/>
          <w:szCs w:val="28"/>
          <w:lang w:val="ro-RO"/>
        </w:rPr>
        <w:t>genției, unitățile farmaceutice veterinare sunt obligate să prezinte documente confirmative că medicamentele din ”Zona de carantină” au fost predate unităților specializate.</w:t>
      </w:r>
    </w:p>
    <w:p w:rsidR="001216A7" w:rsidRPr="00C07496" w:rsidRDefault="00375110" w:rsidP="001216A7">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20</w:t>
      </w:r>
      <w:r w:rsidR="001216A7" w:rsidRPr="00C07496">
        <w:rPr>
          <w:rFonts w:ascii="Times New Roman" w:eastAsia="Times New Roman" w:hAnsi="Times New Roman" w:cs="Times New Roman"/>
          <w:b/>
          <w:sz w:val="28"/>
          <w:szCs w:val="28"/>
          <w:lang w:val="ro-RO"/>
        </w:rPr>
        <w:t>.</w:t>
      </w:r>
      <w:r w:rsidR="001216A7" w:rsidRPr="00C07496">
        <w:rPr>
          <w:rFonts w:ascii="Times New Roman" w:eastAsia="Times New Roman" w:hAnsi="Times New Roman" w:cs="Times New Roman"/>
          <w:sz w:val="28"/>
          <w:szCs w:val="28"/>
          <w:lang w:val="ro-RO"/>
        </w:rPr>
        <w:t xml:space="preserve"> Instrumentarul, dispozitivele medicale, aparatajul, ustensilele, în unitățile farmaceutice veterinare trebuie să aibă precizia necesară în conformitate cu specificul activităţii desfăşurate, și trebuie etalonate şi verificate metrologic cu înregistrarea şi păstrarea documentelor</w:t>
      </w:r>
      <w:r w:rsidR="00747260" w:rsidRPr="00C07496">
        <w:rPr>
          <w:rFonts w:ascii="Times New Roman" w:eastAsia="Times New Roman" w:hAnsi="Times New Roman" w:cs="Times New Roman"/>
          <w:sz w:val="28"/>
          <w:szCs w:val="28"/>
          <w:lang w:val="ro-RO"/>
        </w:rPr>
        <w:t>.</w:t>
      </w:r>
      <w:r w:rsidR="001216A7" w:rsidRPr="00C07496">
        <w:rPr>
          <w:rFonts w:ascii="Times New Roman" w:eastAsia="Times New Roman" w:hAnsi="Times New Roman" w:cs="Times New Roman"/>
          <w:sz w:val="28"/>
          <w:szCs w:val="28"/>
          <w:lang w:val="ro-RO"/>
        </w:rPr>
        <w:t xml:space="preserve"> </w:t>
      </w:r>
    </w:p>
    <w:p w:rsidR="001216A7" w:rsidRPr="00C07496" w:rsidRDefault="00375110" w:rsidP="001216A7">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21.</w:t>
      </w:r>
      <w:r w:rsidR="001216A7" w:rsidRPr="00C07496">
        <w:rPr>
          <w:rFonts w:ascii="Times New Roman" w:eastAsia="Times New Roman" w:hAnsi="Times New Roman" w:cs="Times New Roman"/>
          <w:sz w:val="28"/>
          <w:szCs w:val="28"/>
          <w:lang w:val="ro-RO"/>
        </w:rPr>
        <w:t xml:space="preserve"> Mijloacele de măsurare utilizate de către unitățile farmaceutice veterinare în domeniul de interes public se supun controlului metrologic legal conform </w:t>
      </w:r>
      <w:proofErr w:type="spellStart"/>
      <w:r w:rsidR="001216A7" w:rsidRPr="00C07496">
        <w:rPr>
          <w:rFonts w:ascii="Times New Roman" w:eastAsia="Times New Roman" w:hAnsi="Times New Roman" w:cs="Times New Roman"/>
          <w:sz w:val="28"/>
          <w:szCs w:val="28"/>
          <w:lang w:val="ro-RO"/>
        </w:rPr>
        <w:t>Hotărîrii</w:t>
      </w:r>
      <w:proofErr w:type="spellEnd"/>
      <w:r w:rsidR="001216A7" w:rsidRPr="00C07496">
        <w:rPr>
          <w:rFonts w:ascii="Times New Roman" w:eastAsia="Times New Roman" w:hAnsi="Times New Roman" w:cs="Times New Roman"/>
          <w:sz w:val="28"/>
          <w:szCs w:val="28"/>
          <w:lang w:val="ro-RO"/>
        </w:rPr>
        <w:t xml:space="preserve"> de Guvern nr.1042/2016.</w:t>
      </w:r>
    </w:p>
    <w:p w:rsidR="00D57DEA" w:rsidRPr="00C07496" w:rsidRDefault="00375110"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 xml:space="preserve">22. </w:t>
      </w:r>
      <w:r w:rsidR="00E00C0A" w:rsidRPr="00C07496">
        <w:rPr>
          <w:rFonts w:ascii="Times New Roman" w:eastAsia="Times New Roman" w:hAnsi="Times New Roman" w:cs="Times New Roman"/>
          <w:bCs/>
          <w:sz w:val="28"/>
          <w:szCs w:val="28"/>
          <w:lang w:val="ro-RO"/>
        </w:rPr>
        <w:t>U</w:t>
      </w:r>
      <w:r w:rsidR="00D57DEA" w:rsidRPr="00C07496">
        <w:rPr>
          <w:rFonts w:ascii="Times New Roman" w:eastAsia="Times New Roman" w:hAnsi="Times New Roman" w:cs="Times New Roman"/>
          <w:bCs/>
          <w:sz w:val="28"/>
          <w:szCs w:val="28"/>
          <w:lang w:val="ro-RO"/>
        </w:rPr>
        <w:t>nitățile farmaceutice veterinare sunt obligate să afișeze firma (reclama) la loc vizibil. Pe firma unității farmaceutice veterinare se va înscrie, cu litere de culoare albastră pe fond alb tipul de unitate</w:t>
      </w:r>
      <w:r w:rsidR="00517EF2" w:rsidRPr="00C07496">
        <w:rPr>
          <w:rFonts w:ascii="Times New Roman" w:eastAsia="Times New Roman" w:hAnsi="Times New Roman" w:cs="Times New Roman"/>
          <w:bCs/>
          <w:sz w:val="28"/>
          <w:szCs w:val="28"/>
          <w:lang w:val="ro-RO"/>
        </w:rPr>
        <w:t xml:space="preserve"> </w:t>
      </w:r>
      <w:r w:rsidRPr="00C07496">
        <w:rPr>
          <w:rFonts w:ascii="Times New Roman" w:eastAsia="Times New Roman" w:hAnsi="Times New Roman" w:cs="Times New Roman"/>
          <w:bCs/>
          <w:sz w:val="28"/>
          <w:szCs w:val="28"/>
          <w:lang w:val="ro-RO"/>
        </w:rPr>
        <w:t xml:space="preserve">farmaceutică veterinară </w:t>
      </w:r>
      <w:r w:rsidR="00517EF2" w:rsidRPr="00C07496">
        <w:rPr>
          <w:rFonts w:ascii="Times New Roman" w:eastAsia="Times New Roman" w:hAnsi="Times New Roman" w:cs="Times New Roman"/>
          <w:bCs/>
          <w:sz w:val="28"/>
          <w:szCs w:val="28"/>
          <w:lang w:val="ro-RO"/>
        </w:rPr>
        <w:t>care poate fi:</w:t>
      </w:r>
      <w:r w:rsidR="00D57DEA" w:rsidRPr="00C07496">
        <w:rPr>
          <w:rFonts w:ascii="Times New Roman" w:eastAsia="Times New Roman" w:hAnsi="Times New Roman" w:cs="Times New Roman"/>
          <w:bCs/>
          <w:sz w:val="28"/>
          <w:szCs w:val="28"/>
          <w:lang w:val="ro-RO"/>
        </w:rPr>
        <w:t xml:space="preserve"> farmacie veterinară </w:t>
      </w:r>
      <w:r w:rsidR="00517EF2" w:rsidRPr="00C07496">
        <w:rPr>
          <w:rFonts w:ascii="Times New Roman" w:eastAsia="Times New Roman" w:hAnsi="Times New Roman" w:cs="Times New Roman"/>
          <w:bCs/>
          <w:sz w:val="28"/>
          <w:szCs w:val="28"/>
          <w:lang w:val="ro-RO"/>
        </w:rPr>
        <w:t>sau</w:t>
      </w:r>
      <w:r w:rsidR="00D57DEA" w:rsidRPr="00C07496">
        <w:rPr>
          <w:rFonts w:ascii="Times New Roman" w:eastAsia="Times New Roman" w:hAnsi="Times New Roman" w:cs="Times New Roman"/>
          <w:bCs/>
          <w:sz w:val="28"/>
          <w:szCs w:val="28"/>
          <w:lang w:val="ro-RO"/>
        </w:rPr>
        <w:t xml:space="preserve"> depozit farmaceutic veterinar</w:t>
      </w:r>
      <w:r w:rsidR="00517EF2" w:rsidRPr="00C07496">
        <w:rPr>
          <w:rFonts w:ascii="Times New Roman" w:eastAsia="Times New Roman" w:hAnsi="Times New Roman" w:cs="Times New Roman"/>
          <w:bCs/>
          <w:sz w:val="28"/>
          <w:szCs w:val="28"/>
          <w:lang w:val="ro-RO"/>
        </w:rPr>
        <w:t>.</w:t>
      </w:r>
    </w:p>
    <w:p w:rsidR="00D57DEA" w:rsidRPr="00C07496" w:rsidRDefault="00375110" w:rsidP="00E415BB">
      <w:pPr>
        <w:shd w:val="clear" w:color="auto" w:fill="FFFFFF"/>
        <w:spacing w:after="0" w:line="240" w:lineRule="auto"/>
        <w:jc w:val="both"/>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 xml:space="preserve">23. </w:t>
      </w:r>
      <w:r w:rsidR="00E00C0A" w:rsidRPr="00C07496">
        <w:rPr>
          <w:rFonts w:ascii="Times New Roman" w:eastAsia="Times New Roman" w:hAnsi="Times New Roman" w:cs="Times New Roman"/>
          <w:bCs/>
          <w:sz w:val="28"/>
          <w:szCs w:val="28"/>
          <w:lang w:val="ro-RO"/>
        </w:rPr>
        <w:t>U</w:t>
      </w:r>
      <w:r w:rsidR="00D57DEA" w:rsidRPr="00C07496">
        <w:rPr>
          <w:rFonts w:ascii="Times New Roman" w:eastAsia="Times New Roman" w:hAnsi="Times New Roman" w:cs="Times New Roman"/>
          <w:bCs/>
          <w:sz w:val="28"/>
          <w:szCs w:val="28"/>
          <w:lang w:val="ro-RO"/>
        </w:rPr>
        <w:t>nitățile farmaceutice veterinare sunt obligate să afișeze la loc vizibil ca semn distinctiv sigla formată dintr-o cruce de culoare albastră cu laturile egale.</w:t>
      </w:r>
      <w:r w:rsidR="00D57DEA" w:rsidRPr="00C07496">
        <w:rPr>
          <w:rFonts w:ascii="Times New Roman" w:eastAsia="Times New Roman" w:hAnsi="Times New Roman" w:cs="Times New Roman"/>
          <w:b/>
          <w:bCs/>
          <w:sz w:val="28"/>
          <w:szCs w:val="28"/>
          <w:lang w:val="ro-RO"/>
        </w:rPr>
        <w:t xml:space="preserve"> </w:t>
      </w:r>
    </w:p>
    <w:p w:rsidR="0081028A" w:rsidRPr="00C07496" w:rsidRDefault="00375110" w:rsidP="0081028A">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 xml:space="preserve">24. </w:t>
      </w:r>
      <w:r w:rsidR="0081028A" w:rsidRPr="00C07496">
        <w:rPr>
          <w:rFonts w:ascii="Times New Roman" w:eastAsia="Times New Roman" w:hAnsi="Times New Roman" w:cs="Times New Roman"/>
          <w:bCs/>
          <w:sz w:val="28"/>
          <w:szCs w:val="28"/>
          <w:lang w:val="ro-RO"/>
        </w:rPr>
        <w:t>Programul de funcționare a unităților farmaceutice veterinare se afișează în loc vizibil și este stabilit în zilele lucrătoare, nelucrătoare și pe durata sărbătorilor legale în funcție de volumul și specificul activității și de încadrarea cu personal de specialitate.</w:t>
      </w:r>
      <w:r w:rsidR="001157CF" w:rsidRPr="00C07496">
        <w:rPr>
          <w:rFonts w:ascii="Times New Roman" w:eastAsia="Times New Roman" w:hAnsi="Times New Roman" w:cs="Times New Roman"/>
          <w:bCs/>
          <w:sz w:val="28"/>
          <w:szCs w:val="28"/>
          <w:lang w:val="ro-RO"/>
        </w:rPr>
        <w:t xml:space="preserve"> </w:t>
      </w:r>
    </w:p>
    <w:p w:rsidR="00D20620" w:rsidRPr="00C07496" w:rsidRDefault="00375110"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 xml:space="preserve">25. </w:t>
      </w:r>
      <w:r w:rsidR="00D8710F" w:rsidRPr="00C07496">
        <w:rPr>
          <w:rFonts w:ascii="Times New Roman" w:eastAsia="Times New Roman" w:hAnsi="Times New Roman" w:cs="Times New Roman"/>
          <w:bCs/>
          <w:sz w:val="28"/>
          <w:szCs w:val="28"/>
          <w:lang w:val="ro-RO"/>
        </w:rPr>
        <w:t xml:space="preserve">Unitățile farmaceutice veterinare </w:t>
      </w:r>
      <w:r w:rsidR="004924FD" w:rsidRPr="00C07496">
        <w:rPr>
          <w:rFonts w:ascii="Times New Roman" w:eastAsia="Times New Roman" w:hAnsi="Times New Roman" w:cs="Times New Roman"/>
          <w:bCs/>
          <w:sz w:val="28"/>
          <w:szCs w:val="28"/>
          <w:lang w:val="ro-RO"/>
        </w:rPr>
        <w:t xml:space="preserve">sunt obligate să angajeze </w:t>
      </w:r>
      <w:r w:rsidR="00D8710F" w:rsidRPr="00C07496">
        <w:rPr>
          <w:rFonts w:ascii="Times New Roman" w:eastAsia="Times New Roman" w:hAnsi="Times New Roman" w:cs="Times New Roman"/>
          <w:bCs/>
          <w:sz w:val="28"/>
          <w:szCs w:val="28"/>
          <w:lang w:val="ro-RO"/>
        </w:rPr>
        <w:t>personal calificat conform prevederilor art.18</w:t>
      </w:r>
      <w:r w:rsidR="00581B3A" w:rsidRPr="00C07496">
        <w:rPr>
          <w:rFonts w:ascii="Times New Roman" w:eastAsia="Times New Roman" w:hAnsi="Times New Roman" w:cs="Times New Roman"/>
          <w:bCs/>
          <w:sz w:val="28"/>
          <w:szCs w:val="28"/>
          <w:lang w:val="ro-RO"/>
        </w:rPr>
        <w:t xml:space="preserve"> alin.(3)</w:t>
      </w:r>
      <w:r w:rsidR="00D8710F" w:rsidRPr="00C07496">
        <w:rPr>
          <w:rFonts w:ascii="Times New Roman" w:eastAsia="Times New Roman" w:hAnsi="Times New Roman" w:cs="Times New Roman"/>
          <w:bCs/>
          <w:sz w:val="28"/>
          <w:szCs w:val="28"/>
          <w:lang w:val="ro-RO"/>
        </w:rPr>
        <w:t xml:space="preserve"> din Legea 119/2018</w:t>
      </w:r>
      <w:r w:rsidR="00A634E4" w:rsidRPr="00C07496">
        <w:rPr>
          <w:rFonts w:ascii="Times New Roman" w:eastAsia="Times New Roman" w:hAnsi="Times New Roman" w:cs="Times New Roman"/>
          <w:bCs/>
          <w:sz w:val="28"/>
          <w:szCs w:val="28"/>
          <w:lang w:val="ro-RO"/>
        </w:rPr>
        <w:t>.</w:t>
      </w:r>
      <w:r w:rsidR="00D8710F" w:rsidRPr="00C07496">
        <w:rPr>
          <w:rFonts w:ascii="Times New Roman" w:eastAsia="Times New Roman" w:hAnsi="Times New Roman" w:cs="Times New Roman"/>
          <w:b/>
          <w:bCs/>
          <w:sz w:val="28"/>
          <w:szCs w:val="28"/>
          <w:lang w:val="ro-RO"/>
        </w:rPr>
        <w:t xml:space="preserve"> </w:t>
      </w:r>
      <w:r w:rsidR="00A634E4" w:rsidRPr="00C07496">
        <w:rPr>
          <w:rFonts w:ascii="Times New Roman" w:eastAsia="Times New Roman" w:hAnsi="Times New Roman" w:cs="Times New Roman"/>
          <w:bCs/>
          <w:sz w:val="28"/>
          <w:szCs w:val="28"/>
          <w:lang w:val="ro-RO"/>
        </w:rPr>
        <w:t>Personalul este</w:t>
      </w:r>
      <w:r w:rsidR="00A634E4" w:rsidRPr="00C07496">
        <w:rPr>
          <w:rFonts w:ascii="Times New Roman" w:eastAsia="Times New Roman" w:hAnsi="Times New Roman" w:cs="Times New Roman"/>
          <w:b/>
          <w:bCs/>
          <w:sz w:val="28"/>
          <w:szCs w:val="28"/>
          <w:lang w:val="ro-RO"/>
        </w:rPr>
        <w:t xml:space="preserve"> </w:t>
      </w:r>
      <w:r w:rsidR="00D57DEA" w:rsidRPr="00C07496">
        <w:rPr>
          <w:rFonts w:ascii="Times New Roman" w:eastAsia="Times New Roman" w:hAnsi="Times New Roman" w:cs="Times New Roman"/>
          <w:bCs/>
          <w:sz w:val="28"/>
          <w:szCs w:val="28"/>
          <w:lang w:val="ro-RO"/>
        </w:rPr>
        <w:t>angaj</w:t>
      </w:r>
      <w:r w:rsidR="00674EF1" w:rsidRPr="00C07496">
        <w:rPr>
          <w:rFonts w:ascii="Times New Roman" w:eastAsia="Times New Roman" w:hAnsi="Times New Roman" w:cs="Times New Roman"/>
          <w:bCs/>
          <w:sz w:val="28"/>
          <w:szCs w:val="28"/>
          <w:lang w:val="ro-RO"/>
        </w:rPr>
        <w:t xml:space="preserve">at pe baza de contract </w:t>
      </w:r>
      <w:r w:rsidR="00581B3A" w:rsidRPr="00C07496">
        <w:rPr>
          <w:rFonts w:ascii="Times New Roman" w:eastAsia="Times New Roman" w:hAnsi="Times New Roman" w:cs="Times New Roman"/>
          <w:bCs/>
          <w:sz w:val="28"/>
          <w:szCs w:val="28"/>
          <w:lang w:val="ro-RO"/>
        </w:rPr>
        <w:t xml:space="preserve">individual </w:t>
      </w:r>
      <w:r w:rsidR="00674EF1" w:rsidRPr="00C07496">
        <w:rPr>
          <w:rFonts w:ascii="Times New Roman" w:eastAsia="Times New Roman" w:hAnsi="Times New Roman" w:cs="Times New Roman"/>
          <w:bCs/>
          <w:sz w:val="28"/>
          <w:szCs w:val="28"/>
          <w:lang w:val="ro-RO"/>
        </w:rPr>
        <w:t xml:space="preserve">de munca și activează </w:t>
      </w:r>
      <w:r w:rsidR="00D57DEA" w:rsidRPr="00C07496">
        <w:rPr>
          <w:rFonts w:ascii="Times New Roman" w:eastAsia="Times New Roman" w:hAnsi="Times New Roman" w:cs="Times New Roman"/>
          <w:bCs/>
          <w:sz w:val="28"/>
          <w:szCs w:val="28"/>
          <w:lang w:val="ro-RO"/>
        </w:rPr>
        <w:t>conform fisei postului, întocmit</w:t>
      </w:r>
      <w:r w:rsidRPr="00C07496">
        <w:rPr>
          <w:rFonts w:ascii="Times New Roman" w:eastAsia="Times New Roman" w:hAnsi="Times New Roman" w:cs="Times New Roman"/>
          <w:bCs/>
          <w:sz w:val="28"/>
          <w:szCs w:val="28"/>
          <w:lang w:val="ro-RO"/>
        </w:rPr>
        <w:t>ă</w:t>
      </w:r>
      <w:r w:rsidR="00D57DEA" w:rsidRPr="00C07496">
        <w:rPr>
          <w:rFonts w:ascii="Times New Roman" w:eastAsia="Times New Roman" w:hAnsi="Times New Roman" w:cs="Times New Roman"/>
          <w:bCs/>
          <w:sz w:val="28"/>
          <w:szCs w:val="28"/>
          <w:lang w:val="ro-RO"/>
        </w:rPr>
        <w:t xml:space="preserve"> potrivit pregătirii profesionale și semnată de fiecare angajat.</w:t>
      </w:r>
      <w:r w:rsidR="003529BC" w:rsidRPr="00C07496">
        <w:rPr>
          <w:rFonts w:ascii="Times New Roman" w:eastAsia="Times New Roman" w:hAnsi="Times New Roman" w:cs="Times New Roman"/>
          <w:bCs/>
          <w:sz w:val="28"/>
          <w:szCs w:val="28"/>
          <w:lang w:val="ro-RO"/>
        </w:rPr>
        <w:t xml:space="preserve"> </w:t>
      </w:r>
      <w:r w:rsidR="00D57DEA" w:rsidRPr="00C07496">
        <w:rPr>
          <w:rFonts w:ascii="Times New Roman" w:eastAsia="Times New Roman" w:hAnsi="Times New Roman" w:cs="Times New Roman"/>
          <w:bCs/>
          <w:sz w:val="28"/>
          <w:szCs w:val="28"/>
          <w:lang w:val="ro-RO"/>
        </w:rPr>
        <w:t>Pregătirea personalului medical veterinar trebuie să fie continuă</w:t>
      </w:r>
      <w:r w:rsidR="00C54428" w:rsidRPr="00C07496">
        <w:rPr>
          <w:rFonts w:ascii="Times New Roman" w:eastAsia="Times New Roman" w:hAnsi="Times New Roman" w:cs="Times New Roman"/>
          <w:bCs/>
          <w:sz w:val="28"/>
          <w:szCs w:val="28"/>
          <w:lang w:val="ro-RO"/>
        </w:rPr>
        <w:t>.</w:t>
      </w:r>
      <w:r w:rsidR="00D57DEA" w:rsidRPr="00C07496">
        <w:rPr>
          <w:rFonts w:ascii="Times New Roman" w:eastAsia="Times New Roman" w:hAnsi="Times New Roman" w:cs="Times New Roman"/>
          <w:bCs/>
          <w:sz w:val="28"/>
          <w:szCs w:val="28"/>
          <w:lang w:val="ro-RO"/>
        </w:rPr>
        <w:t xml:space="preserve"> </w:t>
      </w:r>
    </w:p>
    <w:p w:rsidR="00E739B9" w:rsidRPr="00C07496" w:rsidRDefault="00375110"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 xml:space="preserve">26. </w:t>
      </w:r>
      <w:r w:rsidR="001157CF" w:rsidRPr="00C07496">
        <w:rPr>
          <w:rFonts w:ascii="Times New Roman" w:eastAsia="Times New Roman" w:hAnsi="Times New Roman" w:cs="Times New Roman"/>
          <w:bCs/>
          <w:sz w:val="28"/>
          <w:szCs w:val="28"/>
          <w:lang w:val="ro-RO"/>
        </w:rPr>
        <w:t>În unitățile farmaceutice veterinare este obligatoriu că personalul să poarte echipament de protecţie</w:t>
      </w:r>
      <w:r w:rsidR="00E739B9" w:rsidRPr="00C07496">
        <w:rPr>
          <w:rFonts w:ascii="Times New Roman" w:eastAsia="Times New Roman" w:hAnsi="Times New Roman" w:cs="Times New Roman"/>
          <w:bCs/>
          <w:sz w:val="28"/>
          <w:szCs w:val="28"/>
          <w:lang w:val="ro-RO"/>
        </w:rPr>
        <w:t>.</w:t>
      </w:r>
      <w:r w:rsidR="001157CF" w:rsidRPr="00C07496">
        <w:rPr>
          <w:rFonts w:ascii="Times New Roman" w:eastAsia="Times New Roman" w:hAnsi="Times New Roman" w:cs="Times New Roman"/>
          <w:bCs/>
          <w:sz w:val="28"/>
          <w:szCs w:val="28"/>
          <w:lang w:val="ro-RO"/>
        </w:rPr>
        <w:t xml:space="preserve"> </w:t>
      </w:r>
    </w:p>
    <w:p w:rsidR="00EC15AA" w:rsidRPr="00C07496" w:rsidRDefault="00375110" w:rsidP="00E415BB">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27. </w:t>
      </w:r>
      <w:r w:rsidR="00EC15AA" w:rsidRPr="00C07496">
        <w:rPr>
          <w:rFonts w:ascii="Times New Roman" w:eastAsia="Times New Roman" w:hAnsi="Times New Roman" w:cs="Times New Roman"/>
          <w:sz w:val="28"/>
          <w:szCs w:val="28"/>
          <w:lang w:val="ro-RO"/>
        </w:rPr>
        <w:t>În unităţile farmaceutice veterinare utilajul şi mobila se instalează astfel încât să nu rămână locuri inaccesibile pentru curăţare şi să nu acopere sursele de iluminare. Nu este permisă încărcarea volumului încăperilor de depozitare cu mai mult de 2/3.</w:t>
      </w:r>
    </w:p>
    <w:p w:rsidR="00EC15AA" w:rsidRPr="00C07496" w:rsidRDefault="00375110" w:rsidP="002A7313">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28. </w:t>
      </w:r>
      <w:r w:rsidR="00EC15AA" w:rsidRPr="00C07496">
        <w:rPr>
          <w:rFonts w:ascii="Times New Roman" w:eastAsia="Times New Roman" w:hAnsi="Times New Roman" w:cs="Times New Roman"/>
          <w:sz w:val="28"/>
          <w:szCs w:val="28"/>
          <w:lang w:val="ro-RO"/>
        </w:rPr>
        <w:t>Unităţile farmaceutice veterinare trebuie să fie asigurate cu detergenţi, dezinfectanţi şi echipamente pentru a asigura regimul sanitar, care sunt marcate şi utilizate exact aşa cum este prescris. Aceste echipamente se păstrează în locuri special destinate acestui scop.</w:t>
      </w:r>
    </w:p>
    <w:p w:rsidR="001157CF" w:rsidRPr="00C07496" w:rsidRDefault="00375110" w:rsidP="002A7313">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29. </w:t>
      </w:r>
      <w:r w:rsidR="00E739B9" w:rsidRPr="00C07496">
        <w:rPr>
          <w:rFonts w:ascii="Times New Roman" w:eastAsia="Times New Roman" w:hAnsi="Times New Roman" w:cs="Times New Roman"/>
          <w:sz w:val="28"/>
          <w:szCs w:val="28"/>
          <w:lang w:val="ro-RO"/>
        </w:rPr>
        <w:t>În u</w:t>
      </w:r>
      <w:r w:rsidR="001157CF" w:rsidRPr="00C07496">
        <w:rPr>
          <w:rFonts w:ascii="Times New Roman" w:eastAsia="Times New Roman" w:hAnsi="Times New Roman" w:cs="Times New Roman"/>
          <w:sz w:val="28"/>
          <w:szCs w:val="28"/>
          <w:lang w:val="ro-RO"/>
        </w:rPr>
        <w:t xml:space="preserve">nităţile farmaceutice veterinare trebuie să </w:t>
      </w:r>
      <w:r w:rsidR="00E739B9" w:rsidRPr="00C07496">
        <w:rPr>
          <w:rFonts w:ascii="Times New Roman" w:eastAsia="Times New Roman" w:hAnsi="Times New Roman" w:cs="Times New Roman"/>
          <w:sz w:val="28"/>
          <w:szCs w:val="28"/>
          <w:lang w:val="ro-RO"/>
        </w:rPr>
        <w:t xml:space="preserve">se </w:t>
      </w:r>
      <w:r w:rsidR="001157CF" w:rsidRPr="00C07496">
        <w:rPr>
          <w:rFonts w:ascii="Times New Roman" w:eastAsia="Times New Roman" w:hAnsi="Times New Roman" w:cs="Times New Roman"/>
          <w:sz w:val="28"/>
          <w:szCs w:val="28"/>
          <w:lang w:val="ro-RO"/>
        </w:rPr>
        <w:t>aplice măsuri eficiente de prevenire şi combatere a dăunătorilor (rozătoare și insecte);</w:t>
      </w:r>
    </w:p>
    <w:p w:rsidR="00281F5F" w:rsidRPr="00C07496" w:rsidRDefault="00375110" w:rsidP="002A7313">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30.</w:t>
      </w:r>
      <w:r w:rsidR="00281F5F" w:rsidRPr="00C07496">
        <w:rPr>
          <w:rFonts w:ascii="Times New Roman" w:eastAsia="Times New Roman" w:hAnsi="Times New Roman" w:cs="Times New Roman"/>
          <w:b/>
          <w:sz w:val="28"/>
          <w:szCs w:val="28"/>
          <w:lang w:val="ro-RO"/>
        </w:rPr>
        <w:t xml:space="preserve"> </w:t>
      </w:r>
      <w:r w:rsidR="00281F5F" w:rsidRPr="00C07496">
        <w:rPr>
          <w:rFonts w:ascii="Times New Roman" w:eastAsia="Times New Roman" w:hAnsi="Times New Roman" w:cs="Times New Roman"/>
          <w:sz w:val="28"/>
          <w:szCs w:val="28"/>
          <w:lang w:val="ro-RO"/>
        </w:rPr>
        <w:t>În unităţile farmaceutice veterinare este interzis:</w:t>
      </w:r>
    </w:p>
    <w:p w:rsidR="00281F5F" w:rsidRPr="00C07496" w:rsidRDefault="00281F5F" w:rsidP="002A7313">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1</w:t>
      </w:r>
      <w:r w:rsidR="00CC56BB" w:rsidRPr="00C07496">
        <w:rPr>
          <w:rFonts w:ascii="Times New Roman" w:eastAsia="Times New Roman" w:hAnsi="Times New Roman" w:cs="Times New Roman"/>
          <w:sz w:val="28"/>
          <w:szCs w:val="28"/>
          <w:lang w:val="ro-RO"/>
        </w:rPr>
        <w:t>)</w:t>
      </w:r>
      <w:r w:rsidRPr="00C07496">
        <w:rPr>
          <w:rFonts w:ascii="Times New Roman" w:eastAsia="Times New Roman" w:hAnsi="Times New Roman" w:cs="Times New Roman"/>
          <w:sz w:val="28"/>
          <w:szCs w:val="28"/>
          <w:lang w:val="ro-RO"/>
        </w:rPr>
        <w:t xml:space="preserve"> desfăşurarea altor activităţi în afara celor prevăzute în autorizaţia sanitar</w:t>
      </w:r>
      <w:r w:rsidR="00375110" w:rsidRPr="00C07496">
        <w:rPr>
          <w:rFonts w:ascii="Times New Roman" w:eastAsia="Times New Roman" w:hAnsi="Times New Roman" w:cs="Times New Roman"/>
          <w:sz w:val="28"/>
          <w:szCs w:val="28"/>
          <w:lang w:val="ro-RO"/>
        </w:rPr>
        <w:t xml:space="preserve">ă </w:t>
      </w:r>
      <w:r w:rsidRPr="00C07496">
        <w:rPr>
          <w:rFonts w:ascii="Times New Roman" w:eastAsia="Times New Roman" w:hAnsi="Times New Roman" w:cs="Times New Roman"/>
          <w:sz w:val="28"/>
          <w:szCs w:val="28"/>
          <w:lang w:val="ro-RO"/>
        </w:rPr>
        <w:t xml:space="preserve">veterinară; </w:t>
      </w:r>
    </w:p>
    <w:p w:rsidR="00281F5F" w:rsidRPr="00C07496" w:rsidRDefault="00110D39" w:rsidP="002A7313">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2</w:t>
      </w:r>
      <w:r w:rsidR="00CC56BB" w:rsidRPr="00C07496">
        <w:rPr>
          <w:rFonts w:ascii="Times New Roman" w:eastAsia="Times New Roman" w:hAnsi="Times New Roman" w:cs="Times New Roman"/>
          <w:sz w:val="28"/>
          <w:szCs w:val="28"/>
          <w:lang w:val="ro-RO"/>
        </w:rPr>
        <w:t>)</w:t>
      </w:r>
      <w:r w:rsidR="00281F5F" w:rsidRPr="00C07496">
        <w:rPr>
          <w:rFonts w:ascii="Times New Roman" w:eastAsia="Times New Roman" w:hAnsi="Times New Roman" w:cs="Times New Roman"/>
          <w:sz w:val="28"/>
          <w:szCs w:val="28"/>
          <w:lang w:val="ro-RO"/>
        </w:rPr>
        <w:t xml:space="preserve"> distribuția și comercializarea medicamentelo</w:t>
      </w:r>
      <w:r w:rsidR="00211510">
        <w:rPr>
          <w:rFonts w:ascii="Times New Roman" w:eastAsia="Times New Roman" w:hAnsi="Times New Roman" w:cs="Times New Roman"/>
          <w:sz w:val="28"/>
          <w:szCs w:val="28"/>
          <w:lang w:val="ro-RO"/>
        </w:rPr>
        <w:t>r de uz veterinar prin internet;</w:t>
      </w:r>
    </w:p>
    <w:p w:rsidR="00281F5F" w:rsidRPr="00C07496" w:rsidRDefault="00110D39" w:rsidP="002A7313">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3</w:t>
      </w:r>
      <w:r w:rsidR="00CC56BB" w:rsidRPr="00C07496">
        <w:rPr>
          <w:rFonts w:ascii="Times New Roman" w:eastAsia="Times New Roman" w:hAnsi="Times New Roman" w:cs="Times New Roman"/>
          <w:sz w:val="28"/>
          <w:szCs w:val="28"/>
          <w:lang w:val="ro-RO"/>
        </w:rPr>
        <w:t>)</w:t>
      </w:r>
      <w:r w:rsidR="00281F5F" w:rsidRPr="00C07496">
        <w:rPr>
          <w:rFonts w:ascii="Times New Roman" w:eastAsia="Times New Roman" w:hAnsi="Times New Roman" w:cs="Times New Roman"/>
          <w:sz w:val="28"/>
          <w:szCs w:val="28"/>
          <w:lang w:val="ro-RO"/>
        </w:rPr>
        <w:t xml:space="preserve"> deţinerea şi comercia</w:t>
      </w:r>
      <w:r w:rsidR="00211510">
        <w:rPr>
          <w:rFonts w:ascii="Times New Roman" w:eastAsia="Times New Roman" w:hAnsi="Times New Roman" w:cs="Times New Roman"/>
          <w:sz w:val="28"/>
          <w:szCs w:val="28"/>
          <w:lang w:val="ro-RO"/>
        </w:rPr>
        <w:t>lizarea animalelor și păsărilor;</w:t>
      </w:r>
    </w:p>
    <w:p w:rsidR="00281F5F" w:rsidRPr="00C07496" w:rsidRDefault="00110D39" w:rsidP="002A7313">
      <w:pPr>
        <w:shd w:val="clear" w:color="auto" w:fill="FFFFFF"/>
        <w:spacing w:after="0" w:line="240" w:lineRule="auto"/>
        <w:ind w:firstLine="709"/>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lastRenderedPageBreak/>
        <w:t>4</w:t>
      </w:r>
      <w:r w:rsidR="00CC56BB" w:rsidRPr="00C07496">
        <w:rPr>
          <w:rFonts w:ascii="Times New Roman" w:eastAsia="Times New Roman" w:hAnsi="Times New Roman" w:cs="Times New Roman"/>
          <w:sz w:val="28"/>
          <w:szCs w:val="28"/>
          <w:lang w:val="ro-RO"/>
        </w:rPr>
        <w:t>)</w:t>
      </w:r>
      <w:r w:rsidR="00A43025" w:rsidRPr="00C07496">
        <w:rPr>
          <w:rFonts w:ascii="Times New Roman" w:eastAsia="Times New Roman" w:hAnsi="Times New Roman" w:cs="Times New Roman"/>
          <w:sz w:val="28"/>
          <w:szCs w:val="28"/>
          <w:lang w:val="ro-RO"/>
        </w:rPr>
        <w:t xml:space="preserve"> fumatul, consumul de alimente în zonele folosite pentru fabricarea, depozitarea şi manipularea medicamentelor de uz veterinar, </w:t>
      </w:r>
      <w:proofErr w:type="spellStart"/>
      <w:r w:rsidR="00A43025" w:rsidRPr="00C07496">
        <w:rPr>
          <w:rFonts w:ascii="Times New Roman" w:eastAsia="Times New Roman" w:hAnsi="Times New Roman" w:cs="Times New Roman"/>
          <w:sz w:val="28"/>
          <w:szCs w:val="28"/>
          <w:lang w:val="ro-RO"/>
        </w:rPr>
        <w:t>reagenţilor</w:t>
      </w:r>
      <w:proofErr w:type="spellEnd"/>
      <w:r w:rsidR="00A43025" w:rsidRPr="00C07496">
        <w:rPr>
          <w:rFonts w:ascii="Times New Roman" w:eastAsia="Times New Roman" w:hAnsi="Times New Roman" w:cs="Times New Roman"/>
          <w:sz w:val="28"/>
          <w:szCs w:val="28"/>
          <w:lang w:val="ro-RO"/>
        </w:rPr>
        <w:t xml:space="preserve"> şi seturilo</w:t>
      </w:r>
      <w:r w:rsidR="00211510">
        <w:rPr>
          <w:rFonts w:ascii="Times New Roman" w:eastAsia="Times New Roman" w:hAnsi="Times New Roman" w:cs="Times New Roman"/>
          <w:sz w:val="28"/>
          <w:szCs w:val="28"/>
          <w:lang w:val="ro-RO"/>
        </w:rPr>
        <w:t>r de diagnostic de uz veterinar.</w:t>
      </w:r>
    </w:p>
    <w:p w:rsidR="00BE7B87" w:rsidRPr="00C07496" w:rsidRDefault="00BE7B87" w:rsidP="00BE7B87">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 xml:space="preserve">31. </w:t>
      </w:r>
      <w:r w:rsidRPr="00C07496">
        <w:rPr>
          <w:rFonts w:ascii="Times New Roman" w:eastAsia="Times New Roman" w:hAnsi="Times New Roman" w:cs="Times New Roman"/>
          <w:sz w:val="28"/>
          <w:szCs w:val="28"/>
          <w:lang w:val="ro-RO"/>
        </w:rPr>
        <w:t>Unitățile farmaceutice veterinare trebuie să</w:t>
      </w:r>
      <w:r w:rsidRPr="00C07496">
        <w:rPr>
          <w:rFonts w:ascii="Times New Roman" w:hAnsi="Times New Roman" w:cs="Times New Roman"/>
          <w:sz w:val="28"/>
          <w:szCs w:val="28"/>
          <w:shd w:val="clear" w:color="auto" w:fill="FFFFFF"/>
          <w:lang w:val="ro-RO"/>
        </w:rPr>
        <w:t xml:space="preserve"> implementeze un sistem de înregistrare, evidență și raportare a</w:t>
      </w:r>
      <w:r w:rsidRPr="00C07496">
        <w:rPr>
          <w:rFonts w:ascii="Times New Roman" w:eastAsia="Times New Roman" w:hAnsi="Times New Roman" w:cs="Times New Roman"/>
          <w:sz w:val="28"/>
          <w:szCs w:val="28"/>
          <w:lang w:val="ro-RO"/>
        </w:rPr>
        <w:t xml:space="preserve"> </w:t>
      </w:r>
      <w:r w:rsidRPr="00C07496">
        <w:rPr>
          <w:rFonts w:ascii="Times New Roman" w:hAnsi="Times New Roman" w:cs="Times New Roman"/>
          <w:sz w:val="28"/>
          <w:szCs w:val="28"/>
          <w:shd w:val="clear" w:color="auto" w:fill="FFFFFF"/>
          <w:lang w:val="ro-RO"/>
        </w:rPr>
        <w:t>tuturor reacțiilor adverse grave apărute la animale și om</w:t>
      </w:r>
      <w:r w:rsidRPr="00C07496">
        <w:rPr>
          <w:rFonts w:ascii="Times New Roman" w:eastAsia="Times New Roman" w:hAnsi="Times New Roman" w:cs="Times New Roman"/>
          <w:sz w:val="28"/>
          <w:szCs w:val="28"/>
          <w:lang w:val="ro-RO"/>
        </w:rPr>
        <w:t xml:space="preserve"> conform prevederilor art.27 din Legea 119/2018.</w:t>
      </w:r>
    </w:p>
    <w:p w:rsidR="00EC1849" w:rsidRPr="00C07496" w:rsidRDefault="00BE7B87" w:rsidP="00EC1849">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 xml:space="preserve">32. </w:t>
      </w:r>
      <w:r w:rsidR="00EC1849" w:rsidRPr="00C07496">
        <w:rPr>
          <w:rFonts w:ascii="Times New Roman" w:eastAsia="Times New Roman" w:hAnsi="Times New Roman" w:cs="Times New Roman"/>
          <w:bCs/>
          <w:sz w:val="28"/>
          <w:szCs w:val="28"/>
          <w:lang w:val="ro-RO"/>
        </w:rPr>
        <w:t xml:space="preserve">În unitățile farmaceutice veterinare documentele prevăzute la pct. </w:t>
      </w:r>
      <w:r w:rsidR="008070A8" w:rsidRPr="00C07496">
        <w:rPr>
          <w:rFonts w:ascii="Times New Roman" w:eastAsia="Times New Roman" w:hAnsi="Times New Roman" w:cs="Times New Roman"/>
          <w:bCs/>
          <w:sz w:val="28"/>
          <w:szCs w:val="28"/>
          <w:lang w:val="ro-RO"/>
        </w:rPr>
        <w:t xml:space="preserve">54, 70, 71, 81, 87, 98 </w:t>
      </w:r>
      <w:r w:rsidR="00EC1849" w:rsidRPr="00C07496">
        <w:rPr>
          <w:rFonts w:ascii="Times New Roman" w:eastAsia="Times New Roman" w:hAnsi="Times New Roman" w:cs="Times New Roman"/>
          <w:bCs/>
          <w:sz w:val="28"/>
          <w:szCs w:val="28"/>
          <w:lang w:val="ro-RO"/>
        </w:rPr>
        <w:t xml:space="preserve">sunt arhivate şi păstrate, în locuri special amenajate, în siguranţă şi ordine, pentru o perioadă de 5 ani. </w:t>
      </w:r>
    </w:p>
    <w:p w:rsidR="00BE7B87" w:rsidRPr="00C07496" w:rsidRDefault="00BE7B87" w:rsidP="00EC1849">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33.</w:t>
      </w:r>
      <w:r w:rsidRPr="00C07496">
        <w:rPr>
          <w:rFonts w:ascii="Times New Roman" w:eastAsia="Times New Roman" w:hAnsi="Times New Roman" w:cs="Times New Roman"/>
          <w:bCs/>
          <w:sz w:val="28"/>
          <w:szCs w:val="28"/>
          <w:lang w:val="ro-RO"/>
        </w:rPr>
        <w:t xml:space="preserve"> Modelele Registrelor indicate la pct. </w:t>
      </w:r>
      <w:r w:rsidR="00C76AB6" w:rsidRPr="00C07496">
        <w:rPr>
          <w:rFonts w:ascii="Times New Roman" w:eastAsia="Times New Roman" w:hAnsi="Times New Roman" w:cs="Times New Roman"/>
          <w:bCs/>
          <w:sz w:val="28"/>
          <w:szCs w:val="28"/>
          <w:lang w:val="ro-RO"/>
        </w:rPr>
        <w:t>51, 70, 81, și 88</w:t>
      </w:r>
      <w:r w:rsidRPr="00C07496">
        <w:rPr>
          <w:rFonts w:ascii="Times New Roman" w:eastAsia="Times New Roman" w:hAnsi="Times New Roman" w:cs="Times New Roman"/>
          <w:bCs/>
          <w:sz w:val="28"/>
          <w:szCs w:val="28"/>
          <w:lang w:val="ro-RO"/>
        </w:rPr>
        <w:t xml:space="preserve">   vor fi elaborate și aprobate de către ANSA.</w:t>
      </w:r>
    </w:p>
    <w:p w:rsidR="009451C5" w:rsidRPr="00C07496" w:rsidRDefault="009451C5" w:rsidP="00E415BB">
      <w:pPr>
        <w:shd w:val="clear" w:color="auto" w:fill="FFFFFF"/>
        <w:spacing w:after="0" w:line="240" w:lineRule="auto"/>
        <w:jc w:val="both"/>
        <w:rPr>
          <w:rFonts w:ascii="Times New Roman" w:eastAsia="Times New Roman" w:hAnsi="Times New Roman" w:cs="Times New Roman"/>
          <w:sz w:val="28"/>
          <w:szCs w:val="28"/>
          <w:lang w:val="ro-RO"/>
        </w:rPr>
      </w:pPr>
    </w:p>
    <w:p w:rsidR="003029B6" w:rsidRPr="00C07496" w:rsidRDefault="003029B6" w:rsidP="00E415BB">
      <w:pPr>
        <w:shd w:val="clear" w:color="auto" w:fill="FFFFFF"/>
        <w:spacing w:after="0" w:line="240" w:lineRule="auto"/>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Capitolul III</w:t>
      </w:r>
    </w:p>
    <w:p w:rsidR="003029B6" w:rsidRPr="00C07496" w:rsidRDefault="003029B6" w:rsidP="00E415BB">
      <w:pPr>
        <w:shd w:val="clear" w:color="auto" w:fill="FFFFFF"/>
        <w:spacing w:after="0" w:line="240" w:lineRule="auto"/>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DISTRIBUȚIA ANGRO A MEDICAMENTELOR DE UZ VETERINAR</w:t>
      </w:r>
    </w:p>
    <w:p w:rsidR="003029B6" w:rsidRPr="00C07496" w:rsidRDefault="003029B6" w:rsidP="00E415BB">
      <w:pPr>
        <w:shd w:val="clear" w:color="auto" w:fill="FFFFFF"/>
        <w:spacing w:after="0" w:line="240" w:lineRule="auto"/>
        <w:jc w:val="both"/>
        <w:rPr>
          <w:rFonts w:ascii="Times New Roman" w:eastAsia="Times New Roman" w:hAnsi="Times New Roman" w:cs="Times New Roman"/>
          <w:b/>
          <w:bCs/>
          <w:sz w:val="28"/>
          <w:szCs w:val="28"/>
          <w:lang w:val="ro-RO"/>
        </w:rPr>
      </w:pPr>
    </w:p>
    <w:p w:rsidR="0034365E" w:rsidRPr="00C07496" w:rsidRDefault="00BE7B87" w:rsidP="00F151B0">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bCs/>
          <w:sz w:val="28"/>
          <w:szCs w:val="28"/>
          <w:lang w:val="ro-RO"/>
        </w:rPr>
        <w:t>34</w:t>
      </w:r>
      <w:r w:rsidR="002F2FD8" w:rsidRPr="00C07496">
        <w:rPr>
          <w:rFonts w:ascii="Times New Roman" w:eastAsia="Times New Roman" w:hAnsi="Times New Roman" w:cs="Times New Roman"/>
          <w:b/>
          <w:bCs/>
          <w:sz w:val="28"/>
          <w:szCs w:val="28"/>
          <w:lang w:val="ro-RO"/>
        </w:rPr>
        <w:t xml:space="preserve">. </w:t>
      </w:r>
      <w:r w:rsidR="0034365E" w:rsidRPr="00C07496">
        <w:rPr>
          <w:rFonts w:ascii="Times New Roman" w:eastAsia="Times New Roman" w:hAnsi="Times New Roman" w:cs="Times New Roman"/>
          <w:sz w:val="28"/>
          <w:szCs w:val="28"/>
          <w:lang w:val="ro-RO"/>
        </w:rPr>
        <w:t xml:space="preserve">Distribuția angro a medicamentelor, </w:t>
      </w:r>
      <w:proofErr w:type="spellStart"/>
      <w:r w:rsidR="0034365E" w:rsidRPr="00C07496">
        <w:rPr>
          <w:rFonts w:ascii="Times New Roman" w:eastAsia="Times New Roman" w:hAnsi="Times New Roman" w:cs="Times New Roman"/>
          <w:sz w:val="28"/>
          <w:szCs w:val="28"/>
          <w:lang w:val="ro-RO"/>
        </w:rPr>
        <w:t>reagenţilor</w:t>
      </w:r>
      <w:proofErr w:type="spellEnd"/>
      <w:r w:rsidR="0034365E" w:rsidRPr="00C07496">
        <w:rPr>
          <w:rFonts w:ascii="Times New Roman" w:eastAsia="Times New Roman" w:hAnsi="Times New Roman" w:cs="Times New Roman"/>
          <w:sz w:val="28"/>
          <w:szCs w:val="28"/>
          <w:lang w:val="ro-RO"/>
        </w:rPr>
        <w:t>, seturilor de diagnostic și altor produse de uz veterinar se realizează prin depozite farmaceutice veterinare conform prevederilor articolului 23 legea 119/2018 cu următorul profil de activitate:</w:t>
      </w:r>
    </w:p>
    <w:p w:rsidR="0034365E" w:rsidRPr="00C07496" w:rsidRDefault="0034365E" w:rsidP="0034365E">
      <w:pPr>
        <w:spacing w:after="0" w:line="240" w:lineRule="auto"/>
        <w:ind w:right="20" w:firstLine="7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 xml:space="preserve">1) fabricația, importul, exportul și distribuția angro a medicamentelor, </w:t>
      </w:r>
      <w:proofErr w:type="spellStart"/>
      <w:r w:rsidRPr="00C07496">
        <w:rPr>
          <w:rFonts w:ascii="Times New Roman" w:eastAsia="Times New Roman" w:hAnsi="Times New Roman" w:cs="Times New Roman"/>
          <w:sz w:val="28"/>
          <w:szCs w:val="28"/>
          <w:lang w:val="ro-RO"/>
        </w:rPr>
        <w:t>reagenţilor</w:t>
      </w:r>
      <w:proofErr w:type="spellEnd"/>
      <w:r w:rsidRPr="00C07496">
        <w:rPr>
          <w:rFonts w:ascii="Times New Roman" w:eastAsia="Times New Roman" w:hAnsi="Times New Roman" w:cs="Times New Roman"/>
          <w:sz w:val="28"/>
          <w:szCs w:val="28"/>
          <w:lang w:val="ro-RO"/>
        </w:rPr>
        <w:t>, seturilor de diagnostic și altor produse de uz veterinar;</w:t>
      </w:r>
    </w:p>
    <w:p w:rsidR="0034365E" w:rsidRPr="00C07496" w:rsidRDefault="0034365E" w:rsidP="0034365E">
      <w:pPr>
        <w:spacing w:after="0" w:line="240" w:lineRule="auto"/>
        <w:ind w:right="20" w:firstLine="7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 xml:space="preserve">2) importul, exportul și distribuția angro a medicamentelor, </w:t>
      </w:r>
      <w:proofErr w:type="spellStart"/>
      <w:r w:rsidRPr="00C07496">
        <w:rPr>
          <w:rFonts w:ascii="Times New Roman" w:eastAsia="Times New Roman" w:hAnsi="Times New Roman" w:cs="Times New Roman"/>
          <w:sz w:val="28"/>
          <w:szCs w:val="28"/>
          <w:lang w:val="ro-RO"/>
        </w:rPr>
        <w:t>reagenţilor</w:t>
      </w:r>
      <w:proofErr w:type="spellEnd"/>
      <w:r w:rsidRPr="00C07496">
        <w:rPr>
          <w:rFonts w:ascii="Times New Roman" w:eastAsia="Times New Roman" w:hAnsi="Times New Roman" w:cs="Times New Roman"/>
          <w:sz w:val="28"/>
          <w:szCs w:val="28"/>
          <w:lang w:val="ro-RO"/>
        </w:rPr>
        <w:t>, seturilor de diagnostic și altor produse de uz veterinar;</w:t>
      </w:r>
    </w:p>
    <w:p w:rsidR="0034365E" w:rsidRPr="00C07496" w:rsidRDefault="0034365E" w:rsidP="0034365E">
      <w:pPr>
        <w:spacing w:after="0" w:line="240" w:lineRule="auto"/>
        <w:ind w:right="20" w:firstLine="7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 xml:space="preserve">3) distribuția angro a medicamentelor, </w:t>
      </w:r>
      <w:proofErr w:type="spellStart"/>
      <w:r w:rsidRPr="00C07496">
        <w:rPr>
          <w:rFonts w:ascii="Times New Roman" w:eastAsia="Times New Roman" w:hAnsi="Times New Roman" w:cs="Times New Roman"/>
          <w:sz w:val="28"/>
          <w:szCs w:val="28"/>
          <w:lang w:val="ro-RO"/>
        </w:rPr>
        <w:t>reagenţilor</w:t>
      </w:r>
      <w:proofErr w:type="spellEnd"/>
      <w:r w:rsidRPr="00C07496">
        <w:rPr>
          <w:rFonts w:ascii="Times New Roman" w:eastAsia="Times New Roman" w:hAnsi="Times New Roman" w:cs="Times New Roman"/>
          <w:sz w:val="28"/>
          <w:szCs w:val="28"/>
          <w:lang w:val="ro-RO"/>
        </w:rPr>
        <w:t>, seturilor de diagnostic ș</w:t>
      </w:r>
      <w:r w:rsidR="00211510">
        <w:rPr>
          <w:rFonts w:ascii="Times New Roman" w:eastAsia="Times New Roman" w:hAnsi="Times New Roman" w:cs="Times New Roman"/>
          <w:sz w:val="28"/>
          <w:szCs w:val="28"/>
          <w:lang w:val="ro-RO"/>
        </w:rPr>
        <w:t>i altor produse de uz veterinar.</w:t>
      </w:r>
    </w:p>
    <w:p w:rsidR="0015535D" w:rsidRPr="00C07496" w:rsidRDefault="00BE7B87" w:rsidP="0015535D">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35</w:t>
      </w:r>
      <w:r w:rsidR="002F2FD8" w:rsidRPr="00C07496">
        <w:rPr>
          <w:rFonts w:ascii="Times New Roman" w:eastAsia="Times New Roman" w:hAnsi="Times New Roman" w:cs="Times New Roman"/>
          <w:b/>
          <w:bCs/>
          <w:sz w:val="28"/>
          <w:szCs w:val="28"/>
          <w:lang w:val="ro-RO"/>
        </w:rPr>
        <w:t xml:space="preserve">. </w:t>
      </w:r>
      <w:r w:rsidR="0015535D" w:rsidRPr="00C07496">
        <w:rPr>
          <w:rFonts w:ascii="Times New Roman" w:eastAsia="Times New Roman" w:hAnsi="Times New Roman" w:cs="Times New Roman"/>
          <w:bCs/>
          <w:sz w:val="28"/>
          <w:szCs w:val="28"/>
          <w:lang w:val="ro-RO"/>
        </w:rPr>
        <w:t>Spaţiul în care funcţionează depozitul farmaceutic veterinar trebuie să aibă o suprafaţă utilă suficientă pentru a permite păstrarea (după denumir</w:t>
      </w:r>
      <w:r w:rsidR="002F2FD8" w:rsidRPr="00C07496">
        <w:rPr>
          <w:rFonts w:ascii="Times New Roman" w:eastAsia="Times New Roman" w:hAnsi="Times New Roman" w:cs="Times New Roman"/>
          <w:bCs/>
          <w:sz w:val="28"/>
          <w:szCs w:val="28"/>
          <w:lang w:val="ro-RO"/>
        </w:rPr>
        <w:t>e și</w:t>
      </w:r>
      <w:r w:rsidR="0015535D" w:rsidRPr="00C07496">
        <w:rPr>
          <w:rFonts w:ascii="Times New Roman" w:eastAsia="Times New Roman" w:hAnsi="Times New Roman" w:cs="Times New Roman"/>
          <w:bCs/>
          <w:sz w:val="28"/>
          <w:szCs w:val="28"/>
          <w:lang w:val="ro-RO"/>
        </w:rPr>
        <w:t xml:space="preserve"> seri</w:t>
      </w:r>
      <w:r w:rsidR="002F2FD8" w:rsidRPr="00C07496">
        <w:rPr>
          <w:rFonts w:ascii="Times New Roman" w:eastAsia="Times New Roman" w:hAnsi="Times New Roman" w:cs="Times New Roman"/>
          <w:bCs/>
          <w:sz w:val="28"/>
          <w:szCs w:val="28"/>
          <w:lang w:val="ro-RO"/>
        </w:rPr>
        <w:t>e</w:t>
      </w:r>
      <w:r w:rsidR="0015535D" w:rsidRPr="00C07496">
        <w:rPr>
          <w:rFonts w:ascii="Times New Roman" w:eastAsia="Times New Roman" w:hAnsi="Times New Roman" w:cs="Times New Roman"/>
          <w:bCs/>
          <w:sz w:val="28"/>
          <w:szCs w:val="28"/>
          <w:lang w:val="ro-RO"/>
        </w:rPr>
        <w:t xml:space="preserve">) a diferitor categorii de medicamente de uz veterinar, </w:t>
      </w:r>
      <w:proofErr w:type="spellStart"/>
      <w:r w:rsidR="0015535D" w:rsidRPr="00C07496">
        <w:rPr>
          <w:rFonts w:ascii="Times New Roman" w:eastAsia="Times New Roman" w:hAnsi="Times New Roman" w:cs="Times New Roman"/>
          <w:bCs/>
          <w:sz w:val="28"/>
          <w:szCs w:val="28"/>
          <w:lang w:val="ro-RO"/>
        </w:rPr>
        <w:t>reagenţi</w:t>
      </w:r>
      <w:proofErr w:type="spellEnd"/>
      <w:r w:rsidR="0015535D" w:rsidRPr="00C07496">
        <w:rPr>
          <w:rFonts w:ascii="Times New Roman" w:eastAsia="Times New Roman" w:hAnsi="Times New Roman" w:cs="Times New Roman"/>
          <w:bCs/>
          <w:sz w:val="28"/>
          <w:szCs w:val="28"/>
          <w:lang w:val="ro-RO"/>
        </w:rPr>
        <w:t xml:space="preserve">, seturi de diagnostic de uz veterinar, alte produse de uz veterinar, produse returnate, expirate sau retrase. </w:t>
      </w:r>
    </w:p>
    <w:p w:rsidR="0015535D" w:rsidRPr="00C07496" w:rsidRDefault="00BE7B87" w:rsidP="0015535D">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36</w:t>
      </w:r>
      <w:r w:rsidR="002F2FD8" w:rsidRPr="00C07496">
        <w:rPr>
          <w:rFonts w:ascii="Times New Roman" w:eastAsia="Times New Roman" w:hAnsi="Times New Roman" w:cs="Times New Roman"/>
          <w:b/>
          <w:bCs/>
          <w:sz w:val="28"/>
          <w:szCs w:val="28"/>
          <w:lang w:val="ro-RO"/>
        </w:rPr>
        <w:t xml:space="preserve">. </w:t>
      </w:r>
      <w:r w:rsidR="0015535D" w:rsidRPr="00C07496">
        <w:rPr>
          <w:rFonts w:ascii="Times New Roman" w:eastAsia="Times New Roman" w:hAnsi="Times New Roman" w:cs="Times New Roman"/>
          <w:bCs/>
          <w:sz w:val="28"/>
          <w:szCs w:val="28"/>
          <w:lang w:val="ro-RO"/>
        </w:rPr>
        <w:t>Zonele de depozitare trebuie să fie concepute sau adaptate astfel încât să se asigure condiţii optime de păstrare prevăzute în prospectele medicamentelor de uz veterinar iar zonele de recepţie şi distribuție trebuie să asigure protecţia produselor faţă de intemperii, și trebuie să fie separate de cele destinate depozitării.</w:t>
      </w:r>
    </w:p>
    <w:p w:rsidR="0015535D" w:rsidRPr="00C07496" w:rsidRDefault="00BE7B87" w:rsidP="0015535D">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37</w:t>
      </w:r>
      <w:r w:rsidR="002F2FD8" w:rsidRPr="00C07496">
        <w:rPr>
          <w:rFonts w:ascii="Times New Roman" w:eastAsia="Times New Roman" w:hAnsi="Times New Roman" w:cs="Times New Roman"/>
          <w:b/>
          <w:bCs/>
          <w:sz w:val="28"/>
          <w:szCs w:val="28"/>
          <w:lang w:val="ro-RO"/>
        </w:rPr>
        <w:t xml:space="preserve">. </w:t>
      </w:r>
      <w:r w:rsidR="0015535D" w:rsidRPr="00C07496">
        <w:rPr>
          <w:rFonts w:ascii="Times New Roman" w:eastAsia="Times New Roman" w:hAnsi="Times New Roman" w:cs="Times New Roman"/>
          <w:bCs/>
          <w:sz w:val="28"/>
          <w:szCs w:val="28"/>
          <w:lang w:val="ro-RO"/>
        </w:rPr>
        <w:t xml:space="preserve">Depozitul farmaceutic veterinar trebuie să fie dotat cu un sistem propriu de asigurare și monitorizare a temperaturii şi umidităţii necesare păstrării </w:t>
      </w:r>
      <w:r w:rsidR="00110D39" w:rsidRPr="00C07496">
        <w:rPr>
          <w:rFonts w:ascii="Times New Roman" w:eastAsia="Times New Roman" w:hAnsi="Times New Roman" w:cs="Times New Roman"/>
          <w:bCs/>
          <w:sz w:val="28"/>
          <w:szCs w:val="28"/>
          <w:lang w:val="ro-RO"/>
        </w:rPr>
        <w:t xml:space="preserve">medicamentelor de uz veterinar </w:t>
      </w:r>
      <w:r w:rsidR="0015535D" w:rsidRPr="00C07496">
        <w:rPr>
          <w:rFonts w:ascii="Times New Roman" w:eastAsia="Times New Roman" w:hAnsi="Times New Roman" w:cs="Times New Roman"/>
          <w:bCs/>
          <w:sz w:val="28"/>
          <w:szCs w:val="28"/>
          <w:lang w:val="ro-RO"/>
        </w:rPr>
        <w:t>în condiţiile specificate în prospectul de utilizare</w:t>
      </w:r>
      <w:r w:rsidR="002F2FD8" w:rsidRPr="00C07496">
        <w:rPr>
          <w:rFonts w:ascii="Times New Roman" w:eastAsia="Times New Roman" w:hAnsi="Times New Roman" w:cs="Times New Roman"/>
          <w:bCs/>
          <w:sz w:val="28"/>
          <w:szCs w:val="28"/>
          <w:lang w:val="ro-RO"/>
        </w:rPr>
        <w:t>.</w:t>
      </w:r>
    </w:p>
    <w:p w:rsidR="0015535D" w:rsidRPr="00C07496" w:rsidRDefault="00BE7B87" w:rsidP="0015535D">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38</w:t>
      </w:r>
      <w:r w:rsidR="002F2FD8" w:rsidRPr="00C07496">
        <w:rPr>
          <w:rFonts w:ascii="Times New Roman" w:eastAsia="Times New Roman" w:hAnsi="Times New Roman" w:cs="Times New Roman"/>
          <w:b/>
          <w:bCs/>
          <w:sz w:val="28"/>
          <w:szCs w:val="28"/>
          <w:lang w:val="ro-RO"/>
        </w:rPr>
        <w:t xml:space="preserve">. </w:t>
      </w:r>
      <w:r w:rsidR="00FD4A52" w:rsidRPr="00C07496">
        <w:rPr>
          <w:rFonts w:ascii="Times New Roman" w:eastAsia="Times New Roman" w:hAnsi="Times New Roman" w:cs="Times New Roman"/>
          <w:bCs/>
          <w:sz w:val="28"/>
          <w:szCs w:val="28"/>
          <w:lang w:val="ro-RO"/>
        </w:rPr>
        <w:t>Se interzice amplasarea depozitului farmaceutic veterinar în incinta blocurilor de locuit</w:t>
      </w:r>
    </w:p>
    <w:p w:rsidR="0015535D" w:rsidRPr="00C07496" w:rsidRDefault="00BE7B87" w:rsidP="0015535D">
      <w:pPr>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39</w:t>
      </w:r>
      <w:r w:rsidR="002F2FD8" w:rsidRPr="00C07496">
        <w:rPr>
          <w:rFonts w:ascii="Times New Roman" w:eastAsia="Times New Roman" w:hAnsi="Times New Roman" w:cs="Times New Roman"/>
          <w:b/>
          <w:bCs/>
          <w:sz w:val="28"/>
          <w:szCs w:val="28"/>
          <w:lang w:val="ro-RO"/>
        </w:rPr>
        <w:t xml:space="preserve">. </w:t>
      </w:r>
      <w:r w:rsidR="0015535D" w:rsidRPr="00C07496">
        <w:rPr>
          <w:rFonts w:ascii="Times New Roman" w:eastAsia="Times New Roman" w:hAnsi="Times New Roman" w:cs="Times New Roman"/>
          <w:bCs/>
          <w:sz w:val="28"/>
          <w:szCs w:val="28"/>
          <w:lang w:val="ro-RO"/>
        </w:rPr>
        <w:t>În spaţiile de depozitare a medicamentelor de uz veterinar se interzice accesul persoanelor neautorizate.</w:t>
      </w:r>
    </w:p>
    <w:p w:rsidR="00820BFC" w:rsidRPr="00C07496" w:rsidRDefault="00BE7B87" w:rsidP="00820BFC">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bCs/>
          <w:sz w:val="28"/>
          <w:szCs w:val="28"/>
          <w:lang w:val="ro-RO"/>
        </w:rPr>
        <w:lastRenderedPageBreak/>
        <w:t>40</w:t>
      </w:r>
      <w:r w:rsidR="002F2FD8" w:rsidRPr="00C07496">
        <w:rPr>
          <w:rFonts w:ascii="Times New Roman" w:eastAsia="Times New Roman" w:hAnsi="Times New Roman" w:cs="Times New Roman"/>
          <w:b/>
          <w:bCs/>
          <w:sz w:val="28"/>
          <w:szCs w:val="28"/>
          <w:lang w:val="ro-RO"/>
        </w:rPr>
        <w:t xml:space="preserve">. </w:t>
      </w:r>
      <w:r w:rsidR="00820BFC" w:rsidRPr="00C07496">
        <w:rPr>
          <w:rFonts w:ascii="Times New Roman" w:eastAsia="Times New Roman" w:hAnsi="Times New Roman" w:cs="Times New Roman"/>
          <w:sz w:val="28"/>
          <w:szCs w:val="28"/>
          <w:lang w:val="ro-RO"/>
        </w:rPr>
        <w:t xml:space="preserve">Depozitele farmaceutice veterinare </w:t>
      </w:r>
      <w:r w:rsidR="00820BFC" w:rsidRPr="00C07496">
        <w:rPr>
          <w:rFonts w:ascii="Times New Roman" w:eastAsia="Times New Roman" w:hAnsi="Times New Roman" w:cs="Times New Roman"/>
          <w:bCs/>
          <w:sz w:val="28"/>
          <w:szCs w:val="28"/>
          <w:lang w:val="ro-RO"/>
        </w:rPr>
        <w:t xml:space="preserve">distribuie angro medicamente de uz veterinar numai </w:t>
      </w:r>
      <w:r w:rsidR="00820BFC" w:rsidRPr="00C07496">
        <w:rPr>
          <w:rFonts w:ascii="Times New Roman" w:eastAsia="Times New Roman" w:hAnsi="Times New Roman" w:cs="Times New Roman"/>
          <w:sz w:val="28"/>
          <w:szCs w:val="28"/>
          <w:lang w:val="ro-RO"/>
        </w:rPr>
        <w:t>unităților autorizate sanitar</w:t>
      </w:r>
      <w:r w:rsidR="002A3FE6" w:rsidRPr="00C07496">
        <w:rPr>
          <w:rFonts w:ascii="Times New Roman" w:eastAsia="Times New Roman" w:hAnsi="Times New Roman" w:cs="Times New Roman"/>
          <w:sz w:val="28"/>
          <w:szCs w:val="28"/>
          <w:lang w:val="ro-RO"/>
        </w:rPr>
        <w:t xml:space="preserve"> </w:t>
      </w:r>
      <w:r w:rsidR="00820BFC" w:rsidRPr="00C07496">
        <w:rPr>
          <w:rFonts w:ascii="Times New Roman" w:eastAsia="Times New Roman" w:hAnsi="Times New Roman" w:cs="Times New Roman"/>
          <w:sz w:val="28"/>
          <w:szCs w:val="28"/>
          <w:lang w:val="ro-RO"/>
        </w:rPr>
        <w:t xml:space="preserve">veterinar. </w:t>
      </w:r>
    </w:p>
    <w:p w:rsidR="00820BFC" w:rsidRPr="00C07496" w:rsidRDefault="00BE7B87" w:rsidP="00820BFC">
      <w:pPr>
        <w:shd w:val="clear" w:color="auto" w:fill="FFFFFF"/>
        <w:spacing w:after="0" w:line="240" w:lineRule="auto"/>
        <w:jc w:val="both"/>
        <w:rPr>
          <w:rFonts w:ascii="Times New Roman" w:hAnsi="Times New Roman" w:cs="Times New Roman"/>
          <w:sz w:val="28"/>
          <w:szCs w:val="28"/>
          <w:lang w:val="ro-RO"/>
        </w:rPr>
      </w:pPr>
      <w:r w:rsidRPr="00C07496">
        <w:rPr>
          <w:rFonts w:ascii="Times New Roman" w:eastAsia="Times New Roman" w:hAnsi="Times New Roman" w:cs="Times New Roman"/>
          <w:b/>
          <w:bCs/>
          <w:sz w:val="28"/>
          <w:szCs w:val="28"/>
          <w:lang w:val="ro-RO"/>
        </w:rPr>
        <w:t>41</w:t>
      </w:r>
      <w:r w:rsidR="002F2FD8" w:rsidRPr="00C07496">
        <w:rPr>
          <w:rFonts w:ascii="Times New Roman" w:eastAsia="Times New Roman" w:hAnsi="Times New Roman" w:cs="Times New Roman"/>
          <w:b/>
          <w:bCs/>
          <w:sz w:val="28"/>
          <w:szCs w:val="28"/>
          <w:lang w:val="ro-RO"/>
        </w:rPr>
        <w:t xml:space="preserve">. </w:t>
      </w:r>
      <w:r w:rsidR="00820BFC" w:rsidRPr="00C07496">
        <w:rPr>
          <w:rFonts w:ascii="Times New Roman" w:hAnsi="Times New Roman" w:cs="Times New Roman"/>
          <w:sz w:val="28"/>
          <w:szCs w:val="28"/>
          <w:lang w:val="ro-RO"/>
        </w:rPr>
        <w:t>Livrarea medicamentelor de uz veterinar către unitățile autorizate sanitar</w:t>
      </w:r>
      <w:r w:rsidR="002F2FD8" w:rsidRPr="00C07496">
        <w:rPr>
          <w:rFonts w:ascii="Times New Roman" w:hAnsi="Times New Roman" w:cs="Times New Roman"/>
          <w:sz w:val="28"/>
          <w:szCs w:val="28"/>
          <w:lang w:val="ro-RO"/>
        </w:rPr>
        <w:t xml:space="preserve"> </w:t>
      </w:r>
      <w:r w:rsidR="00820BFC" w:rsidRPr="00C07496">
        <w:rPr>
          <w:rFonts w:ascii="Times New Roman" w:hAnsi="Times New Roman" w:cs="Times New Roman"/>
          <w:sz w:val="28"/>
          <w:szCs w:val="28"/>
          <w:lang w:val="ro-RO"/>
        </w:rPr>
        <w:t xml:space="preserve">veterinar se efectuează în baza notei de comandă </w:t>
      </w:r>
      <w:r w:rsidR="00302C7C" w:rsidRPr="00C07496">
        <w:rPr>
          <w:rFonts w:ascii="Times New Roman" w:hAnsi="Times New Roman" w:cs="Times New Roman"/>
          <w:sz w:val="28"/>
          <w:szCs w:val="28"/>
          <w:lang w:val="ro-RO"/>
        </w:rPr>
        <w:t>valabilă</w:t>
      </w:r>
      <w:r w:rsidR="00820BFC" w:rsidRPr="00C07496">
        <w:rPr>
          <w:rFonts w:ascii="Times New Roman" w:hAnsi="Times New Roman" w:cs="Times New Roman"/>
          <w:sz w:val="28"/>
          <w:szCs w:val="28"/>
          <w:lang w:val="ro-RO"/>
        </w:rPr>
        <w:t xml:space="preserve"> 14 zile, modelul căreia este prevăzut în anexa nr. 3 Legea 119/2018.</w:t>
      </w:r>
    </w:p>
    <w:p w:rsidR="003029B6" w:rsidRPr="00C07496" w:rsidRDefault="00BE7B87"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42</w:t>
      </w:r>
      <w:r w:rsidR="002F2FD8" w:rsidRPr="00C07496">
        <w:rPr>
          <w:rFonts w:ascii="Times New Roman" w:eastAsia="Times New Roman" w:hAnsi="Times New Roman" w:cs="Times New Roman"/>
          <w:b/>
          <w:bCs/>
          <w:sz w:val="28"/>
          <w:szCs w:val="28"/>
          <w:lang w:val="ro-RO"/>
        </w:rPr>
        <w:t xml:space="preserve">. </w:t>
      </w:r>
      <w:r w:rsidR="006E699E" w:rsidRPr="00C07496">
        <w:rPr>
          <w:rFonts w:ascii="Times New Roman" w:eastAsia="Times New Roman" w:hAnsi="Times New Roman" w:cs="Times New Roman"/>
          <w:bCs/>
          <w:sz w:val="28"/>
          <w:szCs w:val="28"/>
          <w:lang w:val="ro-RO"/>
        </w:rPr>
        <w:t xml:space="preserve">Reambalarea și reetichetarea medicamentelor de uz veterinar se efectuează în conformitate cu Regulile de bună practică de fabricație a medicamentelor de uz veterinar și Ghidul de bună practică de fabricație a medicamentelor de uz veterinar, aprobat prin </w:t>
      </w:r>
      <w:proofErr w:type="spellStart"/>
      <w:r w:rsidR="006E699E" w:rsidRPr="00C07496">
        <w:rPr>
          <w:rFonts w:ascii="Times New Roman" w:eastAsia="Times New Roman" w:hAnsi="Times New Roman" w:cs="Times New Roman"/>
          <w:bCs/>
          <w:sz w:val="28"/>
          <w:szCs w:val="28"/>
          <w:lang w:val="ro-RO"/>
        </w:rPr>
        <w:t>Hotărîrea</w:t>
      </w:r>
      <w:proofErr w:type="spellEnd"/>
      <w:r w:rsidR="006E699E" w:rsidRPr="00C07496">
        <w:rPr>
          <w:rFonts w:ascii="Times New Roman" w:eastAsia="Times New Roman" w:hAnsi="Times New Roman" w:cs="Times New Roman"/>
          <w:bCs/>
          <w:sz w:val="28"/>
          <w:szCs w:val="28"/>
          <w:lang w:val="ro-RO"/>
        </w:rPr>
        <w:t xml:space="preserve"> Guvernului nr. 93/2012</w:t>
      </w:r>
    </w:p>
    <w:p w:rsidR="003029B6" w:rsidRPr="00C07496" w:rsidRDefault="00BE7B87" w:rsidP="00820BFC">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43</w:t>
      </w:r>
      <w:r w:rsidR="002F2FD8" w:rsidRPr="00C07496">
        <w:rPr>
          <w:rFonts w:ascii="Times New Roman" w:eastAsia="Times New Roman" w:hAnsi="Times New Roman" w:cs="Times New Roman"/>
          <w:b/>
          <w:bCs/>
          <w:sz w:val="28"/>
          <w:szCs w:val="28"/>
          <w:lang w:val="ro-RO"/>
        </w:rPr>
        <w:t xml:space="preserve">. </w:t>
      </w:r>
      <w:r w:rsidR="00820BFC" w:rsidRPr="00C07496">
        <w:rPr>
          <w:rFonts w:ascii="Times New Roman" w:eastAsia="Times New Roman" w:hAnsi="Times New Roman" w:cs="Times New Roman"/>
          <w:bCs/>
          <w:sz w:val="28"/>
          <w:szCs w:val="28"/>
          <w:lang w:val="ro-RO"/>
        </w:rPr>
        <w:t>I</w:t>
      </w:r>
      <w:r w:rsidR="003029B6" w:rsidRPr="00C07496">
        <w:rPr>
          <w:rFonts w:ascii="Times New Roman" w:eastAsia="Times New Roman" w:hAnsi="Times New Roman" w:cs="Times New Roman"/>
          <w:bCs/>
          <w:sz w:val="28"/>
          <w:szCs w:val="28"/>
          <w:lang w:val="ro-RO"/>
        </w:rPr>
        <w:t>nventari</w:t>
      </w:r>
      <w:r w:rsidR="00820BFC" w:rsidRPr="00C07496">
        <w:rPr>
          <w:rFonts w:ascii="Times New Roman" w:eastAsia="Times New Roman" w:hAnsi="Times New Roman" w:cs="Times New Roman"/>
          <w:bCs/>
          <w:sz w:val="28"/>
          <w:szCs w:val="28"/>
          <w:lang w:val="ro-RO"/>
        </w:rPr>
        <w:t>erea</w:t>
      </w:r>
      <w:r w:rsidR="003029B6" w:rsidRPr="00C07496">
        <w:rPr>
          <w:rFonts w:ascii="Times New Roman" w:eastAsia="Times New Roman" w:hAnsi="Times New Roman" w:cs="Times New Roman"/>
          <w:bCs/>
          <w:sz w:val="28"/>
          <w:szCs w:val="28"/>
          <w:lang w:val="ro-RO"/>
        </w:rPr>
        <w:t xml:space="preserve"> stocul</w:t>
      </w:r>
      <w:r w:rsidR="003E0DED" w:rsidRPr="00C07496">
        <w:rPr>
          <w:rFonts w:ascii="Times New Roman" w:eastAsia="Times New Roman" w:hAnsi="Times New Roman" w:cs="Times New Roman"/>
          <w:bCs/>
          <w:sz w:val="28"/>
          <w:szCs w:val="28"/>
          <w:lang w:val="ro-RO"/>
        </w:rPr>
        <w:t>ui</w:t>
      </w:r>
      <w:r w:rsidR="003029B6" w:rsidRPr="00C07496">
        <w:rPr>
          <w:rFonts w:ascii="Times New Roman" w:eastAsia="Times New Roman" w:hAnsi="Times New Roman" w:cs="Times New Roman"/>
          <w:bCs/>
          <w:sz w:val="28"/>
          <w:szCs w:val="28"/>
          <w:lang w:val="ro-RO"/>
        </w:rPr>
        <w:t xml:space="preserve"> de medicamente de uz veterinar </w:t>
      </w:r>
      <w:r w:rsidR="00820BFC" w:rsidRPr="00C07496">
        <w:rPr>
          <w:rFonts w:ascii="Times New Roman" w:eastAsia="Times New Roman" w:hAnsi="Times New Roman" w:cs="Times New Roman"/>
          <w:bCs/>
          <w:sz w:val="28"/>
          <w:szCs w:val="28"/>
          <w:lang w:val="ro-RO"/>
        </w:rPr>
        <w:t xml:space="preserve">se face </w:t>
      </w:r>
      <w:r w:rsidR="003029B6" w:rsidRPr="00C07496">
        <w:rPr>
          <w:rFonts w:ascii="Times New Roman" w:eastAsia="Times New Roman" w:hAnsi="Times New Roman" w:cs="Times New Roman"/>
          <w:bCs/>
          <w:sz w:val="28"/>
          <w:szCs w:val="28"/>
          <w:lang w:val="ro-RO"/>
        </w:rPr>
        <w:t>cel puțin o dată pe an, comparând cantitatea de medicamente de uz veterinar fabricate/importate și distribuite cu cantitatea efectivă de medicamente de uz veterinar din depozit;</w:t>
      </w:r>
    </w:p>
    <w:p w:rsidR="003029B6" w:rsidRPr="00C07496" w:rsidRDefault="00BE7B87" w:rsidP="00E415BB">
      <w:pPr>
        <w:tabs>
          <w:tab w:val="left" w:pos="581"/>
        </w:tabs>
        <w:spacing w:after="0" w:line="240" w:lineRule="auto"/>
        <w:ind w:right="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sz w:val="28"/>
          <w:szCs w:val="28"/>
          <w:lang w:val="ro-RO"/>
        </w:rPr>
        <w:t>44</w:t>
      </w:r>
      <w:r w:rsidR="002F2FD8" w:rsidRPr="00C07496">
        <w:rPr>
          <w:rFonts w:ascii="Times New Roman" w:eastAsia="Times New Roman" w:hAnsi="Times New Roman" w:cs="Times New Roman"/>
          <w:b/>
          <w:sz w:val="28"/>
          <w:szCs w:val="28"/>
          <w:lang w:val="ro-RO"/>
        </w:rPr>
        <w:t xml:space="preserve">. </w:t>
      </w:r>
      <w:r w:rsidR="003029B6" w:rsidRPr="00C07496">
        <w:rPr>
          <w:rFonts w:ascii="Times New Roman" w:eastAsia="Times New Roman" w:hAnsi="Times New Roman" w:cs="Times New Roman"/>
          <w:sz w:val="28"/>
          <w:szCs w:val="28"/>
          <w:lang w:val="ro-RO"/>
        </w:rPr>
        <w:t>Importul și distribuția angro a medicamentelor de uz veterinar cu efect stupefiant, psihotrop şi a precursorilor acestora, se fac</w:t>
      </w:r>
      <w:r w:rsidR="00820BFC" w:rsidRPr="00C07496">
        <w:rPr>
          <w:rFonts w:ascii="Times New Roman" w:eastAsia="Times New Roman" w:hAnsi="Times New Roman" w:cs="Times New Roman"/>
          <w:sz w:val="28"/>
          <w:szCs w:val="28"/>
          <w:lang w:val="ro-RO"/>
        </w:rPr>
        <w:t>e</w:t>
      </w:r>
      <w:r w:rsidR="003029B6" w:rsidRPr="00C07496">
        <w:rPr>
          <w:rFonts w:ascii="Times New Roman" w:eastAsia="Times New Roman" w:hAnsi="Times New Roman" w:cs="Times New Roman"/>
          <w:sz w:val="28"/>
          <w:szCs w:val="28"/>
          <w:lang w:val="ro-RO"/>
        </w:rPr>
        <w:t xml:space="preserve"> conform prevederilor prezentelor Cerințe și a prevederilor specificate în Legea nr. 382/1999 cu privire la circulaţia substanţelor stupefiante, psihotrope şi a precursorilor. </w:t>
      </w:r>
    </w:p>
    <w:p w:rsidR="003029B6" w:rsidRPr="00C07496" w:rsidRDefault="00BE7B87"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sz w:val="28"/>
          <w:szCs w:val="28"/>
          <w:lang w:val="ro-RO"/>
        </w:rPr>
        <w:t>45</w:t>
      </w:r>
      <w:r w:rsidR="002F2FD8" w:rsidRPr="00C07496">
        <w:rPr>
          <w:rFonts w:ascii="Times New Roman" w:eastAsia="Times New Roman" w:hAnsi="Times New Roman" w:cs="Times New Roman"/>
          <w:b/>
          <w:sz w:val="28"/>
          <w:szCs w:val="28"/>
          <w:lang w:val="ro-RO"/>
        </w:rPr>
        <w:t xml:space="preserve">. </w:t>
      </w:r>
      <w:r w:rsidR="003029B6" w:rsidRPr="00C07496">
        <w:rPr>
          <w:rFonts w:ascii="Times New Roman" w:eastAsia="Times New Roman" w:hAnsi="Times New Roman" w:cs="Times New Roman"/>
          <w:sz w:val="28"/>
          <w:szCs w:val="28"/>
          <w:lang w:val="ro-RO"/>
        </w:rPr>
        <w:t>În depozitele farmaceutice veterinare se permite depozitarea și distribuirea medicamentelor de uz veterinar imunologice.</w:t>
      </w:r>
      <w:r w:rsidR="003029B6" w:rsidRPr="00C07496">
        <w:rPr>
          <w:rFonts w:ascii="Times New Roman" w:eastAsia="Times New Roman" w:hAnsi="Times New Roman" w:cs="Times New Roman"/>
          <w:b/>
          <w:sz w:val="28"/>
          <w:szCs w:val="28"/>
          <w:lang w:val="ro-RO"/>
        </w:rPr>
        <w:t xml:space="preserve"> </w:t>
      </w:r>
      <w:r w:rsidR="003029B6" w:rsidRPr="00C07496">
        <w:rPr>
          <w:rFonts w:ascii="Times New Roman" w:eastAsia="Times New Roman" w:hAnsi="Times New Roman" w:cs="Times New Roman"/>
          <w:sz w:val="28"/>
          <w:szCs w:val="28"/>
          <w:lang w:val="ro-RO"/>
        </w:rPr>
        <w:t xml:space="preserve">Se interzice distribuirea </w:t>
      </w:r>
      <w:r w:rsidR="003029B6" w:rsidRPr="00C07496">
        <w:rPr>
          <w:rFonts w:ascii="Times New Roman" w:eastAsia="Times New Roman" w:hAnsi="Times New Roman" w:cs="Times New Roman"/>
          <w:bCs/>
          <w:sz w:val="28"/>
          <w:szCs w:val="28"/>
          <w:lang w:val="ro-RO"/>
        </w:rPr>
        <w:t>medicamentelor de uz veterinar imunologice către unitățile autorizate sanita</w:t>
      </w:r>
      <w:r w:rsidR="00005C82" w:rsidRPr="00C07496">
        <w:rPr>
          <w:rFonts w:ascii="Times New Roman" w:eastAsia="Times New Roman" w:hAnsi="Times New Roman" w:cs="Times New Roman"/>
          <w:bCs/>
          <w:sz w:val="28"/>
          <w:szCs w:val="28"/>
          <w:lang w:val="ro-RO"/>
        </w:rPr>
        <w:t xml:space="preserve">r </w:t>
      </w:r>
      <w:r w:rsidR="003029B6" w:rsidRPr="00C07496">
        <w:rPr>
          <w:rFonts w:ascii="Times New Roman" w:eastAsia="Times New Roman" w:hAnsi="Times New Roman" w:cs="Times New Roman"/>
          <w:bCs/>
          <w:sz w:val="28"/>
          <w:szCs w:val="28"/>
          <w:lang w:val="ro-RO"/>
        </w:rPr>
        <w:t>veterinar pentru comercializarea cu amănuntul a medicamentelor de uz veterinar (farmacii veterinare).</w:t>
      </w:r>
    </w:p>
    <w:p w:rsidR="003029B6" w:rsidRPr="00C07496" w:rsidRDefault="00BE7B87" w:rsidP="00E415BB">
      <w:pPr>
        <w:shd w:val="clear" w:color="auto" w:fill="FFFFFF"/>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b/>
          <w:bCs/>
          <w:sz w:val="28"/>
          <w:szCs w:val="28"/>
          <w:lang w:val="ro-RO"/>
        </w:rPr>
        <w:t>46</w:t>
      </w:r>
      <w:r w:rsidR="002F2FD8" w:rsidRPr="00C07496">
        <w:rPr>
          <w:rFonts w:ascii="Times New Roman" w:eastAsia="Times New Roman" w:hAnsi="Times New Roman" w:cs="Times New Roman"/>
          <w:b/>
          <w:bCs/>
          <w:sz w:val="28"/>
          <w:szCs w:val="28"/>
          <w:lang w:val="ro-RO"/>
        </w:rPr>
        <w:t xml:space="preserve">. </w:t>
      </w:r>
      <w:r w:rsidR="004F7CDE" w:rsidRPr="00C07496">
        <w:rPr>
          <w:rFonts w:ascii="Times New Roman" w:eastAsia="Times New Roman" w:hAnsi="Times New Roman" w:cs="Times New Roman"/>
          <w:bCs/>
          <w:sz w:val="28"/>
          <w:szCs w:val="28"/>
          <w:lang w:val="ro-RO"/>
        </w:rPr>
        <w:t>D</w:t>
      </w:r>
      <w:r w:rsidR="003029B6" w:rsidRPr="00C07496">
        <w:rPr>
          <w:rFonts w:ascii="Times New Roman" w:eastAsia="Times New Roman" w:hAnsi="Times New Roman" w:cs="Times New Roman"/>
          <w:sz w:val="28"/>
          <w:szCs w:val="28"/>
          <w:lang w:val="ro-RO"/>
        </w:rPr>
        <w:t>istribui</w:t>
      </w:r>
      <w:r w:rsidR="00465E1F" w:rsidRPr="00C07496">
        <w:rPr>
          <w:rFonts w:ascii="Times New Roman" w:eastAsia="Times New Roman" w:hAnsi="Times New Roman" w:cs="Times New Roman"/>
          <w:sz w:val="28"/>
          <w:szCs w:val="28"/>
          <w:lang w:val="ro-RO"/>
        </w:rPr>
        <w:t>rea</w:t>
      </w:r>
      <w:r w:rsidR="003029B6" w:rsidRPr="00C07496">
        <w:rPr>
          <w:rFonts w:ascii="Times New Roman" w:eastAsia="Times New Roman" w:hAnsi="Times New Roman" w:cs="Times New Roman"/>
          <w:sz w:val="28"/>
          <w:szCs w:val="28"/>
          <w:lang w:val="ro-RO"/>
        </w:rPr>
        <w:t xml:space="preserve"> furaje</w:t>
      </w:r>
      <w:r w:rsidR="00465E1F" w:rsidRPr="00C07496">
        <w:rPr>
          <w:rFonts w:ascii="Times New Roman" w:eastAsia="Times New Roman" w:hAnsi="Times New Roman" w:cs="Times New Roman"/>
          <w:sz w:val="28"/>
          <w:szCs w:val="28"/>
          <w:lang w:val="ro-RO"/>
        </w:rPr>
        <w:t>lor</w:t>
      </w:r>
      <w:r w:rsidR="003029B6" w:rsidRPr="00C07496">
        <w:rPr>
          <w:rFonts w:ascii="Times New Roman" w:eastAsia="Times New Roman" w:hAnsi="Times New Roman" w:cs="Times New Roman"/>
          <w:sz w:val="28"/>
          <w:szCs w:val="28"/>
          <w:lang w:val="ro-RO"/>
        </w:rPr>
        <w:t xml:space="preserve"> cu conținut medicamentos </w:t>
      </w:r>
      <w:r w:rsidR="004F7CDE" w:rsidRPr="00C07496">
        <w:rPr>
          <w:rFonts w:ascii="Times New Roman" w:eastAsia="Times New Roman" w:hAnsi="Times New Roman" w:cs="Times New Roman"/>
          <w:sz w:val="28"/>
          <w:szCs w:val="28"/>
          <w:lang w:val="ro-RO"/>
        </w:rPr>
        <w:t xml:space="preserve">se permite </w:t>
      </w:r>
      <w:r w:rsidR="003029B6" w:rsidRPr="00C07496">
        <w:rPr>
          <w:rFonts w:ascii="Times New Roman" w:eastAsia="Times New Roman" w:hAnsi="Times New Roman" w:cs="Times New Roman"/>
          <w:sz w:val="28"/>
          <w:szCs w:val="28"/>
          <w:lang w:val="ro-RO"/>
        </w:rPr>
        <w:t>cu condiția respectării prevederilor HG nr. 311</w:t>
      </w:r>
      <w:r w:rsidR="003029B6" w:rsidRPr="00C07496">
        <w:rPr>
          <w:rFonts w:ascii="Times New Roman" w:hAnsi="Times New Roman" w:cs="Times New Roman"/>
          <w:sz w:val="28"/>
          <w:szCs w:val="28"/>
          <w:lang w:val="ro-RO"/>
        </w:rPr>
        <w:t>/</w:t>
      </w:r>
      <w:r w:rsidR="003029B6" w:rsidRPr="00C07496">
        <w:rPr>
          <w:rFonts w:ascii="Times New Roman" w:eastAsia="Times New Roman" w:hAnsi="Times New Roman" w:cs="Times New Roman"/>
          <w:sz w:val="28"/>
          <w:szCs w:val="28"/>
          <w:lang w:val="ro-RO"/>
        </w:rPr>
        <w:t>2012 cu privire la aprobarea Regulamentului de stabilire a condiţiilor de reglementare a preparării, introducerii pe piaţă şi utilizării furajelor cu conținut medicamentos.</w:t>
      </w:r>
    </w:p>
    <w:p w:rsidR="0053069E" w:rsidRPr="00C07496" w:rsidRDefault="00BE7B87"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47</w:t>
      </w:r>
      <w:r w:rsidR="002F2FD8" w:rsidRPr="00C07496">
        <w:rPr>
          <w:rFonts w:ascii="Times New Roman" w:eastAsia="Times New Roman" w:hAnsi="Times New Roman" w:cs="Times New Roman"/>
          <w:b/>
          <w:bCs/>
          <w:sz w:val="28"/>
          <w:szCs w:val="28"/>
          <w:lang w:val="ro-RO"/>
        </w:rPr>
        <w:t xml:space="preserve">. </w:t>
      </w:r>
      <w:r w:rsidR="0053069E" w:rsidRPr="00C07496">
        <w:rPr>
          <w:rFonts w:ascii="Times New Roman" w:eastAsia="Times New Roman" w:hAnsi="Times New Roman" w:cs="Times New Roman"/>
          <w:bCs/>
          <w:sz w:val="28"/>
          <w:szCs w:val="28"/>
          <w:lang w:val="ro-RO"/>
        </w:rPr>
        <w:t xml:space="preserve">Depozitarea și distribuția altor produse de uz veterinar, hranei pentru animale, aditivilor furajeri și </w:t>
      </w:r>
      <w:proofErr w:type="spellStart"/>
      <w:r w:rsidR="0053069E" w:rsidRPr="00C07496">
        <w:rPr>
          <w:rFonts w:ascii="Times New Roman" w:eastAsia="Times New Roman" w:hAnsi="Times New Roman" w:cs="Times New Roman"/>
          <w:bCs/>
          <w:sz w:val="28"/>
          <w:szCs w:val="28"/>
          <w:lang w:val="ro-RO"/>
        </w:rPr>
        <w:t>premixurilor</w:t>
      </w:r>
      <w:proofErr w:type="spellEnd"/>
      <w:r w:rsidR="0053069E" w:rsidRPr="00C07496">
        <w:rPr>
          <w:rFonts w:ascii="Times New Roman" w:eastAsia="Times New Roman" w:hAnsi="Times New Roman" w:cs="Times New Roman"/>
          <w:bCs/>
          <w:sz w:val="28"/>
          <w:szCs w:val="28"/>
          <w:lang w:val="ro-RO"/>
        </w:rPr>
        <w:t xml:space="preserve"> pentru furaje cu conținut medicamentos prin depozitele farmaceutice veterinare poate fi permisă dacă sunt prevăzute spații special amenajate și clar delimitate destinate acestui scop.</w:t>
      </w:r>
    </w:p>
    <w:p w:rsidR="0015535D" w:rsidRPr="00C07496" w:rsidRDefault="00BE7B87" w:rsidP="0015535D">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48</w:t>
      </w:r>
      <w:r w:rsidR="002F2FD8" w:rsidRPr="00C07496">
        <w:rPr>
          <w:rFonts w:ascii="Times New Roman" w:eastAsia="Times New Roman" w:hAnsi="Times New Roman" w:cs="Times New Roman"/>
          <w:b/>
          <w:bCs/>
          <w:sz w:val="28"/>
          <w:szCs w:val="28"/>
          <w:lang w:val="ro-RO"/>
        </w:rPr>
        <w:t xml:space="preserve">. </w:t>
      </w:r>
      <w:r w:rsidR="0015535D" w:rsidRPr="00C07496">
        <w:rPr>
          <w:rFonts w:ascii="Times New Roman" w:eastAsia="Times New Roman" w:hAnsi="Times New Roman" w:cs="Times New Roman"/>
          <w:bCs/>
          <w:sz w:val="28"/>
          <w:szCs w:val="28"/>
          <w:lang w:val="ro-RO"/>
        </w:rPr>
        <w:t>În depozitele farmaceutice veterinare fiecare lot/serie de produs trebuie să fie însoţită de documentaţia proprie</w:t>
      </w:r>
      <w:r w:rsidR="002F2FD8" w:rsidRPr="00C07496">
        <w:rPr>
          <w:rFonts w:ascii="Times New Roman" w:eastAsia="Times New Roman" w:hAnsi="Times New Roman" w:cs="Times New Roman"/>
          <w:bCs/>
          <w:sz w:val="28"/>
          <w:szCs w:val="28"/>
          <w:lang w:val="ro-RO"/>
        </w:rPr>
        <w:t>.</w:t>
      </w:r>
      <w:r w:rsidR="00E64AC7" w:rsidRPr="00C07496">
        <w:rPr>
          <w:rFonts w:ascii="Times New Roman" w:eastAsia="Times New Roman" w:hAnsi="Times New Roman" w:cs="Times New Roman"/>
          <w:bCs/>
          <w:sz w:val="28"/>
          <w:szCs w:val="28"/>
          <w:lang w:val="ro-RO"/>
        </w:rPr>
        <w:t xml:space="preserve"> </w:t>
      </w:r>
      <w:r w:rsidR="0015535D" w:rsidRPr="00C07496">
        <w:rPr>
          <w:rFonts w:ascii="Times New Roman" w:eastAsia="Times New Roman" w:hAnsi="Times New Roman" w:cs="Times New Roman"/>
          <w:bCs/>
          <w:sz w:val="28"/>
          <w:szCs w:val="28"/>
          <w:lang w:val="ro-RO"/>
        </w:rPr>
        <w:t>Documentaţia trebuie să fie lizibilă, clară şi completă pentru urmărirea, cu uşurinţă, a trasabilităţii medicamentelor de uz veterinar şi a celorlalte produse depozitate.</w:t>
      </w:r>
    </w:p>
    <w:p w:rsidR="003029B6" w:rsidRPr="00C07496" w:rsidRDefault="00BE7B87"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49</w:t>
      </w:r>
      <w:r w:rsidR="002F2FD8" w:rsidRPr="00C07496">
        <w:rPr>
          <w:rFonts w:ascii="Times New Roman" w:eastAsia="Times New Roman" w:hAnsi="Times New Roman" w:cs="Times New Roman"/>
          <w:b/>
          <w:bCs/>
          <w:sz w:val="28"/>
          <w:szCs w:val="28"/>
          <w:lang w:val="ro-RO"/>
        </w:rPr>
        <w:t xml:space="preserve">. </w:t>
      </w:r>
      <w:r w:rsidR="003029B6" w:rsidRPr="00C07496">
        <w:rPr>
          <w:rFonts w:ascii="Times New Roman" w:eastAsia="Times New Roman" w:hAnsi="Times New Roman" w:cs="Times New Roman"/>
          <w:bCs/>
          <w:sz w:val="28"/>
          <w:szCs w:val="28"/>
          <w:lang w:val="ro-RO"/>
        </w:rPr>
        <w:t xml:space="preserve">La depistarea de medicamente de uz veterinar, </w:t>
      </w:r>
      <w:proofErr w:type="spellStart"/>
      <w:r w:rsidR="003029B6" w:rsidRPr="00C07496">
        <w:rPr>
          <w:rFonts w:ascii="Times New Roman" w:eastAsia="Times New Roman" w:hAnsi="Times New Roman" w:cs="Times New Roman"/>
          <w:bCs/>
          <w:sz w:val="28"/>
          <w:szCs w:val="28"/>
          <w:lang w:val="ro-RO"/>
        </w:rPr>
        <w:t>reagenţi</w:t>
      </w:r>
      <w:proofErr w:type="spellEnd"/>
      <w:r w:rsidR="003029B6" w:rsidRPr="00C07496">
        <w:rPr>
          <w:rFonts w:ascii="Times New Roman" w:eastAsia="Times New Roman" w:hAnsi="Times New Roman" w:cs="Times New Roman"/>
          <w:bCs/>
          <w:sz w:val="28"/>
          <w:szCs w:val="28"/>
          <w:lang w:val="ro-RO"/>
        </w:rPr>
        <w:t xml:space="preserve"> şi seturi de diagnostic de uz veterinar deteriorate, expirate, rechemate sau returnate, acestea se marchează în mod vizibil şi se depozitează separat </w:t>
      </w:r>
      <w:r w:rsidR="00585E1E" w:rsidRPr="00C07496">
        <w:rPr>
          <w:rFonts w:ascii="Times New Roman" w:eastAsia="Times New Roman" w:hAnsi="Times New Roman" w:cs="Times New Roman"/>
          <w:bCs/>
          <w:sz w:val="28"/>
          <w:szCs w:val="28"/>
          <w:lang w:val="ro-RO"/>
        </w:rPr>
        <w:t xml:space="preserve">în ”Zona de carantină” </w:t>
      </w:r>
      <w:r w:rsidR="003029B6" w:rsidRPr="00C07496">
        <w:rPr>
          <w:rFonts w:ascii="Times New Roman" w:eastAsia="Times New Roman" w:hAnsi="Times New Roman" w:cs="Times New Roman"/>
          <w:bCs/>
          <w:sz w:val="28"/>
          <w:szCs w:val="28"/>
          <w:lang w:val="ro-RO"/>
        </w:rPr>
        <w:t xml:space="preserve">pentru a fi predate </w:t>
      </w:r>
      <w:r w:rsidR="00211510" w:rsidRPr="00211510">
        <w:rPr>
          <w:rFonts w:ascii="Times New Roman" w:eastAsia="Times New Roman" w:hAnsi="Times New Roman" w:cs="Times New Roman"/>
          <w:bCs/>
          <w:sz w:val="28"/>
          <w:szCs w:val="28"/>
          <w:lang w:val="ro-RO"/>
        </w:rPr>
        <w:t>unităților</w:t>
      </w:r>
      <w:r w:rsidR="003029B6" w:rsidRPr="00C07496">
        <w:rPr>
          <w:rFonts w:ascii="Times New Roman" w:eastAsia="Times New Roman" w:hAnsi="Times New Roman" w:cs="Times New Roman"/>
          <w:bCs/>
          <w:sz w:val="28"/>
          <w:szCs w:val="28"/>
          <w:lang w:val="ro-RO"/>
        </w:rPr>
        <w:t xml:space="preserve"> specializate pentru colectarea și nimicirea medicamentelor de uz veterinar. </w:t>
      </w:r>
    </w:p>
    <w:p w:rsidR="003029B6" w:rsidRPr="00C07496" w:rsidRDefault="00BE7B87"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50</w:t>
      </w:r>
      <w:r w:rsidR="002F2FD8" w:rsidRPr="00C07496">
        <w:rPr>
          <w:rFonts w:ascii="Times New Roman" w:eastAsia="Times New Roman" w:hAnsi="Times New Roman" w:cs="Times New Roman"/>
          <w:b/>
          <w:bCs/>
          <w:sz w:val="28"/>
          <w:szCs w:val="28"/>
          <w:lang w:val="ro-RO"/>
        </w:rPr>
        <w:t xml:space="preserve">. </w:t>
      </w:r>
      <w:r w:rsidR="003029B6" w:rsidRPr="00C07496">
        <w:rPr>
          <w:rFonts w:ascii="Times New Roman" w:eastAsia="Times New Roman" w:hAnsi="Times New Roman" w:cs="Times New Roman"/>
          <w:bCs/>
          <w:sz w:val="28"/>
          <w:szCs w:val="28"/>
          <w:lang w:val="ro-RO"/>
        </w:rPr>
        <w:t>Medicamentele destinate nimicirii se înregistrează în ”Registrul medicamentelor de uz veterinar improprii distribuției”. În registru se va indica denumirea comercială a medicamentului de uz veterinar, numărul de serie, cantitatea, tipul de ambalaj precum și destinația finală</w:t>
      </w:r>
      <w:r w:rsidR="00110D39" w:rsidRPr="00C07496">
        <w:rPr>
          <w:rFonts w:ascii="Times New Roman" w:eastAsia="Times New Roman" w:hAnsi="Times New Roman" w:cs="Times New Roman"/>
          <w:bCs/>
          <w:sz w:val="28"/>
          <w:szCs w:val="28"/>
          <w:lang w:val="ro-RO"/>
        </w:rPr>
        <w:t>.</w:t>
      </w:r>
      <w:r w:rsidR="003029B6" w:rsidRPr="00C07496">
        <w:rPr>
          <w:rFonts w:ascii="Times New Roman" w:eastAsia="Times New Roman" w:hAnsi="Times New Roman" w:cs="Times New Roman"/>
          <w:bCs/>
          <w:sz w:val="28"/>
          <w:szCs w:val="28"/>
          <w:lang w:val="ro-RO"/>
        </w:rPr>
        <w:t xml:space="preserve"> </w:t>
      </w:r>
    </w:p>
    <w:p w:rsidR="003029B6" w:rsidRPr="00C07496" w:rsidRDefault="002F2FD8"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lastRenderedPageBreak/>
        <w:t>5</w:t>
      </w:r>
      <w:r w:rsidR="00BE7B87" w:rsidRPr="00C07496">
        <w:rPr>
          <w:rFonts w:ascii="Times New Roman" w:eastAsia="Times New Roman" w:hAnsi="Times New Roman" w:cs="Times New Roman"/>
          <w:b/>
          <w:bCs/>
          <w:sz w:val="28"/>
          <w:szCs w:val="28"/>
          <w:lang w:val="ro-RO"/>
        </w:rPr>
        <w:t>1</w:t>
      </w:r>
      <w:r w:rsidRPr="00C07496">
        <w:rPr>
          <w:rFonts w:ascii="Times New Roman" w:eastAsia="Times New Roman" w:hAnsi="Times New Roman" w:cs="Times New Roman"/>
          <w:b/>
          <w:bCs/>
          <w:sz w:val="28"/>
          <w:szCs w:val="28"/>
          <w:lang w:val="ro-RO"/>
        </w:rPr>
        <w:t xml:space="preserve">. </w:t>
      </w:r>
      <w:r w:rsidR="003029B6" w:rsidRPr="00C07496">
        <w:rPr>
          <w:rFonts w:ascii="Times New Roman" w:eastAsia="Times New Roman" w:hAnsi="Times New Roman" w:cs="Times New Roman"/>
          <w:bCs/>
          <w:sz w:val="28"/>
          <w:szCs w:val="28"/>
          <w:lang w:val="ro-RO"/>
        </w:rPr>
        <w:t>În depozitului farmaceutic veterinar trebuie să existe și să fie prezentate Agenției la cerere, următoarele documente:</w:t>
      </w:r>
    </w:p>
    <w:p w:rsidR="00E02180" w:rsidRPr="00C07496" w:rsidRDefault="003029B6"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1) </w:t>
      </w:r>
      <w:r w:rsidR="00E02180" w:rsidRPr="00C07496">
        <w:rPr>
          <w:rFonts w:ascii="Times New Roman" w:eastAsia="Times New Roman" w:hAnsi="Times New Roman" w:cs="Times New Roman"/>
          <w:bCs/>
          <w:sz w:val="28"/>
          <w:szCs w:val="28"/>
          <w:lang w:val="ro-RO"/>
        </w:rPr>
        <w:t>autorizaţia sanitar</w:t>
      </w:r>
      <w:r w:rsidR="003E0DED" w:rsidRPr="00C07496">
        <w:rPr>
          <w:rFonts w:ascii="Times New Roman" w:eastAsia="Times New Roman" w:hAnsi="Times New Roman" w:cs="Times New Roman"/>
          <w:bCs/>
          <w:sz w:val="28"/>
          <w:szCs w:val="28"/>
          <w:lang w:val="ro-RO"/>
        </w:rPr>
        <w:t>ă</w:t>
      </w:r>
      <w:r w:rsidR="00E02180" w:rsidRPr="00C07496">
        <w:rPr>
          <w:rFonts w:ascii="Times New Roman" w:eastAsia="Times New Roman" w:hAnsi="Times New Roman" w:cs="Times New Roman"/>
          <w:bCs/>
          <w:sz w:val="28"/>
          <w:szCs w:val="28"/>
          <w:lang w:val="ro-RO"/>
        </w:rPr>
        <w:t xml:space="preserve"> veterinară de activitate în original</w:t>
      </w:r>
      <w:r w:rsidR="0060093F" w:rsidRPr="00C07496">
        <w:rPr>
          <w:rFonts w:ascii="Times New Roman" w:eastAsia="Times New Roman" w:hAnsi="Times New Roman" w:cs="Times New Roman"/>
          <w:bCs/>
          <w:sz w:val="28"/>
          <w:szCs w:val="28"/>
          <w:lang w:val="ro-RO"/>
        </w:rPr>
        <w:t>;</w:t>
      </w:r>
      <w:r w:rsidR="00E02180" w:rsidRPr="00C07496">
        <w:rPr>
          <w:rFonts w:ascii="Times New Roman" w:eastAsia="Times New Roman" w:hAnsi="Times New Roman" w:cs="Times New Roman"/>
          <w:bCs/>
          <w:sz w:val="28"/>
          <w:szCs w:val="28"/>
          <w:lang w:val="ro-RO"/>
        </w:rPr>
        <w:t xml:space="preserve"> </w:t>
      </w:r>
    </w:p>
    <w:p w:rsidR="003029B6" w:rsidRPr="00C07496" w:rsidRDefault="00E02180"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2) </w:t>
      </w:r>
      <w:r w:rsidR="003029B6" w:rsidRPr="00C07496">
        <w:rPr>
          <w:rFonts w:ascii="Times New Roman" w:eastAsia="Times New Roman" w:hAnsi="Times New Roman" w:cs="Times New Roman"/>
          <w:bCs/>
          <w:sz w:val="28"/>
          <w:szCs w:val="28"/>
          <w:lang w:val="ro-RO"/>
        </w:rPr>
        <w:t>certificatele de înregistrare pentru medicamente de uz veterinar, în copie;</w:t>
      </w:r>
    </w:p>
    <w:p w:rsidR="0053069E" w:rsidRPr="00C07496" w:rsidRDefault="006D479B" w:rsidP="006D479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3) </w:t>
      </w:r>
      <w:r w:rsidR="0053069E" w:rsidRPr="00C07496">
        <w:rPr>
          <w:rFonts w:ascii="Times New Roman" w:eastAsia="Times New Roman" w:hAnsi="Times New Roman" w:cs="Times New Roman"/>
          <w:bCs/>
          <w:sz w:val="28"/>
          <w:szCs w:val="28"/>
          <w:lang w:val="ro-RO"/>
        </w:rPr>
        <w:t>documente care atestă proveniența și calitatea (conformitatea) medicamentelor de uz veterinar (certificate de serie), în copie;</w:t>
      </w:r>
    </w:p>
    <w:p w:rsidR="003029B6" w:rsidRPr="00C07496" w:rsidRDefault="00E02180"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4</w:t>
      </w:r>
      <w:r w:rsidR="003029B6" w:rsidRPr="00C07496">
        <w:rPr>
          <w:rFonts w:ascii="Times New Roman" w:eastAsia="Times New Roman" w:hAnsi="Times New Roman" w:cs="Times New Roman"/>
          <w:bCs/>
          <w:sz w:val="28"/>
          <w:szCs w:val="28"/>
          <w:lang w:val="ro-RO"/>
        </w:rPr>
        <w:t xml:space="preserve">) </w:t>
      </w:r>
      <w:r w:rsidR="007A1752" w:rsidRPr="00C07496">
        <w:rPr>
          <w:rFonts w:ascii="Times New Roman" w:eastAsia="Times New Roman" w:hAnsi="Times New Roman" w:cs="Times New Roman"/>
          <w:bCs/>
          <w:sz w:val="28"/>
          <w:szCs w:val="28"/>
          <w:lang w:val="ro-RO"/>
        </w:rPr>
        <w:t>„</w:t>
      </w:r>
      <w:r w:rsidR="003029B6" w:rsidRPr="00C07496">
        <w:rPr>
          <w:rFonts w:ascii="Times New Roman" w:eastAsia="Times New Roman" w:hAnsi="Times New Roman" w:cs="Times New Roman"/>
          <w:bCs/>
          <w:sz w:val="28"/>
          <w:szCs w:val="28"/>
          <w:lang w:val="ro-RO"/>
        </w:rPr>
        <w:t>Registrul pentru reacţii adverse</w:t>
      </w:r>
      <w:r w:rsidR="007A1752" w:rsidRPr="00C07496">
        <w:rPr>
          <w:rFonts w:ascii="Times New Roman" w:eastAsia="Times New Roman" w:hAnsi="Times New Roman" w:cs="Times New Roman"/>
          <w:bCs/>
          <w:sz w:val="28"/>
          <w:szCs w:val="28"/>
          <w:lang w:val="ro-RO"/>
        </w:rPr>
        <w:t>”</w:t>
      </w:r>
      <w:r w:rsidR="003029B6" w:rsidRPr="00C07496">
        <w:rPr>
          <w:rFonts w:ascii="Times New Roman" w:eastAsia="Times New Roman" w:hAnsi="Times New Roman" w:cs="Times New Roman"/>
          <w:bCs/>
          <w:sz w:val="28"/>
          <w:szCs w:val="28"/>
          <w:lang w:val="ro-RO"/>
        </w:rPr>
        <w:t>;</w:t>
      </w:r>
    </w:p>
    <w:p w:rsidR="003029B6" w:rsidRPr="00C07496" w:rsidRDefault="00E02180"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5</w:t>
      </w:r>
      <w:r w:rsidR="003029B6" w:rsidRPr="00C07496">
        <w:rPr>
          <w:rFonts w:ascii="Times New Roman" w:eastAsia="Times New Roman" w:hAnsi="Times New Roman" w:cs="Times New Roman"/>
          <w:bCs/>
          <w:sz w:val="28"/>
          <w:szCs w:val="28"/>
          <w:lang w:val="ro-RO"/>
        </w:rPr>
        <w:t xml:space="preserve">) </w:t>
      </w:r>
      <w:r w:rsidR="007A1752" w:rsidRPr="00C07496">
        <w:rPr>
          <w:rFonts w:ascii="Times New Roman" w:eastAsia="Times New Roman" w:hAnsi="Times New Roman" w:cs="Times New Roman"/>
          <w:bCs/>
          <w:sz w:val="28"/>
          <w:szCs w:val="28"/>
          <w:lang w:val="ro-RO"/>
        </w:rPr>
        <w:t>„</w:t>
      </w:r>
      <w:r w:rsidR="003029B6" w:rsidRPr="00C07496">
        <w:rPr>
          <w:rFonts w:ascii="Times New Roman" w:eastAsia="Times New Roman" w:hAnsi="Times New Roman" w:cs="Times New Roman"/>
          <w:bCs/>
          <w:sz w:val="28"/>
          <w:szCs w:val="28"/>
          <w:lang w:val="ro-RO"/>
        </w:rPr>
        <w:t>Registrul de circulație a medicamentelor de uz veterinar toxice</w:t>
      </w:r>
      <w:r w:rsidR="007A1752" w:rsidRPr="00C07496">
        <w:rPr>
          <w:rFonts w:ascii="Times New Roman" w:eastAsia="Times New Roman" w:hAnsi="Times New Roman" w:cs="Times New Roman"/>
          <w:bCs/>
          <w:sz w:val="28"/>
          <w:szCs w:val="28"/>
          <w:lang w:val="ro-RO"/>
        </w:rPr>
        <w:t>”</w:t>
      </w:r>
      <w:r w:rsidR="009775C1" w:rsidRPr="00C07496">
        <w:rPr>
          <w:rFonts w:ascii="Times New Roman" w:eastAsia="Times New Roman" w:hAnsi="Times New Roman" w:cs="Times New Roman"/>
          <w:bCs/>
          <w:sz w:val="28"/>
          <w:szCs w:val="28"/>
          <w:lang w:val="ro-RO"/>
        </w:rPr>
        <w:t>, în cazul comercializării acestora;</w:t>
      </w:r>
    </w:p>
    <w:p w:rsidR="003029B6" w:rsidRPr="00C07496" w:rsidRDefault="00E02180"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6</w:t>
      </w:r>
      <w:r w:rsidR="003029B6" w:rsidRPr="00C07496">
        <w:rPr>
          <w:rFonts w:ascii="Times New Roman" w:eastAsia="Times New Roman" w:hAnsi="Times New Roman" w:cs="Times New Roman"/>
          <w:bCs/>
          <w:sz w:val="28"/>
          <w:szCs w:val="28"/>
          <w:lang w:val="ro-RO"/>
        </w:rPr>
        <w:t xml:space="preserve">) </w:t>
      </w:r>
      <w:r w:rsidR="007A1752" w:rsidRPr="00C07496">
        <w:rPr>
          <w:rFonts w:ascii="Times New Roman" w:eastAsia="Times New Roman" w:hAnsi="Times New Roman" w:cs="Times New Roman"/>
          <w:bCs/>
          <w:sz w:val="28"/>
          <w:szCs w:val="28"/>
          <w:lang w:val="ro-RO"/>
        </w:rPr>
        <w:t>„</w:t>
      </w:r>
      <w:r w:rsidR="003029B6" w:rsidRPr="00C07496">
        <w:rPr>
          <w:rFonts w:ascii="Times New Roman" w:eastAsia="Times New Roman" w:hAnsi="Times New Roman" w:cs="Times New Roman"/>
          <w:bCs/>
          <w:sz w:val="28"/>
          <w:szCs w:val="28"/>
          <w:lang w:val="ro-RO"/>
        </w:rPr>
        <w:t>Registrul pentru evidenţa substanţelor stupefiante, psihotrope şi a precursoril</w:t>
      </w:r>
      <w:r w:rsidR="0060093F" w:rsidRPr="00C07496">
        <w:rPr>
          <w:rFonts w:ascii="Times New Roman" w:eastAsia="Times New Roman" w:hAnsi="Times New Roman" w:cs="Times New Roman"/>
          <w:bCs/>
          <w:sz w:val="28"/>
          <w:szCs w:val="28"/>
          <w:lang w:val="ro-RO"/>
        </w:rPr>
        <w:t>or acestora</w:t>
      </w:r>
      <w:r w:rsidR="007A1752" w:rsidRPr="00C07496">
        <w:rPr>
          <w:rFonts w:ascii="Times New Roman" w:eastAsia="Times New Roman" w:hAnsi="Times New Roman" w:cs="Times New Roman"/>
          <w:bCs/>
          <w:sz w:val="28"/>
          <w:szCs w:val="28"/>
          <w:lang w:val="ro-RO"/>
        </w:rPr>
        <w:t>”,</w:t>
      </w:r>
      <w:r w:rsidR="009775C1" w:rsidRPr="00C07496">
        <w:rPr>
          <w:lang w:val="ro-RO"/>
        </w:rPr>
        <w:t xml:space="preserve"> </w:t>
      </w:r>
      <w:r w:rsidR="009775C1" w:rsidRPr="00C07496">
        <w:rPr>
          <w:rFonts w:ascii="Times New Roman" w:eastAsia="Times New Roman" w:hAnsi="Times New Roman" w:cs="Times New Roman"/>
          <w:bCs/>
          <w:sz w:val="28"/>
          <w:szCs w:val="28"/>
          <w:lang w:val="ro-RO"/>
        </w:rPr>
        <w:t>în cazul comercializării acestora;</w:t>
      </w:r>
    </w:p>
    <w:p w:rsidR="00302C7C" w:rsidRPr="00C07496" w:rsidRDefault="00E02180"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7</w:t>
      </w:r>
      <w:r w:rsidR="0060093F" w:rsidRPr="00C07496">
        <w:rPr>
          <w:rFonts w:ascii="Times New Roman" w:eastAsia="Times New Roman" w:hAnsi="Times New Roman" w:cs="Times New Roman"/>
          <w:bCs/>
          <w:sz w:val="28"/>
          <w:szCs w:val="28"/>
          <w:lang w:val="ro-RO"/>
        </w:rPr>
        <w:t xml:space="preserve">) </w:t>
      </w:r>
      <w:r w:rsidR="007A1752" w:rsidRPr="00C07496">
        <w:rPr>
          <w:rFonts w:ascii="Times New Roman" w:eastAsia="Times New Roman" w:hAnsi="Times New Roman" w:cs="Times New Roman"/>
          <w:bCs/>
          <w:sz w:val="28"/>
          <w:szCs w:val="28"/>
          <w:lang w:val="ro-RO"/>
        </w:rPr>
        <w:t>„</w:t>
      </w:r>
      <w:r w:rsidR="00302C7C" w:rsidRPr="00C07496">
        <w:rPr>
          <w:rFonts w:ascii="Times New Roman" w:eastAsia="Times New Roman" w:hAnsi="Times New Roman" w:cs="Times New Roman"/>
          <w:bCs/>
          <w:sz w:val="28"/>
          <w:szCs w:val="28"/>
          <w:lang w:val="ro-RO"/>
        </w:rPr>
        <w:t>Registrul medicamentelor de uz veterinar improprii distribuției</w:t>
      </w:r>
      <w:r w:rsidR="007A1752" w:rsidRPr="00C07496">
        <w:rPr>
          <w:rFonts w:ascii="Times New Roman" w:eastAsia="Times New Roman" w:hAnsi="Times New Roman" w:cs="Times New Roman"/>
          <w:bCs/>
          <w:sz w:val="28"/>
          <w:szCs w:val="28"/>
          <w:lang w:val="ro-RO"/>
        </w:rPr>
        <w:t>”</w:t>
      </w:r>
      <w:r w:rsidR="00302C7C" w:rsidRPr="00C07496">
        <w:rPr>
          <w:rFonts w:ascii="Times New Roman" w:eastAsia="Times New Roman" w:hAnsi="Times New Roman" w:cs="Times New Roman"/>
          <w:bCs/>
          <w:sz w:val="28"/>
          <w:szCs w:val="28"/>
          <w:lang w:val="ro-RO"/>
        </w:rPr>
        <w:t>.</w:t>
      </w:r>
    </w:p>
    <w:p w:rsidR="003029B6" w:rsidRPr="00C07496" w:rsidRDefault="001250F8"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5</w:t>
      </w:r>
      <w:r w:rsidR="00BE7B87" w:rsidRPr="00C07496">
        <w:rPr>
          <w:rFonts w:ascii="Times New Roman" w:eastAsia="Times New Roman" w:hAnsi="Times New Roman" w:cs="Times New Roman"/>
          <w:b/>
          <w:bCs/>
          <w:sz w:val="28"/>
          <w:szCs w:val="28"/>
          <w:lang w:val="ro-RO"/>
        </w:rPr>
        <w:t>2</w:t>
      </w:r>
      <w:r w:rsidRPr="00C07496">
        <w:rPr>
          <w:rFonts w:ascii="Times New Roman" w:eastAsia="Times New Roman" w:hAnsi="Times New Roman" w:cs="Times New Roman"/>
          <w:b/>
          <w:bCs/>
          <w:sz w:val="28"/>
          <w:szCs w:val="28"/>
          <w:lang w:val="ro-RO"/>
        </w:rPr>
        <w:t xml:space="preserve">. </w:t>
      </w:r>
      <w:r w:rsidR="003029B6" w:rsidRPr="00C07496">
        <w:rPr>
          <w:rFonts w:ascii="Times New Roman" w:eastAsia="Times New Roman" w:hAnsi="Times New Roman" w:cs="Times New Roman"/>
          <w:bCs/>
          <w:sz w:val="28"/>
          <w:szCs w:val="28"/>
          <w:lang w:val="ro-RO"/>
        </w:rPr>
        <w:t xml:space="preserve">În cadrul depozitului farmaceutic veterinar trebuie </w:t>
      </w:r>
      <w:r w:rsidR="002F4311" w:rsidRPr="00C07496">
        <w:rPr>
          <w:rFonts w:ascii="Times New Roman" w:eastAsia="Times New Roman" w:hAnsi="Times New Roman" w:cs="Times New Roman"/>
          <w:bCs/>
          <w:sz w:val="28"/>
          <w:szCs w:val="28"/>
          <w:lang w:val="ro-RO"/>
        </w:rPr>
        <w:t xml:space="preserve">să activeze </w:t>
      </w:r>
      <w:r w:rsidR="003029B6" w:rsidRPr="00C07496">
        <w:rPr>
          <w:rFonts w:ascii="Times New Roman" w:eastAsia="Times New Roman" w:hAnsi="Times New Roman" w:cs="Times New Roman"/>
          <w:bCs/>
          <w:sz w:val="28"/>
          <w:szCs w:val="28"/>
          <w:lang w:val="ro-RO"/>
        </w:rPr>
        <w:t>o persoană cu studii superioare în medicină veterinară, responsabilă de calitatea medicamentelor de uz veterinar /</w:t>
      </w:r>
      <w:proofErr w:type="spellStart"/>
      <w:r w:rsidR="003029B6" w:rsidRPr="00C07496">
        <w:rPr>
          <w:rFonts w:ascii="Times New Roman" w:eastAsia="Times New Roman" w:hAnsi="Times New Roman" w:cs="Times New Roman"/>
          <w:bCs/>
          <w:sz w:val="28"/>
          <w:szCs w:val="28"/>
          <w:lang w:val="ro-RO"/>
        </w:rPr>
        <w:t>reagenţilor</w:t>
      </w:r>
      <w:proofErr w:type="spellEnd"/>
      <w:r w:rsidR="003029B6" w:rsidRPr="00C07496">
        <w:rPr>
          <w:rFonts w:ascii="Times New Roman" w:eastAsia="Times New Roman" w:hAnsi="Times New Roman" w:cs="Times New Roman"/>
          <w:bCs/>
          <w:sz w:val="28"/>
          <w:szCs w:val="28"/>
          <w:lang w:val="ro-RO"/>
        </w:rPr>
        <w:t xml:space="preserve"> şi seturilor de diagnostic de uz veterinar.</w:t>
      </w:r>
    </w:p>
    <w:p w:rsidR="003029B6" w:rsidRPr="00C07496" w:rsidRDefault="001250F8"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5</w:t>
      </w:r>
      <w:r w:rsidR="00BE7B87" w:rsidRPr="00C07496">
        <w:rPr>
          <w:rFonts w:ascii="Times New Roman" w:eastAsia="Times New Roman" w:hAnsi="Times New Roman" w:cs="Times New Roman"/>
          <w:b/>
          <w:bCs/>
          <w:sz w:val="28"/>
          <w:szCs w:val="28"/>
          <w:lang w:val="ro-RO"/>
        </w:rPr>
        <w:t>3</w:t>
      </w:r>
      <w:r w:rsidRPr="00C07496">
        <w:rPr>
          <w:rFonts w:ascii="Times New Roman" w:eastAsia="Times New Roman" w:hAnsi="Times New Roman" w:cs="Times New Roman"/>
          <w:b/>
          <w:bCs/>
          <w:sz w:val="28"/>
          <w:szCs w:val="28"/>
          <w:lang w:val="ro-RO"/>
        </w:rPr>
        <w:t xml:space="preserve">. </w:t>
      </w:r>
      <w:r w:rsidR="003029B6" w:rsidRPr="00C07496">
        <w:rPr>
          <w:rFonts w:ascii="Times New Roman" w:eastAsia="Times New Roman" w:hAnsi="Times New Roman" w:cs="Times New Roman"/>
          <w:bCs/>
          <w:sz w:val="28"/>
          <w:szCs w:val="28"/>
          <w:lang w:val="ro-RO"/>
        </w:rPr>
        <w:t xml:space="preserve">Persoana </w:t>
      </w:r>
      <w:r w:rsidR="006D479B" w:rsidRPr="00C07496">
        <w:rPr>
          <w:rFonts w:ascii="Times New Roman" w:eastAsia="Times New Roman" w:hAnsi="Times New Roman" w:cs="Times New Roman"/>
          <w:bCs/>
          <w:sz w:val="28"/>
          <w:szCs w:val="28"/>
          <w:lang w:val="ro-RO"/>
        </w:rPr>
        <w:t xml:space="preserve">indicat la pct. </w:t>
      </w:r>
      <w:r w:rsidRPr="00C07496">
        <w:rPr>
          <w:rFonts w:ascii="Times New Roman" w:eastAsia="Times New Roman" w:hAnsi="Times New Roman" w:cs="Times New Roman"/>
          <w:bCs/>
          <w:sz w:val="28"/>
          <w:szCs w:val="28"/>
          <w:highlight w:val="green"/>
          <w:lang w:val="ro-RO"/>
        </w:rPr>
        <w:t>5</w:t>
      </w:r>
      <w:r w:rsidR="003124DB" w:rsidRPr="00C07496">
        <w:rPr>
          <w:rFonts w:ascii="Times New Roman" w:eastAsia="Times New Roman" w:hAnsi="Times New Roman" w:cs="Times New Roman"/>
          <w:bCs/>
          <w:sz w:val="28"/>
          <w:szCs w:val="28"/>
          <w:highlight w:val="green"/>
          <w:lang w:val="ro-RO"/>
        </w:rPr>
        <w:t>2</w:t>
      </w:r>
      <w:r w:rsidRPr="00C07496">
        <w:rPr>
          <w:rFonts w:ascii="Times New Roman" w:eastAsia="Times New Roman" w:hAnsi="Times New Roman" w:cs="Times New Roman"/>
          <w:bCs/>
          <w:sz w:val="28"/>
          <w:szCs w:val="28"/>
          <w:lang w:val="ro-RO"/>
        </w:rPr>
        <w:t xml:space="preserve"> </w:t>
      </w:r>
      <w:r w:rsidR="00E630C1" w:rsidRPr="00C07496">
        <w:rPr>
          <w:rFonts w:ascii="Times New Roman" w:eastAsia="Times New Roman" w:hAnsi="Times New Roman" w:cs="Times New Roman"/>
          <w:bCs/>
          <w:sz w:val="28"/>
          <w:szCs w:val="28"/>
          <w:lang w:val="ro-RO"/>
        </w:rPr>
        <w:t>trebuie să</w:t>
      </w:r>
      <w:r w:rsidR="006D479B" w:rsidRPr="00C07496">
        <w:rPr>
          <w:rFonts w:ascii="Times New Roman" w:eastAsia="Times New Roman" w:hAnsi="Times New Roman" w:cs="Times New Roman"/>
          <w:bCs/>
          <w:sz w:val="28"/>
          <w:szCs w:val="28"/>
          <w:lang w:val="ro-RO"/>
        </w:rPr>
        <w:t xml:space="preserve"> </w:t>
      </w:r>
      <w:r w:rsidR="003029B6" w:rsidRPr="00C07496">
        <w:rPr>
          <w:rFonts w:ascii="Times New Roman" w:eastAsia="Times New Roman" w:hAnsi="Times New Roman" w:cs="Times New Roman"/>
          <w:bCs/>
          <w:sz w:val="28"/>
          <w:szCs w:val="28"/>
          <w:lang w:val="ro-RO"/>
        </w:rPr>
        <w:t>:</w:t>
      </w:r>
    </w:p>
    <w:p w:rsidR="003029B6" w:rsidRPr="00C07496" w:rsidRDefault="003029B6"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1) asigur</w:t>
      </w:r>
      <w:r w:rsidR="00E630C1" w:rsidRPr="00C07496">
        <w:rPr>
          <w:rFonts w:ascii="Times New Roman" w:eastAsia="Times New Roman" w:hAnsi="Times New Roman" w:cs="Times New Roman"/>
          <w:bCs/>
          <w:sz w:val="28"/>
          <w:szCs w:val="28"/>
          <w:lang w:val="ro-RO"/>
        </w:rPr>
        <w:t>e</w:t>
      </w:r>
      <w:r w:rsidRPr="00C07496">
        <w:rPr>
          <w:rFonts w:ascii="Times New Roman" w:eastAsia="Times New Roman" w:hAnsi="Times New Roman" w:cs="Times New Roman"/>
          <w:bCs/>
          <w:sz w:val="28"/>
          <w:szCs w:val="28"/>
          <w:lang w:val="ro-RO"/>
        </w:rPr>
        <w:t xml:space="preserve"> că toate medicamentele de uz veterinar, depozitate şi distribuite, deţin certificate de înregistrare valide şi sunt însoţite de documente care le atestă calitatea (conformitatea);</w:t>
      </w:r>
    </w:p>
    <w:p w:rsidR="003029B6" w:rsidRPr="00C07496" w:rsidRDefault="003029B6"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2) asigur</w:t>
      </w:r>
      <w:r w:rsidR="00E630C1" w:rsidRPr="00C07496">
        <w:rPr>
          <w:rFonts w:ascii="Times New Roman" w:eastAsia="Times New Roman" w:hAnsi="Times New Roman" w:cs="Times New Roman"/>
          <w:bCs/>
          <w:sz w:val="28"/>
          <w:szCs w:val="28"/>
          <w:lang w:val="ro-RO"/>
        </w:rPr>
        <w:t>e</w:t>
      </w:r>
      <w:r w:rsidRPr="00C07496">
        <w:rPr>
          <w:rFonts w:ascii="Times New Roman" w:eastAsia="Times New Roman" w:hAnsi="Times New Roman" w:cs="Times New Roman"/>
          <w:bCs/>
          <w:sz w:val="28"/>
          <w:szCs w:val="28"/>
          <w:lang w:val="ro-RO"/>
        </w:rPr>
        <w:t xml:space="preserve"> că </w:t>
      </w:r>
      <w:r w:rsidR="006D479B" w:rsidRPr="00C07496">
        <w:rPr>
          <w:rFonts w:ascii="Times New Roman" w:eastAsia="Times New Roman" w:hAnsi="Times New Roman" w:cs="Times New Roman"/>
          <w:bCs/>
          <w:sz w:val="28"/>
          <w:szCs w:val="28"/>
          <w:lang w:val="ro-RO"/>
        </w:rPr>
        <w:t xml:space="preserve">medicamentele de uz veterinar </w:t>
      </w:r>
      <w:r w:rsidRPr="00C07496">
        <w:rPr>
          <w:rFonts w:ascii="Times New Roman" w:eastAsia="Times New Roman" w:hAnsi="Times New Roman" w:cs="Times New Roman"/>
          <w:bCs/>
          <w:sz w:val="28"/>
          <w:szCs w:val="28"/>
          <w:lang w:val="ro-RO"/>
        </w:rPr>
        <w:t>sunt depozitate în conformitate cu mențiunile</w:t>
      </w:r>
      <w:r w:rsidR="006D479B" w:rsidRPr="00C07496">
        <w:rPr>
          <w:rFonts w:ascii="Times New Roman" w:eastAsia="Times New Roman" w:hAnsi="Times New Roman" w:cs="Times New Roman"/>
          <w:bCs/>
          <w:sz w:val="28"/>
          <w:szCs w:val="28"/>
          <w:lang w:val="ro-RO"/>
        </w:rPr>
        <w:t xml:space="preserve"> </w:t>
      </w:r>
      <w:r w:rsidRPr="00C07496">
        <w:rPr>
          <w:rFonts w:ascii="Times New Roman" w:eastAsia="Times New Roman" w:hAnsi="Times New Roman" w:cs="Times New Roman"/>
          <w:bCs/>
          <w:sz w:val="28"/>
          <w:szCs w:val="28"/>
          <w:lang w:val="ro-RO"/>
        </w:rPr>
        <w:t xml:space="preserve">de păstrare </w:t>
      </w:r>
      <w:r w:rsidR="006D479B" w:rsidRPr="00C07496">
        <w:rPr>
          <w:rFonts w:ascii="Times New Roman" w:eastAsia="Times New Roman" w:hAnsi="Times New Roman" w:cs="Times New Roman"/>
          <w:bCs/>
          <w:sz w:val="28"/>
          <w:szCs w:val="28"/>
          <w:lang w:val="ro-RO"/>
        </w:rPr>
        <w:t xml:space="preserve">specificate </w:t>
      </w:r>
      <w:r w:rsidRPr="00C07496">
        <w:rPr>
          <w:rFonts w:ascii="Times New Roman" w:eastAsia="Times New Roman" w:hAnsi="Times New Roman" w:cs="Times New Roman"/>
          <w:bCs/>
          <w:sz w:val="28"/>
          <w:szCs w:val="28"/>
          <w:lang w:val="ro-RO"/>
        </w:rPr>
        <w:t>din prospect și etichetă;</w:t>
      </w:r>
    </w:p>
    <w:p w:rsidR="006D479B" w:rsidRPr="00C07496" w:rsidRDefault="006D479B" w:rsidP="006D479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3) verific</w:t>
      </w:r>
      <w:r w:rsidR="00E630C1" w:rsidRPr="00C07496">
        <w:rPr>
          <w:rFonts w:ascii="Times New Roman" w:eastAsia="Times New Roman" w:hAnsi="Times New Roman" w:cs="Times New Roman"/>
          <w:bCs/>
          <w:sz w:val="28"/>
          <w:szCs w:val="28"/>
          <w:lang w:val="ro-RO"/>
        </w:rPr>
        <w:t>e</w:t>
      </w:r>
      <w:r w:rsidRPr="00C07496">
        <w:rPr>
          <w:rFonts w:ascii="Times New Roman" w:eastAsia="Times New Roman" w:hAnsi="Times New Roman" w:cs="Times New Roman"/>
          <w:bCs/>
          <w:sz w:val="28"/>
          <w:szCs w:val="28"/>
          <w:lang w:val="ro-RO"/>
        </w:rPr>
        <w:t xml:space="preserve"> etichetele, prospectele, ambalajele, cantitatea, calitatea şi respectarea termenului de valabilitate a produselor;</w:t>
      </w:r>
    </w:p>
    <w:p w:rsidR="003029B6" w:rsidRPr="00C07496" w:rsidRDefault="003029B6"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4) supraveghez</w:t>
      </w:r>
      <w:r w:rsidR="00E630C1" w:rsidRPr="00C07496">
        <w:rPr>
          <w:rFonts w:ascii="Times New Roman" w:eastAsia="Times New Roman" w:hAnsi="Times New Roman" w:cs="Times New Roman"/>
          <w:bCs/>
          <w:sz w:val="28"/>
          <w:szCs w:val="28"/>
          <w:lang w:val="ro-RO"/>
        </w:rPr>
        <w:t>e</w:t>
      </w:r>
      <w:r w:rsidRPr="00C07496">
        <w:rPr>
          <w:rFonts w:ascii="Times New Roman" w:eastAsia="Times New Roman" w:hAnsi="Times New Roman" w:cs="Times New Roman"/>
          <w:bCs/>
          <w:sz w:val="28"/>
          <w:szCs w:val="28"/>
          <w:lang w:val="ro-RO"/>
        </w:rPr>
        <w:t xml:space="preserve"> şi </w:t>
      </w:r>
      <w:r w:rsidR="0002664D" w:rsidRPr="00C07496">
        <w:rPr>
          <w:rFonts w:ascii="Times New Roman" w:eastAsia="Times New Roman" w:hAnsi="Times New Roman" w:cs="Times New Roman"/>
          <w:bCs/>
          <w:sz w:val="28"/>
          <w:szCs w:val="28"/>
          <w:lang w:val="ro-RO"/>
        </w:rPr>
        <w:t xml:space="preserve">să </w:t>
      </w:r>
      <w:r w:rsidRPr="00C07496">
        <w:rPr>
          <w:rFonts w:ascii="Times New Roman" w:eastAsia="Times New Roman" w:hAnsi="Times New Roman" w:cs="Times New Roman"/>
          <w:bCs/>
          <w:sz w:val="28"/>
          <w:szCs w:val="28"/>
          <w:lang w:val="ro-RO"/>
        </w:rPr>
        <w:t>controle</w:t>
      </w:r>
      <w:r w:rsidR="0002664D" w:rsidRPr="00C07496">
        <w:rPr>
          <w:rFonts w:ascii="Times New Roman" w:eastAsia="Times New Roman" w:hAnsi="Times New Roman" w:cs="Times New Roman"/>
          <w:bCs/>
          <w:sz w:val="28"/>
          <w:szCs w:val="28"/>
          <w:lang w:val="ro-RO"/>
        </w:rPr>
        <w:t>ze</w:t>
      </w:r>
      <w:r w:rsidRPr="00C07496">
        <w:rPr>
          <w:rFonts w:ascii="Times New Roman" w:eastAsia="Times New Roman" w:hAnsi="Times New Roman" w:cs="Times New Roman"/>
          <w:bCs/>
          <w:sz w:val="28"/>
          <w:szCs w:val="28"/>
          <w:lang w:val="ro-RO"/>
        </w:rPr>
        <w:t xml:space="preserve"> spaţiile de depozitare;</w:t>
      </w:r>
    </w:p>
    <w:p w:rsidR="006D479B" w:rsidRPr="00C07496" w:rsidRDefault="006D479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5</w:t>
      </w:r>
      <w:r w:rsidR="003029B6" w:rsidRPr="00C07496">
        <w:rPr>
          <w:rFonts w:ascii="Times New Roman" w:eastAsia="Times New Roman" w:hAnsi="Times New Roman" w:cs="Times New Roman"/>
          <w:bCs/>
          <w:sz w:val="28"/>
          <w:szCs w:val="28"/>
          <w:lang w:val="ro-RO"/>
        </w:rPr>
        <w:t xml:space="preserve">) </w:t>
      </w:r>
      <w:r w:rsidRPr="00C07496">
        <w:rPr>
          <w:rFonts w:ascii="Times New Roman" w:eastAsia="Times New Roman" w:hAnsi="Times New Roman" w:cs="Times New Roman"/>
          <w:bCs/>
          <w:sz w:val="28"/>
          <w:szCs w:val="28"/>
          <w:lang w:val="ro-RO"/>
        </w:rPr>
        <w:t>asigur</w:t>
      </w:r>
      <w:r w:rsidR="00E630C1" w:rsidRPr="00C07496">
        <w:rPr>
          <w:rFonts w:ascii="Times New Roman" w:eastAsia="Times New Roman" w:hAnsi="Times New Roman" w:cs="Times New Roman"/>
          <w:bCs/>
          <w:sz w:val="28"/>
          <w:szCs w:val="28"/>
          <w:lang w:val="ro-RO"/>
        </w:rPr>
        <w:t>e</w:t>
      </w:r>
      <w:r w:rsidRPr="00C07496">
        <w:rPr>
          <w:rFonts w:ascii="Times New Roman" w:eastAsia="Times New Roman" w:hAnsi="Times New Roman" w:cs="Times New Roman"/>
          <w:bCs/>
          <w:sz w:val="28"/>
          <w:szCs w:val="28"/>
          <w:lang w:val="ro-RO"/>
        </w:rPr>
        <w:t xml:space="preserve"> </w:t>
      </w:r>
      <w:r w:rsidR="003029B6" w:rsidRPr="00C07496">
        <w:rPr>
          <w:rFonts w:ascii="Times New Roman" w:eastAsia="Times New Roman" w:hAnsi="Times New Roman" w:cs="Times New Roman"/>
          <w:bCs/>
          <w:sz w:val="28"/>
          <w:szCs w:val="28"/>
          <w:lang w:val="ro-RO"/>
        </w:rPr>
        <w:t>păstr</w:t>
      </w:r>
      <w:r w:rsidRPr="00C07496">
        <w:rPr>
          <w:rFonts w:ascii="Times New Roman" w:eastAsia="Times New Roman" w:hAnsi="Times New Roman" w:cs="Times New Roman"/>
          <w:bCs/>
          <w:sz w:val="28"/>
          <w:szCs w:val="28"/>
          <w:lang w:val="ro-RO"/>
        </w:rPr>
        <w:t>area</w:t>
      </w:r>
      <w:r w:rsidR="003029B6" w:rsidRPr="00C07496">
        <w:rPr>
          <w:rFonts w:ascii="Times New Roman" w:eastAsia="Times New Roman" w:hAnsi="Times New Roman" w:cs="Times New Roman"/>
          <w:bCs/>
          <w:sz w:val="28"/>
          <w:szCs w:val="28"/>
          <w:lang w:val="ro-RO"/>
        </w:rPr>
        <w:t xml:space="preserve"> documentaţi</w:t>
      </w:r>
      <w:r w:rsidRPr="00C07496">
        <w:rPr>
          <w:rFonts w:ascii="Times New Roman" w:eastAsia="Times New Roman" w:hAnsi="Times New Roman" w:cs="Times New Roman"/>
          <w:bCs/>
          <w:sz w:val="28"/>
          <w:szCs w:val="28"/>
          <w:lang w:val="ro-RO"/>
        </w:rPr>
        <w:t>ei</w:t>
      </w:r>
      <w:r w:rsidR="003029B6" w:rsidRPr="00C07496">
        <w:rPr>
          <w:rFonts w:ascii="Times New Roman" w:eastAsia="Times New Roman" w:hAnsi="Times New Roman" w:cs="Times New Roman"/>
          <w:bCs/>
          <w:sz w:val="28"/>
          <w:szCs w:val="28"/>
          <w:lang w:val="ro-RO"/>
        </w:rPr>
        <w:t xml:space="preserve"> referitoare la mişcarea produselor</w:t>
      </w:r>
      <w:r w:rsidR="00E630C1" w:rsidRPr="00C07496">
        <w:rPr>
          <w:rFonts w:ascii="Times New Roman" w:eastAsia="Times New Roman" w:hAnsi="Times New Roman" w:cs="Times New Roman"/>
          <w:bCs/>
          <w:sz w:val="28"/>
          <w:szCs w:val="28"/>
          <w:lang w:val="ro-RO"/>
        </w:rPr>
        <w:t>;</w:t>
      </w:r>
      <w:r w:rsidR="003029B6" w:rsidRPr="00C07496">
        <w:rPr>
          <w:rFonts w:ascii="Times New Roman" w:eastAsia="Times New Roman" w:hAnsi="Times New Roman" w:cs="Times New Roman"/>
          <w:bCs/>
          <w:sz w:val="28"/>
          <w:szCs w:val="28"/>
          <w:lang w:val="ro-RO"/>
        </w:rPr>
        <w:t xml:space="preserve"> </w:t>
      </w:r>
    </w:p>
    <w:p w:rsidR="003029B6" w:rsidRPr="00C07496" w:rsidRDefault="00E630C1" w:rsidP="00E415BB">
      <w:pPr>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6</w:t>
      </w:r>
      <w:r w:rsidR="003029B6" w:rsidRPr="00C07496">
        <w:rPr>
          <w:rFonts w:ascii="Times New Roman" w:eastAsia="Times New Roman" w:hAnsi="Times New Roman" w:cs="Times New Roman"/>
          <w:bCs/>
          <w:sz w:val="28"/>
          <w:szCs w:val="28"/>
          <w:lang w:val="ro-RO"/>
        </w:rPr>
        <w:t>) informez</w:t>
      </w:r>
      <w:r w:rsidRPr="00C07496">
        <w:rPr>
          <w:rFonts w:ascii="Times New Roman" w:eastAsia="Times New Roman" w:hAnsi="Times New Roman" w:cs="Times New Roman"/>
          <w:bCs/>
          <w:sz w:val="28"/>
          <w:szCs w:val="28"/>
          <w:lang w:val="ro-RO"/>
        </w:rPr>
        <w:t>e</w:t>
      </w:r>
      <w:r w:rsidR="003029B6" w:rsidRPr="00C07496">
        <w:rPr>
          <w:rFonts w:ascii="Times New Roman" w:eastAsia="Times New Roman" w:hAnsi="Times New Roman" w:cs="Times New Roman"/>
          <w:bCs/>
          <w:sz w:val="28"/>
          <w:szCs w:val="28"/>
          <w:lang w:val="ro-RO"/>
        </w:rPr>
        <w:t xml:space="preserve"> Agenția în decurs de maxim 48 de ore despre reclamaţiile privind defectele de calitate, contrafacerile de medicamente de uz veterinar, precum şi despre reacţiile adverse apărute la animale în urma administrării acestora.</w:t>
      </w:r>
    </w:p>
    <w:p w:rsidR="00B9774F" w:rsidRPr="00C07496" w:rsidRDefault="001250F8" w:rsidP="00FB3A17">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5</w:t>
      </w:r>
      <w:r w:rsidR="00BE7B87" w:rsidRPr="00C07496">
        <w:rPr>
          <w:rFonts w:ascii="Times New Roman" w:eastAsia="Times New Roman" w:hAnsi="Times New Roman" w:cs="Times New Roman"/>
          <w:b/>
          <w:bCs/>
          <w:sz w:val="28"/>
          <w:szCs w:val="28"/>
          <w:lang w:val="ro-RO"/>
        </w:rPr>
        <w:t>4</w:t>
      </w:r>
      <w:r w:rsidRPr="00C07496">
        <w:rPr>
          <w:rFonts w:ascii="Times New Roman" w:eastAsia="Times New Roman" w:hAnsi="Times New Roman" w:cs="Times New Roman"/>
          <w:b/>
          <w:bCs/>
          <w:sz w:val="28"/>
          <w:szCs w:val="28"/>
          <w:lang w:val="ro-RO"/>
        </w:rPr>
        <w:t>.</w:t>
      </w:r>
      <w:r w:rsidRPr="00C07496">
        <w:rPr>
          <w:rFonts w:ascii="Times New Roman" w:eastAsia="Times New Roman" w:hAnsi="Times New Roman" w:cs="Times New Roman"/>
          <w:bCs/>
          <w:sz w:val="28"/>
          <w:szCs w:val="28"/>
          <w:lang w:val="ro-RO"/>
        </w:rPr>
        <w:t xml:space="preserve"> </w:t>
      </w:r>
      <w:r w:rsidR="00B9774F" w:rsidRPr="00C07496">
        <w:rPr>
          <w:rFonts w:ascii="Times New Roman" w:eastAsia="Times New Roman" w:hAnsi="Times New Roman" w:cs="Times New Roman"/>
          <w:bCs/>
          <w:sz w:val="28"/>
          <w:szCs w:val="28"/>
          <w:lang w:val="ro-RO"/>
        </w:rPr>
        <w:t xml:space="preserve">În depozitul farmaceutic veterinar trebuie să existe înregistrări cu privire la: </w:t>
      </w:r>
    </w:p>
    <w:p w:rsidR="00B9774F" w:rsidRPr="00C07496" w:rsidRDefault="00B9774F" w:rsidP="00B9774F">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1) operațiunile de achiziție și distribuție a medicamentelor de uz veterinar, </w:t>
      </w:r>
      <w:proofErr w:type="spellStart"/>
      <w:r w:rsidRPr="00C07496">
        <w:rPr>
          <w:rFonts w:ascii="Times New Roman" w:eastAsia="Times New Roman" w:hAnsi="Times New Roman" w:cs="Times New Roman"/>
          <w:bCs/>
          <w:sz w:val="28"/>
          <w:szCs w:val="28"/>
          <w:lang w:val="ro-RO"/>
        </w:rPr>
        <w:t>reagenţilor</w:t>
      </w:r>
      <w:proofErr w:type="spellEnd"/>
      <w:r w:rsidRPr="00C07496">
        <w:rPr>
          <w:rFonts w:ascii="Times New Roman" w:eastAsia="Times New Roman" w:hAnsi="Times New Roman" w:cs="Times New Roman"/>
          <w:bCs/>
          <w:sz w:val="28"/>
          <w:szCs w:val="28"/>
          <w:lang w:val="ro-RO"/>
        </w:rPr>
        <w:t xml:space="preserve"> şi seturilor de diagnostic de uz veterinar (data operațiunii, cantitatea achiziționată/distribuită, denumirea și adresa furnizorului/destinatarului, țara de origine și numele fabricantului, denumirea produselor, modul de prezentare, forma farmaceutică, doza, concentrația substanței active, seria şi data expirării termenului de valabilitate). În scopul identificării cu ușurință a operațiunilor de distribuție, acestora li se atribuie numere unice;</w:t>
      </w:r>
    </w:p>
    <w:p w:rsidR="00B9774F" w:rsidRPr="00C07496" w:rsidRDefault="00B9774F" w:rsidP="00B9774F">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2) condiţiile necesare</w:t>
      </w:r>
      <w:r w:rsidR="00211510">
        <w:rPr>
          <w:rFonts w:ascii="Times New Roman" w:eastAsia="Times New Roman" w:hAnsi="Times New Roman" w:cs="Times New Roman"/>
          <w:bCs/>
          <w:sz w:val="28"/>
          <w:szCs w:val="28"/>
          <w:lang w:val="ro-RO"/>
        </w:rPr>
        <w:t xml:space="preserve"> pentru transport şi depozitare;</w:t>
      </w:r>
      <w:r w:rsidRPr="00C07496">
        <w:rPr>
          <w:rFonts w:ascii="Times New Roman" w:eastAsia="Times New Roman" w:hAnsi="Times New Roman" w:cs="Times New Roman"/>
          <w:bCs/>
          <w:sz w:val="28"/>
          <w:szCs w:val="28"/>
          <w:lang w:val="ro-RO"/>
        </w:rPr>
        <w:t xml:space="preserve"> </w:t>
      </w:r>
    </w:p>
    <w:p w:rsidR="00B9774F" w:rsidRPr="00C07496" w:rsidRDefault="00B9774F" w:rsidP="00B9774F">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3) curăţenie şi dezinfecţie;</w:t>
      </w:r>
    </w:p>
    <w:p w:rsidR="00B9774F" w:rsidRPr="00C07496" w:rsidRDefault="00B9774F" w:rsidP="00B9774F">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4) monitorizare a temperaturii și umidității de cel puțin două ori în 24 ore; </w:t>
      </w:r>
    </w:p>
    <w:p w:rsidR="00B9774F" w:rsidRPr="00C07496" w:rsidRDefault="00B9774F" w:rsidP="00B9774F">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5) controlul dăunătorilor; </w:t>
      </w:r>
    </w:p>
    <w:p w:rsidR="00B9774F" w:rsidRPr="00C07496" w:rsidRDefault="00B9774F" w:rsidP="00B9774F">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lastRenderedPageBreak/>
        <w:t xml:space="preserve">6) reclamaţii, rechemări, returnări; </w:t>
      </w:r>
    </w:p>
    <w:p w:rsidR="00B9774F" w:rsidRPr="00C07496" w:rsidRDefault="00B9774F" w:rsidP="00B9774F">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7) dovada nimicirii medicamentelor de uz veterinar din ”Zona de carantină”, efectuată în unități specializate pentru colectarea și nimicirea medicamentelor de uz veterinar; </w:t>
      </w:r>
    </w:p>
    <w:p w:rsidR="00B9774F" w:rsidRPr="00C07496" w:rsidRDefault="00B9774F" w:rsidP="00B9774F">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8) lista furnizorilor și a destinatarilor de medicamente de uz veterinar, de </w:t>
      </w:r>
      <w:proofErr w:type="spellStart"/>
      <w:r w:rsidRPr="00C07496">
        <w:rPr>
          <w:rFonts w:ascii="Times New Roman" w:eastAsia="Times New Roman" w:hAnsi="Times New Roman" w:cs="Times New Roman"/>
          <w:bCs/>
          <w:sz w:val="28"/>
          <w:szCs w:val="28"/>
          <w:lang w:val="ro-RO"/>
        </w:rPr>
        <w:t>reagenţi</w:t>
      </w:r>
      <w:proofErr w:type="spellEnd"/>
      <w:r w:rsidRPr="00C07496">
        <w:rPr>
          <w:rFonts w:ascii="Times New Roman" w:eastAsia="Times New Roman" w:hAnsi="Times New Roman" w:cs="Times New Roman"/>
          <w:bCs/>
          <w:sz w:val="28"/>
          <w:szCs w:val="28"/>
          <w:lang w:val="ro-RO"/>
        </w:rPr>
        <w:t xml:space="preserve"> şi seturi de diagnostic de uz veterinar cu specificarea denumirii şi adreselor acestora.</w:t>
      </w:r>
    </w:p>
    <w:p w:rsidR="003029B6" w:rsidRPr="00C07496" w:rsidRDefault="001250F8" w:rsidP="00E415BB">
      <w:pPr>
        <w:shd w:val="clear" w:color="auto" w:fill="FFFFFF"/>
        <w:spacing w:after="0" w:line="240" w:lineRule="auto"/>
        <w:jc w:val="both"/>
        <w:rPr>
          <w:rFonts w:ascii="Times New Roman" w:hAnsi="Times New Roman" w:cs="Times New Roman"/>
          <w:sz w:val="28"/>
          <w:szCs w:val="28"/>
          <w:lang w:val="ro-RO"/>
        </w:rPr>
      </w:pPr>
      <w:r w:rsidRPr="00C07496">
        <w:rPr>
          <w:rFonts w:ascii="Times New Roman" w:eastAsia="Times New Roman" w:hAnsi="Times New Roman" w:cs="Times New Roman"/>
          <w:b/>
          <w:bCs/>
          <w:sz w:val="28"/>
          <w:szCs w:val="28"/>
          <w:lang w:val="ro-RO"/>
        </w:rPr>
        <w:t>5</w:t>
      </w:r>
      <w:r w:rsidR="00BE7B87" w:rsidRPr="00C07496">
        <w:rPr>
          <w:rFonts w:ascii="Times New Roman" w:eastAsia="Times New Roman" w:hAnsi="Times New Roman" w:cs="Times New Roman"/>
          <w:b/>
          <w:bCs/>
          <w:sz w:val="28"/>
          <w:szCs w:val="28"/>
          <w:lang w:val="ro-RO"/>
        </w:rPr>
        <w:t>5</w:t>
      </w:r>
      <w:r w:rsidRPr="00C07496">
        <w:rPr>
          <w:rFonts w:ascii="Times New Roman" w:eastAsia="Times New Roman" w:hAnsi="Times New Roman" w:cs="Times New Roman"/>
          <w:b/>
          <w:bCs/>
          <w:sz w:val="28"/>
          <w:szCs w:val="28"/>
          <w:lang w:val="ro-RO"/>
        </w:rPr>
        <w:t xml:space="preserve">. </w:t>
      </w:r>
      <w:r w:rsidR="003029B6" w:rsidRPr="00C07496">
        <w:rPr>
          <w:rFonts w:ascii="Times New Roman" w:eastAsia="Times New Roman" w:hAnsi="Times New Roman" w:cs="Times New Roman"/>
          <w:bCs/>
          <w:sz w:val="28"/>
          <w:szCs w:val="28"/>
          <w:lang w:val="ro-RO"/>
        </w:rPr>
        <w:t>Procesul de rechemare se înregistrează</w:t>
      </w:r>
      <w:r w:rsidR="00591C86" w:rsidRPr="00C07496">
        <w:rPr>
          <w:rFonts w:ascii="Times New Roman" w:eastAsia="Times New Roman" w:hAnsi="Times New Roman" w:cs="Times New Roman"/>
          <w:bCs/>
          <w:sz w:val="28"/>
          <w:szCs w:val="28"/>
          <w:lang w:val="ro-RO"/>
        </w:rPr>
        <w:t xml:space="preserve">, și se </w:t>
      </w:r>
      <w:r w:rsidR="003029B6" w:rsidRPr="00C07496">
        <w:rPr>
          <w:rFonts w:ascii="Times New Roman" w:eastAsia="Times New Roman" w:hAnsi="Times New Roman" w:cs="Times New Roman"/>
          <w:bCs/>
          <w:sz w:val="28"/>
          <w:szCs w:val="28"/>
          <w:lang w:val="ro-RO"/>
        </w:rPr>
        <w:t xml:space="preserve">emite un raport </w:t>
      </w:r>
      <w:r w:rsidR="00591C86" w:rsidRPr="00C07496">
        <w:rPr>
          <w:rFonts w:ascii="Times New Roman" w:eastAsia="Times New Roman" w:hAnsi="Times New Roman" w:cs="Times New Roman"/>
          <w:bCs/>
          <w:sz w:val="28"/>
          <w:szCs w:val="28"/>
          <w:lang w:val="ro-RO"/>
        </w:rPr>
        <w:t xml:space="preserve">în care se </w:t>
      </w:r>
      <w:r w:rsidR="003029B6" w:rsidRPr="00C07496">
        <w:rPr>
          <w:rFonts w:ascii="Times New Roman" w:eastAsia="Times New Roman" w:hAnsi="Times New Roman" w:cs="Times New Roman"/>
          <w:bCs/>
          <w:sz w:val="28"/>
          <w:szCs w:val="28"/>
          <w:lang w:val="ro-RO"/>
        </w:rPr>
        <w:t xml:space="preserve"> </w:t>
      </w:r>
      <w:r w:rsidR="00591C86" w:rsidRPr="00C07496">
        <w:rPr>
          <w:rFonts w:ascii="Times New Roman" w:eastAsia="Times New Roman" w:hAnsi="Times New Roman" w:cs="Times New Roman"/>
          <w:bCs/>
          <w:sz w:val="28"/>
          <w:szCs w:val="28"/>
          <w:lang w:val="ro-RO"/>
        </w:rPr>
        <w:t>arată</w:t>
      </w:r>
      <w:r w:rsidR="003029B6" w:rsidRPr="00C07496">
        <w:rPr>
          <w:rFonts w:ascii="Times New Roman" w:eastAsia="Times New Roman" w:hAnsi="Times New Roman" w:cs="Times New Roman"/>
          <w:bCs/>
          <w:sz w:val="28"/>
          <w:szCs w:val="28"/>
          <w:lang w:val="ro-RO"/>
        </w:rPr>
        <w:t xml:space="preserve"> cantităţile de </w:t>
      </w:r>
      <w:r w:rsidR="00591C86" w:rsidRPr="00C07496">
        <w:rPr>
          <w:rFonts w:ascii="Times New Roman" w:eastAsia="Times New Roman" w:hAnsi="Times New Roman" w:cs="Times New Roman"/>
          <w:bCs/>
          <w:sz w:val="28"/>
          <w:szCs w:val="28"/>
          <w:lang w:val="ro-RO"/>
        </w:rPr>
        <w:t xml:space="preserve">medicamente de uz veterinar </w:t>
      </w:r>
      <w:r w:rsidR="003029B6" w:rsidRPr="00C07496">
        <w:rPr>
          <w:rFonts w:ascii="Times New Roman" w:eastAsia="Times New Roman" w:hAnsi="Times New Roman" w:cs="Times New Roman"/>
          <w:bCs/>
          <w:sz w:val="28"/>
          <w:szCs w:val="28"/>
          <w:lang w:val="ro-RO"/>
        </w:rPr>
        <w:t>distribuite şi cele recuperate.</w:t>
      </w:r>
      <w:r w:rsidR="003029B6" w:rsidRPr="00C07496">
        <w:rPr>
          <w:rFonts w:ascii="Times New Roman" w:hAnsi="Times New Roman" w:cs="Times New Roman"/>
          <w:sz w:val="28"/>
          <w:szCs w:val="28"/>
          <w:lang w:val="ro-RO"/>
        </w:rPr>
        <w:t xml:space="preserve"> </w:t>
      </w:r>
    </w:p>
    <w:p w:rsidR="003029B6" w:rsidRPr="00C07496" w:rsidRDefault="001250F8"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5</w:t>
      </w:r>
      <w:r w:rsidR="00BE7B87" w:rsidRPr="00C07496">
        <w:rPr>
          <w:rFonts w:ascii="Times New Roman" w:eastAsia="Times New Roman" w:hAnsi="Times New Roman" w:cs="Times New Roman"/>
          <w:b/>
          <w:bCs/>
          <w:sz w:val="28"/>
          <w:szCs w:val="28"/>
          <w:lang w:val="ro-RO"/>
        </w:rPr>
        <w:t>6</w:t>
      </w:r>
      <w:r w:rsidRPr="00C07496">
        <w:rPr>
          <w:rFonts w:ascii="Times New Roman" w:eastAsia="Times New Roman" w:hAnsi="Times New Roman" w:cs="Times New Roman"/>
          <w:b/>
          <w:bCs/>
          <w:sz w:val="28"/>
          <w:szCs w:val="28"/>
          <w:lang w:val="ro-RO"/>
        </w:rPr>
        <w:t xml:space="preserve">. </w:t>
      </w:r>
      <w:r w:rsidR="003029B6" w:rsidRPr="00C07496">
        <w:rPr>
          <w:rFonts w:ascii="Times New Roman" w:eastAsia="Times New Roman" w:hAnsi="Times New Roman" w:cs="Times New Roman"/>
          <w:bCs/>
          <w:sz w:val="28"/>
          <w:szCs w:val="28"/>
          <w:lang w:val="ro-RO"/>
        </w:rPr>
        <w:t xml:space="preserve">Transportarea medicamentelor de uz veterinar, </w:t>
      </w:r>
      <w:proofErr w:type="spellStart"/>
      <w:r w:rsidR="003029B6" w:rsidRPr="00C07496">
        <w:rPr>
          <w:rFonts w:ascii="Times New Roman" w:eastAsia="Times New Roman" w:hAnsi="Times New Roman" w:cs="Times New Roman"/>
          <w:bCs/>
          <w:sz w:val="28"/>
          <w:szCs w:val="28"/>
          <w:lang w:val="ro-RO"/>
        </w:rPr>
        <w:t>reagenţilor</w:t>
      </w:r>
      <w:proofErr w:type="spellEnd"/>
      <w:r w:rsidR="003029B6" w:rsidRPr="00C07496">
        <w:rPr>
          <w:rFonts w:ascii="Times New Roman" w:eastAsia="Times New Roman" w:hAnsi="Times New Roman" w:cs="Times New Roman"/>
          <w:bCs/>
          <w:sz w:val="28"/>
          <w:szCs w:val="28"/>
          <w:lang w:val="ro-RO"/>
        </w:rPr>
        <w:t xml:space="preserve"> şi seturilor de diagnostic de uz veterinar (import</w:t>
      </w:r>
      <w:r w:rsidR="001070CA" w:rsidRPr="00C07496">
        <w:rPr>
          <w:rFonts w:ascii="Times New Roman" w:eastAsia="Times New Roman" w:hAnsi="Times New Roman" w:cs="Times New Roman"/>
          <w:bCs/>
          <w:sz w:val="28"/>
          <w:szCs w:val="28"/>
          <w:lang w:val="ro-RO"/>
        </w:rPr>
        <w:t>, export</w:t>
      </w:r>
      <w:r w:rsidR="003029B6" w:rsidRPr="00C07496">
        <w:rPr>
          <w:rFonts w:ascii="Times New Roman" w:eastAsia="Times New Roman" w:hAnsi="Times New Roman" w:cs="Times New Roman"/>
          <w:bCs/>
          <w:sz w:val="28"/>
          <w:szCs w:val="28"/>
          <w:lang w:val="ro-RO"/>
        </w:rPr>
        <w:t xml:space="preserve"> sau distribuție) se efectuează respectând condițiile de temperatură și umiditate specificate în prospect și etichetă. Unitatea de transport trebuie să fie dotată cu un sistem de înregistrare a istoricului oscilațiilor a indicatori de temperatură și umiditate. </w:t>
      </w:r>
    </w:p>
    <w:p w:rsidR="0085735A" w:rsidRPr="00C07496" w:rsidRDefault="0085735A" w:rsidP="00BC6F75">
      <w:pPr>
        <w:shd w:val="clear" w:color="auto" w:fill="FFFFFF"/>
        <w:spacing w:after="0" w:line="240" w:lineRule="auto"/>
        <w:rPr>
          <w:rFonts w:ascii="Times New Roman" w:eastAsia="Times New Roman" w:hAnsi="Times New Roman" w:cs="Times New Roman"/>
          <w:b/>
          <w:bCs/>
          <w:sz w:val="28"/>
          <w:szCs w:val="28"/>
          <w:lang w:val="ro-RO"/>
        </w:rPr>
      </w:pPr>
    </w:p>
    <w:p w:rsidR="00E415BB" w:rsidRPr="00C07496" w:rsidRDefault="00E415BB" w:rsidP="00E415BB">
      <w:pPr>
        <w:shd w:val="clear" w:color="auto" w:fill="FFFFFF"/>
        <w:spacing w:after="0" w:line="240" w:lineRule="auto"/>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Capitolul IV</w:t>
      </w:r>
    </w:p>
    <w:p w:rsidR="00E415BB" w:rsidRPr="00C07496" w:rsidRDefault="00E415BB" w:rsidP="00E415BB">
      <w:pPr>
        <w:shd w:val="clear" w:color="auto" w:fill="FFFFFF"/>
        <w:spacing w:after="0" w:line="240" w:lineRule="auto"/>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COMERCIALIZAREA CU AMĂNUNTUL</w:t>
      </w:r>
    </w:p>
    <w:p w:rsidR="00E415BB" w:rsidRPr="00C07496" w:rsidRDefault="00E415BB" w:rsidP="00E415BB">
      <w:pPr>
        <w:shd w:val="clear" w:color="auto" w:fill="FFFFFF"/>
        <w:spacing w:after="0" w:line="240" w:lineRule="auto"/>
        <w:jc w:val="center"/>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Secțiunea 1. </w:t>
      </w:r>
    </w:p>
    <w:p w:rsidR="00E415BB" w:rsidRPr="00C07496" w:rsidRDefault="00E415BB" w:rsidP="00E415BB">
      <w:pPr>
        <w:shd w:val="clear" w:color="auto" w:fill="FFFFFF"/>
        <w:spacing w:after="0" w:line="240" w:lineRule="auto"/>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Farmacii veterinare</w:t>
      </w:r>
    </w:p>
    <w:p w:rsidR="00E415BB" w:rsidRPr="00C07496" w:rsidRDefault="00E415BB" w:rsidP="00BC6F75">
      <w:pPr>
        <w:shd w:val="clear" w:color="auto" w:fill="FFFFFF"/>
        <w:spacing w:after="0" w:line="240" w:lineRule="auto"/>
        <w:rPr>
          <w:rFonts w:ascii="Times New Roman" w:eastAsia="Times New Roman" w:hAnsi="Times New Roman" w:cs="Times New Roman"/>
          <w:b/>
          <w:bCs/>
          <w:sz w:val="28"/>
          <w:szCs w:val="28"/>
          <w:lang w:val="ro-RO"/>
        </w:rPr>
      </w:pPr>
    </w:p>
    <w:p w:rsidR="00580247" w:rsidRPr="0020743B" w:rsidRDefault="001250F8" w:rsidP="00B43FC6">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5</w:t>
      </w:r>
      <w:r w:rsidR="00BE7B87" w:rsidRPr="00C07496">
        <w:rPr>
          <w:rFonts w:ascii="Times New Roman" w:eastAsia="Times New Roman" w:hAnsi="Times New Roman" w:cs="Times New Roman"/>
          <w:b/>
          <w:bCs/>
          <w:sz w:val="28"/>
          <w:szCs w:val="28"/>
          <w:lang w:val="ro-RO"/>
        </w:rPr>
        <w:t>7</w:t>
      </w:r>
      <w:r w:rsidRPr="00C07496">
        <w:rPr>
          <w:rFonts w:ascii="Times New Roman" w:eastAsia="Times New Roman" w:hAnsi="Times New Roman" w:cs="Times New Roman"/>
          <w:b/>
          <w:bCs/>
          <w:sz w:val="28"/>
          <w:szCs w:val="28"/>
          <w:lang w:val="ro-RO"/>
        </w:rPr>
        <w:t xml:space="preserve">. </w:t>
      </w:r>
      <w:r w:rsidR="00580247" w:rsidRPr="00C07496">
        <w:rPr>
          <w:rFonts w:ascii="Times New Roman" w:eastAsia="Times New Roman" w:hAnsi="Times New Roman" w:cs="Times New Roman"/>
          <w:bCs/>
          <w:sz w:val="28"/>
          <w:szCs w:val="28"/>
          <w:lang w:val="ro-RO"/>
        </w:rPr>
        <w:t xml:space="preserve">Comercializarea cu amănuntul a medicamentelor de uz </w:t>
      </w:r>
      <w:r w:rsidR="0042417B" w:rsidRPr="00C07496">
        <w:rPr>
          <w:rFonts w:ascii="Times New Roman" w:eastAsia="Times New Roman" w:hAnsi="Times New Roman" w:cs="Times New Roman"/>
          <w:bCs/>
          <w:sz w:val="28"/>
          <w:szCs w:val="28"/>
          <w:lang w:val="ro-RO"/>
        </w:rPr>
        <w:t>veterinar se realizează î</w:t>
      </w:r>
      <w:r w:rsidR="00580247" w:rsidRPr="00C07496">
        <w:rPr>
          <w:rFonts w:ascii="Times New Roman" w:eastAsia="Times New Roman" w:hAnsi="Times New Roman" w:cs="Times New Roman"/>
          <w:bCs/>
          <w:sz w:val="28"/>
          <w:szCs w:val="28"/>
          <w:lang w:val="ro-RO"/>
        </w:rPr>
        <w:t>n farmacii veterinare</w:t>
      </w:r>
      <w:r w:rsidR="00FA1476" w:rsidRPr="00C07496">
        <w:rPr>
          <w:rFonts w:ascii="Times New Roman" w:hAnsi="Times New Roman" w:cs="Times New Roman"/>
          <w:sz w:val="28"/>
          <w:szCs w:val="28"/>
          <w:lang w:val="ro-RO"/>
        </w:rPr>
        <w:t xml:space="preserve"> cu următorul profil de activitate </w:t>
      </w:r>
      <w:r w:rsidR="00FA1476" w:rsidRPr="0020743B">
        <w:rPr>
          <w:rFonts w:ascii="Times New Roman" w:hAnsi="Times New Roman" w:cs="Times New Roman"/>
          <w:sz w:val="28"/>
          <w:szCs w:val="28"/>
          <w:lang w:val="ro-RO"/>
        </w:rPr>
        <w:t>„</w:t>
      </w:r>
      <w:r w:rsidR="00FA1476" w:rsidRPr="0020743B">
        <w:rPr>
          <w:rFonts w:ascii="Times New Roman" w:eastAsia="Times New Roman" w:hAnsi="Times New Roman" w:cs="Times New Roman"/>
          <w:bCs/>
          <w:sz w:val="28"/>
          <w:szCs w:val="28"/>
          <w:lang w:val="ro-RO"/>
        </w:rPr>
        <w:t>Comercializarea cu amănuntul a medicamentelor și a altor produse de uz veterinar”;</w:t>
      </w:r>
    </w:p>
    <w:p w:rsidR="00E415BB" w:rsidRPr="00C07496" w:rsidRDefault="001250F8"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5</w:t>
      </w:r>
      <w:r w:rsidR="00BE7B87" w:rsidRPr="00C07496">
        <w:rPr>
          <w:rFonts w:ascii="Times New Roman" w:eastAsia="Times New Roman" w:hAnsi="Times New Roman" w:cs="Times New Roman"/>
          <w:b/>
          <w:bCs/>
          <w:sz w:val="28"/>
          <w:szCs w:val="28"/>
          <w:lang w:val="ro-RO"/>
        </w:rPr>
        <w:t>8</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În farmaciile veterinare se comercializează medicamente de uz veterinar care se eliberează cu sau fără prescripţie veterinară. Modul de eliberare a medicamentelor de uz veterinar este indicat în prospect, pe etichetă, sau pe ambalajul secundar al acestora. </w:t>
      </w:r>
    </w:p>
    <w:p w:rsidR="00E415BB" w:rsidRPr="00C07496" w:rsidRDefault="001250F8"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5</w:t>
      </w:r>
      <w:r w:rsidR="00BE7B87" w:rsidRPr="00C07496">
        <w:rPr>
          <w:rFonts w:ascii="Times New Roman" w:eastAsia="Times New Roman" w:hAnsi="Times New Roman" w:cs="Times New Roman"/>
          <w:b/>
          <w:bCs/>
          <w:sz w:val="28"/>
          <w:szCs w:val="28"/>
          <w:lang w:val="ro-RO"/>
        </w:rPr>
        <w:t>9</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În farmaciile veterinare se permite comercializarea la bucată a medicamentelor de uz veterinar sub formă de capsule, comprimate,</w:t>
      </w:r>
      <w:r w:rsidR="00FD4A52" w:rsidRPr="00C07496">
        <w:rPr>
          <w:rFonts w:ascii="Times New Roman" w:eastAsia="Times New Roman" w:hAnsi="Times New Roman" w:cs="Times New Roman"/>
          <w:bCs/>
          <w:sz w:val="28"/>
          <w:szCs w:val="28"/>
          <w:lang w:val="ro-RO"/>
        </w:rPr>
        <w:t xml:space="preserve"> supozitoare</w:t>
      </w:r>
      <w:r w:rsidR="009451C5" w:rsidRPr="00C07496">
        <w:rPr>
          <w:rFonts w:ascii="Times New Roman" w:eastAsia="Times New Roman" w:hAnsi="Times New Roman" w:cs="Times New Roman"/>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ovule şi </w:t>
      </w:r>
      <w:proofErr w:type="spellStart"/>
      <w:r w:rsidR="00E415BB" w:rsidRPr="00C07496">
        <w:rPr>
          <w:rFonts w:ascii="Times New Roman" w:eastAsia="Times New Roman" w:hAnsi="Times New Roman" w:cs="Times New Roman"/>
          <w:bCs/>
          <w:sz w:val="28"/>
          <w:szCs w:val="28"/>
          <w:lang w:val="ro-RO"/>
        </w:rPr>
        <w:t>pesarii</w:t>
      </w:r>
      <w:proofErr w:type="spellEnd"/>
      <w:r w:rsidR="00E415BB" w:rsidRPr="00C07496">
        <w:rPr>
          <w:rFonts w:ascii="Times New Roman" w:eastAsia="Times New Roman" w:hAnsi="Times New Roman" w:cs="Times New Roman"/>
          <w:bCs/>
          <w:sz w:val="28"/>
          <w:szCs w:val="28"/>
          <w:lang w:val="ro-RO"/>
        </w:rPr>
        <w:t>.</w:t>
      </w:r>
    </w:p>
    <w:p w:rsidR="00E415BB" w:rsidRPr="00C07496" w:rsidRDefault="00BE7B87"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60</w:t>
      </w:r>
      <w:r w:rsidR="001250F8"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În farmaciile veterinare se permite comercializarea hranei pentru animale şi a furajelor cu conținut medicamentos numai dacă acestea dispun de un spaţiu separat, destinat acestui scop, astfel încât să nu existe interferenţe cu celelalte produse.</w:t>
      </w:r>
    </w:p>
    <w:p w:rsidR="007E12BB" w:rsidRPr="00C07496" w:rsidRDefault="001250F8" w:rsidP="007E12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6</w:t>
      </w:r>
      <w:r w:rsidR="00BE7B87" w:rsidRPr="00C07496">
        <w:rPr>
          <w:rFonts w:ascii="Times New Roman" w:eastAsia="Times New Roman" w:hAnsi="Times New Roman" w:cs="Times New Roman"/>
          <w:b/>
          <w:bCs/>
          <w:sz w:val="28"/>
          <w:szCs w:val="28"/>
          <w:lang w:val="ro-RO"/>
        </w:rPr>
        <w:t>1</w:t>
      </w:r>
      <w:r w:rsidRPr="00C07496">
        <w:rPr>
          <w:rFonts w:ascii="Times New Roman" w:eastAsia="Times New Roman" w:hAnsi="Times New Roman" w:cs="Times New Roman"/>
          <w:b/>
          <w:bCs/>
          <w:sz w:val="28"/>
          <w:szCs w:val="28"/>
          <w:lang w:val="ro-RO"/>
        </w:rPr>
        <w:t xml:space="preserve">. </w:t>
      </w:r>
      <w:r w:rsidR="007E12BB" w:rsidRPr="00C07496">
        <w:rPr>
          <w:rFonts w:ascii="Times New Roman" w:eastAsia="Times New Roman" w:hAnsi="Times New Roman" w:cs="Times New Roman"/>
          <w:bCs/>
          <w:sz w:val="28"/>
          <w:szCs w:val="28"/>
          <w:lang w:val="ro-RO"/>
        </w:rPr>
        <w:t>În farmaciile veterinare se interzice deţinerea şi comercializarea medicamentelor de uz veterinar imunologice, a medicamentelor de uz veterinar cu efect stupefiant, psihotrop şi a precursorilor acestora, şi a medicamentelor de uz veterinar pentru eutanasie.</w:t>
      </w:r>
    </w:p>
    <w:p w:rsidR="007E12BB" w:rsidRPr="00C07496" w:rsidRDefault="001250F8"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6</w:t>
      </w:r>
      <w:r w:rsidR="00BE7B87" w:rsidRPr="00C07496">
        <w:rPr>
          <w:rFonts w:ascii="Times New Roman" w:eastAsia="Times New Roman" w:hAnsi="Times New Roman" w:cs="Times New Roman"/>
          <w:b/>
          <w:bCs/>
          <w:sz w:val="28"/>
          <w:szCs w:val="28"/>
          <w:lang w:val="ro-RO"/>
        </w:rPr>
        <w:t>2</w:t>
      </w:r>
      <w:r w:rsidRPr="00C07496">
        <w:rPr>
          <w:rFonts w:ascii="Times New Roman" w:eastAsia="Times New Roman" w:hAnsi="Times New Roman" w:cs="Times New Roman"/>
          <w:b/>
          <w:bCs/>
          <w:sz w:val="28"/>
          <w:szCs w:val="28"/>
          <w:lang w:val="ro-RO"/>
        </w:rPr>
        <w:t xml:space="preserve">. </w:t>
      </w:r>
      <w:r w:rsidR="007E12BB" w:rsidRPr="00C07496">
        <w:rPr>
          <w:rFonts w:ascii="Times New Roman" w:eastAsia="Times New Roman" w:hAnsi="Times New Roman" w:cs="Times New Roman"/>
          <w:bCs/>
          <w:sz w:val="28"/>
          <w:szCs w:val="28"/>
          <w:lang w:val="ro-RO"/>
        </w:rPr>
        <w:t>F</w:t>
      </w:r>
      <w:r w:rsidR="00E415BB" w:rsidRPr="00C07496">
        <w:rPr>
          <w:rFonts w:ascii="Times New Roman" w:eastAsia="Times New Roman" w:hAnsi="Times New Roman" w:cs="Times New Roman"/>
          <w:bCs/>
          <w:sz w:val="28"/>
          <w:szCs w:val="28"/>
          <w:lang w:val="ro-RO"/>
        </w:rPr>
        <w:t xml:space="preserve">armaciile veterinare </w:t>
      </w:r>
      <w:r w:rsidR="007E12BB" w:rsidRPr="00C07496">
        <w:rPr>
          <w:rFonts w:ascii="Times New Roman" w:eastAsia="Times New Roman" w:hAnsi="Times New Roman" w:cs="Times New Roman"/>
          <w:bCs/>
          <w:sz w:val="28"/>
          <w:szCs w:val="28"/>
          <w:lang w:val="ro-RO"/>
        </w:rPr>
        <w:t>a</w:t>
      </w:r>
      <w:r w:rsidR="0015535D" w:rsidRPr="00C07496">
        <w:rPr>
          <w:rFonts w:ascii="Times New Roman" w:eastAsia="Times New Roman" w:hAnsi="Times New Roman" w:cs="Times New Roman"/>
          <w:bCs/>
          <w:sz w:val="28"/>
          <w:szCs w:val="28"/>
          <w:lang w:val="ro-RO"/>
        </w:rPr>
        <w:t>chizițion</w:t>
      </w:r>
      <w:r w:rsidR="007E12BB" w:rsidRPr="00C07496">
        <w:rPr>
          <w:rFonts w:ascii="Times New Roman" w:eastAsia="Times New Roman" w:hAnsi="Times New Roman" w:cs="Times New Roman"/>
          <w:bCs/>
          <w:sz w:val="28"/>
          <w:szCs w:val="28"/>
          <w:lang w:val="ro-RO"/>
        </w:rPr>
        <w:t>ează</w:t>
      </w:r>
      <w:r w:rsidR="0015535D" w:rsidRPr="00C07496">
        <w:rPr>
          <w:rFonts w:ascii="Times New Roman" w:eastAsia="Times New Roman" w:hAnsi="Times New Roman" w:cs="Times New Roman"/>
          <w:bCs/>
          <w:sz w:val="28"/>
          <w:szCs w:val="28"/>
          <w:lang w:val="ro-RO"/>
        </w:rPr>
        <w:t xml:space="preserve"> </w:t>
      </w:r>
      <w:r w:rsidR="00110D39" w:rsidRPr="00C07496">
        <w:rPr>
          <w:rFonts w:ascii="Times New Roman" w:eastAsia="Times New Roman" w:hAnsi="Times New Roman" w:cs="Times New Roman"/>
          <w:bCs/>
          <w:sz w:val="28"/>
          <w:szCs w:val="28"/>
          <w:lang w:val="ro-RO"/>
        </w:rPr>
        <w:t>medicamente de uz veterinar numai pe bază de N</w:t>
      </w:r>
      <w:r w:rsidR="00E415BB" w:rsidRPr="00C07496">
        <w:rPr>
          <w:rFonts w:ascii="Times New Roman" w:eastAsia="Times New Roman" w:hAnsi="Times New Roman" w:cs="Times New Roman"/>
          <w:bCs/>
          <w:sz w:val="28"/>
          <w:szCs w:val="28"/>
          <w:lang w:val="ro-RO"/>
        </w:rPr>
        <w:t>otă de comandă, conform</w:t>
      </w:r>
      <w:r w:rsidR="0042417B" w:rsidRPr="00C07496">
        <w:rPr>
          <w:lang w:val="ro-RO"/>
        </w:rPr>
        <w:t xml:space="preserve"> </w:t>
      </w:r>
      <w:r w:rsidR="0042417B" w:rsidRPr="00C07496">
        <w:rPr>
          <w:rFonts w:ascii="Times New Roman" w:eastAsia="Times New Roman" w:hAnsi="Times New Roman" w:cs="Times New Roman"/>
          <w:bCs/>
          <w:sz w:val="28"/>
          <w:szCs w:val="28"/>
          <w:lang w:val="ro-RO"/>
        </w:rPr>
        <w:t xml:space="preserve">alin.23 </w:t>
      </w:r>
      <w:proofErr w:type="spellStart"/>
      <w:r w:rsidR="0042417B" w:rsidRPr="00C07496">
        <w:rPr>
          <w:rFonts w:ascii="Times New Roman" w:eastAsia="Times New Roman" w:hAnsi="Times New Roman" w:cs="Times New Roman"/>
          <w:bCs/>
          <w:sz w:val="28"/>
          <w:szCs w:val="28"/>
          <w:lang w:val="ro-RO"/>
        </w:rPr>
        <w:t>subalin</w:t>
      </w:r>
      <w:proofErr w:type="spellEnd"/>
      <w:r w:rsidR="0042417B" w:rsidRPr="00C07496">
        <w:rPr>
          <w:rFonts w:ascii="Times New Roman" w:eastAsia="Times New Roman" w:hAnsi="Times New Roman" w:cs="Times New Roman"/>
          <w:bCs/>
          <w:sz w:val="28"/>
          <w:szCs w:val="28"/>
          <w:lang w:val="ro-RO"/>
        </w:rPr>
        <w:t>. (5) din Legea 119/2018.</w:t>
      </w:r>
    </w:p>
    <w:p w:rsidR="00E415BB" w:rsidRPr="00C07496" w:rsidRDefault="001250F8"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6</w:t>
      </w:r>
      <w:r w:rsidR="00BE7B87" w:rsidRPr="00C07496">
        <w:rPr>
          <w:rFonts w:ascii="Times New Roman" w:eastAsia="Times New Roman" w:hAnsi="Times New Roman" w:cs="Times New Roman"/>
          <w:b/>
          <w:bCs/>
          <w:sz w:val="28"/>
          <w:szCs w:val="28"/>
          <w:lang w:val="ro-RO"/>
        </w:rPr>
        <w:t>3</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În farmaciile veterinare își desfășoară activitatea: </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lastRenderedPageBreak/>
        <w:t>1) obligatoriu cel puțin o persoană cu studii superioare în medicina veterinară;</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2) personal cu studii medii în medicină veterinară, medicină umană, farmaciști, chimiști și personal administrativ,</w:t>
      </w:r>
      <w:r w:rsidRPr="00C07496">
        <w:rPr>
          <w:rFonts w:ascii="Times New Roman" w:eastAsia="Calibri" w:hAnsi="Times New Roman" w:cs="Times New Roman"/>
          <w:sz w:val="28"/>
          <w:szCs w:val="28"/>
          <w:lang w:val="ro-RO" w:eastAsia="en-US"/>
        </w:rPr>
        <w:t xml:space="preserve"> </w:t>
      </w:r>
      <w:r w:rsidRPr="00C07496">
        <w:rPr>
          <w:rFonts w:ascii="Times New Roman" w:eastAsia="Times New Roman" w:hAnsi="Times New Roman" w:cs="Times New Roman"/>
          <w:bCs/>
          <w:sz w:val="28"/>
          <w:szCs w:val="28"/>
          <w:lang w:val="ro-RO"/>
        </w:rPr>
        <w:t>în funcție de volumul și specificul activității acestora.</w:t>
      </w:r>
    </w:p>
    <w:p w:rsidR="007E12BB" w:rsidRPr="00C07496" w:rsidRDefault="00F41956"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6</w:t>
      </w:r>
      <w:r w:rsidR="00BE7B87" w:rsidRPr="00C07496">
        <w:rPr>
          <w:rFonts w:ascii="Times New Roman" w:eastAsia="Times New Roman" w:hAnsi="Times New Roman" w:cs="Times New Roman"/>
          <w:b/>
          <w:bCs/>
          <w:sz w:val="28"/>
          <w:szCs w:val="28"/>
          <w:lang w:val="ro-RO"/>
        </w:rPr>
        <w:t>4</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Personalul prevăzut la pct. </w:t>
      </w:r>
      <w:r w:rsidR="001250F8" w:rsidRPr="00C07496">
        <w:rPr>
          <w:rFonts w:ascii="Times New Roman" w:eastAsia="Times New Roman" w:hAnsi="Times New Roman" w:cs="Times New Roman"/>
          <w:bCs/>
          <w:sz w:val="28"/>
          <w:szCs w:val="28"/>
          <w:highlight w:val="green"/>
          <w:lang w:val="ro-RO"/>
        </w:rPr>
        <w:t>6</w:t>
      </w:r>
      <w:r w:rsidR="003124DB" w:rsidRPr="00C07496">
        <w:rPr>
          <w:rFonts w:ascii="Times New Roman" w:eastAsia="Times New Roman" w:hAnsi="Times New Roman" w:cs="Times New Roman"/>
          <w:bCs/>
          <w:sz w:val="28"/>
          <w:szCs w:val="28"/>
          <w:highlight w:val="green"/>
          <w:lang w:val="ro-RO"/>
        </w:rPr>
        <w:t>3</w:t>
      </w:r>
      <w:r w:rsidR="001250F8" w:rsidRPr="00C07496">
        <w:rPr>
          <w:rFonts w:ascii="Times New Roman" w:eastAsia="Times New Roman" w:hAnsi="Times New Roman" w:cs="Times New Roman"/>
          <w:bCs/>
          <w:sz w:val="28"/>
          <w:szCs w:val="28"/>
          <w:lang w:val="ro-RO"/>
        </w:rPr>
        <w:t xml:space="preserve"> </w:t>
      </w:r>
      <w:proofErr w:type="spellStart"/>
      <w:r w:rsidR="006E699E" w:rsidRPr="00C07496">
        <w:rPr>
          <w:rFonts w:ascii="Times New Roman" w:eastAsia="Times New Roman" w:hAnsi="Times New Roman" w:cs="Times New Roman"/>
          <w:bCs/>
          <w:sz w:val="28"/>
          <w:szCs w:val="28"/>
          <w:lang w:val="ro-RO"/>
        </w:rPr>
        <w:t>sbp</w:t>
      </w:r>
      <w:proofErr w:type="spellEnd"/>
      <w:r w:rsidR="006E699E" w:rsidRPr="00C07496">
        <w:rPr>
          <w:rFonts w:ascii="Times New Roman" w:eastAsia="Times New Roman" w:hAnsi="Times New Roman" w:cs="Times New Roman"/>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2) îşi desfăşoară activitatea numai în prezenţa şi </w:t>
      </w:r>
      <w:r w:rsidR="009E560E" w:rsidRPr="00C07496">
        <w:rPr>
          <w:rFonts w:ascii="Times New Roman" w:eastAsia="Times New Roman" w:hAnsi="Times New Roman" w:cs="Times New Roman"/>
          <w:bCs/>
          <w:sz w:val="28"/>
          <w:szCs w:val="28"/>
          <w:lang w:val="ro-RO"/>
        </w:rPr>
        <w:t>sub</w:t>
      </w:r>
      <w:r w:rsidR="00E415BB" w:rsidRPr="00C07496">
        <w:rPr>
          <w:rFonts w:ascii="Times New Roman" w:eastAsia="Times New Roman" w:hAnsi="Times New Roman" w:cs="Times New Roman"/>
          <w:bCs/>
          <w:sz w:val="28"/>
          <w:szCs w:val="28"/>
          <w:lang w:val="ro-RO"/>
        </w:rPr>
        <w:t xml:space="preserve"> supravegherea medicului veterinar</w:t>
      </w:r>
      <w:r w:rsidR="007E12BB" w:rsidRPr="00C07496">
        <w:rPr>
          <w:rFonts w:ascii="Times New Roman" w:eastAsia="Times New Roman" w:hAnsi="Times New Roman" w:cs="Times New Roman"/>
          <w:bCs/>
          <w:sz w:val="28"/>
          <w:szCs w:val="28"/>
          <w:lang w:val="ro-RO"/>
        </w:rPr>
        <w:t>.</w:t>
      </w:r>
      <w:r w:rsidR="00E415BB" w:rsidRPr="00C07496">
        <w:rPr>
          <w:rFonts w:ascii="Times New Roman" w:eastAsia="Times New Roman" w:hAnsi="Times New Roman" w:cs="Times New Roman"/>
          <w:bCs/>
          <w:sz w:val="28"/>
          <w:szCs w:val="28"/>
          <w:lang w:val="ro-RO"/>
        </w:rPr>
        <w:t xml:space="preserve"> </w:t>
      </w:r>
    </w:p>
    <w:p w:rsidR="00E415BB" w:rsidRPr="00C07496" w:rsidRDefault="00F41956"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6</w:t>
      </w:r>
      <w:r w:rsidR="00BE7B87" w:rsidRPr="00C07496">
        <w:rPr>
          <w:rFonts w:ascii="Times New Roman" w:eastAsia="Times New Roman" w:hAnsi="Times New Roman" w:cs="Times New Roman"/>
          <w:b/>
          <w:bCs/>
          <w:sz w:val="28"/>
          <w:szCs w:val="28"/>
          <w:lang w:val="ro-RO"/>
        </w:rPr>
        <w:t>5</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Medicii veterinari angajați în farmaciile veterinare trebuie să: </w:t>
      </w:r>
    </w:p>
    <w:p w:rsidR="005941AB" w:rsidRPr="00C07496" w:rsidRDefault="00554F59" w:rsidP="005941A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1</w:t>
      </w:r>
      <w:r w:rsidR="005941AB" w:rsidRPr="00C07496">
        <w:rPr>
          <w:rFonts w:ascii="Times New Roman" w:eastAsia="Times New Roman" w:hAnsi="Times New Roman" w:cs="Times New Roman"/>
          <w:bCs/>
          <w:sz w:val="28"/>
          <w:szCs w:val="28"/>
          <w:lang w:val="ro-RO"/>
        </w:rPr>
        <w:t>) cunoască legislaţia sanitar</w:t>
      </w:r>
      <w:r w:rsidR="001250F8" w:rsidRPr="00C07496">
        <w:rPr>
          <w:rFonts w:ascii="Times New Roman" w:eastAsia="Times New Roman" w:hAnsi="Times New Roman" w:cs="Times New Roman"/>
          <w:bCs/>
          <w:sz w:val="28"/>
          <w:szCs w:val="28"/>
          <w:lang w:val="ro-RO"/>
        </w:rPr>
        <w:t xml:space="preserve">ă </w:t>
      </w:r>
      <w:r w:rsidR="005941AB" w:rsidRPr="00C07496">
        <w:rPr>
          <w:rFonts w:ascii="Times New Roman" w:eastAsia="Times New Roman" w:hAnsi="Times New Roman" w:cs="Times New Roman"/>
          <w:bCs/>
          <w:sz w:val="28"/>
          <w:szCs w:val="28"/>
          <w:lang w:val="ro-RO"/>
        </w:rPr>
        <w:t>veterinară privind medicamentele de uz veterinar şi să se informeze asupra noutăţil</w:t>
      </w:r>
      <w:r w:rsidR="001250F8" w:rsidRPr="00C07496">
        <w:rPr>
          <w:rFonts w:ascii="Times New Roman" w:eastAsia="Times New Roman" w:hAnsi="Times New Roman" w:cs="Times New Roman"/>
          <w:bCs/>
          <w:sz w:val="28"/>
          <w:szCs w:val="28"/>
          <w:lang w:val="ro-RO"/>
        </w:rPr>
        <w:t>or</w:t>
      </w:r>
      <w:r w:rsidR="005941AB" w:rsidRPr="00C07496">
        <w:rPr>
          <w:rFonts w:ascii="Times New Roman" w:eastAsia="Times New Roman" w:hAnsi="Times New Roman" w:cs="Times New Roman"/>
          <w:bCs/>
          <w:sz w:val="28"/>
          <w:szCs w:val="28"/>
          <w:lang w:val="ro-RO"/>
        </w:rPr>
        <w:t xml:space="preserve"> terapeutice şi de farmacovigilenţă la nivel naţional şi internaţional;</w:t>
      </w:r>
    </w:p>
    <w:p w:rsidR="005941AB" w:rsidRPr="00C07496" w:rsidRDefault="00554F59" w:rsidP="005941A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2</w:t>
      </w:r>
      <w:r w:rsidR="005941AB" w:rsidRPr="00C07496">
        <w:rPr>
          <w:rFonts w:ascii="Times New Roman" w:eastAsia="Times New Roman" w:hAnsi="Times New Roman" w:cs="Times New Roman"/>
          <w:bCs/>
          <w:sz w:val="28"/>
          <w:szCs w:val="28"/>
          <w:lang w:val="ro-RO"/>
        </w:rPr>
        <w:t>) cunoască şi să aplice procedurile de primire a prescripțiilor veterinare, care implică identificarea medicamentelor de uz veterinar, verificarea formei farmaceutice, a dozei, a concentraţiei, a prezentării şi a schemei de tratament;</w:t>
      </w:r>
    </w:p>
    <w:p w:rsidR="00E415BB" w:rsidRPr="00C07496" w:rsidRDefault="00554F59"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3</w:t>
      </w:r>
      <w:r w:rsidR="00E415BB" w:rsidRPr="00C07496">
        <w:rPr>
          <w:rFonts w:ascii="Times New Roman" w:eastAsia="Times New Roman" w:hAnsi="Times New Roman" w:cs="Times New Roman"/>
          <w:bCs/>
          <w:sz w:val="28"/>
          <w:szCs w:val="28"/>
          <w:lang w:val="ro-RO"/>
        </w:rPr>
        <w:t xml:space="preserve">) efectueze/dispună recepţia calitativă şi cantitativă a medicamentelor de uz veterinar și a altor produse de uz veterinar; </w:t>
      </w:r>
    </w:p>
    <w:p w:rsidR="00E415BB" w:rsidRPr="00C07496" w:rsidRDefault="00554F59"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4</w:t>
      </w:r>
      <w:r w:rsidR="00E415BB" w:rsidRPr="00C07496">
        <w:rPr>
          <w:rFonts w:ascii="Times New Roman" w:eastAsia="Times New Roman" w:hAnsi="Times New Roman" w:cs="Times New Roman"/>
          <w:bCs/>
          <w:sz w:val="28"/>
          <w:szCs w:val="28"/>
          <w:lang w:val="ro-RO"/>
        </w:rPr>
        <w:t>) asigure evidenţa zilnică a intrărilor şi ieşirilor de medicamente de uz veterinar, astfel încât să poată fi realizată trasabilitatea produselor livrate;</w:t>
      </w:r>
    </w:p>
    <w:p w:rsidR="00E415BB" w:rsidRPr="00C07496" w:rsidRDefault="00554F59"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5</w:t>
      </w:r>
      <w:r w:rsidR="00E415BB" w:rsidRPr="00C07496">
        <w:rPr>
          <w:rFonts w:ascii="Times New Roman" w:eastAsia="Times New Roman" w:hAnsi="Times New Roman" w:cs="Times New Roman"/>
          <w:bCs/>
          <w:sz w:val="28"/>
          <w:szCs w:val="28"/>
          <w:lang w:val="ro-RO"/>
        </w:rPr>
        <w:t xml:space="preserve">) elibereze, medicamente de uz veterinar, și să înscrie modul de administrare pe ambalajul secundar al acestora; </w:t>
      </w:r>
    </w:p>
    <w:p w:rsidR="00E415BB" w:rsidRPr="00C07496" w:rsidRDefault="00554F59"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6</w:t>
      </w:r>
      <w:r w:rsidR="00E415BB" w:rsidRPr="00C07496">
        <w:rPr>
          <w:rFonts w:ascii="Times New Roman" w:eastAsia="Times New Roman" w:hAnsi="Times New Roman" w:cs="Times New Roman"/>
          <w:bCs/>
          <w:sz w:val="28"/>
          <w:szCs w:val="28"/>
          <w:lang w:val="ro-RO"/>
        </w:rPr>
        <w:t>) completeze ”Registrul de circulație a medicamentelor de uz veterinar toxice”;</w:t>
      </w:r>
    </w:p>
    <w:p w:rsidR="00E415BB" w:rsidRPr="00C07496" w:rsidRDefault="00554F59"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7</w:t>
      </w:r>
      <w:r w:rsidR="00E415BB" w:rsidRPr="00C07496">
        <w:rPr>
          <w:rFonts w:ascii="Times New Roman" w:eastAsia="Times New Roman" w:hAnsi="Times New Roman" w:cs="Times New Roman"/>
          <w:bCs/>
          <w:sz w:val="28"/>
          <w:szCs w:val="28"/>
          <w:lang w:val="ro-RO"/>
        </w:rPr>
        <w:t xml:space="preserve">) supravegheze, să verifice şi să evalueze activitatea personalului indicat la pct. </w:t>
      </w:r>
      <w:r w:rsidR="00F41956" w:rsidRPr="00C07496">
        <w:rPr>
          <w:rFonts w:ascii="Times New Roman" w:eastAsia="Times New Roman" w:hAnsi="Times New Roman" w:cs="Times New Roman"/>
          <w:bCs/>
          <w:sz w:val="28"/>
          <w:szCs w:val="28"/>
          <w:highlight w:val="green"/>
          <w:lang w:val="ro-RO"/>
        </w:rPr>
        <w:t>6</w:t>
      </w:r>
      <w:r w:rsidR="008070A8" w:rsidRPr="00C07496">
        <w:rPr>
          <w:rFonts w:ascii="Times New Roman" w:eastAsia="Times New Roman" w:hAnsi="Times New Roman" w:cs="Times New Roman"/>
          <w:bCs/>
          <w:sz w:val="28"/>
          <w:szCs w:val="28"/>
          <w:highlight w:val="green"/>
          <w:lang w:val="ro-RO"/>
        </w:rPr>
        <w:t>3</w:t>
      </w:r>
      <w:r w:rsidR="00E415BB" w:rsidRPr="00C07496">
        <w:rPr>
          <w:rFonts w:ascii="Times New Roman" w:eastAsia="Times New Roman" w:hAnsi="Times New Roman" w:cs="Times New Roman"/>
          <w:bCs/>
          <w:sz w:val="28"/>
          <w:szCs w:val="28"/>
          <w:lang w:val="ro-RO"/>
        </w:rPr>
        <w:t xml:space="preserve"> </w:t>
      </w:r>
      <w:proofErr w:type="spellStart"/>
      <w:r w:rsidR="006E699E" w:rsidRPr="00C07496">
        <w:rPr>
          <w:rFonts w:ascii="Times New Roman" w:eastAsia="Times New Roman" w:hAnsi="Times New Roman" w:cs="Times New Roman"/>
          <w:bCs/>
          <w:sz w:val="28"/>
          <w:szCs w:val="28"/>
          <w:lang w:val="ro-RO"/>
        </w:rPr>
        <w:t>sbp</w:t>
      </w:r>
      <w:proofErr w:type="spellEnd"/>
      <w:r w:rsidR="006E699E" w:rsidRPr="00C07496">
        <w:rPr>
          <w:rFonts w:ascii="Times New Roman" w:eastAsia="Times New Roman" w:hAnsi="Times New Roman" w:cs="Times New Roman"/>
          <w:bCs/>
          <w:sz w:val="28"/>
          <w:szCs w:val="28"/>
          <w:lang w:val="ro-RO"/>
        </w:rPr>
        <w:t xml:space="preserve">. </w:t>
      </w:r>
      <w:r w:rsidR="00E415BB" w:rsidRPr="00C07496">
        <w:rPr>
          <w:rFonts w:ascii="Times New Roman" w:eastAsia="Times New Roman" w:hAnsi="Times New Roman" w:cs="Times New Roman"/>
          <w:bCs/>
          <w:sz w:val="28"/>
          <w:szCs w:val="28"/>
          <w:lang w:val="ro-RO"/>
        </w:rPr>
        <w:t>2);</w:t>
      </w:r>
    </w:p>
    <w:p w:rsidR="00E415BB" w:rsidRPr="00C07496" w:rsidRDefault="00554F59"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8</w:t>
      </w:r>
      <w:r w:rsidR="00E415BB" w:rsidRPr="00C07496">
        <w:rPr>
          <w:rFonts w:ascii="Times New Roman" w:eastAsia="Times New Roman" w:hAnsi="Times New Roman" w:cs="Times New Roman"/>
          <w:bCs/>
          <w:sz w:val="28"/>
          <w:szCs w:val="28"/>
          <w:lang w:val="ro-RO"/>
        </w:rPr>
        <w:t>) verifice condiţiile de păstrare a medicamentelor de uz veterinar conform specificaţiilor din prospect;</w:t>
      </w:r>
    </w:p>
    <w:p w:rsidR="005941AB" w:rsidRPr="00C07496" w:rsidRDefault="00554F59" w:rsidP="005941A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9</w:t>
      </w:r>
      <w:r w:rsidR="005941AB" w:rsidRPr="00C07496">
        <w:rPr>
          <w:rFonts w:ascii="Times New Roman" w:eastAsia="Times New Roman" w:hAnsi="Times New Roman" w:cs="Times New Roman"/>
          <w:bCs/>
          <w:sz w:val="28"/>
          <w:szCs w:val="28"/>
          <w:lang w:val="ro-RO"/>
        </w:rPr>
        <w:t xml:space="preserve">) înregistreze orice reacție adversă identificată și să informeze furnizorul medicamentului de uz veterinar despre reacţiile adverse; </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trike/>
          <w:sz w:val="28"/>
          <w:szCs w:val="28"/>
          <w:lang w:val="ro-RO"/>
        </w:rPr>
      </w:pPr>
      <w:r w:rsidRPr="00C07496">
        <w:rPr>
          <w:rFonts w:ascii="Times New Roman" w:eastAsia="Times New Roman" w:hAnsi="Times New Roman" w:cs="Times New Roman"/>
          <w:bCs/>
          <w:sz w:val="28"/>
          <w:szCs w:val="28"/>
          <w:lang w:val="ro-RO"/>
        </w:rPr>
        <w:t xml:space="preserve">10) raporteze Agenției despre medicamentele de uz veterinar cu defecte de calitate, falsificate, și să retragă medicamentele de uz veterinar. </w:t>
      </w:r>
    </w:p>
    <w:p w:rsidR="00E415BB" w:rsidRPr="00C07496" w:rsidRDefault="00F41956"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6</w:t>
      </w:r>
      <w:r w:rsidR="00BE7B87" w:rsidRPr="00C07496">
        <w:rPr>
          <w:rFonts w:ascii="Times New Roman" w:eastAsia="Times New Roman" w:hAnsi="Times New Roman" w:cs="Times New Roman"/>
          <w:b/>
          <w:bCs/>
          <w:sz w:val="28"/>
          <w:szCs w:val="28"/>
          <w:lang w:val="ro-RO"/>
        </w:rPr>
        <w:t>6</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Farmaciile veterinare trebuie să fie amplasate în locuri accesibile publicului. Localul farmaciei veterinare trebuie sa fie situat la parterul clădirilor. In cazul construcţiilor în care se desfășoară doar activităţi veterinare, farmacia veterinara poate fi situată și la etaj sau la demisol. În cazul când farmacia veterinară se află în aceiași clădire cu locuinţa medicului veterinar, acestea trebuie să fie complet separate una de alta. În cazul când farmacia veterinară este amplasată la parterul unui bloc de locuințe, accesul trebuie să se facă direct din stradă şi să fie diferit de intrarea locatarilor.</w:t>
      </w:r>
    </w:p>
    <w:p w:rsidR="00E415BB" w:rsidRPr="00C07496" w:rsidRDefault="00F41956"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6</w:t>
      </w:r>
      <w:r w:rsidR="00BE7B87" w:rsidRPr="00C07496">
        <w:rPr>
          <w:rFonts w:ascii="Times New Roman" w:eastAsia="Times New Roman" w:hAnsi="Times New Roman" w:cs="Times New Roman"/>
          <w:b/>
          <w:bCs/>
          <w:sz w:val="28"/>
          <w:szCs w:val="28"/>
          <w:lang w:val="ro-RO"/>
        </w:rPr>
        <w:t>7</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Farmaciile veterinare trebuie să dispună cel puțin de următoarele încăperi interconectate:</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1) spațiu pentru comercializare (oficina), care trebuie să fie dotată cu:</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a) mobilier compus din mese, dulapuri şi rafturi confecţionate din materiale lavabile, și uşor igienizabile;</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lastRenderedPageBreak/>
        <w:t>b) un sistem de asigurare şi monitorizare a temperaturii şi umidităţii, cu consemnarea şi păstrarea înregistrărilor.</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2) receptura, (pentru farmacia veterinară unde se </w:t>
      </w:r>
      <w:r w:rsidR="0082233C" w:rsidRPr="00C07496">
        <w:rPr>
          <w:rFonts w:ascii="Times New Roman" w:eastAsia="Times New Roman" w:hAnsi="Times New Roman" w:cs="Times New Roman"/>
          <w:bCs/>
          <w:sz w:val="28"/>
          <w:szCs w:val="28"/>
          <w:lang w:val="ro-RO"/>
        </w:rPr>
        <w:t>prepară</w:t>
      </w:r>
      <w:r w:rsidRPr="00C07496">
        <w:rPr>
          <w:rFonts w:ascii="Times New Roman" w:eastAsia="Times New Roman" w:hAnsi="Times New Roman" w:cs="Times New Roman"/>
          <w:bCs/>
          <w:sz w:val="28"/>
          <w:szCs w:val="28"/>
          <w:lang w:val="ro-RO"/>
        </w:rPr>
        <w:t xml:space="preserve"> reţete magistrale sau oficinale) care trebuie să fie separată de celelalte încăperi și dotată cu mobilier compus din mese de laborator, sticlărie de laborator şi aparatură de măsură care trebuie verificată şi atestată metrologic;</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3) depozit, care trebuie să fie dotat cu:</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a) un sistem de asigurare şi monitorizare a temperaturii şi umidităţii, cu consemnarea şi păstrarea înregistrărilor;</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b) </w:t>
      </w:r>
      <w:proofErr w:type="spellStart"/>
      <w:r w:rsidRPr="00C07496">
        <w:rPr>
          <w:rFonts w:ascii="Times New Roman" w:eastAsia="Times New Roman" w:hAnsi="Times New Roman" w:cs="Times New Roman"/>
          <w:bCs/>
          <w:sz w:val="28"/>
          <w:szCs w:val="28"/>
          <w:lang w:val="ro-RO"/>
        </w:rPr>
        <w:t>paleţi</w:t>
      </w:r>
      <w:proofErr w:type="spellEnd"/>
      <w:r w:rsidRPr="00C07496">
        <w:rPr>
          <w:rFonts w:ascii="Times New Roman" w:eastAsia="Times New Roman" w:hAnsi="Times New Roman" w:cs="Times New Roman"/>
          <w:bCs/>
          <w:sz w:val="28"/>
          <w:szCs w:val="28"/>
          <w:lang w:val="ro-RO"/>
        </w:rPr>
        <w:t>, dulapuri şi rafturi metalice sau din alte materiale lavabile și uşor igienizabile;</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c) frigidere prevăzute cu termometre şi fişe de înregistrare zilnică a temperaturii, pentru păstrarea medicamentelor de uz veterinar care necesită condiţii speciale de temperatură;</w:t>
      </w:r>
    </w:p>
    <w:p w:rsidR="0082233C"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highlight w:val="yellow"/>
          <w:lang w:val="ro-RO"/>
        </w:rPr>
        <w:t xml:space="preserve">d) un spațiu special </w:t>
      </w:r>
      <w:r w:rsidR="00F46508" w:rsidRPr="00C07496">
        <w:rPr>
          <w:rFonts w:ascii="Times New Roman" w:eastAsia="Times New Roman" w:hAnsi="Times New Roman" w:cs="Times New Roman"/>
          <w:bCs/>
          <w:sz w:val="28"/>
          <w:szCs w:val="28"/>
          <w:highlight w:val="yellow"/>
          <w:lang w:val="ro-RO"/>
        </w:rPr>
        <w:t>destinat</w:t>
      </w:r>
      <w:r w:rsidR="0082233C" w:rsidRPr="00C07496">
        <w:rPr>
          <w:rFonts w:ascii="Times New Roman" w:eastAsia="Times New Roman" w:hAnsi="Times New Roman" w:cs="Times New Roman"/>
          <w:bCs/>
          <w:sz w:val="28"/>
          <w:szCs w:val="28"/>
          <w:highlight w:val="yellow"/>
          <w:lang w:val="ro-RO"/>
        </w:rPr>
        <w:t xml:space="preserve"> </w:t>
      </w:r>
      <w:r w:rsidR="0082233C" w:rsidRPr="00C07496">
        <w:rPr>
          <w:rFonts w:ascii="Times New Roman" w:eastAsia="Times New Roman" w:hAnsi="Times New Roman" w:cs="Times New Roman"/>
          <w:bCs/>
          <w:sz w:val="28"/>
          <w:szCs w:val="28"/>
          <w:lang w:val="ro-RO"/>
        </w:rPr>
        <w:t>„Zon</w:t>
      </w:r>
      <w:r w:rsidR="00F46508" w:rsidRPr="00C07496">
        <w:rPr>
          <w:rFonts w:ascii="Times New Roman" w:eastAsia="Times New Roman" w:hAnsi="Times New Roman" w:cs="Times New Roman"/>
          <w:bCs/>
          <w:sz w:val="28"/>
          <w:szCs w:val="28"/>
          <w:lang w:val="ro-RO"/>
        </w:rPr>
        <w:t>ei</w:t>
      </w:r>
      <w:r w:rsidR="0082233C" w:rsidRPr="00C07496">
        <w:rPr>
          <w:rFonts w:ascii="Times New Roman" w:eastAsia="Times New Roman" w:hAnsi="Times New Roman" w:cs="Times New Roman"/>
          <w:bCs/>
          <w:sz w:val="28"/>
          <w:szCs w:val="28"/>
          <w:lang w:val="ro-RO"/>
        </w:rPr>
        <w:t xml:space="preserve"> de carantină”. </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4) bloc sanitar.</w:t>
      </w:r>
    </w:p>
    <w:p w:rsidR="00E415BB" w:rsidRPr="00C07496" w:rsidRDefault="0082233C"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6</w:t>
      </w:r>
      <w:r w:rsidR="00BE7B87" w:rsidRPr="00C07496">
        <w:rPr>
          <w:rFonts w:ascii="Times New Roman" w:eastAsia="Times New Roman" w:hAnsi="Times New Roman" w:cs="Times New Roman"/>
          <w:b/>
          <w:bCs/>
          <w:sz w:val="28"/>
          <w:szCs w:val="28"/>
          <w:lang w:val="ro-RO"/>
        </w:rPr>
        <w:t>8</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Receptura şi blocul sanitar trebuie să aibă pardoseala şi pereţii acoperiţi cu materiale lavabile, uşor igienizabile.</w:t>
      </w:r>
    </w:p>
    <w:p w:rsidR="00E415BB" w:rsidRPr="00C07496" w:rsidRDefault="0088672E"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6</w:t>
      </w:r>
      <w:r w:rsidR="00BE7B87" w:rsidRPr="00C07496">
        <w:rPr>
          <w:rFonts w:ascii="Times New Roman" w:eastAsia="Times New Roman" w:hAnsi="Times New Roman" w:cs="Times New Roman"/>
          <w:b/>
          <w:bCs/>
          <w:sz w:val="28"/>
          <w:szCs w:val="28"/>
          <w:lang w:val="ro-RO"/>
        </w:rPr>
        <w:t>9</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În farmaciile veterinare:</w:t>
      </w:r>
    </w:p>
    <w:p w:rsidR="00E415BB" w:rsidRPr="00C07496" w:rsidRDefault="00E415BB" w:rsidP="00E415BB">
      <w:pPr>
        <w:shd w:val="clear" w:color="auto" w:fill="FFFFFF"/>
        <w:spacing w:after="0" w:line="240" w:lineRule="auto"/>
        <w:ind w:firstLine="720"/>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 podelele sunt curăţate cu dezinfectant cel puţin o dată în schimb; </w:t>
      </w:r>
    </w:p>
    <w:p w:rsidR="00E415BB" w:rsidRPr="00C07496" w:rsidRDefault="00E415BB" w:rsidP="00E415BB">
      <w:pPr>
        <w:shd w:val="clear" w:color="auto" w:fill="FFFFFF"/>
        <w:spacing w:after="0" w:line="240" w:lineRule="auto"/>
        <w:ind w:firstLine="720"/>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 pereţii şi uşile cel puţin o dată în săptămână; </w:t>
      </w:r>
    </w:p>
    <w:p w:rsidR="00E415BB" w:rsidRPr="00C07496" w:rsidRDefault="00E415BB" w:rsidP="00E415BB">
      <w:pPr>
        <w:shd w:val="clear" w:color="auto" w:fill="FFFFFF"/>
        <w:spacing w:after="0" w:line="240" w:lineRule="auto"/>
        <w:ind w:firstLine="720"/>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 tavanele se curăţă de praf o dată pe lună; </w:t>
      </w:r>
    </w:p>
    <w:p w:rsidR="00E415BB" w:rsidRPr="00C07496" w:rsidRDefault="00E415BB" w:rsidP="00E415BB">
      <w:pPr>
        <w:shd w:val="clear" w:color="auto" w:fill="FFFFFF"/>
        <w:spacing w:after="0" w:line="240" w:lineRule="auto"/>
        <w:ind w:firstLine="720"/>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geamurile, ramele şi spaţiile dintre ele sunt spălate cu apă caldă şi săpun sau detergenţi cel puţin o dată în lună;</w:t>
      </w:r>
    </w:p>
    <w:p w:rsidR="00E415BB" w:rsidRPr="00C07496" w:rsidRDefault="00E415BB" w:rsidP="00E415BB">
      <w:pPr>
        <w:shd w:val="clear" w:color="auto" w:fill="FFFFFF"/>
        <w:spacing w:after="0" w:line="240" w:lineRule="auto"/>
        <w:ind w:firstLine="720"/>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dulapurilor şi rafturilor din zonele de depozitare a medicamentelor se efectuează după necesitate, însă nu mai rar de o dată în săptămână;</w:t>
      </w:r>
    </w:p>
    <w:p w:rsidR="00E415BB" w:rsidRPr="00C07496" w:rsidRDefault="00E415BB" w:rsidP="00E415BB">
      <w:pPr>
        <w:shd w:val="clear" w:color="auto" w:fill="FFFFFF"/>
        <w:spacing w:after="0" w:line="240" w:lineRule="auto"/>
        <w:ind w:firstLine="720"/>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curăţenia generală se efectuează o dată în lună cu ţinerea evidenţei lucrărilor efectuate în registru.</w:t>
      </w:r>
    </w:p>
    <w:p w:rsidR="00E415BB" w:rsidRPr="00C07496" w:rsidRDefault="00BE7B87"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70</w:t>
      </w:r>
      <w:r w:rsidR="0088672E"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Farmaciile veterinare sunt obligate să deţină și să completeze următoarele registre:</w:t>
      </w:r>
    </w:p>
    <w:p w:rsidR="00E415BB" w:rsidRPr="00C07496" w:rsidRDefault="00421438" w:rsidP="00E415BB">
      <w:pPr>
        <w:shd w:val="clear" w:color="auto" w:fill="FFFFFF"/>
        <w:spacing w:after="0" w:line="240" w:lineRule="auto"/>
        <w:ind w:firstLine="708"/>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1) </w:t>
      </w:r>
      <w:r w:rsidR="007A1752" w:rsidRPr="00C07496">
        <w:rPr>
          <w:rFonts w:ascii="Times New Roman" w:eastAsia="Times New Roman" w:hAnsi="Times New Roman" w:cs="Times New Roman"/>
          <w:bCs/>
          <w:sz w:val="28"/>
          <w:szCs w:val="28"/>
          <w:lang w:val="ro-RO"/>
        </w:rPr>
        <w:t>„</w:t>
      </w:r>
      <w:r w:rsidR="00E415BB" w:rsidRPr="00C07496">
        <w:rPr>
          <w:rFonts w:ascii="Times New Roman" w:eastAsia="Times New Roman" w:hAnsi="Times New Roman" w:cs="Times New Roman"/>
          <w:bCs/>
          <w:sz w:val="28"/>
          <w:szCs w:val="28"/>
          <w:lang w:val="ro-RO"/>
        </w:rPr>
        <w:t>Registru de evidenţă a prescripţiilor</w:t>
      </w:r>
      <w:r w:rsidR="007A1752" w:rsidRPr="00C07496">
        <w:rPr>
          <w:rFonts w:ascii="Times New Roman" w:eastAsia="Times New Roman" w:hAnsi="Times New Roman" w:cs="Times New Roman"/>
          <w:bCs/>
          <w:sz w:val="28"/>
          <w:szCs w:val="28"/>
          <w:lang w:val="ro-RO"/>
        </w:rPr>
        <w:t>”</w:t>
      </w:r>
      <w:r w:rsidRPr="00C07496">
        <w:rPr>
          <w:rFonts w:ascii="Times New Roman" w:eastAsia="Times New Roman" w:hAnsi="Times New Roman" w:cs="Times New Roman"/>
          <w:bCs/>
          <w:sz w:val="28"/>
          <w:szCs w:val="28"/>
          <w:lang w:val="ro-RO"/>
        </w:rPr>
        <w:t>,</w:t>
      </w:r>
      <w:r w:rsidR="00E415BB" w:rsidRPr="00C07496">
        <w:rPr>
          <w:rFonts w:ascii="Times New Roman" w:eastAsia="Times New Roman" w:hAnsi="Times New Roman" w:cs="Times New Roman"/>
          <w:bCs/>
          <w:sz w:val="28"/>
          <w:szCs w:val="28"/>
          <w:lang w:val="ro-RO"/>
        </w:rPr>
        <w:t xml:space="preserve"> în care sunt înscrise seria, data prescripţiei</w:t>
      </w:r>
      <w:r w:rsidR="00C11C57" w:rsidRPr="00C07496">
        <w:rPr>
          <w:rFonts w:ascii="Times New Roman" w:eastAsia="Times New Roman" w:hAnsi="Times New Roman" w:cs="Times New Roman"/>
          <w:bCs/>
          <w:sz w:val="28"/>
          <w:szCs w:val="28"/>
          <w:lang w:val="ro-RO"/>
        </w:rPr>
        <w:t xml:space="preserve"> veterinare</w:t>
      </w:r>
      <w:r w:rsidR="00E415BB" w:rsidRPr="00C07496">
        <w:rPr>
          <w:rFonts w:ascii="Times New Roman" w:eastAsia="Times New Roman" w:hAnsi="Times New Roman" w:cs="Times New Roman"/>
          <w:bCs/>
          <w:sz w:val="28"/>
          <w:szCs w:val="28"/>
          <w:lang w:val="ro-RO"/>
        </w:rPr>
        <w:t>, numele medicului veterinar emitent, denumirea medicamentului de uz veterinar şi cantitatea eliberată;</w:t>
      </w:r>
    </w:p>
    <w:p w:rsidR="00E415BB" w:rsidRPr="00C07496" w:rsidRDefault="00421438" w:rsidP="00E415BB">
      <w:pPr>
        <w:shd w:val="clear" w:color="auto" w:fill="FFFFFF"/>
        <w:spacing w:after="0" w:line="240" w:lineRule="auto"/>
        <w:ind w:firstLine="708"/>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2) </w:t>
      </w:r>
      <w:r w:rsidR="007A1752" w:rsidRPr="00C07496">
        <w:rPr>
          <w:rFonts w:ascii="Times New Roman" w:eastAsia="Times New Roman" w:hAnsi="Times New Roman" w:cs="Times New Roman"/>
          <w:bCs/>
          <w:sz w:val="28"/>
          <w:szCs w:val="28"/>
          <w:lang w:val="ro-RO"/>
        </w:rPr>
        <w:t>„</w:t>
      </w:r>
      <w:r w:rsidR="00E415BB" w:rsidRPr="00C07496">
        <w:rPr>
          <w:rFonts w:ascii="Times New Roman" w:eastAsia="Times New Roman" w:hAnsi="Times New Roman" w:cs="Times New Roman"/>
          <w:bCs/>
          <w:sz w:val="28"/>
          <w:szCs w:val="28"/>
          <w:lang w:val="ro-RO"/>
        </w:rPr>
        <w:t>Registru de circulație a medica</w:t>
      </w:r>
      <w:r w:rsidRPr="00C07496">
        <w:rPr>
          <w:rFonts w:ascii="Times New Roman" w:eastAsia="Times New Roman" w:hAnsi="Times New Roman" w:cs="Times New Roman"/>
          <w:bCs/>
          <w:sz w:val="28"/>
          <w:szCs w:val="28"/>
          <w:lang w:val="ro-RO"/>
        </w:rPr>
        <w:t>mentelor de uz veterinar toxice</w:t>
      </w:r>
      <w:r w:rsidR="007A1752" w:rsidRPr="00C07496">
        <w:rPr>
          <w:rFonts w:ascii="Times New Roman" w:eastAsia="Times New Roman" w:hAnsi="Times New Roman" w:cs="Times New Roman"/>
          <w:bCs/>
          <w:sz w:val="28"/>
          <w:szCs w:val="28"/>
          <w:lang w:val="ro-RO"/>
        </w:rPr>
        <w:t>”</w:t>
      </w:r>
      <w:r w:rsidRPr="00C07496">
        <w:rPr>
          <w:rFonts w:ascii="Times New Roman" w:eastAsia="Times New Roman" w:hAnsi="Times New Roman" w:cs="Times New Roman"/>
          <w:bCs/>
          <w:sz w:val="28"/>
          <w:szCs w:val="28"/>
          <w:lang w:val="ro-RO"/>
        </w:rPr>
        <w:t>,</w:t>
      </w:r>
      <w:r w:rsidR="00E415BB" w:rsidRPr="00C07496">
        <w:rPr>
          <w:rFonts w:ascii="Times New Roman" w:eastAsia="Times New Roman" w:hAnsi="Times New Roman" w:cs="Times New Roman"/>
          <w:bCs/>
          <w:sz w:val="28"/>
          <w:szCs w:val="28"/>
          <w:lang w:val="ro-RO"/>
        </w:rPr>
        <w:t xml:space="preserve"> în cazul comercializării acestora;</w:t>
      </w:r>
    </w:p>
    <w:p w:rsidR="00E415BB" w:rsidRPr="00C07496" w:rsidRDefault="00421438" w:rsidP="00E415BB">
      <w:pPr>
        <w:shd w:val="clear" w:color="auto" w:fill="FFFFFF"/>
        <w:spacing w:after="0" w:line="240" w:lineRule="auto"/>
        <w:ind w:firstLine="708"/>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3</w:t>
      </w:r>
      <w:r w:rsidR="00E415BB" w:rsidRPr="00C07496">
        <w:rPr>
          <w:rFonts w:ascii="Times New Roman" w:eastAsia="Times New Roman" w:hAnsi="Times New Roman" w:cs="Times New Roman"/>
          <w:bCs/>
          <w:sz w:val="28"/>
          <w:szCs w:val="28"/>
          <w:lang w:val="ro-RO"/>
        </w:rPr>
        <w:t xml:space="preserve">) </w:t>
      </w:r>
      <w:r w:rsidR="007A1752" w:rsidRPr="00C07496">
        <w:rPr>
          <w:rFonts w:ascii="Times New Roman" w:eastAsia="Times New Roman" w:hAnsi="Times New Roman" w:cs="Times New Roman"/>
          <w:bCs/>
          <w:sz w:val="28"/>
          <w:szCs w:val="28"/>
          <w:lang w:val="ro-RO"/>
        </w:rPr>
        <w:t>„</w:t>
      </w:r>
      <w:r w:rsidR="00E415BB" w:rsidRPr="00C07496">
        <w:rPr>
          <w:rFonts w:ascii="Times New Roman" w:eastAsia="Times New Roman" w:hAnsi="Times New Roman" w:cs="Times New Roman"/>
          <w:bCs/>
          <w:sz w:val="28"/>
          <w:szCs w:val="28"/>
          <w:lang w:val="ro-RO"/>
        </w:rPr>
        <w:t>Registru de reacţii adverse</w:t>
      </w:r>
      <w:r w:rsidR="007A1752" w:rsidRPr="00C07496">
        <w:rPr>
          <w:rFonts w:ascii="Times New Roman" w:eastAsia="Times New Roman" w:hAnsi="Times New Roman" w:cs="Times New Roman"/>
          <w:bCs/>
          <w:sz w:val="28"/>
          <w:szCs w:val="28"/>
          <w:lang w:val="ro-RO"/>
        </w:rPr>
        <w:t>”</w:t>
      </w:r>
      <w:r w:rsidR="00E415BB" w:rsidRPr="00C07496">
        <w:rPr>
          <w:rFonts w:ascii="Times New Roman" w:eastAsia="Times New Roman" w:hAnsi="Times New Roman" w:cs="Times New Roman"/>
          <w:bCs/>
          <w:sz w:val="28"/>
          <w:szCs w:val="28"/>
          <w:lang w:val="ro-RO"/>
        </w:rPr>
        <w:t>;</w:t>
      </w:r>
    </w:p>
    <w:p w:rsidR="00E415BB" w:rsidRPr="00C07496" w:rsidRDefault="00421438" w:rsidP="00E415BB">
      <w:pPr>
        <w:shd w:val="clear" w:color="auto" w:fill="FFFFFF"/>
        <w:spacing w:after="0" w:line="240" w:lineRule="auto"/>
        <w:ind w:firstLine="708"/>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4</w:t>
      </w:r>
      <w:r w:rsidR="00E415BB" w:rsidRPr="00C07496">
        <w:rPr>
          <w:rFonts w:ascii="Times New Roman" w:eastAsia="Times New Roman" w:hAnsi="Times New Roman" w:cs="Times New Roman"/>
          <w:bCs/>
          <w:sz w:val="28"/>
          <w:szCs w:val="28"/>
          <w:lang w:val="ro-RO"/>
        </w:rPr>
        <w:t xml:space="preserve">) </w:t>
      </w:r>
      <w:r w:rsidR="007A1752" w:rsidRPr="00C07496">
        <w:rPr>
          <w:rFonts w:ascii="Times New Roman" w:eastAsia="Times New Roman" w:hAnsi="Times New Roman" w:cs="Times New Roman"/>
          <w:bCs/>
          <w:sz w:val="28"/>
          <w:szCs w:val="28"/>
          <w:lang w:val="ro-RO"/>
        </w:rPr>
        <w:t>„</w:t>
      </w:r>
      <w:r w:rsidR="00E415BB" w:rsidRPr="00C07496">
        <w:rPr>
          <w:rFonts w:ascii="Times New Roman" w:eastAsia="Times New Roman" w:hAnsi="Times New Roman" w:cs="Times New Roman"/>
          <w:bCs/>
          <w:sz w:val="28"/>
          <w:szCs w:val="28"/>
          <w:lang w:val="ro-RO"/>
        </w:rPr>
        <w:t>Registru de gestiune al medicamentelor de uz veterinar</w:t>
      </w:r>
      <w:r w:rsidR="007A1752" w:rsidRPr="00C07496">
        <w:rPr>
          <w:rFonts w:ascii="Times New Roman" w:eastAsia="Times New Roman" w:hAnsi="Times New Roman" w:cs="Times New Roman"/>
          <w:bCs/>
          <w:sz w:val="28"/>
          <w:szCs w:val="28"/>
          <w:lang w:val="ro-RO"/>
        </w:rPr>
        <w:t>”</w:t>
      </w:r>
      <w:r w:rsidRPr="00C07496">
        <w:rPr>
          <w:rFonts w:ascii="Times New Roman" w:eastAsia="Times New Roman" w:hAnsi="Times New Roman" w:cs="Times New Roman"/>
          <w:bCs/>
          <w:sz w:val="28"/>
          <w:szCs w:val="28"/>
          <w:lang w:val="ro-RO"/>
        </w:rPr>
        <w:t>,</w:t>
      </w:r>
      <w:r w:rsidR="00E415BB" w:rsidRPr="00C07496">
        <w:rPr>
          <w:rFonts w:ascii="Times New Roman" w:eastAsia="Times New Roman" w:hAnsi="Times New Roman" w:cs="Times New Roman"/>
          <w:bCs/>
          <w:sz w:val="28"/>
          <w:szCs w:val="28"/>
          <w:lang w:val="ro-RO"/>
        </w:rPr>
        <w:t xml:space="preserve"> în care sunt înscrise intrările, ieşirile, seria de fabricaţie, stocul la zi. </w:t>
      </w:r>
    </w:p>
    <w:p w:rsidR="00E415BB" w:rsidRPr="00C07496" w:rsidRDefault="00F46508"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7</w:t>
      </w:r>
      <w:r w:rsidR="00BE7B87" w:rsidRPr="00C07496">
        <w:rPr>
          <w:rFonts w:ascii="Times New Roman" w:eastAsia="Times New Roman" w:hAnsi="Times New Roman" w:cs="Times New Roman"/>
          <w:b/>
          <w:bCs/>
          <w:sz w:val="28"/>
          <w:szCs w:val="28"/>
          <w:lang w:val="ro-RO"/>
        </w:rPr>
        <w:t>1</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Farmaciile veterinare suplimentar la cerințele prevăzute la pct.</w:t>
      </w:r>
      <w:r w:rsidR="00BF5C94" w:rsidRPr="00C07496">
        <w:rPr>
          <w:rFonts w:ascii="Times New Roman" w:eastAsia="Times New Roman" w:hAnsi="Times New Roman" w:cs="Times New Roman"/>
          <w:bCs/>
          <w:sz w:val="28"/>
          <w:szCs w:val="28"/>
          <w:lang w:val="ro-RO"/>
        </w:rPr>
        <w:t xml:space="preserve"> </w:t>
      </w:r>
      <w:r w:rsidR="0088672E" w:rsidRPr="00C07496">
        <w:rPr>
          <w:rFonts w:ascii="Times New Roman" w:eastAsia="Times New Roman" w:hAnsi="Times New Roman" w:cs="Times New Roman"/>
          <w:bCs/>
          <w:sz w:val="28"/>
          <w:szCs w:val="28"/>
          <w:highlight w:val="green"/>
          <w:lang w:val="ro-RO"/>
        </w:rPr>
        <w:t>6</w:t>
      </w:r>
      <w:r w:rsidR="008070A8" w:rsidRPr="00C07496">
        <w:rPr>
          <w:rFonts w:ascii="Times New Roman" w:eastAsia="Times New Roman" w:hAnsi="Times New Roman" w:cs="Times New Roman"/>
          <w:bCs/>
          <w:sz w:val="28"/>
          <w:szCs w:val="28"/>
          <w:highlight w:val="green"/>
          <w:lang w:val="ro-RO"/>
        </w:rPr>
        <w:t>3</w:t>
      </w:r>
      <w:r w:rsidR="0088672E" w:rsidRPr="00C07496">
        <w:rPr>
          <w:rFonts w:ascii="Times New Roman" w:eastAsia="Times New Roman" w:hAnsi="Times New Roman" w:cs="Times New Roman"/>
          <w:bCs/>
          <w:sz w:val="28"/>
          <w:szCs w:val="28"/>
          <w:lang w:val="ro-RO"/>
        </w:rPr>
        <w:t xml:space="preserve"> </w:t>
      </w:r>
      <w:r w:rsidR="00E415BB" w:rsidRPr="00C07496">
        <w:rPr>
          <w:rFonts w:ascii="Times New Roman" w:eastAsia="Times New Roman" w:hAnsi="Times New Roman" w:cs="Times New Roman"/>
          <w:bCs/>
          <w:sz w:val="28"/>
          <w:szCs w:val="28"/>
          <w:lang w:val="ro-RO"/>
        </w:rPr>
        <w:t>sunt obligate să deţină în original sau în copie, lista furnizorilor, documente care atestă proveniența și calitatea medicamente de uz veterinar aflate în incinta farmaciei veterinare, note de comandă, factur</w:t>
      </w:r>
      <w:r w:rsidR="009451C5" w:rsidRPr="00C07496">
        <w:rPr>
          <w:rFonts w:ascii="Times New Roman" w:eastAsia="Times New Roman" w:hAnsi="Times New Roman" w:cs="Times New Roman"/>
          <w:bCs/>
          <w:sz w:val="28"/>
          <w:szCs w:val="28"/>
          <w:lang w:val="ro-RO"/>
        </w:rPr>
        <w:t xml:space="preserve">i fiscale. </w:t>
      </w:r>
      <w:r w:rsidR="00E415BB" w:rsidRPr="00C07496">
        <w:rPr>
          <w:rFonts w:ascii="Times New Roman" w:eastAsia="Times New Roman" w:hAnsi="Times New Roman" w:cs="Times New Roman"/>
          <w:bCs/>
          <w:sz w:val="28"/>
          <w:szCs w:val="28"/>
          <w:lang w:val="ro-RO"/>
        </w:rPr>
        <w:t xml:space="preserve">În documentele de </w:t>
      </w:r>
      <w:r w:rsidR="00E415BB" w:rsidRPr="00C07496">
        <w:rPr>
          <w:rFonts w:ascii="Times New Roman" w:eastAsia="Times New Roman" w:hAnsi="Times New Roman" w:cs="Times New Roman"/>
          <w:bCs/>
          <w:sz w:val="28"/>
          <w:szCs w:val="28"/>
          <w:lang w:val="ro-RO"/>
        </w:rPr>
        <w:lastRenderedPageBreak/>
        <w:t>achiziţie a medicamentelor de uz veterinar trebuie să fie indicat denumirea, seria de fabricaţie şi valabilitatea fiecărui produs.</w:t>
      </w:r>
    </w:p>
    <w:p w:rsidR="00E415BB" w:rsidRPr="00C07496" w:rsidRDefault="00FA1476"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7</w:t>
      </w:r>
      <w:r w:rsidR="00BE7B87" w:rsidRPr="00C07496">
        <w:rPr>
          <w:rFonts w:ascii="Times New Roman" w:eastAsia="Times New Roman" w:hAnsi="Times New Roman" w:cs="Times New Roman"/>
          <w:b/>
          <w:bCs/>
          <w:sz w:val="28"/>
          <w:szCs w:val="28"/>
          <w:lang w:val="ro-RO"/>
        </w:rPr>
        <w:t>2</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În farmaciile veterinare cel puțin o dată pe an se efectuează o inventariere a medicamentelor de uz veterinar.</w:t>
      </w:r>
    </w:p>
    <w:p w:rsidR="00E415BB" w:rsidRPr="00C07496" w:rsidRDefault="00FA1476"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7</w:t>
      </w:r>
      <w:r w:rsidR="00BE7B87" w:rsidRPr="00C07496">
        <w:rPr>
          <w:rFonts w:ascii="Times New Roman" w:eastAsia="Times New Roman" w:hAnsi="Times New Roman" w:cs="Times New Roman"/>
          <w:b/>
          <w:bCs/>
          <w:sz w:val="28"/>
          <w:szCs w:val="28"/>
          <w:lang w:val="ro-RO"/>
        </w:rPr>
        <w:t>3</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Medicul veterinar din cadrul farmaciilor veterinare care eliberează medicamente de uz veterinar acordă o consultare detaliată proprietarului (deținătorului) animalelor cu privire la utilizarea medicamentelor de uz veterinar. </w:t>
      </w:r>
    </w:p>
    <w:p w:rsidR="00E415BB" w:rsidRPr="00C07496" w:rsidRDefault="00FA1476"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7</w:t>
      </w:r>
      <w:r w:rsidR="00BE7B87" w:rsidRPr="00C07496">
        <w:rPr>
          <w:rFonts w:ascii="Times New Roman" w:eastAsia="Times New Roman" w:hAnsi="Times New Roman" w:cs="Times New Roman"/>
          <w:b/>
          <w:bCs/>
          <w:sz w:val="28"/>
          <w:szCs w:val="28"/>
          <w:lang w:val="ro-RO"/>
        </w:rPr>
        <w:t>4</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Farmaciile veterinare pot procura plante medicinale pentru tratarea animalelor. Informațiile, despre plantele achiziționate (locul, data, cantitatea) și datele persoanei care a livrat plantele medicinale trebuie să fie păstrate cel puțin trei ani la sediul farmaciei și prezentate Agenției la solicitare. </w:t>
      </w:r>
    </w:p>
    <w:p w:rsidR="00E415BB" w:rsidRPr="00C07496" w:rsidRDefault="00E415BB" w:rsidP="00F46A99">
      <w:pPr>
        <w:shd w:val="clear" w:color="auto" w:fill="FFFFFF"/>
        <w:spacing w:after="0" w:line="240" w:lineRule="auto"/>
        <w:jc w:val="both"/>
        <w:rPr>
          <w:rFonts w:ascii="Times New Roman" w:eastAsia="Times New Roman" w:hAnsi="Times New Roman" w:cs="Times New Roman"/>
          <w:b/>
          <w:bCs/>
          <w:sz w:val="28"/>
          <w:szCs w:val="28"/>
          <w:lang w:val="ro-RO"/>
        </w:rPr>
      </w:pPr>
    </w:p>
    <w:p w:rsidR="00E415BB" w:rsidRPr="00C07496" w:rsidRDefault="00E415BB" w:rsidP="00E415BB">
      <w:pPr>
        <w:shd w:val="clear" w:color="auto" w:fill="FFFFFF"/>
        <w:spacing w:after="0" w:line="240" w:lineRule="auto"/>
        <w:ind w:firstLine="284"/>
        <w:jc w:val="center"/>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Secțiunea 2.</w:t>
      </w:r>
    </w:p>
    <w:p w:rsidR="00E415BB" w:rsidRPr="00C07496" w:rsidRDefault="009E1FB4" w:rsidP="00E415BB">
      <w:pPr>
        <w:shd w:val="clear" w:color="auto" w:fill="FFFFFF"/>
        <w:spacing w:after="0" w:line="240" w:lineRule="auto"/>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F</w:t>
      </w:r>
      <w:r w:rsidR="00E415BB" w:rsidRPr="00C07496">
        <w:rPr>
          <w:rFonts w:ascii="Times New Roman" w:eastAsia="Times New Roman" w:hAnsi="Times New Roman" w:cs="Times New Roman"/>
          <w:b/>
          <w:bCs/>
          <w:sz w:val="28"/>
          <w:szCs w:val="28"/>
          <w:lang w:val="ro-RO"/>
        </w:rPr>
        <w:t xml:space="preserve">armacii veterinare cu drept de </w:t>
      </w:r>
      <w:r w:rsidR="0042417B" w:rsidRPr="00C07496">
        <w:rPr>
          <w:rFonts w:ascii="Times New Roman" w:eastAsia="Times New Roman" w:hAnsi="Times New Roman" w:cs="Times New Roman"/>
          <w:b/>
          <w:bCs/>
          <w:sz w:val="28"/>
          <w:szCs w:val="28"/>
          <w:lang w:val="ro-RO"/>
        </w:rPr>
        <w:t>preparare</w:t>
      </w:r>
    </w:p>
    <w:p w:rsidR="00E415BB" w:rsidRPr="00C07496" w:rsidRDefault="00E415BB" w:rsidP="00E415BB">
      <w:pPr>
        <w:shd w:val="clear" w:color="auto" w:fill="FFFFFF"/>
        <w:spacing w:after="0" w:line="240" w:lineRule="auto"/>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 xml:space="preserve">a medicamentelor </w:t>
      </w:r>
      <w:r w:rsidR="00446022" w:rsidRPr="00C07496">
        <w:rPr>
          <w:rFonts w:ascii="Times New Roman" w:eastAsia="Times New Roman" w:hAnsi="Times New Roman" w:cs="Times New Roman"/>
          <w:b/>
          <w:bCs/>
          <w:sz w:val="28"/>
          <w:szCs w:val="28"/>
          <w:lang w:val="ro-RO"/>
        </w:rPr>
        <w:t>magistrale sau oficinale</w:t>
      </w:r>
    </w:p>
    <w:p w:rsidR="0042417B" w:rsidRPr="00C07496" w:rsidRDefault="0042417B" w:rsidP="00E415BB">
      <w:pPr>
        <w:shd w:val="clear" w:color="auto" w:fill="FFFFFF"/>
        <w:spacing w:after="0" w:line="240" w:lineRule="auto"/>
        <w:jc w:val="center"/>
        <w:rPr>
          <w:rFonts w:ascii="Times New Roman" w:eastAsia="Times New Roman" w:hAnsi="Times New Roman" w:cs="Times New Roman"/>
          <w:b/>
          <w:bCs/>
          <w:sz w:val="28"/>
          <w:szCs w:val="28"/>
          <w:lang w:val="ro-RO"/>
        </w:rPr>
      </w:pPr>
    </w:p>
    <w:p w:rsidR="008236D6" w:rsidRPr="00C07496" w:rsidRDefault="00FA1476" w:rsidP="0042417B">
      <w:pPr>
        <w:shd w:val="clear" w:color="auto" w:fill="FFFFFF"/>
        <w:spacing w:after="0" w:line="240" w:lineRule="auto"/>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7</w:t>
      </w:r>
      <w:r w:rsidR="00BE7B87" w:rsidRPr="00C07496">
        <w:rPr>
          <w:rFonts w:ascii="Times New Roman" w:eastAsia="Times New Roman" w:hAnsi="Times New Roman" w:cs="Times New Roman"/>
          <w:b/>
          <w:bCs/>
          <w:sz w:val="28"/>
          <w:szCs w:val="28"/>
          <w:lang w:val="ro-RO"/>
        </w:rPr>
        <w:t>5</w:t>
      </w:r>
      <w:r w:rsidR="0042417B" w:rsidRPr="00C07496">
        <w:rPr>
          <w:rFonts w:ascii="Times New Roman" w:eastAsia="Times New Roman" w:hAnsi="Times New Roman" w:cs="Times New Roman"/>
          <w:b/>
          <w:bCs/>
          <w:sz w:val="28"/>
          <w:szCs w:val="28"/>
          <w:lang w:val="ro-RO"/>
        </w:rPr>
        <w:t>.</w:t>
      </w:r>
      <w:r w:rsidR="0042417B" w:rsidRPr="00C07496">
        <w:rPr>
          <w:rFonts w:ascii="Times New Roman" w:eastAsia="Times New Roman" w:hAnsi="Times New Roman" w:cs="Times New Roman"/>
          <w:bCs/>
          <w:sz w:val="28"/>
          <w:szCs w:val="28"/>
          <w:lang w:val="ro-RO"/>
        </w:rPr>
        <w:t xml:space="preserve"> Suplimentar prevederilor specificate la secțiunea 1, farmaciile veterinare cu drept de preparare a medicamente magistrale sau oficinale, trebuie să întrunească cerințele din prezenta secțiune.</w:t>
      </w:r>
    </w:p>
    <w:p w:rsidR="00E415BB" w:rsidRPr="00C07496" w:rsidRDefault="00FA1476" w:rsidP="00E415BB">
      <w:pPr>
        <w:shd w:val="clear" w:color="auto" w:fill="FFFFFF"/>
        <w:spacing w:after="0" w:line="240" w:lineRule="auto"/>
        <w:jc w:val="both"/>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7</w:t>
      </w:r>
      <w:r w:rsidR="00BE7B87" w:rsidRPr="00C07496">
        <w:rPr>
          <w:rFonts w:ascii="Times New Roman" w:eastAsia="Times New Roman" w:hAnsi="Times New Roman" w:cs="Times New Roman"/>
          <w:b/>
          <w:bCs/>
          <w:sz w:val="28"/>
          <w:szCs w:val="28"/>
          <w:lang w:val="ro-RO"/>
        </w:rPr>
        <w:t>6</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Medicamentele de uz veterinar magistrale sau oficinale pot fi preparate numai în farmaciile veterinare autorizate sanitar</w:t>
      </w:r>
      <w:r w:rsidRPr="00C07496">
        <w:rPr>
          <w:rFonts w:ascii="Times New Roman" w:eastAsia="Times New Roman" w:hAnsi="Times New Roman" w:cs="Times New Roman"/>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veterinar </w:t>
      </w:r>
      <w:r w:rsidRPr="00C07496">
        <w:rPr>
          <w:rFonts w:ascii="Times New Roman" w:eastAsia="Times New Roman" w:hAnsi="Times New Roman" w:cs="Times New Roman"/>
          <w:bCs/>
          <w:sz w:val="28"/>
          <w:szCs w:val="28"/>
          <w:lang w:val="ro-RO"/>
        </w:rPr>
        <w:t>cu următorul profil de activitate</w:t>
      </w:r>
      <w:r w:rsidR="00E415BB" w:rsidRPr="00C07496">
        <w:rPr>
          <w:rFonts w:ascii="Times New Roman" w:eastAsia="Times New Roman" w:hAnsi="Times New Roman" w:cs="Times New Roman"/>
          <w:bCs/>
          <w:sz w:val="28"/>
          <w:szCs w:val="28"/>
          <w:lang w:val="ro-RO"/>
        </w:rPr>
        <w:t xml:space="preserve"> </w:t>
      </w:r>
      <w:r w:rsidR="00421438" w:rsidRPr="0020743B">
        <w:rPr>
          <w:rFonts w:ascii="Times New Roman" w:eastAsia="Times New Roman" w:hAnsi="Times New Roman" w:cs="Times New Roman"/>
          <w:bCs/>
          <w:sz w:val="28"/>
          <w:szCs w:val="28"/>
          <w:lang w:val="ro-RO"/>
        </w:rPr>
        <w:t>„</w:t>
      </w:r>
      <w:r w:rsidR="00421438" w:rsidRPr="0020743B">
        <w:rPr>
          <w:rFonts w:ascii="Times New Roman" w:eastAsia="Times New Roman" w:hAnsi="Times New Roman" w:cs="Times New Roman"/>
          <w:sz w:val="28"/>
          <w:szCs w:val="28"/>
          <w:lang w:val="ro-RO"/>
        </w:rPr>
        <w:t>Comercializarea cu amănuntul</w:t>
      </w:r>
      <w:r w:rsidR="00421438" w:rsidRPr="0020743B">
        <w:rPr>
          <w:lang w:val="ro-RO"/>
        </w:rPr>
        <w:t xml:space="preserve"> </w:t>
      </w:r>
      <w:r w:rsidR="00421438" w:rsidRPr="0020743B">
        <w:rPr>
          <w:rFonts w:ascii="Times New Roman" w:eastAsia="Times New Roman" w:hAnsi="Times New Roman" w:cs="Times New Roman"/>
          <w:sz w:val="28"/>
          <w:szCs w:val="28"/>
          <w:lang w:val="ro-RO"/>
        </w:rPr>
        <w:t xml:space="preserve">a medicamentelor și a altor produse de uz veterinar și </w:t>
      </w:r>
      <w:r w:rsidR="0042417B" w:rsidRPr="0020743B">
        <w:rPr>
          <w:rFonts w:ascii="Times New Roman" w:eastAsia="Times New Roman" w:hAnsi="Times New Roman" w:cs="Times New Roman"/>
          <w:sz w:val="28"/>
          <w:szCs w:val="28"/>
          <w:lang w:val="ro-RO"/>
        </w:rPr>
        <w:t xml:space="preserve">prepararea </w:t>
      </w:r>
      <w:r w:rsidR="00421438" w:rsidRPr="0020743B">
        <w:rPr>
          <w:rFonts w:ascii="Times New Roman" w:eastAsia="Times New Roman" w:hAnsi="Times New Roman" w:cs="Times New Roman"/>
          <w:sz w:val="28"/>
          <w:szCs w:val="28"/>
          <w:lang w:val="ro-RO"/>
        </w:rPr>
        <w:t>medicamentelor magistrale sau oficinale”.</w:t>
      </w:r>
    </w:p>
    <w:p w:rsidR="00E67601" w:rsidRPr="00C07496" w:rsidRDefault="00FA1476" w:rsidP="00E67601">
      <w:pPr>
        <w:shd w:val="clear" w:color="auto" w:fill="FFFFFF"/>
        <w:spacing w:after="0"/>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7</w:t>
      </w:r>
      <w:r w:rsidR="00BE7B87" w:rsidRPr="00C07496">
        <w:rPr>
          <w:rFonts w:ascii="Times New Roman" w:eastAsia="Times New Roman" w:hAnsi="Times New Roman" w:cs="Times New Roman"/>
          <w:b/>
          <w:bCs/>
          <w:sz w:val="28"/>
          <w:szCs w:val="28"/>
          <w:lang w:val="ro-RO"/>
        </w:rPr>
        <w:t>7</w:t>
      </w:r>
      <w:r w:rsidRPr="00C07496">
        <w:rPr>
          <w:rFonts w:ascii="Times New Roman" w:eastAsia="Times New Roman" w:hAnsi="Times New Roman" w:cs="Times New Roman"/>
          <w:b/>
          <w:bCs/>
          <w:sz w:val="28"/>
          <w:szCs w:val="28"/>
          <w:lang w:val="ro-RO"/>
        </w:rPr>
        <w:t xml:space="preserve">. </w:t>
      </w:r>
      <w:r w:rsidR="00E67601" w:rsidRPr="00C07496">
        <w:rPr>
          <w:rFonts w:ascii="Times New Roman" w:eastAsia="Times New Roman" w:hAnsi="Times New Roman" w:cs="Times New Roman"/>
          <w:bCs/>
          <w:sz w:val="28"/>
          <w:szCs w:val="28"/>
          <w:lang w:val="ro-RO"/>
        </w:rPr>
        <w:t xml:space="preserve">Farmaciile veterinare cu drept de </w:t>
      </w:r>
      <w:r w:rsidR="00C40FAD" w:rsidRPr="00C07496">
        <w:rPr>
          <w:rFonts w:ascii="Times New Roman" w:eastAsia="Times New Roman" w:hAnsi="Times New Roman" w:cs="Times New Roman"/>
          <w:bCs/>
          <w:sz w:val="28"/>
          <w:szCs w:val="28"/>
          <w:lang w:val="ro-RO"/>
        </w:rPr>
        <w:t>preparare</w:t>
      </w:r>
      <w:r w:rsidR="00E67601" w:rsidRPr="00C07496">
        <w:rPr>
          <w:rFonts w:ascii="Times New Roman" w:eastAsia="Times New Roman" w:hAnsi="Times New Roman" w:cs="Times New Roman"/>
          <w:bCs/>
          <w:sz w:val="28"/>
          <w:szCs w:val="28"/>
          <w:lang w:val="ro-RO"/>
        </w:rPr>
        <w:t xml:space="preserve"> a medicamentelor </w:t>
      </w:r>
      <w:r w:rsidR="00446022" w:rsidRPr="00C07496">
        <w:rPr>
          <w:rFonts w:ascii="Times New Roman" w:eastAsia="Times New Roman" w:hAnsi="Times New Roman" w:cs="Times New Roman"/>
          <w:bCs/>
          <w:sz w:val="28"/>
          <w:szCs w:val="28"/>
          <w:lang w:val="ro-RO"/>
        </w:rPr>
        <w:t>magistrale sau oficinale</w:t>
      </w:r>
      <w:r w:rsidR="00E67601" w:rsidRPr="00C07496">
        <w:rPr>
          <w:rFonts w:ascii="Times New Roman" w:eastAsia="Times New Roman" w:hAnsi="Times New Roman" w:cs="Times New Roman"/>
          <w:bCs/>
          <w:sz w:val="28"/>
          <w:szCs w:val="28"/>
          <w:lang w:val="ro-RO"/>
        </w:rPr>
        <w:t xml:space="preserve"> sunt obligate să deţină, pe suport de hârtie sau în format electronic Farmacopeea Europeană, ediţia în vigoare.</w:t>
      </w:r>
    </w:p>
    <w:p w:rsidR="00E67601" w:rsidRPr="00C07496" w:rsidRDefault="00A25DE3" w:rsidP="00E67601">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7</w:t>
      </w:r>
      <w:r w:rsidR="00BE7B87" w:rsidRPr="00C07496">
        <w:rPr>
          <w:rFonts w:ascii="Times New Roman" w:eastAsia="Times New Roman" w:hAnsi="Times New Roman" w:cs="Times New Roman"/>
          <w:b/>
          <w:bCs/>
          <w:sz w:val="28"/>
          <w:szCs w:val="28"/>
          <w:lang w:val="ro-RO"/>
        </w:rPr>
        <w:t>8</w:t>
      </w:r>
      <w:r w:rsidRPr="00C07496">
        <w:rPr>
          <w:rFonts w:ascii="Times New Roman" w:eastAsia="Times New Roman" w:hAnsi="Times New Roman" w:cs="Times New Roman"/>
          <w:b/>
          <w:bCs/>
          <w:sz w:val="28"/>
          <w:szCs w:val="28"/>
          <w:lang w:val="ro-RO"/>
        </w:rPr>
        <w:t xml:space="preserve">. </w:t>
      </w:r>
      <w:r w:rsidR="00E67601" w:rsidRPr="00C07496">
        <w:rPr>
          <w:rFonts w:ascii="Times New Roman" w:eastAsia="Times New Roman" w:hAnsi="Times New Roman" w:cs="Times New Roman"/>
          <w:bCs/>
          <w:sz w:val="28"/>
          <w:szCs w:val="28"/>
          <w:lang w:val="ro-RO"/>
        </w:rPr>
        <w:t xml:space="preserve">Medicamentele de uz veterinar magistrale sau oficinale se prepară în baza unei prescripții </w:t>
      </w:r>
      <w:r w:rsidRPr="00C07496">
        <w:rPr>
          <w:rFonts w:ascii="Times New Roman" w:eastAsia="Times New Roman" w:hAnsi="Times New Roman" w:cs="Times New Roman"/>
          <w:bCs/>
          <w:sz w:val="28"/>
          <w:szCs w:val="28"/>
          <w:lang w:val="ro-RO"/>
        </w:rPr>
        <w:t xml:space="preserve">veterinare </w:t>
      </w:r>
      <w:r w:rsidR="00E67601" w:rsidRPr="00C07496">
        <w:rPr>
          <w:rFonts w:ascii="Times New Roman" w:eastAsia="Times New Roman" w:hAnsi="Times New Roman" w:cs="Times New Roman"/>
          <w:bCs/>
          <w:sz w:val="28"/>
          <w:szCs w:val="28"/>
          <w:lang w:val="ro-RO"/>
        </w:rPr>
        <w:t xml:space="preserve">eliberată de un medic veterinar de liberă practică (formula </w:t>
      </w:r>
      <w:proofErr w:type="spellStart"/>
      <w:r w:rsidR="00E67601" w:rsidRPr="00C07496">
        <w:rPr>
          <w:rFonts w:ascii="Times New Roman" w:eastAsia="Times New Roman" w:hAnsi="Times New Roman" w:cs="Times New Roman"/>
          <w:bCs/>
          <w:sz w:val="28"/>
          <w:szCs w:val="28"/>
          <w:lang w:val="ro-RO"/>
        </w:rPr>
        <w:t>magistralis</w:t>
      </w:r>
      <w:proofErr w:type="spellEnd"/>
      <w:r w:rsidR="00E67601" w:rsidRPr="00C07496">
        <w:rPr>
          <w:rFonts w:ascii="Times New Roman" w:eastAsia="Times New Roman" w:hAnsi="Times New Roman" w:cs="Times New Roman"/>
          <w:bCs/>
          <w:sz w:val="28"/>
          <w:szCs w:val="28"/>
          <w:lang w:val="ro-RO"/>
        </w:rPr>
        <w:t xml:space="preserve">), sau în conformitate cu cerințele </w:t>
      </w:r>
      <w:proofErr w:type="spellStart"/>
      <w:r w:rsidR="00E67601" w:rsidRPr="00C07496">
        <w:rPr>
          <w:rFonts w:ascii="Times New Roman" w:eastAsia="Times New Roman" w:hAnsi="Times New Roman" w:cs="Times New Roman"/>
          <w:bCs/>
          <w:sz w:val="28"/>
          <w:szCs w:val="28"/>
          <w:lang w:val="ro-RO"/>
        </w:rPr>
        <w:t>Farmacopeei</w:t>
      </w:r>
      <w:proofErr w:type="spellEnd"/>
      <w:r w:rsidR="00E67601" w:rsidRPr="00C07496">
        <w:rPr>
          <w:rFonts w:ascii="Times New Roman" w:eastAsia="Times New Roman" w:hAnsi="Times New Roman" w:cs="Times New Roman"/>
          <w:bCs/>
          <w:sz w:val="28"/>
          <w:szCs w:val="28"/>
          <w:lang w:val="ro-RO"/>
        </w:rPr>
        <w:t xml:space="preserve"> (formula </w:t>
      </w:r>
      <w:proofErr w:type="spellStart"/>
      <w:r w:rsidR="00E67601" w:rsidRPr="00C07496">
        <w:rPr>
          <w:rFonts w:ascii="Times New Roman" w:eastAsia="Times New Roman" w:hAnsi="Times New Roman" w:cs="Times New Roman"/>
          <w:bCs/>
          <w:sz w:val="28"/>
          <w:szCs w:val="28"/>
          <w:lang w:val="ro-RO"/>
        </w:rPr>
        <w:t>officinalis</w:t>
      </w:r>
      <w:proofErr w:type="spellEnd"/>
      <w:r w:rsidR="00E67601" w:rsidRPr="00C07496">
        <w:rPr>
          <w:rFonts w:ascii="Times New Roman" w:eastAsia="Times New Roman" w:hAnsi="Times New Roman" w:cs="Times New Roman"/>
          <w:bCs/>
          <w:sz w:val="28"/>
          <w:szCs w:val="28"/>
          <w:lang w:val="ro-RO"/>
        </w:rPr>
        <w:t>);</w:t>
      </w:r>
    </w:p>
    <w:p w:rsidR="00E67601" w:rsidRPr="00C07496" w:rsidRDefault="00A25DE3"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7</w:t>
      </w:r>
      <w:r w:rsidR="00BE7B87" w:rsidRPr="00C07496">
        <w:rPr>
          <w:rFonts w:ascii="Times New Roman" w:eastAsia="Times New Roman" w:hAnsi="Times New Roman" w:cs="Times New Roman"/>
          <w:b/>
          <w:bCs/>
          <w:sz w:val="28"/>
          <w:szCs w:val="28"/>
          <w:lang w:val="ro-RO"/>
        </w:rPr>
        <w:t>9</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Calitatea medicamentelor de uz veterinar magistrale sau oficinale preparate este controlată de către o persoană care întrunește cerințele prevăzute la art.18 </w:t>
      </w:r>
      <w:r w:rsidR="00581B3A" w:rsidRPr="00C07496">
        <w:rPr>
          <w:rFonts w:ascii="Times New Roman" w:eastAsia="Times New Roman" w:hAnsi="Times New Roman" w:cs="Times New Roman"/>
          <w:bCs/>
          <w:sz w:val="28"/>
          <w:szCs w:val="28"/>
          <w:lang w:val="ro-RO"/>
        </w:rPr>
        <w:t>alin.</w:t>
      </w:r>
      <w:r w:rsidR="009451C5" w:rsidRPr="00C07496">
        <w:rPr>
          <w:rFonts w:ascii="Times New Roman" w:eastAsia="Times New Roman" w:hAnsi="Times New Roman" w:cs="Times New Roman"/>
          <w:bCs/>
          <w:sz w:val="28"/>
          <w:szCs w:val="28"/>
          <w:lang w:val="ro-RO"/>
        </w:rPr>
        <w:t xml:space="preserve"> </w:t>
      </w:r>
      <w:r w:rsidR="00581B3A" w:rsidRPr="00C07496">
        <w:rPr>
          <w:rFonts w:ascii="Times New Roman" w:eastAsia="Times New Roman" w:hAnsi="Times New Roman" w:cs="Times New Roman"/>
          <w:bCs/>
          <w:sz w:val="28"/>
          <w:szCs w:val="28"/>
          <w:lang w:val="ro-RO"/>
        </w:rPr>
        <w:t xml:space="preserve">(3) </w:t>
      </w:r>
      <w:r w:rsidR="00E415BB" w:rsidRPr="00C07496">
        <w:rPr>
          <w:rFonts w:ascii="Times New Roman" w:eastAsia="Times New Roman" w:hAnsi="Times New Roman" w:cs="Times New Roman"/>
          <w:bCs/>
          <w:sz w:val="28"/>
          <w:szCs w:val="28"/>
          <w:lang w:val="ro-RO"/>
        </w:rPr>
        <w:t xml:space="preserve">din Legea 119/2018. </w:t>
      </w:r>
    </w:p>
    <w:p w:rsidR="00E415BB" w:rsidRPr="00C07496" w:rsidRDefault="00BE7B87"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80</w:t>
      </w:r>
      <w:r w:rsidR="00A25DE3"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Substanțele active și excipienții destinați preparării medicamentelor de uz veterinar magistrale sau oficinale sunt achiziționate de la furnizori autorizați sanitar</w:t>
      </w:r>
      <w:r w:rsidR="00C40FAD" w:rsidRPr="00C07496">
        <w:rPr>
          <w:rFonts w:ascii="Times New Roman" w:eastAsia="Times New Roman" w:hAnsi="Times New Roman" w:cs="Times New Roman"/>
          <w:bCs/>
          <w:sz w:val="28"/>
          <w:szCs w:val="28"/>
          <w:lang w:val="ro-RO"/>
        </w:rPr>
        <w:t xml:space="preserve"> </w:t>
      </w:r>
      <w:r w:rsidR="00E415BB" w:rsidRPr="00C07496">
        <w:rPr>
          <w:rFonts w:ascii="Times New Roman" w:eastAsia="Times New Roman" w:hAnsi="Times New Roman" w:cs="Times New Roman"/>
          <w:bCs/>
          <w:sz w:val="28"/>
          <w:szCs w:val="28"/>
          <w:lang w:val="ro-RO"/>
        </w:rPr>
        <w:t>veterinar. Documente care atestă originea și calitatea substanțelor folosite la fabricarea medicamentelor de uz veterinar magistrale sau oficinale</w:t>
      </w:r>
      <w:r w:rsidR="00BF5C94" w:rsidRPr="00C07496">
        <w:rPr>
          <w:rFonts w:ascii="Times New Roman" w:eastAsia="Times New Roman" w:hAnsi="Times New Roman" w:cs="Times New Roman"/>
          <w:bCs/>
          <w:sz w:val="28"/>
          <w:szCs w:val="28"/>
          <w:lang w:val="ro-RO"/>
        </w:rPr>
        <w:t>, inclusiv  a calității apei distilate</w:t>
      </w:r>
      <w:r w:rsidR="00E415BB" w:rsidRPr="00C07496">
        <w:rPr>
          <w:rFonts w:ascii="Times New Roman" w:eastAsia="Times New Roman" w:hAnsi="Times New Roman" w:cs="Times New Roman"/>
          <w:bCs/>
          <w:sz w:val="28"/>
          <w:szCs w:val="28"/>
          <w:lang w:val="ro-RO"/>
        </w:rPr>
        <w:t xml:space="preserve"> se păstrează și sunt prezentate Agenției la cerere.</w:t>
      </w:r>
    </w:p>
    <w:p w:rsidR="00E415BB" w:rsidRPr="00C07496" w:rsidRDefault="00A25DE3"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8</w:t>
      </w:r>
      <w:r w:rsidR="00BE7B87" w:rsidRPr="00C07496">
        <w:rPr>
          <w:rFonts w:ascii="Times New Roman" w:eastAsia="Times New Roman" w:hAnsi="Times New Roman" w:cs="Times New Roman"/>
          <w:b/>
          <w:bCs/>
          <w:sz w:val="28"/>
          <w:szCs w:val="28"/>
          <w:lang w:val="ro-RO"/>
        </w:rPr>
        <w:t>1</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În farmaciile veterinare în care se prepară medicamente de uz veterinar magistrale şi oficinale în afară de cerințele prevăzute la pct. </w:t>
      </w:r>
      <w:r w:rsidRPr="00C07496">
        <w:rPr>
          <w:rFonts w:ascii="Times New Roman" w:eastAsia="Times New Roman" w:hAnsi="Times New Roman" w:cs="Times New Roman"/>
          <w:bCs/>
          <w:sz w:val="28"/>
          <w:szCs w:val="28"/>
          <w:highlight w:val="green"/>
          <w:lang w:val="ro-RO"/>
        </w:rPr>
        <w:t>6</w:t>
      </w:r>
      <w:r w:rsidR="008070A8" w:rsidRPr="00C07496">
        <w:rPr>
          <w:rFonts w:ascii="Times New Roman" w:eastAsia="Times New Roman" w:hAnsi="Times New Roman" w:cs="Times New Roman"/>
          <w:bCs/>
          <w:sz w:val="28"/>
          <w:szCs w:val="28"/>
          <w:highlight w:val="green"/>
          <w:lang w:val="ro-RO"/>
        </w:rPr>
        <w:t>3</w:t>
      </w:r>
      <w:r w:rsidRPr="00C07496">
        <w:rPr>
          <w:rFonts w:ascii="Times New Roman" w:eastAsia="Times New Roman" w:hAnsi="Times New Roman" w:cs="Times New Roman"/>
          <w:bCs/>
          <w:sz w:val="28"/>
          <w:szCs w:val="28"/>
          <w:lang w:val="ro-RO"/>
        </w:rPr>
        <w:t xml:space="preserve"> </w:t>
      </w:r>
      <w:r w:rsidR="00E415BB" w:rsidRPr="00C07496">
        <w:rPr>
          <w:rFonts w:ascii="Times New Roman" w:eastAsia="Times New Roman" w:hAnsi="Times New Roman" w:cs="Times New Roman"/>
          <w:bCs/>
          <w:sz w:val="28"/>
          <w:szCs w:val="28"/>
          <w:lang w:val="ro-RO"/>
        </w:rPr>
        <w:t>suplimentar sunt necesare următoarele documente:</w:t>
      </w:r>
    </w:p>
    <w:p w:rsidR="00E415BB" w:rsidRPr="00C07496" w:rsidRDefault="00E415BB" w:rsidP="00E415BB">
      <w:pPr>
        <w:shd w:val="clear" w:color="auto" w:fill="FFFFFF"/>
        <w:spacing w:after="0" w:line="240" w:lineRule="auto"/>
        <w:ind w:firstLine="720"/>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1) ”Registru de evidenţă a preparatelor magistrale şi oficinale” în care sunt înscrise data preparării, numărul reţetei, ingredientele, modul de preparare, forma </w:t>
      </w:r>
      <w:r w:rsidRPr="00C07496">
        <w:rPr>
          <w:rFonts w:ascii="Times New Roman" w:eastAsia="Times New Roman" w:hAnsi="Times New Roman" w:cs="Times New Roman"/>
          <w:bCs/>
          <w:sz w:val="28"/>
          <w:szCs w:val="28"/>
          <w:lang w:val="ro-RO"/>
        </w:rPr>
        <w:lastRenderedPageBreak/>
        <w:t>farmaceutică, cantitatea preparată, modul de administrare, precum şi numele medicului care a eliberat reţeta, numărul bonului/chitanţei/facturii eliberat/eliberate, data eliberării reţetei magistrale, observaţii;</w:t>
      </w:r>
    </w:p>
    <w:p w:rsidR="00E415BB" w:rsidRPr="00C07496" w:rsidRDefault="00E415BB" w:rsidP="00E415BB">
      <w:pPr>
        <w:shd w:val="clear" w:color="auto" w:fill="FFFFFF"/>
        <w:spacing w:after="0" w:line="240" w:lineRule="auto"/>
        <w:ind w:firstLine="720"/>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2) ”Registru de evidenţă a medicamentelor de uz veterinar folosite pentru prepararea de formule magistrale şi oficinale” în care sunt înscrise data preparării, medicamentul de uz veterinar utilizat, cantitatea utilizată, cantitatea rezultată, numărul lotului, numărul eliberării, numărul de diviziuni, numărul bonului/chitanţei/facturii eliberat/eliberate pe diviziune şi cantitate</w:t>
      </w:r>
      <w:r w:rsidR="0020743B">
        <w:rPr>
          <w:rFonts w:ascii="Times New Roman" w:eastAsia="Times New Roman" w:hAnsi="Times New Roman" w:cs="Times New Roman"/>
          <w:bCs/>
          <w:sz w:val="28"/>
          <w:szCs w:val="28"/>
          <w:lang w:val="ro-RO"/>
        </w:rPr>
        <w:t>a obţinută.</w:t>
      </w:r>
    </w:p>
    <w:p w:rsidR="00E415BB" w:rsidRPr="00C07496" w:rsidRDefault="00A25DE3"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8</w:t>
      </w:r>
      <w:r w:rsidR="00BE7B87" w:rsidRPr="00C07496">
        <w:rPr>
          <w:rFonts w:ascii="Times New Roman" w:eastAsia="Times New Roman" w:hAnsi="Times New Roman" w:cs="Times New Roman"/>
          <w:b/>
          <w:bCs/>
          <w:sz w:val="28"/>
          <w:szCs w:val="28"/>
          <w:lang w:val="ro-RO"/>
        </w:rPr>
        <w:t>2</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Medicamentele de uz veterinar magistrale sau oficinale se comercializează în ambalaje adecvate formei farmaceutice. Eticheta trebuie să cuprindă  următoarea informație:</w:t>
      </w:r>
    </w:p>
    <w:p w:rsidR="00E415BB" w:rsidRPr="00C07496" w:rsidRDefault="00E415BB" w:rsidP="00E415BB">
      <w:pPr>
        <w:shd w:val="clear" w:color="auto" w:fill="FFFFFF"/>
        <w:spacing w:after="0" w:line="240" w:lineRule="auto"/>
        <w:ind w:firstLine="708"/>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1) ingrediente, forma farmaceutică, concentrația, cantitatea;</w:t>
      </w:r>
    </w:p>
    <w:p w:rsidR="00E415BB" w:rsidRPr="00C07496" w:rsidRDefault="00E415BB" w:rsidP="00E415BB">
      <w:pPr>
        <w:shd w:val="clear" w:color="auto" w:fill="FFFFFF"/>
        <w:spacing w:after="0" w:line="240" w:lineRule="auto"/>
        <w:ind w:firstLine="708"/>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2) numele, adresa și numărul de telefon al farmaciei veterinare în care medicamentul de uz veterinar a fost preparat;</w:t>
      </w:r>
    </w:p>
    <w:p w:rsidR="00E415BB" w:rsidRPr="00C07496" w:rsidRDefault="00E415BB" w:rsidP="00E415BB">
      <w:pPr>
        <w:shd w:val="clear" w:color="auto" w:fill="FFFFFF"/>
        <w:spacing w:after="0" w:line="240" w:lineRule="auto"/>
        <w:ind w:firstLine="708"/>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3) doze, modul de utilizare și frecvența administrării;</w:t>
      </w:r>
    </w:p>
    <w:p w:rsidR="00E415BB" w:rsidRPr="00C07496" w:rsidRDefault="00E415BB" w:rsidP="00E415BB">
      <w:pPr>
        <w:shd w:val="clear" w:color="auto" w:fill="FFFFFF"/>
        <w:spacing w:after="0" w:line="240" w:lineRule="auto"/>
        <w:ind w:firstLine="708"/>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4) specia țintă și, dacă este necesar, vârsta animalelor, greutatea și alte informații privind utilizarea corectă a medicamentelor de uz veterinar;</w:t>
      </w:r>
    </w:p>
    <w:p w:rsidR="00E415BB" w:rsidRPr="00C07496" w:rsidRDefault="00E415BB" w:rsidP="00E415BB">
      <w:pPr>
        <w:shd w:val="clear" w:color="auto" w:fill="FFFFFF"/>
        <w:spacing w:after="0" w:line="240" w:lineRule="auto"/>
        <w:ind w:firstLine="708"/>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5) data preparării medicamentului de uz veterinar;</w:t>
      </w:r>
    </w:p>
    <w:p w:rsidR="00E415BB" w:rsidRPr="00C07496" w:rsidRDefault="00E415BB" w:rsidP="00E415BB">
      <w:pPr>
        <w:shd w:val="clear" w:color="auto" w:fill="FFFFFF"/>
        <w:spacing w:after="0" w:line="240" w:lineRule="auto"/>
        <w:ind w:firstLine="708"/>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6) termen de valabilitate.</w:t>
      </w:r>
    </w:p>
    <w:p w:rsidR="00E415BB" w:rsidRPr="00C07496" w:rsidRDefault="00A25DE3"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8</w:t>
      </w:r>
      <w:r w:rsidR="00BE7B87" w:rsidRPr="00C07496">
        <w:rPr>
          <w:rFonts w:ascii="Times New Roman" w:eastAsia="Times New Roman" w:hAnsi="Times New Roman" w:cs="Times New Roman"/>
          <w:b/>
          <w:bCs/>
          <w:sz w:val="28"/>
          <w:szCs w:val="28"/>
          <w:lang w:val="ro-RO"/>
        </w:rPr>
        <w:t>3</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Persoana menționată în pct. </w:t>
      </w:r>
      <w:r w:rsidRPr="00C07496">
        <w:rPr>
          <w:rFonts w:ascii="Times New Roman" w:eastAsia="Times New Roman" w:hAnsi="Times New Roman" w:cs="Times New Roman"/>
          <w:bCs/>
          <w:sz w:val="28"/>
          <w:szCs w:val="28"/>
          <w:highlight w:val="green"/>
          <w:lang w:val="ro-RO"/>
        </w:rPr>
        <w:t>7</w:t>
      </w:r>
      <w:r w:rsidR="008070A8" w:rsidRPr="00C07496">
        <w:rPr>
          <w:rFonts w:ascii="Times New Roman" w:eastAsia="Times New Roman" w:hAnsi="Times New Roman" w:cs="Times New Roman"/>
          <w:bCs/>
          <w:sz w:val="28"/>
          <w:szCs w:val="28"/>
          <w:highlight w:val="green"/>
          <w:lang w:val="ro-RO"/>
        </w:rPr>
        <w:t>9</w:t>
      </w:r>
      <w:r w:rsidRPr="00C07496">
        <w:rPr>
          <w:rFonts w:ascii="Times New Roman" w:eastAsia="Times New Roman" w:hAnsi="Times New Roman" w:cs="Times New Roman"/>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trebuie să se asigure că în farmacia veterinară sunt elaborate și actualizate: </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1) instrucțiuni pentru producerea și controlul calității medicamentelor de uz veterinar care respectă cerințele din monografia farmacopeii sau din reglementările tehnice. Instrucțiunile trebuie să includă informații privind procedurile de producere și testele pentru evaluarea calității medicamentului de uz veterinar produs prin testarea organoleptică, fizică, calitativă și cantitativă a medicamentului de uz veterinar;</w:t>
      </w:r>
    </w:p>
    <w:p w:rsidR="00EE0625" w:rsidRPr="00C07496" w:rsidRDefault="00EE0625" w:rsidP="00E415BB">
      <w:pPr>
        <w:shd w:val="clear" w:color="auto" w:fill="FFFFFF"/>
        <w:spacing w:after="0" w:line="240" w:lineRule="auto"/>
        <w:ind w:firstLine="708"/>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2) sistem de control intern al procesului de producție și al calității medicamentului de uz veterinar.</w:t>
      </w:r>
    </w:p>
    <w:p w:rsidR="00E415BB" w:rsidRPr="00C07496" w:rsidRDefault="00A25DE3"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8</w:t>
      </w:r>
      <w:r w:rsidR="00BE7B87" w:rsidRPr="00C07496">
        <w:rPr>
          <w:rFonts w:ascii="Times New Roman" w:eastAsia="Times New Roman" w:hAnsi="Times New Roman" w:cs="Times New Roman"/>
          <w:b/>
          <w:bCs/>
          <w:sz w:val="28"/>
          <w:szCs w:val="28"/>
          <w:lang w:val="ro-RO"/>
        </w:rPr>
        <w:t>4</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Persoana menționată la pct. </w:t>
      </w:r>
      <w:r w:rsidRPr="00C07496">
        <w:rPr>
          <w:rFonts w:ascii="Times New Roman" w:eastAsia="Times New Roman" w:hAnsi="Times New Roman" w:cs="Times New Roman"/>
          <w:bCs/>
          <w:sz w:val="28"/>
          <w:szCs w:val="28"/>
          <w:highlight w:val="green"/>
          <w:lang w:val="ro-RO"/>
        </w:rPr>
        <w:t>7</w:t>
      </w:r>
      <w:r w:rsidR="008070A8" w:rsidRPr="00C07496">
        <w:rPr>
          <w:rFonts w:ascii="Times New Roman" w:eastAsia="Times New Roman" w:hAnsi="Times New Roman" w:cs="Times New Roman"/>
          <w:bCs/>
          <w:sz w:val="28"/>
          <w:szCs w:val="28"/>
          <w:highlight w:val="green"/>
          <w:lang w:val="ro-RO"/>
        </w:rPr>
        <w:t>9</w:t>
      </w:r>
      <w:r w:rsidRPr="00C07496">
        <w:rPr>
          <w:rFonts w:ascii="Times New Roman" w:eastAsia="Times New Roman" w:hAnsi="Times New Roman" w:cs="Times New Roman"/>
          <w:bCs/>
          <w:sz w:val="28"/>
          <w:szCs w:val="28"/>
          <w:lang w:val="ro-RO"/>
        </w:rPr>
        <w:t xml:space="preserve"> </w:t>
      </w:r>
      <w:r w:rsidR="00E415BB" w:rsidRPr="00C07496">
        <w:rPr>
          <w:rFonts w:ascii="Times New Roman" w:eastAsia="Times New Roman" w:hAnsi="Times New Roman" w:cs="Times New Roman"/>
          <w:bCs/>
          <w:sz w:val="28"/>
          <w:szCs w:val="28"/>
          <w:lang w:val="ro-RO"/>
        </w:rPr>
        <w:t>trebuie să:</w:t>
      </w:r>
    </w:p>
    <w:p w:rsidR="00E415BB" w:rsidRPr="00C07496" w:rsidRDefault="00E415BB" w:rsidP="00E415BB">
      <w:pPr>
        <w:shd w:val="clear" w:color="auto" w:fill="FFFFFF"/>
        <w:spacing w:after="0" w:line="240" w:lineRule="auto"/>
        <w:ind w:firstLine="708"/>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1) aprobe documentele menționate la pct. </w:t>
      </w:r>
      <w:r w:rsidR="00A25DE3" w:rsidRPr="00C07496">
        <w:rPr>
          <w:rFonts w:ascii="Times New Roman" w:eastAsia="Times New Roman" w:hAnsi="Times New Roman" w:cs="Times New Roman"/>
          <w:bCs/>
          <w:sz w:val="28"/>
          <w:szCs w:val="28"/>
          <w:highlight w:val="green"/>
          <w:lang w:val="ro-RO"/>
        </w:rPr>
        <w:t>8</w:t>
      </w:r>
      <w:r w:rsidR="008070A8" w:rsidRPr="00C07496">
        <w:rPr>
          <w:rFonts w:ascii="Times New Roman" w:eastAsia="Times New Roman" w:hAnsi="Times New Roman" w:cs="Times New Roman"/>
          <w:bCs/>
          <w:sz w:val="28"/>
          <w:szCs w:val="28"/>
          <w:highlight w:val="green"/>
          <w:lang w:val="ro-RO"/>
        </w:rPr>
        <w:t>3</w:t>
      </w:r>
      <w:r w:rsidRPr="00C07496">
        <w:rPr>
          <w:rFonts w:ascii="Times New Roman" w:eastAsia="Times New Roman" w:hAnsi="Times New Roman" w:cs="Times New Roman"/>
          <w:bCs/>
          <w:sz w:val="28"/>
          <w:szCs w:val="28"/>
          <w:lang w:val="ro-RO"/>
        </w:rPr>
        <w:t>;</w:t>
      </w:r>
    </w:p>
    <w:p w:rsidR="00E415BB" w:rsidRPr="00C07496" w:rsidRDefault="00E415BB" w:rsidP="00E415BB">
      <w:pPr>
        <w:shd w:val="clear" w:color="auto" w:fill="FFFFFF"/>
        <w:spacing w:after="0" w:line="240" w:lineRule="auto"/>
        <w:ind w:firstLine="708"/>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2) raporteze Agenției efectele adverse cauzate de medicamentele de uz veterinar produse;</w:t>
      </w:r>
    </w:p>
    <w:p w:rsidR="00E415BB" w:rsidRPr="00C07496" w:rsidRDefault="00E415BB" w:rsidP="00E415BB">
      <w:pPr>
        <w:shd w:val="clear" w:color="auto" w:fill="FFFFFF"/>
        <w:spacing w:after="0" w:line="240" w:lineRule="auto"/>
        <w:ind w:firstLine="708"/>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3) raporteze Agenției ce medicamente de uz veterinar au fost produse și comercializate. </w:t>
      </w:r>
    </w:p>
    <w:p w:rsidR="00E415BB" w:rsidRPr="00C07496" w:rsidRDefault="00A25DE3"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8</w:t>
      </w:r>
      <w:r w:rsidR="00BE7B87" w:rsidRPr="00C07496">
        <w:rPr>
          <w:rFonts w:ascii="Times New Roman" w:eastAsia="Times New Roman" w:hAnsi="Times New Roman" w:cs="Times New Roman"/>
          <w:b/>
          <w:bCs/>
          <w:sz w:val="28"/>
          <w:szCs w:val="28"/>
          <w:lang w:val="ro-RO"/>
        </w:rPr>
        <w:t>5</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În farmacia veterinară cu drept de fabricare a medicamentelor de uz veterinar, persoana menționată la pct. </w:t>
      </w:r>
      <w:r w:rsidRPr="00C07496">
        <w:rPr>
          <w:rFonts w:ascii="Times New Roman" w:eastAsia="Times New Roman" w:hAnsi="Times New Roman" w:cs="Times New Roman"/>
          <w:bCs/>
          <w:sz w:val="28"/>
          <w:szCs w:val="28"/>
          <w:highlight w:val="green"/>
          <w:lang w:val="ro-RO"/>
        </w:rPr>
        <w:t>7</w:t>
      </w:r>
      <w:r w:rsidR="008070A8" w:rsidRPr="00C07496">
        <w:rPr>
          <w:rFonts w:ascii="Times New Roman" w:eastAsia="Times New Roman" w:hAnsi="Times New Roman" w:cs="Times New Roman"/>
          <w:bCs/>
          <w:sz w:val="28"/>
          <w:szCs w:val="28"/>
          <w:highlight w:val="green"/>
          <w:lang w:val="ro-RO"/>
        </w:rPr>
        <w:t>9</w:t>
      </w:r>
      <w:r w:rsidRPr="00C07496">
        <w:rPr>
          <w:rFonts w:ascii="Times New Roman" w:eastAsia="Times New Roman" w:hAnsi="Times New Roman" w:cs="Times New Roman"/>
          <w:bCs/>
          <w:sz w:val="28"/>
          <w:szCs w:val="28"/>
          <w:lang w:val="ro-RO"/>
        </w:rPr>
        <w:t xml:space="preserve"> </w:t>
      </w:r>
      <w:r w:rsidR="00E415BB" w:rsidRPr="00C07496">
        <w:rPr>
          <w:rFonts w:ascii="Times New Roman" w:eastAsia="Times New Roman" w:hAnsi="Times New Roman" w:cs="Times New Roman"/>
          <w:bCs/>
          <w:sz w:val="28"/>
          <w:szCs w:val="28"/>
          <w:lang w:val="ro-RO"/>
        </w:rPr>
        <w:t>asigură păstrarea următoarelor informații:</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1) o descriere precisă a medicamentului de uz veterinar preparat, inclusiv forma farmaceutică, denumirea, concentrația și cantitatea de substanțe active și excipienți;</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2) numele, prenumele și calificarea persoanei care produce medicamente de uz veterinar;</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lastRenderedPageBreak/>
        <w:t>3) data producerii și termenul de valabilitate al medicamentului de uz veterinar;</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4) data eliberării medicamentului de uz veterinar produs;</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5) numele și adresa persoanei beneficiare a medicamentului de uz veterinar, dacă acesta a fost eliberat unui proprietar de animale;</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6) specia, vârsta și numărul de identificare al animalului pentru care este destinat medicamentul, dacă este posibil;</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7) prima copie a prescripției</w:t>
      </w:r>
      <w:r w:rsidR="00C11C57" w:rsidRPr="00C07496">
        <w:rPr>
          <w:rFonts w:ascii="Times New Roman" w:eastAsia="Times New Roman" w:hAnsi="Times New Roman" w:cs="Times New Roman"/>
          <w:bCs/>
          <w:sz w:val="28"/>
          <w:szCs w:val="28"/>
          <w:lang w:val="ro-RO"/>
        </w:rPr>
        <w:t xml:space="preserve"> veterinare</w:t>
      </w:r>
      <w:r w:rsidRPr="00C07496">
        <w:rPr>
          <w:rFonts w:ascii="Times New Roman" w:eastAsia="Times New Roman" w:hAnsi="Times New Roman" w:cs="Times New Roman"/>
          <w:bCs/>
          <w:sz w:val="28"/>
          <w:szCs w:val="28"/>
          <w:lang w:val="ro-RO"/>
        </w:rPr>
        <w:t xml:space="preserve"> eliberate de medicu</w:t>
      </w:r>
      <w:r w:rsidR="00BF5C94" w:rsidRPr="00C07496">
        <w:rPr>
          <w:rFonts w:ascii="Times New Roman" w:eastAsia="Times New Roman" w:hAnsi="Times New Roman" w:cs="Times New Roman"/>
          <w:bCs/>
          <w:sz w:val="28"/>
          <w:szCs w:val="28"/>
          <w:lang w:val="ro-RO"/>
        </w:rPr>
        <w:t>l veterinar de liberă practică;</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8) cererea eliberată de un medic veterinar dintr-o unitate de asistență </w:t>
      </w:r>
      <w:r w:rsidR="00275D7B" w:rsidRPr="00C07496">
        <w:rPr>
          <w:rFonts w:ascii="Times New Roman" w:eastAsia="Times New Roman" w:hAnsi="Times New Roman" w:cs="Times New Roman"/>
          <w:bCs/>
          <w:sz w:val="28"/>
          <w:szCs w:val="28"/>
          <w:lang w:val="ro-RO"/>
        </w:rPr>
        <w:t xml:space="preserve">medicală </w:t>
      </w:r>
      <w:r w:rsidRPr="00C07496">
        <w:rPr>
          <w:rFonts w:ascii="Times New Roman" w:eastAsia="Times New Roman" w:hAnsi="Times New Roman" w:cs="Times New Roman"/>
          <w:bCs/>
          <w:sz w:val="28"/>
          <w:szCs w:val="28"/>
          <w:lang w:val="ro-RO"/>
        </w:rPr>
        <w:t xml:space="preserve">veterinară, </w:t>
      </w:r>
      <w:r w:rsidR="006E699E" w:rsidRPr="00C07496">
        <w:rPr>
          <w:rFonts w:ascii="Times New Roman" w:eastAsia="Times New Roman" w:hAnsi="Times New Roman" w:cs="Times New Roman"/>
          <w:bCs/>
          <w:sz w:val="28"/>
          <w:szCs w:val="28"/>
          <w:lang w:val="ro-RO"/>
        </w:rPr>
        <w:t>autentificată</w:t>
      </w:r>
      <w:r w:rsidRPr="00C07496">
        <w:rPr>
          <w:rFonts w:ascii="Times New Roman" w:eastAsia="Times New Roman" w:hAnsi="Times New Roman" w:cs="Times New Roman"/>
          <w:bCs/>
          <w:sz w:val="28"/>
          <w:szCs w:val="28"/>
          <w:lang w:val="ro-RO"/>
        </w:rPr>
        <w:t xml:space="preserve"> prin ștampilă și semnată;</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9) documentația care confirmă originea substanțelor active și a altor substanțe utilizate la producerea medicamentelor de uz veterinar.</w:t>
      </w:r>
    </w:p>
    <w:p w:rsidR="00E415BB" w:rsidRPr="00C07496" w:rsidRDefault="00E415BB" w:rsidP="00E415BB">
      <w:pPr>
        <w:shd w:val="clear" w:color="auto" w:fill="FFFFFF"/>
        <w:spacing w:after="0" w:line="240" w:lineRule="auto"/>
        <w:jc w:val="both"/>
        <w:rPr>
          <w:rFonts w:ascii="Times New Roman" w:eastAsia="Times New Roman" w:hAnsi="Times New Roman" w:cs="Times New Roman"/>
          <w:bCs/>
          <w:sz w:val="28"/>
          <w:szCs w:val="28"/>
          <w:lang w:val="ro-RO"/>
        </w:rPr>
      </w:pPr>
    </w:p>
    <w:p w:rsidR="00E415BB" w:rsidRPr="00C07496" w:rsidRDefault="00E415BB" w:rsidP="00E415BB">
      <w:pPr>
        <w:shd w:val="clear" w:color="auto" w:fill="FFFFFF"/>
        <w:spacing w:after="0" w:line="240" w:lineRule="auto"/>
        <w:jc w:val="center"/>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Secțiunea </w:t>
      </w:r>
      <w:r w:rsidR="009E1FB4" w:rsidRPr="00C07496">
        <w:rPr>
          <w:rFonts w:ascii="Times New Roman" w:eastAsia="Times New Roman" w:hAnsi="Times New Roman" w:cs="Times New Roman"/>
          <w:bCs/>
          <w:sz w:val="28"/>
          <w:szCs w:val="28"/>
          <w:lang w:val="ro-RO"/>
        </w:rPr>
        <w:t>4</w:t>
      </w:r>
      <w:r w:rsidRPr="00C07496">
        <w:rPr>
          <w:rFonts w:ascii="Times New Roman" w:eastAsia="Times New Roman" w:hAnsi="Times New Roman" w:cs="Times New Roman"/>
          <w:bCs/>
          <w:sz w:val="28"/>
          <w:szCs w:val="28"/>
          <w:lang w:val="ro-RO"/>
        </w:rPr>
        <w:t xml:space="preserve">. </w:t>
      </w:r>
    </w:p>
    <w:p w:rsidR="00E415BB" w:rsidRPr="00C07496" w:rsidRDefault="009E1FB4" w:rsidP="00E415BB">
      <w:pPr>
        <w:shd w:val="clear" w:color="auto" w:fill="FFFFFF"/>
        <w:spacing w:after="0" w:line="240" w:lineRule="auto"/>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E</w:t>
      </w:r>
      <w:r w:rsidR="00E415BB" w:rsidRPr="00C07496">
        <w:rPr>
          <w:rFonts w:ascii="Times New Roman" w:eastAsia="Times New Roman" w:hAnsi="Times New Roman" w:cs="Times New Roman"/>
          <w:b/>
          <w:bCs/>
          <w:sz w:val="28"/>
          <w:szCs w:val="28"/>
          <w:lang w:val="ro-RO"/>
        </w:rPr>
        <w:t>xploatații profesionale de animale</w:t>
      </w:r>
    </w:p>
    <w:p w:rsidR="00E415BB" w:rsidRPr="00C07496" w:rsidRDefault="00E415BB" w:rsidP="00EB7B9B">
      <w:pPr>
        <w:shd w:val="clear" w:color="auto" w:fill="FFFFFF"/>
        <w:spacing w:after="0" w:line="240" w:lineRule="auto"/>
        <w:rPr>
          <w:rFonts w:ascii="Times New Roman" w:eastAsia="Times New Roman" w:hAnsi="Times New Roman" w:cs="Times New Roman"/>
          <w:b/>
          <w:bCs/>
          <w:sz w:val="28"/>
          <w:szCs w:val="28"/>
          <w:lang w:val="ro-RO"/>
        </w:rPr>
      </w:pPr>
    </w:p>
    <w:p w:rsidR="00E415BB" w:rsidRPr="00C07496" w:rsidRDefault="00A25DE3"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sz w:val="28"/>
          <w:szCs w:val="28"/>
          <w:lang w:val="ro-RO"/>
        </w:rPr>
        <w:t>8</w:t>
      </w:r>
      <w:r w:rsidR="00BE7B87" w:rsidRPr="00C07496">
        <w:rPr>
          <w:rFonts w:ascii="Times New Roman" w:eastAsia="Times New Roman" w:hAnsi="Times New Roman" w:cs="Times New Roman"/>
          <w:b/>
          <w:sz w:val="28"/>
          <w:szCs w:val="28"/>
          <w:lang w:val="ro-RO"/>
        </w:rPr>
        <w:t>6</w:t>
      </w:r>
      <w:r w:rsidRPr="00C07496">
        <w:rPr>
          <w:rFonts w:ascii="Times New Roman" w:eastAsia="Times New Roman" w:hAnsi="Times New Roman" w:cs="Times New Roman"/>
          <w:b/>
          <w:sz w:val="28"/>
          <w:szCs w:val="28"/>
          <w:lang w:val="ro-RO"/>
        </w:rPr>
        <w:t xml:space="preserve">. </w:t>
      </w:r>
      <w:r w:rsidR="00E415BB" w:rsidRPr="00C07496">
        <w:rPr>
          <w:rFonts w:ascii="Times New Roman" w:eastAsia="Times New Roman" w:hAnsi="Times New Roman" w:cs="Times New Roman"/>
          <w:sz w:val="28"/>
          <w:szCs w:val="28"/>
          <w:lang w:val="ro-RO"/>
        </w:rPr>
        <w:t>E</w:t>
      </w:r>
      <w:r w:rsidR="00E415BB" w:rsidRPr="00C07496">
        <w:rPr>
          <w:rFonts w:ascii="Times New Roman" w:eastAsia="Times New Roman" w:hAnsi="Times New Roman" w:cs="Times New Roman"/>
          <w:bCs/>
          <w:sz w:val="28"/>
          <w:szCs w:val="28"/>
          <w:lang w:val="ro-RO"/>
        </w:rPr>
        <w:t xml:space="preserve">xploatațiile </w:t>
      </w:r>
      <w:r w:rsidR="008C01A1" w:rsidRPr="00C07496">
        <w:rPr>
          <w:rFonts w:ascii="Times New Roman" w:eastAsia="Times New Roman" w:hAnsi="Times New Roman" w:cs="Times New Roman"/>
          <w:bCs/>
          <w:sz w:val="28"/>
          <w:szCs w:val="28"/>
          <w:lang w:val="ro-RO"/>
        </w:rPr>
        <w:t xml:space="preserve">profesionale </w:t>
      </w:r>
      <w:r w:rsidR="00E415BB" w:rsidRPr="00C07496">
        <w:rPr>
          <w:rFonts w:ascii="Times New Roman" w:eastAsia="Times New Roman" w:hAnsi="Times New Roman" w:cs="Times New Roman"/>
          <w:bCs/>
          <w:sz w:val="28"/>
          <w:szCs w:val="28"/>
          <w:lang w:val="ro-RO"/>
        </w:rPr>
        <w:t>de animale, grădinile zoologice, rezervațiile naturale de animale, primăriile/consiliile locale care dețin adăposturi de animale, asociațiile/organizațiile pentru protecția animalelor legal constituite și care dețin adăposturi de animale, ministerele sau structurile de servicii specializate ale statului pentru siguranță și ordine publică, autorizate sanitar</w:t>
      </w:r>
      <w:r w:rsidRPr="00C07496">
        <w:rPr>
          <w:rFonts w:ascii="Times New Roman" w:eastAsia="Times New Roman" w:hAnsi="Times New Roman" w:cs="Times New Roman"/>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veterinar conform art. 18 Legea nr. 221/2007, sunt în drept să achiziționeze de la distribuitorii angro medicamente de uz veterinar. </w:t>
      </w:r>
    </w:p>
    <w:p w:rsidR="00E415BB" w:rsidRPr="00C07496" w:rsidRDefault="00A25DE3"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8</w:t>
      </w:r>
      <w:r w:rsidR="00BE7B87" w:rsidRPr="00C07496">
        <w:rPr>
          <w:rFonts w:ascii="Times New Roman" w:eastAsia="Times New Roman" w:hAnsi="Times New Roman" w:cs="Times New Roman"/>
          <w:b/>
          <w:bCs/>
          <w:sz w:val="28"/>
          <w:szCs w:val="28"/>
          <w:lang w:val="ro-RO"/>
        </w:rPr>
        <w:t>7</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Achiziționarea se realizează în baza notei de comandă, conform modelului din  anexa nr. 3 din Legea 119/2018, semnată de medicul veterinar angajat sau contractat pentru prestarea serviciilor de asistență veterinară. </w:t>
      </w:r>
    </w:p>
    <w:p w:rsidR="00E415BB" w:rsidRPr="00C07496" w:rsidRDefault="00A25DE3"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sz w:val="28"/>
          <w:szCs w:val="28"/>
          <w:lang w:val="ro-RO"/>
        </w:rPr>
        <w:t>8</w:t>
      </w:r>
      <w:r w:rsidR="00BE7B87" w:rsidRPr="00C07496">
        <w:rPr>
          <w:rFonts w:ascii="Times New Roman" w:eastAsia="Times New Roman" w:hAnsi="Times New Roman" w:cs="Times New Roman"/>
          <w:b/>
          <w:sz w:val="28"/>
          <w:szCs w:val="28"/>
          <w:lang w:val="ro-RO"/>
        </w:rPr>
        <w:t>8</w:t>
      </w:r>
      <w:r w:rsidRPr="00C07496">
        <w:rPr>
          <w:rFonts w:ascii="Times New Roman" w:eastAsia="Times New Roman" w:hAnsi="Times New Roman" w:cs="Times New Roman"/>
          <w:b/>
          <w:sz w:val="28"/>
          <w:szCs w:val="28"/>
          <w:lang w:val="ro-RO"/>
        </w:rPr>
        <w:t xml:space="preserve">. </w:t>
      </w:r>
      <w:r w:rsidR="00E415BB" w:rsidRPr="00C07496">
        <w:rPr>
          <w:rFonts w:ascii="Times New Roman" w:eastAsia="Times New Roman" w:hAnsi="Times New Roman" w:cs="Times New Roman"/>
          <w:bCs/>
          <w:sz w:val="28"/>
          <w:szCs w:val="28"/>
          <w:lang w:val="ro-RO"/>
        </w:rPr>
        <w:t xml:space="preserve">La sediul unităților menționate la pct. </w:t>
      </w:r>
      <w:r w:rsidRPr="00C07496">
        <w:rPr>
          <w:rFonts w:ascii="Times New Roman" w:eastAsia="Times New Roman" w:hAnsi="Times New Roman" w:cs="Times New Roman"/>
          <w:bCs/>
          <w:sz w:val="28"/>
          <w:szCs w:val="28"/>
          <w:highlight w:val="green"/>
          <w:lang w:val="ro-RO"/>
        </w:rPr>
        <w:t>8</w:t>
      </w:r>
      <w:r w:rsidR="008070A8" w:rsidRPr="00C07496">
        <w:rPr>
          <w:rFonts w:ascii="Times New Roman" w:eastAsia="Times New Roman" w:hAnsi="Times New Roman" w:cs="Times New Roman"/>
          <w:bCs/>
          <w:sz w:val="28"/>
          <w:szCs w:val="28"/>
          <w:highlight w:val="green"/>
          <w:lang w:val="ro-RO"/>
        </w:rPr>
        <w:t>6</w:t>
      </w:r>
      <w:r w:rsidRPr="00C07496">
        <w:rPr>
          <w:rFonts w:ascii="Times New Roman" w:eastAsia="Times New Roman" w:hAnsi="Times New Roman" w:cs="Times New Roman"/>
          <w:bCs/>
          <w:sz w:val="28"/>
          <w:szCs w:val="28"/>
          <w:lang w:val="ro-RO"/>
        </w:rPr>
        <w:t xml:space="preserve"> </w:t>
      </w:r>
      <w:r w:rsidR="00E415BB" w:rsidRPr="00C07496">
        <w:rPr>
          <w:rFonts w:ascii="Times New Roman" w:eastAsia="Times New Roman" w:hAnsi="Times New Roman" w:cs="Times New Roman"/>
          <w:bCs/>
          <w:sz w:val="28"/>
          <w:szCs w:val="28"/>
          <w:lang w:val="ro-RO"/>
        </w:rPr>
        <w:t>trebuie să existe, în original sau în copie, următoarele documente cu referire la circulația medicamentelor de uz veterinar:</w:t>
      </w:r>
    </w:p>
    <w:p w:rsidR="00D46BAF" w:rsidRPr="00C07496" w:rsidRDefault="00D46BAF"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1) documente care atestă proveniența și calitatea (conformitatea) medicamentelor de uz veterinar, (certificate de serie), </w:t>
      </w:r>
      <w:r w:rsidR="008256F6">
        <w:rPr>
          <w:rFonts w:ascii="Times New Roman" w:eastAsia="Times New Roman" w:hAnsi="Times New Roman" w:cs="Times New Roman"/>
          <w:bCs/>
          <w:sz w:val="28"/>
          <w:szCs w:val="28"/>
          <w:lang w:val="ro-RO"/>
        </w:rPr>
        <w:t>facturi și note de comandă.</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2) lista furnizorilor;</w:t>
      </w: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3) ”Registrul utilizării m</w:t>
      </w:r>
      <w:r w:rsidR="00992F71">
        <w:rPr>
          <w:rFonts w:ascii="Times New Roman" w:eastAsia="Times New Roman" w:hAnsi="Times New Roman" w:cs="Times New Roman"/>
          <w:bCs/>
          <w:sz w:val="28"/>
          <w:szCs w:val="28"/>
          <w:lang w:val="ro-RO"/>
        </w:rPr>
        <w:t>edicamentelor de uz veterinar”.</w:t>
      </w:r>
    </w:p>
    <w:p w:rsidR="00E415BB" w:rsidRPr="00C07496" w:rsidRDefault="00A25DE3"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sz w:val="28"/>
          <w:szCs w:val="28"/>
          <w:lang w:val="ro-RO"/>
        </w:rPr>
        <w:t>8</w:t>
      </w:r>
      <w:r w:rsidR="00BE7B87" w:rsidRPr="00C07496">
        <w:rPr>
          <w:rFonts w:ascii="Times New Roman" w:eastAsia="Times New Roman" w:hAnsi="Times New Roman" w:cs="Times New Roman"/>
          <w:b/>
          <w:sz w:val="28"/>
          <w:szCs w:val="28"/>
          <w:lang w:val="ro-RO"/>
        </w:rPr>
        <w:t>9</w:t>
      </w:r>
      <w:r w:rsidRPr="00C07496">
        <w:rPr>
          <w:rFonts w:ascii="Times New Roman" w:eastAsia="Times New Roman" w:hAnsi="Times New Roman" w:cs="Times New Roman"/>
          <w:b/>
          <w:sz w:val="28"/>
          <w:szCs w:val="28"/>
          <w:lang w:val="ro-RO"/>
        </w:rPr>
        <w:t xml:space="preserve">. </w:t>
      </w:r>
      <w:r w:rsidR="00E415BB" w:rsidRPr="00C07496">
        <w:rPr>
          <w:rFonts w:ascii="Times New Roman" w:eastAsia="Times New Roman" w:hAnsi="Times New Roman" w:cs="Times New Roman"/>
          <w:bCs/>
          <w:sz w:val="28"/>
          <w:szCs w:val="28"/>
          <w:lang w:val="ro-RO"/>
        </w:rPr>
        <w:t>Crescătorii de animale asigură/sunt responsabili de înregistrarea la zi în ”Registrul utilizării medicamentelor de uz veterinar” cel puțin a datelor privind administrările de medicamente de uz veterinar, durata tratamentului și perioada de așteptare pentru produsele alimentare obținute de la animalele agricole din proprietatea lor.</w:t>
      </w:r>
    </w:p>
    <w:p w:rsidR="00E415BB" w:rsidRPr="00C07496" w:rsidRDefault="00BE7B87"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90</w:t>
      </w:r>
      <w:r w:rsidR="00595485"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Crescătorii de animale trebuie să asigure respectarea timpului de aşteptare pentru produsele alimentare obținute de la animalele supuse tratamentului din proprietatea lor.</w:t>
      </w:r>
    </w:p>
    <w:p w:rsidR="00E415BB" w:rsidRPr="00C07496" w:rsidRDefault="00595485"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lastRenderedPageBreak/>
        <w:t>9</w:t>
      </w:r>
      <w:r w:rsidR="00BE7B87" w:rsidRPr="00C07496">
        <w:rPr>
          <w:rFonts w:ascii="Times New Roman" w:eastAsia="Times New Roman" w:hAnsi="Times New Roman" w:cs="Times New Roman"/>
          <w:b/>
          <w:bCs/>
          <w:sz w:val="28"/>
          <w:szCs w:val="28"/>
          <w:lang w:val="ro-RO"/>
        </w:rPr>
        <w:t>1</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Medicul veterinar angajat sau contractat notează în registrul propriu, conform modelului aprobat de Agenție, tratamentele prescrise sau administrate.</w:t>
      </w:r>
    </w:p>
    <w:p w:rsidR="00E415BB" w:rsidRPr="00C07496" w:rsidRDefault="00E415BB" w:rsidP="00EB7B9B">
      <w:pPr>
        <w:shd w:val="clear" w:color="auto" w:fill="FFFFFF"/>
        <w:spacing w:after="0" w:line="240" w:lineRule="auto"/>
        <w:rPr>
          <w:rFonts w:ascii="Times New Roman" w:eastAsia="Times New Roman" w:hAnsi="Times New Roman" w:cs="Times New Roman"/>
          <w:bCs/>
          <w:sz w:val="28"/>
          <w:szCs w:val="28"/>
          <w:lang w:val="ro-RO"/>
        </w:rPr>
      </w:pPr>
    </w:p>
    <w:p w:rsidR="00E415BB" w:rsidRPr="00C07496" w:rsidRDefault="0085735A" w:rsidP="00E415BB">
      <w:pPr>
        <w:shd w:val="clear" w:color="auto" w:fill="FFFFFF"/>
        <w:spacing w:after="0" w:line="240" w:lineRule="auto"/>
        <w:ind w:firstLine="284"/>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Capitolul V</w:t>
      </w:r>
    </w:p>
    <w:p w:rsidR="00E415BB" w:rsidRPr="00C07496" w:rsidRDefault="00E415BB" w:rsidP="00E415BB">
      <w:pPr>
        <w:shd w:val="clear" w:color="auto" w:fill="FFFFFF"/>
        <w:spacing w:after="0" w:line="240" w:lineRule="auto"/>
        <w:ind w:firstLine="284"/>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PRESCRIPȚIA VETERINARĂ</w:t>
      </w:r>
    </w:p>
    <w:p w:rsidR="00E415BB" w:rsidRPr="00C07496" w:rsidRDefault="00E415BB" w:rsidP="00EB7B9B">
      <w:pPr>
        <w:shd w:val="clear" w:color="auto" w:fill="FFFFFF"/>
        <w:spacing w:after="0" w:line="240" w:lineRule="auto"/>
        <w:rPr>
          <w:rFonts w:ascii="Times New Roman" w:eastAsia="Times New Roman" w:hAnsi="Times New Roman" w:cs="Times New Roman"/>
          <w:b/>
          <w:bCs/>
          <w:sz w:val="28"/>
          <w:szCs w:val="28"/>
          <w:lang w:val="ro-RO"/>
        </w:rPr>
      </w:pPr>
    </w:p>
    <w:p w:rsidR="00E415BB" w:rsidRPr="00C07496" w:rsidRDefault="0032720E"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9</w:t>
      </w:r>
      <w:r w:rsidR="00BE7B87" w:rsidRPr="00C07496">
        <w:rPr>
          <w:rFonts w:ascii="Times New Roman" w:eastAsia="Times New Roman" w:hAnsi="Times New Roman" w:cs="Times New Roman"/>
          <w:b/>
          <w:bCs/>
          <w:sz w:val="28"/>
          <w:szCs w:val="28"/>
          <w:lang w:val="ro-RO"/>
        </w:rPr>
        <w:t>2</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Prescripția veterinară este un document redactat de medicul veterinar prin care se adresează farmacistului să elibereze pacientului medicamente, instrumente sau articole tehnico</w:t>
      </w:r>
      <w:r w:rsidR="00852C9B" w:rsidRPr="00C07496">
        <w:rPr>
          <w:rFonts w:ascii="Times New Roman" w:eastAsia="Times New Roman" w:hAnsi="Times New Roman" w:cs="Times New Roman"/>
          <w:bCs/>
          <w:sz w:val="28"/>
          <w:szCs w:val="28"/>
          <w:lang w:val="ro-RO"/>
        </w:rPr>
        <w:t xml:space="preserve"> </w:t>
      </w:r>
      <w:r w:rsidR="00E415BB" w:rsidRPr="00C07496">
        <w:rPr>
          <w:rFonts w:ascii="Times New Roman" w:eastAsia="Times New Roman" w:hAnsi="Times New Roman" w:cs="Times New Roman"/>
          <w:bCs/>
          <w:sz w:val="28"/>
          <w:szCs w:val="28"/>
          <w:lang w:val="ro-RO"/>
        </w:rPr>
        <w:t xml:space="preserve">- medicale. </w:t>
      </w:r>
    </w:p>
    <w:p w:rsidR="00E415BB" w:rsidRPr="00C07496" w:rsidRDefault="0032720E" w:rsidP="00E415BB">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9</w:t>
      </w:r>
      <w:r w:rsidR="00BE7B87" w:rsidRPr="00C07496">
        <w:rPr>
          <w:rFonts w:ascii="Times New Roman" w:eastAsia="Times New Roman" w:hAnsi="Times New Roman" w:cs="Times New Roman"/>
          <w:b/>
          <w:bCs/>
          <w:sz w:val="28"/>
          <w:szCs w:val="28"/>
          <w:lang w:val="ro-RO"/>
        </w:rPr>
        <w:t>3</w:t>
      </w:r>
      <w:r w:rsidRPr="00C07496">
        <w:rPr>
          <w:rFonts w:ascii="Times New Roman" w:eastAsia="Times New Roman" w:hAnsi="Times New Roman" w:cs="Times New Roman"/>
          <w:b/>
          <w:bCs/>
          <w:sz w:val="28"/>
          <w:szCs w:val="28"/>
          <w:lang w:val="ro-RO"/>
        </w:rPr>
        <w:t xml:space="preserve">. </w:t>
      </w:r>
      <w:r w:rsidR="00E415BB" w:rsidRPr="00C07496">
        <w:rPr>
          <w:rFonts w:ascii="Times New Roman" w:eastAsia="Times New Roman" w:hAnsi="Times New Roman" w:cs="Times New Roman"/>
          <w:bCs/>
          <w:sz w:val="28"/>
          <w:szCs w:val="28"/>
          <w:lang w:val="ro-RO"/>
        </w:rPr>
        <w:t>Prescripția veterinară constit</w:t>
      </w:r>
      <w:r w:rsidR="007D6026" w:rsidRPr="00C07496">
        <w:rPr>
          <w:rFonts w:ascii="Times New Roman" w:eastAsia="Times New Roman" w:hAnsi="Times New Roman" w:cs="Times New Roman"/>
          <w:bCs/>
          <w:sz w:val="28"/>
          <w:szCs w:val="28"/>
          <w:lang w:val="ro-RO"/>
        </w:rPr>
        <w:t>uie actul legal de justificare ș</w:t>
      </w:r>
      <w:r w:rsidR="00E415BB" w:rsidRPr="00C07496">
        <w:rPr>
          <w:rFonts w:ascii="Times New Roman" w:eastAsia="Times New Roman" w:hAnsi="Times New Roman" w:cs="Times New Roman"/>
          <w:bCs/>
          <w:sz w:val="28"/>
          <w:szCs w:val="28"/>
          <w:lang w:val="ro-RO"/>
        </w:rPr>
        <w:t>i contabilizare a unor medicamente cu regim special (</w:t>
      </w:r>
      <w:r w:rsidR="00852C9B" w:rsidRPr="00C07496">
        <w:rPr>
          <w:rFonts w:ascii="Times New Roman" w:eastAsia="Times New Roman" w:hAnsi="Times New Roman" w:cs="Times New Roman"/>
          <w:bCs/>
          <w:sz w:val="28"/>
          <w:szCs w:val="28"/>
          <w:lang w:val="ro-RO"/>
        </w:rPr>
        <w:t xml:space="preserve">antibiotice, </w:t>
      </w:r>
      <w:r w:rsidR="00E415BB" w:rsidRPr="00C07496">
        <w:rPr>
          <w:rFonts w:ascii="Times New Roman" w:eastAsia="Times New Roman" w:hAnsi="Times New Roman" w:cs="Times New Roman"/>
          <w:bCs/>
          <w:sz w:val="28"/>
          <w:szCs w:val="28"/>
          <w:lang w:val="ro-RO"/>
        </w:rPr>
        <w:t>toxice</w:t>
      </w:r>
      <w:r w:rsidR="00852C9B" w:rsidRPr="00C07496">
        <w:rPr>
          <w:rFonts w:ascii="Times New Roman" w:eastAsia="Times New Roman" w:hAnsi="Times New Roman" w:cs="Times New Roman"/>
          <w:bCs/>
          <w:sz w:val="28"/>
          <w:szCs w:val="28"/>
          <w:lang w:val="ro-RO"/>
        </w:rPr>
        <w:t>,</w:t>
      </w:r>
      <w:r w:rsidR="00E415BB" w:rsidRPr="00C07496">
        <w:rPr>
          <w:rFonts w:ascii="Times New Roman" w:eastAsia="Times New Roman" w:hAnsi="Times New Roman" w:cs="Times New Roman"/>
          <w:bCs/>
          <w:sz w:val="28"/>
          <w:szCs w:val="28"/>
          <w:lang w:val="ro-RO"/>
        </w:rPr>
        <w:t xml:space="preserve"> stupefiante). </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94.</w:t>
      </w:r>
      <w:r w:rsidRPr="00C07496">
        <w:rPr>
          <w:rFonts w:ascii="Times New Roman" w:eastAsia="Times New Roman" w:hAnsi="Times New Roman" w:cs="Times New Roman"/>
          <w:bCs/>
          <w:sz w:val="28"/>
          <w:szCs w:val="28"/>
          <w:lang w:val="ro-RO"/>
        </w:rPr>
        <w:t xml:space="preserve"> </w:t>
      </w:r>
      <w:r w:rsidR="00071513" w:rsidRPr="00C07496">
        <w:rPr>
          <w:rFonts w:ascii="Times New Roman" w:eastAsia="Times New Roman" w:hAnsi="Times New Roman" w:cs="Times New Roman"/>
          <w:bCs/>
          <w:sz w:val="28"/>
          <w:szCs w:val="28"/>
          <w:lang w:val="ro-RO"/>
        </w:rPr>
        <w:t xml:space="preserve">Agenția, decide pentru fiecare produs în parte, modul de eliberare a acestuia (eliberare în baza prescripției veterinare sau fără prescripție veterinară). </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95.</w:t>
      </w:r>
      <w:r w:rsidR="00071513" w:rsidRPr="00C07496">
        <w:rPr>
          <w:rFonts w:ascii="Times New Roman" w:eastAsia="Times New Roman" w:hAnsi="Times New Roman" w:cs="Times New Roman"/>
          <w:bCs/>
          <w:sz w:val="28"/>
          <w:szCs w:val="28"/>
          <w:lang w:val="ro-RO"/>
        </w:rPr>
        <w:t xml:space="preserve"> Modul de eliberare a medicamentelor de uz veterinar este in</w:t>
      </w:r>
      <w:r w:rsidR="001748FE" w:rsidRPr="00C07496">
        <w:rPr>
          <w:rFonts w:ascii="Times New Roman" w:eastAsia="Times New Roman" w:hAnsi="Times New Roman" w:cs="Times New Roman"/>
          <w:bCs/>
          <w:sz w:val="28"/>
          <w:szCs w:val="28"/>
          <w:lang w:val="ro-RO"/>
        </w:rPr>
        <w:t>dicat</w:t>
      </w:r>
      <w:r w:rsidR="00071513" w:rsidRPr="00C07496">
        <w:rPr>
          <w:rFonts w:ascii="Times New Roman" w:eastAsia="Times New Roman" w:hAnsi="Times New Roman" w:cs="Times New Roman"/>
          <w:bCs/>
          <w:sz w:val="28"/>
          <w:szCs w:val="28"/>
          <w:lang w:val="ro-RO"/>
        </w:rPr>
        <w:t xml:space="preserve"> în Registrul </w:t>
      </w:r>
      <w:bookmarkStart w:id="0" w:name="_GoBack"/>
      <w:bookmarkEnd w:id="0"/>
      <w:r w:rsidR="00071513" w:rsidRPr="00C07496">
        <w:rPr>
          <w:rFonts w:ascii="Times New Roman" w:eastAsia="Times New Roman" w:hAnsi="Times New Roman" w:cs="Times New Roman"/>
          <w:bCs/>
          <w:sz w:val="28"/>
          <w:szCs w:val="28"/>
          <w:lang w:val="ro-RO"/>
        </w:rPr>
        <w:t xml:space="preserve">de Stat al medicamentelor de uz veterinar și în certificatul de înregistrare. </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96.</w:t>
      </w:r>
      <w:r w:rsidR="00071513" w:rsidRPr="00C07496">
        <w:rPr>
          <w:rFonts w:ascii="Times New Roman" w:eastAsia="Times New Roman" w:hAnsi="Times New Roman" w:cs="Times New Roman"/>
          <w:bCs/>
          <w:sz w:val="28"/>
          <w:szCs w:val="28"/>
          <w:lang w:val="ro-RO"/>
        </w:rPr>
        <w:t xml:space="preserve"> Agenția verifică că modul de eliberare al medicamentului de uz veterinar să fie indicat în prospectul de utilizare și în sumarul caracteristicilor produsului. </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97.</w:t>
      </w:r>
      <w:r w:rsidRPr="00C07496">
        <w:rPr>
          <w:rFonts w:ascii="Times New Roman" w:eastAsia="Times New Roman" w:hAnsi="Times New Roman" w:cs="Times New Roman"/>
          <w:bCs/>
          <w:sz w:val="28"/>
          <w:szCs w:val="28"/>
          <w:lang w:val="ro-RO"/>
        </w:rPr>
        <w:t xml:space="preserve"> </w:t>
      </w:r>
      <w:r w:rsidR="00071513" w:rsidRPr="00C07496">
        <w:rPr>
          <w:rFonts w:ascii="Times New Roman" w:eastAsia="Times New Roman" w:hAnsi="Times New Roman" w:cs="Times New Roman"/>
          <w:bCs/>
          <w:sz w:val="28"/>
          <w:szCs w:val="28"/>
          <w:lang w:val="ro-RO"/>
        </w:rPr>
        <w:t>Medicamentele de uz veterinar care se eliberează în baza prescripției veterinare pot fi comercializate de către orice farmacie veterinară autorizată de către Agenție</w:t>
      </w:r>
      <w:r w:rsidR="001748FE" w:rsidRPr="00C07496">
        <w:rPr>
          <w:rFonts w:ascii="Times New Roman" w:eastAsia="Times New Roman" w:hAnsi="Times New Roman" w:cs="Times New Roman"/>
          <w:bCs/>
          <w:sz w:val="28"/>
          <w:szCs w:val="28"/>
          <w:lang w:val="ro-RO"/>
        </w:rPr>
        <w:t xml:space="preserve"> cu excepția preparatelor prevăzute </w:t>
      </w:r>
      <w:r w:rsidR="001748FE" w:rsidRPr="00C07496">
        <w:rPr>
          <w:rFonts w:ascii="Times New Roman" w:eastAsia="Times New Roman" w:hAnsi="Times New Roman" w:cs="Times New Roman"/>
          <w:bCs/>
          <w:sz w:val="28"/>
          <w:szCs w:val="28"/>
          <w:highlight w:val="green"/>
          <w:lang w:val="ro-RO"/>
        </w:rPr>
        <w:t>la pct.</w:t>
      </w:r>
      <w:r w:rsidR="00765B33" w:rsidRPr="00C07496">
        <w:rPr>
          <w:rFonts w:ascii="Times New Roman" w:eastAsia="Times New Roman" w:hAnsi="Times New Roman" w:cs="Times New Roman"/>
          <w:bCs/>
          <w:sz w:val="28"/>
          <w:szCs w:val="28"/>
          <w:highlight w:val="green"/>
          <w:lang w:val="ro-RO"/>
        </w:rPr>
        <w:t>61</w:t>
      </w:r>
      <w:r w:rsidR="001748FE" w:rsidRPr="00C07496">
        <w:rPr>
          <w:rFonts w:ascii="Times New Roman" w:eastAsia="Times New Roman" w:hAnsi="Times New Roman" w:cs="Times New Roman"/>
          <w:bCs/>
          <w:sz w:val="28"/>
          <w:szCs w:val="28"/>
          <w:highlight w:val="green"/>
          <w:lang w:val="ro-RO"/>
        </w:rPr>
        <w:t>.</w:t>
      </w:r>
      <w:r w:rsidR="00071513" w:rsidRPr="00C07496">
        <w:rPr>
          <w:rFonts w:ascii="Times New Roman" w:eastAsia="Times New Roman" w:hAnsi="Times New Roman" w:cs="Times New Roman"/>
          <w:bCs/>
          <w:sz w:val="28"/>
          <w:szCs w:val="28"/>
          <w:lang w:val="ro-RO"/>
        </w:rPr>
        <w:t xml:space="preserve"> </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98.</w:t>
      </w:r>
      <w:r w:rsidR="00071513" w:rsidRPr="00C07496">
        <w:rPr>
          <w:rFonts w:ascii="Times New Roman" w:eastAsia="Times New Roman" w:hAnsi="Times New Roman" w:cs="Times New Roman"/>
          <w:bCs/>
          <w:sz w:val="28"/>
          <w:szCs w:val="28"/>
          <w:lang w:val="ro-RO"/>
        </w:rPr>
        <w:t xml:space="preserve">Medicii veterinari de liberă practică și </w:t>
      </w:r>
      <w:r w:rsidRPr="00C07496">
        <w:rPr>
          <w:rFonts w:ascii="Times New Roman" w:eastAsia="Times New Roman" w:hAnsi="Times New Roman" w:cs="Times New Roman"/>
          <w:bCs/>
          <w:sz w:val="28"/>
          <w:szCs w:val="28"/>
          <w:lang w:val="ro-RO"/>
        </w:rPr>
        <w:t>medicii veterinari</w:t>
      </w:r>
      <w:r w:rsidR="00071513" w:rsidRPr="00C07496">
        <w:rPr>
          <w:rFonts w:ascii="Times New Roman" w:eastAsia="Times New Roman" w:hAnsi="Times New Roman" w:cs="Times New Roman"/>
          <w:bCs/>
          <w:sz w:val="28"/>
          <w:szCs w:val="28"/>
          <w:lang w:val="ro-RO"/>
        </w:rPr>
        <w:t xml:space="preserve"> din cadrul clinicilor veterinare universitare, pot prescrie </w:t>
      </w:r>
      <w:r w:rsidRPr="00C07496">
        <w:rPr>
          <w:rFonts w:ascii="Times New Roman" w:eastAsia="Times New Roman" w:hAnsi="Times New Roman" w:cs="Times New Roman"/>
          <w:bCs/>
          <w:sz w:val="28"/>
          <w:szCs w:val="28"/>
          <w:lang w:val="ro-RO"/>
        </w:rPr>
        <w:t>prescripții veterinare conform modelului din anexa nr. 3 la prezentele Cerințe</w:t>
      </w:r>
      <w:r w:rsidR="00071513" w:rsidRPr="00C07496">
        <w:rPr>
          <w:rFonts w:ascii="Times New Roman" w:eastAsia="Times New Roman" w:hAnsi="Times New Roman" w:cs="Times New Roman"/>
          <w:bCs/>
          <w:sz w:val="28"/>
          <w:szCs w:val="28"/>
          <w:lang w:val="ro-RO"/>
        </w:rPr>
        <w:t xml:space="preserve">. </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99.</w:t>
      </w:r>
      <w:r w:rsidRPr="00C07496">
        <w:rPr>
          <w:rFonts w:ascii="Times New Roman" w:eastAsia="Times New Roman" w:hAnsi="Times New Roman" w:cs="Times New Roman"/>
          <w:bCs/>
          <w:sz w:val="28"/>
          <w:szCs w:val="28"/>
          <w:lang w:val="ro-RO"/>
        </w:rPr>
        <w:t xml:space="preserve"> </w:t>
      </w:r>
      <w:r w:rsidR="00071513" w:rsidRPr="00C07496">
        <w:rPr>
          <w:rFonts w:ascii="Times New Roman" w:eastAsia="Times New Roman" w:hAnsi="Times New Roman" w:cs="Times New Roman"/>
          <w:bCs/>
          <w:sz w:val="28"/>
          <w:szCs w:val="28"/>
          <w:lang w:val="ro-RO"/>
        </w:rPr>
        <w:t>Utilizarea altor prescripții decât cele prevăzute în Anexa nr. 3, precum şi eliberarea fără prescripție veterinară din farmacia veterinară a medicamentelor de uz veterinar pentru care este obligatorie prescripția veterinară atrag răspunderea conform legislației în vigoare.</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100.</w:t>
      </w:r>
      <w:r w:rsidR="00071513" w:rsidRPr="00C07496">
        <w:rPr>
          <w:rFonts w:ascii="Times New Roman" w:eastAsia="Times New Roman" w:hAnsi="Times New Roman" w:cs="Times New Roman"/>
          <w:bCs/>
          <w:sz w:val="28"/>
          <w:szCs w:val="28"/>
          <w:lang w:val="ro-RO"/>
        </w:rPr>
        <w:t xml:space="preserve"> Medicii veterinari care eliberează prescripții veterinare menționează seria și numărul acestora în Registrul de consultații şi tratamente.</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101.</w:t>
      </w:r>
      <w:r w:rsidRPr="00C07496">
        <w:rPr>
          <w:rFonts w:ascii="Times New Roman" w:eastAsia="Times New Roman" w:hAnsi="Times New Roman" w:cs="Times New Roman"/>
          <w:bCs/>
          <w:sz w:val="28"/>
          <w:szCs w:val="28"/>
          <w:lang w:val="ro-RO"/>
        </w:rPr>
        <w:t xml:space="preserve"> </w:t>
      </w:r>
      <w:r w:rsidR="00071513" w:rsidRPr="00C07496">
        <w:rPr>
          <w:rFonts w:ascii="Times New Roman" w:eastAsia="Times New Roman" w:hAnsi="Times New Roman" w:cs="Times New Roman"/>
          <w:bCs/>
          <w:sz w:val="28"/>
          <w:szCs w:val="28"/>
          <w:lang w:val="ro-RO"/>
        </w:rPr>
        <w:t xml:space="preserve">Prescripțiile veterinare se printează centralizat de către Agenție în 3 exemplare în trei culori (vernil, roz și galben), organizate în carnete a câte 50 </w:t>
      </w:r>
      <w:r w:rsidR="001748FE" w:rsidRPr="00C07496">
        <w:rPr>
          <w:rFonts w:ascii="Times New Roman" w:eastAsia="Times New Roman" w:hAnsi="Times New Roman" w:cs="Times New Roman"/>
          <w:bCs/>
          <w:sz w:val="28"/>
          <w:szCs w:val="28"/>
          <w:lang w:val="ro-RO"/>
        </w:rPr>
        <w:t xml:space="preserve">de </w:t>
      </w:r>
      <w:r w:rsidR="00071513" w:rsidRPr="00C07496">
        <w:rPr>
          <w:rFonts w:ascii="Times New Roman" w:eastAsia="Times New Roman" w:hAnsi="Times New Roman" w:cs="Times New Roman"/>
          <w:bCs/>
          <w:sz w:val="28"/>
          <w:szCs w:val="28"/>
          <w:lang w:val="ro-RO"/>
        </w:rPr>
        <w:t xml:space="preserve">prescripții pe hârtie autocopiativă. Exemplarul de culoare vernil, original, va fi păstrat de farmacia veterinară (timp de 2 ani), exemplarul de culoare roz va fi păstrat de medicul veterinar care a emis prescripția (timp de 1 an), iar exemplarul galben rămâne la deținătorul de animale (timp de 5 ani). </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102.</w:t>
      </w:r>
      <w:r w:rsidR="00071513" w:rsidRPr="00C07496">
        <w:rPr>
          <w:rFonts w:ascii="Times New Roman" w:eastAsia="Times New Roman" w:hAnsi="Times New Roman" w:cs="Times New Roman"/>
          <w:bCs/>
          <w:sz w:val="28"/>
          <w:szCs w:val="28"/>
          <w:lang w:val="ro-RO"/>
        </w:rPr>
        <w:t xml:space="preserve"> În cazul eliberării parțiale a cantității prescrise, prescripțiile veterinare nu se rețin la farmacie şi vor fi anulate par</w:t>
      </w:r>
      <w:r w:rsidR="007A255D" w:rsidRPr="00C07496">
        <w:rPr>
          <w:rFonts w:ascii="Times New Roman" w:eastAsia="Times New Roman" w:hAnsi="Times New Roman" w:cs="Times New Roman"/>
          <w:bCs/>
          <w:sz w:val="28"/>
          <w:szCs w:val="28"/>
          <w:lang w:val="ro-RO"/>
        </w:rPr>
        <w:t>țial prin înscrierea mențiunii „</w:t>
      </w:r>
      <w:r w:rsidR="00071513" w:rsidRPr="00C07496">
        <w:rPr>
          <w:rFonts w:ascii="Times New Roman" w:eastAsia="Times New Roman" w:hAnsi="Times New Roman" w:cs="Times New Roman"/>
          <w:bCs/>
          <w:sz w:val="28"/>
          <w:szCs w:val="28"/>
          <w:lang w:val="ro-RO"/>
        </w:rPr>
        <w:t>A</w:t>
      </w:r>
      <w:r w:rsidR="007A255D" w:rsidRPr="00C07496">
        <w:rPr>
          <w:rFonts w:ascii="Times New Roman" w:eastAsia="Times New Roman" w:hAnsi="Times New Roman" w:cs="Times New Roman"/>
          <w:bCs/>
          <w:sz w:val="28"/>
          <w:szCs w:val="28"/>
          <w:lang w:val="ro-RO"/>
        </w:rPr>
        <w:t>nulat</w:t>
      </w:r>
      <w:r w:rsidR="00071513" w:rsidRPr="00C07496">
        <w:rPr>
          <w:rFonts w:ascii="Times New Roman" w:eastAsia="Times New Roman" w:hAnsi="Times New Roman" w:cs="Times New Roman"/>
          <w:bCs/>
          <w:sz w:val="28"/>
          <w:szCs w:val="28"/>
          <w:lang w:val="ro-RO"/>
        </w:rPr>
        <w:t xml:space="preserve"> </w:t>
      </w:r>
      <w:r w:rsidR="007A255D" w:rsidRPr="00C07496">
        <w:rPr>
          <w:rFonts w:ascii="Times New Roman" w:eastAsia="Times New Roman" w:hAnsi="Times New Roman" w:cs="Times New Roman"/>
          <w:bCs/>
          <w:sz w:val="28"/>
          <w:szCs w:val="28"/>
          <w:lang w:val="ro-RO"/>
        </w:rPr>
        <w:t>parțial”</w:t>
      </w:r>
      <w:r w:rsidR="00071513" w:rsidRPr="00C07496">
        <w:rPr>
          <w:rFonts w:ascii="Times New Roman" w:eastAsia="Times New Roman" w:hAnsi="Times New Roman" w:cs="Times New Roman"/>
          <w:bCs/>
          <w:sz w:val="28"/>
          <w:szCs w:val="28"/>
          <w:lang w:val="ro-RO"/>
        </w:rPr>
        <w:t xml:space="preserve"> însoțită de ștampila farmaciei. Numărul şi seria prescripției veterinare eliberate parțial vor fi înregistrate în Registrul de evidentă a prescripțiilor după eliberarea totală a medicamentului de uz veterinar.</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103.</w:t>
      </w:r>
      <w:r w:rsidR="00071513" w:rsidRPr="00C07496">
        <w:rPr>
          <w:rFonts w:ascii="Times New Roman" w:eastAsia="Times New Roman" w:hAnsi="Times New Roman" w:cs="Times New Roman"/>
          <w:bCs/>
          <w:sz w:val="28"/>
          <w:szCs w:val="28"/>
          <w:lang w:val="ro-RO"/>
        </w:rPr>
        <w:t xml:space="preserve"> Carnetele de prescripții veterinare vor fi numerotate și distribuite unităților de asistenta medicală veterinară sau Facultății de Medicină Veterinară dacă deține c</w:t>
      </w:r>
      <w:r w:rsidRPr="00C07496">
        <w:rPr>
          <w:rFonts w:ascii="Times New Roman" w:eastAsia="Times New Roman" w:hAnsi="Times New Roman" w:cs="Times New Roman"/>
          <w:bCs/>
          <w:sz w:val="28"/>
          <w:szCs w:val="28"/>
          <w:lang w:val="ro-RO"/>
        </w:rPr>
        <w:t>linici veterinare universitare.</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lastRenderedPageBreak/>
        <w:t>104.</w:t>
      </w:r>
      <w:r w:rsidR="00071513" w:rsidRPr="00C07496">
        <w:rPr>
          <w:rFonts w:ascii="Times New Roman" w:eastAsia="Times New Roman" w:hAnsi="Times New Roman" w:cs="Times New Roman"/>
          <w:bCs/>
          <w:sz w:val="28"/>
          <w:szCs w:val="28"/>
          <w:lang w:val="ro-RO"/>
        </w:rPr>
        <w:t xml:space="preserve"> În cazul în care se stabilește același diagnostic pentru un număr mai mare de animale dintr-o exploatație comercială, se eliberează o singură prescripție medicală, pe al cărei formular se menționează numerele de identificare ale animalelor supuse tratamentului. Dacă nu pot fi trecute toate numerele de identificare ale animalelor supuse tratamentului pe formularul de prescripție vet</w:t>
      </w:r>
      <w:r w:rsidR="00054E0C" w:rsidRPr="00C07496">
        <w:rPr>
          <w:rFonts w:ascii="Times New Roman" w:eastAsia="Times New Roman" w:hAnsi="Times New Roman" w:cs="Times New Roman"/>
          <w:bCs/>
          <w:sz w:val="28"/>
          <w:szCs w:val="28"/>
          <w:lang w:val="ro-RO"/>
        </w:rPr>
        <w:t>erinară, la rubrica „</w:t>
      </w:r>
      <w:r w:rsidR="00071513" w:rsidRPr="00C07496">
        <w:rPr>
          <w:rFonts w:ascii="Times New Roman" w:eastAsia="Times New Roman" w:hAnsi="Times New Roman" w:cs="Times New Roman"/>
          <w:bCs/>
          <w:sz w:val="28"/>
          <w:szCs w:val="28"/>
          <w:lang w:val="ro-RO"/>
        </w:rPr>
        <w:t>N</w:t>
      </w:r>
      <w:r w:rsidR="00054E0C" w:rsidRPr="00C07496">
        <w:rPr>
          <w:rFonts w:ascii="Times New Roman" w:eastAsia="Times New Roman" w:hAnsi="Times New Roman" w:cs="Times New Roman"/>
          <w:bCs/>
          <w:sz w:val="28"/>
          <w:szCs w:val="28"/>
          <w:lang w:val="ro-RO"/>
        </w:rPr>
        <w:t>umărul/Numerele de identificare”</w:t>
      </w:r>
      <w:r w:rsidRPr="00C07496">
        <w:rPr>
          <w:rFonts w:ascii="Times New Roman" w:eastAsia="Times New Roman" w:hAnsi="Times New Roman" w:cs="Times New Roman"/>
          <w:bCs/>
          <w:sz w:val="28"/>
          <w:szCs w:val="28"/>
          <w:lang w:val="ro-RO"/>
        </w:rPr>
        <w:t xml:space="preserve"> se completează cu mențiunea: „</w:t>
      </w:r>
      <w:r w:rsidR="00071513" w:rsidRPr="00C07496">
        <w:rPr>
          <w:rFonts w:ascii="Times New Roman" w:eastAsia="Times New Roman" w:hAnsi="Times New Roman" w:cs="Times New Roman"/>
          <w:bCs/>
          <w:sz w:val="28"/>
          <w:szCs w:val="28"/>
          <w:lang w:val="ro-RO"/>
        </w:rPr>
        <w:t>vezi registrul de consultații și tratamente”.</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105.</w:t>
      </w:r>
      <w:r w:rsidR="00071513" w:rsidRPr="00C07496">
        <w:rPr>
          <w:rFonts w:ascii="Times New Roman" w:eastAsia="Times New Roman" w:hAnsi="Times New Roman" w:cs="Times New Roman"/>
          <w:bCs/>
          <w:sz w:val="28"/>
          <w:szCs w:val="28"/>
          <w:lang w:val="ro-RO"/>
        </w:rPr>
        <w:t xml:space="preserve"> Medicamentele de uz veterinar sunt prescrise numai după examinarea clinică a animalului de către medicul veterinar de liberă practică sau de către medicul veterinar din cadrul clinicilor veterinare universitare.</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106.</w:t>
      </w:r>
      <w:r w:rsidR="00071513" w:rsidRPr="00C07496">
        <w:rPr>
          <w:rFonts w:ascii="Times New Roman" w:eastAsia="Times New Roman" w:hAnsi="Times New Roman" w:cs="Times New Roman"/>
          <w:bCs/>
          <w:sz w:val="28"/>
          <w:szCs w:val="28"/>
          <w:lang w:val="ro-RO"/>
        </w:rPr>
        <w:t xml:space="preserve"> Medicii veterinari care își desfășoară activitatea în cadrul unităților farmaceutice veterinare nu pot prescrie prescripții veterinare.</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107.</w:t>
      </w:r>
      <w:r w:rsidR="00071513" w:rsidRPr="00C07496">
        <w:rPr>
          <w:rFonts w:ascii="Times New Roman" w:eastAsia="Times New Roman" w:hAnsi="Times New Roman" w:cs="Times New Roman"/>
          <w:bCs/>
          <w:sz w:val="28"/>
          <w:szCs w:val="28"/>
          <w:lang w:val="ro-RO"/>
        </w:rPr>
        <w:t xml:space="preserve"> În cazul medicamentelor de uz veterinar eliberate pe bază de prescripție, medicul veterinar este obligat să prescrie cantitatea necesară pentru efectuarea completă a tratamentului în cauză. </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108.</w:t>
      </w:r>
      <w:r w:rsidR="00071513" w:rsidRPr="00C07496">
        <w:rPr>
          <w:rFonts w:ascii="Times New Roman" w:eastAsia="Times New Roman" w:hAnsi="Times New Roman" w:cs="Times New Roman"/>
          <w:bCs/>
          <w:sz w:val="28"/>
          <w:szCs w:val="28"/>
          <w:lang w:val="ro-RO"/>
        </w:rPr>
        <w:t xml:space="preserve"> În cazul medicamentelor de uz veterinar care se administrează animalelor de la care se obțin produse destinate consumului uman, inclusiv ecvidee, medicul veterinar este obligat să înscrie în prescripția veterinară perioada de așteptare ce trebuie respectată până la obținerea produselor de la animalele supuse tratamentului, în conformitate cu prospectul medicamentului de uz veterinar prescris și utilizat.</w:t>
      </w:r>
    </w:p>
    <w:p w:rsidR="00071513" w:rsidRPr="00C07496" w:rsidRDefault="0032720E" w:rsidP="00071513">
      <w:pPr>
        <w:shd w:val="clear" w:color="auto" w:fill="FFFFFF"/>
        <w:spacing w:after="0" w:line="240" w:lineRule="auto"/>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
          <w:bCs/>
          <w:sz w:val="28"/>
          <w:szCs w:val="28"/>
          <w:lang w:val="ro-RO"/>
        </w:rPr>
        <w:t>109.</w:t>
      </w:r>
      <w:r w:rsidR="00071513" w:rsidRPr="00C07496">
        <w:rPr>
          <w:rFonts w:ascii="Times New Roman" w:eastAsia="Times New Roman" w:hAnsi="Times New Roman" w:cs="Times New Roman"/>
          <w:bCs/>
          <w:sz w:val="28"/>
          <w:szCs w:val="28"/>
          <w:lang w:val="ro-RO"/>
        </w:rPr>
        <w:t xml:space="preserve"> </w:t>
      </w:r>
      <w:r w:rsidR="000C1AC1" w:rsidRPr="00C07496">
        <w:rPr>
          <w:rFonts w:ascii="Times New Roman" w:eastAsia="Times New Roman" w:hAnsi="Times New Roman" w:cs="Times New Roman"/>
          <w:bCs/>
          <w:sz w:val="28"/>
          <w:szCs w:val="28"/>
          <w:lang w:val="ro-RO"/>
        </w:rPr>
        <w:t>P</w:t>
      </w:r>
      <w:r w:rsidR="00071513" w:rsidRPr="00C07496">
        <w:rPr>
          <w:rFonts w:ascii="Times New Roman" w:eastAsia="Times New Roman" w:hAnsi="Times New Roman" w:cs="Times New Roman"/>
          <w:bCs/>
          <w:sz w:val="28"/>
          <w:szCs w:val="28"/>
          <w:lang w:val="ro-RO"/>
        </w:rPr>
        <w:t>rescripțiile veterinare se înregistrează în Registrul de evidentă a prescripțiilor</w:t>
      </w:r>
      <w:r w:rsidR="00CD4B33" w:rsidRPr="00C07496">
        <w:rPr>
          <w:rFonts w:ascii="Times New Roman" w:eastAsia="Times New Roman" w:hAnsi="Times New Roman" w:cs="Times New Roman"/>
          <w:bCs/>
          <w:sz w:val="28"/>
          <w:szCs w:val="28"/>
          <w:lang w:val="ro-RO"/>
        </w:rPr>
        <w:t xml:space="preserve"> veterinare</w:t>
      </w:r>
      <w:r w:rsidR="00071513" w:rsidRPr="00C07496">
        <w:rPr>
          <w:rFonts w:ascii="Times New Roman" w:eastAsia="Times New Roman" w:hAnsi="Times New Roman" w:cs="Times New Roman"/>
          <w:bCs/>
          <w:sz w:val="28"/>
          <w:szCs w:val="28"/>
          <w:lang w:val="ro-RO"/>
        </w:rPr>
        <w:t>, specificându-se data eliberării, medicamentul de uz veterinar eliberat, cantitatea, numele medicului veterinar care a emis prescripția</w:t>
      </w:r>
      <w:r w:rsidR="00CD4B33" w:rsidRPr="00C07496">
        <w:rPr>
          <w:rFonts w:ascii="Times New Roman" w:eastAsia="Times New Roman" w:hAnsi="Times New Roman" w:cs="Times New Roman"/>
          <w:bCs/>
          <w:sz w:val="28"/>
          <w:szCs w:val="28"/>
          <w:lang w:val="ro-RO"/>
        </w:rPr>
        <w:t xml:space="preserve"> veterinară</w:t>
      </w:r>
      <w:r w:rsidR="00071513" w:rsidRPr="00C07496">
        <w:rPr>
          <w:rFonts w:ascii="Times New Roman" w:eastAsia="Times New Roman" w:hAnsi="Times New Roman" w:cs="Times New Roman"/>
          <w:bCs/>
          <w:sz w:val="28"/>
          <w:szCs w:val="28"/>
          <w:lang w:val="ro-RO"/>
        </w:rPr>
        <w:t xml:space="preserve"> și numele persoanei care a ridicat medicamentul de uz veterinar. Farmaciile veterinare vor păstra aceste registre timp de 5 ani şi le vor pune la dispoziția autorităților c</w:t>
      </w:r>
      <w:r w:rsidR="003A0933" w:rsidRPr="00C07496">
        <w:rPr>
          <w:rFonts w:ascii="Times New Roman" w:eastAsia="Times New Roman" w:hAnsi="Times New Roman" w:cs="Times New Roman"/>
          <w:bCs/>
          <w:sz w:val="28"/>
          <w:szCs w:val="28"/>
          <w:lang w:val="ro-RO"/>
        </w:rPr>
        <w:t>ompetente, la cererea acestora.</w:t>
      </w:r>
    </w:p>
    <w:p w:rsidR="00BC6F75" w:rsidRPr="00C07496" w:rsidRDefault="00BC6F75" w:rsidP="00BC6F75">
      <w:pPr>
        <w:shd w:val="clear" w:color="auto" w:fill="FFFFFF"/>
        <w:spacing w:after="0" w:line="240" w:lineRule="auto"/>
        <w:rPr>
          <w:rFonts w:ascii="Times New Roman" w:eastAsia="Times New Roman" w:hAnsi="Times New Roman" w:cs="Times New Roman"/>
          <w:bCs/>
          <w:sz w:val="28"/>
          <w:szCs w:val="28"/>
          <w:lang w:val="ro-RO"/>
        </w:rPr>
      </w:pPr>
    </w:p>
    <w:p w:rsidR="002409EA" w:rsidRPr="00C07496" w:rsidRDefault="002409EA" w:rsidP="00E415BB">
      <w:pPr>
        <w:shd w:val="clear" w:color="auto" w:fill="FFFFFF"/>
        <w:spacing w:after="0" w:line="240" w:lineRule="auto"/>
        <w:jc w:val="right"/>
        <w:rPr>
          <w:rFonts w:ascii="Times New Roman" w:eastAsia="Times New Roman" w:hAnsi="Times New Roman" w:cs="Times New Roman"/>
          <w:bCs/>
          <w:sz w:val="28"/>
          <w:szCs w:val="28"/>
          <w:lang w:val="ro-RO"/>
        </w:rPr>
      </w:pPr>
    </w:p>
    <w:p w:rsidR="00E415BB" w:rsidRPr="00C07496" w:rsidRDefault="00E415BB" w:rsidP="00E415BB">
      <w:pPr>
        <w:shd w:val="clear" w:color="auto" w:fill="FFFFFF"/>
        <w:spacing w:after="0" w:line="240" w:lineRule="auto"/>
        <w:jc w:val="right"/>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Anexa.1 </w:t>
      </w:r>
    </w:p>
    <w:p w:rsidR="000C7213" w:rsidRPr="00C07496" w:rsidRDefault="00C11C57" w:rsidP="00F151B0">
      <w:pPr>
        <w:shd w:val="clear" w:color="auto" w:fill="FFFFFF"/>
        <w:spacing w:after="0" w:line="240" w:lineRule="auto"/>
        <w:jc w:val="right"/>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 xml:space="preserve">la </w:t>
      </w:r>
      <w:r w:rsidR="00F151B0" w:rsidRPr="00C07496">
        <w:rPr>
          <w:rFonts w:ascii="Times New Roman" w:eastAsia="Times New Roman" w:hAnsi="Times New Roman" w:cs="Times New Roman"/>
          <w:b/>
          <w:bCs/>
          <w:sz w:val="28"/>
          <w:szCs w:val="28"/>
          <w:lang w:val="ro-RO"/>
        </w:rPr>
        <w:t>Cerințe sanitare veterinare privind organizarea, funcționarea, dotarea și exploatarea unităților autorizate pentru deținerea, distribuția și eliberarea medicamentelor de uz veterinar</w:t>
      </w:r>
    </w:p>
    <w:p w:rsidR="002409EA" w:rsidRPr="00C07496" w:rsidRDefault="002409EA" w:rsidP="00E415BB">
      <w:pPr>
        <w:shd w:val="clear" w:color="auto" w:fill="FFFFFF"/>
        <w:spacing w:after="0" w:line="240" w:lineRule="auto"/>
        <w:jc w:val="center"/>
        <w:rPr>
          <w:rFonts w:ascii="Times New Roman" w:eastAsia="Times New Roman" w:hAnsi="Times New Roman" w:cs="Times New Roman"/>
          <w:b/>
          <w:bCs/>
          <w:sz w:val="28"/>
          <w:szCs w:val="28"/>
          <w:lang w:val="ro-RO"/>
        </w:rPr>
      </w:pPr>
    </w:p>
    <w:p w:rsidR="00E415BB" w:rsidRPr="00C07496" w:rsidRDefault="00E415BB" w:rsidP="00E415BB">
      <w:pPr>
        <w:shd w:val="clear" w:color="auto" w:fill="FFFFFF"/>
        <w:spacing w:after="0" w:line="240" w:lineRule="auto"/>
        <w:jc w:val="center"/>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Componenţa şi suprafeţele minime obligatorii a unităţilor</w:t>
      </w:r>
      <w:r w:rsidR="00ED563B" w:rsidRPr="00C07496">
        <w:rPr>
          <w:rFonts w:ascii="Times New Roman" w:eastAsia="Times New Roman" w:hAnsi="Times New Roman" w:cs="Times New Roman"/>
          <w:b/>
          <w:bCs/>
          <w:sz w:val="28"/>
          <w:szCs w:val="28"/>
          <w:lang w:val="ro-RO"/>
        </w:rPr>
        <w:t xml:space="preserve"> </w:t>
      </w:r>
      <w:r w:rsidRPr="00C07496">
        <w:rPr>
          <w:rFonts w:ascii="Times New Roman" w:eastAsia="Times New Roman" w:hAnsi="Times New Roman" w:cs="Times New Roman"/>
          <w:b/>
          <w:bCs/>
          <w:sz w:val="28"/>
          <w:szCs w:val="28"/>
          <w:lang w:val="ro-RO"/>
        </w:rPr>
        <w:t>autorizate pentru deținerea, distribuția și eliberarea medicamentelor de uz veterinar</w:t>
      </w:r>
    </w:p>
    <w:p w:rsidR="00ED563B" w:rsidRPr="00C07496" w:rsidRDefault="00ED563B" w:rsidP="00E415BB">
      <w:pPr>
        <w:shd w:val="clear" w:color="auto" w:fill="FFFFFF"/>
        <w:spacing w:after="0" w:line="240" w:lineRule="auto"/>
        <w:jc w:val="center"/>
        <w:rPr>
          <w:rFonts w:ascii="Times New Roman" w:eastAsia="Times New Roman" w:hAnsi="Times New Roman" w:cs="Times New Roman"/>
          <w:b/>
          <w:bCs/>
          <w:sz w:val="28"/>
          <w:szCs w:val="28"/>
          <w:lang w:val="ro-RO"/>
        </w:rPr>
      </w:pPr>
    </w:p>
    <w:p w:rsidR="002F4311" w:rsidRPr="00C07496" w:rsidRDefault="002F4311" w:rsidP="00E415BB">
      <w:pPr>
        <w:shd w:val="clear" w:color="auto" w:fill="FFFFFF"/>
        <w:spacing w:after="0" w:line="240" w:lineRule="auto"/>
        <w:jc w:val="center"/>
        <w:rPr>
          <w:rFonts w:ascii="Times New Roman" w:eastAsia="Times New Roman" w:hAnsi="Times New Roman" w:cs="Times New Roman"/>
          <w:b/>
          <w:bCs/>
          <w:sz w:val="28"/>
          <w:szCs w:val="28"/>
          <w:lang w:val="ro-RO"/>
        </w:rPr>
      </w:pPr>
    </w:p>
    <w:tbl>
      <w:tblPr>
        <w:tblStyle w:val="1"/>
        <w:tblW w:w="0" w:type="auto"/>
        <w:tblLook w:val="04A0" w:firstRow="1" w:lastRow="0" w:firstColumn="1" w:lastColumn="0" w:noHBand="0" w:noVBand="1"/>
      </w:tblPr>
      <w:tblGrid>
        <w:gridCol w:w="613"/>
        <w:gridCol w:w="2087"/>
        <w:gridCol w:w="3900"/>
        <w:gridCol w:w="1578"/>
        <w:gridCol w:w="1166"/>
      </w:tblGrid>
      <w:tr w:rsidR="00C07496" w:rsidRPr="00C07496" w:rsidTr="002A3FE6">
        <w:tc>
          <w:tcPr>
            <w:tcW w:w="613" w:type="dxa"/>
            <w:tcBorders>
              <w:top w:val="single" w:sz="12" w:space="0" w:color="auto"/>
              <w:bottom w:val="single" w:sz="12" w:space="0" w:color="auto"/>
            </w:tcBorders>
          </w:tcPr>
          <w:p w:rsidR="00E415BB" w:rsidRPr="00C07496" w:rsidRDefault="00E415BB" w:rsidP="00E415BB">
            <w:pPr>
              <w:shd w:val="clear" w:color="auto" w:fill="FFFFFF"/>
              <w:jc w:val="both"/>
              <w:rPr>
                <w:rFonts w:ascii="Times New Roman" w:hAnsi="Times New Roman" w:cs="Times New Roman"/>
                <w:b/>
                <w:bCs/>
                <w:sz w:val="28"/>
                <w:szCs w:val="28"/>
                <w:lang w:val="ro-RO"/>
              </w:rPr>
            </w:pPr>
            <w:r w:rsidRPr="00C07496">
              <w:rPr>
                <w:rFonts w:ascii="Times New Roman" w:hAnsi="Times New Roman" w:cs="Times New Roman"/>
                <w:b/>
                <w:bCs/>
                <w:sz w:val="28"/>
                <w:szCs w:val="28"/>
                <w:lang w:val="ro-RO"/>
              </w:rPr>
              <w:t>Nr.</w:t>
            </w:r>
          </w:p>
          <w:p w:rsidR="00E415BB" w:rsidRPr="00C07496" w:rsidRDefault="00E415BB" w:rsidP="00E415BB">
            <w:pPr>
              <w:shd w:val="clear" w:color="auto" w:fill="FFFFFF"/>
              <w:jc w:val="both"/>
              <w:rPr>
                <w:rFonts w:ascii="Times New Roman" w:hAnsi="Times New Roman" w:cs="Times New Roman"/>
                <w:b/>
                <w:bCs/>
                <w:sz w:val="28"/>
                <w:szCs w:val="28"/>
                <w:lang w:val="ro-RO"/>
              </w:rPr>
            </w:pPr>
            <w:r w:rsidRPr="00C07496">
              <w:rPr>
                <w:rFonts w:ascii="Times New Roman" w:hAnsi="Times New Roman" w:cs="Times New Roman"/>
                <w:b/>
                <w:bCs/>
                <w:sz w:val="28"/>
                <w:szCs w:val="28"/>
                <w:lang w:val="ro-RO"/>
              </w:rPr>
              <w:t>d/o</w:t>
            </w:r>
          </w:p>
        </w:tc>
        <w:tc>
          <w:tcPr>
            <w:tcW w:w="2087" w:type="dxa"/>
            <w:tcBorders>
              <w:top w:val="single" w:sz="12" w:space="0" w:color="auto"/>
              <w:bottom w:val="single" w:sz="12" w:space="0" w:color="auto"/>
            </w:tcBorders>
          </w:tcPr>
          <w:p w:rsidR="00E415BB" w:rsidRPr="00C07496" w:rsidRDefault="00E415BB" w:rsidP="00E415BB">
            <w:pPr>
              <w:shd w:val="clear" w:color="auto" w:fill="FFFFFF"/>
              <w:jc w:val="both"/>
              <w:rPr>
                <w:rFonts w:ascii="Times New Roman" w:hAnsi="Times New Roman" w:cs="Times New Roman"/>
                <w:b/>
                <w:bCs/>
                <w:sz w:val="28"/>
                <w:szCs w:val="28"/>
                <w:lang w:val="ro-RO"/>
              </w:rPr>
            </w:pPr>
            <w:r w:rsidRPr="00C07496">
              <w:rPr>
                <w:rFonts w:ascii="Times New Roman" w:hAnsi="Times New Roman" w:cs="Times New Roman"/>
                <w:b/>
                <w:bCs/>
                <w:sz w:val="28"/>
                <w:szCs w:val="28"/>
                <w:lang w:val="ro-RO"/>
              </w:rPr>
              <w:t>Unitatea farmaceutică veterinară</w:t>
            </w:r>
          </w:p>
        </w:tc>
        <w:tc>
          <w:tcPr>
            <w:tcW w:w="3900" w:type="dxa"/>
            <w:tcBorders>
              <w:top w:val="single" w:sz="12" w:space="0" w:color="auto"/>
              <w:bottom w:val="single" w:sz="12" w:space="0" w:color="auto"/>
            </w:tcBorders>
          </w:tcPr>
          <w:p w:rsidR="00E415BB" w:rsidRPr="00C07496" w:rsidRDefault="00E415BB" w:rsidP="00E415BB">
            <w:pPr>
              <w:shd w:val="clear" w:color="auto" w:fill="FFFFFF"/>
              <w:jc w:val="both"/>
              <w:rPr>
                <w:rFonts w:ascii="Times New Roman" w:hAnsi="Times New Roman" w:cs="Times New Roman"/>
                <w:b/>
                <w:bCs/>
                <w:sz w:val="28"/>
                <w:szCs w:val="28"/>
                <w:lang w:val="ro-RO"/>
              </w:rPr>
            </w:pPr>
          </w:p>
          <w:p w:rsidR="00E415BB" w:rsidRPr="00C07496" w:rsidRDefault="00E415BB" w:rsidP="00E415BB">
            <w:pPr>
              <w:shd w:val="clear" w:color="auto" w:fill="FFFFFF"/>
              <w:jc w:val="both"/>
              <w:rPr>
                <w:rFonts w:ascii="Times New Roman" w:hAnsi="Times New Roman" w:cs="Times New Roman"/>
                <w:b/>
                <w:bCs/>
                <w:sz w:val="28"/>
                <w:szCs w:val="28"/>
                <w:lang w:val="ro-RO"/>
              </w:rPr>
            </w:pPr>
            <w:r w:rsidRPr="00C07496">
              <w:rPr>
                <w:rFonts w:ascii="Times New Roman" w:hAnsi="Times New Roman" w:cs="Times New Roman"/>
                <w:b/>
                <w:bCs/>
                <w:sz w:val="28"/>
                <w:szCs w:val="28"/>
                <w:lang w:val="ro-RO"/>
              </w:rPr>
              <w:t>Denumirea încăperii</w:t>
            </w:r>
          </w:p>
        </w:tc>
        <w:tc>
          <w:tcPr>
            <w:tcW w:w="1578" w:type="dxa"/>
            <w:tcBorders>
              <w:top w:val="single" w:sz="12" w:space="0" w:color="auto"/>
              <w:bottom w:val="single" w:sz="12" w:space="0" w:color="auto"/>
            </w:tcBorders>
          </w:tcPr>
          <w:p w:rsidR="00E415BB" w:rsidRPr="00C07496" w:rsidRDefault="00E415BB" w:rsidP="00E415BB">
            <w:pPr>
              <w:shd w:val="clear" w:color="auto" w:fill="FFFFFF"/>
              <w:jc w:val="both"/>
              <w:rPr>
                <w:rFonts w:ascii="Times New Roman" w:hAnsi="Times New Roman" w:cs="Times New Roman"/>
                <w:b/>
                <w:bCs/>
                <w:sz w:val="28"/>
                <w:szCs w:val="28"/>
                <w:lang w:val="ro-RO"/>
              </w:rPr>
            </w:pPr>
          </w:p>
          <w:p w:rsidR="00E415BB" w:rsidRPr="00C07496" w:rsidRDefault="00E415BB" w:rsidP="00E415BB">
            <w:pPr>
              <w:shd w:val="clear" w:color="auto" w:fill="FFFFFF"/>
              <w:jc w:val="both"/>
              <w:rPr>
                <w:rFonts w:ascii="Times New Roman" w:hAnsi="Times New Roman" w:cs="Times New Roman"/>
                <w:b/>
                <w:bCs/>
                <w:sz w:val="28"/>
                <w:szCs w:val="28"/>
                <w:lang w:val="ro-RO"/>
              </w:rPr>
            </w:pPr>
            <w:r w:rsidRPr="00C07496">
              <w:rPr>
                <w:rFonts w:ascii="Times New Roman" w:hAnsi="Times New Roman" w:cs="Times New Roman"/>
                <w:b/>
                <w:bCs/>
                <w:sz w:val="28"/>
                <w:szCs w:val="28"/>
                <w:lang w:val="ro-RO"/>
              </w:rPr>
              <w:t>Suprafața</w:t>
            </w:r>
          </w:p>
          <w:p w:rsidR="00E415BB" w:rsidRPr="00C07496" w:rsidRDefault="00E415BB" w:rsidP="00E415BB">
            <w:pPr>
              <w:shd w:val="clear" w:color="auto" w:fill="FFFFFF"/>
              <w:jc w:val="both"/>
              <w:rPr>
                <w:rFonts w:ascii="Times New Roman" w:hAnsi="Times New Roman" w:cs="Times New Roman"/>
                <w:b/>
                <w:bCs/>
                <w:sz w:val="28"/>
                <w:szCs w:val="28"/>
                <w:vertAlign w:val="superscript"/>
                <w:lang w:val="ro-RO"/>
              </w:rPr>
            </w:pPr>
            <w:r w:rsidRPr="00C07496">
              <w:rPr>
                <w:rFonts w:ascii="Times New Roman" w:hAnsi="Times New Roman" w:cs="Times New Roman"/>
                <w:b/>
                <w:bCs/>
                <w:sz w:val="28"/>
                <w:szCs w:val="28"/>
                <w:lang w:val="ro-RO"/>
              </w:rPr>
              <w:t>m</w:t>
            </w:r>
            <w:r w:rsidRPr="00C07496">
              <w:rPr>
                <w:rFonts w:ascii="Times New Roman" w:hAnsi="Times New Roman" w:cs="Times New Roman"/>
                <w:b/>
                <w:bCs/>
                <w:sz w:val="28"/>
                <w:szCs w:val="28"/>
                <w:vertAlign w:val="superscript"/>
                <w:lang w:val="ro-RO"/>
              </w:rPr>
              <w:t>2</w:t>
            </w:r>
          </w:p>
          <w:p w:rsidR="00E415BB" w:rsidRPr="00C07496" w:rsidRDefault="00E415BB" w:rsidP="00E415BB">
            <w:pPr>
              <w:shd w:val="clear" w:color="auto" w:fill="FFFFFF"/>
              <w:jc w:val="both"/>
              <w:rPr>
                <w:rFonts w:ascii="Times New Roman" w:hAnsi="Times New Roman" w:cs="Times New Roman"/>
                <w:b/>
                <w:bCs/>
                <w:sz w:val="28"/>
                <w:szCs w:val="28"/>
                <w:vertAlign w:val="superscript"/>
                <w:lang w:val="ro-RO"/>
              </w:rPr>
            </w:pPr>
          </w:p>
        </w:tc>
        <w:tc>
          <w:tcPr>
            <w:tcW w:w="1166" w:type="dxa"/>
            <w:tcBorders>
              <w:top w:val="single" w:sz="12" w:space="0" w:color="auto"/>
              <w:bottom w:val="single" w:sz="12" w:space="0" w:color="auto"/>
            </w:tcBorders>
          </w:tcPr>
          <w:p w:rsidR="00E415BB" w:rsidRPr="00C07496" w:rsidRDefault="00E415BB" w:rsidP="00E415BB">
            <w:pPr>
              <w:shd w:val="clear" w:color="auto" w:fill="FFFFFF"/>
              <w:jc w:val="both"/>
              <w:rPr>
                <w:rFonts w:ascii="Times New Roman" w:hAnsi="Times New Roman" w:cs="Times New Roman"/>
                <w:b/>
                <w:bCs/>
                <w:sz w:val="28"/>
                <w:szCs w:val="28"/>
                <w:lang w:val="ro-RO"/>
              </w:rPr>
            </w:pPr>
          </w:p>
          <w:p w:rsidR="00E415BB" w:rsidRPr="00C07496" w:rsidRDefault="00E415BB" w:rsidP="00E415BB">
            <w:pPr>
              <w:shd w:val="clear" w:color="auto" w:fill="FFFFFF"/>
              <w:jc w:val="both"/>
              <w:rPr>
                <w:rFonts w:ascii="Times New Roman" w:hAnsi="Times New Roman" w:cs="Times New Roman"/>
                <w:b/>
                <w:bCs/>
                <w:sz w:val="28"/>
                <w:szCs w:val="28"/>
                <w:lang w:val="ro-RO"/>
              </w:rPr>
            </w:pPr>
            <w:r w:rsidRPr="00C07496">
              <w:rPr>
                <w:rFonts w:ascii="Times New Roman" w:hAnsi="Times New Roman" w:cs="Times New Roman"/>
                <w:b/>
                <w:bCs/>
                <w:sz w:val="28"/>
                <w:szCs w:val="28"/>
                <w:lang w:val="ro-RO"/>
              </w:rPr>
              <w:t>Total</w:t>
            </w:r>
          </w:p>
          <w:p w:rsidR="00E415BB" w:rsidRPr="00C07496" w:rsidRDefault="00E415BB" w:rsidP="00E415BB">
            <w:pPr>
              <w:shd w:val="clear" w:color="auto" w:fill="FFFFFF"/>
              <w:jc w:val="both"/>
              <w:rPr>
                <w:rFonts w:ascii="Times New Roman" w:hAnsi="Times New Roman" w:cs="Times New Roman"/>
                <w:b/>
                <w:bCs/>
                <w:sz w:val="28"/>
                <w:szCs w:val="28"/>
                <w:vertAlign w:val="superscript"/>
                <w:lang w:val="ro-RO"/>
              </w:rPr>
            </w:pPr>
            <w:r w:rsidRPr="00C07496">
              <w:rPr>
                <w:rFonts w:ascii="Times New Roman" w:hAnsi="Times New Roman" w:cs="Times New Roman"/>
                <w:b/>
                <w:bCs/>
                <w:sz w:val="28"/>
                <w:szCs w:val="28"/>
                <w:lang w:val="ro-RO"/>
              </w:rPr>
              <w:t>m</w:t>
            </w:r>
            <w:r w:rsidRPr="00C07496">
              <w:rPr>
                <w:rFonts w:ascii="Times New Roman" w:hAnsi="Times New Roman" w:cs="Times New Roman"/>
                <w:b/>
                <w:bCs/>
                <w:sz w:val="28"/>
                <w:szCs w:val="28"/>
                <w:vertAlign w:val="superscript"/>
                <w:lang w:val="ro-RO"/>
              </w:rPr>
              <w:t>2</w:t>
            </w:r>
          </w:p>
        </w:tc>
      </w:tr>
      <w:tr w:rsidR="00C07496" w:rsidRPr="00C07496" w:rsidTr="002A3FE6">
        <w:tc>
          <w:tcPr>
            <w:tcW w:w="613" w:type="dxa"/>
            <w:vMerge w:val="restart"/>
            <w:tcBorders>
              <w:top w:val="single" w:sz="12" w:space="0" w:color="auto"/>
            </w:tcBorders>
          </w:tcPr>
          <w:p w:rsidR="00E415BB" w:rsidRPr="00C07496" w:rsidRDefault="002A3FE6" w:rsidP="002A3FE6">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1</w:t>
            </w:r>
          </w:p>
        </w:tc>
        <w:tc>
          <w:tcPr>
            <w:tcW w:w="2087" w:type="dxa"/>
            <w:vMerge w:val="restart"/>
            <w:tcBorders>
              <w:top w:val="single" w:sz="12"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 xml:space="preserve">Farmacie </w:t>
            </w:r>
            <w:r w:rsidRPr="00C07496">
              <w:rPr>
                <w:rFonts w:ascii="Times New Roman" w:hAnsi="Times New Roman" w:cs="Times New Roman"/>
                <w:bCs/>
                <w:sz w:val="28"/>
                <w:szCs w:val="28"/>
                <w:lang w:val="ro-RO"/>
              </w:rPr>
              <w:lastRenderedPageBreak/>
              <w:t>veterinară</w:t>
            </w:r>
          </w:p>
        </w:tc>
        <w:tc>
          <w:tcPr>
            <w:tcW w:w="3900" w:type="dxa"/>
            <w:tcBorders>
              <w:top w:val="single" w:sz="12"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lastRenderedPageBreak/>
              <w:t>oficină</w:t>
            </w:r>
          </w:p>
        </w:tc>
        <w:tc>
          <w:tcPr>
            <w:tcW w:w="1578" w:type="dxa"/>
            <w:tcBorders>
              <w:top w:val="single" w:sz="12" w:space="0" w:color="auto"/>
            </w:tcBorders>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10</w:t>
            </w:r>
          </w:p>
        </w:tc>
        <w:tc>
          <w:tcPr>
            <w:tcW w:w="1166" w:type="dxa"/>
            <w:vMerge w:val="restart"/>
            <w:tcBorders>
              <w:top w:val="single" w:sz="12"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p>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lastRenderedPageBreak/>
              <w:t>19</w:t>
            </w: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spațiul de depozitare a medicamentelor de uz veterinar</w:t>
            </w:r>
          </w:p>
        </w:tc>
        <w:tc>
          <w:tcPr>
            <w:tcW w:w="1578" w:type="dxa"/>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8</w:t>
            </w:r>
          </w:p>
        </w:tc>
        <w:tc>
          <w:tcPr>
            <w:tcW w:w="1166"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tcBorders>
              <w:bottom w:val="single" w:sz="12"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Borders>
              <w:bottom w:val="single" w:sz="12"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Borders>
              <w:bottom w:val="single" w:sz="12" w:space="0" w:color="auto"/>
            </w:tcBorders>
          </w:tcPr>
          <w:p w:rsidR="00E415BB" w:rsidRPr="00C07496" w:rsidRDefault="00DA4553"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grup</w:t>
            </w:r>
            <w:r w:rsidR="00E415BB" w:rsidRPr="00C07496">
              <w:rPr>
                <w:rFonts w:ascii="Times New Roman" w:hAnsi="Times New Roman" w:cs="Times New Roman"/>
                <w:bCs/>
                <w:sz w:val="28"/>
                <w:szCs w:val="28"/>
                <w:lang w:val="ro-RO"/>
              </w:rPr>
              <w:t xml:space="preserve"> sanitar</w:t>
            </w:r>
          </w:p>
        </w:tc>
        <w:tc>
          <w:tcPr>
            <w:tcW w:w="1578" w:type="dxa"/>
            <w:tcBorders>
              <w:bottom w:val="single" w:sz="12" w:space="0" w:color="auto"/>
            </w:tcBorders>
          </w:tcPr>
          <w:p w:rsidR="00E415BB" w:rsidRPr="00C07496" w:rsidRDefault="00BE3E55" w:rsidP="001748F7">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1</w:t>
            </w:r>
          </w:p>
        </w:tc>
        <w:tc>
          <w:tcPr>
            <w:tcW w:w="1166" w:type="dxa"/>
            <w:vMerge/>
            <w:tcBorders>
              <w:bottom w:val="single" w:sz="12"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val="restart"/>
            <w:tcBorders>
              <w:top w:val="single" w:sz="12" w:space="0" w:color="auto"/>
            </w:tcBorders>
          </w:tcPr>
          <w:p w:rsidR="00E415BB" w:rsidRPr="00C07496" w:rsidRDefault="002A3FE6" w:rsidP="002A3FE6">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2</w:t>
            </w:r>
          </w:p>
        </w:tc>
        <w:tc>
          <w:tcPr>
            <w:tcW w:w="2087" w:type="dxa"/>
            <w:vMerge w:val="restart"/>
            <w:tcBorders>
              <w:top w:val="single" w:sz="12" w:space="0" w:color="auto"/>
            </w:tcBorders>
          </w:tcPr>
          <w:p w:rsidR="00E415BB" w:rsidRPr="00C07496" w:rsidRDefault="00E415BB" w:rsidP="009451C5">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 xml:space="preserve">Farmacie veterinară cu dreptul de a </w:t>
            </w:r>
            <w:r w:rsidR="00570119" w:rsidRPr="00C07496">
              <w:rPr>
                <w:rFonts w:ascii="Times New Roman" w:hAnsi="Times New Roman" w:cs="Times New Roman"/>
                <w:bCs/>
                <w:sz w:val="28"/>
                <w:szCs w:val="28"/>
                <w:lang w:val="ro-RO"/>
              </w:rPr>
              <w:t xml:space="preserve">prepara </w:t>
            </w:r>
            <w:r w:rsidRPr="00C07496">
              <w:rPr>
                <w:rFonts w:ascii="Times New Roman" w:hAnsi="Times New Roman" w:cs="Times New Roman"/>
                <w:bCs/>
                <w:sz w:val="28"/>
                <w:szCs w:val="28"/>
                <w:lang w:val="ro-RO"/>
              </w:rPr>
              <w:t>rețete magistrale sau oficinale</w:t>
            </w:r>
          </w:p>
        </w:tc>
        <w:tc>
          <w:tcPr>
            <w:tcW w:w="3900" w:type="dxa"/>
            <w:tcBorders>
              <w:top w:val="single" w:sz="12"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oficina</w:t>
            </w:r>
          </w:p>
        </w:tc>
        <w:tc>
          <w:tcPr>
            <w:tcW w:w="1578" w:type="dxa"/>
            <w:tcBorders>
              <w:top w:val="single" w:sz="12" w:space="0" w:color="auto"/>
            </w:tcBorders>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10</w:t>
            </w:r>
          </w:p>
        </w:tc>
        <w:tc>
          <w:tcPr>
            <w:tcW w:w="1166" w:type="dxa"/>
            <w:vMerge w:val="restart"/>
            <w:tcBorders>
              <w:top w:val="single" w:sz="12" w:space="0" w:color="auto"/>
            </w:tcBorders>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39</w:t>
            </w: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receptura, inclusiv:</w:t>
            </w:r>
          </w:p>
        </w:tc>
        <w:tc>
          <w:tcPr>
            <w:tcW w:w="1578" w:type="dxa"/>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20</w:t>
            </w:r>
          </w:p>
        </w:tc>
        <w:tc>
          <w:tcPr>
            <w:tcW w:w="1166"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Pr>
          <w:p w:rsidR="00E415BB" w:rsidRPr="00C07496" w:rsidRDefault="00E415BB" w:rsidP="00E415BB">
            <w:pPr>
              <w:numPr>
                <w:ilvl w:val="0"/>
                <w:numId w:val="1"/>
              </w:num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sala de receptură</w:t>
            </w:r>
          </w:p>
        </w:tc>
        <w:tc>
          <w:tcPr>
            <w:tcW w:w="1578" w:type="dxa"/>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w:t>
            </w:r>
          </w:p>
        </w:tc>
        <w:tc>
          <w:tcPr>
            <w:tcW w:w="1166"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Pr>
          <w:p w:rsidR="00E415BB" w:rsidRPr="00C07496" w:rsidRDefault="00E415BB" w:rsidP="00E415BB">
            <w:pPr>
              <w:numPr>
                <w:ilvl w:val="0"/>
                <w:numId w:val="1"/>
              </w:num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sala aseptică cu ecluză</w:t>
            </w:r>
          </w:p>
        </w:tc>
        <w:tc>
          <w:tcPr>
            <w:tcW w:w="1578" w:type="dxa"/>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w:t>
            </w:r>
          </w:p>
        </w:tc>
        <w:tc>
          <w:tcPr>
            <w:tcW w:w="1166"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Pr>
          <w:p w:rsidR="00E415BB" w:rsidRPr="00C07496" w:rsidRDefault="00E415BB" w:rsidP="00E415BB">
            <w:pPr>
              <w:numPr>
                <w:ilvl w:val="0"/>
                <w:numId w:val="1"/>
              </w:num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spălătorie/distilare-sterilizare</w:t>
            </w:r>
          </w:p>
        </w:tc>
        <w:tc>
          <w:tcPr>
            <w:tcW w:w="1578" w:type="dxa"/>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w:t>
            </w:r>
          </w:p>
        </w:tc>
        <w:tc>
          <w:tcPr>
            <w:tcW w:w="1166"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spațiul de depozitare a medicamentelor de uz veterinar</w:t>
            </w:r>
          </w:p>
        </w:tc>
        <w:tc>
          <w:tcPr>
            <w:tcW w:w="1578" w:type="dxa"/>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8</w:t>
            </w:r>
          </w:p>
        </w:tc>
        <w:tc>
          <w:tcPr>
            <w:tcW w:w="1166"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Borders>
              <w:bottom w:val="single" w:sz="12"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Borders>
              <w:bottom w:val="single" w:sz="12" w:space="0" w:color="auto"/>
            </w:tcBorders>
          </w:tcPr>
          <w:p w:rsidR="00E415BB" w:rsidRPr="00C07496" w:rsidRDefault="00DA4553"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grup</w:t>
            </w:r>
            <w:r w:rsidR="00E415BB" w:rsidRPr="00C07496">
              <w:rPr>
                <w:rFonts w:ascii="Times New Roman" w:hAnsi="Times New Roman" w:cs="Times New Roman"/>
                <w:bCs/>
                <w:sz w:val="28"/>
                <w:szCs w:val="28"/>
                <w:lang w:val="ro-RO"/>
              </w:rPr>
              <w:t xml:space="preserve"> sanitar</w:t>
            </w:r>
          </w:p>
        </w:tc>
        <w:tc>
          <w:tcPr>
            <w:tcW w:w="1578" w:type="dxa"/>
            <w:tcBorders>
              <w:bottom w:val="single" w:sz="12" w:space="0" w:color="auto"/>
            </w:tcBorders>
          </w:tcPr>
          <w:p w:rsidR="00E415BB" w:rsidRPr="00C07496" w:rsidRDefault="001840D6"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1</w:t>
            </w:r>
          </w:p>
        </w:tc>
        <w:tc>
          <w:tcPr>
            <w:tcW w:w="1166"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val="restart"/>
            <w:tcBorders>
              <w:top w:val="single" w:sz="12"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4</w:t>
            </w:r>
          </w:p>
        </w:tc>
        <w:tc>
          <w:tcPr>
            <w:tcW w:w="2087" w:type="dxa"/>
            <w:vMerge w:val="restart"/>
            <w:tcBorders>
              <w:top w:val="single" w:sz="12"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Depozite farmaceutice veterinare</w:t>
            </w:r>
          </w:p>
        </w:tc>
        <w:tc>
          <w:tcPr>
            <w:tcW w:w="3900" w:type="dxa"/>
            <w:tcBorders>
              <w:top w:val="single" w:sz="12"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spațiu pentru recepția și distribuirea medicamentelor de uz veterinar</w:t>
            </w:r>
          </w:p>
        </w:tc>
        <w:tc>
          <w:tcPr>
            <w:tcW w:w="1578" w:type="dxa"/>
            <w:tcBorders>
              <w:top w:val="single" w:sz="12" w:space="0" w:color="auto"/>
            </w:tcBorders>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8</w:t>
            </w:r>
          </w:p>
        </w:tc>
        <w:tc>
          <w:tcPr>
            <w:tcW w:w="1166" w:type="dxa"/>
            <w:vMerge w:val="restart"/>
          </w:tcPr>
          <w:p w:rsidR="00E415BB" w:rsidRPr="00C07496" w:rsidRDefault="00E415BB" w:rsidP="001748F7">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45-55*</w:t>
            </w: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spațiu pentru depozitarea medicamentelor de uz veterinar fără condiţii speciale de păstrare</w:t>
            </w:r>
          </w:p>
        </w:tc>
        <w:tc>
          <w:tcPr>
            <w:tcW w:w="1578" w:type="dxa"/>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10</w:t>
            </w:r>
          </w:p>
        </w:tc>
        <w:tc>
          <w:tcPr>
            <w:tcW w:w="1166"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spațiu pentru depozitarea medicamentelor de uz veterinar termolabile</w:t>
            </w:r>
          </w:p>
        </w:tc>
        <w:tc>
          <w:tcPr>
            <w:tcW w:w="1578" w:type="dxa"/>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6</w:t>
            </w:r>
          </w:p>
        </w:tc>
        <w:tc>
          <w:tcPr>
            <w:tcW w:w="1166"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spațiu pentru depozitarea medicamentelor de uz veterinar fotosensibile</w:t>
            </w:r>
          </w:p>
        </w:tc>
        <w:tc>
          <w:tcPr>
            <w:tcW w:w="1578" w:type="dxa"/>
          </w:tcPr>
          <w:p w:rsidR="00E415BB" w:rsidRPr="00C07496" w:rsidRDefault="00E415BB" w:rsidP="001748F7">
            <w:pPr>
              <w:shd w:val="clear" w:color="auto" w:fill="FFFFFF"/>
              <w:jc w:val="center"/>
              <w:rPr>
                <w:rFonts w:ascii="Times New Roman" w:hAnsi="Times New Roman" w:cs="Times New Roman"/>
                <w:bCs/>
                <w:sz w:val="28"/>
                <w:szCs w:val="28"/>
                <w:vertAlign w:val="superscript"/>
                <w:lang w:val="ro-RO"/>
              </w:rPr>
            </w:pPr>
            <w:r w:rsidRPr="00C07496">
              <w:rPr>
                <w:rFonts w:ascii="Times New Roman" w:hAnsi="Times New Roman" w:cs="Times New Roman"/>
                <w:bCs/>
                <w:sz w:val="28"/>
                <w:szCs w:val="28"/>
                <w:lang w:val="ro-RO"/>
              </w:rPr>
              <w:t>5*</w:t>
            </w:r>
          </w:p>
        </w:tc>
        <w:tc>
          <w:tcPr>
            <w:tcW w:w="1166"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spaţiu pentru depozitarea medicamente de uz veterinar stupefiante, psihotrope, precursori şi toxice</w:t>
            </w:r>
          </w:p>
        </w:tc>
        <w:tc>
          <w:tcPr>
            <w:tcW w:w="1578" w:type="dxa"/>
          </w:tcPr>
          <w:p w:rsidR="00E415BB" w:rsidRPr="00C07496" w:rsidRDefault="00E415BB" w:rsidP="001748F7">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5*</w:t>
            </w:r>
          </w:p>
        </w:tc>
        <w:tc>
          <w:tcPr>
            <w:tcW w:w="1166"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 xml:space="preserve">spațiu pentru depozitarea medicamentelor de uz veterinar </w:t>
            </w:r>
            <w:proofErr w:type="spellStart"/>
            <w:r w:rsidRPr="00C07496">
              <w:rPr>
                <w:rFonts w:ascii="Times New Roman" w:hAnsi="Times New Roman" w:cs="Times New Roman"/>
                <w:bCs/>
                <w:sz w:val="28"/>
                <w:szCs w:val="28"/>
                <w:lang w:val="ro-RO"/>
              </w:rPr>
              <w:t>parafarmaceutice</w:t>
            </w:r>
            <w:proofErr w:type="spellEnd"/>
            <w:r w:rsidRPr="00C07496">
              <w:rPr>
                <w:rFonts w:ascii="Times New Roman" w:hAnsi="Times New Roman" w:cs="Times New Roman"/>
                <w:bCs/>
                <w:sz w:val="28"/>
                <w:szCs w:val="28"/>
                <w:lang w:val="ro-RO"/>
              </w:rPr>
              <w:t xml:space="preserve"> şi alte produse de uz veterinar</w:t>
            </w:r>
          </w:p>
        </w:tc>
        <w:tc>
          <w:tcPr>
            <w:tcW w:w="1578" w:type="dxa"/>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6</w:t>
            </w:r>
          </w:p>
        </w:tc>
        <w:tc>
          <w:tcPr>
            <w:tcW w:w="1166" w:type="dxa"/>
            <w:vMerge/>
            <w:tcBorders>
              <w:bottom w:val="nil"/>
            </w:tcBorders>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spațiu pentru depozitarea medicamentelor de uz veterinar destinate distrugerii retragerii și respingerii</w:t>
            </w:r>
          </w:p>
        </w:tc>
        <w:tc>
          <w:tcPr>
            <w:tcW w:w="1578" w:type="dxa"/>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2</w:t>
            </w:r>
          </w:p>
        </w:tc>
        <w:tc>
          <w:tcPr>
            <w:tcW w:w="1166" w:type="dxa"/>
            <w:vMerge w:val="restart"/>
            <w:tcBorders>
              <w:top w:val="nil"/>
              <w:bottom w:val="single" w:sz="12"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birou pentru medicul veterinar</w:t>
            </w:r>
          </w:p>
        </w:tc>
        <w:tc>
          <w:tcPr>
            <w:tcW w:w="1578" w:type="dxa"/>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5</w:t>
            </w:r>
          </w:p>
        </w:tc>
        <w:tc>
          <w:tcPr>
            <w:tcW w:w="1166" w:type="dxa"/>
            <w:vMerge/>
            <w:tcBorders>
              <w:bottom w:val="single" w:sz="12"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c>
          <w:tcPr>
            <w:tcW w:w="613"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Pr>
          <w:p w:rsidR="00E415BB" w:rsidRPr="00C07496" w:rsidRDefault="00E415BB"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oficiu pentru personal vestiar</w:t>
            </w:r>
          </w:p>
        </w:tc>
        <w:tc>
          <w:tcPr>
            <w:tcW w:w="1578" w:type="dxa"/>
          </w:tcPr>
          <w:p w:rsidR="00E415BB" w:rsidRPr="00C07496" w:rsidRDefault="00E415BB" w:rsidP="00E415BB">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7</w:t>
            </w:r>
          </w:p>
        </w:tc>
        <w:tc>
          <w:tcPr>
            <w:tcW w:w="1166" w:type="dxa"/>
            <w:vMerge/>
            <w:tcBorders>
              <w:bottom w:val="single" w:sz="12"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p>
        </w:tc>
      </w:tr>
      <w:tr w:rsidR="00C07496" w:rsidRPr="00C07496" w:rsidTr="002A3FE6">
        <w:trPr>
          <w:trHeight w:val="332"/>
        </w:trPr>
        <w:tc>
          <w:tcPr>
            <w:tcW w:w="613" w:type="dxa"/>
            <w:vMerge/>
            <w:tcBorders>
              <w:bottom w:val="single" w:sz="4"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2087" w:type="dxa"/>
            <w:vMerge/>
            <w:tcBorders>
              <w:bottom w:val="single" w:sz="4"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p>
        </w:tc>
        <w:tc>
          <w:tcPr>
            <w:tcW w:w="3900" w:type="dxa"/>
            <w:tcBorders>
              <w:bottom w:val="single" w:sz="4" w:space="0" w:color="auto"/>
            </w:tcBorders>
          </w:tcPr>
          <w:p w:rsidR="00E415BB" w:rsidRPr="00C07496" w:rsidRDefault="00DA4553" w:rsidP="00E415BB">
            <w:pPr>
              <w:shd w:val="clear" w:color="auto" w:fill="FFFFFF"/>
              <w:jc w:val="both"/>
              <w:rPr>
                <w:rFonts w:ascii="Times New Roman" w:hAnsi="Times New Roman" w:cs="Times New Roman"/>
                <w:bCs/>
                <w:sz w:val="28"/>
                <w:szCs w:val="28"/>
                <w:lang w:val="ro-RO"/>
              </w:rPr>
            </w:pPr>
            <w:r w:rsidRPr="00C07496">
              <w:rPr>
                <w:rFonts w:ascii="Times New Roman" w:hAnsi="Times New Roman" w:cs="Times New Roman"/>
                <w:bCs/>
                <w:sz w:val="28"/>
                <w:szCs w:val="28"/>
                <w:lang w:val="ro-RO"/>
              </w:rPr>
              <w:t>grup</w:t>
            </w:r>
            <w:r w:rsidR="00E415BB" w:rsidRPr="00C07496">
              <w:rPr>
                <w:rFonts w:ascii="Times New Roman" w:hAnsi="Times New Roman" w:cs="Times New Roman"/>
                <w:bCs/>
                <w:sz w:val="28"/>
                <w:szCs w:val="28"/>
                <w:lang w:val="ro-RO"/>
              </w:rPr>
              <w:t xml:space="preserve"> sanitar</w:t>
            </w:r>
          </w:p>
        </w:tc>
        <w:tc>
          <w:tcPr>
            <w:tcW w:w="1578" w:type="dxa"/>
            <w:tcBorders>
              <w:bottom w:val="single" w:sz="4" w:space="0" w:color="auto"/>
            </w:tcBorders>
          </w:tcPr>
          <w:p w:rsidR="00E415BB" w:rsidRPr="00C07496" w:rsidRDefault="00BE3E55" w:rsidP="001748F7">
            <w:pPr>
              <w:shd w:val="clear" w:color="auto" w:fill="FFFFFF"/>
              <w:jc w:val="center"/>
              <w:rPr>
                <w:rFonts w:ascii="Times New Roman" w:hAnsi="Times New Roman" w:cs="Times New Roman"/>
                <w:bCs/>
                <w:sz w:val="28"/>
                <w:szCs w:val="28"/>
                <w:lang w:val="ro-RO"/>
              </w:rPr>
            </w:pPr>
            <w:r w:rsidRPr="00C07496">
              <w:rPr>
                <w:rFonts w:ascii="Times New Roman" w:hAnsi="Times New Roman" w:cs="Times New Roman"/>
                <w:bCs/>
                <w:sz w:val="28"/>
                <w:szCs w:val="28"/>
                <w:lang w:val="ro-RO"/>
              </w:rPr>
              <w:t>1</w:t>
            </w:r>
          </w:p>
        </w:tc>
        <w:tc>
          <w:tcPr>
            <w:tcW w:w="1166" w:type="dxa"/>
            <w:vMerge/>
            <w:tcBorders>
              <w:bottom w:val="single" w:sz="4" w:space="0" w:color="auto"/>
            </w:tcBorders>
          </w:tcPr>
          <w:p w:rsidR="00E415BB" w:rsidRPr="00C07496" w:rsidRDefault="00E415BB" w:rsidP="00E415BB">
            <w:pPr>
              <w:shd w:val="clear" w:color="auto" w:fill="FFFFFF"/>
              <w:jc w:val="both"/>
              <w:rPr>
                <w:rFonts w:ascii="Times New Roman" w:hAnsi="Times New Roman" w:cs="Times New Roman"/>
                <w:bCs/>
                <w:sz w:val="28"/>
                <w:szCs w:val="28"/>
                <w:lang w:val="ro-RO"/>
              </w:rPr>
            </w:pPr>
          </w:p>
        </w:tc>
      </w:tr>
    </w:tbl>
    <w:p w:rsidR="00E415BB" w:rsidRPr="00C07496" w:rsidRDefault="00E415BB" w:rsidP="00E415BB">
      <w:pPr>
        <w:shd w:val="clear" w:color="auto" w:fill="FFFFFF"/>
        <w:spacing w:after="0" w:line="240" w:lineRule="auto"/>
        <w:jc w:val="both"/>
        <w:rPr>
          <w:rFonts w:ascii="Times New Roman" w:eastAsia="Times New Roman" w:hAnsi="Times New Roman" w:cs="Times New Roman"/>
          <w:bCs/>
          <w:sz w:val="28"/>
          <w:szCs w:val="28"/>
          <w:lang w:val="ro-RO"/>
        </w:rPr>
      </w:pPr>
    </w:p>
    <w:p w:rsidR="00E415BB" w:rsidRPr="00C07496" w:rsidRDefault="00E415BB" w:rsidP="00E415BB">
      <w:pPr>
        <w:shd w:val="clear" w:color="auto" w:fill="FFFFFF"/>
        <w:spacing w:after="0" w:line="240" w:lineRule="auto"/>
        <w:ind w:firstLine="709"/>
        <w:jc w:val="both"/>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 </w:t>
      </w:r>
      <w:r w:rsidR="00BE3E55" w:rsidRPr="00C07496">
        <w:rPr>
          <w:rFonts w:ascii="Times New Roman" w:eastAsia="Times New Roman" w:hAnsi="Times New Roman" w:cs="Times New Roman"/>
          <w:bCs/>
          <w:sz w:val="28"/>
          <w:szCs w:val="28"/>
          <w:lang w:val="ro-RO"/>
        </w:rPr>
        <w:t>Î</w:t>
      </w:r>
      <w:r w:rsidRPr="00C07496">
        <w:rPr>
          <w:rFonts w:ascii="Times New Roman" w:eastAsia="Times New Roman" w:hAnsi="Times New Roman" w:cs="Times New Roman"/>
          <w:bCs/>
          <w:sz w:val="28"/>
          <w:szCs w:val="28"/>
          <w:lang w:val="ro-RO"/>
        </w:rPr>
        <w:t>n cazul în care depozitul farmaceutic veterinar dispune de produsele respective.</w:t>
      </w:r>
    </w:p>
    <w:p w:rsidR="00C11C57" w:rsidRPr="00C07496" w:rsidRDefault="00C11C57" w:rsidP="00C11C57">
      <w:pPr>
        <w:shd w:val="clear" w:color="auto" w:fill="FFFFFF"/>
        <w:spacing w:after="0" w:line="240" w:lineRule="auto"/>
        <w:jc w:val="right"/>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lastRenderedPageBreak/>
        <w:t xml:space="preserve">Anexa.2 </w:t>
      </w:r>
    </w:p>
    <w:p w:rsidR="00C11C57" w:rsidRPr="00C07496" w:rsidRDefault="00C11C57" w:rsidP="00F151B0">
      <w:pPr>
        <w:shd w:val="clear" w:color="auto" w:fill="FFFFFF"/>
        <w:spacing w:after="0" w:line="240" w:lineRule="auto"/>
        <w:jc w:val="right"/>
        <w:rPr>
          <w:rFonts w:ascii="Times New Roman" w:eastAsia="Times New Roman" w:hAnsi="Times New Roman" w:cs="Times New Roman"/>
          <w:b/>
          <w:sz w:val="28"/>
          <w:szCs w:val="28"/>
          <w:lang w:val="ro-RO"/>
        </w:rPr>
      </w:pPr>
      <w:r w:rsidRPr="00C07496">
        <w:rPr>
          <w:rFonts w:ascii="Times New Roman" w:eastAsia="Times New Roman" w:hAnsi="Times New Roman" w:cs="Times New Roman"/>
          <w:b/>
          <w:bCs/>
          <w:sz w:val="28"/>
          <w:szCs w:val="28"/>
          <w:lang w:val="ro-RO"/>
        </w:rPr>
        <w:t xml:space="preserve">la </w:t>
      </w:r>
      <w:r w:rsidR="00F151B0" w:rsidRPr="00C07496">
        <w:rPr>
          <w:rFonts w:ascii="Times New Roman" w:eastAsia="Times New Roman" w:hAnsi="Times New Roman" w:cs="Times New Roman"/>
          <w:b/>
          <w:bCs/>
          <w:sz w:val="28"/>
          <w:szCs w:val="28"/>
          <w:lang w:val="ro-RO"/>
        </w:rPr>
        <w:t>Cerințe sanitare veterinare privind organizarea, funcționarea, dotarea și exploatarea unităților autorizate pentru deținerea, distribuția și eliberarea medicamentelor de uz veterinar</w:t>
      </w:r>
    </w:p>
    <w:p w:rsidR="002409EA" w:rsidRPr="00C07496" w:rsidRDefault="002409EA" w:rsidP="00E415BB">
      <w:pPr>
        <w:spacing w:after="0" w:line="240" w:lineRule="auto"/>
        <w:jc w:val="center"/>
        <w:rPr>
          <w:rFonts w:ascii="Times New Roman" w:eastAsia="Times New Roman" w:hAnsi="Times New Roman" w:cs="Times New Roman"/>
          <w:b/>
          <w:sz w:val="28"/>
          <w:szCs w:val="28"/>
          <w:lang w:val="ro-RO"/>
        </w:rPr>
      </w:pPr>
    </w:p>
    <w:p w:rsidR="00E415BB" w:rsidRPr="00C07496" w:rsidRDefault="00E415BB" w:rsidP="00E415BB">
      <w:pPr>
        <w:spacing w:after="0" w:line="240" w:lineRule="auto"/>
        <w:jc w:val="center"/>
        <w:rPr>
          <w:rFonts w:ascii="Times New Roman" w:eastAsia="Times New Roman" w:hAnsi="Times New Roman" w:cs="Times New Roman"/>
          <w:b/>
          <w:sz w:val="28"/>
          <w:szCs w:val="28"/>
          <w:lang w:val="ro-RO"/>
        </w:rPr>
      </w:pPr>
      <w:r w:rsidRPr="00C07496">
        <w:rPr>
          <w:rFonts w:ascii="Times New Roman" w:eastAsia="Times New Roman" w:hAnsi="Times New Roman" w:cs="Times New Roman"/>
          <w:b/>
          <w:sz w:val="28"/>
          <w:szCs w:val="28"/>
          <w:lang w:val="ro-RO"/>
        </w:rPr>
        <w:t>Agenţia Naţională pentru Siguranţa Alimentelor</w:t>
      </w:r>
    </w:p>
    <w:p w:rsidR="00E415BB" w:rsidRPr="00C07496" w:rsidRDefault="00E415BB" w:rsidP="00BC6F75">
      <w:pPr>
        <w:spacing w:after="0" w:line="240" w:lineRule="auto"/>
        <w:rPr>
          <w:rFonts w:ascii="Times New Roman" w:eastAsia="Times New Roman" w:hAnsi="Times New Roman" w:cs="Times New Roman"/>
          <w:b/>
          <w:sz w:val="28"/>
          <w:szCs w:val="28"/>
          <w:lang w:val="ro-RO"/>
        </w:rPr>
      </w:pPr>
    </w:p>
    <w:p w:rsidR="00E415BB" w:rsidRPr="00C07496" w:rsidRDefault="00E415BB" w:rsidP="00E415BB">
      <w:pPr>
        <w:spacing w:after="0" w:line="240" w:lineRule="auto"/>
        <w:jc w:val="center"/>
        <w:rPr>
          <w:rFonts w:ascii="Times New Roman" w:eastAsia="Times New Roman" w:hAnsi="Times New Roman" w:cs="Times New Roman"/>
          <w:b/>
          <w:sz w:val="28"/>
          <w:szCs w:val="28"/>
          <w:lang w:val="ro-RO"/>
        </w:rPr>
      </w:pPr>
      <w:r w:rsidRPr="00C07496">
        <w:rPr>
          <w:rFonts w:ascii="Times New Roman" w:eastAsia="Times New Roman" w:hAnsi="Times New Roman" w:cs="Times New Roman"/>
          <w:b/>
          <w:sz w:val="28"/>
          <w:szCs w:val="28"/>
          <w:lang w:val="ro-RO"/>
        </w:rPr>
        <w:t xml:space="preserve">Proces-verbal </w:t>
      </w:r>
    </w:p>
    <w:p w:rsidR="00E415BB" w:rsidRPr="00C07496" w:rsidRDefault="00E415BB" w:rsidP="00E415BB">
      <w:pPr>
        <w:spacing w:after="0" w:line="240" w:lineRule="auto"/>
        <w:jc w:val="center"/>
        <w:rPr>
          <w:rFonts w:ascii="Times New Roman" w:eastAsia="Times New Roman" w:hAnsi="Times New Roman" w:cs="Times New Roman"/>
          <w:b/>
          <w:sz w:val="28"/>
          <w:szCs w:val="28"/>
          <w:lang w:val="ro-RO"/>
        </w:rPr>
      </w:pPr>
      <w:r w:rsidRPr="00C07496">
        <w:rPr>
          <w:rFonts w:ascii="Times New Roman" w:eastAsia="Times New Roman" w:hAnsi="Times New Roman" w:cs="Times New Roman"/>
          <w:b/>
          <w:sz w:val="28"/>
          <w:szCs w:val="28"/>
          <w:lang w:val="ro-RO"/>
        </w:rPr>
        <w:t xml:space="preserve">de  retragere a medicamentelor de uz veterinar </w:t>
      </w:r>
    </w:p>
    <w:p w:rsidR="00E415BB" w:rsidRPr="00C07496" w:rsidRDefault="00E415BB" w:rsidP="00E415BB">
      <w:pPr>
        <w:spacing w:before="240" w:after="0" w:line="240" w:lineRule="auto"/>
        <w:jc w:val="center"/>
        <w:rPr>
          <w:rFonts w:ascii="Times New Roman" w:eastAsia="Times New Roman" w:hAnsi="Times New Roman" w:cs="Times New Roman"/>
          <w:b/>
          <w:sz w:val="28"/>
          <w:szCs w:val="28"/>
          <w:lang w:val="ro-RO"/>
        </w:rPr>
      </w:pPr>
      <w:r w:rsidRPr="00C07496">
        <w:rPr>
          <w:rFonts w:ascii="Times New Roman" w:eastAsia="Times New Roman" w:hAnsi="Times New Roman" w:cs="Times New Roman"/>
          <w:b/>
          <w:sz w:val="28"/>
          <w:szCs w:val="28"/>
          <w:lang w:val="ro-RO"/>
        </w:rPr>
        <w:t>din data de ........  ...................... 20 ......</w:t>
      </w:r>
    </w:p>
    <w:p w:rsidR="00E415BB" w:rsidRPr="00C07496" w:rsidRDefault="00E415BB" w:rsidP="00E415BB">
      <w:pPr>
        <w:spacing w:before="240" w:after="0" w:line="240" w:lineRule="auto"/>
        <w:jc w:val="center"/>
        <w:rPr>
          <w:rFonts w:ascii="Times New Roman" w:eastAsia="Times New Roman" w:hAnsi="Times New Roman" w:cs="Times New Roman"/>
          <w:i/>
          <w:sz w:val="28"/>
          <w:szCs w:val="28"/>
          <w:lang w:val="ro-RO"/>
        </w:rPr>
      </w:pPr>
      <w:r w:rsidRPr="00C07496">
        <w:rPr>
          <w:rFonts w:ascii="Times New Roman" w:eastAsia="Times New Roman" w:hAnsi="Times New Roman" w:cs="Times New Roman"/>
          <w:i/>
          <w:sz w:val="28"/>
          <w:szCs w:val="28"/>
          <w:lang w:val="ro-RO"/>
        </w:rPr>
        <w:t xml:space="preserve">la procesul verbal de control nr. ..... din data  ....... ................. 20...... </w:t>
      </w:r>
    </w:p>
    <w:p w:rsidR="00E415BB" w:rsidRPr="00C07496" w:rsidRDefault="00E415BB" w:rsidP="00E415BB">
      <w:pPr>
        <w:spacing w:after="0" w:line="240" w:lineRule="auto"/>
        <w:rPr>
          <w:rFonts w:ascii="Times New Roman" w:eastAsia="Times New Roman" w:hAnsi="Times New Roman" w:cs="Times New Roman"/>
          <w:b/>
          <w:sz w:val="28"/>
          <w:szCs w:val="28"/>
          <w:lang w:val="ro-RO"/>
        </w:rPr>
      </w:pPr>
    </w:p>
    <w:p w:rsidR="00E415BB" w:rsidRPr="00C07496" w:rsidRDefault="00E415BB" w:rsidP="00E415BB">
      <w:pPr>
        <w:spacing w:after="0" w:line="240" w:lineRule="auto"/>
        <w:ind w:firstLine="708"/>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Eu, subsemnatul ................................................. în calitate de medic veterinar oficial, posesor al legitimaţiei nr. ........... din cadrul ..................................................................................................................................</w:t>
      </w:r>
    </w:p>
    <w:p w:rsidR="00E415BB" w:rsidRPr="00C07496" w:rsidRDefault="00E415BB" w:rsidP="00E415BB">
      <w:pPr>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în urma controlului efectuat la unitatea ..................................................................................................................................</w:t>
      </w:r>
    </w:p>
    <w:p w:rsidR="00E415BB" w:rsidRPr="00C07496" w:rsidRDefault="00E415BB" w:rsidP="00E415BB">
      <w:pPr>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telefon ...............................................</w:t>
      </w: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 xml:space="preserve">amplasată la adresa de facto .................................................................................................................................. </w:t>
      </w: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am constatat că următoarele medicamente de uz veterinar:</w:t>
      </w:r>
    </w:p>
    <w:p w:rsidR="00E415BB" w:rsidRPr="00C07496" w:rsidRDefault="00E415BB" w:rsidP="00E415BB">
      <w:pPr>
        <w:spacing w:after="0" w:line="240" w:lineRule="auto"/>
        <w:rPr>
          <w:rFonts w:ascii="Times New Roman" w:eastAsia="Times New Roman" w:hAnsi="Times New Roman" w:cs="Times New Roman"/>
          <w:sz w:val="28"/>
          <w:szCs w:val="28"/>
          <w:lang w:val="ro-RO"/>
        </w:rPr>
      </w:pPr>
    </w:p>
    <w:tbl>
      <w:tblPr>
        <w:tblStyle w:val="1"/>
        <w:tblW w:w="0" w:type="auto"/>
        <w:tblInd w:w="108" w:type="dxa"/>
        <w:tblLook w:val="04A0" w:firstRow="1" w:lastRow="0" w:firstColumn="1" w:lastColumn="0" w:noHBand="0" w:noVBand="1"/>
      </w:tblPr>
      <w:tblGrid>
        <w:gridCol w:w="2975"/>
        <w:gridCol w:w="2197"/>
        <w:gridCol w:w="1234"/>
        <w:gridCol w:w="1378"/>
        <w:gridCol w:w="1452"/>
      </w:tblGrid>
      <w:tr w:rsidR="00C07496" w:rsidRPr="00C07496" w:rsidTr="00A873B4">
        <w:tc>
          <w:tcPr>
            <w:tcW w:w="2975" w:type="dxa"/>
          </w:tcPr>
          <w:p w:rsidR="00E415BB" w:rsidRPr="00C07496" w:rsidRDefault="00E415BB" w:rsidP="00E415BB">
            <w:pPr>
              <w:rPr>
                <w:rFonts w:ascii="Times New Roman" w:hAnsi="Times New Roman" w:cs="Times New Roman"/>
                <w:sz w:val="28"/>
                <w:szCs w:val="28"/>
                <w:lang w:val="ro-RO"/>
              </w:rPr>
            </w:pPr>
            <w:r w:rsidRPr="00C07496">
              <w:rPr>
                <w:rFonts w:ascii="Times New Roman" w:hAnsi="Times New Roman" w:cs="Times New Roman"/>
                <w:sz w:val="28"/>
                <w:szCs w:val="28"/>
                <w:lang w:val="ro-RO"/>
              </w:rPr>
              <w:t>Denumire comercială</w:t>
            </w:r>
          </w:p>
        </w:tc>
        <w:tc>
          <w:tcPr>
            <w:tcW w:w="2197" w:type="dxa"/>
          </w:tcPr>
          <w:p w:rsidR="00E415BB" w:rsidRPr="00C07496" w:rsidRDefault="00E415BB" w:rsidP="00E415BB">
            <w:pPr>
              <w:rPr>
                <w:rFonts w:ascii="Times New Roman" w:hAnsi="Times New Roman" w:cs="Times New Roman"/>
                <w:sz w:val="28"/>
                <w:szCs w:val="28"/>
                <w:lang w:val="ro-RO"/>
              </w:rPr>
            </w:pPr>
            <w:r w:rsidRPr="00C07496">
              <w:rPr>
                <w:rFonts w:ascii="Times New Roman" w:hAnsi="Times New Roman" w:cs="Times New Roman"/>
                <w:sz w:val="28"/>
                <w:szCs w:val="28"/>
                <w:lang w:val="ro-RO"/>
              </w:rPr>
              <w:t xml:space="preserve">Producător </w:t>
            </w:r>
          </w:p>
        </w:tc>
        <w:tc>
          <w:tcPr>
            <w:tcW w:w="1234" w:type="dxa"/>
          </w:tcPr>
          <w:p w:rsidR="00E415BB" w:rsidRPr="00C07496" w:rsidRDefault="00E415BB" w:rsidP="00E415BB">
            <w:pPr>
              <w:rPr>
                <w:rFonts w:ascii="Times New Roman" w:hAnsi="Times New Roman" w:cs="Times New Roman"/>
                <w:sz w:val="28"/>
                <w:szCs w:val="28"/>
                <w:lang w:val="ro-RO"/>
              </w:rPr>
            </w:pPr>
            <w:r w:rsidRPr="00C07496">
              <w:rPr>
                <w:rFonts w:ascii="Times New Roman" w:hAnsi="Times New Roman" w:cs="Times New Roman"/>
                <w:sz w:val="28"/>
                <w:szCs w:val="28"/>
                <w:lang w:val="ro-RO"/>
              </w:rPr>
              <w:t>Seria</w:t>
            </w:r>
          </w:p>
        </w:tc>
        <w:tc>
          <w:tcPr>
            <w:tcW w:w="1378" w:type="dxa"/>
          </w:tcPr>
          <w:p w:rsidR="00E415BB" w:rsidRPr="00C07496" w:rsidRDefault="00E415BB" w:rsidP="00E415BB">
            <w:pPr>
              <w:rPr>
                <w:rFonts w:ascii="Times New Roman" w:hAnsi="Times New Roman" w:cs="Times New Roman"/>
                <w:sz w:val="28"/>
                <w:szCs w:val="28"/>
                <w:lang w:val="ro-RO"/>
              </w:rPr>
            </w:pPr>
            <w:r w:rsidRPr="00C07496">
              <w:rPr>
                <w:rFonts w:ascii="Times New Roman" w:hAnsi="Times New Roman" w:cs="Times New Roman"/>
                <w:sz w:val="28"/>
                <w:szCs w:val="28"/>
                <w:lang w:val="ro-RO"/>
              </w:rPr>
              <w:t>Expiră la</w:t>
            </w:r>
          </w:p>
        </w:tc>
        <w:tc>
          <w:tcPr>
            <w:tcW w:w="1452" w:type="dxa"/>
          </w:tcPr>
          <w:p w:rsidR="00E415BB" w:rsidRPr="00C07496" w:rsidRDefault="00E415BB" w:rsidP="00E415BB">
            <w:pPr>
              <w:rPr>
                <w:rFonts w:ascii="Times New Roman" w:hAnsi="Times New Roman" w:cs="Times New Roman"/>
                <w:sz w:val="28"/>
                <w:szCs w:val="28"/>
                <w:lang w:val="ro-RO"/>
              </w:rPr>
            </w:pPr>
            <w:r w:rsidRPr="00C07496">
              <w:rPr>
                <w:rFonts w:ascii="Times New Roman" w:hAnsi="Times New Roman" w:cs="Times New Roman"/>
                <w:sz w:val="28"/>
                <w:szCs w:val="28"/>
                <w:lang w:val="ro-RO"/>
              </w:rPr>
              <w:t>Cantitatea</w:t>
            </w:r>
          </w:p>
        </w:tc>
      </w:tr>
      <w:tr w:rsidR="00C07496" w:rsidRPr="00C07496" w:rsidTr="00A873B4">
        <w:tc>
          <w:tcPr>
            <w:tcW w:w="2975" w:type="dxa"/>
          </w:tcPr>
          <w:p w:rsidR="00E415BB" w:rsidRPr="00C07496" w:rsidRDefault="00E415BB" w:rsidP="00E415BB">
            <w:pPr>
              <w:rPr>
                <w:rFonts w:ascii="Times New Roman" w:hAnsi="Times New Roman" w:cs="Times New Roman"/>
                <w:sz w:val="28"/>
                <w:szCs w:val="28"/>
                <w:lang w:val="ro-RO"/>
              </w:rPr>
            </w:pPr>
          </w:p>
        </w:tc>
        <w:tc>
          <w:tcPr>
            <w:tcW w:w="2197" w:type="dxa"/>
          </w:tcPr>
          <w:p w:rsidR="00E415BB" w:rsidRPr="00C07496" w:rsidRDefault="00E415BB" w:rsidP="00E415BB">
            <w:pPr>
              <w:rPr>
                <w:rFonts w:ascii="Times New Roman" w:hAnsi="Times New Roman" w:cs="Times New Roman"/>
                <w:sz w:val="28"/>
                <w:szCs w:val="28"/>
                <w:lang w:val="ro-RO"/>
              </w:rPr>
            </w:pPr>
          </w:p>
        </w:tc>
        <w:tc>
          <w:tcPr>
            <w:tcW w:w="1234" w:type="dxa"/>
          </w:tcPr>
          <w:p w:rsidR="00E415BB" w:rsidRPr="00C07496" w:rsidRDefault="00E415BB" w:rsidP="00E415BB">
            <w:pPr>
              <w:rPr>
                <w:rFonts w:ascii="Times New Roman" w:hAnsi="Times New Roman" w:cs="Times New Roman"/>
                <w:sz w:val="28"/>
                <w:szCs w:val="28"/>
                <w:lang w:val="ro-RO"/>
              </w:rPr>
            </w:pPr>
          </w:p>
        </w:tc>
        <w:tc>
          <w:tcPr>
            <w:tcW w:w="1378" w:type="dxa"/>
          </w:tcPr>
          <w:p w:rsidR="00E415BB" w:rsidRPr="00C07496" w:rsidRDefault="00E415BB" w:rsidP="00E415BB">
            <w:pPr>
              <w:rPr>
                <w:rFonts w:ascii="Times New Roman" w:hAnsi="Times New Roman" w:cs="Times New Roman"/>
                <w:sz w:val="28"/>
                <w:szCs w:val="28"/>
                <w:lang w:val="ro-RO"/>
              </w:rPr>
            </w:pPr>
          </w:p>
        </w:tc>
        <w:tc>
          <w:tcPr>
            <w:tcW w:w="1452" w:type="dxa"/>
          </w:tcPr>
          <w:p w:rsidR="00E415BB" w:rsidRPr="00C07496" w:rsidRDefault="00E415BB" w:rsidP="00E415BB">
            <w:pPr>
              <w:rPr>
                <w:rFonts w:ascii="Times New Roman" w:hAnsi="Times New Roman" w:cs="Times New Roman"/>
                <w:sz w:val="28"/>
                <w:szCs w:val="28"/>
                <w:lang w:val="ro-RO"/>
              </w:rPr>
            </w:pPr>
          </w:p>
        </w:tc>
      </w:tr>
      <w:tr w:rsidR="00C07496" w:rsidRPr="00C07496" w:rsidTr="00A873B4">
        <w:tc>
          <w:tcPr>
            <w:tcW w:w="2975" w:type="dxa"/>
          </w:tcPr>
          <w:p w:rsidR="00E415BB" w:rsidRPr="00C07496" w:rsidRDefault="00E415BB" w:rsidP="00E415BB">
            <w:pPr>
              <w:rPr>
                <w:rFonts w:ascii="Times New Roman" w:hAnsi="Times New Roman" w:cs="Times New Roman"/>
                <w:sz w:val="28"/>
                <w:szCs w:val="28"/>
                <w:lang w:val="ro-RO"/>
              </w:rPr>
            </w:pPr>
          </w:p>
        </w:tc>
        <w:tc>
          <w:tcPr>
            <w:tcW w:w="2197" w:type="dxa"/>
          </w:tcPr>
          <w:p w:rsidR="00E415BB" w:rsidRPr="00C07496" w:rsidRDefault="00E415BB" w:rsidP="00E415BB">
            <w:pPr>
              <w:rPr>
                <w:rFonts w:ascii="Times New Roman" w:hAnsi="Times New Roman" w:cs="Times New Roman"/>
                <w:sz w:val="28"/>
                <w:szCs w:val="28"/>
                <w:lang w:val="ro-RO"/>
              </w:rPr>
            </w:pPr>
          </w:p>
        </w:tc>
        <w:tc>
          <w:tcPr>
            <w:tcW w:w="1234" w:type="dxa"/>
          </w:tcPr>
          <w:p w:rsidR="00E415BB" w:rsidRPr="00C07496" w:rsidRDefault="00E415BB" w:rsidP="00E415BB">
            <w:pPr>
              <w:rPr>
                <w:rFonts w:ascii="Times New Roman" w:hAnsi="Times New Roman" w:cs="Times New Roman"/>
                <w:sz w:val="28"/>
                <w:szCs w:val="28"/>
                <w:lang w:val="ro-RO"/>
              </w:rPr>
            </w:pPr>
          </w:p>
        </w:tc>
        <w:tc>
          <w:tcPr>
            <w:tcW w:w="1378" w:type="dxa"/>
          </w:tcPr>
          <w:p w:rsidR="00E415BB" w:rsidRPr="00C07496" w:rsidRDefault="00E415BB" w:rsidP="00E415BB">
            <w:pPr>
              <w:rPr>
                <w:rFonts w:ascii="Times New Roman" w:hAnsi="Times New Roman" w:cs="Times New Roman"/>
                <w:sz w:val="28"/>
                <w:szCs w:val="28"/>
                <w:lang w:val="ro-RO"/>
              </w:rPr>
            </w:pPr>
          </w:p>
        </w:tc>
        <w:tc>
          <w:tcPr>
            <w:tcW w:w="1452" w:type="dxa"/>
          </w:tcPr>
          <w:p w:rsidR="00E415BB" w:rsidRPr="00C07496" w:rsidRDefault="00E415BB" w:rsidP="00E415BB">
            <w:pPr>
              <w:rPr>
                <w:rFonts w:ascii="Times New Roman" w:hAnsi="Times New Roman" w:cs="Times New Roman"/>
                <w:sz w:val="28"/>
                <w:szCs w:val="28"/>
                <w:lang w:val="ro-RO"/>
              </w:rPr>
            </w:pPr>
          </w:p>
        </w:tc>
      </w:tr>
      <w:tr w:rsidR="00C07496" w:rsidRPr="00C07496" w:rsidTr="00A873B4">
        <w:tc>
          <w:tcPr>
            <w:tcW w:w="2975" w:type="dxa"/>
          </w:tcPr>
          <w:p w:rsidR="00E415BB" w:rsidRPr="00C07496" w:rsidRDefault="00E415BB" w:rsidP="00E415BB">
            <w:pPr>
              <w:rPr>
                <w:rFonts w:ascii="Times New Roman" w:hAnsi="Times New Roman" w:cs="Times New Roman"/>
                <w:sz w:val="28"/>
                <w:szCs w:val="28"/>
                <w:lang w:val="ro-RO"/>
              </w:rPr>
            </w:pPr>
          </w:p>
        </w:tc>
        <w:tc>
          <w:tcPr>
            <w:tcW w:w="2197" w:type="dxa"/>
          </w:tcPr>
          <w:p w:rsidR="00E415BB" w:rsidRPr="00C07496" w:rsidRDefault="00E415BB" w:rsidP="00E415BB">
            <w:pPr>
              <w:rPr>
                <w:rFonts w:ascii="Times New Roman" w:hAnsi="Times New Roman" w:cs="Times New Roman"/>
                <w:sz w:val="28"/>
                <w:szCs w:val="28"/>
                <w:lang w:val="ro-RO"/>
              </w:rPr>
            </w:pPr>
          </w:p>
        </w:tc>
        <w:tc>
          <w:tcPr>
            <w:tcW w:w="1234" w:type="dxa"/>
          </w:tcPr>
          <w:p w:rsidR="00E415BB" w:rsidRPr="00C07496" w:rsidRDefault="00E415BB" w:rsidP="00E415BB">
            <w:pPr>
              <w:rPr>
                <w:rFonts w:ascii="Times New Roman" w:hAnsi="Times New Roman" w:cs="Times New Roman"/>
                <w:sz w:val="28"/>
                <w:szCs w:val="28"/>
                <w:lang w:val="ro-RO"/>
              </w:rPr>
            </w:pPr>
          </w:p>
        </w:tc>
        <w:tc>
          <w:tcPr>
            <w:tcW w:w="1378" w:type="dxa"/>
          </w:tcPr>
          <w:p w:rsidR="00E415BB" w:rsidRPr="00C07496" w:rsidRDefault="00E415BB" w:rsidP="00E415BB">
            <w:pPr>
              <w:rPr>
                <w:rFonts w:ascii="Times New Roman" w:hAnsi="Times New Roman" w:cs="Times New Roman"/>
                <w:sz w:val="28"/>
                <w:szCs w:val="28"/>
                <w:lang w:val="ro-RO"/>
              </w:rPr>
            </w:pPr>
          </w:p>
        </w:tc>
        <w:tc>
          <w:tcPr>
            <w:tcW w:w="1452" w:type="dxa"/>
          </w:tcPr>
          <w:p w:rsidR="00E415BB" w:rsidRPr="00C07496" w:rsidRDefault="00E415BB" w:rsidP="00E415BB">
            <w:pPr>
              <w:rPr>
                <w:rFonts w:ascii="Times New Roman" w:hAnsi="Times New Roman" w:cs="Times New Roman"/>
                <w:sz w:val="28"/>
                <w:szCs w:val="28"/>
                <w:lang w:val="ro-RO"/>
              </w:rPr>
            </w:pPr>
          </w:p>
        </w:tc>
      </w:tr>
      <w:tr w:rsidR="00C07496" w:rsidRPr="00C07496" w:rsidTr="00A873B4">
        <w:tc>
          <w:tcPr>
            <w:tcW w:w="2975" w:type="dxa"/>
          </w:tcPr>
          <w:p w:rsidR="00E415BB" w:rsidRPr="00C07496" w:rsidRDefault="00E415BB" w:rsidP="00E415BB">
            <w:pPr>
              <w:rPr>
                <w:rFonts w:ascii="Times New Roman" w:hAnsi="Times New Roman" w:cs="Times New Roman"/>
                <w:sz w:val="28"/>
                <w:szCs w:val="28"/>
                <w:lang w:val="ro-RO"/>
              </w:rPr>
            </w:pPr>
          </w:p>
        </w:tc>
        <w:tc>
          <w:tcPr>
            <w:tcW w:w="2197" w:type="dxa"/>
          </w:tcPr>
          <w:p w:rsidR="00E415BB" w:rsidRPr="00C07496" w:rsidRDefault="00E415BB" w:rsidP="00E415BB">
            <w:pPr>
              <w:rPr>
                <w:rFonts w:ascii="Times New Roman" w:hAnsi="Times New Roman" w:cs="Times New Roman"/>
                <w:sz w:val="28"/>
                <w:szCs w:val="28"/>
                <w:lang w:val="ro-RO"/>
              </w:rPr>
            </w:pPr>
          </w:p>
        </w:tc>
        <w:tc>
          <w:tcPr>
            <w:tcW w:w="1234" w:type="dxa"/>
          </w:tcPr>
          <w:p w:rsidR="00E415BB" w:rsidRPr="00C07496" w:rsidRDefault="00E415BB" w:rsidP="00E415BB">
            <w:pPr>
              <w:rPr>
                <w:rFonts w:ascii="Times New Roman" w:hAnsi="Times New Roman" w:cs="Times New Roman"/>
                <w:sz w:val="28"/>
                <w:szCs w:val="28"/>
                <w:lang w:val="ro-RO"/>
              </w:rPr>
            </w:pPr>
          </w:p>
        </w:tc>
        <w:tc>
          <w:tcPr>
            <w:tcW w:w="1378" w:type="dxa"/>
          </w:tcPr>
          <w:p w:rsidR="00E415BB" w:rsidRPr="00C07496" w:rsidRDefault="00E415BB" w:rsidP="00E415BB">
            <w:pPr>
              <w:rPr>
                <w:rFonts w:ascii="Times New Roman" w:hAnsi="Times New Roman" w:cs="Times New Roman"/>
                <w:sz w:val="28"/>
                <w:szCs w:val="28"/>
                <w:lang w:val="ro-RO"/>
              </w:rPr>
            </w:pPr>
          </w:p>
        </w:tc>
        <w:tc>
          <w:tcPr>
            <w:tcW w:w="1452" w:type="dxa"/>
          </w:tcPr>
          <w:p w:rsidR="00E415BB" w:rsidRPr="00C07496" w:rsidRDefault="00E415BB" w:rsidP="00E415BB">
            <w:pPr>
              <w:rPr>
                <w:rFonts w:ascii="Times New Roman" w:hAnsi="Times New Roman" w:cs="Times New Roman"/>
                <w:sz w:val="28"/>
                <w:szCs w:val="28"/>
                <w:lang w:val="ro-RO"/>
              </w:rPr>
            </w:pPr>
          </w:p>
        </w:tc>
      </w:tr>
      <w:tr w:rsidR="00C07496" w:rsidRPr="00C07496" w:rsidTr="00A873B4">
        <w:tc>
          <w:tcPr>
            <w:tcW w:w="2975" w:type="dxa"/>
          </w:tcPr>
          <w:p w:rsidR="00E415BB" w:rsidRPr="00C07496" w:rsidRDefault="00E415BB" w:rsidP="00E415BB">
            <w:pPr>
              <w:rPr>
                <w:rFonts w:ascii="Times New Roman" w:hAnsi="Times New Roman" w:cs="Times New Roman"/>
                <w:sz w:val="28"/>
                <w:szCs w:val="28"/>
                <w:lang w:val="ro-RO"/>
              </w:rPr>
            </w:pPr>
          </w:p>
        </w:tc>
        <w:tc>
          <w:tcPr>
            <w:tcW w:w="2197" w:type="dxa"/>
          </w:tcPr>
          <w:p w:rsidR="00E415BB" w:rsidRPr="00C07496" w:rsidRDefault="00E415BB" w:rsidP="00E415BB">
            <w:pPr>
              <w:rPr>
                <w:rFonts w:ascii="Times New Roman" w:hAnsi="Times New Roman" w:cs="Times New Roman"/>
                <w:sz w:val="28"/>
                <w:szCs w:val="28"/>
                <w:lang w:val="ro-RO"/>
              </w:rPr>
            </w:pPr>
          </w:p>
        </w:tc>
        <w:tc>
          <w:tcPr>
            <w:tcW w:w="1234" w:type="dxa"/>
          </w:tcPr>
          <w:p w:rsidR="00E415BB" w:rsidRPr="00C07496" w:rsidRDefault="00E415BB" w:rsidP="00E415BB">
            <w:pPr>
              <w:rPr>
                <w:rFonts w:ascii="Times New Roman" w:hAnsi="Times New Roman" w:cs="Times New Roman"/>
                <w:sz w:val="28"/>
                <w:szCs w:val="28"/>
                <w:lang w:val="ro-RO"/>
              </w:rPr>
            </w:pPr>
          </w:p>
        </w:tc>
        <w:tc>
          <w:tcPr>
            <w:tcW w:w="1378" w:type="dxa"/>
          </w:tcPr>
          <w:p w:rsidR="00E415BB" w:rsidRPr="00C07496" w:rsidRDefault="00E415BB" w:rsidP="00E415BB">
            <w:pPr>
              <w:rPr>
                <w:rFonts w:ascii="Times New Roman" w:hAnsi="Times New Roman" w:cs="Times New Roman"/>
                <w:sz w:val="28"/>
                <w:szCs w:val="28"/>
                <w:lang w:val="ro-RO"/>
              </w:rPr>
            </w:pPr>
          </w:p>
        </w:tc>
        <w:tc>
          <w:tcPr>
            <w:tcW w:w="1452" w:type="dxa"/>
          </w:tcPr>
          <w:p w:rsidR="00E415BB" w:rsidRPr="00C07496" w:rsidRDefault="00E415BB" w:rsidP="00E415BB">
            <w:pPr>
              <w:rPr>
                <w:rFonts w:ascii="Times New Roman" w:hAnsi="Times New Roman" w:cs="Times New Roman"/>
                <w:sz w:val="28"/>
                <w:szCs w:val="28"/>
                <w:lang w:val="ro-RO"/>
              </w:rPr>
            </w:pPr>
          </w:p>
        </w:tc>
      </w:tr>
      <w:tr w:rsidR="00E415BB" w:rsidRPr="00C07496" w:rsidTr="00A873B4">
        <w:tc>
          <w:tcPr>
            <w:tcW w:w="2975" w:type="dxa"/>
          </w:tcPr>
          <w:p w:rsidR="00E415BB" w:rsidRPr="00C07496" w:rsidRDefault="00E415BB" w:rsidP="00E415BB">
            <w:pPr>
              <w:rPr>
                <w:rFonts w:ascii="Times New Roman" w:hAnsi="Times New Roman" w:cs="Times New Roman"/>
                <w:sz w:val="28"/>
                <w:szCs w:val="28"/>
                <w:lang w:val="ro-RO"/>
              </w:rPr>
            </w:pPr>
          </w:p>
        </w:tc>
        <w:tc>
          <w:tcPr>
            <w:tcW w:w="2197" w:type="dxa"/>
          </w:tcPr>
          <w:p w:rsidR="00E415BB" w:rsidRPr="00C07496" w:rsidRDefault="00E415BB" w:rsidP="00E415BB">
            <w:pPr>
              <w:rPr>
                <w:rFonts w:ascii="Times New Roman" w:hAnsi="Times New Roman" w:cs="Times New Roman"/>
                <w:sz w:val="28"/>
                <w:szCs w:val="28"/>
                <w:lang w:val="ro-RO"/>
              </w:rPr>
            </w:pPr>
          </w:p>
        </w:tc>
        <w:tc>
          <w:tcPr>
            <w:tcW w:w="1234" w:type="dxa"/>
          </w:tcPr>
          <w:p w:rsidR="00E415BB" w:rsidRPr="00C07496" w:rsidRDefault="00E415BB" w:rsidP="00E415BB">
            <w:pPr>
              <w:rPr>
                <w:rFonts w:ascii="Times New Roman" w:hAnsi="Times New Roman" w:cs="Times New Roman"/>
                <w:sz w:val="28"/>
                <w:szCs w:val="28"/>
                <w:lang w:val="ro-RO"/>
              </w:rPr>
            </w:pPr>
          </w:p>
        </w:tc>
        <w:tc>
          <w:tcPr>
            <w:tcW w:w="1378" w:type="dxa"/>
          </w:tcPr>
          <w:p w:rsidR="00E415BB" w:rsidRPr="00C07496" w:rsidRDefault="00E415BB" w:rsidP="00E415BB">
            <w:pPr>
              <w:rPr>
                <w:rFonts w:ascii="Times New Roman" w:hAnsi="Times New Roman" w:cs="Times New Roman"/>
                <w:sz w:val="28"/>
                <w:szCs w:val="28"/>
                <w:lang w:val="ro-RO"/>
              </w:rPr>
            </w:pPr>
          </w:p>
        </w:tc>
        <w:tc>
          <w:tcPr>
            <w:tcW w:w="1452" w:type="dxa"/>
          </w:tcPr>
          <w:p w:rsidR="00E415BB" w:rsidRPr="00C07496" w:rsidRDefault="00E415BB" w:rsidP="00E415BB">
            <w:pPr>
              <w:rPr>
                <w:rFonts w:ascii="Times New Roman" w:hAnsi="Times New Roman" w:cs="Times New Roman"/>
                <w:sz w:val="28"/>
                <w:szCs w:val="28"/>
                <w:lang w:val="ro-RO"/>
              </w:rPr>
            </w:pPr>
          </w:p>
        </w:tc>
      </w:tr>
    </w:tbl>
    <w:p w:rsidR="00E415BB" w:rsidRPr="00C07496" w:rsidRDefault="00E415BB" w:rsidP="00E415BB">
      <w:pPr>
        <w:spacing w:after="0" w:line="240" w:lineRule="auto"/>
        <w:ind w:left="426"/>
        <w:rPr>
          <w:rFonts w:ascii="Times New Roman" w:eastAsia="Times New Roman" w:hAnsi="Times New Roman" w:cs="Times New Roman"/>
          <w:sz w:val="28"/>
          <w:szCs w:val="28"/>
          <w:lang w:val="ro-RO"/>
        </w:rPr>
      </w:pP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Motivul retragerii  ............................................................................................................................................................................................................................................................................................................................................................................................................................................................................................................................................................................................................................................................................................................................................................................................................</w:t>
      </w:r>
      <w:r w:rsidR="00293DFF" w:rsidRPr="00C07496">
        <w:rPr>
          <w:rFonts w:ascii="Times New Roman" w:eastAsia="Times New Roman" w:hAnsi="Times New Roman" w:cs="Times New Roman"/>
          <w:sz w:val="28"/>
          <w:szCs w:val="28"/>
          <w:lang w:val="ro-RO"/>
        </w:rPr>
        <w:t>..................</w:t>
      </w:r>
    </w:p>
    <w:p w:rsidR="00E415BB" w:rsidRPr="00C07496" w:rsidRDefault="00E415BB" w:rsidP="00E415BB">
      <w:pPr>
        <w:spacing w:after="0" w:line="240" w:lineRule="auto"/>
        <w:ind w:left="705"/>
        <w:rPr>
          <w:rFonts w:ascii="Times New Roman" w:eastAsia="Times New Roman" w:hAnsi="Times New Roman" w:cs="Times New Roman"/>
          <w:sz w:val="28"/>
          <w:szCs w:val="28"/>
          <w:lang w:val="ro-RO"/>
        </w:rPr>
      </w:pPr>
    </w:p>
    <w:p w:rsidR="00E415BB" w:rsidRPr="00C07496" w:rsidRDefault="00E415BB" w:rsidP="00E415BB">
      <w:pPr>
        <w:spacing w:after="0" w:line="240" w:lineRule="auto"/>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Nerespectarea măsurilor dispuse atrage, după caz, sancţionarea contravenţională, conform reglementărilor în vigoare</w:t>
      </w:r>
    </w:p>
    <w:p w:rsidR="00E415BB" w:rsidRPr="00C07496" w:rsidRDefault="00E415BB" w:rsidP="00E415BB">
      <w:pPr>
        <w:spacing w:after="0" w:line="240" w:lineRule="auto"/>
        <w:jc w:val="both"/>
        <w:rPr>
          <w:rFonts w:ascii="Times New Roman" w:eastAsia="Times New Roman" w:hAnsi="Times New Roman" w:cs="Times New Roman"/>
          <w:sz w:val="28"/>
          <w:szCs w:val="28"/>
          <w:lang w:val="ro-RO"/>
        </w:rPr>
      </w:pPr>
    </w:p>
    <w:p w:rsidR="00293DFF" w:rsidRPr="00C07496" w:rsidRDefault="00293DFF" w:rsidP="00E415BB">
      <w:pPr>
        <w:spacing w:after="0" w:line="240" w:lineRule="auto"/>
        <w:ind w:firstLine="720"/>
        <w:jc w:val="both"/>
        <w:rPr>
          <w:rFonts w:ascii="Times New Roman" w:eastAsia="Times New Roman" w:hAnsi="Times New Roman" w:cs="Times New Roman"/>
          <w:sz w:val="28"/>
          <w:szCs w:val="28"/>
          <w:lang w:val="ro-RO"/>
        </w:rPr>
      </w:pPr>
    </w:p>
    <w:p w:rsidR="00E415BB" w:rsidRPr="00C07496" w:rsidRDefault="00E415BB" w:rsidP="00E415BB">
      <w:pPr>
        <w:spacing w:after="0" w:line="240" w:lineRule="auto"/>
        <w:ind w:firstLine="720"/>
        <w:jc w:val="both"/>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Medicul veterinar oficial                                  Reprezentant unitate/martor</w:t>
      </w:r>
    </w:p>
    <w:p w:rsidR="00E415BB" w:rsidRPr="00C07496" w:rsidRDefault="00E415BB" w:rsidP="00E415BB">
      <w:pPr>
        <w:spacing w:after="0" w:line="240" w:lineRule="auto"/>
        <w:ind w:firstLine="705"/>
        <w:jc w:val="both"/>
        <w:rPr>
          <w:rFonts w:ascii="Times New Roman" w:eastAsia="Times New Roman" w:hAnsi="Times New Roman" w:cs="Times New Roman"/>
          <w:sz w:val="28"/>
          <w:szCs w:val="28"/>
          <w:vertAlign w:val="superscript"/>
          <w:lang w:val="ro-RO"/>
        </w:rPr>
      </w:pPr>
      <w:r w:rsidRPr="00C07496">
        <w:rPr>
          <w:rFonts w:ascii="Times New Roman" w:eastAsia="Times New Roman" w:hAnsi="Times New Roman" w:cs="Times New Roman"/>
          <w:sz w:val="28"/>
          <w:szCs w:val="28"/>
          <w:vertAlign w:val="superscript"/>
          <w:lang w:val="ro-RO"/>
        </w:rPr>
        <w:t xml:space="preserve">L.S. Semnătura şi parafa                                                 </w:t>
      </w:r>
      <w:r w:rsidRPr="00C07496">
        <w:rPr>
          <w:rFonts w:ascii="Times New Roman" w:eastAsia="Times New Roman" w:hAnsi="Times New Roman" w:cs="Times New Roman"/>
          <w:sz w:val="28"/>
          <w:szCs w:val="28"/>
          <w:vertAlign w:val="superscript"/>
          <w:lang w:val="ro-RO"/>
        </w:rPr>
        <w:tab/>
      </w:r>
      <w:r w:rsidRPr="00C07496">
        <w:rPr>
          <w:rFonts w:ascii="Times New Roman" w:eastAsia="Times New Roman" w:hAnsi="Times New Roman" w:cs="Times New Roman"/>
          <w:sz w:val="28"/>
          <w:szCs w:val="28"/>
          <w:vertAlign w:val="superscript"/>
          <w:lang w:val="ro-RO"/>
        </w:rPr>
        <w:tab/>
      </w:r>
      <w:r w:rsidRPr="00C07496">
        <w:rPr>
          <w:rFonts w:ascii="Times New Roman" w:eastAsia="Times New Roman" w:hAnsi="Times New Roman" w:cs="Times New Roman"/>
          <w:sz w:val="28"/>
          <w:szCs w:val="28"/>
          <w:vertAlign w:val="superscript"/>
          <w:lang w:val="ro-RO"/>
        </w:rPr>
        <w:tab/>
        <w:t>Semnătura</w:t>
      </w:r>
    </w:p>
    <w:p w:rsidR="00E415BB" w:rsidRPr="00C07496" w:rsidRDefault="00E415BB" w:rsidP="00E415BB">
      <w:pPr>
        <w:spacing w:after="0" w:line="240" w:lineRule="auto"/>
        <w:jc w:val="both"/>
        <w:rPr>
          <w:rFonts w:ascii="Times New Roman" w:eastAsia="Times New Roman" w:hAnsi="Times New Roman" w:cs="Times New Roman"/>
          <w:sz w:val="28"/>
          <w:szCs w:val="28"/>
          <w:vertAlign w:val="superscript"/>
          <w:lang w:val="ro-RO"/>
        </w:rPr>
      </w:pPr>
    </w:p>
    <w:p w:rsidR="00293DFF" w:rsidRPr="00C07496" w:rsidRDefault="00293DFF" w:rsidP="00E415BB">
      <w:pPr>
        <w:spacing w:after="0" w:line="240" w:lineRule="auto"/>
        <w:ind w:left="5664"/>
        <w:jc w:val="right"/>
        <w:rPr>
          <w:rFonts w:ascii="Times New Roman" w:eastAsia="Times New Roman" w:hAnsi="Times New Roman" w:cs="Times New Roman"/>
          <w:sz w:val="28"/>
          <w:szCs w:val="28"/>
          <w:lang w:val="ro-RO"/>
        </w:rPr>
      </w:pPr>
    </w:p>
    <w:p w:rsidR="00C11C57" w:rsidRPr="00C07496" w:rsidRDefault="00C11C57" w:rsidP="00C11C57">
      <w:pPr>
        <w:shd w:val="clear" w:color="auto" w:fill="FFFFFF"/>
        <w:spacing w:after="0" w:line="240" w:lineRule="auto"/>
        <w:jc w:val="right"/>
        <w:rPr>
          <w:rFonts w:ascii="Times New Roman" w:eastAsia="Times New Roman" w:hAnsi="Times New Roman" w:cs="Times New Roman"/>
          <w:bCs/>
          <w:sz w:val="28"/>
          <w:szCs w:val="28"/>
          <w:lang w:val="ro-RO"/>
        </w:rPr>
      </w:pPr>
      <w:bookmarkStart w:id="1" w:name="_Hlk5350251"/>
      <w:r w:rsidRPr="00C07496">
        <w:rPr>
          <w:rFonts w:ascii="Times New Roman" w:eastAsia="Times New Roman" w:hAnsi="Times New Roman" w:cs="Times New Roman"/>
          <w:bCs/>
          <w:sz w:val="28"/>
          <w:szCs w:val="28"/>
          <w:lang w:val="ro-RO"/>
        </w:rPr>
        <w:t>Anexa</w:t>
      </w:r>
      <w:r w:rsidR="00AA6C23" w:rsidRPr="00C07496">
        <w:rPr>
          <w:rFonts w:ascii="Times New Roman" w:eastAsia="Times New Roman" w:hAnsi="Times New Roman" w:cs="Times New Roman"/>
          <w:bCs/>
          <w:sz w:val="28"/>
          <w:szCs w:val="28"/>
          <w:lang w:val="ro-RO"/>
        </w:rPr>
        <w:t xml:space="preserve"> 3</w:t>
      </w:r>
      <w:r w:rsidRPr="00C07496">
        <w:rPr>
          <w:rFonts w:ascii="Times New Roman" w:eastAsia="Times New Roman" w:hAnsi="Times New Roman" w:cs="Times New Roman"/>
          <w:bCs/>
          <w:sz w:val="28"/>
          <w:szCs w:val="28"/>
          <w:lang w:val="ro-RO"/>
        </w:rPr>
        <w:t xml:space="preserve"> </w:t>
      </w:r>
    </w:p>
    <w:p w:rsidR="00C11C57" w:rsidRPr="00C07496" w:rsidRDefault="00C11C57" w:rsidP="00F151B0">
      <w:pPr>
        <w:shd w:val="clear" w:color="auto" w:fill="FFFFFF"/>
        <w:spacing w:after="0" w:line="240" w:lineRule="auto"/>
        <w:jc w:val="right"/>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 xml:space="preserve">la </w:t>
      </w:r>
      <w:r w:rsidR="00F151B0" w:rsidRPr="00C07496">
        <w:rPr>
          <w:rFonts w:ascii="Times New Roman" w:eastAsia="Times New Roman" w:hAnsi="Times New Roman" w:cs="Times New Roman"/>
          <w:b/>
          <w:bCs/>
          <w:sz w:val="28"/>
          <w:szCs w:val="28"/>
          <w:lang w:val="ro-RO"/>
        </w:rPr>
        <w:t>Cerințe sanitare veterinare privind organizarea, funcționarea, dotarea și exploatarea unităților autorizate pentru deținerea, distribuția și eliberarea medicamentelor de uz veterinar</w:t>
      </w:r>
    </w:p>
    <w:p w:rsidR="00F151B0" w:rsidRPr="00C07496" w:rsidRDefault="00F151B0" w:rsidP="00E415BB">
      <w:pPr>
        <w:spacing w:after="0" w:line="240" w:lineRule="auto"/>
        <w:ind w:left="2160" w:firstLine="720"/>
        <w:rPr>
          <w:rFonts w:ascii="Times New Roman" w:eastAsia="Times New Roman" w:hAnsi="Times New Roman" w:cs="Times New Roman"/>
          <w:b/>
          <w:bCs/>
          <w:sz w:val="28"/>
          <w:szCs w:val="28"/>
          <w:lang w:val="ro-RO"/>
        </w:rPr>
      </w:pPr>
    </w:p>
    <w:p w:rsidR="00E415BB" w:rsidRPr="00C07496" w:rsidRDefault="00E415BB" w:rsidP="00E415BB">
      <w:pPr>
        <w:spacing w:after="0" w:line="240" w:lineRule="auto"/>
        <w:ind w:left="2160" w:firstLine="720"/>
        <w:rPr>
          <w:rFonts w:ascii="Times New Roman" w:eastAsia="Times New Roman" w:hAnsi="Times New Roman" w:cs="Times New Roman"/>
          <w:b/>
          <w:bCs/>
          <w:sz w:val="28"/>
          <w:szCs w:val="28"/>
          <w:lang w:val="ro-RO"/>
        </w:rPr>
      </w:pPr>
      <w:r w:rsidRPr="00C07496">
        <w:rPr>
          <w:rFonts w:ascii="Times New Roman" w:eastAsia="Times New Roman" w:hAnsi="Times New Roman" w:cs="Times New Roman"/>
          <w:b/>
          <w:bCs/>
          <w:sz w:val="28"/>
          <w:szCs w:val="28"/>
          <w:lang w:val="ro-RO"/>
        </w:rPr>
        <w:t>PRESCRIPTIE VETERINARĂ</w:t>
      </w:r>
    </w:p>
    <w:bookmarkEnd w:id="1"/>
    <w:p w:rsidR="00E415BB" w:rsidRPr="00C07496" w:rsidRDefault="00E415BB" w:rsidP="00E415BB">
      <w:pPr>
        <w:spacing w:after="0" w:line="240" w:lineRule="auto"/>
        <w:jc w:val="center"/>
        <w:rPr>
          <w:rFonts w:ascii="Times New Roman" w:eastAsia="Times New Roman" w:hAnsi="Times New Roman" w:cs="Times New Roman"/>
          <w:sz w:val="28"/>
          <w:szCs w:val="28"/>
          <w:lang w:val="ro-RO"/>
        </w:rPr>
      </w:pPr>
    </w:p>
    <w:p w:rsidR="002409EA" w:rsidRPr="00C07496" w:rsidRDefault="00E415BB" w:rsidP="00E415BB">
      <w:pPr>
        <w:spacing w:after="0" w:line="240" w:lineRule="auto"/>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Seria nr. 00000000</w:t>
      </w:r>
      <w:r w:rsidR="002409EA" w:rsidRPr="00C07496">
        <w:rPr>
          <w:rFonts w:ascii="Times New Roman" w:eastAsia="Times New Roman" w:hAnsi="Times New Roman" w:cs="Times New Roman"/>
          <w:bCs/>
          <w:sz w:val="28"/>
          <w:szCs w:val="28"/>
          <w:lang w:val="ro-RO"/>
        </w:rPr>
        <w:tab/>
      </w:r>
      <w:r w:rsidR="002409EA" w:rsidRPr="00C07496">
        <w:rPr>
          <w:rFonts w:ascii="Times New Roman" w:eastAsia="Times New Roman" w:hAnsi="Times New Roman" w:cs="Times New Roman"/>
          <w:bCs/>
          <w:sz w:val="28"/>
          <w:szCs w:val="28"/>
          <w:lang w:val="ro-RO"/>
        </w:rPr>
        <w:tab/>
      </w:r>
      <w:r w:rsidR="002409EA" w:rsidRPr="00C07496">
        <w:rPr>
          <w:rFonts w:ascii="Times New Roman" w:eastAsia="Times New Roman" w:hAnsi="Times New Roman" w:cs="Times New Roman"/>
          <w:bCs/>
          <w:sz w:val="28"/>
          <w:szCs w:val="28"/>
          <w:lang w:val="ro-RO"/>
        </w:rPr>
        <w:tab/>
      </w:r>
      <w:r w:rsidR="002409EA" w:rsidRPr="00C07496">
        <w:rPr>
          <w:rFonts w:ascii="Times New Roman" w:eastAsia="Times New Roman" w:hAnsi="Times New Roman" w:cs="Times New Roman"/>
          <w:bCs/>
          <w:sz w:val="28"/>
          <w:szCs w:val="28"/>
          <w:lang w:val="ro-RO"/>
        </w:rPr>
        <w:tab/>
      </w:r>
    </w:p>
    <w:p w:rsidR="00E415BB" w:rsidRPr="00C07496" w:rsidRDefault="00E415BB" w:rsidP="00E415BB">
      <w:pPr>
        <w:spacing w:after="0" w:line="240" w:lineRule="auto"/>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Data_____________________</w:t>
      </w:r>
    </w:p>
    <w:p w:rsidR="00E415BB" w:rsidRPr="00C07496" w:rsidRDefault="00E415BB" w:rsidP="00E415BB">
      <w:pPr>
        <w:spacing w:after="0" w:line="240" w:lineRule="auto"/>
        <w:rPr>
          <w:rFonts w:ascii="Times New Roman" w:eastAsia="Times New Roman" w:hAnsi="Times New Roman" w:cs="Times New Roman"/>
          <w:sz w:val="28"/>
          <w:szCs w:val="28"/>
          <w:lang w:val="ro-RO"/>
        </w:rPr>
      </w:pPr>
    </w:p>
    <w:p w:rsidR="00E415BB" w:rsidRPr="00C07496" w:rsidRDefault="00E415BB" w:rsidP="00E415BB">
      <w:pPr>
        <w:spacing w:after="0" w:line="240" w:lineRule="auto"/>
        <w:rPr>
          <w:rFonts w:ascii="Times New Roman" w:eastAsia="Times New Roman" w:hAnsi="Times New Roman" w:cs="Times New Roman"/>
          <w:sz w:val="28"/>
          <w:szCs w:val="28"/>
          <w:lang w:val="ro-RO"/>
        </w:rPr>
      </w:pPr>
      <w:bookmarkStart w:id="2" w:name="_Hlk5348417"/>
      <w:r w:rsidRPr="00C07496">
        <w:rPr>
          <w:rFonts w:ascii="Times New Roman" w:eastAsia="Times New Roman" w:hAnsi="Times New Roman" w:cs="Times New Roman"/>
          <w:bCs/>
          <w:sz w:val="28"/>
          <w:szCs w:val="28"/>
          <w:lang w:val="ro-RO"/>
        </w:rPr>
        <w:t>Unitatea de asistența veterinară emitentă _________________________________________________________________</w:t>
      </w:r>
    </w:p>
    <w:bookmarkEnd w:id="2"/>
    <w:p w:rsidR="00A873B4" w:rsidRPr="00C07496" w:rsidRDefault="00A873B4" w:rsidP="00E415BB">
      <w:pPr>
        <w:spacing w:after="0" w:line="240" w:lineRule="auto"/>
        <w:rPr>
          <w:rFonts w:ascii="Times New Roman" w:eastAsia="Times New Roman" w:hAnsi="Times New Roman" w:cs="Times New Roman"/>
          <w:bCs/>
          <w:sz w:val="28"/>
          <w:szCs w:val="28"/>
          <w:lang w:val="ro-RO"/>
        </w:rPr>
      </w:pPr>
    </w:p>
    <w:p w:rsidR="00E415BB" w:rsidRPr="00C07496" w:rsidRDefault="00E415BB" w:rsidP="00E415BB">
      <w:pPr>
        <w:spacing w:after="0" w:line="240" w:lineRule="auto"/>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Localitatea _________________ Raionul/municipiul_____________________</w:t>
      </w:r>
      <w:r w:rsidR="00293DFF" w:rsidRPr="00C07496">
        <w:rPr>
          <w:rFonts w:ascii="Times New Roman" w:eastAsia="Times New Roman" w:hAnsi="Times New Roman" w:cs="Times New Roman"/>
          <w:bCs/>
          <w:sz w:val="28"/>
          <w:szCs w:val="28"/>
          <w:lang w:val="ro-RO"/>
        </w:rPr>
        <w:t>___</w:t>
      </w:r>
    </w:p>
    <w:p w:rsidR="00E415BB" w:rsidRPr="00C07496" w:rsidRDefault="00E415BB" w:rsidP="00E415BB">
      <w:pPr>
        <w:spacing w:after="0" w:line="240" w:lineRule="auto"/>
        <w:rPr>
          <w:rFonts w:ascii="Times New Roman" w:eastAsia="Times New Roman" w:hAnsi="Times New Roman" w:cs="Times New Roman"/>
          <w:bCs/>
          <w:sz w:val="28"/>
          <w:szCs w:val="28"/>
          <w:lang w:val="ro-RO"/>
        </w:rPr>
      </w:pP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bCs/>
          <w:sz w:val="28"/>
          <w:szCs w:val="28"/>
          <w:lang w:val="ro-RO"/>
        </w:rPr>
        <w:t>Numele persoanei fizice sau juridice deținătoare de animale _________________________________________________________________</w:t>
      </w: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bCs/>
          <w:sz w:val="28"/>
          <w:szCs w:val="28"/>
          <w:lang w:val="ro-RO"/>
        </w:rPr>
        <w:t>_________________________________________________________________</w:t>
      </w: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bCs/>
          <w:sz w:val="28"/>
          <w:szCs w:val="28"/>
          <w:lang w:val="ro-RO"/>
        </w:rPr>
        <w:t>Domiciliul/adresa sediului social:</w:t>
      </w: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bCs/>
          <w:sz w:val="28"/>
          <w:szCs w:val="28"/>
          <w:lang w:val="ro-RO"/>
        </w:rPr>
        <w:t>Localitatea_______________________________________________________</w:t>
      </w:r>
      <w:r w:rsidR="00293DFF" w:rsidRPr="00C07496">
        <w:rPr>
          <w:rFonts w:ascii="Times New Roman" w:eastAsia="Times New Roman" w:hAnsi="Times New Roman" w:cs="Times New Roman"/>
          <w:bCs/>
          <w:sz w:val="28"/>
          <w:szCs w:val="28"/>
          <w:lang w:val="ro-RO"/>
        </w:rPr>
        <w:t>_</w:t>
      </w: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bCs/>
          <w:sz w:val="28"/>
          <w:szCs w:val="28"/>
          <w:lang w:val="ro-RO"/>
        </w:rPr>
        <w:t>Strada_____________________________</w:t>
      </w:r>
      <w:r w:rsidR="00A873B4" w:rsidRPr="00C07496">
        <w:rPr>
          <w:rFonts w:ascii="Times New Roman" w:eastAsia="Times New Roman" w:hAnsi="Times New Roman" w:cs="Times New Roman"/>
          <w:bCs/>
          <w:sz w:val="28"/>
          <w:szCs w:val="28"/>
          <w:lang w:val="ro-RO"/>
        </w:rPr>
        <w:t>______________________________</w:t>
      </w:r>
      <w:r w:rsidR="00293DFF" w:rsidRPr="00C07496">
        <w:rPr>
          <w:rFonts w:ascii="Times New Roman" w:eastAsia="Times New Roman" w:hAnsi="Times New Roman" w:cs="Times New Roman"/>
          <w:bCs/>
          <w:sz w:val="28"/>
          <w:szCs w:val="28"/>
          <w:lang w:val="ro-RO"/>
        </w:rPr>
        <w:t>_</w:t>
      </w:r>
      <w:r w:rsidRPr="00C07496">
        <w:rPr>
          <w:rFonts w:ascii="Times New Roman" w:eastAsia="Times New Roman" w:hAnsi="Times New Roman" w:cs="Times New Roman"/>
          <w:bCs/>
          <w:sz w:val="28"/>
          <w:szCs w:val="28"/>
          <w:lang w:val="ro-RO"/>
        </w:rPr>
        <w:t>Nr.________________________</w:t>
      </w:r>
    </w:p>
    <w:p w:rsidR="00E415BB" w:rsidRPr="00C07496" w:rsidRDefault="00E415BB" w:rsidP="00E415BB">
      <w:pPr>
        <w:spacing w:after="0" w:line="240" w:lineRule="auto"/>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sz w:val="28"/>
          <w:szCs w:val="28"/>
          <w:lang w:val="ro-RO"/>
        </w:rPr>
        <w:t xml:space="preserve">Raionul/municipiul _____________________________ </w:t>
      </w: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bCs/>
          <w:sz w:val="28"/>
          <w:szCs w:val="28"/>
          <w:lang w:val="ro-RO"/>
        </w:rPr>
        <w:t>Telefon _________________________</w:t>
      </w: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bCs/>
          <w:sz w:val="28"/>
          <w:szCs w:val="28"/>
          <w:lang w:val="ro-RO"/>
        </w:rPr>
        <w:t>Animalul/animalele din specia_________</w:t>
      </w:r>
      <w:r w:rsidR="00A873B4" w:rsidRPr="00C07496">
        <w:rPr>
          <w:rFonts w:ascii="Times New Roman" w:eastAsia="Times New Roman" w:hAnsi="Times New Roman" w:cs="Times New Roman"/>
          <w:bCs/>
          <w:sz w:val="28"/>
          <w:szCs w:val="28"/>
          <w:lang w:val="ro-RO"/>
        </w:rPr>
        <w:t>______________________________</w:t>
      </w:r>
      <w:r w:rsidR="00293DFF" w:rsidRPr="00C07496">
        <w:rPr>
          <w:rFonts w:ascii="Times New Roman" w:eastAsia="Times New Roman" w:hAnsi="Times New Roman" w:cs="Times New Roman"/>
          <w:bCs/>
          <w:sz w:val="28"/>
          <w:szCs w:val="28"/>
          <w:lang w:val="ro-RO"/>
        </w:rPr>
        <w:t>___</w:t>
      </w: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bCs/>
          <w:sz w:val="28"/>
          <w:szCs w:val="28"/>
          <w:lang w:val="ro-RO"/>
        </w:rPr>
        <w:t>Numărul/numerele de identificare __________________________________________________________________________________________________________________________________</w:t>
      </w: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bCs/>
          <w:sz w:val="28"/>
          <w:szCs w:val="28"/>
          <w:lang w:val="ro-RO"/>
        </w:rPr>
        <w:t>Categoria ____________________________Sexul____________________</w:t>
      </w:r>
      <w:r w:rsidR="00A873B4" w:rsidRPr="00C07496">
        <w:rPr>
          <w:rFonts w:ascii="Times New Roman" w:eastAsia="Times New Roman" w:hAnsi="Times New Roman" w:cs="Times New Roman"/>
          <w:bCs/>
          <w:sz w:val="28"/>
          <w:szCs w:val="28"/>
          <w:lang w:val="ro-RO"/>
        </w:rPr>
        <w:t>___</w:t>
      </w:r>
      <w:r w:rsidR="00293DFF" w:rsidRPr="00C07496">
        <w:rPr>
          <w:rFonts w:ascii="Times New Roman" w:eastAsia="Times New Roman" w:hAnsi="Times New Roman" w:cs="Times New Roman"/>
          <w:bCs/>
          <w:sz w:val="28"/>
          <w:szCs w:val="28"/>
          <w:lang w:val="ro-RO"/>
        </w:rPr>
        <w:t>__</w:t>
      </w: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bCs/>
          <w:sz w:val="28"/>
          <w:szCs w:val="28"/>
          <w:lang w:val="ro-RO"/>
        </w:rPr>
        <w:t>Greutatea medie/animal (kg) ________________________________________</w:t>
      </w:r>
      <w:r w:rsidR="00293DFF" w:rsidRPr="00C07496">
        <w:rPr>
          <w:rFonts w:ascii="Times New Roman" w:eastAsia="Times New Roman" w:hAnsi="Times New Roman" w:cs="Times New Roman"/>
          <w:bCs/>
          <w:sz w:val="28"/>
          <w:szCs w:val="28"/>
          <w:lang w:val="ro-RO"/>
        </w:rPr>
        <w:t>___</w:t>
      </w: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bCs/>
          <w:sz w:val="28"/>
          <w:szCs w:val="28"/>
          <w:lang w:val="ro-RO"/>
        </w:rPr>
        <w:t>Diagnosticul________________________________________________________________________________________________________________________________________________________________________________________</w:t>
      </w:r>
    </w:p>
    <w:p w:rsidR="00293DFF" w:rsidRPr="00C07496" w:rsidRDefault="00293DFF" w:rsidP="00E415BB">
      <w:pPr>
        <w:spacing w:after="0" w:line="240" w:lineRule="auto"/>
        <w:rPr>
          <w:rFonts w:ascii="Times New Roman" w:eastAsia="Times New Roman" w:hAnsi="Times New Roman" w:cs="Times New Roman"/>
          <w:bCs/>
          <w:sz w:val="28"/>
          <w:szCs w:val="28"/>
          <w:lang w:val="ro-RO"/>
        </w:rPr>
      </w:pP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bCs/>
          <w:sz w:val="28"/>
          <w:szCs w:val="28"/>
          <w:lang w:val="ro-RO"/>
        </w:rPr>
        <w:t>Nr. din registrul de consultații __________________ data ________________</w:t>
      </w:r>
    </w:p>
    <w:p w:rsidR="00E415BB" w:rsidRPr="00C07496" w:rsidRDefault="00E415BB" w:rsidP="00E415BB">
      <w:pPr>
        <w:spacing w:after="0" w:line="240" w:lineRule="auto"/>
        <w:rPr>
          <w:rFonts w:ascii="Times New Roman" w:eastAsia="Times New Roman" w:hAnsi="Times New Roman" w:cs="Times New Roman"/>
          <w:sz w:val="28"/>
          <w:szCs w:val="28"/>
          <w:lang w:val="ro-RO"/>
        </w:rPr>
      </w:pPr>
    </w:p>
    <w:p w:rsidR="00E415BB" w:rsidRPr="00C07496" w:rsidRDefault="00E415BB" w:rsidP="00E415BB">
      <w:pPr>
        <w:spacing w:after="0" w:line="240" w:lineRule="auto"/>
        <w:rPr>
          <w:rFonts w:ascii="Times New Roman" w:eastAsia="Times New Roman" w:hAnsi="Times New Roman" w:cs="Times New Roman"/>
          <w:sz w:val="28"/>
          <w:szCs w:val="28"/>
          <w:lang w:val="ro-RO"/>
        </w:rPr>
      </w:pPr>
      <w:proofErr w:type="spellStart"/>
      <w:r w:rsidRPr="00C07496">
        <w:rPr>
          <w:rFonts w:ascii="Times New Roman" w:eastAsia="Times New Roman" w:hAnsi="Times New Roman" w:cs="Times New Roman"/>
          <w:bCs/>
          <w:sz w:val="28"/>
          <w:szCs w:val="28"/>
          <w:lang w:val="ro-RO"/>
        </w:rPr>
        <w:t>Rp</w:t>
      </w:r>
      <w:proofErr w:type="spellEnd"/>
      <w:r w:rsidRPr="00C07496">
        <w:rPr>
          <w:rFonts w:ascii="Times New Roman" w:eastAsia="Times New Roman" w:hAnsi="Times New Roman" w:cs="Times New Roman"/>
          <w:bCs/>
          <w:sz w:val="28"/>
          <w:szCs w:val="28"/>
          <w:lang w:val="ro-RO"/>
        </w:rPr>
        <w:t>.:</w:t>
      </w:r>
      <w:r w:rsidRPr="00C07496">
        <w:rPr>
          <w:rFonts w:ascii="Times New Roman" w:eastAsia="Times New Roman" w:hAnsi="Times New Roman" w:cs="Times New Roman"/>
          <w:sz w:val="28"/>
          <w:szCs w:val="28"/>
          <w:lang w:val="ro-RO"/>
        </w:rPr>
        <w:t xml:space="preserve"> _________________________________________________________________</w:t>
      </w:r>
      <w:r w:rsidR="00460050" w:rsidRPr="00C07496">
        <w:rPr>
          <w:rFonts w:ascii="Times New Roman" w:eastAsia="Times New Roman" w:hAnsi="Times New Roman" w:cs="Times New Roman"/>
          <w:sz w:val="28"/>
          <w:szCs w:val="28"/>
          <w:lang w:val="ro-RO"/>
        </w:rPr>
        <w:t>___________________________________________________________________________________________________________________________________________________________________________________________________</w:t>
      </w: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________________________________________________________________</w:t>
      </w:r>
      <w:r w:rsidR="002409EA" w:rsidRPr="00C07496">
        <w:rPr>
          <w:rFonts w:ascii="Times New Roman" w:eastAsia="Times New Roman" w:hAnsi="Times New Roman" w:cs="Times New Roman"/>
          <w:sz w:val="28"/>
          <w:szCs w:val="28"/>
          <w:lang w:val="ro-RO"/>
        </w:rPr>
        <w:t>_</w:t>
      </w: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_________________________________________________________________</w:t>
      </w:r>
    </w:p>
    <w:p w:rsidR="00460050" w:rsidRPr="00C07496" w:rsidRDefault="00293DFF"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sz w:val="28"/>
          <w:szCs w:val="28"/>
          <w:lang w:val="ro-RO"/>
        </w:rPr>
        <w:t>__________________________________________________________________________________________________________________________________</w:t>
      </w:r>
    </w:p>
    <w:p w:rsidR="00460050" w:rsidRPr="00C07496" w:rsidRDefault="00460050" w:rsidP="00E415BB">
      <w:pPr>
        <w:spacing w:after="0" w:line="240" w:lineRule="auto"/>
        <w:rPr>
          <w:rFonts w:ascii="Times New Roman" w:eastAsia="Times New Roman" w:hAnsi="Times New Roman" w:cs="Times New Roman"/>
          <w:bCs/>
          <w:sz w:val="28"/>
          <w:szCs w:val="28"/>
          <w:lang w:val="ro-RO"/>
        </w:rPr>
      </w:pPr>
    </w:p>
    <w:p w:rsidR="00E415BB" w:rsidRPr="00C07496" w:rsidRDefault="00E415BB" w:rsidP="00E415BB">
      <w:pPr>
        <w:spacing w:after="0" w:line="240" w:lineRule="auto"/>
        <w:rPr>
          <w:rFonts w:ascii="Times New Roman" w:eastAsia="Times New Roman" w:hAnsi="Times New Roman" w:cs="Times New Roman"/>
          <w:sz w:val="28"/>
          <w:szCs w:val="28"/>
          <w:lang w:val="ro-RO"/>
        </w:rPr>
      </w:pPr>
      <w:r w:rsidRPr="00C07496">
        <w:rPr>
          <w:rFonts w:ascii="Times New Roman" w:eastAsia="Times New Roman" w:hAnsi="Times New Roman" w:cs="Times New Roman"/>
          <w:bCs/>
          <w:sz w:val="28"/>
          <w:szCs w:val="28"/>
          <w:lang w:val="ro-RO"/>
        </w:rPr>
        <w:t>Timp de așteptare ___________________________________________________</w:t>
      </w:r>
    </w:p>
    <w:p w:rsidR="00BE3E55" w:rsidRPr="00C07496" w:rsidRDefault="00BE3E55" w:rsidP="00E415BB">
      <w:pPr>
        <w:spacing w:after="0" w:line="240" w:lineRule="auto"/>
        <w:rPr>
          <w:rFonts w:ascii="Times New Roman" w:eastAsia="Times New Roman" w:hAnsi="Times New Roman" w:cs="Times New Roman"/>
          <w:bCs/>
          <w:i/>
          <w:iCs/>
          <w:sz w:val="28"/>
          <w:szCs w:val="28"/>
          <w:lang w:val="ro-RO"/>
        </w:rPr>
      </w:pPr>
    </w:p>
    <w:p w:rsidR="00EB0305" w:rsidRPr="00C07496" w:rsidRDefault="00E415BB" w:rsidP="00E415BB">
      <w:pPr>
        <w:spacing w:after="0" w:line="240" w:lineRule="auto"/>
        <w:rPr>
          <w:rFonts w:ascii="Times New Roman" w:eastAsia="Times New Roman" w:hAnsi="Times New Roman" w:cs="Times New Roman"/>
          <w:bCs/>
          <w:sz w:val="28"/>
          <w:szCs w:val="28"/>
          <w:lang w:val="ro-RO"/>
        </w:rPr>
      </w:pPr>
      <w:r w:rsidRPr="00C07496">
        <w:rPr>
          <w:rFonts w:ascii="Times New Roman" w:eastAsia="Times New Roman" w:hAnsi="Times New Roman" w:cs="Times New Roman"/>
          <w:bCs/>
          <w:i/>
          <w:iCs/>
          <w:sz w:val="28"/>
          <w:szCs w:val="28"/>
          <w:lang w:val="ro-RO"/>
        </w:rPr>
        <w:t xml:space="preserve">Semnătura şi parafa medicului veterinar </w:t>
      </w:r>
      <w:r w:rsidRPr="00C07496">
        <w:rPr>
          <w:rFonts w:ascii="Times New Roman" w:eastAsia="Times New Roman" w:hAnsi="Times New Roman" w:cs="Times New Roman"/>
          <w:bCs/>
          <w:sz w:val="28"/>
          <w:szCs w:val="28"/>
          <w:lang w:val="ro-RO"/>
        </w:rPr>
        <w:t>____________________________________</w:t>
      </w:r>
    </w:p>
    <w:sectPr w:rsidR="00EB0305" w:rsidRPr="00C07496" w:rsidSect="00AC7487">
      <w:footerReference w:type="default" r:id="rId8"/>
      <w:pgSz w:w="11906" w:h="16838"/>
      <w:pgMar w:top="1418" w:right="964"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4DB" w:rsidRDefault="003124DB" w:rsidP="00E86B41">
      <w:pPr>
        <w:spacing w:after="0" w:line="240" w:lineRule="auto"/>
      </w:pPr>
      <w:r>
        <w:separator/>
      </w:r>
    </w:p>
  </w:endnote>
  <w:endnote w:type="continuationSeparator" w:id="0">
    <w:p w:rsidR="003124DB" w:rsidRDefault="003124DB" w:rsidP="00E8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361328"/>
      <w:docPartObj>
        <w:docPartGallery w:val="Page Numbers (Bottom of Page)"/>
        <w:docPartUnique/>
      </w:docPartObj>
    </w:sdtPr>
    <w:sdtEndPr/>
    <w:sdtContent>
      <w:p w:rsidR="003124DB" w:rsidRDefault="003124DB">
        <w:pPr>
          <w:pStyle w:val="Subsol"/>
          <w:jc w:val="right"/>
        </w:pPr>
        <w:r>
          <w:fldChar w:fldCharType="begin"/>
        </w:r>
        <w:r>
          <w:instrText>PAGE   \* MERGEFORMAT</w:instrText>
        </w:r>
        <w:r>
          <w:fldChar w:fldCharType="separate"/>
        </w:r>
        <w:r w:rsidR="00D5234C" w:rsidRPr="00D5234C">
          <w:rPr>
            <w:noProof/>
            <w:lang w:val="ro-RO"/>
          </w:rPr>
          <w:t>3</w:t>
        </w:r>
        <w:r>
          <w:fldChar w:fldCharType="end"/>
        </w:r>
      </w:p>
    </w:sdtContent>
  </w:sdt>
  <w:p w:rsidR="003124DB" w:rsidRDefault="003124D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4DB" w:rsidRDefault="003124DB" w:rsidP="00E86B41">
      <w:pPr>
        <w:spacing w:after="0" w:line="240" w:lineRule="auto"/>
      </w:pPr>
      <w:r>
        <w:separator/>
      </w:r>
    </w:p>
  </w:footnote>
  <w:footnote w:type="continuationSeparator" w:id="0">
    <w:p w:rsidR="003124DB" w:rsidRDefault="003124DB" w:rsidP="00E86B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F7DA7"/>
    <w:multiLevelType w:val="hybridMultilevel"/>
    <w:tmpl w:val="8294D496"/>
    <w:lvl w:ilvl="0" w:tplc="89FE6560">
      <w:start w:val="1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DEA"/>
    <w:rsid w:val="00005C82"/>
    <w:rsid w:val="00013856"/>
    <w:rsid w:val="00017108"/>
    <w:rsid w:val="0002664D"/>
    <w:rsid w:val="00054E0C"/>
    <w:rsid w:val="0006538E"/>
    <w:rsid w:val="00071513"/>
    <w:rsid w:val="00087170"/>
    <w:rsid w:val="00096E32"/>
    <w:rsid w:val="000C1AC1"/>
    <w:rsid w:val="000C7213"/>
    <w:rsid w:val="000D201A"/>
    <w:rsid w:val="000E26E7"/>
    <w:rsid w:val="000E319B"/>
    <w:rsid w:val="0010162A"/>
    <w:rsid w:val="001026BA"/>
    <w:rsid w:val="001070CA"/>
    <w:rsid w:val="00110D39"/>
    <w:rsid w:val="001157CF"/>
    <w:rsid w:val="001216A7"/>
    <w:rsid w:val="001250F8"/>
    <w:rsid w:val="00142B4D"/>
    <w:rsid w:val="0014555C"/>
    <w:rsid w:val="0015535D"/>
    <w:rsid w:val="00162B71"/>
    <w:rsid w:val="00167892"/>
    <w:rsid w:val="001748F7"/>
    <w:rsid w:val="001748FE"/>
    <w:rsid w:val="0018396F"/>
    <w:rsid w:val="001840D6"/>
    <w:rsid w:val="001F2F2C"/>
    <w:rsid w:val="001F5439"/>
    <w:rsid w:val="002039B4"/>
    <w:rsid w:val="0020743B"/>
    <w:rsid w:val="00211510"/>
    <w:rsid w:val="002409EA"/>
    <w:rsid w:val="0026043A"/>
    <w:rsid w:val="002671B6"/>
    <w:rsid w:val="00274DA3"/>
    <w:rsid w:val="00275D7B"/>
    <w:rsid w:val="00281F5F"/>
    <w:rsid w:val="00286EBA"/>
    <w:rsid w:val="00293DFF"/>
    <w:rsid w:val="002945C6"/>
    <w:rsid w:val="002A3FE6"/>
    <w:rsid w:val="002A5AF3"/>
    <w:rsid w:val="002A7313"/>
    <w:rsid w:val="002C54B9"/>
    <w:rsid w:val="002E7AC5"/>
    <w:rsid w:val="002F2FD8"/>
    <w:rsid w:val="002F4311"/>
    <w:rsid w:val="003029B6"/>
    <w:rsid w:val="00302C7C"/>
    <w:rsid w:val="003124DB"/>
    <w:rsid w:val="0032720E"/>
    <w:rsid w:val="00334027"/>
    <w:rsid w:val="0034365E"/>
    <w:rsid w:val="003529BC"/>
    <w:rsid w:val="0035498F"/>
    <w:rsid w:val="00360D3F"/>
    <w:rsid w:val="003644C6"/>
    <w:rsid w:val="003723A9"/>
    <w:rsid w:val="00375110"/>
    <w:rsid w:val="00384312"/>
    <w:rsid w:val="003A0933"/>
    <w:rsid w:val="003A7538"/>
    <w:rsid w:val="003D3DD2"/>
    <w:rsid w:val="003E018D"/>
    <w:rsid w:val="003E0DED"/>
    <w:rsid w:val="003E3F04"/>
    <w:rsid w:val="00404F43"/>
    <w:rsid w:val="00414C6A"/>
    <w:rsid w:val="00416E58"/>
    <w:rsid w:val="00421438"/>
    <w:rsid w:val="00423B6B"/>
    <w:rsid w:val="0042417B"/>
    <w:rsid w:val="00437445"/>
    <w:rsid w:val="004406C9"/>
    <w:rsid w:val="00446022"/>
    <w:rsid w:val="00460050"/>
    <w:rsid w:val="00465E1F"/>
    <w:rsid w:val="00481AC4"/>
    <w:rsid w:val="004924FD"/>
    <w:rsid w:val="004A3B62"/>
    <w:rsid w:val="004B7A91"/>
    <w:rsid w:val="004D07F5"/>
    <w:rsid w:val="004E2477"/>
    <w:rsid w:val="004E5D03"/>
    <w:rsid w:val="004F44FD"/>
    <w:rsid w:val="004F7CDE"/>
    <w:rsid w:val="00501B36"/>
    <w:rsid w:val="00506A9A"/>
    <w:rsid w:val="005109C8"/>
    <w:rsid w:val="00517EF2"/>
    <w:rsid w:val="00527A99"/>
    <w:rsid w:val="0053069E"/>
    <w:rsid w:val="00536195"/>
    <w:rsid w:val="00550F49"/>
    <w:rsid w:val="00554F59"/>
    <w:rsid w:val="00570119"/>
    <w:rsid w:val="00571587"/>
    <w:rsid w:val="00580247"/>
    <w:rsid w:val="00581B3A"/>
    <w:rsid w:val="00585E1E"/>
    <w:rsid w:val="00587D2D"/>
    <w:rsid w:val="00591C86"/>
    <w:rsid w:val="005941AB"/>
    <w:rsid w:val="00595485"/>
    <w:rsid w:val="005A6050"/>
    <w:rsid w:val="005C21A1"/>
    <w:rsid w:val="005D05A7"/>
    <w:rsid w:val="005D45C8"/>
    <w:rsid w:val="005D55F4"/>
    <w:rsid w:val="0060093F"/>
    <w:rsid w:val="006113AA"/>
    <w:rsid w:val="006124AB"/>
    <w:rsid w:val="006349CB"/>
    <w:rsid w:val="00674EF1"/>
    <w:rsid w:val="006B12C2"/>
    <w:rsid w:val="006C1633"/>
    <w:rsid w:val="006C42B7"/>
    <w:rsid w:val="006D479B"/>
    <w:rsid w:val="006E699E"/>
    <w:rsid w:val="006F0C7E"/>
    <w:rsid w:val="00722D8D"/>
    <w:rsid w:val="00730D44"/>
    <w:rsid w:val="00747260"/>
    <w:rsid w:val="00753DAB"/>
    <w:rsid w:val="00765623"/>
    <w:rsid w:val="00765B33"/>
    <w:rsid w:val="00790E71"/>
    <w:rsid w:val="007A1752"/>
    <w:rsid w:val="007A223F"/>
    <w:rsid w:val="007A255D"/>
    <w:rsid w:val="007B6FA1"/>
    <w:rsid w:val="007C1942"/>
    <w:rsid w:val="007D3865"/>
    <w:rsid w:val="007D6026"/>
    <w:rsid w:val="007E12BB"/>
    <w:rsid w:val="007E3A90"/>
    <w:rsid w:val="007E7C0E"/>
    <w:rsid w:val="0080424B"/>
    <w:rsid w:val="00805139"/>
    <w:rsid w:val="008070A8"/>
    <w:rsid w:val="0081028A"/>
    <w:rsid w:val="00815245"/>
    <w:rsid w:val="00820BFC"/>
    <w:rsid w:val="0082233C"/>
    <w:rsid w:val="008236D6"/>
    <w:rsid w:val="008256F6"/>
    <w:rsid w:val="008265F8"/>
    <w:rsid w:val="00852C9B"/>
    <w:rsid w:val="0085735A"/>
    <w:rsid w:val="00866DBF"/>
    <w:rsid w:val="00886398"/>
    <w:rsid w:val="0088672E"/>
    <w:rsid w:val="00895F55"/>
    <w:rsid w:val="008A0958"/>
    <w:rsid w:val="008A1EC4"/>
    <w:rsid w:val="008C01A1"/>
    <w:rsid w:val="008D3322"/>
    <w:rsid w:val="009057C1"/>
    <w:rsid w:val="0091366D"/>
    <w:rsid w:val="009335A3"/>
    <w:rsid w:val="0093586E"/>
    <w:rsid w:val="00936E88"/>
    <w:rsid w:val="009410AF"/>
    <w:rsid w:val="00941B03"/>
    <w:rsid w:val="009451C5"/>
    <w:rsid w:val="0097207A"/>
    <w:rsid w:val="00972650"/>
    <w:rsid w:val="009775C1"/>
    <w:rsid w:val="00990ECD"/>
    <w:rsid w:val="00992802"/>
    <w:rsid w:val="00992F71"/>
    <w:rsid w:val="009A68E7"/>
    <w:rsid w:val="009B54C6"/>
    <w:rsid w:val="009C565F"/>
    <w:rsid w:val="009E1FB4"/>
    <w:rsid w:val="009E560E"/>
    <w:rsid w:val="009E5F47"/>
    <w:rsid w:val="00A11493"/>
    <w:rsid w:val="00A172C7"/>
    <w:rsid w:val="00A25DE3"/>
    <w:rsid w:val="00A31A6D"/>
    <w:rsid w:val="00A43025"/>
    <w:rsid w:val="00A45DC5"/>
    <w:rsid w:val="00A634E4"/>
    <w:rsid w:val="00A812AA"/>
    <w:rsid w:val="00A872D2"/>
    <w:rsid w:val="00A873B4"/>
    <w:rsid w:val="00AA4434"/>
    <w:rsid w:val="00AA6C23"/>
    <w:rsid w:val="00AC289E"/>
    <w:rsid w:val="00AC7487"/>
    <w:rsid w:val="00AE19C8"/>
    <w:rsid w:val="00AE3F76"/>
    <w:rsid w:val="00AF59BB"/>
    <w:rsid w:val="00B25A12"/>
    <w:rsid w:val="00B26AFB"/>
    <w:rsid w:val="00B36F9E"/>
    <w:rsid w:val="00B43FC6"/>
    <w:rsid w:val="00B6313C"/>
    <w:rsid w:val="00B9774F"/>
    <w:rsid w:val="00BC6F75"/>
    <w:rsid w:val="00BD7F4A"/>
    <w:rsid w:val="00BE3E55"/>
    <w:rsid w:val="00BE7B87"/>
    <w:rsid w:val="00BF5C94"/>
    <w:rsid w:val="00C00A03"/>
    <w:rsid w:val="00C07496"/>
    <w:rsid w:val="00C11C57"/>
    <w:rsid w:val="00C20793"/>
    <w:rsid w:val="00C26F3B"/>
    <w:rsid w:val="00C40FAD"/>
    <w:rsid w:val="00C542EE"/>
    <w:rsid w:val="00C54428"/>
    <w:rsid w:val="00C721A7"/>
    <w:rsid w:val="00C76AB6"/>
    <w:rsid w:val="00C867DC"/>
    <w:rsid w:val="00C86F49"/>
    <w:rsid w:val="00CA5DD0"/>
    <w:rsid w:val="00CC0414"/>
    <w:rsid w:val="00CC56BB"/>
    <w:rsid w:val="00CD4B33"/>
    <w:rsid w:val="00CD7384"/>
    <w:rsid w:val="00CF70EB"/>
    <w:rsid w:val="00D02988"/>
    <w:rsid w:val="00D20620"/>
    <w:rsid w:val="00D4404C"/>
    <w:rsid w:val="00D46BAF"/>
    <w:rsid w:val="00D47A50"/>
    <w:rsid w:val="00D5234C"/>
    <w:rsid w:val="00D543B9"/>
    <w:rsid w:val="00D553CD"/>
    <w:rsid w:val="00D57DEA"/>
    <w:rsid w:val="00D6411E"/>
    <w:rsid w:val="00D8690D"/>
    <w:rsid w:val="00D8710F"/>
    <w:rsid w:val="00D918BB"/>
    <w:rsid w:val="00DA4553"/>
    <w:rsid w:val="00DA768F"/>
    <w:rsid w:val="00DD3736"/>
    <w:rsid w:val="00DE045D"/>
    <w:rsid w:val="00DE58E6"/>
    <w:rsid w:val="00DF27DF"/>
    <w:rsid w:val="00E00C0A"/>
    <w:rsid w:val="00E02180"/>
    <w:rsid w:val="00E055DE"/>
    <w:rsid w:val="00E1594B"/>
    <w:rsid w:val="00E25F1E"/>
    <w:rsid w:val="00E331AD"/>
    <w:rsid w:val="00E35BE9"/>
    <w:rsid w:val="00E3700D"/>
    <w:rsid w:val="00E415BB"/>
    <w:rsid w:val="00E5686E"/>
    <w:rsid w:val="00E575D2"/>
    <w:rsid w:val="00E630C1"/>
    <w:rsid w:val="00E64AC7"/>
    <w:rsid w:val="00E67601"/>
    <w:rsid w:val="00E739B9"/>
    <w:rsid w:val="00E763F1"/>
    <w:rsid w:val="00E86B41"/>
    <w:rsid w:val="00EB0305"/>
    <w:rsid w:val="00EB2420"/>
    <w:rsid w:val="00EB7B9B"/>
    <w:rsid w:val="00EC07F9"/>
    <w:rsid w:val="00EC15AA"/>
    <w:rsid w:val="00EC1849"/>
    <w:rsid w:val="00ED563B"/>
    <w:rsid w:val="00EE0625"/>
    <w:rsid w:val="00F151B0"/>
    <w:rsid w:val="00F2503B"/>
    <w:rsid w:val="00F33315"/>
    <w:rsid w:val="00F41956"/>
    <w:rsid w:val="00F46508"/>
    <w:rsid w:val="00F46A99"/>
    <w:rsid w:val="00F566E5"/>
    <w:rsid w:val="00FA1476"/>
    <w:rsid w:val="00FB05EC"/>
    <w:rsid w:val="00FB3A17"/>
    <w:rsid w:val="00FC6C33"/>
    <w:rsid w:val="00FC7FAD"/>
    <w:rsid w:val="00FD4A52"/>
    <w:rsid w:val="00FD5F81"/>
    <w:rsid w:val="00FE2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B87"/>
    <w:rPr>
      <w:rFonts w:eastAsiaTheme="minorEastAsia"/>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1">
    <w:name w:val="Сетка таблицы1"/>
    <w:basedOn w:val="TabelNormal"/>
    <w:next w:val="GrilTabel"/>
    <w:rsid w:val="00E415B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Tabel">
    <w:name w:val="Table Grid"/>
    <w:basedOn w:val="TabelNormal"/>
    <w:uiPriority w:val="59"/>
    <w:rsid w:val="00E41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86B41"/>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E86B41"/>
    <w:rPr>
      <w:rFonts w:eastAsiaTheme="minorEastAsia"/>
      <w:lang w:eastAsia="ru-RU"/>
    </w:rPr>
  </w:style>
  <w:style w:type="paragraph" w:styleId="Subsol">
    <w:name w:val="footer"/>
    <w:basedOn w:val="Normal"/>
    <w:link w:val="SubsolCaracter"/>
    <w:uiPriority w:val="99"/>
    <w:unhideWhenUsed/>
    <w:rsid w:val="00E86B41"/>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E86B41"/>
    <w:rPr>
      <w:rFonts w:eastAsiaTheme="minorEastAsia"/>
      <w:lang w:eastAsia="ru-RU"/>
    </w:rPr>
  </w:style>
  <w:style w:type="paragraph" w:styleId="TextnBalon">
    <w:name w:val="Balloon Text"/>
    <w:basedOn w:val="Normal"/>
    <w:link w:val="TextnBalonCaracter"/>
    <w:uiPriority w:val="99"/>
    <w:semiHidden/>
    <w:unhideWhenUsed/>
    <w:rsid w:val="00481AC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81AC4"/>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B87"/>
    <w:rPr>
      <w:rFonts w:eastAsiaTheme="minorEastAsia"/>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1">
    <w:name w:val="Сетка таблицы1"/>
    <w:basedOn w:val="TabelNormal"/>
    <w:next w:val="GrilTabel"/>
    <w:rsid w:val="00E415B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Tabel">
    <w:name w:val="Table Grid"/>
    <w:basedOn w:val="TabelNormal"/>
    <w:uiPriority w:val="59"/>
    <w:rsid w:val="00E41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86B41"/>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E86B41"/>
    <w:rPr>
      <w:rFonts w:eastAsiaTheme="minorEastAsia"/>
      <w:lang w:eastAsia="ru-RU"/>
    </w:rPr>
  </w:style>
  <w:style w:type="paragraph" w:styleId="Subsol">
    <w:name w:val="footer"/>
    <w:basedOn w:val="Normal"/>
    <w:link w:val="SubsolCaracter"/>
    <w:uiPriority w:val="99"/>
    <w:unhideWhenUsed/>
    <w:rsid w:val="00E86B41"/>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E86B41"/>
    <w:rPr>
      <w:rFonts w:eastAsiaTheme="minorEastAsia"/>
      <w:lang w:eastAsia="ru-RU"/>
    </w:rPr>
  </w:style>
  <w:style w:type="paragraph" w:styleId="TextnBalon">
    <w:name w:val="Balloon Text"/>
    <w:basedOn w:val="Normal"/>
    <w:link w:val="TextnBalonCaracter"/>
    <w:uiPriority w:val="99"/>
    <w:semiHidden/>
    <w:unhideWhenUsed/>
    <w:rsid w:val="00481AC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81AC4"/>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20</Pages>
  <Words>7069</Words>
  <Characters>40295</Characters>
  <Application>Microsoft Office Word</Application>
  <DocSecurity>0</DocSecurity>
  <Lines>335</Lines>
  <Paragraphs>94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2020-07-06T06:19:00Z</cp:lastPrinted>
  <dcterms:created xsi:type="dcterms:W3CDTF">2020-07-04T11:06:00Z</dcterms:created>
  <dcterms:modified xsi:type="dcterms:W3CDTF">2020-07-06T14:25:00Z</dcterms:modified>
</cp:coreProperties>
</file>