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6F" w:rsidRPr="00B33CB5" w:rsidRDefault="001E756F" w:rsidP="001E756F">
      <w:pPr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B33CB5">
        <w:rPr>
          <w:rFonts w:ascii="Times New Roman" w:hAnsi="Times New Roman"/>
          <w:i/>
          <w:sz w:val="28"/>
          <w:szCs w:val="28"/>
        </w:rPr>
        <w:t>Proiect</w:t>
      </w:r>
      <w:proofErr w:type="spellEnd"/>
    </w:p>
    <w:p w:rsidR="001E756F" w:rsidRPr="00B33CB5" w:rsidRDefault="001E756F" w:rsidP="001E756F">
      <w:pPr>
        <w:jc w:val="right"/>
        <w:rPr>
          <w:rFonts w:ascii="Times New Roman" w:hAnsi="Times New Roman"/>
          <w:sz w:val="28"/>
          <w:szCs w:val="28"/>
        </w:rPr>
      </w:pPr>
    </w:p>
    <w:p w:rsidR="001E756F" w:rsidRDefault="001E756F" w:rsidP="001E756F">
      <w:pPr>
        <w:jc w:val="right"/>
        <w:rPr>
          <w:rFonts w:ascii="Times New Roman" w:hAnsi="Times New Roman"/>
          <w:sz w:val="28"/>
          <w:szCs w:val="28"/>
        </w:rPr>
      </w:pPr>
    </w:p>
    <w:p w:rsidR="009D65BD" w:rsidRPr="00B33CB5" w:rsidRDefault="009D65BD" w:rsidP="001E756F">
      <w:pPr>
        <w:jc w:val="right"/>
        <w:rPr>
          <w:rFonts w:ascii="Times New Roman" w:hAnsi="Times New Roman"/>
          <w:sz w:val="28"/>
          <w:szCs w:val="28"/>
        </w:rPr>
      </w:pPr>
    </w:p>
    <w:p w:rsidR="001E756F" w:rsidRPr="00B33CB5" w:rsidRDefault="001E756F" w:rsidP="001E756F">
      <w:pPr>
        <w:jc w:val="center"/>
        <w:rPr>
          <w:rFonts w:ascii="Times New Roman" w:hAnsi="Times New Roman"/>
          <w:sz w:val="28"/>
          <w:szCs w:val="28"/>
        </w:rPr>
      </w:pPr>
    </w:p>
    <w:p w:rsidR="001E756F" w:rsidRPr="00B33CB5" w:rsidRDefault="001E756F" w:rsidP="001E756F">
      <w:pPr>
        <w:jc w:val="center"/>
        <w:rPr>
          <w:rFonts w:ascii="Times New Roman" w:hAnsi="Times New Roman"/>
          <w:b/>
          <w:sz w:val="28"/>
          <w:szCs w:val="28"/>
        </w:rPr>
      </w:pPr>
      <w:r w:rsidRPr="00B33CB5">
        <w:rPr>
          <w:rFonts w:ascii="Times New Roman" w:hAnsi="Times New Roman"/>
          <w:b/>
          <w:sz w:val="28"/>
          <w:szCs w:val="28"/>
        </w:rPr>
        <w:t>GUVERNUL</w:t>
      </w:r>
      <w:r w:rsidR="009D65BD">
        <w:rPr>
          <w:rFonts w:ascii="Times New Roman" w:hAnsi="Times New Roman"/>
          <w:b/>
          <w:sz w:val="28"/>
          <w:szCs w:val="28"/>
        </w:rPr>
        <w:t xml:space="preserve"> REPUBLICII MOLDOVA</w:t>
      </w:r>
    </w:p>
    <w:p w:rsidR="001E756F" w:rsidRPr="00B33CB5" w:rsidRDefault="001E756F" w:rsidP="001E75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756F" w:rsidRPr="00B33CB5" w:rsidRDefault="001E756F" w:rsidP="001E75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3B83" w:rsidRDefault="00C23B83" w:rsidP="001E75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756F" w:rsidRPr="00B33CB5" w:rsidRDefault="001E756F" w:rsidP="001E756F">
      <w:pPr>
        <w:jc w:val="center"/>
        <w:rPr>
          <w:rFonts w:ascii="Times New Roman" w:hAnsi="Times New Roman"/>
          <w:b/>
          <w:sz w:val="28"/>
          <w:szCs w:val="28"/>
        </w:rPr>
      </w:pPr>
      <w:r w:rsidRPr="00B33CB5">
        <w:rPr>
          <w:rFonts w:ascii="Times New Roman" w:hAnsi="Times New Roman"/>
          <w:b/>
          <w:sz w:val="28"/>
          <w:szCs w:val="28"/>
        </w:rPr>
        <w:t>HOTĂRÎRE</w:t>
      </w:r>
    </w:p>
    <w:p w:rsidR="001E756F" w:rsidRDefault="001E756F" w:rsidP="001E756F">
      <w:pPr>
        <w:jc w:val="center"/>
      </w:pPr>
    </w:p>
    <w:p w:rsidR="001E756F" w:rsidRDefault="001E756F" w:rsidP="001E756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Nr._____din</w:t>
      </w:r>
      <w:proofErr w:type="spellEnd"/>
      <w:r>
        <w:rPr>
          <w:rFonts w:ascii="Times New Roman" w:hAnsi="Times New Roman"/>
          <w:sz w:val="28"/>
          <w:szCs w:val="28"/>
        </w:rPr>
        <w:t>____________</w:t>
      </w:r>
    </w:p>
    <w:p w:rsidR="001E756F" w:rsidRDefault="001E756F" w:rsidP="001E756F">
      <w:pPr>
        <w:jc w:val="center"/>
        <w:rPr>
          <w:rFonts w:ascii="Times New Roman" w:hAnsi="Times New Roman"/>
          <w:sz w:val="28"/>
          <w:szCs w:val="28"/>
        </w:rPr>
      </w:pPr>
    </w:p>
    <w:p w:rsidR="001E756F" w:rsidRDefault="001E756F" w:rsidP="001E756F">
      <w:pPr>
        <w:jc w:val="center"/>
        <w:rPr>
          <w:rFonts w:ascii="Times New Roman" w:hAnsi="Times New Roman"/>
          <w:sz w:val="28"/>
          <w:szCs w:val="28"/>
        </w:rPr>
      </w:pPr>
    </w:p>
    <w:p w:rsidR="00C23B83" w:rsidRDefault="00C23B83" w:rsidP="001E75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756F" w:rsidRDefault="001E756F" w:rsidP="001E756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E756F">
        <w:rPr>
          <w:rFonts w:ascii="Times New Roman" w:hAnsi="Times New Roman"/>
          <w:b/>
          <w:sz w:val="28"/>
          <w:szCs w:val="28"/>
        </w:rPr>
        <w:t>cu</w:t>
      </w:r>
      <w:proofErr w:type="gramEnd"/>
      <w:r w:rsidRPr="001E75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756F">
        <w:rPr>
          <w:rFonts w:ascii="Times New Roman" w:hAnsi="Times New Roman"/>
          <w:b/>
          <w:sz w:val="28"/>
          <w:szCs w:val="28"/>
        </w:rPr>
        <w:t>privire</w:t>
      </w:r>
      <w:proofErr w:type="spellEnd"/>
      <w:r w:rsidRPr="001E75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la </w:t>
      </w:r>
      <w:proofErr w:type="spellStart"/>
      <w:r>
        <w:rPr>
          <w:rFonts w:ascii="Times New Roman" w:hAnsi="Times New Roman"/>
          <w:b/>
          <w:sz w:val="28"/>
          <w:szCs w:val="28"/>
        </w:rPr>
        <w:t>transmiterea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un</w:t>
      </w:r>
      <w:r w:rsidR="00582FC4">
        <w:rPr>
          <w:rFonts w:ascii="Times New Roman" w:hAnsi="Times New Roman"/>
          <w:b/>
          <w:sz w:val="28"/>
          <w:szCs w:val="28"/>
        </w:rPr>
        <w:t>or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82FC4">
        <w:rPr>
          <w:rFonts w:ascii="Times New Roman" w:hAnsi="Times New Roman"/>
          <w:b/>
          <w:sz w:val="28"/>
          <w:szCs w:val="28"/>
        </w:rPr>
        <w:t>bunuri</w:t>
      </w:r>
      <w:proofErr w:type="spellEnd"/>
      <w:r w:rsidR="00582F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imobil</w:t>
      </w:r>
      <w:r w:rsidR="00582FC4">
        <w:rPr>
          <w:rFonts w:ascii="Times New Roman" w:hAnsi="Times New Roman"/>
          <w:b/>
          <w:sz w:val="28"/>
          <w:szCs w:val="28"/>
        </w:rPr>
        <w:t>e</w:t>
      </w:r>
      <w:proofErr w:type="spellEnd"/>
    </w:p>
    <w:p w:rsidR="001E756F" w:rsidRPr="001E756F" w:rsidRDefault="001E756F" w:rsidP="001E75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756F" w:rsidRDefault="001E756F" w:rsidP="001E756F">
      <w:pPr>
        <w:jc w:val="center"/>
        <w:rPr>
          <w:rFonts w:ascii="Times New Roman" w:hAnsi="Times New Roman"/>
          <w:sz w:val="28"/>
          <w:szCs w:val="28"/>
          <w:lang w:val="fr-FR"/>
        </w:rPr>
      </w:pPr>
      <w:r w:rsidRPr="001E756F">
        <w:rPr>
          <w:rFonts w:ascii="Times New Roman" w:hAnsi="Times New Roman"/>
          <w:b/>
          <w:sz w:val="28"/>
          <w:szCs w:val="28"/>
          <w:lang w:val="fr-FR"/>
        </w:rPr>
        <w:t>-----------------------------------------------------------</w:t>
      </w:r>
    </w:p>
    <w:p w:rsidR="001E756F" w:rsidRDefault="001E756F" w:rsidP="0057520E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1E756F" w:rsidRDefault="0057520E" w:rsidP="0057520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În temeiul alin. (2) art. 8 al Legii nr. 523-XIV din 16 iulie 1999 cu privire la proprietatea publică a unităţilor administrativ-teritoriale (Monitorul Oficial al Republicii Moldova, 1999, nr.124-125, art.611), cu modificările şi completările ulterioare, lit.a) alin. (1) art.6 al Legii nr. 121-XVI din 4 mai 2007 privind administrarea şi deetatizarea proprietăţii publice (Monitorul Oficial al Republicii Moldova, 2007, nr. 90-93, art. 401), </w:t>
      </w:r>
      <w:r w:rsidR="00BF6CFE">
        <w:rPr>
          <w:rFonts w:ascii="Times New Roman" w:hAnsi="Times New Roman"/>
          <w:sz w:val="28"/>
          <w:szCs w:val="28"/>
          <w:lang w:val="fr-FR"/>
        </w:rPr>
        <w:t xml:space="preserve">cu modificările şi completările ulterioare, </w:t>
      </w:r>
      <w:r>
        <w:rPr>
          <w:rFonts w:ascii="Times New Roman" w:hAnsi="Times New Roman"/>
          <w:sz w:val="28"/>
          <w:szCs w:val="28"/>
          <w:lang w:val="fr-FR"/>
        </w:rPr>
        <w:t>Guvernul HOTĂRĂŞTE :</w:t>
      </w:r>
    </w:p>
    <w:p w:rsidR="00B45041" w:rsidRPr="00C23B83" w:rsidRDefault="00BF6CFE" w:rsidP="0057520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1. Se transmite, cu titlu gratuit, cu acordul Consiliului comunei Ciorescu, mun. Chişinău, din proprietatea publică a statului în proprietatea publică a comunei Ciorescu</w:t>
      </w:r>
      <w:r w:rsidR="009D65BD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E106D" w:rsidRPr="00C23B83">
        <w:rPr>
          <w:rFonts w:ascii="Times New Roman" w:hAnsi="Times New Roman"/>
          <w:sz w:val="28"/>
          <w:szCs w:val="28"/>
          <w:lang w:val="fr-FR"/>
        </w:rPr>
        <w:t>terenul cu numărul cadastral 3157107.135 cu suprafaţa de 3,3324 ha</w:t>
      </w:r>
      <w:r w:rsidR="00C23B83">
        <w:rPr>
          <w:rFonts w:ascii="Times New Roman" w:hAnsi="Times New Roman"/>
          <w:sz w:val="28"/>
          <w:szCs w:val="28"/>
          <w:lang w:val="fr-FR"/>
        </w:rPr>
        <w:t xml:space="preserve"> şi construcţiile </w:t>
      </w:r>
      <w:r w:rsidR="00035325">
        <w:rPr>
          <w:rFonts w:ascii="Times New Roman" w:hAnsi="Times New Roman"/>
          <w:sz w:val="28"/>
          <w:szCs w:val="28"/>
          <w:lang w:val="fr-FR"/>
        </w:rPr>
        <w:t>amplasate pe</w:t>
      </w:r>
      <w:r w:rsidR="00C23B83">
        <w:rPr>
          <w:rFonts w:ascii="Times New Roman" w:hAnsi="Times New Roman"/>
          <w:sz w:val="28"/>
          <w:szCs w:val="28"/>
          <w:lang w:val="fr-FR"/>
        </w:rPr>
        <w:t xml:space="preserve"> acesta</w:t>
      </w:r>
      <w:r w:rsidR="005E106D" w:rsidRPr="00C23B83">
        <w:rPr>
          <w:rFonts w:ascii="Times New Roman" w:hAnsi="Times New Roman"/>
          <w:sz w:val="28"/>
          <w:szCs w:val="28"/>
          <w:lang w:val="fr-FR"/>
        </w:rPr>
        <w:t>, situat în mun. Chişinău, comuna Ciorescu aflat în gestiunea Penintenciarului nr. 10 – Goian.</w:t>
      </w:r>
    </w:p>
    <w:p w:rsidR="005E106D" w:rsidRDefault="00F47116" w:rsidP="0057520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2</w:t>
      </w:r>
      <w:r w:rsidR="005E106D">
        <w:rPr>
          <w:rFonts w:ascii="Times New Roman" w:hAnsi="Times New Roman"/>
          <w:sz w:val="28"/>
          <w:szCs w:val="28"/>
          <w:lang w:val="fr-FR"/>
        </w:rPr>
        <w:t xml:space="preserve">. Departamentul Instituţiilor Penitenciare, în comun acord cu </w:t>
      </w:r>
      <w:r w:rsidR="007C338B">
        <w:rPr>
          <w:rFonts w:ascii="Times New Roman" w:hAnsi="Times New Roman"/>
          <w:sz w:val="28"/>
          <w:szCs w:val="28"/>
          <w:lang w:val="fr-FR"/>
        </w:rPr>
        <w:t>Consiliul</w:t>
      </w:r>
      <w:r w:rsidR="005E106D">
        <w:rPr>
          <w:rFonts w:ascii="Times New Roman" w:hAnsi="Times New Roman"/>
          <w:sz w:val="28"/>
          <w:szCs w:val="28"/>
          <w:lang w:val="fr-FR"/>
        </w:rPr>
        <w:t xml:space="preserve"> comunei Ciorescu, mun.Chişinău, vor institui comisia de primire-predare şi vor asigura transmiterea </w:t>
      </w:r>
      <w:r w:rsidR="0045395E">
        <w:rPr>
          <w:rFonts w:ascii="Times New Roman" w:hAnsi="Times New Roman"/>
          <w:sz w:val="28"/>
          <w:szCs w:val="28"/>
          <w:lang w:val="fr-FR"/>
        </w:rPr>
        <w:t xml:space="preserve">bunului </w:t>
      </w:r>
      <w:r w:rsidR="005E106D">
        <w:rPr>
          <w:rFonts w:ascii="Times New Roman" w:hAnsi="Times New Roman"/>
          <w:sz w:val="28"/>
          <w:szCs w:val="28"/>
          <w:lang w:val="fr-FR"/>
        </w:rPr>
        <w:t>imobil, în termen de o lună, în conformitate cu prevederile Regulamentului cu privire la modul de transmitere a întreprinderilor de stat</w:t>
      </w:r>
      <w:r w:rsidR="00B769DB">
        <w:rPr>
          <w:rFonts w:ascii="Times New Roman" w:hAnsi="Times New Roman"/>
          <w:sz w:val="28"/>
          <w:szCs w:val="28"/>
          <w:lang w:val="fr-FR"/>
        </w:rPr>
        <w:t>, organizaţiilor, instituţiilor, a subdiviziunilor lor, a clădirilor, construcţiilor, mijloacelor fixe şi altor active, aprobat prin Hotărîrea Guvernului nr.688 din 9 octombrie 1995 (Monitorul Oficial al Republicii Moldova, 1996, nr.10, art.45), cu modificările şi completările ulterioare.</w:t>
      </w:r>
    </w:p>
    <w:p w:rsidR="00C23B83" w:rsidRDefault="00C23B83" w:rsidP="0057520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769DB" w:rsidRDefault="009D65BD" w:rsidP="0057520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lastRenderedPageBreak/>
        <w:t>3</w:t>
      </w:r>
      <w:r w:rsidR="00B769DB">
        <w:rPr>
          <w:rFonts w:ascii="Times New Roman" w:hAnsi="Times New Roman"/>
          <w:sz w:val="28"/>
          <w:szCs w:val="28"/>
          <w:lang w:val="fr-FR"/>
        </w:rPr>
        <w:t xml:space="preserve">. Agenţia Relaţii Funciare şi Cadastru, </w:t>
      </w:r>
      <w:r w:rsidR="00B769DB" w:rsidRPr="00B769DB">
        <w:rPr>
          <w:rFonts w:ascii="Times New Roman" w:hAnsi="Times New Roman"/>
          <w:sz w:val="28"/>
          <w:szCs w:val="28"/>
          <w:lang w:val="fr-FR"/>
        </w:rPr>
        <w:t>va asigura operarea în documentele cadastrale, în modul stabilit de legislaţia în vigoare, a modificărilor ce decurg din prevederile prezentei hotărîri.</w:t>
      </w:r>
    </w:p>
    <w:p w:rsidR="00B769DB" w:rsidRDefault="00B769DB" w:rsidP="0057520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769DB" w:rsidRDefault="00B769DB" w:rsidP="0057520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769DB" w:rsidRDefault="00B769DB" w:rsidP="0057520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769DB" w:rsidRDefault="00B769DB" w:rsidP="0057520E">
      <w:pPr>
        <w:spacing w:line="276" w:lineRule="auto"/>
        <w:ind w:firstLine="992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PRIM-MINISTRU</w:t>
      </w:r>
    </w:p>
    <w:p w:rsidR="00B769DB" w:rsidRDefault="00B769DB" w:rsidP="0057520E">
      <w:pPr>
        <w:spacing w:line="276" w:lineRule="auto"/>
        <w:ind w:firstLine="992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B769DB" w:rsidRDefault="00B769DB" w:rsidP="0057520E">
      <w:pPr>
        <w:spacing w:line="276" w:lineRule="auto"/>
        <w:ind w:firstLine="992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B769DB" w:rsidRDefault="00B769DB" w:rsidP="0057520E">
      <w:pPr>
        <w:spacing w:line="276" w:lineRule="auto"/>
        <w:ind w:firstLine="992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Contrasemnează :</w:t>
      </w:r>
    </w:p>
    <w:p w:rsidR="006B6D1A" w:rsidRDefault="006B6D1A" w:rsidP="0057520E">
      <w:pPr>
        <w:spacing w:line="276" w:lineRule="auto"/>
        <w:ind w:firstLine="992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Viceprim-ministru,</w:t>
      </w:r>
    </w:p>
    <w:p w:rsidR="006B6D1A" w:rsidRDefault="006B6D1A" w:rsidP="0057520E">
      <w:pPr>
        <w:spacing w:line="276" w:lineRule="auto"/>
        <w:ind w:firstLine="992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Ministrul economie</w:t>
      </w:r>
      <w:r w:rsidR="002E4102">
        <w:rPr>
          <w:rFonts w:ascii="Times New Roman" w:hAnsi="Times New Roman"/>
          <w:b/>
          <w:sz w:val="28"/>
          <w:szCs w:val="28"/>
          <w:lang w:val="fr-FR"/>
        </w:rPr>
        <w:t>i</w:t>
      </w:r>
    </w:p>
    <w:p w:rsidR="00B769DB" w:rsidRDefault="00B769DB" w:rsidP="0057520E">
      <w:pPr>
        <w:spacing w:line="276" w:lineRule="auto"/>
        <w:ind w:firstLine="992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Ministrul </w:t>
      </w:r>
      <w:r w:rsidR="006B6D1A">
        <w:rPr>
          <w:rFonts w:ascii="Times New Roman" w:hAnsi="Times New Roman"/>
          <w:b/>
          <w:sz w:val="28"/>
          <w:szCs w:val="28"/>
          <w:lang w:val="fr-FR"/>
        </w:rPr>
        <w:t>j</w:t>
      </w:r>
      <w:r>
        <w:rPr>
          <w:rFonts w:ascii="Times New Roman" w:hAnsi="Times New Roman"/>
          <w:b/>
          <w:sz w:val="28"/>
          <w:szCs w:val="28"/>
          <w:lang w:val="fr-FR"/>
        </w:rPr>
        <w:t>ustiţiei</w:t>
      </w:r>
    </w:p>
    <w:p w:rsidR="00C057E0" w:rsidRDefault="00C057E0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6B53FB" w:rsidRDefault="006B53FB" w:rsidP="0057520E">
      <w:pPr>
        <w:jc w:val="both"/>
        <w:rPr>
          <w:b/>
        </w:rPr>
      </w:pPr>
    </w:p>
    <w:p w:rsidR="00F47116" w:rsidRDefault="00F47116" w:rsidP="006B53FB">
      <w:pPr>
        <w:jc w:val="right"/>
        <w:rPr>
          <w:rFonts w:ascii="Times New Roman" w:hAnsi="Times New Roman"/>
          <w:sz w:val="28"/>
          <w:szCs w:val="28"/>
        </w:rPr>
      </w:pPr>
    </w:p>
    <w:p w:rsidR="00F47116" w:rsidRDefault="00F47116" w:rsidP="006B53FB">
      <w:pPr>
        <w:jc w:val="right"/>
        <w:rPr>
          <w:rFonts w:ascii="Times New Roman" w:hAnsi="Times New Roman"/>
          <w:sz w:val="28"/>
          <w:szCs w:val="28"/>
        </w:rPr>
      </w:pPr>
    </w:p>
    <w:p w:rsidR="00F47116" w:rsidRDefault="00F47116" w:rsidP="006B53FB">
      <w:pPr>
        <w:jc w:val="right"/>
        <w:rPr>
          <w:rFonts w:ascii="Times New Roman" w:hAnsi="Times New Roman"/>
          <w:sz w:val="28"/>
          <w:szCs w:val="28"/>
        </w:rPr>
      </w:pPr>
    </w:p>
    <w:p w:rsidR="00F47116" w:rsidRDefault="00F47116" w:rsidP="006B53FB">
      <w:pPr>
        <w:jc w:val="right"/>
        <w:rPr>
          <w:rFonts w:ascii="Times New Roman" w:hAnsi="Times New Roman"/>
          <w:sz w:val="28"/>
          <w:szCs w:val="28"/>
        </w:rPr>
      </w:pPr>
    </w:p>
    <w:p w:rsidR="00F47116" w:rsidRDefault="00F47116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9D65BD" w:rsidRDefault="009D65BD" w:rsidP="006B53FB">
      <w:pPr>
        <w:jc w:val="right"/>
        <w:rPr>
          <w:rFonts w:ascii="Times New Roman" w:hAnsi="Times New Roman"/>
          <w:sz w:val="28"/>
          <w:szCs w:val="28"/>
        </w:rPr>
      </w:pPr>
    </w:p>
    <w:p w:rsidR="00C23B83" w:rsidRDefault="00C23B83" w:rsidP="006B53FB">
      <w:pPr>
        <w:jc w:val="right"/>
        <w:rPr>
          <w:rFonts w:ascii="Times New Roman" w:hAnsi="Times New Roman"/>
          <w:sz w:val="28"/>
          <w:szCs w:val="28"/>
        </w:rPr>
      </w:pPr>
    </w:p>
    <w:p w:rsidR="00C23B83" w:rsidRDefault="00C23B83" w:rsidP="006B53FB">
      <w:pPr>
        <w:jc w:val="right"/>
        <w:rPr>
          <w:rFonts w:ascii="Times New Roman" w:hAnsi="Times New Roman"/>
          <w:sz w:val="28"/>
          <w:szCs w:val="28"/>
        </w:rPr>
      </w:pPr>
    </w:p>
    <w:p w:rsidR="00C23B83" w:rsidRDefault="00C23B83" w:rsidP="006B53FB">
      <w:pPr>
        <w:jc w:val="right"/>
        <w:rPr>
          <w:rFonts w:ascii="Times New Roman" w:hAnsi="Times New Roman"/>
          <w:sz w:val="28"/>
          <w:szCs w:val="28"/>
        </w:rPr>
      </w:pPr>
    </w:p>
    <w:p w:rsidR="00C23B83" w:rsidRDefault="00C23B83" w:rsidP="006B53FB">
      <w:pPr>
        <w:jc w:val="right"/>
        <w:rPr>
          <w:rFonts w:ascii="Times New Roman" w:hAnsi="Times New Roman"/>
          <w:sz w:val="28"/>
          <w:szCs w:val="28"/>
        </w:rPr>
      </w:pPr>
    </w:p>
    <w:sectPr w:rsidR="00C23B83" w:rsidSect="00C0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756F"/>
    <w:rsid w:val="00035325"/>
    <w:rsid w:val="00163C08"/>
    <w:rsid w:val="001E756F"/>
    <w:rsid w:val="00295563"/>
    <w:rsid w:val="002E4102"/>
    <w:rsid w:val="0039214D"/>
    <w:rsid w:val="0045395E"/>
    <w:rsid w:val="00526D15"/>
    <w:rsid w:val="0057520E"/>
    <w:rsid w:val="00582FC4"/>
    <w:rsid w:val="005B0748"/>
    <w:rsid w:val="005E106D"/>
    <w:rsid w:val="0061625A"/>
    <w:rsid w:val="006B53FB"/>
    <w:rsid w:val="006B6D1A"/>
    <w:rsid w:val="00705154"/>
    <w:rsid w:val="007C338B"/>
    <w:rsid w:val="007E6516"/>
    <w:rsid w:val="008815D6"/>
    <w:rsid w:val="009100ED"/>
    <w:rsid w:val="009D65BD"/>
    <w:rsid w:val="00A71ED0"/>
    <w:rsid w:val="00B02B84"/>
    <w:rsid w:val="00B45041"/>
    <w:rsid w:val="00B769DB"/>
    <w:rsid w:val="00BF6CFE"/>
    <w:rsid w:val="00C057E0"/>
    <w:rsid w:val="00C23B83"/>
    <w:rsid w:val="00D038FC"/>
    <w:rsid w:val="00EE4353"/>
    <w:rsid w:val="00F07AAA"/>
    <w:rsid w:val="00F47116"/>
    <w:rsid w:val="00F549EC"/>
    <w:rsid w:val="00FE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6F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E756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7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56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210C</dc:creator>
  <cp:keywords/>
  <dc:description/>
  <cp:lastModifiedBy>210C</cp:lastModifiedBy>
  <cp:revision>5</cp:revision>
  <cp:lastPrinted>2012-12-17T13:40:00Z</cp:lastPrinted>
  <dcterms:created xsi:type="dcterms:W3CDTF">2012-12-17T12:07:00Z</dcterms:created>
  <dcterms:modified xsi:type="dcterms:W3CDTF">2012-12-18T12:15:00Z</dcterms:modified>
</cp:coreProperties>
</file>